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C7887" w14:textId="16418BDA" w:rsidR="00D8280C" w:rsidRPr="000B7E59" w:rsidRDefault="00D8280C" w:rsidP="00D8280C">
      <w:pPr>
        <w:pStyle w:val="BATitle"/>
        <w:rPr>
          <w:b/>
        </w:rPr>
      </w:pPr>
      <w:r w:rsidRPr="000B7E59">
        <w:rPr>
          <w:b/>
          <w:bCs/>
          <w:sz w:val="32"/>
          <w:szCs w:val="32"/>
          <w:lang w:val="pt-BR"/>
        </w:rPr>
        <w:t>Supp</w:t>
      </w:r>
      <w:r w:rsidR="0070537A">
        <w:rPr>
          <w:b/>
          <w:bCs/>
          <w:sz w:val="32"/>
          <w:szCs w:val="32"/>
          <w:lang w:val="pt-BR"/>
        </w:rPr>
        <w:t>lementary</w:t>
      </w:r>
      <w:r w:rsidR="001929EB">
        <w:rPr>
          <w:b/>
          <w:bCs/>
          <w:sz w:val="32"/>
          <w:szCs w:val="32"/>
          <w:lang w:val="pt-BR"/>
        </w:rPr>
        <w:t xml:space="preserve"> </w:t>
      </w:r>
      <w:r w:rsidR="00FE55CA">
        <w:rPr>
          <w:b/>
          <w:bCs/>
          <w:sz w:val="32"/>
          <w:szCs w:val="32"/>
          <w:lang w:val="pt-BR"/>
        </w:rPr>
        <w:t>Information</w:t>
      </w:r>
    </w:p>
    <w:p w14:paraId="26CE1D3C" w14:textId="7149D8F2" w:rsidR="00D8280C" w:rsidRPr="000B7E59" w:rsidRDefault="00D8280C" w:rsidP="00D8280C">
      <w:pPr>
        <w:pStyle w:val="BBAuthorName"/>
        <w:rPr>
          <w:rFonts w:ascii="Times New Roman" w:hAnsi="Times New Roman"/>
          <w:sz w:val="28"/>
          <w:szCs w:val="28"/>
          <w:lang w:val="pt-BR"/>
        </w:rPr>
      </w:pPr>
      <w:r w:rsidRPr="000B7E59">
        <w:rPr>
          <w:rFonts w:ascii="Times New Roman" w:hAnsi="Times New Roman"/>
          <w:b/>
          <w:bCs/>
          <w:i w:val="0"/>
          <w:sz w:val="28"/>
          <w:szCs w:val="28"/>
          <w:lang w:val="pt-BR"/>
        </w:rPr>
        <w:t>Biotransformation of labdane and halimane diterpenoids by two filamentous fungi strains</w:t>
      </w:r>
    </w:p>
    <w:p w14:paraId="7CE53A5D" w14:textId="04566344" w:rsidR="00D8280C" w:rsidRPr="000B7E59" w:rsidRDefault="00D8280C" w:rsidP="00D8280C">
      <w:pPr>
        <w:pStyle w:val="RSCH02PaperAuthorsandByline"/>
        <w:rPr>
          <w:vertAlign w:val="superscript"/>
        </w:rPr>
      </w:pPr>
      <w:r w:rsidRPr="000B7E59">
        <w:t>Afif F. Monteiro,</w:t>
      </w:r>
      <w:r w:rsidRPr="000B7E59">
        <w:rPr>
          <w:vertAlign w:val="superscript"/>
        </w:rPr>
        <w:t>a</w:t>
      </w:r>
      <w:r w:rsidRPr="000B7E59">
        <w:t xml:space="preserve"> </w:t>
      </w:r>
      <w:r w:rsidRPr="000B7E59">
        <w:rPr>
          <w:lang w:val="pt-BR"/>
        </w:rPr>
        <w:t>Cláudia Seidl,</w:t>
      </w:r>
      <w:r w:rsidRPr="000B7E59">
        <w:rPr>
          <w:vertAlign w:val="superscript"/>
        </w:rPr>
        <w:t>b</w:t>
      </w:r>
      <w:r w:rsidRPr="000B7E59">
        <w:t xml:space="preserve"> </w:t>
      </w:r>
      <w:r w:rsidRPr="000B7E59">
        <w:rPr>
          <w:lang w:val="pt-BR"/>
        </w:rPr>
        <w:t>Vanessa G. P. Severino,</w:t>
      </w:r>
      <w:r w:rsidRPr="000B7E59">
        <w:rPr>
          <w:vertAlign w:val="superscript"/>
          <w:lang w:val="pt-BR"/>
        </w:rPr>
        <w:t>c</w:t>
      </w:r>
      <w:r w:rsidRPr="000B7E59">
        <w:rPr>
          <w:lang w:val="pt-BR"/>
        </w:rPr>
        <w:t xml:space="preserve"> Carmen Lúcia Cardoso,</w:t>
      </w:r>
      <w:r w:rsidRPr="000B7E59">
        <w:rPr>
          <w:vertAlign w:val="superscript"/>
          <w:lang w:val="pt-BR"/>
        </w:rPr>
        <w:t>b</w:t>
      </w:r>
      <w:r w:rsidRPr="000B7E59">
        <w:t xml:space="preserve"> and </w:t>
      </w:r>
      <w:r w:rsidRPr="000B7E59">
        <w:rPr>
          <w:lang w:val="pt-BR"/>
        </w:rPr>
        <w:t>Ian Castro-Gamboa</w:t>
      </w:r>
      <w:r w:rsidRPr="000B7E59">
        <w:rPr>
          <w:vertAlign w:val="superscript"/>
        </w:rPr>
        <w:t xml:space="preserve">*a </w:t>
      </w:r>
    </w:p>
    <w:p w14:paraId="16501B5B" w14:textId="77777777" w:rsidR="00D8280C" w:rsidRPr="000B7E59" w:rsidRDefault="00D8280C" w:rsidP="00AA1D91">
      <w:pPr>
        <w:pStyle w:val="BCAuthorAddress"/>
        <w:jc w:val="left"/>
        <w:rPr>
          <w:rFonts w:ascii="Times New Roman" w:hAnsi="Times New Roman"/>
          <w:i/>
          <w:iCs/>
          <w:sz w:val="14"/>
          <w:szCs w:val="14"/>
          <w:lang w:val="pt-BR"/>
        </w:rPr>
      </w:pPr>
    </w:p>
    <w:p w14:paraId="294EE6CA" w14:textId="4D27C613" w:rsidR="00AA1D91" w:rsidRPr="000B7E59" w:rsidRDefault="00D8280C" w:rsidP="00AA1D91">
      <w:pPr>
        <w:pStyle w:val="BCAuthorAddress"/>
        <w:jc w:val="left"/>
        <w:rPr>
          <w:rFonts w:ascii="Times New Roman" w:hAnsi="Times New Roman"/>
          <w:i/>
          <w:sz w:val="18"/>
          <w:szCs w:val="18"/>
          <w:lang w:val="pt-BR"/>
        </w:rPr>
      </w:pPr>
      <w:r w:rsidRPr="000B7E59">
        <w:rPr>
          <w:rFonts w:ascii="Times New Roman" w:hAnsi="Times New Roman"/>
          <w:i/>
          <w:sz w:val="18"/>
          <w:szCs w:val="18"/>
          <w:vertAlign w:val="superscript"/>
          <w:lang w:val="pt-BR"/>
        </w:rPr>
        <w:t xml:space="preserve">a. 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 xml:space="preserve">Núcleo de Bioensaios, Biossíntese e Ecofisiologia </w:t>
      </w:r>
      <w:r w:rsidR="00AA1D91" w:rsidRPr="000B7E59">
        <w:rPr>
          <w:rFonts w:ascii="Times New Roman" w:hAnsi="Times New Roman"/>
          <w:i/>
          <w:noProof/>
          <w:sz w:val="18"/>
          <w:szCs w:val="18"/>
          <w:lang w:val="pt-BR"/>
        </w:rPr>
        <w:t>de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 xml:space="preserve"> Produtos Naturais (NuBBE), Universidade Estadual Paulista (UNESP), Instituto de Química, Departamento de Química Orgânica, Francisco Degni 55, Araraquara, 14800-900, Brazil</w:t>
      </w:r>
    </w:p>
    <w:p w14:paraId="52F88B0E" w14:textId="44F751CC" w:rsidR="00AA1D91" w:rsidRPr="000B7E59" w:rsidRDefault="000B7E59" w:rsidP="00AA1D91">
      <w:pPr>
        <w:pStyle w:val="BIEmailAddress"/>
        <w:rPr>
          <w:rFonts w:ascii="Times New Roman" w:hAnsi="Times New Roman"/>
          <w:i/>
          <w:sz w:val="18"/>
          <w:szCs w:val="18"/>
          <w:lang w:val="pt-BR"/>
        </w:rPr>
      </w:pPr>
      <w:r>
        <w:rPr>
          <w:rFonts w:ascii="Times New Roman" w:hAnsi="Times New Roman"/>
          <w:i/>
          <w:sz w:val="18"/>
          <w:szCs w:val="18"/>
          <w:vertAlign w:val="superscript"/>
          <w:lang w:val="pt-BR"/>
        </w:rPr>
        <w:t xml:space="preserve">b. 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 xml:space="preserve">Departamento de Química, Grupo de Cromatografia de </w:t>
      </w:r>
      <w:r w:rsidR="00AA1D91" w:rsidRPr="000B7E59">
        <w:rPr>
          <w:rFonts w:ascii="Times New Roman" w:hAnsi="Times New Roman"/>
          <w:i/>
          <w:noProof/>
          <w:sz w:val="18"/>
          <w:szCs w:val="18"/>
          <w:lang w:val="pt-BR"/>
        </w:rPr>
        <w:t>Bioafinidade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 xml:space="preserve"> e Produtos Naturais, Faculdade de </w:t>
      </w:r>
      <w:r w:rsidR="00AA1D91" w:rsidRPr="000B7E59">
        <w:rPr>
          <w:rFonts w:ascii="Times New Roman" w:hAnsi="Times New Roman"/>
          <w:i/>
          <w:noProof/>
          <w:sz w:val="18"/>
          <w:szCs w:val="18"/>
          <w:lang w:val="pt-BR"/>
        </w:rPr>
        <w:t>Filosofia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>, Ciênc</w:t>
      </w:r>
      <w:r w:rsidR="002E4687" w:rsidRPr="000B7E59">
        <w:rPr>
          <w:rFonts w:ascii="Times New Roman" w:hAnsi="Times New Roman"/>
          <w:i/>
          <w:sz w:val="18"/>
          <w:szCs w:val="18"/>
          <w:lang w:val="pt-BR"/>
        </w:rPr>
        <w:t>ias e Letras de Ribeirã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>o Preto, Universidade de São Paulo, Ribeirão Preto, 14040-901, São</w:t>
      </w:r>
      <w:r>
        <w:rPr>
          <w:rFonts w:ascii="Times New Roman" w:hAnsi="Times New Roman"/>
          <w:i/>
          <w:sz w:val="18"/>
          <w:szCs w:val="18"/>
          <w:lang w:val="pt-BR"/>
        </w:rPr>
        <w:t>Paulo, Brazil</w:t>
      </w:r>
    </w:p>
    <w:p w14:paraId="23FB705A" w14:textId="02E266DC" w:rsidR="00AA1D91" w:rsidRDefault="000B7E59" w:rsidP="005E1EDB">
      <w:pPr>
        <w:pStyle w:val="BIEmailAddress"/>
        <w:spacing w:after="240"/>
        <w:rPr>
          <w:rFonts w:ascii="Times New Roman" w:hAnsi="Times New Roman"/>
          <w:i/>
          <w:sz w:val="18"/>
          <w:szCs w:val="18"/>
          <w:lang w:val="pt-BR"/>
        </w:rPr>
      </w:pPr>
      <w:r>
        <w:rPr>
          <w:rFonts w:ascii="Times New Roman" w:hAnsi="Times New Roman"/>
          <w:i/>
          <w:sz w:val="18"/>
          <w:szCs w:val="18"/>
          <w:vertAlign w:val="superscript"/>
          <w:lang w:val="pt-BR"/>
        </w:rPr>
        <w:t xml:space="preserve">c. </w:t>
      </w:r>
      <w:r w:rsidR="00AA1D91" w:rsidRPr="000B7E59">
        <w:rPr>
          <w:rFonts w:ascii="Times New Roman" w:hAnsi="Times New Roman"/>
          <w:i/>
          <w:sz w:val="18"/>
          <w:szCs w:val="18"/>
          <w:lang w:val="pt-BR"/>
        </w:rPr>
        <w:t>Universidade Federal de Goiás (UFG), Instituto de Química, Campus Samambaia, Goiânia, 74690-900, Brazil</w:t>
      </w:r>
    </w:p>
    <w:p w14:paraId="384DEA1E" w14:textId="50359EFD" w:rsidR="000B7E59" w:rsidRPr="000B7E59" w:rsidRDefault="000B7E59" w:rsidP="000B7E59">
      <w:pPr>
        <w:pStyle w:val="AIReceivedDate"/>
        <w:rPr>
          <w:b w:val="0"/>
          <w:sz w:val="18"/>
          <w:szCs w:val="18"/>
          <w:lang w:val="pt-BR"/>
        </w:rPr>
      </w:pPr>
      <w:r w:rsidRPr="000B7E59">
        <w:rPr>
          <w:b w:val="0"/>
          <w:sz w:val="18"/>
          <w:szCs w:val="18"/>
          <w:lang w:val="pt-BR"/>
        </w:rPr>
        <w:t>* Corresponding author: Tel/Fax: +55 16 3301-9664/3301-9692. E-mail: ian.castro@gmail.com</w:t>
      </w:r>
    </w:p>
    <w:p w14:paraId="4E694940" w14:textId="77777777" w:rsidR="00AA1D91" w:rsidRDefault="00AA1D91" w:rsidP="00AA1D91">
      <w:pPr>
        <w:pStyle w:val="TAMainText"/>
        <w:ind w:firstLine="0"/>
        <w:rPr>
          <w:lang w:val="pt-BR"/>
        </w:rPr>
      </w:pPr>
    </w:p>
    <w:p w14:paraId="66D4C825" w14:textId="77777777" w:rsidR="000B7E59" w:rsidRDefault="000B7E59" w:rsidP="00AA1D91">
      <w:pPr>
        <w:pStyle w:val="TAMainText"/>
        <w:ind w:firstLine="0"/>
        <w:rPr>
          <w:lang w:val="pt-BR"/>
        </w:rPr>
      </w:pPr>
    </w:p>
    <w:p w14:paraId="0C0F2184" w14:textId="77777777" w:rsidR="000B7E59" w:rsidRDefault="000B7E59" w:rsidP="00AA1D91">
      <w:pPr>
        <w:pStyle w:val="TAMainText"/>
        <w:ind w:firstLine="0"/>
        <w:rPr>
          <w:lang w:val="pt-BR"/>
        </w:rPr>
      </w:pPr>
    </w:p>
    <w:p w14:paraId="3B8571E9" w14:textId="77777777" w:rsidR="000B7E59" w:rsidRDefault="000B7E59" w:rsidP="00AA1D91">
      <w:pPr>
        <w:pStyle w:val="TAMainText"/>
        <w:ind w:firstLine="0"/>
        <w:rPr>
          <w:lang w:val="pt-BR"/>
        </w:rPr>
      </w:pPr>
    </w:p>
    <w:p w14:paraId="096FD0E3" w14:textId="77777777" w:rsidR="000B7E59" w:rsidRDefault="000B7E59" w:rsidP="00AA1D91">
      <w:pPr>
        <w:pStyle w:val="TAMainText"/>
        <w:ind w:firstLine="0"/>
        <w:rPr>
          <w:lang w:val="pt-BR"/>
        </w:rPr>
      </w:pPr>
    </w:p>
    <w:p w14:paraId="21AD54C1" w14:textId="77777777" w:rsidR="000B7E59" w:rsidRDefault="000B7E59" w:rsidP="00AA1D91">
      <w:pPr>
        <w:pStyle w:val="TAMainText"/>
        <w:ind w:firstLine="0"/>
        <w:rPr>
          <w:lang w:val="pt-BR"/>
        </w:rPr>
      </w:pPr>
    </w:p>
    <w:p w14:paraId="382C08F9" w14:textId="77777777" w:rsidR="00AA1D91" w:rsidRDefault="00AA1D91" w:rsidP="00AA1D91">
      <w:pPr>
        <w:pStyle w:val="TAMainText"/>
        <w:ind w:firstLine="0"/>
        <w:rPr>
          <w:lang w:val="pt-BR"/>
        </w:rPr>
      </w:pPr>
    </w:p>
    <w:p w14:paraId="04BB4373" w14:textId="77777777" w:rsidR="009D2D1D" w:rsidRPr="00822673" w:rsidRDefault="009D2D1D" w:rsidP="00AA1D91">
      <w:pPr>
        <w:pStyle w:val="TAMainText"/>
        <w:ind w:firstLine="0"/>
        <w:rPr>
          <w:lang w:val="pt-BR"/>
        </w:rPr>
      </w:pPr>
    </w:p>
    <w:p w14:paraId="0C610F14" w14:textId="77777777" w:rsidR="00AA1D91" w:rsidRDefault="00AA1D91" w:rsidP="00AA1D91">
      <w:pPr>
        <w:pStyle w:val="TAMainText"/>
        <w:ind w:firstLine="0"/>
        <w:rPr>
          <w:lang w:val="pt-BR"/>
        </w:rPr>
      </w:pPr>
    </w:p>
    <w:p w14:paraId="0808D61C" w14:textId="2EA618DF" w:rsidR="003A3CAC" w:rsidRDefault="000B7E59" w:rsidP="00683131">
      <w:pPr>
        <w:pStyle w:val="BDAbstract"/>
        <w:rPr>
          <w:rFonts w:ascii="Times New Roman" w:hAnsi="Times New Roman"/>
          <w:b/>
          <w:sz w:val="32"/>
          <w:szCs w:val="32"/>
        </w:rPr>
      </w:pPr>
      <w:r w:rsidRPr="000B7E59">
        <w:rPr>
          <w:rFonts w:ascii="Times New Roman" w:hAnsi="Times New Roman"/>
          <w:b/>
          <w:sz w:val="32"/>
          <w:szCs w:val="32"/>
        </w:rPr>
        <w:lastRenderedPageBreak/>
        <w:t>Contents</w:t>
      </w:r>
    </w:p>
    <w:p w14:paraId="4E0DCB02" w14:textId="77777777" w:rsidR="00C9146E" w:rsidRDefault="00C9146E" w:rsidP="00C9146E">
      <w:pPr>
        <w:pStyle w:val="BDAbstract"/>
      </w:pPr>
      <w:r>
        <w:rPr>
          <w:b/>
        </w:rPr>
        <w:t>S1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1</w:t>
      </w:r>
      <w:r>
        <w:t>.</w:t>
      </w:r>
    </w:p>
    <w:p w14:paraId="0231DE3A" w14:textId="77777777" w:rsidR="00C9146E" w:rsidRDefault="00C9146E" w:rsidP="00C9146E">
      <w:pPr>
        <w:pStyle w:val="BDAbstract"/>
      </w:pPr>
      <w:r>
        <w:rPr>
          <w:b/>
        </w:rPr>
        <w:t>S2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1</w:t>
      </w:r>
      <w:r>
        <w:t>.</w:t>
      </w:r>
    </w:p>
    <w:p w14:paraId="4E270A05" w14:textId="77777777" w:rsidR="00C9146E" w:rsidRDefault="00C9146E" w:rsidP="00C9146E">
      <w:pPr>
        <w:pStyle w:val="BDAbstract"/>
      </w:pPr>
      <w:r>
        <w:rPr>
          <w:b/>
        </w:rPr>
        <w:t>S3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2</w:t>
      </w:r>
      <w:r>
        <w:t>.</w:t>
      </w:r>
    </w:p>
    <w:p w14:paraId="0AB1476D" w14:textId="5F99FAEA" w:rsidR="00C9146E" w:rsidRDefault="00C9146E" w:rsidP="00EA11DA">
      <w:pPr>
        <w:pStyle w:val="BDAbstract"/>
        <w:rPr>
          <w:b/>
        </w:rPr>
      </w:pPr>
      <w:r>
        <w:rPr>
          <w:b/>
        </w:rPr>
        <w:t>S4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2</w:t>
      </w:r>
      <w:r>
        <w:t xml:space="preserve">. </w:t>
      </w:r>
    </w:p>
    <w:p w14:paraId="5235969E" w14:textId="2FB46C8F" w:rsidR="00EA11DA" w:rsidRPr="00EA11DA" w:rsidRDefault="003A3CAC" w:rsidP="00EA11DA">
      <w:pPr>
        <w:pStyle w:val="BDAbstract"/>
      </w:pPr>
      <w:r w:rsidRPr="003A3CAC">
        <w:rPr>
          <w:b/>
        </w:rPr>
        <w:t>S</w:t>
      </w:r>
      <w:r w:rsidR="00C9146E">
        <w:rPr>
          <w:b/>
        </w:rPr>
        <w:t>5</w:t>
      </w:r>
      <w:r w:rsidRPr="003A3CAC">
        <w:rPr>
          <w:b/>
        </w:rPr>
        <w:t>.</w:t>
      </w:r>
      <w:r>
        <w:t xml:space="preserve"> HR</w:t>
      </w:r>
      <w:r w:rsidR="00EE41E3">
        <w:t>-</w:t>
      </w:r>
      <w:r>
        <w:t>ESI</w:t>
      </w:r>
      <w:r w:rsidR="00EE41E3">
        <w:t>-</w:t>
      </w:r>
      <w:r>
        <w:t xml:space="preserve">MS spectrum of Compound </w:t>
      </w:r>
      <w:r w:rsidRPr="003A3CAC">
        <w:rPr>
          <w:b/>
        </w:rPr>
        <w:t>3</w:t>
      </w:r>
      <w:r w:rsidR="00EA11DA">
        <w:t xml:space="preserve"> (negative ion mode).</w:t>
      </w:r>
    </w:p>
    <w:p w14:paraId="064B762B" w14:textId="0A7B9ED9" w:rsidR="003A3CAC" w:rsidRDefault="00C9146E" w:rsidP="003A3CAC">
      <w:pPr>
        <w:pStyle w:val="BDAbstract"/>
      </w:pPr>
      <w:r>
        <w:rPr>
          <w:b/>
        </w:rPr>
        <w:t>S6</w:t>
      </w:r>
      <w:r w:rsidR="003A3CAC" w:rsidRPr="003A3CAC">
        <w:rPr>
          <w:b/>
        </w:rPr>
        <w:t>.</w:t>
      </w:r>
      <w:r w:rsidR="003A3CAC">
        <w:t xml:space="preserve"> </w:t>
      </w:r>
      <w:r w:rsidR="003A3CAC" w:rsidRPr="003A3CAC">
        <w:rPr>
          <w:vertAlign w:val="superscript"/>
        </w:rPr>
        <w:t>1</w:t>
      </w:r>
      <w:r w:rsidR="003A3CAC">
        <w:t>H NMR (600.13 MHz, CD</w:t>
      </w:r>
      <w:r w:rsidR="003A3CAC" w:rsidRPr="003A3CAC">
        <w:rPr>
          <w:vertAlign w:val="subscript"/>
        </w:rPr>
        <w:t>3</w:t>
      </w:r>
      <w:r w:rsidR="003A3CAC">
        <w:t xml:space="preserve">OD) spectrum of Compound </w:t>
      </w:r>
      <w:r w:rsidR="003A3CAC" w:rsidRPr="003A3CAC">
        <w:rPr>
          <w:b/>
        </w:rPr>
        <w:t>3</w:t>
      </w:r>
      <w:r w:rsidR="003A3CAC">
        <w:t>.</w:t>
      </w:r>
    </w:p>
    <w:p w14:paraId="40BE451D" w14:textId="111533AD" w:rsidR="003A3CAC" w:rsidRDefault="00C9146E" w:rsidP="003A3CAC">
      <w:pPr>
        <w:pStyle w:val="BDAbstract"/>
      </w:pPr>
      <w:r>
        <w:rPr>
          <w:b/>
        </w:rPr>
        <w:t>S7</w:t>
      </w:r>
      <w:r w:rsidR="003A3CAC" w:rsidRPr="003A3CAC">
        <w:rPr>
          <w:b/>
        </w:rPr>
        <w:t>.</w:t>
      </w:r>
      <w:r w:rsidR="003A3CAC">
        <w:t xml:space="preserve"> </w:t>
      </w:r>
      <w:r w:rsidR="003A3CAC" w:rsidRPr="003A3CAC">
        <w:rPr>
          <w:vertAlign w:val="superscript"/>
        </w:rPr>
        <w:t>1</w:t>
      </w:r>
      <w:r w:rsidR="003A3CAC">
        <w:rPr>
          <w:vertAlign w:val="superscript"/>
        </w:rPr>
        <w:t>3</w:t>
      </w:r>
      <w:r w:rsidR="003A3CAC">
        <w:t>C NMR (150.9 MHz, CD</w:t>
      </w:r>
      <w:r w:rsidR="003A3CAC" w:rsidRPr="003A3CAC">
        <w:rPr>
          <w:vertAlign w:val="subscript"/>
        </w:rPr>
        <w:t>3</w:t>
      </w:r>
      <w:r w:rsidR="003A3CAC">
        <w:t xml:space="preserve">OD) spectrum of Compound </w:t>
      </w:r>
      <w:r w:rsidR="003A3CAC" w:rsidRPr="003A3CAC">
        <w:rPr>
          <w:b/>
        </w:rPr>
        <w:t>3</w:t>
      </w:r>
      <w:r w:rsidR="003A3CAC">
        <w:t xml:space="preserve">. </w:t>
      </w:r>
    </w:p>
    <w:p w14:paraId="0D222BE6" w14:textId="536F32D4" w:rsidR="003A3CAC" w:rsidRDefault="00C9146E" w:rsidP="003A3CAC">
      <w:pPr>
        <w:pStyle w:val="BDAbstract"/>
      </w:pPr>
      <w:r>
        <w:rPr>
          <w:b/>
        </w:rPr>
        <w:t>S8</w:t>
      </w:r>
      <w:r w:rsidR="003A3CAC" w:rsidRPr="003A3CAC">
        <w:rPr>
          <w:b/>
        </w:rPr>
        <w:t>.</w:t>
      </w:r>
      <w:r w:rsidR="003A3CAC">
        <w:t xml:space="preserve"> HSQC </w:t>
      </w:r>
      <w:r w:rsidR="00E7297D">
        <w:t>(600.13 MHz, CD</w:t>
      </w:r>
      <w:r w:rsidR="00E7297D" w:rsidRPr="003A3CAC">
        <w:rPr>
          <w:vertAlign w:val="subscript"/>
        </w:rPr>
        <w:t>3</w:t>
      </w:r>
      <w:r w:rsidR="00E7297D">
        <w:t xml:space="preserve">OD) </w:t>
      </w:r>
      <w:r w:rsidR="003A3CAC">
        <w:t xml:space="preserve">spectrum of Compound </w:t>
      </w:r>
      <w:r w:rsidR="003A3CAC" w:rsidRPr="003A3CAC">
        <w:rPr>
          <w:b/>
        </w:rPr>
        <w:t>3</w:t>
      </w:r>
      <w:r w:rsidR="003A3CAC">
        <w:t>.</w:t>
      </w:r>
    </w:p>
    <w:p w14:paraId="1F2E9111" w14:textId="0459B0DA" w:rsidR="003A3CAC" w:rsidRDefault="00C9146E" w:rsidP="003A3CAC">
      <w:pPr>
        <w:pStyle w:val="BDAbstract"/>
      </w:pPr>
      <w:r>
        <w:rPr>
          <w:b/>
        </w:rPr>
        <w:t>S9</w:t>
      </w:r>
      <w:r w:rsidR="003A3CAC" w:rsidRPr="003A3CAC">
        <w:rPr>
          <w:b/>
        </w:rPr>
        <w:t>.</w:t>
      </w:r>
      <w:r w:rsidR="003A3CAC">
        <w:t xml:space="preserve"> HMBC </w:t>
      </w:r>
      <w:r w:rsidR="00E7297D">
        <w:t>(600.13 MHz, CD</w:t>
      </w:r>
      <w:r w:rsidR="00E7297D" w:rsidRPr="003A3CAC">
        <w:rPr>
          <w:vertAlign w:val="subscript"/>
        </w:rPr>
        <w:t>3</w:t>
      </w:r>
      <w:r w:rsidR="00E7297D">
        <w:t xml:space="preserve">OD) </w:t>
      </w:r>
      <w:r w:rsidR="003A3CAC">
        <w:t xml:space="preserve">spectrum of Compound </w:t>
      </w:r>
      <w:r w:rsidR="003A3CAC" w:rsidRPr="003A3CAC">
        <w:rPr>
          <w:b/>
        </w:rPr>
        <w:t>3</w:t>
      </w:r>
      <w:r w:rsidR="003A3CAC">
        <w:t>.</w:t>
      </w:r>
    </w:p>
    <w:p w14:paraId="231D9B83" w14:textId="4806BFA5" w:rsidR="003A3CAC" w:rsidRDefault="00C9146E" w:rsidP="003A3CAC">
      <w:pPr>
        <w:pStyle w:val="BDAbstract"/>
      </w:pPr>
      <w:r>
        <w:rPr>
          <w:b/>
        </w:rPr>
        <w:t>S10</w:t>
      </w:r>
      <w:r w:rsidR="003A3CAC" w:rsidRPr="003A3CAC">
        <w:rPr>
          <w:b/>
        </w:rPr>
        <w:t>.</w:t>
      </w:r>
      <w:r w:rsidR="003A3CAC">
        <w:t xml:space="preserve"> HR</w:t>
      </w:r>
      <w:r w:rsidR="00EE41E3">
        <w:t>-</w:t>
      </w:r>
      <w:r w:rsidR="003A3CAC">
        <w:t>ESI</w:t>
      </w:r>
      <w:r w:rsidR="00EE41E3">
        <w:t>-</w:t>
      </w:r>
      <w:r w:rsidR="003A3CAC">
        <w:t xml:space="preserve">MS spectrum of Compound </w:t>
      </w:r>
      <w:r w:rsidR="003A3CAC">
        <w:rPr>
          <w:b/>
        </w:rPr>
        <w:t>4</w:t>
      </w:r>
      <w:r w:rsidR="003A3CAC">
        <w:t xml:space="preserve"> (negative ion mode). </w:t>
      </w:r>
    </w:p>
    <w:p w14:paraId="41E3BB72" w14:textId="0EC56CD1" w:rsidR="003A3CAC" w:rsidRDefault="00C9146E" w:rsidP="003A3CAC">
      <w:pPr>
        <w:pStyle w:val="BDAbstract"/>
      </w:pPr>
      <w:r>
        <w:rPr>
          <w:b/>
        </w:rPr>
        <w:t>S11</w:t>
      </w:r>
      <w:r w:rsidR="003A3CAC" w:rsidRPr="003A3CAC">
        <w:rPr>
          <w:b/>
        </w:rPr>
        <w:t>.</w:t>
      </w:r>
      <w:r w:rsidR="003A3CAC">
        <w:t xml:space="preserve"> </w:t>
      </w:r>
      <w:r w:rsidR="003A3CAC" w:rsidRPr="003A3CAC">
        <w:rPr>
          <w:vertAlign w:val="superscript"/>
        </w:rPr>
        <w:t>1</w:t>
      </w:r>
      <w:r w:rsidR="003A3CAC">
        <w:t>H NMR (600.13 MHz, CD</w:t>
      </w:r>
      <w:r w:rsidR="00E7297D">
        <w:t>Cl</w:t>
      </w:r>
      <w:r w:rsidR="00E7297D" w:rsidRPr="00E7297D">
        <w:rPr>
          <w:vertAlign w:val="subscript"/>
        </w:rPr>
        <w:t>3</w:t>
      </w:r>
      <w:r w:rsidR="003A3CAC">
        <w:t xml:space="preserve">) spectrum of Compound </w:t>
      </w:r>
      <w:r w:rsidR="003A3CAC">
        <w:rPr>
          <w:b/>
        </w:rPr>
        <w:t>4</w:t>
      </w:r>
      <w:r w:rsidR="003A3CAC">
        <w:t xml:space="preserve">. </w:t>
      </w:r>
    </w:p>
    <w:p w14:paraId="0FC30837" w14:textId="6F202EE6" w:rsidR="003A3CAC" w:rsidRDefault="00C9146E" w:rsidP="003A3CAC">
      <w:pPr>
        <w:pStyle w:val="BDAbstract"/>
      </w:pPr>
      <w:r>
        <w:rPr>
          <w:b/>
        </w:rPr>
        <w:t>S12</w:t>
      </w:r>
      <w:r w:rsidR="003A3CAC" w:rsidRPr="003A3CAC">
        <w:rPr>
          <w:b/>
        </w:rPr>
        <w:t>.</w:t>
      </w:r>
      <w:r w:rsidR="003A3CAC">
        <w:t xml:space="preserve"> </w:t>
      </w:r>
      <w:r w:rsidR="003A3CAC" w:rsidRPr="003A3CAC">
        <w:rPr>
          <w:vertAlign w:val="superscript"/>
        </w:rPr>
        <w:t>1</w:t>
      </w:r>
      <w:r w:rsidR="003A3CAC">
        <w:rPr>
          <w:vertAlign w:val="superscript"/>
        </w:rPr>
        <w:t>3</w:t>
      </w:r>
      <w:r w:rsidR="003A3CAC">
        <w:t xml:space="preserve">C NMR (150.9 MHz, </w:t>
      </w:r>
      <w:r w:rsidR="00E7297D">
        <w:t>CDCl</w:t>
      </w:r>
      <w:r w:rsidR="00E7297D" w:rsidRPr="00E7297D">
        <w:rPr>
          <w:vertAlign w:val="subscript"/>
        </w:rPr>
        <w:t>3</w:t>
      </w:r>
      <w:r w:rsidR="003A3CAC">
        <w:t xml:space="preserve">) spectrum of Compound </w:t>
      </w:r>
      <w:r w:rsidR="003A3CAC">
        <w:rPr>
          <w:b/>
        </w:rPr>
        <w:t>4</w:t>
      </w:r>
      <w:r w:rsidR="003A3CAC">
        <w:t xml:space="preserve">. </w:t>
      </w:r>
    </w:p>
    <w:p w14:paraId="589AC97F" w14:textId="5B074053" w:rsidR="003A3CAC" w:rsidRDefault="003A3CAC" w:rsidP="003A3CAC">
      <w:pPr>
        <w:pStyle w:val="BDAbstract"/>
      </w:pPr>
      <w:r>
        <w:rPr>
          <w:b/>
        </w:rPr>
        <w:t>S</w:t>
      </w:r>
      <w:r w:rsidR="00C9146E">
        <w:rPr>
          <w:b/>
        </w:rPr>
        <w:t>13</w:t>
      </w:r>
      <w:r w:rsidRPr="003A3CAC">
        <w:rPr>
          <w:b/>
        </w:rPr>
        <w:t>.</w:t>
      </w:r>
      <w:r>
        <w:t xml:space="preserve"> HSQC </w:t>
      </w:r>
      <w:r w:rsidR="00E7297D">
        <w:t>(600.13 MHz, CDCl</w:t>
      </w:r>
      <w:r w:rsidR="00E7297D" w:rsidRPr="00E7297D">
        <w:rPr>
          <w:vertAlign w:val="subscript"/>
        </w:rPr>
        <w:t>3</w:t>
      </w:r>
      <w:r w:rsidR="00E7297D">
        <w:t xml:space="preserve">) </w:t>
      </w:r>
      <w:r>
        <w:t xml:space="preserve">spectrum of Compound </w:t>
      </w:r>
      <w:r>
        <w:rPr>
          <w:b/>
        </w:rPr>
        <w:t>4</w:t>
      </w:r>
      <w:r>
        <w:t>.</w:t>
      </w:r>
    </w:p>
    <w:p w14:paraId="4530F91C" w14:textId="4B76956A" w:rsidR="003A3CAC" w:rsidRDefault="00C9146E" w:rsidP="003A3CAC">
      <w:pPr>
        <w:pStyle w:val="BDAbstract"/>
      </w:pPr>
      <w:r>
        <w:rPr>
          <w:b/>
        </w:rPr>
        <w:lastRenderedPageBreak/>
        <w:t>S14</w:t>
      </w:r>
      <w:r w:rsidR="003A3CAC" w:rsidRPr="003A3CAC">
        <w:rPr>
          <w:b/>
        </w:rPr>
        <w:t>.</w:t>
      </w:r>
      <w:r w:rsidR="003A3CAC">
        <w:t xml:space="preserve"> HMBC </w:t>
      </w:r>
      <w:r w:rsidR="00E7297D">
        <w:t>(600.13 MHz, CDCl</w:t>
      </w:r>
      <w:r w:rsidR="00E7297D" w:rsidRPr="00E7297D">
        <w:rPr>
          <w:vertAlign w:val="subscript"/>
        </w:rPr>
        <w:t>3</w:t>
      </w:r>
      <w:r w:rsidR="00E7297D">
        <w:t xml:space="preserve">) </w:t>
      </w:r>
      <w:r w:rsidR="003A3CAC">
        <w:t xml:space="preserve">spectrum of Compound </w:t>
      </w:r>
      <w:r w:rsidR="003A3CAC">
        <w:rPr>
          <w:b/>
        </w:rPr>
        <w:t>4</w:t>
      </w:r>
      <w:r w:rsidR="003A3CAC">
        <w:t>.</w:t>
      </w:r>
    </w:p>
    <w:p w14:paraId="26CC748C" w14:textId="12A202F9" w:rsidR="00E7297D" w:rsidRDefault="00C9146E" w:rsidP="00E7297D">
      <w:pPr>
        <w:pStyle w:val="BDAbstract"/>
      </w:pPr>
      <w:r>
        <w:rPr>
          <w:b/>
        </w:rPr>
        <w:t>S15</w:t>
      </w:r>
      <w:r w:rsidR="00E7297D" w:rsidRPr="003A3CAC">
        <w:rPr>
          <w:b/>
        </w:rPr>
        <w:t>.</w:t>
      </w:r>
      <w:r w:rsidR="00E7297D">
        <w:t xml:space="preserve"> HR</w:t>
      </w:r>
      <w:r w:rsidR="00EE41E3">
        <w:t>-</w:t>
      </w:r>
      <w:r w:rsidR="00E7297D">
        <w:t>ESI</w:t>
      </w:r>
      <w:r w:rsidR="00EE41E3">
        <w:t>-</w:t>
      </w:r>
      <w:r w:rsidR="00E7297D">
        <w:t xml:space="preserve">MS spectrum of Compound </w:t>
      </w:r>
      <w:r w:rsidR="00E7297D">
        <w:rPr>
          <w:b/>
        </w:rPr>
        <w:t>5</w:t>
      </w:r>
      <w:r w:rsidR="002E787C">
        <w:t xml:space="preserve"> (negative ion mode).</w:t>
      </w:r>
    </w:p>
    <w:p w14:paraId="4BBD70BD" w14:textId="27735652" w:rsidR="002E787C" w:rsidRPr="00DB43BD" w:rsidRDefault="002E787C" w:rsidP="002E787C">
      <w:pPr>
        <w:pStyle w:val="BDAbstract"/>
      </w:pPr>
      <w:r>
        <w:rPr>
          <w:b/>
        </w:rPr>
        <w:t>S1</w:t>
      </w:r>
      <w:r w:rsidR="00C9146E">
        <w:rPr>
          <w:b/>
        </w:rPr>
        <w:t>6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5</w:t>
      </w:r>
      <w:r>
        <w:t>.</w:t>
      </w:r>
    </w:p>
    <w:p w14:paraId="3D9AD3F5" w14:textId="77DE76A8" w:rsidR="002E787C" w:rsidRDefault="00C9146E" w:rsidP="002E787C">
      <w:pPr>
        <w:pStyle w:val="BDAbstract"/>
      </w:pPr>
      <w:r>
        <w:rPr>
          <w:b/>
        </w:rPr>
        <w:t>S17</w:t>
      </w:r>
      <w:r w:rsidR="002E787C" w:rsidRPr="003A3CAC">
        <w:rPr>
          <w:b/>
        </w:rPr>
        <w:t>.</w:t>
      </w:r>
      <w:r w:rsidR="002E787C">
        <w:t xml:space="preserve"> </w:t>
      </w:r>
      <w:r w:rsidR="002E787C" w:rsidRPr="003A3CAC">
        <w:rPr>
          <w:vertAlign w:val="superscript"/>
        </w:rPr>
        <w:t>1</w:t>
      </w:r>
      <w:r w:rsidR="002E787C">
        <w:rPr>
          <w:vertAlign w:val="superscript"/>
        </w:rPr>
        <w:t>3</w:t>
      </w:r>
      <w:r w:rsidR="002E787C">
        <w:t>C NMR (150.9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 xml:space="preserve">. </w:t>
      </w:r>
    </w:p>
    <w:p w14:paraId="77C23AE9" w14:textId="6650DE9B" w:rsidR="002E787C" w:rsidRDefault="00C9146E" w:rsidP="002E787C">
      <w:pPr>
        <w:pStyle w:val="BDAbstract"/>
      </w:pPr>
      <w:r>
        <w:rPr>
          <w:b/>
        </w:rPr>
        <w:t>S18</w:t>
      </w:r>
      <w:r w:rsidR="002E787C" w:rsidRPr="003A3CAC">
        <w:rPr>
          <w:b/>
        </w:rPr>
        <w:t>.</w:t>
      </w:r>
      <w:r w:rsidR="002E787C">
        <w:t xml:space="preserve"> HSQC (600.13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>.</w:t>
      </w:r>
    </w:p>
    <w:p w14:paraId="715B05D6" w14:textId="01782837" w:rsidR="002E787C" w:rsidRDefault="00C9146E" w:rsidP="002E787C">
      <w:pPr>
        <w:pStyle w:val="BDAbstract"/>
      </w:pPr>
      <w:r>
        <w:rPr>
          <w:b/>
        </w:rPr>
        <w:t>S19</w:t>
      </w:r>
      <w:r w:rsidR="002E787C" w:rsidRPr="003A3CAC">
        <w:rPr>
          <w:b/>
        </w:rPr>
        <w:t>.</w:t>
      </w:r>
      <w:r w:rsidR="002E787C">
        <w:t xml:space="preserve"> HMBC (600.13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>.</w:t>
      </w:r>
    </w:p>
    <w:p w14:paraId="4B6BB141" w14:textId="2427C3BD" w:rsidR="00AD23A2" w:rsidRDefault="00C9146E" w:rsidP="00AD23A2">
      <w:pPr>
        <w:pStyle w:val="BDAbstract"/>
      </w:pPr>
      <w:r>
        <w:rPr>
          <w:b/>
        </w:rPr>
        <w:t>S20</w:t>
      </w:r>
      <w:r w:rsidR="00AD23A2" w:rsidRPr="003A3CAC">
        <w:rPr>
          <w:b/>
        </w:rPr>
        <w:t>.</w:t>
      </w:r>
      <w:r w:rsidR="00AD23A2">
        <w:t xml:space="preserve"> HR</w:t>
      </w:r>
      <w:r w:rsidR="00EE41E3">
        <w:t>-</w:t>
      </w:r>
      <w:r w:rsidR="00AD23A2">
        <w:t>ESI</w:t>
      </w:r>
      <w:r w:rsidR="00EE41E3">
        <w:t>-</w:t>
      </w:r>
      <w:r w:rsidR="00AD23A2">
        <w:t xml:space="preserve">MS spectrum of Compound </w:t>
      </w:r>
      <w:r w:rsidR="00AD23A2">
        <w:rPr>
          <w:b/>
        </w:rPr>
        <w:t>6</w:t>
      </w:r>
      <w:r w:rsidR="00AD23A2">
        <w:t xml:space="preserve"> (negative ion mode).</w:t>
      </w:r>
    </w:p>
    <w:p w14:paraId="6EC093F8" w14:textId="58547F2D" w:rsidR="00DB43BD" w:rsidRPr="00DB43BD" w:rsidRDefault="00C9146E" w:rsidP="00DB43BD">
      <w:pPr>
        <w:pStyle w:val="BDAbstract"/>
      </w:pPr>
      <w:r>
        <w:rPr>
          <w:b/>
        </w:rPr>
        <w:t>S21</w:t>
      </w:r>
      <w:r w:rsidR="00AD23A2" w:rsidRPr="003A3CAC">
        <w:rPr>
          <w:b/>
        </w:rPr>
        <w:t>.</w:t>
      </w:r>
      <w:r w:rsidR="00AD23A2">
        <w:t xml:space="preserve"> </w:t>
      </w:r>
      <w:r w:rsidR="00AD23A2" w:rsidRPr="003A3CAC">
        <w:rPr>
          <w:vertAlign w:val="superscript"/>
        </w:rPr>
        <w:t>1</w:t>
      </w:r>
      <w:r w:rsidR="00AD23A2">
        <w:t>H NMR (600.13 MHz, CDCl</w:t>
      </w:r>
      <w:r w:rsidR="00AD23A2" w:rsidRPr="00E7297D">
        <w:rPr>
          <w:vertAlign w:val="subscript"/>
        </w:rPr>
        <w:t>3</w:t>
      </w:r>
      <w:r w:rsidR="00AD23A2">
        <w:t xml:space="preserve">) spectrum of Compound </w:t>
      </w:r>
      <w:r w:rsidR="00AD23A2">
        <w:rPr>
          <w:b/>
        </w:rPr>
        <w:t>6</w:t>
      </w:r>
      <w:r w:rsidR="00DB43BD">
        <w:t>.</w:t>
      </w:r>
    </w:p>
    <w:p w14:paraId="13431B79" w14:textId="5B01A263" w:rsidR="00AD23A2" w:rsidRDefault="00C9146E" w:rsidP="00AD23A2">
      <w:pPr>
        <w:pStyle w:val="BDAbstract"/>
      </w:pPr>
      <w:r>
        <w:rPr>
          <w:b/>
        </w:rPr>
        <w:t>S22</w:t>
      </w:r>
      <w:r w:rsidR="00AD23A2" w:rsidRPr="003A3CAC">
        <w:rPr>
          <w:b/>
        </w:rPr>
        <w:t>.</w:t>
      </w:r>
      <w:r w:rsidR="00AD23A2">
        <w:t xml:space="preserve"> </w:t>
      </w:r>
      <w:r w:rsidR="00AD23A2" w:rsidRPr="003A3CAC">
        <w:rPr>
          <w:vertAlign w:val="superscript"/>
        </w:rPr>
        <w:t>1</w:t>
      </w:r>
      <w:r w:rsidR="00AD23A2">
        <w:rPr>
          <w:vertAlign w:val="superscript"/>
        </w:rPr>
        <w:t>3</w:t>
      </w:r>
      <w:r w:rsidR="00AD23A2">
        <w:t>C NMR (150.9 MHz, CDCl</w:t>
      </w:r>
      <w:r w:rsidR="00AD23A2" w:rsidRPr="00E7297D">
        <w:rPr>
          <w:vertAlign w:val="subscript"/>
        </w:rPr>
        <w:t>3</w:t>
      </w:r>
      <w:r w:rsidR="00AD23A2">
        <w:t xml:space="preserve">) spectrum of Compound </w:t>
      </w:r>
      <w:r w:rsidR="00AD23A2">
        <w:rPr>
          <w:b/>
        </w:rPr>
        <w:t>6</w:t>
      </w:r>
      <w:r w:rsidR="00AD23A2">
        <w:t xml:space="preserve">. </w:t>
      </w:r>
    </w:p>
    <w:p w14:paraId="1081B0B9" w14:textId="1918FE5C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23</w:t>
      </w:r>
      <w:r w:rsidRPr="003A3CAC">
        <w:rPr>
          <w:b/>
        </w:rPr>
        <w:t>.</w:t>
      </w:r>
      <w:r>
        <w:t xml:space="preserve"> HSQC (600.13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6</w:t>
      </w:r>
      <w:r>
        <w:t>.</w:t>
      </w:r>
    </w:p>
    <w:p w14:paraId="5A6572C9" w14:textId="10B9F0EC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24</w:t>
      </w:r>
      <w:r w:rsidRPr="003A3CAC">
        <w:rPr>
          <w:b/>
        </w:rPr>
        <w:t>.</w:t>
      </w:r>
      <w:r>
        <w:t xml:space="preserve"> HMBC (600.13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6</w:t>
      </w:r>
      <w:r>
        <w:t>.</w:t>
      </w:r>
    </w:p>
    <w:p w14:paraId="00F17119" w14:textId="4E31352D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25</w:t>
      </w:r>
      <w:r w:rsidRPr="003A3CAC">
        <w:rPr>
          <w:b/>
        </w:rPr>
        <w:t>.</w:t>
      </w:r>
      <w:r>
        <w:t xml:space="preserve"> HR</w:t>
      </w:r>
      <w:r w:rsidR="00EE41E3">
        <w:t>-</w:t>
      </w:r>
      <w:r>
        <w:t>ESI</w:t>
      </w:r>
      <w:r w:rsidR="00EE41E3">
        <w:t>-</w:t>
      </w:r>
      <w:r>
        <w:t xml:space="preserve">MS spectrum of Compound </w:t>
      </w:r>
      <w:r>
        <w:rPr>
          <w:b/>
        </w:rPr>
        <w:t>7</w:t>
      </w:r>
      <w:r>
        <w:t xml:space="preserve"> (negative ion mode). </w:t>
      </w:r>
    </w:p>
    <w:p w14:paraId="498C8B06" w14:textId="716F46BD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26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7</w:t>
      </w:r>
      <w:r>
        <w:t xml:space="preserve">. </w:t>
      </w:r>
    </w:p>
    <w:p w14:paraId="2FBE2ED6" w14:textId="0CE72A58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27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7</w:t>
      </w:r>
      <w:r>
        <w:t xml:space="preserve">. </w:t>
      </w:r>
    </w:p>
    <w:p w14:paraId="2E179BE3" w14:textId="6F45DABA" w:rsidR="00AD23A2" w:rsidRDefault="00AD23A2" w:rsidP="00AD23A2">
      <w:pPr>
        <w:pStyle w:val="BDAbstract"/>
      </w:pPr>
      <w:r>
        <w:rPr>
          <w:b/>
        </w:rPr>
        <w:lastRenderedPageBreak/>
        <w:t>S</w:t>
      </w:r>
      <w:r w:rsidR="00C9146E">
        <w:rPr>
          <w:b/>
        </w:rPr>
        <w:t>28</w:t>
      </w:r>
      <w:r w:rsidRPr="003A3CAC">
        <w:rPr>
          <w:b/>
        </w:rPr>
        <w:t>.</w:t>
      </w:r>
      <w:r>
        <w:t xml:space="preserve"> HSQC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7</w:t>
      </w:r>
      <w:r>
        <w:t>.</w:t>
      </w:r>
    </w:p>
    <w:p w14:paraId="5AC42CA1" w14:textId="1DA024DB" w:rsidR="00AD23A2" w:rsidRDefault="00C9146E" w:rsidP="00AD23A2">
      <w:pPr>
        <w:pStyle w:val="BDAbstract"/>
      </w:pPr>
      <w:r>
        <w:rPr>
          <w:b/>
        </w:rPr>
        <w:t>S29</w:t>
      </w:r>
      <w:r w:rsidR="00AD23A2" w:rsidRPr="003A3CAC">
        <w:rPr>
          <w:b/>
        </w:rPr>
        <w:t>.</w:t>
      </w:r>
      <w:r w:rsidR="00AD23A2">
        <w:t xml:space="preserve"> HMBC (600.13 MHz, CD</w:t>
      </w:r>
      <w:r w:rsidR="00AD23A2" w:rsidRPr="003A3CAC">
        <w:rPr>
          <w:vertAlign w:val="subscript"/>
        </w:rPr>
        <w:t>3</w:t>
      </w:r>
      <w:r w:rsidR="00AD23A2">
        <w:t xml:space="preserve">OD) spectrum of Compound </w:t>
      </w:r>
      <w:r w:rsidR="00AD23A2">
        <w:rPr>
          <w:b/>
        </w:rPr>
        <w:t>7</w:t>
      </w:r>
      <w:r w:rsidR="00AD23A2">
        <w:t>.</w:t>
      </w:r>
    </w:p>
    <w:p w14:paraId="6206FC19" w14:textId="17223BEA" w:rsidR="00AD23A2" w:rsidRDefault="00AD23A2" w:rsidP="00AD23A2">
      <w:pPr>
        <w:pStyle w:val="BDAbstract"/>
      </w:pPr>
      <w:r>
        <w:rPr>
          <w:b/>
        </w:rPr>
        <w:t>S</w:t>
      </w:r>
      <w:r w:rsidR="00C9146E">
        <w:rPr>
          <w:b/>
        </w:rPr>
        <w:t>30</w:t>
      </w:r>
      <w:r w:rsidRPr="003A3CAC">
        <w:rPr>
          <w:b/>
        </w:rPr>
        <w:t>.</w:t>
      </w:r>
      <w:r>
        <w:t xml:space="preserve"> HR</w:t>
      </w:r>
      <w:r w:rsidR="00EE41E3">
        <w:t>-</w:t>
      </w:r>
      <w:r>
        <w:t>ESI</w:t>
      </w:r>
      <w:r w:rsidR="00EE41E3">
        <w:t>-</w:t>
      </w:r>
      <w:r>
        <w:t xml:space="preserve">MS spectrum of Compound </w:t>
      </w:r>
      <w:r>
        <w:rPr>
          <w:b/>
        </w:rPr>
        <w:t>8</w:t>
      </w:r>
      <w:r>
        <w:t xml:space="preserve"> (negative ion mode).</w:t>
      </w:r>
    </w:p>
    <w:p w14:paraId="4AB0BDF2" w14:textId="79C89D41" w:rsidR="002E787C" w:rsidRDefault="00C9146E" w:rsidP="002E787C">
      <w:pPr>
        <w:pStyle w:val="BDAbstract"/>
      </w:pPr>
      <w:r>
        <w:rPr>
          <w:b/>
        </w:rPr>
        <w:t>S31</w:t>
      </w:r>
      <w:r w:rsidR="002E787C" w:rsidRPr="003A3CAC">
        <w:rPr>
          <w:b/>
        </w:rPr>
        <w:t>.</w:t>
      </w:r>
      <w:r w:rsidR="002E787C">
        <w:t xml:space="preserve"> </w:t>
      </w:r>
      <w:r w:rsidR="002E787C" w:rsidRPr="003A3CAC">
        <w:rPr>
          <w:vertAlign w:val="superscript"/>
        </w:rPr>
        <w:t>1</w:t>
      </w:r>
      <w:r w:rsidR="002E787C">
        <w:t>H NMR (600.13 MHz, CD</w:t>
      </w:r>
      <w:r w:rsidR="002E787C" w:rsidRPr="003A3CAC">
        <w:rPr>
          <w:vertAlign w:val="subscript"/>
        </w:rPr>
        <w:t>3</w:t>
      </w:r>
      <w:r w:rsidR="002E787C">
        <w:t xml:space="preserve">OD) spectrum of Compound </w:t>
      </w:r>
      <w:r w:rsidR="002E787C">
        <w:rPr>
          <w:b/>
        </w:rPr>
        <w:t>8</w:t>
      </w:r>
      <w:r w:rsidR="002E787C">
        <w:t xml:space="preserve">. </w:t>
      </w:r>
    </w:p>
    <w:p w14:paraId="7973C062" w14:textId="303C6DD9" w:rsidR="002E787C" w:rsidRDefault="00C9146E" w:rsidP="002E787C">
      <w:pPr>
        <w:pStyle w:val="BDAbstract"/>
      </w:pPr>
      <w:r>
        <w:rPr>
          <w:b/>
        </w:rPr>
        <w:t>S32</w:t>
      </w:r>
      <w:r w:rsidR="002E787C" w:rsidRPr="003A3CAC">
        <w:rPr>
          <w:b/>
        </w:rPr>
        <w:t>.</w:t>
      </w:r>
      <w:r w:rsidR="002E787C">
        <w:t xml:space="preserve"> </w:t>
      </w:r>
      <w:r w:rsidR="002E787C" w:rsidRPr="003A3CAC">
        <w:rPr>
          <w:vertAlign w:val="superscript"/>
        </w:rPr>
        <w:t>1</w:t>
      </w:r>
      <w:r w:rsidR="002E787C">
        <w:rPr>
          <w:vertAlign w:val="superscript"/>
        </w:rPr>
        <w:t>3</w:t>
      </w:r>
      <w:r w:rsidR="002E787C">
        <w:t>C NMR (150.9 MHz, CD</w:t>
      </w:r>
      <w:r w:rsidR="002E787C" w:rsidRPr="003A3CAC">
        <w:rPr>
          <w:vertAlign w:val="subscript"/>
        </w:rPr>
        <w:t>3</w:t>
      </w:r>
      <w:r w:rsidR="002E787C">
        <w:t xml:space="preserve">OD) spectrum of Compound </w:t>
      </w:r>
      <w:r w:rsidR="002E787C">
        <w:rPr>
          <w:b/>
        </w:rPr>
        <w:t>8</w:t>
      </w:r>
      <w:r w:rsidR="002E787C">
        <w:t xml:space="preserve">. </w:t>
      </w:r>
    </w:p>
    <w:p w14:paraId="68A856C7" w14:textId="04C57B91" w:rsidR="002E787C" w:rsidRDefault="00C9146E" w:rsidP="002E787C">
      <w:pPr>
        <w:pStyle w:val="BDAbstract"/>
      </w:pPr>
      <w:r>
        <w:rPr>
          <w:b/>
        </w:rPr>
        <w:t>S33</w:t>
      </w:r>
      <w:r w:rsidR="002E787C" w:rsidRPr="003A3CAC">
        <w:rPr>
          <w:b/>
        </w:rPr>
        <w:t>.</w:t>
      </w:r>
      <w:r w:rsidR="002E787C">
        <w:t xml:space="preserve"> HSQC (600.13 MHz, CD</w:t>
      </w:r>
      <w:r w:rsidR="002E787C" w:rsidRPr="003A3CAC">
        <w:rPr>
          <w:vertAlign w:val="subscript"/>
        </w:rPr>
        <w:t>3</w:t>
      </w:r>
      <w:r w:rsidR="002E787C">
        <w:t xml:space="preserve">OD) spectrum of Compound </w:t>
      </w:r>
      <w:r w:rsidR="002E787C">
        <w:rPr>
          <w:b/>
        </w:rPr>
        <w:t>8</w:t>
      </w:r>
      <w:r w:rsidR="002E787C">
        <w:t>.</w:t>
      </w:r>
    </w:p>
    <w:p w14:paraId="1D15EEC8" w14:textId="4C1C0722" w:rsidR="002E787C" w:rsidRDefault="00C9146E" w:rsidP="002E787C">
      <w:pPr>
        <w:pStyle w:val="BDAbstract"/>
      </w:pPr>
      <w:r>
        <w:rPr>
          <w:b/>
        </w:rPr>
        <w:t>S34</w:t>
      </w:r>
      <w:r w:rsidR="002E787C" w:rsidRPr="003A3CAC">
        <w:rPr>
          <w:b/>
        </w:rPr>
        <w:t>.</w:t>
      </w:r>
      <w:r w:rsidR="002E787C">
        <w:t xml:space="preserve"> HMBC (600.13 MHz, CD</w:t>
      </w:r>
      <w:r w:rsidR="002E787C" w:rsidRPr="003A3CAC">
        <w:rPr>
          <w:vertAlign w:val="subscript"/>
        </w:rPr>
        <w:t>3</w:t>
      </w:r>
      <w:r w:rsidR="002E787C">
        <w:t xml:space="preserve">OD) spectrum of Compound </w:t>
      </w:r>
      <w:r w:rsidR="002E787C">
        <w:rPr>
          <w:b/>
        </w:rPr>
        <w:t>8</w:t>
      </w:r>
      <w:r w:rsidR="002E787C">
        <w:t>.</w:t>
      </w:r>
    </w:p>
    <w:p w14:paraId="1C6E333F" w14:textId="77777777" w:rsidR="002E787C" w:rsidRPr="002E787C" w:rsidRDefault="002E787C" w:rsidP="00C9146E">
      <w:pPr>
        <w:pStyle w:val="TAMainText"/>
        <w:ind w:firstLine="0"/>
      </w:pPr>
    </w:p>
    <w:p w14:paraId="41023C4D" w14:textId="77777777" w:rsidR="00AD23A2" w:rsidRPr="00EA11DA" w:rsidRDefault="00AD23A2" w:rsidP="00AD23A2">
      <w:pPr>
        <w:pStyle w:val="TAMainText"/>
        <w:ind w:firstLine="0"/>
      </w:pPr>
    </w:p>
    <w:p w14:paraId="3FD9CA33" w14:textId="77777777" w:rsidR="00E7297D" w:rsidRDefault="00E7297D" w:rsidP="00E7297D">
      <w:pPr>
        <w:pStyle w:val="TAMainText"/>
        <w:ind w:firstLine="0"/>
      </w:pPr>
    </w:p>
    <w:p w14:paraId="18A0C140" w14:textId="77777777" w:rsidR="00EA11DA" w:rsidRDefault="00EA11DA" w:rsidP="00E7297D">
      <w:pPr>
        <w:pStyle w:val="TAMainText"/>
        <w:ind w:firstLine="0"/>
      </w:pPr>
    </w:p>
    <w:p w14:paraId="6A227044" w14:textId="77777777" w:rsidR="00EA11DA" w:rsidRDefault="00EA11DA" w:rsidP="00E7297D">
      <w:pPr>
        <w:pStyle w:val="TAMainText"/>
        <w:ind w:firstLine="0"/>
      </w:pPr>
    </w:p>
    <w:p w14:paraId="2787958F" w14:textId="77777777" w:rsidR="00EA11DA" w:rsidRDefault="00EA11DA" w:rsidP="00E7297D">
      <w:pPr>
        <w:pStyle w:val="TAMainText"/>
        <w:ind w:firstLine="0"/>
      </w:pPr>
    </w:p>
    <w:p w14:paraId="17815011" w14:textId="77777777" w:rsidR="00EA11DA" w:rsidRDefault="00EA11DA" w:rsidP="00E7297D">
      <w:pPr>
        <w:pStyle w:val="TAMainText"/>
        <w:ind w:firstLine="0"/>
      </w:pPr>
    </w:p>
    <w:p w14:paraId="56E949BB" w14:textId="77777777" w:rsidR="00EA11DA" w:rsidRDefault="00EA11DA" w:rsidP="00E7297D">
      <w:pPr>
        <w:pStyle w:val="TAMainText"/>
        <w:ind w:firstLine="0"/>
      </w:pPr>
    </w:p>
    <w:p w14:paraId="04EA1084" w14:textId="77777777" w:rsidR="002E787C" w:rsidRDefault="002E787C" w:rsidP="00E7297D">
      <w:pPr>
        <w:pStyle w:val="TAMainText"/>
        <w:ind w:firstLine="0"/>
      </w:pPr>
    </w:p>
    <w:p w14:paraId="22883B2C" w14:textId="77777777" w:rsidR="002E787C" w:rsidRDefault="002E787C" w:rsidP="00E7297D">
      <w:pPr>
        <w:pStyle w:val="TAMainText"/>
        <w:ind w:firstLine="0"/>
      </w:pPr>
    </w:p>
    <w:p w14:paraId="5F52C8B2" w14:textId="77777777" w:rsidR="002E787C" w:rsidRDefault="002E787C" w:rsidP="00E7297D">
      <w:pPr>
        <w:pStyle w:val="TAMainText"/>
        <w:ind w:firstLine="0"/>
      </w:pPr>
    </w:p>
    <w:p w14:paraId="05EA39F9" w14:textId="77777777" w:rsidR="002E787C" w:rsidRDefault="002E787C" w:rsidP="00E7297D">
      <w:pPr>
        <w:pStyle w:val="TAMainText"/>
        <w:ind w:firstLine="0"/>
      </w:pPr>
    </w:p>
    <w:p w14:paraId="76CEC6A6" w14:textId="77777777" w:rsidR="00C9146E" w:rsidRDefault="00C9146E" w:rsidP="00C9146E">
      <w:pPr>
        <w:pStyle w:val="BDAbstract"/>
      </w:pPr>
      <w:r>
        <w:rPr>
          <w:b/>
        </w:rPr>
        <w:lastRenderedPageBreak/>
        <w:t>S1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1</w:t>
      </w:r>
      <w:r>
        <w:t>.</w:t>
      </w:r>
    </w:p>
    <w:p w14:paraId="75A7B7E0" w14:textId="77777777" w:rsidR="00C9146E" w:rsidRPr="0071741D" w:rsidRDefault="00C9146E" w:rsidP="00427C2F">
      <w:pPr>
        <w:jc w:val="center"/>
      </w:pPr>
      <w:r w:rsidRPr="0071741D">
        <w:rPr>
          <w:noProof/>
          <w:lang w:val="pt-BR" w:eastAsia="pt-BR"/>
        </w:rPr>
        <w:drawing>
          <wp:inline distT="0" distB="0" distL="0" distR="0" wp14:anchorId="59EC528A" wp14:editId="4276AD56">
            <wp:extent cx="4604400" cy="324000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AA52" w14:textId="77777777" w:rsidR="00C9146E" w:rsidRDefault="00C9146E" w:rsidP="00C9146E">
      <w:pPr>
        <w:pStyle w:val="BDAbstract"/>
      </w:pPr>
      <w:r>
        <w:rPr>
          <w:b/>
        </w:rPr>
        <w:t>S2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1</w:t>
      </w:r>
      <w:r>
        <w:t>.</w:t>
      </w:r>
    </w:p>
    <w:p w14:paraId="0CE2B54E" w14:textId="77777777" w:rsidR="00C9146E" w:rsidRPr="005C12CC" w:rsidRDefault="00C9146E" w:rsidP="00427C2F">
      <w:pPr>
        <w:jc w:val="center"/>
      </w:pPr>
      <w:r w:rsidRPr="005C12CC">
        <w:rPr>
          <w:noProof/>
          <w:lang w:val="pt-BR" w:eastAsia="pt-BR"/>
        </w:rPr>
        <w:drawing>
          <wp:inline distT="0" distB="0" distL="0" distR="0" wp14:anchorId="3523E53A" wp14:editId="5DE481B3">
            <wp:extent cx="4860000" cy="3240000"/>
            <wp:effectExtent l="0" t="0" r="0" b="0"/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DDA6" w14:textId="77777777" w:rsidR="00C9146E" w:rsidRDefault="00C9146E" w:rsidP="00C9146E">
      <w:pPr>
        <w:pStyle w:val="BDAbstract"/>
      </w:pPr>
      <w:r>
        <w:rPr>
          <w:b/>
        </w:rPr>
        <w:lastRenderedPageBreak/>
        <w:t>S3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2</w:t>
      </w:r>
      <w:r>
        <w:t>.</w:t>
      </w:r>
    </w:p>
    <w:p w14:paraId="2FE40BFD" w14:textId="77777777" w:rsidR="00C9146E" w:rsidRPr="005C12CC" w:rsidRDefault="00C9146E" w:rsidP="00427C2F">
      <w:pPr>
        <w:jc w:val="center"/>
      </w:pPr>
      <w:r w:rsidRPr="005C12CC">
        <w:rPr>
          <w:noProof/>
          <w:lang w:val="pt-BR" w:eastAsia="pt-BR"/>
        </w:rPr>
        <w:drawing>
          <wp:inline distT="0" distB="0" distL="0" distR="0" wp14:anchorId="39CCDF29" wp14:editId="209A70DE">
            <wp:extent cx="4489200" cy="3240000"/>
            <wp:effectExtent l="0" t="0" r="698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D595" w14:textId="77777777" w:rsidR="00C9146E" w:rsidRDefault="00C9146E" w:rsidP="00C9146E">
      <w:pPr>
        <w:pStyle w:val="BDAbstract"/>
      </w:pPr>
      <w:r>
        <w:rPr>
          <w:b/>
        </w:rPr>
        <w:t>S4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2</w:t>
      </w:r>
      <w:r>
        <w:t xml:space="preserve">. </w:t>
      </w:r>
    </w:p>
    <w:p w14:paraId="2F548E85" w14:textId="77777777" w:rsidR="00C9146E" w:rsidRDefault="00C9146E" w:rsidP="00427C2F">
      <w:pPr>
        <w:jc w:val="center"/>
      </w:pPr>
      <w:r w:rsidRPr="00456CC6">
        <w:rPr>
          <w:noProof/>
          <w:lang w:val="pt-BR" w:eastAsia="pt-BR"/>
        </w:rPr>
        <w:drawing>
          <wp:inline distT="0" distB="0" distL="0" distR="0" wp14:anchorId="45A06236" wp14:editId="5FE8BAEE">
            <wp:extent cx="4712400" cy="32400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4BFA" w14:textId="77777777" w:rsidR="00187A20" w:rsidRDefault="00187A20" w:rsidP="00E7297D">
      <w:pPr>
        <w:pStyle w:val="TAMainText"/>
        <w:ind w:firstLine="0"/>
      </w:pPr>
    </w:p>
    <w:p w14:paraId="6152F637" w14:textId="00EF98CC" w:rsidR="00AD23A2" w:rsidRPr="00EA11DA" w:rsidRDefault="00C9146E" w:rsidP="00AD23A2">
      <w:pPr>
        <w:pStyle w:val="BDAbstract"/>
      </w:pPr>
      <w:r>
        <w:rPr>
          <w:b/>
        </w:rPr>
        <w:lastRenderedPageBreak/>
        <w:t>S5</w:t>
      </w:r>
      <w:r w:rsidR="00AD23A2" w:rsidRPr="003A3CAC">
        <w:rPr>
          <w:b/>
        </w:rPr>
        <w:t>.</w:t>
      </w:r>
      <w:r w:rsidR="00AD23A2">
        <w:t xml:space="preserve"> </w:t>
      </w:r>
      <w:r w:rsidR="00226778">
        <w:t>HR-ESI-MS</w:t>
      </w:r>
      <w:r w:rsidR="00AD23A2">
        <w:t xml:space="preserve"> spectrum of Compound </w:t>
      </w:r>
      <w:r w:rsidR="00AD23A2" w:rsidRPr="003A3CAC">
        <w:rPr>
          <w:b/>
        </w:rPr>
        <w:t>3</w:t>
      </w:r>
      <w:r w:rsidR="00AD23A2">
        <w:t xml:space="preserve"> (negative ion mode).</w:t>
      </w:r>
    </w:p>
    <w:p w14:paraId="4639CD80" w14:textId="328D7773" w:rsidR="00EA11DA" w:rsidRDefault="00EA11DA" w:rsidP="00AD23A2">
      <w:pPr>
        <w:pStyle w:val="TAMainText"/>
        <w:ind w:firstLine="0"/>
        <w:jc w:val="center"/>
      </w:pPr>
      <w:r>
        <w:rPr>
          <w:noProof/>
          <w:lang w:val="pt-BR" w:eastAsia="pt-BR"/>
        </w:rPr>
        <w:drawing>
          <wp:inline distT="0" distB="0" distL="0" distR="0" wp14:anchorId="782C4958" wp14:editId="2F0680CA">
            <wp:extent cx="5943600" cy="44729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E03A" w14:textId="77777777" w:rsidR="00132F9E" w:rsidRDefault="00132F9E" w:rsidP="00AD23A2">
      <w:pPr>
        <w:pStyle w:val="TAMainText"/>
        <w:ind w:firstLine="0"/>
        <w:jc w:val="center"/>
      </w:pPr>
    </w:p>
    <w:p w14:paraId="371A0091" w14:textId="77777777" w:rsidR="00132F9E" w:rsidRDefault="00132F9E" w:rsidP="00AD23A2">
      <w:pPr>
        <w:pStyle w:val="TAMainText"/>
        <w:ind w:firstLine="0"/>
        <w:jc w:val="center"/>
      </w:pPr>
    </w:p>
    <w:p w14:paraId="7B9478F0" w14:textId="77777777" w:rsidR="00132F9E" w:rsidRDefault="00132F9E" w:rsidP="00AD23A2">
      <w:pPr>
        <w:pStyle w:val="TAMainText"/>
        <w:ind w:firstLine="0"/>
        <w:jc w:val="center"/>
      </w:pPr>
    </w:p>
    <w:p w14:paraId="09F08D38" w14:textId="77777777" w:rsidR="00132F9E" w:rsidRDefault="00132F9E" w:rsidP="00AD23A2">
      <w:pPr>
        <w:pStyle w:val="TAMainText"/>
        <w:ind w:firstLine="0"/>
        <w:jc w:val="center"/>
      </w:pPr>
    </w:p>
    <w:p w14:paraId="6C6664E6" w14:textId="77777777" w:rsidR="00132F9E" w:rsidRDefault="00132F9E" w:rsidP="00AD23A2">
      <w:pPr>
        <w:pStyle w:val="TAMainText"/>
        <w:ind w:firstLine="0"/>
        <w:jc w:val="center"/>
      </w:pPr>
    </w:p>
    <w:p w14:paraId="2F39B74E" w14:textId="77777777" w:rsidR="00132F9E" w:rsidRDefault="00132F9E" w:rsidP="00AD23A2">
      <w:pPr>
        <w:pStyle w:val="TAMainText"/>
        <w:ind w:firstLine="0"/>
        <w:jc w:val="center"/>
      </w:pPr>
    </w:p>
    <w:p w14:paraId="79E94337" w14:textId="77777777" w:rsidR="00B60C03" w:rsidRDefault="00B60C03" w:rsidP="00AD23A2">
      <w:pPr>
        <w:pStyle w:val="TAMainText"/>
        <w:ind w:firstLine="0"/>
        <w:jc w:val="center"/>
      </w:pPr>
    </w:p>
    <w:p w14:paraId="04C49111" w14:textId="77777777" w:rsidR="00B60C03" w:rsidRDefault="00B60C03" w:rsidP="00AD23A2">
      <w:pPr>
        <w:pStyle w:val="TAMainText"/>
        <w:ind w:firstLine="0"/>
        <w:jc w:val="center"/>
      </w:pPr>
    </w:p>
    <w:p w14:paraId="77E35D26" w14:textId="2E9B5D74" w:rsidR="00EA11DA" w:rsidRDefault="00EA11DA" w:rsidP="00EA11DA">
      <w:pPr>
        <w:pStyle w:val="BDAbstract"/>
      </w:pPr>
      <w:r>
        <w:rPr>
          <w:b/>
        </w:rPr>
        <w:lastRenderedPageBreak/>
        <w:t>S</w:t>
      </w:r>
      <w:r w:rsidR="001B2927">
        <w:rPr>
          <w:b/>
        </w:rPr>
        <w:t>6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 w:rsidRPr="003A3CAC">
        <w:rPr>
          <w:b/>
        </w:rPr>
        <w:t>3</w:t>
      </w:r>
      <w:r>
        <w:t>.</w:t>
      </w:r>
    </w:p>
    <w:p w14:paraId="5439E69A" w14:textId="43451501" w:rsidR="00132F9E" w:rsidRDefault="00132F9E" w:rsidP="00427C2F">
      <w:pPr>
        <w:pStyle w:val="TAMainText"/>
        <w:ind w:firstLine="0"/>
        <w:jc w:val="center"/>
      </w:pPr>
      <w:r w:rsidRPr="00132F9E">
        <w:rPr>
          <w:noProof/>
          <w:lang w:val="pt-BR" w:eastAsia="pt-BR"/>
        </w:rPr>
        <w:drawing>
          <wp:inline distT="0" distB="0" distL="0" distR="0" wp14:anchorId="4C43A6BF" wp14:editId="7E5824D5">
            <wp:extent cx="4417200" cy="32400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7769" w14:textId="1F9ACE1C" w:rsidR="00EA11DA" w:rsidRDefault="001B2927" w:rsidP="00EA11DA">
      <w:pPr>
        <w:pStyle w:val="BDAbstract"/>
      </w:pPr>
      <w:r>
        <w:rPr>
          <w:b/>
        </w:rPr>
        <w:t>S7</w:t>
      </w:r>
      <w:r w:rsidR="00EA11DA" w:rsidRPr="003A3CAC">
        <w:rPr>
          <w:b/>
        </w:rPr>
        <w:t>.</w:t>
      </w:r>
      <w:r w:rsidR="00EA11DA">
        <w:t xml:space="preserve"> </w:t>
      </w:r>
      <w:r w:rsidR="00EA11DA" w:rsidRPr="003A3CAC">
        <w:rPr>
          <w:vertAlign w:val="superscript"/>
        </w:rPr>
        <w:t>1</w:t>
      </w:r>
      <w:r w:rsidR="00EA11DA">
        <w:rPr>
          <w:vertAlign w:val="superscript"/>
        </w:rPr>
        <w:t>3</w:t>
      </w:r>
      <w:r w:rsidR="00EA11DA">
        <w:t>C NMR (150.9 MHz, CD</w:t>
      </w:r>
      <w:r w:rsidR="00EA11DA" w:rsidRPr="003A3CAC">
        <w:rPr>
          <w:vertAlign w:val="subscript"/>
        </w:rPr>
        <w:t>3</w:t>
      </w:r>
      <w:r w:rsidR="00EA11DA">
        <w:t xml:space="preserve">OD) spectrum of Compound </w:t>
      </w:r>
      <w:r w:rsidR="00EA11DA" w:rsidRPr="003A3CAC">
        <w:rPr>
          <w:b/>
        </w:rPr>
        <w:t>3</w:t>
      </w:r>
      <w:r w:rsidR="00132F9E">
        <w:t>.</w:t>
      </w:r>
    </w:p>
    <w:p w14:paraId="1DF39FD9" w14:textId="30AA6951" w:rsidR="00B60C03" w:rsidRPr="00132F9E" w:rsidRDefault="00B60C03" w:rsidP="00427C2F">
      <w:pPr>
        <w:pStyle w:val="TAMainText"/>
        <w:ind w:firstLine="0"/>
        <w:jc w:val="center"/>
      </w:pPr>
      <w:r w:rsidRPr="00B60C03">
        <w:rPr>
          <w:noProof/>
          <w:lang w:val="pt-BR" w:eastAsia="pt-BR"/>
        </w:rPr>
        <w:drawing>
          <wp:inline distT="0" distB="0" distL="0" distR="0" wp14:anchorId="14971C6C" wp14:editId="168A008F">
            <wp:extent cx="4726800" cy="324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D3AF" w14:textId="40D42ADD" w:rsidR="00EA11DA" w:rsidRDefault="001B2927" w:rsidP="00EA11DA">
      <w:pPr>
        <w:pStyle w:val="BDAbstract"/>
      </w:pPr>
      <w:r>
        <w:rPr>
          <w:b/>
        </w:rPr>
        <w:lastRenderedPageBreak/>
        <w:t>S8</w:t>
      </w:r>
      <w:r w:rsidR="00EA11DA" w:rsidRPr="003A3CAC">
        <w:rPr>
          <w:b/>
        </w:rPr>
        <w:t>.</w:t>
      </w:r>
      <w:r w:rsidR="00EA11DA">
        <w:t xml:space="preserve"> HSQC (600.13 MHz, CD</w:t>
      </w:r>
      <w:r w:rsidR="00EA11DA" w:rsidRPr="003A3CAC">
        <w:rPr>
          <w:vertAlign w:val="subscript"/>
        </w:rPr>
        <w:t>3</w:t>
      </w:r>
      <w:r w:rsidR="00EA11DA">
        <w:t xml:space="preserve">OD) spectrum of Compound </w:t>
      </w:r>
      <w:r w:rsidR="00EA11DA" w:rsidRPr="003A3CAC">
        <w:rPr>
          <w:b/>
        </w:rPr>
        <w:t>3</w:t>
      </w:r>
      <w:r w:rsidR="00EA11DA">
        <w:t>.</w:t>
      </w:r>
    </w:p>
    <w:p w14:paraId="493142DD" w14:textId="5EA660F9" w:rsidR="00A66578" w:rsidRPr="00A66578" w:rsidRDefault="008F2D88" w:rsidP="00427C2F">
      <w:pPr>
        <w:pStyle w:val="TAMainText"/>
        <w:ind w:firstLine="0"/>
        <w:jc w:val="center"/>
      </w:pPr>
      <w:r w:rsidRPr="008F2D88">
        <w:rPr>
          <w:noProof/>
          <w:lang w:val="pt-BR" w:eastAsia="pt-BR"/>
        </w:rPr>
        <w:drawing>
          <wp:inline distT="0" distB="0" distL="0" distR="0" wp14:anchorId="2FE311CA" wp14:editId="4744271F">
            <wp:extent cx="4248000" cy="3240000"/>
            <wp:effectExtent l="0" t="0" r="63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A090" w14:textId="6AD97DDF" w:rsidR="00EA11DA" w:rsidRDefault="001C0ED3" w:rsidP="00EA11DA">
      <w:pPr>
        <w:pStyle w:val="BDAbstract"/>
      </w:pPr>
      <w:r>
        <w:rPr>
          <w:b/>
        </w:rPr>
        <w:t>S</w:t>
      </w:r>
      <w:r w:rsidR="001B2927">
        <w:rPr>
          <w:b/>
        </w:rPr>
        <w:t>9</w:t>
      </w:r>
      <w:r w:rsidR="00EA11DA" w:rsidRPr="003A3CAC">
        <w:rPr>
          <w:b/>
        </w:rPr>
        <w:t>.</w:t>
      </w:r>
      <w:r w:rsidR="00EA11DA">
        <w:t xml:space="preserve"> HMBC (600.13 MHz, CD</w:t>
      </w:r>
      <w:r w:rsidR="00EA11DA" w:rsidRPr="003A3CAC">
        <w:rPr>
          <w:vertAlign w:val="subscript"/>
        </w:rPr>
        <w:t>3</w:t>
      </w:r>
      <w:r w:rsidR="00EA11DA">
        <w:t xml:space="preserve">OD) spectrum of Compound </w:t>
      </w:r>
      <w:r w:rsidR="00EA11DA" w:rsidRPr="003A3CAC">
        <w:rPr>
          <w:b/>
        </w:rPr>
        <w:t>3</w:t>
      </w:r>
      <w:r w:rsidR="00EA11DA">
        <w:t>.</w:t>
      </w:r>
    </w:p>
    <w:p w14:paraId="2CB69613" w14:textId="35FDE862" w:rsidR="00A66578" w:rsidRDefault="008F2D88" w:rsidP="00427C2F">
      <w:pPr>
        <w:pStyle w:val="TAMainText"/>
        <w:ind w:firstLine="0"/>
        <w:jc w:val="center"/>
      </w:pPr>
      <w:r w:rsidRPr="008F2D88">
        <w:rPr>
          <w:noProof/>
          <w:lang w:val="pt-BR" w:eastAsia="pt-BR"/>
        </w:rPr>
        <w:drawing>
          <wp:inline distT="0" distB="0" distL="0" distR="0" wp14:anchorId="68C8BEC8" wp14:editId="1C9D9A71">
            <wp:extent cx="4248000" cy="3240000"/>
            <wp:effectExtent l="0" t="0" r="63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92CD" w14:textId="1B687833" w:rsidR="00EA11DA" w:rsidRDefault="001B2927" w:rsidP="00EA11DA">
      <w:pPr>
        <w:pStyle w:val="BDAbstract"/>
      </w:pPr>
      <w:r>
        <w:rPr>
          <w:b/>
        </w:rPr>
        <w:lastRenderedPageBreak/>
        <w:t>S10</w:t>
      </w:r>
      <w:r w:rsidR="00EA11DA" w:rsidRPr="003A3CAC">
        <w:rPr>
          <w:b/>
        </w:rPr>
        <w:t>.</w:t>
      </w:r>
      <w:r w:rsidR="00EA11DA">
        <w:t xml:space="preserve"> </w:t>
      </w:r>
      <w:r w:rsidR="00226778">
        <w:t>HR-ESI-MS</w:t>
      </w:r>
      <w:r w:rsidR="00EA11DA">
        <w:t xml:space="preserve"> spectrum of Compound </w:t>
      </w:r>
      <w:r w:rsidR="00EA11DA">
        <w:rPr>
          <w:b/>
        </w:rPr>
        <w:t>4</w:t>
      </w:r>
      <w:r w:rsidR="00AD23A2">
        <w:t xml:space="preserve"> (negative ion mode).</w:t>
      </w:r>
    </w:p>
    <w:p w14:paraId="25DC1BFC" w14:textId="1AD72E65" w:rsidR="00AD23A2" w:rsidRPr="00AD23A2" w:rsidRDefault="00AD23A2" w:rsidP="00AD23A2">
      <w:pPr>
        <w:pStyle w:val="TAMainText"/>
        <w:ind w:firstLine="0"/>
        <w:jc w:val="center"/>
      </w:pPr>
      <w:r>
        <w:rPr>
          <w:noProof/>
          <w:lang w:val="pt-BR" w:eastAsia="pt-BR"/>
        </w:rPr>
        <w:drawing>
          <wp:inline distT="0" distB="0" distL="0" distR="0" wp14:anchorId="2D7D501C" wp14:editId="3C04AFC0">
            <wp:extent cx="5943600" cy="4457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F475" w14:textId="77777777" w:rsidR="00AD23A2" w:rsidRDefault="00AD23A2" w:rsidP="00AD23A2">
      <w:pPr>
        <w:pStyle w:val="TAMainText"/>
      </w:pPr>
    </w:p>
    <w:p w14:paraId="2F0ED44C" w14:textId="77777777" w:rsidR="00147242" w:rsidRDefault="00147242" w:rsidP="00AD23A2">
      <w:pPr>
        <w:pStyle w:val="TAMainText"/>
      </w:pPr>
    </w:p>
    <w:p w14:paraId="66F3237A" w14:textId="77777777" w:rsidR="00147242" w:rsidRDefault="00147242" w:rsidP="00AD23A2">
      <w:pPr>
        <w:pStyle w:val="TAMainText"/>
      </w:pPr>
    </w:p>
    <w:p w14:paraId="18A4DE2F" w14:textId="77777777" w:rsidR="00147242" w:rsidRDefault="00147242" w:rsidP="00AD23A2">
      <w:pPr>
        <w:pStyle w:val="TAMainText"/>
      </w:pPr>
    </w:p>
    <w:p w14:paraId="07EC62E8" w14:textId="77777777" w:rsidR="00147242" w:rsidRDefault="00147242" w:rsidP="00AD23A2">
      <w:pPr>
        <w:pStyle w:val="TAMainText"/>
      </w:pPr>
    </w:p>
    <w:p w14:paraId="129B09BE" w14:textId="77777777" w:rsidR="00147242" w:rsidRDefault="00147242" w:rsidP="00AD23A2">
      <w:pPr>
        <w:pStyle w:val="TAMainText"/>
      </w:pPr>
    </w:p>
    <w:p w14:paraId="60D17EFC" w14:textId="77777777" w:rsidR="00147242" w:rsidRDefault="00147242" w:rsidP="00AD23A2">
      <w:pPr>
        <w:pStyle w:val="TAMainText"/>
      </w:pPr>
    </w:p>
    <w:p w14:paraId="600175E4" w14:textId="77777777" w:rsidR="00147242" w:rsidRDefault="00147242" w:rsidP="00AD23A2">
      <w:pPr>
        <w:pStyle w:val="TAMainText"/>
      </w:pPr>
    </w:p>
    <w:p w14:paraId="33149EB2" w14:textId="77777777" w:rsidR="00147242" w:rsidRPr="00AD23A2" w:rsidRDefault="00147242" w:rsidP="00AD23A2">
      <w:pPr>
        <w:pStyle w:val="TAMainText"/>
      </w:pPr>
    </w:p>
    <w:p w14:paraId="226377D3" w14:textId="71D55C42" w:rsidR="00EA11DA" w:rsidRDefault="00EA11DA" w:rsidP="00EA11DA">
      <w:pPr>
        <w:pStyle w:val="BDAbstract"/>
      </w:pPr>
      <w:r>
        <w:rPr>
          <w:b/>
        </w:rPr>
        <w:lastRenderedPageBreak/>
        <w:t>S</w:t>
      </w:r>
      <w:r w:rsidR="001B2927">
        <w:rPr>
          <w:b/>
        </w:rPr>
        <w:t>11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4</w:t>
      </w:r>
      <w:r w:rsidR="00F52584">
        <w:t>.</w:t>
      </w:r>
    </w:p>
    <w:p w14:paraId="035C1829" w14:textId="34551A5D" w:rsidR="005A59FE" w:rsidRDefault="00870BD0" w:rsidP="00427C2F">
      <w:pPr>
        <w:pStyle w:val="BDAbstract"/>
        <w:jc w:val="center"/>
        <w:rPr>
          <w:b/>
        </w:rPr>
      </w:pPr>
      <w:r w:rsidRPr="00870BD0">
        <w:rPr>
          <w:b/>
          <w:noProof/>
          <w:lang w:val="pt-BR" w:eastAsia="pt-BR"/>
        </w:rPr>
        <w:drawing>
          <wp:inline distT="0" distB="0" distL="0" distR="0" wp14:anchorId="3FE133AF" wp14:editId="653AB425">
            <wp:extent cx="4208400" cy="3240000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99B7" w14:textId="5F04852E" w:rsidR="00EA11DA" w:rsidRDefault="001B2927" w:rsidP="00EA11DA">
      <w:pPr>
        <w:pStyle w:val="BDAbstract"/>
      </w:pPr>
      <w:r>
        <w:rPr>
          <w:b/>
        </w:rPr>
        <w:t>S12</w:t>
      </w:r>
      <w:r w:rsidR="00EA11DA" w:rsidRPr="003A3CAC">
        <w:rPr>
          <w:b/>
        </w:rPr>
        <w:t>.</w:t>
      </w:r>
      <w:r w:rsidR="00EA11DA">
        <w:t xml:space="preserve"> </w:t>
      </w:r>
      <w:r w:rsidR="00EA11DA" w:rsidRPr="003A3CAC">
        <w:rPr>
          <w:vertAlign w:val="superscript"/>
        </w:rPr>
        <w:t>1</w:t>
      </w:r>
      <w:r w:rsidR="00EA11DA">
        <w:rPr>
          <w:vertAlign w:val="superscript"/>
        </w:rPr>
        <w:t>3</w:t>
      </w:r>
      <w:r w:rsidR="00EA11DA">
        <w:t>C NMR (150.9 MHz, CDCl</w:t>
      </w:r>
      <w:r w:rsidR="00EA11DA" w:rsidRPr="00E7297D">
        <w:rPr>
          <w:vertAlign w:val="subscript"/>
        </w:rPr>
        <w:t>3</w:t>
      </w:r>
      <w:r w:rsidR="00EA11DA">
        <w:t xml:space="preserve">) spectrum of Compound </w:t>
      </w:r>
      <w:r w:rsidR="00EA11DA">
        <w:rPr>
          <w:b/>
        </w:rPr>
        <w:t>4</w:t>
      </w:r>
      <w:r w:rsidR="00147242">
        <w:t>.</w:t>
      </w:r>
    </w:p>
    <w:p w14:paraId="0913E69F" w14:textId="0CD3922C" w:rsidR="00147242" w:rsidRPr="00147242" w:rsidRDefault="005A59FE" w:rsidP="00427C2F">
      <w:pPr>
        <w:pStyle w:val="TAMainText"/>
        <w:ind w:firstLine="0"/>
        <w:jc w:val="center"/>
      </w:pPr>
      <w:r w:rsidRPr="005A59FE">
        <w:rPr>
          <w:noProof/>
          <w:lang w:val="pt-BR" w:eastAsia="pt-BR"/>
        </w:rPr>
        <w:drawing>
          <wp:inline distT="0" distB="0" distL="0" distR="0" wp14:anchorId="2B9B4A26" wp14:editId="181DDA24">
            <wp:extent cx="4726800" cy="324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7A0E" w14:textId="0FE8503A" w:rsidR="00F52584" w:rsidRDefault="001B2927" w:rsidP="00EA11DA">
      <w:pPr>
        <w:pStyle w:val="BDAbstract"/>
      </w:pPr>
      <w:r>
        <w:rPr>
          <w:b/>
        </w:rPr>
        <w:lastRenderedPageBreak/>
        <w:t>S13</w:t>
      </w:r>
      <w:r w:rsidR="00EA11DA" w:rsidRPr="003A3CAC">
        <w:rPr>
          <w:b/>
        </w:rPr>
        <w:t>.</w:t>
      </w:r>
      <w:r w:rsidR="00EA11DA">
        <w:t xml:space="preserve"> HSQC (600.13 MHz, CDCl</w:t>
      </w:r>
      <w:r w:rsidR="00EA11DA" w:rsidRPr="00E7297D">
        <w:rPr>
          <w:vertAlign w:val="subscript"/>
        </w:rPr>
        <w:t>3</w:t>
      </w:r>
      <w:r w:rsidR="00EA11DA">
        <w:t xml:space="preserve">) spectrum of Compound </w:t>
      </w:r>
      <w:r w:rsidR="00EA11DA">
        <w:rPr>
          <w:b/>
        </w:rPr>
        <w:t>4</w:t>
      </w:r>
      <w:r w:rsidR="00EA11DA">
        <w:t>.</w:t>
      </w:r>
    </w:p>
    <w:p w14:paraId="1B692CF3" w14:textId="05FD5F4C" w:rsidR="00F52584" w:rsidRDefault="00616D6E" w:rsidP="00427C2F">
      <w:pPr>
        <w:pStyle w:val="BDAbstract"/>
        <w:jc w:val="center"/>
      </w:pPr>
      <w:r w:rsidRPr="00616D6E">
        <w:rPr>
          <w:noProof/>
          <w:lang w:val="pt-BR" w:eastAsia="pt-BR"/>
        </w:rPr>
        <w:drawing>
          <wp:inline distT="0" distB="0" distL="0" distR="0" wp14:anchorId="643D8926" wp14:editId="436CCFCE">
            <wp:extent cx="4248000" cy="3240000"/>
            <wp:effectExtent l="0" t="0" r="63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366B" w14:textId="518EB580" w:rsidR="00EA11DA" w:rsidRDefault="00EA11DA" w:rsidP="00EA11DA">
      <w:pPr>
        <w:pStyle w:val="BDAbstract"/>
      </w:pPr>
      <w:r>
        <w:rPr>
          <w:b/>
        </w:rPr>
        <w:t>S1</w:t>
      </w:r>
      <w:r w:rsidR="001B2927">
        <w:rPr>
          <w:b/>
        </w:rPr>
        <w:t>4</w:t>
      </w:r>
      <w:r w:rsidRPr="003A3CAC">
        <w:rPr>
          <w:b/>
        </w:rPr>
        <w:t>.</w:t>
      </w:r>
      <w:r>
        <w:t xml:space="preserve"> HMBC (600.13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4</w:t>
      </w:r>
      <w:r>
        <w:t>.</w:t>
      </w:r>
    </w:p>
    <w:p w14:paraId="38686D63" w14:textId="77735BC0" w:rsidR="00EF014D" w:rsidRPr="00EF014D" w:rsidRDefault="00883A37" w:rsidP="00427C2F">
      <w:pPr>
        <w:pStyle w:val="TAMainText"/>
        <w:ind w:firstLine="0"/>
        <w:jc w:val="center"/>
      </w:pPr>
      <w:r w:rsidRPr="00883A37">
        <w:rPr>
          <w:noProof/>
          <w:lang w:val="pt-BR" w:eastAsia="pt-BR"/>
        </w:rPr>
        <w:drawing>
          <wp:inline distT="0" distB="0" distL="0" distR="0" wp14:anchorId="1F93D45B" wp14:editId="406CE7A1">
            <wp:extent cx="4248000" cy="3240000"/>
            <wp:effectExtent l="0" t="0" r="63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674F" w14:textId="282FB939" w:rsidR="00EA11DA" w:rsidRDefault="00EA11DA" w:rsidP="00EA11DA">
      <w:pPr>
        <w:pStyle w:val="BDAbstract"/>
      </w:pPr>
      <w:r>
        <w:rPr>
          <w:b/>
        </w:rPr>
        <w:lastRenderedPageBreak/>
        <w:t>S1</w:t>
      </w:r>
      <w:r w:rsidR="001B2927">
        <w:rPr>
          <w:b/>
        </w:rPr>
        <w:t>5</w:t>
      </w:r>
      <w:r w:rsidRPr="003A3CAC">
        <w:rPr>
          <w:b/>
        </w:rPr>
        <w:t>.</w:t>
      </w:r>
      <w:r>
        <w:t xml:space="preserve"> </w:t>
      </w:r>
      <w:r w:rsidR="00226778">
        <w:t>HR-ESI-MS</w:t>
      </w:r>
      <w:r>
        <w:t xml:space="preserve"> spectrum of Compound </w:t>
      </w:r>
      <w:r>
        <w:rPr>
          <w:b/>
        </w:rPr>
        <w:t>5</w:t>
      </w:r>
      <w:r w:rsidR="00AD23A2">
        <w:t xml:space="preserve"> (negative ion mode).</w:t>
      </w:r>
    </w:p>
    <w:p w14:paraId="4C1BA3C5" w14:textId="0858F6E6" w:rsidR="00AD23A2" w:rsidRPr="00AD23A2" w:rsidRDefault="00AD23A2" w:rsidP="00AD23A2">
      <w:pPr>
        <w:pStyle w:val="TAMainText"/>
        <w:ind w:firstLine="0"/>
        <w:jc w:val="center"/>
      </w:pPr>
      <w:r>
        <w:rPr>
          <w:noProof/>
          <w:lang w:val="pt-BR" w:eastAsia="pt-BR"/>
        </w:rPr>
        <w:drawing>
          <wp:inline distT="0" distB="0" distL="0" distR="0" wp14:anchorId="189A962B" wp14:editId="09471E10">
            <wp:extent cx="5943600" cy="4457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0FB5" w14:textId="77777777" w:rsidR="00AD23A2" w:rsidRDefault="00AD23A2" w:rsidP="00AD23A2">
      <w:pPr>
        <w:pStyle w:val="TAMainText"/>
        <w:ind w:firstLine="0"/>
      </w:pPr>
    </w:p>
    <w:p w14:paraId="2E259426" w14:textId="77777777" w:rsidR="002E787C" w:rsidRDefault="002E787C" w:rsidP="002E787C">
      <w:pPr>
        <w:pStyle w:val="BDAbstract"/>
        <w:rPr>
          <w:b/>
        </w:rPr>
      </w:pPr>
    </w:p>
    <w:p w14:paraId="72B14F31" w14:textId="77777777" w:rsidR="002E787C" w:rsidRDefault="002E787C" w:rsidP="002E787C">
      <w:pPr>
        <w:pStyle w:val="BDAbstract"/>
        <w:rPr>
          <w:b/>
        </w:rPr>
      </w:pPr>
    </w:p>
    <w:p w14:paraId="1737FF64" w14:textId="77777777" w:rsidR="002E787C" w:rsidRDefault="002E787C" w:rsidP="002E787C">
      <w:pPr>
        <w:pStyle w:val="BDAbstract"/>
        <w:rPr>
          <w:b/>
        </w:rPr>
      </w:pPr>
    </w:p>
    <w:p w14:paraId="5A4D6B14" w14:textId="77777777" w:rsidR="002E787C" w:rsidRDefault="002E787C" w:rsidP="002E787C">
      <w:pPr>
        <w:pStyle w:val="BDAbstract"/>
        <w:rPr>
          <w:b/>
        </w:rPr>
      </w:pPr>
    </w:p>
    <w:p w14:paraId="0C99D4E5" w14:textId="34BEB5F2" w:rsidR="002E787C" w:rsidRDefault="001C0ED3" w:rsidP="002E787C">
      <w:pPr>
        <w:pStyle w:val="BDAbstract"/>
      </w:pPr>
      <w:r>
        <w:rPr>
          <w:b/>
        </w:rPr>
        <w:lastRenderedPageBreak/>
        <w:t>S</w:t>
      </w:r>
      <w:r w:rsidR="001B2927">
        <w:rPr>
          <w:b/>
        </w:rPr>
        <w:t>16</w:t>
      </w:r>
      <w:r w:rsidR="002E787C" w:rsidRPr="003A3CAC">
        <w:rPr>
          <w:b/>
        </w:rPr>
        <w:t>.</w:t>
      </w:r>
      <w:r w:rsidR="002E787C">
        <w:t xml:space="preserve"> </w:t>
      </w:r>
      <w:r w:rsidR="002E787C" w:rsidRPr="003A3CAC">
        <w:rPr>
          <w:vertAlign w:val="superscript"/>
        </w:rPr>
        <w:t>1</w:t>
      </w:r>
      <w:r w:rsidR="002E787C">
        <w:t>H NMR (600.13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>.</w:t>
      </w:r>
    </w:p>
    <w:p w14:paraId="1AA24950" w14:textId="5EE34D84" w:rsidR="002E787C" w:rsidRDefault="002E787C" w:rsidP="00427C2F">
      <w:pPr>
        <w:pStyle w:val="TAMainText"/>
        <w:ind w:firstLine="0"/>
        <w:jc w:val="center"/>
      </w:pPr>
      <w:r w:rsidRPr="002E787C">
        <w:rPr>
          <w:noProof/>
          <w:lang w:val="pt-BR" w:eastAsia="pt-BR"/>
        </w:rPr>
        <w:drawing>
          <wp:inline distT="0" distB="0" distL="0" distR="0" wp14:anchorId="5121976B" wp14:editId="2CFEE481">
            <wp:extent cx="4258800" cy="3240000"/>
            <wp:effectExtent l="0" t="0" r="889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0CCB" w14:textId="7A68A395" w:rsidR="002E787C" w:rsidRDefault="002E787C" w:rsidP="002E787C">
      <w:pPr>
        <w:pStyle w:val="BDAbstract"/>
      </w:pPr>
      <w:r>
        <w:rPr>
          <w:b/>
        </w:rPr>
        <w:t>S1</w:t>
      </w:r>
      <w:r w:rsidR="001B2927">
        <w:rPr>
          <w:b/>
        </w:rPr>
        <w:t>7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rPr>
          <w:vertAlign w:val="superscript"/>
        </w:rPr>
        <w:t>3</w:t>
      </w:r>
      <w:r>
        <w:t>C NMR (150.9 MHz, CDCl</w:t>
      </w:r>
      <w:r w:rsidRPr="00E7297D">
        <w:rPr>
          <w:vertAlign w:val="subscript"/>
        </w:rPr>
        <w:t>3</w:t>
      </w:r>
      <w:r>
        <w:t xml:space="preserve">) spectrum of Compound </w:t>
      </w:r>
      <w:r>
        <w:rPr>
          <w:b/>
        </w:rPr>
        <w:t>5</w:t>
      </w:r>
      <w:r w:rsidR="00720729">
        <w:t>.</w:t>
      </w:r>
    </w:p>
    <w:p w14:paraId="0320C75B" w14:textId="165D15DE" w:rsidR="00720729" w:rsidRPr="00720729" w:rsidRDefault="00720729" w:rsidP="00427C2F">
      <w:pPr>
        <w:pStyle w:val="TAMainText"/>
        <w:ind w:firstLine="0"/>
        <w:jc w:val="center"/>
      </w:pPr>
      <w:r w:rsidRPr="00720729">
        <w:rPr>
          <w:noProof/>
          <w:lang w:val="pt-BR" w:eastAsia="pt-BR"/>
        </w:rPr>
        <w:drawing>
          <wp:inline distT="0" distB="0" distL="0" distR="0" wp14:anchorId="0C1C972E" wp14:editId="4990FA9C">
            <wp:extent cx="4712400" cy="3240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72AF" w14:textId="2F8146A5" w:rsidR="002E787C" w:rsidRDefault="001B2927" w:rsidP="002E787C">
      <w:pPr>
        <w:pStyle w:val="BDAbstract"/>
      </w:pPr>
      <w:r>
        <w:rPr>
          <w:b/>
        </w:rPr>
        <w:lastRenderedPageBreak/>
        <w:t>S18</w:t>
      </w:r>
      <w:r w:rsidR="002E787C" w:rsidRPr="003A3CAC">
        <w:rPr>
          <w:b/>
        </w:rPr>
        <w:t>.</w:t>
      </w:r>
      <w:r w:rsidR="002E787C">
        <w:t xml:space="preserve"> HSQC (600.13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>.</w:t>
      </w:r>
    </w:p>
    <w:p w14:paraId="5A81E2A4" w14:textId="0568665F" w:rsidR="00720729" w:rsidRPr="00720729" w:rsidRDefault="00204959" w:rsidP="00427C2F">
      <w:pPr>
        <w:pStyle w:val="TAMainText"/>
        <w:ind w:firstLine="0"/>
        <w:jc w:val="center"/>
      </w:pPr>
      <w:r w:rsidRPr="00204959">
        <w:rPr>
          <w:noProof/>
          <w:lang w:val="pt-BR" w:eastAsia="pt-BR"/>
        </w:rPr>
        <w:drawing>
          <wp:inline distT="0" distB="0" distL="0" distR="0" wp14:anchorId="112BED82" wp14:editId="59EB1307">
            <wp:extent cx="4248000" cy="3240000"/>
            <wp:effectExtent l="0" t="0" r="63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5A20" w14:textId="7F30B119" w:rsidR="002E787C" w:rsidRDefault="001B2927" w:rsidP="002E787C">
      <w:pPr>
        <w:pStyle w:val="BDAbstract"/>
      </w:pPr>
      <w:r>
        <w:rPr>
          <w:b/>
        </w:rPr>
        <w:t>S19</w:t>
      </w:r>
      <w:r w:rsidR="002E787C" w:rsidRPr="003A3CAC">
        <w:rPr>
          <w:b/>
        </w:rPr>
        <w:t>.</w:t>
      </w:r>
      <w:r w:rsidR="002E787C">
        <w:t xml:space="preserve"> HMBC (600.13 MHz, CDCl</w:t>
      </w:r>
      <w:r w:rsidR="002E787C" w:rsidRPr="00E7297D">
        <w:rPr>
          <w:vertAlign w:val="subscript"/>
        </w:rPr>
        <w:t>3</w:t>
      </w:r>
      <w:r w:rsidR="002E787C">
        <w:t xml:space="preserve">) spectrum of Compound </w:t>
      </w:r>
      <w:r w:rsidR="002E787C">
        <w:rPr>
          <w:b/>
        </w:rPr>
        <w:t>5</w:t>
      </w:r>
      <w:r w:rsidR="002E787C">
        <w:t>.</w:t>
      </w:r>
    </w:p>
    <w:p w14:paraId="6293BCC2" w14:textId="00D02C07" w:rsidR="00BD4C26" w:rsidRDefault="00204959" w:rsidP="00427C2F">
      <w:pPr>
        <w:pStyle w:val="TAMainText"/>
        <w:ind w:firstLine="0"/>
        <w:jc w:val="center"/>
      </w:pPr>
      <w:r w:rsidRPr="00204959">
        <w:rPr>
          <w:noProof/>
          <w:lang w:val="pt-BR" w:eastAsia="pt-BR"/>
        </w:rPr>
        <w:drawing>
          <wp:inline distT="0" distB="0" distL="0" distR="0" wp14:anchorId="4D35B400" wp14:editId="2A45E403">
            <wp:extent cx="4248000" cy="3240000"/>
            <wp:effectExtent l="0" t="0" r="63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A618" w14:textId="69A21D05" w:rsidR="00720729" w:rsidRDefault="001B2927" w:rsidP="00720729">
      <w:pPr>
        <w:pStyle w:val="BDAbstract"/>
      </w:pPr>
      <w:r>
        <w:rPr>
          <w:b/>
        </w:rPr>
        <w:lastRenderedPageBreak/>
        <w:t>S20</w:t>
      </w:r>
      <w:r w:rsidR="00720729" w:rsidRPr="003A3CAC">
        <w:rPr>
          <w:b/>
        </w:rPr>
        <w:t>.</w:t>
      </w:r>
      <w:r w:rsidR="00720729">
        <w:t xml:space="preserve"> </w:t>
      </w:r>
      <w:r w:rsidR="00226778">
        <w:t>HR-ESI-MS</w:t>
      </w:r>
      <w:r w:rsidR="00720729">
        <w:t xml:space="preserve"> spectrum of Compound </w:t>
      </w:r>
      <w:r w:rsidR="00720729">
        <w:rPr>
          <w:b/>
        </w:rPr>
        <w:t>6</w:t>
      </w:r>
      <w:r w:rsidR="00720729">
        <w:t xml:space="preserve"> (negative ion mode).</w:t>
      </w:r>
    </w:p>
    <w:p w14:paraId="6A4C6F95" w14:textId="52B8B002" w:rsidR="00A37762" w:rsidRPr="00A37762" w:rsidRDefault="00A37762" w:rsidP="00A37762">
      <w:pPr>
        <w:pStyle w:val="TAMainText"/>
        <w:ind w:firstLine="0"/>
      </w:pPr>
      <w:r>
        <w:rPr>
          <w:noProof/>
          <w:color w:val="FF0000"/>
          <w:lang w:val="pt-BR" w:eastAsia="pt-BR"/>
        </w:rPr>
        <w:drawing>
          <wp:inline distT="0" distB="0" distL="0" distR="0" wp14:anchorId="12452927" wp14:editId="02486A47">
            <wp:extent cx="5149508" cy="745570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83" cy="74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EFB6" w14:textId="5FA2E429" w:rsidR="00720729" w:rsidRPr="00DB43BD" w:rsidRDefault="001B2927" w:rsidP="00720729">
      <w:pPr>
        <w:pStyle w:val="BDAbstract"/>
      </w:pPr>
      <w:r>
        <w:rPr>
          <w:b/>
        </w:rPr>
        <w:lastRenderedPageBreak/>
        <w:t>S21</w:t>
      </w:r>
      <w:r w:rsidR="00720729" w:rsidRPr="003A3CAC">
        <w:rPr>
          <w:b/>
        </w:rPr>
        <w:t>.</w:t>
      </w:r>
      <w:r w:rsidR="00720729">
        <w:t xml:space="preserve"> </w:t>
      </w:r>
      <w:r w:rsidR="00720729" w:rsidRPr="003A3CAC">
        <w:rPr>
          <w:vertAlign w:val="superscript"/>
        </w:rPr>
        <w:t>1</w:t>
      </w:r>
      <w:r w:rsidR="00720729">
        <w:t>H NMR (600.13 MHz, CDCl</w:t>
      </w:r>
      <w:r w:rsidR="00720729" w:rsidRPr="00E7297D">
        <w:rPr>
          <w:vertAlign w:val="subscript"/>
        </w:rPr>
        <w:t>3</w:t>
      </w:r>
      <w:r w:rsidR="00720729">
        <w:t xml:space="preserve">) spectrum of Compound </w:t>
      </w:r>
      <w:r w:rsidR="00720729">
        <w:rPr>
          <w:b/>
        </w:rPr>
        <w:t>6</w:t>
      </w:r>
      <w:r w:rsidR="00720729">
        <w:t>.</w:t>
      </w:r>
    </w:p>
    <w:p w14:paraId="637AACCF" w14:textId="7D4001FC" w:rsidR="00DB43BD" w:rsidRPr="00DB43BD" w:rsidRDefault="00DB43BD" w:rsidP="00DB43BD">
      <w:pPr>
        <w:pStyle w:val="TAMainText"/>
        <w:ind w:firstLine="0"/>
        <w:jc w:val="center"/>
      </w:pPr>
      <w:r w:rsidRPr="00DB43BD">
        <w:rPr>
          <w:noProof/>
          <w:lang w:val="pt-BR" w:eastAsia="pt-BR"/>
        </w:rPr>
        <w:drawing>
          <wp:inline distT="0" distB="0" distL="0" distR="0" wp14:anchorId="1B990939" wp14:editId="51E009E1">
            <wp:extent cx="4244400" cy="32400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684" w14:textId="3A778B63" w:rsidR="00720729" w:rsidRDefault="001B2927" w:rsidP="00720729">
      <w:pPr>
        <w:pStyle w:val="BDAbstract"/>
      </w:pPr>
      <w:r>
        <w:rPr>
          <w:b/>
        </w:rPr>
        <w:t>S22</w:t>
      </w:r>
      <w:r w:rsidR="00720729" w:rsidRPr="003A3CAC">
        <w:rPr>
          <w:b/>
        </w:rPr>
        <w:t>.</w:t>
      </w:r>
      <w:r w:rsidR="00720729">
        <w:t xml:space="preserve"> </w:t>
      </w:r>
      <w:r w:rsidR="00720729" w:rsidRPr="003A3CAC">
        <w:rPr>
          <w:vertAlign w:val="superscript"/>
        </w:rPr>
        <w:t>1</w:t>
      </w:r>
      <w:r w:rsidR="00720729">
        <w:rPr>
          <w:vertAlign w:val="superscript"/>
        </w:rPr>
        <w:t>3</w:t>
      </w:r>
      <w:r w:rsidR="00720729">
        <w:t>C NMR (150.9 MHz, CDCl</w:t>
      </w:r>
      <w:r w:rsidR="00720729" w:rsidRPr="00E7297D">
        <w:rPr>
          <w:vertAlign w:val="subscript"/>
        </w:rPr>
        <w:t>3</w:t>
      </w:r>
      <w:r w:rsidR="00720729">
        <w:t xml:space="preserve">) spectrum of Compound </w:t>
      </w:r>
      <w:r w:rsidR="00720729">
        <w:rPr>
          <w:b/>
        </w:rPr>
        <w:t>6</w:t>
      </w:r>
      <w:r w:rsidR="00720729">
        <w:t xml:space="preserve">. </w:t>
      </w:r>
    </w:p>
    <w:p w14:paraId="0B5C374C" w14:textId="28CBC88D" w:rsidR="00DB43BD" w:rsidRDefault="008E54E2" w:rsidP="005110BA">
      <w:pPr>
        <w:pStyle w:val="TAMainText"/>
        <w:ind w:firstLine="0"/>
        <w:jc w:val="center"/>
      </w:pPr>
      <w:r w:rsidRPr="008E54E2">
        <w:rPr>
          <w:noProof/>
          <w:lang w:val="pt-BR" w:eastAsia="pt-BR"/>
        </w:rPr>
        <w:drawing>
          <wp:inline distT="0" distB="0" distL="0" distR="0" wp14:anchorId="2CD98B50" wp14:editId="1AE7DF7F">
            <wp:extent cx="4726800" cy="3240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03DB" w14:textId="701C7615" w:rsidR="00720729" w:rsidRDefault="001B2927" w:rsidP="00720729">
      <w:pPr>
        <w:pStyle w:val="BDAbstract"/>
      </w:pPr>
      <w:r>
        <w:rPr>
          <w:b/>
        </w:rPr>
        <w:lastRenderedPageBreak/>
        <w:t>S23</w:t>
      </w:r>
      <w:r w:rsidR="00720729" w:rsidRPr="003A3CAC">
        <w:rPr>
          <w:b/>
        </w:rPr>
        <w:t>.</w:t>
      </w:r>
      <w:r w:rsidR="00720729">
        <w:t xml:space="preserve"> HSQC (600.13 MHz, CDCl</w:t>
      </w:r>
      <w:r w:rsidR="00720729" w:rsidRPr="00E7297D">
        <w:rPr>
          <w:vertAlign w:val="subscript"/>
        </w:rPr>
        <w:t>3</w:t>
      </w:r>
      <w:r w:rsidR="00720729">
        <w:t xml:space="preserve">) spectrum of Compound </w:t>
      </w:r>
      <w:r w:rsidR="00720729">
        <w:rPr>
          <w:b/>
        </w:rPr>
        <w:t>6</w:t>
      </w:r>
      <w:r w:rsidR="00720729">
        <w:t>.</w:t>
      </w:r>
    </w:p>
    <w:p w14:paraId="612A3882" w14:textId="024731C1" w:rsidR="000C4DA4" w:rsidRDefault="009A1276" w:rsidP="005110BA">
      <w:pPr>
        <w:pStyle w:val="TAMainText"/>
        <w:ind w:firstLine="0"/>
        <w:jc w:val="center"/>
      </w:pPr>
      <w:r w:rsidRPr="009A1276">
        <w:rPr>
          <w:noProof/>
          <w:lang w:val="pt-BR" w:eastAsia="pt-BR"/>
        </w:rPr>
        <w:drawing>
          <wp:inline distT="0" distB="0" distL="0" distR="0" wp14:anchorId="004C6AB9" wp14:editId="4C75CE0C">
            <wp:extent cx="4248000" cy="3240000"/>
            <wp:effectExtent l="0" t="0" r="63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4A35" w14:textId="653BDF5F" w:rsidR="00720729" w:rsidRDefault="001B2927" w:rsidP="00720729">
      <w:pPr>
        <w:pStyle w:val="BDAbstract"/>
      </w:pPr>
      <w:r>
        <w:rPr>
          <w:b/>
        </w:rPr>
        <w:t>S24</w:t>
      </w:r>
      <w:r w:rsidR="00720729" w:rsidRPr="003A3CAC">
        <w:rPr>
          <w:b/>
        </w:rPr>
        <w:t>.</w:t>
      </w:r>
      <w:r w:rsidR="00720729">
        <w:t xml:space="preserve"> HMBC (600.13 MHz, CDCl</w:t>
      </w:r>
      <w:r w:rsidR="00720729" w:rsidRPr="00E7297D">
        <w:rPr>
          <w:vertAlign w:val="subscript"/>
        </w:rPr>
        <w:t>3</w:t>
      </w:r>
      <w:r w:rsidR="00720729">
        <w:t xml:space="preserve">) spectrum of Compound </w:t>
      </w:r>
      <w:r w:rsidR="00720729">
        <w:rPr>
          <w:b/>
        </w:rPr>
        <w:t>6</w:t>
      </w:r>
      <w:r w:rsidR="00720729">
        <w:t>.</w:t>
      </w:r>
    </w:p>
    <w:p w14:paraId="03D6053F" w14:textId="5F938D1C" w:rsidR="000C4DA4" w:rsidRDefault="005A4DC2" w:rsidP="005110BA">
      <w:pPr>
        <w:pStyle w:val="TAMainText"/>
        <w:ind w:firstLine="0"/>
        <w:jc w:val="center"/>
      </w:pPr>
      <w:r w:rsidRPr="005A4DC2">
        <w:rPr>
          <w:noProof/>
          <w:lang w:val="pt-BR" w:eastAsia="pt-BR"/>
        </w:rPr>
        <w:drawing>
          <wp:inline distT="0" distB="0" distL="0" distR="0" wp14:anchorId="3A9967A1" wp14:editId="5E6E8410">
            <wp:extent cx="4248000" cy="3240000"/>
            <wp:effectExtent l="0" t="0" r="63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2C37" w14:textId="38CE7E10" w:rsidR="00EA11DA" w:rsidRDefault="001C5986" w:rsidP="00EA11DA">
      <w:pPr>
        <w:pStyle w:val="BDAbstract"/>
      </w:pPr>
      <w:r>
        <w:rPr>
          <w:b/>
        </w:rPr>
        <w:lastRenderedPageBreak/>
        <w:t>S2</w:t>
      </w:r>
      <w:r w:rsidR="001B2927">
        <w:rPr>
          <w:b/>
        </w:rPr>
        <w:t>5</w:t>
      </w:r>
      <w:r w:rsidRPr="003A3CAC">
        <w:rPr>
          <w:b/>
        </w:rPr>
        <w:t>.</w:t>
      </w:r>
      <w:r>
        <w:t xml:space="preserve"> </w:t>
      </w:r>
      <w:r w:rsidR="00226778">
        <w:t>HR-ESI-MS</w:t>
      </w:r>
      <w:r>
        <w:t xml:space="preserve"> spectrum of Compound </w:t>
      </w:r>
      <w:r>
        <w:rPr>
          <w:b/>
        </w:rPr>
        <w:t>7</w:t>
      </w:r>
      <w:r>
        <w:t xml:space="preserve"> (negative ion mode). </w:t>
      </w:r>
    </w:p>
    <w:p w14:paraId="5775E27F" w14:textId="2EC34B1F" w:rsidR="00AD23A2" w:rsidRDefault="004A6A9C" w:rsidP="004A6A9C">
      <w:pPr>
        <w:pStyle w:val="TAMainText"/>
        <w:ind w:firstLine="0"/>
        <w:jc w:val="center"/>
      </w:pPr>
      <w:r>
        <w:rPr>
          <w:noProof/>
          <w:lang w:val="pt-BR" w:eastAsia="pt-BR"/>
        </w:rPr>
        <w:drawing>
          <wp:inline distT="0" distB="0" distL="0" distR="0" wp14:anchorId="57B18CF4" wp14:editId="18EF48A9">
            <wp:extent cx="5943600" cy="44729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724B" w14:textId="77777777" w:rsidR="001C5986" w:rsidRDefault="001C5986" w:rsidP="001C5986">
      <w:pPr>
        <w:pStyle w:val="TAMainText"/>
        <w:ind w:firstLine="0"/>
      </w:pPr>
    </w:p>
    <w:p w14:paraId="47EEC23A" w14:textId="77777777" w:rsidR="001C5986" w:rsidRDefault="001C5986" w:rsidP="001C5986">
      <w:pPr>
        <w:pStyle w:val="TAMainText"/>
        <w:ind w:firstLine="0"/>
      </w:pPr>
    </w:p>
    <w:p w14:paraId="2D9E073C" w14:textId="77777777" w:rsidR="001C5986" w:rsidRDefault="001C5986" w:rsidP="001C5986">
      <w:pPr>
        <w:pStyle w:val="TAMainText"/>
        <w:ind w:firstLine="0"/>
      </w:pPr>
    </w:p>
    <w:p w14:paraId="22884C4F" w14:textId="77777777" w:rsidR="001C5986" w:rsidRDefault="001C5986" w:rsidP="001C5986">
      <w:pPr>
        <w:pStyle w:val="TAMainText"/>
        <w:ind w:firstLine="0"/>
      </w:pPr>
    </w:p>
    <w:p w14:paraId="61E43F6D" w14:textId="77777777" w:rsidR="001C5986" w:rsidRDefault="001C5986" w:rsidP="001C5986">
      <w:pPr>
        <w:pStyle w:val="TAMainText"/>
        <w:ind w:firstLine="0"/>
      </w:pPr>
    </w:p>
    <w:p w14:paraId="0C621271" w14:textId="77777777" w:rsidR="001C5986" w:rsidRDefault="001C5986" w:rsidP="001C5986">
      <w:pPr>
        <w:pStyle w:val="TAMainText"/>
        <w:ind w:firstLine="0"/>
      </w:pPr>
    </w:p>
    <w:p w14:paraId="296A245C" w14:textId="77777777" w:rsidR="001C5986" w:rsidRDefault="001C5986" w:rsidP="001C5986">
      <w:pPr>
        <w:pStyle w:val="TAMainText"/>
        <w:ind w:firstLine="0"/>
      </w:pPr>
    </w:p>
    <w:p w14:paraId="6801B6CF" w14:textId="77777777" w:rsidR="001C5986" w:rsidRDefault="001C5986" w:rsidP="001C5986">
      <w:pPr>
        <w:pStyle w:val="TAMainText"/>
        <w:ind w:firstLine="0"/>
      </w:pPr>
    </w:p>
    <w:p w14:paraId="05029052" w14:textId="35B35F8A" w:rsidR="001C5986" w:rsidRDefault="001C5986" w:rsidP="001C5986">
      <w:pPr>
        <w:pStyle w:val="BDAbstract"/>
      </w:pPr>
      <w:r>
        <w:rPr>
          <w:b/>
        </w:rPr>
        <w:lastRenderedPageBreak/>
        <w:t>S2</w:t>
      </w:r>
      <w:r w:rsidR="001B2927">
        <w:rPr>
          <w:b/>
        </w:rPr>
        <w:t>6</w:t>
      </w:r>
      <w:r w:rsidRPr="003A3CAC">
        <w:rPr>
          <w:b/>
        </w:rPr>
        <w:t>.</w:t>
      </w:r>
      <w:r>
        <w:t xml:space="preserve"> </w:t>
      </w:r>
      <w:r w:rsidRPr="003A3CAC">
        <w:rPr>
          <w:vertAlign w:val="superscript"/>
        </w:rPr>
        <w:t>1</w:t>
      </w:r>
      <w:r>
        <w:t>H NMR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7</w:t>
      </w:r>
      <w:r>
        <w:t>.</w:t>
      </w:r>
    </w:p>
    <w:p w14:paraId="61C48D47" w14:textId="0C9D0AA4" w:rsidR="001C5986" w:rsidRPr="001C5986" w:rsidRDefault="001C5986" w:rsidP="005110BA">
      <w:pPr>
        <w:pStyle w:val="TAMainText"/>
        <w:ind w:firstLine="0"/>
        <w:jc w:val="center"/>
      </w:pPr>
      <w:r w:rsidRPr="001C5986">
        <w:rPr>
          <w:noProof/>
          <w:lang w:val="pt-BR" w:eastAsia="pt-BR"/>
        </w:rPr>
        <w:drawing>
          <wp:inline distT="0" distB="0" distL="0" distR="0" wp14:anchorId="7FADE17C" wp14:editId="50CD549F">
            <wp:extent cx="4503600" cy="3240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5222" w14:textId="6762EFA3" w:rsidR="001C5986" w:rsidRDefault="001B2927" w:rsidP="001C5986">
      <w:pPr>
        <w:pStyle w:val="BDAbstract"/>
      </w:pPr>
      <w:r>
        <w:rPr>
          <w:b/>
        </w:rPr>
        <w:t>S27</w:t>
      </w:r>
      <w:r w:rsidR="001C5986" w:rsidRPr="003A3CAC">
        <w:rPr>
          <w:b/>
        </w:rPr>
        <w:t>.</w:t>
      </w:r>
      <w:r w:rsidR="001C5986">
        <w:t xml:space="preserve"> </w:t>
      </w:r>
      <w:r w:rsidR="001C5986" w:rsidRPr="003A3CAC">
        <w:rPr>
          <w:vertAlign w:val="superscript"/>
        </w:rPr>
        <w:t>1</w:t>
      </w:r>
      <w:r w:rsidR="001C5986">
        <w:rPr>
          <w:vertAlign w:val="superscript"/>
        </w:rPr>
        <w:t>3</w:t>
      </w:r>
      <w:r w:rsidR="001C5986">
        <w:t>C NMR (150.9 MHz, CD</w:t>
      </w:r>
      <w:r w:rsidR="001C5986" w:rsidRPr="003A3CAC">
        <w:rPr>
          <w:vertAlign w:val="subscript"/>
        </w:rPr>
        <w:t>3</w:t>
      </w:r>
      <w:r w:rsidR="001C5986">
        <w:t xml:space="preserve">OD) spectrum of Compound </w:t>
      </w:r>
      <w:r w:rsidR="001C5986">
        <w:rPr>
          <w:b/>
        </w:rPr>
        <w:t>7</w:t>
      </w:r>
      <w:r w:rsidR="001C5986">
        <w:t xml:space="preserve">. </w:t>
      </w:r>
    </w:p>
    <w:p w14:paraId="0ADD2AED" w14:textId="2CC20619" w:rsidR="001C5986" w:rsidRPr="001C5986" w:rsidRDefault="00513853" w:rsidP="005110BA">
      <w:pPr>
        <w:pStyle w:val="TAMainText"/>
        <w:ind w:firstLine="0"/>
        <w:jc w:val="center"/>
      </w:pPr>
      <w:r w:rsidRPr="00513853">
        <w:rPr>
          <w:noProof/>
          <w:lang w:val="pt-BR" w:eastAsia="pt-BR"/>
        </w:rPr>
        <w:drawing>
          <wp:inline distT="0" distB="0" distL="0" distR="0" wp14:anchorId="2A70B132" wp14:editId="7034266F">
            <wp:extent cx="4860000" cy="32400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D2F7" w14:textId="0B6C186C" w:rsidR="001C5986" w:rsidRDefault="001B2927" w:rsidP="001C5986">
      <w:pPr>
        <w:pStyle w:val="BDAbstract"/>
      </w:pPr>
      <w:r>
        <w:rPr>
          <w:b/>
        </w:rPr>
        <w:lastRenderedPageBreak/>
        <w:t>S28</w:t>
      </w:r>
      <w:r w:rsidR="001C5986" w:rsidRPr="003A3CAC">
        <w:rPr>
          <w:b/>
        </w:rPr>
        <w:t>.</w:t>
      </w:r>
      <w:r w:rsidR="001C5986">
        <w:t xml:space="preserve"> HSQC (600.13 MHz, CD</w:t>
      </w:r>
      <w:r w:rsidR="001C5986" w:rsidRPr="003A3CAC">
        <w:rPr>
          <w:vertAlign w:val="subscript"/>
        </w:rPr>
        <w:t>3</w:t>
      </w:r>
      <w:r w:rsidR="001C5986">
        <w:t xml:space="preserve">OD) spectrum of Compound </w:t>
      </w:r>
      <w:r w:rsidR="001C5986">
        <w:rPr>
          <w:b/>
        </w:rPr>
        <w:t>7</w:t>
      </w:r>
      <w:r w:rsidR="001C5986">
        <w:t>.</w:t>
      </w:r>
    </w:p>
    <w:p w14:paraId="64D8D164" w14:textId="4BAE3560" w:rsidR="00513853" w:rsidRDefault="00203D60" w:rsidP="005110BA">
      <w:pPr>
        <w:pStyle w:val="BDAbstract"/>
        <w:jc w:val="center"/>
        <w:rPr>
          <w:b/>
        </w:rPr>
      </w:pPr>
      <w:r w:rsidRPr="00203D60">
        <w:rPr>
          <w:b/>
          <w:noProof/>
          <w:lang w:val="pt-BR" w:eastAsia="pt-BR"/>
        </w:rPr>
        <w:drawing>
          <wp:inline distT="0" distB="0" distL="0" distR="0" wp14:anchorId="75427612" wp14:editId="1BB365E4">
            <wp:extent cx="4248000" cy="324000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4E29" w14:textId="6AA6B6D9" w:rsidR="001C5986" w:rsidRDefault="001C5986" w:rsidP="001C5986">
      <w:pPr>
        <w:pStyle w:val="BDAbstract"/>
      </w:pPr>
      <w:r>
        <w:rPr>
          <w:b/>
        </w:rPr>
        <w:t>S2</w:t>
      </w:r>
      <w:r w:rsidR="001B2927">
        <w:rPr>
          <w:b/>
        </w:rPr>
        <w:t>9</w:t>
      </w:r>
      <w:r w:rsidRPr="003A3CAC">
        <w:rPr>
          <w:b/>
        </w:rPr>
        <w:t>.</w:t>
      </w:r>
      <w:r>
        <w:t xml:space="preserve"> HMBC (600.13 MHz, CD</w:t>
      </w:r>
      <w:r w:rsidRPr="003A3CAC">
        <w:rPr>
          <w:vertAlign w:val="subscript"/>
        </w:rPr>
        <w:t>3</w:t>
      </w:r>
      <w:r>
        <w:t xml:space="preserve">OD) spectrum of Compound </w:t>
      </w:r>
      <w:r>
        <w:rPr>
          <w:b/>
        </w:rPr>
        <w:t>7</w:t>
      </w:r>
      <w:r>
        <w:t>.</w:t>
      </w:r>
    </w:p>
    <w:p w14:paraId="0F3247D1" w14:textId="7BD36D91" w:rsidR="00513853" w:rsidRPr="00513853" w:rsidRDefault="00203D60" w:rsidP="005110BA">
      <w:pPr>
        <w:pStyle w:val="TAMainText"/>
        <w:ind w:firstLine="0"/>
        <w:jc w:val="center"/>
      </w:pPr>
      <w:r w:rsidRPr="00203D60">
        <w:rPr>
          <w:noProof/>
          <w:lang w:val="pt-BR" w:eastAsia="pt-BR"/>
        </w:rPr>
        <w:drawing>
          <wp:inline distT="0" distB="0" distL="0" distR="0" wp14:anchorId="791F4C4F" wp14:editId="4C588F27">
            <wp:extent cx="4248000" cy="324000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A10A" w14:textId="4161B2A7" w:rsidR="009C6DCC" w:rsidRDefault="001B2927" w:rsidP="009C6DCC">
      <w:pPr>
        <w:pStyle w:val="BDAbstract"/>
      </w:pPr>
      <w:r>
        <w:rPr>
          <w:b/>
        </w:rPr>
        <w:lastRenderedPageBreak/>
        <w:t>S30</w:t>
      </w:r>
      <w:r w:rsidR="009C6DCC" w:rsidRPr="003A3CAC">
        <w:rPr>
          <w:b/>
        </w:rPr>
        <w:t>.</w:t>
      </w:r>
      <w:r w:rsidR="009C6DCC">
        <w:t xml:space="preserve"> </w:t>
      </w:r>
      <w:r w:rsidR="00226778">
        <w:t>HR-ESI-MS</w:t>
      </w:r>
      <w:bookmarkStart w:id="0" w:name="_GoBack"/>
      <w:bookmarkEnd w:id="0"/>
      <w:r w:rsidR="009C6DCC">
        <w:t xml:space="preserve"> spectrum of Compound </w:t>
      </w:r>
      <w:r w:rsidR="009C6DCC">
        <w:rPr>
          <w:b/>
        </w:rPr>
        <w:t>8</w:t>
      </w:r>
      <w:r w:rsidR="009C6DCC">
        <w:t xml:space="preserve"> (negative ion mode).</w:t>
      </w:r>
    </w:p>
    <w:p w14:paraId="5FC1EDBE" w14:textId="2B50D0F8" w:rsidR="004A6A9C" w:rsidRPr="004A6A9C" w:rsidRDefault="004A6A9C" w:rsidP="004A6A9C">
      <w:pPr>
        <w:pStyle w:val="TAMainText"/>
        <w:ind w:firstLine="0"/>
        <w:jc w:val="center"/>
      </w:pPr>
      <w:r>
        <w:rPr>
          <w:noProof/>
          <w:lang w:val="pt-BR" w:eastAsia="pt-BR"/>
        </w:rPr>
        <w:drawing>
          <wp:inline distT="0" distB="0" distL="0" distR="0" wp14:anchorId="190EB31C" wp14:editId="5CB51E1B">
            <wp:extent cx="5935980" cy="446532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1EB5" w14:textId="77777777" w:rsidR="00EA11DA" w:rsidRDefault="00EA11DA" w:rsidP="00AD23A2">
      <w:pPr>
        <w:pStyle w:val="TAMainText"/>
        <w:ind w:firstLine="0"/>
      </w:pPr>
    </w:p>
    <w:p w14:paraId="558E7CCC" w14:textId="77777777" w:rsidR="009C6DCC" w:rsidRDefault="009C6DCC" w:rsidP="00AD23A2">
      <w:pPr>
        <w:pStyle w:val="TAMainText"/>
        <w:ind w:firstLine="0"/>
      </w:pPr>
    </w:p>
    <w:p w14:paraId="56567267" w14:textId="77777777" w:rsidR="009C6DCC" w:rsidRDefault="009C6DCC" w:rsidP="00AD23A2">
      <w:pPr>
        <w:pStyle w:val="TAMainText"/>
        <w:ind w:firstLine="0"/>
      </w:pPr>
    </w:p>
    <w:p w14:paraId="4D6FC085" w14:textId="77777777" w:rsidR="009C6DCC" w:rsidRDefault="009C6DCC" w:rsidP="00AD23A2">
      <w:pPr>
        <w:pStyle w:val="TAMainText"/>
        <w:ind w:firstLine="0"/>
      </w:pPr>
    </w:p>
    <w:p w14:paraId="533985C2" w14:textId="77777777" w:rsidR="009C6DCC" w:rsidRDefault="009C6DCC" w:rsidP="00AD23A2">
      <w:pPr>
        <w:pStyle w:val="TAMainText"/>
        <w:ind w:firstLine="0"/>
      </w:pPr>
    </w:p>
    <w:p w14:paraId="60CD3C57" w14:textId="77777777" w:rsidR="009C6DCC" w:rsidRDefault="009C6DCC" w:rsidP="00AD23A2">
      <w:pPr>
        <w:pStyle w:val="TAMainText"/>
        <w:ind w:firstLine="0"/>
      </w:pPr>
    </w:p>
    <w:p w14:paraId="3C90BFC8" w14:textId="77777777" w:rsidR="009C6DCC" w:rsidRDefault="009C6DCC" w:rsidP="00AD23A2">
      <w:pPr>
        <w:pStyle w:val="TAMainText"/>
        <w:ind w:firstLine="0"/>
      </w:pPr>
    </w:p>
    <w:p w14:paraId="181A1DE5" w14:textId="77777777" w:rsidR="009C6DCC" w:rsidRDefault="009C6DCC" w:rsidP="00AD23A2">
      <w:pPr>
        <w:pStyle w:val="TAMainText"/>
        <w:ind w:firstLine="0"/>
      </w:pPr>
    </w:p>
    <w:p w14:paraId="3CF9A38C" w14:textId="77777777" w:rsidR="009C6DCC" w:rsidRDefault="009C6DCC" w:rsidP="00AD23A2">
      <w:pPr>
        <w:pStyle w:val="TAMainText"/>
        <w:ind w:firstLine="0"/>
      </w:pPr>
    </w:p>
    <w:p w14:paraId="08B71327" w14:textId="1C50CF1B" w:rsidR="009C6DCC" w:rsidRDefault="001B2927" w:rsidP="009C6DCC">
      <w:pPr>
        <w:pStyle w:val="BDAbstract"/>
      </w:pPr>
      <w:r>
        <w:rPr>
          <w:b/>
        </w:rPr>
        <w:lastRenderedPageBreak/>
        <w:t>S31</w:t>
      </w:r>
      <w:r w:rsidR="009C6DCC" w:rsidRPr="003A3CAC">
        <w:rPr>
          <w:b/>
        </w:rPr>
        <w:t>.</w:t>
      </w:r>
      <w:r w:rsidR="009C6DCC">
        <w:t xml:space="preserve"> </w:t>
      </w:r>
      <w:r w:rsidR="009C6DCC" w:rsidRPr="003A3CAC">
        <w:rPr>
          <w:vertAlign w:val="superscript"/>
        </w:rPr>
        <w:t>1</w:t>
      </w:r>
      <w:r w:rsidR="009C6DCC">
        <w:t xml:space="preserve">H NMR (600.13 MHz, </w:t>
      </w:r>
      <w:r w:rsidR="00944022">
        <w:t>CDCl</w:t>
      </w:r>
      <w:r w:rsidR="00944022" w:rsidRPr="003A3CAC">
        <w:rPr>
          <w:vertAlign w:val="subscript"/>
        </w:rPr>
        <w:t>3</w:t>
      </w:r>
      <w:r w:rsidR="009C6DCC">
        <w:t xml:space="preserve">) spectrum of Compound </w:t>
      </w:r>
      <w:r w:rsidR="009C6DCC">
        <w:rPr>
          <w:b/>
        </w:rPr>
        <w:t>8</w:t>
      </w:r>
      <w:r w:rsidR="009C6DCC">
        <w:t>.</w:t>
      </w:r>
    </w:p>
    <w:p w14:paraId="727B15B6" w14:textId="06C105D0" w:rsidR="009C6DCC" w:rsidRPr="009C6DCC" w:rsidRDefault="00802ABB" w:rsidP="005110BA">
      <w:pPr>
        <w:pStyle w:val="TAMainText"/>
        <w:ind w:firstLine="0"/>
        <w:jc w:val="center"/>
      </w:pPr>
      <w:r w:rsidRPr="00802ABB">
        <w:rPr>
          <w:noProof/>
          <w:lang w:val="pt-BR" w:eastAsia="pt-BR"/>
        </w:rPr>
        <w:drawing>
          <wp:inline distT="0" distB="0" distL="0" distR="0" wp14:anchorId="3608A5C6" wp14:editId="7C78B543">
            <wp:extent cx="4276800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6C0C" w14:textId="428D4387" w:rsidR="009C6DCC" w:rsidRDefault="001B2927" w:rsidP="009C6DCC">
      <w:pPr>
        <w:pStyle w:val="BDAbstract"/>
      </w:pPr>
      <w:r>
        <w:rPr>
          <w:b/>
        </w:rPr>
        <w:t>S32</w:t>
      </w:r>
      <w:r w:rsidR="009C6DCC" w:rsidRPr="003A3CAC">
        <w:rPr>
          <w:b/>
        </w:rPr>
        <w:t>.</w:t>
      </w:r>
      <w:r w:rsidR="009C6DCC">
        <w:t xml:space="preserve"> </w:t>
      </w:r>
      <w:r w:rsidR="009C6DCC" w:rsidRPr="003A3CAC">
        <w:rPr>
          <w:vertAlign w:val="superscript"/>
        </w:rPr>
        <w:t>1</w:t>
      </w:r>
      <w:r w:rsidR="009C6DCC">
        <w:rPr>
          <w:vertAlign w:val="superscript"/>
        </w:rPr>
        <w:t>3</w:t>
      </w:r>
      <w:r w:rsidR="009C6DCC">
        <w:t xml:space="preserve">C NMR (150.9 MHz, </w:t>
      </w:r>
      <w:r w:rsidR="00944022">
        <w:t>CDCl</w:t>
      </w:r>
      <w:r w:rsidR="00944022" w:rsidRPr="003A3CAC">
        <w:rPr>
          <w:vertAlign w:val="subscript"/>
        </w:rPr>
        <w:t>3</w:t>
      </w:r>
      <w:r w:rsidR="009C6DCC">
        <w:t xml:space="preserve">) spectrum of Compound </w:t>
      </w:r>
      <w:r w:rsidR="009C6DCC">
        <w:rPr>
          <w:b/>
        </w:rPr>
        <w:t>8</w:t>
      </w:r>
      <w:r w:rsidR="00802ABB">
        <w:t>.</w:t>
      </w:r>
    </w:p>
    <w:p w14:paraId="10D143CE" w14:textId="222A07A6" w:rsidR="00802ABB" w:rsidRPr="00802ABB" w:rsidRDefault="00EC606B" w:rsidP="005110BA">
      <w:pPr>
        <w:pStyle w:val="TAMainText"/>
        <w:ind w:firstLine="0"/>
        <w:jc w:val="center"/>
      </w:pPr>
      <w:r w:rsidRPr="00EC606B">
        <w:rPr>
          <w:noProof/>
          <w:lang w:val="pt-BR" w:eastAsia="pt-BR"/>
        </w:rPr>
        <w:drawing>
          <wp:inline distT="0" distB="0" distL="0" distR="0" wp14:anchorId="41742CDE" wp14:editId="3DCED356">
            <wp:extent cx="4788000" cy="324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00FE" w14:textId="6657FC9C" w:rsidR="009C6DCC" w:rsidRDefault="009C6DCC" w:rsidP="009C6DCC">
      <w:pPr>
        <w:pStyle w:val="BDAbstract"/>
      </w:pPr>
      <w:r>
        <w:rPr>
          <w:b/>
        </w:rPr>
        <w:lastRenderedPageBreak/>
        <w:t>S3</w:t>
      </w:r>
      <w:r w:rsidR="001B2927">
        <w:rPr>
          <w:b/>
        </w:rPr>
        <w:t>3</w:t>
      </w:r>
      <w:r w:rsidRPr="003A3CAC">
        <w:rPr>
          <w:b/>
        </w:rPr>
        <w:t>.</w:t>
      </w:r>
      <w:r>
        <w:t xml:space="preserve"> HSQC (600.13 MHz, </w:t>
      </w:r>
      <w:r w:rsidR="00944022">
        <w:t>CDCl</w:t>
      </w:r>
      <w:r w:rsidR="00944022" w:rsidRPr="003A3CAC">
        <w:rPr>
          <w:vertAlign w:val="subscript"/>
        </w:rPr>
        <w:t>3</w:t>
      </w:r>
      <w:r>
        <w:t xml:space="preserve">) spectrum of Compound </w:t>
      </w:r>
      <w:r>
        <w:rPr>
          <w:b/>
        </w:rPr>
        <w:t>8</w:t>
      </w:r>
      <w:r>
        <w:t>.</w:t>
      </w:r>
    </w:p>
    <w:p w14:paraId="553EC2CE" w14:textId="164738B2" w:rsidR="00FA3651" w:rsidRDefault="00203D60" w:rsidP="005110BA">
      <w:pPr>
        <w:pStyle w:val="BDAbstract"/>
        <w:jc w:val="center"/>
        <w:rPr>
          <w:b/>
        </w:rPr>
      </w:pPr>
      <w:r w:rsidRPr="00203D60">
        <w:rPr>
          <w:b/>
          <w:noProof/>
          <w:lang w:val="pt-BR" w:eastAsia="pt-BR"/>
        </w:rPr>
        <w:drawing>
          <wp:inline distT="0" distB="0" distL="0" distR="0" wp14:anchorId="4556D4EA" wp14:editId="428E57CB">
            <wp:extent cx="4248000" cy="3240000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FB33" w14:textId="2ECC6152" w:rsidR="009C6DCC" w:rsidRDefault="001B2927" w:rsidP="009C6DCC">
      <w:pPr>
        <w:pStyle w:val="BDAbstract"/>
      </w:pPr>
      <w:r>
        <w:rPr>
          <w:b/>
        </w:rPr>
        <w:t>S34</w:t>
      </w:r>
      <w:r w:rsidR="009C6DCC" w:rsidRPr="003A3CAC">
        <w:rPr>
          <w:b/>
        </w:rPr>
        <w:t>.</w:t>
      </w:r>
      <w:r w:rsidR="009C6DCC">
        <w:t xml:space="preserve"> HMBC (600.13 MHz, CD</w:t>
      </w:r>
      <w:r w:rsidR="00944022">
        <w:t>Cl</w:t>
      </w:r>
      <w:r w:rsidR="009C6DCC" w:rsidRPr="003A3CAC">
        <w:rPr>
          <w:vertAlign w:val="subscript"/>
        </w:rPr>
        <w:t>3</w:t>
      </w:r>
      <w:r w:rsidR="009C6DCC">
        <w:t xml:space="preserve">) spectrum of Compound </w:t>
      </w:r>
      <w:r w:rsidR="009C6DCC">
        <w:rPr>
          <w:b/>
        </w:rPr>
        <w:t>8</w:t>
      </w:r>
      <w:r w:rsidR="009C6DCC">
        <w:t>.</w:t>
      </w:r>
    </w:p>
    <w:p w14:paraId="4541CF36" w14:textId="4F82A843" w:rsidR="009C6DCC" w:rsidRPr="00EA11DA" w:rsidRDefault="00203D60" w:rsidP="005110BA">
      <w:pPr>
        <w:pStyle w:val="TAMainText"/>
        <w:ind w:firstLine="0"/>
        <w:jc w:val="center"/>
      </w:pPr>
      <w:r w:rsidRPr="00203D60">
        <w:rPr>
          <w:noProof/>
          <w:lang w:val="pt-BR" w:eastAsia="pt-BR"/>
        </w:rPr>
        <w:drawing>
          <wp:inline distT="0" distB="0" distL="0" distR="0" wp14:anchorId="627DE91B" wp14:editId="69CAE082">
            <wp:extent cx="4248000" cy="32400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DCC" w:rsidRPr="00EA11DA" w:rsidSect="000B5610">
      <w:footerReference w:type="even" r:id="rId42"/>
      <w:footerReference w:type="default" r:id="rId43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D717D" w14:textId="77777777" w:rsidR="00C67F18" w:rsidRDefault="00C67F18">
      <w:r>
        <w:separator/>
      </w:r>
    </w:p>
  </w:endnote>
  <w:endnote w:type="continuationSeparator" w:id="0">
    <w:p w14:paraId="796D505E" w14:textId="77777777" w:rsidR="00C67F18" w:rsidRDefault="00C6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7BF8C" w14:textId="77777777" w:rsidR="003A3CAC" w:rsidRDefault="003A3C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5EC4723" w14:textId="77777777" w:rsidR="003A3CAC" w:rsidRDefault="003A3CA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484C4" w14:textId="77777777" w:rsidR="003A3CAC" w:rsidRDefault="003A3C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26778">
      <w:rPr>
        <w:rStyle w:val="Nmerodepgina"/>
        <w:noProof/>
      </w:rPr>
      <w:t>24</w:t>
    </w:r>
    <w:r>
      <w:rPr>
        <w:rStyle w:val="Nmerodepgina"/>
      </w:rPr>
      <w:fldChar w:fldCharType="end"/>
    </w:r>
  </w:p>
  <w:p w14:paraId="61861DC1" w14:textId="77777777" w:rsidR="003A3CAC" w:rsidRDefault="003A3CA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89903" w14:textId="77777777" w:rsidR="00C67F18" w:rsidRDefault="00C67F18">
      <w:r>
        <w:separator/>
      </w:r>
    </w:p>
  </w:footnote>
  <w:footnote w:type="continuationSeparator" w:id="0">
    <w:p w14:paraId="525BF8C3" w14:textId="77777777" w:rsidR="00C67F18" w:rsidRDefault="00C6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AwMTY3sjA3sjSztLRQ0lEKTi0uzszPAykwNK8FAKpp71g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62595B"/>
    <w:rsid w:val="000002F2"/>
    <w:rsid w:val="00010C36"/>
    <w:rsid w:val="000135BA"/>
    <w:rsid w:val="00023470"/>
    <w:rsid w:val="00023576"/>
    <w:rsid w:val="0003046B"/>
    <w:rsid w:val="0003057A"/>
    <w:rsid w:val="00031388"/>
    <w:rsid w:val="000362E7"/>
    <w:rsid w:val="0005660F"/>
    <w:rsid w:val="000653EC"/>
    <w:rsid w:val="000702AD"/>
    <w:rsid w:val="00070CA9"/>
    <w:rsid w:val="00072658"/>
    <w:rsid w:val="00082C5A"/>
    <w:rsid w:val="000847D4"/>
    <w:rsid w:val="000B2EEB"/>
    <w:rsid w:val="000B5610"/>
    <w:rsid w:val="000B7E59"/>
    <w:rsid w:val="000C05CC"/>
    <w:rsid w:val="000C4DA4"/>
    <w:rsid w:val="000D07E8"/>
    <w:rsid w:val="000E32EE"/>
    <w:rsid w:val="000F3886"/>
    <w:rsid w:val="001115C5"/>
    <w:rsid w:val="00123159"/>
    <w:rsid w:val="00125105"/>
    <w:rsid w:val="00132F9E"/>
    <w:rsid w:val="001400C5"/>
    <w:rsid w:val="00147242"/>
    <w:rsid w:val="001549A4"/>
    <w:rsid w:val="00165CD7"/>
    <w:rsid w:val="00183424"/>
    <w:rsid w:val="00187A20"/>
    <w:rsid w:val="001929EB"/>
    <w:rsid w:val="001932D7"/>
    <w:rsid w:val="001934FE"/>
    <w:rsid w:val="00195ACA"/>
    <w:rsid w:val="001A4FB4"/>
    <w:rsid w:val="001A7A90"/>
    <w:rsid w:val="001B2927"/>
    <w:rsid w:val="001C0ED3"/>
    <w:rsid w:val="001C5986"/>
    <w:rsid w:val="001D1D85"/>
    <w:rsid w:val="001E68DA"/>
    <w:rsid w:val="001E7B33"/>
    <w:rsid w:val="00203D60"/>
    <w:rsid w:val="00204959"/>
    <w:rsid w:val="0021226F"/>
    <w:rsid w:val="00212B1D"/>
    <w:rsid w:val="00226778"/>
    <w:rsid w:val="00231E8E"/>
    <w:rsid w:val="00235E79"/>
    <w:rsid w:val="0025360E"/>
    <w:rsid w:val="00255E38"/>
    <w:rsid w:val="00271A02"/>
    <w:rsid w:val="00282265"/>
    <w:rsid w:val="00293BF6"/>
    <w:rsid w:val="002A516F"/>
    <w:rsid w:val="002A7493"/>
    <w:rsid w:val="002C3431"/>
    <w:rsid w:val="002D497A"/>
    <w:rsid w:val="002D4D36"/>
    <w:rsid w:val="002D7E95"/>
    <w:rsid w:val="002E4687"/>
    <w:rsid w:val="002E787C"/>
    <w:rsid w:val="002F1823"/>
    <w:rsid w:val="002F3C01"/>
    <w:rsid w:val="002F4C72"/>
    <w:rsid w:val="003021AE"/>
    <w:rsid w:val="003103F9"/>
    <w:rsid w:val="0031373B"/>
    <w:rsid w:val="00324128"/>
    <w:rsid w:val="00326A57"/>
    <w:rsid w:val="00326EF2"/>
    <w:rsid w:val="00335D1F"/>
    <w:rsid w:val="00336759"/>
    <w:rsid w:val="00347CD9"/>
    <w:rsid w:val="003532AD"/>
    <w:rsid w:val="0035383C"/>
    <w:rsid w:val="00361E35"/>
    <w:rsid w:val="003664E9"/>
    <w:rsid w:val="003679A1"/>
    <w:rsid w:val="003869AE"/>
    <w:rsid w:val="003A0FA5"/>
    <w:rsid w:val="003A2FAF"/>
    <w:rsid w:val="003A3CAC"/>
    <w:rsid w:val="003A42F0"/>
    <w:rsid w:val="003B4711"/>
    <w:rsid w:val="003B4AF3"/>
    <w:rsid w:val="003B5495"/>
    <w:rsid w:val="003B70B3"/>
    <w:rsid w:val="003C443F"/>
    <w:rsid w:val="003D23D8"/>
    <w:rsid w:val="003D55AE"/>
    <w:rsid w:val="003E1F76"/>
    <w:rsid w:val="003F027B"/>
    <w:rsid w:val="003F3788"/>
    <w:rsid w:val="004003A0"/>
    <w:rsid w:val="00421484"/>
    <w:rsid w:val="004258D3"/>
    <w:rsid w:val="00427C2F"/>
    <w:rsid w:val="00427E7E"/>
    <w:rsid w:val="00436016"/>
    <w:rsid w:val="0043692C"/>
    <w:rsid w:val="00475FD2"/>
    <w:rsid w:val="004804D8"/>
    <w:rsid w:val="0048689D"/>
    <w:rsid w:val="004A6A9C"/>
    <w:rsid w:val="004B3861"/>
    <w:rsid w:val="004B6F09"/>
    <w:rsid w:val="004C70CA"/>
    <w:rsid w:val="004E283C"/>
    <w:rsid w:val="004E7185"/>
    <w:rsid w:val="004F2EB4"/>
    <w:rsid w:val="004F4E84"/>
    <w:rsid w:val="005110BA"/>
    <w:rsid w:val="00513853"/>
    <w:rsid w:val="00523F1A"/>
    <w:rsid w:val="005266FE"/>
    <w:rsid w:val="00545556"/>
    <w:rsid w:val="00546F6E"/>
    <w:rsid w:val="005553EF"/>
    <w:rsid w:val="00556D9C"/>
    <w:rsid w:val="00567E81"/>
    <w:rsid w:val="00584FFA"/>
    <w:rsid w:val="00591A57"/>
    <w:rsid w:val="00593E94"/>
    <w:rsid w:val="0059729C"/>
    <w:rsid w:val="005A4DC2"/>
    <w:rsid w:val="005A59FE"/>
    <w:rsid w:val="005B0A96"/>
    <w:rsid w:val="005C6135"/>
    <w:rsid w:val="005D0C10"/>
    <w:rsid w:val="005D305B"/>
    <w:rsid w:val="005D4ADE"/>
    <w:rsid w:val="005E04BD"/>
    <w:rsid w:val="005E1EDB"/>
    <w:rsid w:val="005E6709"/>
    <w:rsid w:val="005F2375"/>
    <w:rsid w:val="00610163"/>
    <w:rsid w:val="00616D6E"/>
    <w:rsid w:val="0062595B"/>
    <w:rsid w:val="00626293"/>
    <w:rsid w:val="006455A5"/>
    <w:rsid w:val="006457C3"/>
    <w:rsid w:val="00647BD9"/>
    <w:rsid w:val="00652363"/>
    <w:rsid w:val="00652375"/>
    <w:rsid w:val="00683131"/>
    <w:rsid w:val="006935F7"/>
    <w:rsid w:val="00695C5A"/>
    <w:rsid w:val="006A3E34"/>
    <w:rsid w:val="006B2581"/>
    <w:rsid w:val="006B33F8"/>
    <w:rsid w:val="006B6117"/>
    <w:rsid w:val="006E4B08"/>
    <w:rsid w:val="006F17F8"/>
    <w:rsid w:val="007000D9"/>
    <w:rsid w:val="0070537A"/>
    <w:rsid w:val="00705B79"/>
    <w:rsid w:val="00714DDF"/>
    <w:rsid w:val="00720729"/>
    <w:rsid w:val="007247FB"/>
    <w:rsid w:val="007452C3"/>
    <w:rsid w:val="00747701"/>
    <w:rsid w:val="007629D3"/>
    <w:rsid w:val="0077483E"/>
    <w:rsid w:val="00787EBF"/>
    <w:rsid w:val="00794616"/>
    <w:rsid w:val="007A11AD"/>
    <w:rsid w:val="007A7893"/>
    <w:rsid w:val="007C079A"/>
    <w:rsid w:val="007D28C5"/>
    <w:rsid w:val="007E797B"/>
    <w:rsid w:val="00802ABB"/>
    <w:rsid w:val="00803B54"/>
    <w:rsid w:val="00803BAE"/>
    <w:rsid w:val="008047DE"/>
    <w:rsid w:val="00841F13"/>
    <w:rsid w:val="008567DD"/>
    <w:rsid w:val="008633FA"/>
    <w:rsid w:val="008655C0"/>
    <w:rsid w:val="00865D95"/>
    <w:rsid w:val="00870BD0"/>
    <w:rsid w:val="00883A37"/>
    <w:rsid w:val="008A7984"/>
    <w:rsid w:val="008B72D9"/>
    <w:rsid w:val="008B744B"/>
    <w:rsid w:val="008C08D1"/>
    <w:rsid w:val="008C1B2C"/>
    <w:rsid w:val="008C6326"/>
    <w:rsid w:val="008D30F9"/>
    <w:rsid w:val="008D4B99"/>
    <w:rsid w:val="008D53B2"/>
    <w:rsid w:val="008D646A"/>
    <w:rsid w:val="008E54E2"/>
    <w:rsid w:val="008F2D88"/>
    <w:rsid w:val="00910004"/>
    <w:rsid w:val="00912169"/>
    <w:rsid w:val="00913A5C"/>
    <w:rsid w:val="0092037A"/>
    <w:rsid w:val="00921580"/>
    <w:rsid w:val="009246AD"/>
    <w:rsid w:val="009258A8"/>
    <w:rsid w:val="00944022"/>
    <w:rsid w:val="00946356"/>
    <w:rsid w:val="00950F62"/>
    <w:rsid w:val="00963040"/>
    <w:rsid w:val="00963154"/>
    <w:rsid w:val="00966A8C"/>
    <w:rsid w:val="00985993"/>
    <w:rsid w:val="009A1276"/>
    <w:rsid w:val="009A3C5D"/>
    <w:rsid w:val="009B7F25"/>
    <w:rsid w:val="009C0D14"/>
    <w:rsid w:val="009C6DCC"/>
    <w:rsid w:val="009C7098"/>
    <w:rsid w:val="009D2D1D"/>
    <w:rsid w:val="009E5653"/>
    <w:rsid w:val="009F0696"/>
    <w:rsid w:val="009F1621"/>
    <w:rsid w:val="009F2E7E"/>
    <w:rsid w:val="009F579E"/>
    <w:rsid w:val="00A02D62"/>
    <w:rsid w:val="00A03275"/>
    <w:rsid w:val="00A039F1"/>
    <w:rsid w:val="00A03F69"/>
    <w:rsid w:val="00A20EB5"/>
    <w:rsid w:val="00A25D8A"/>
    <w:rsid w:val="00A32604"/>
    <w:rsid w:val="00A37762"/>
    <w:rsid w:val="00A66578"/>
    <w:rsid w:val="00A72E9B"/>
    <w:rsid w:val="00A764EF"/>
    <w:rsid w:val="00A815FA"/>
    <w:rsid w:val="00A90236"/>
    <w:rsid w:val="00A911F5"/>
    <w:rsid w:val="00A91408"/>
    <w:rsid w:val="00A91C03"/>
    <w:rsid w:val="00AA1D91"/>
    <w:rsid w:val="00AA1DC4"/>
    <w:rsid w:val="00AB34C5"/>
    <w:rsid w:val="00AB6980"/>
    <w:rsid w:val="00AB6B49"/>
    <w:rsid w:val="00AC1329"/>
    <w:rsid w:val="00AD23A2"/>
    <w:rsid w:val="00AE2D1F"/>
    <w:rsid w:val="00AE711F"/>
    <w:rsid w:val="00AF4F6D"/>
    <w:rsid w:val="00AF7F6A"/>
    <w:rsid w:val="00B05A38"/>
    <w:rsid w:val="00B05A88"/>
    <w:rsid w:val="00B1086E"/>
    <w:rsid w:val="00B13CDD"/>
    <w:rsid w:val="00B16295"/>
    <w:rsid w:val="00B16E65"/>
    <w:rsid w:val="00B2232C"/>
    <w:rsid w:val="00B2257F"/>
    <w:rsid w:val="00B43B1E"/>
    <w:rsid w:val="00B44641"/>
    <w:rsid w:val="00B471FE"/>
    <w:rsid w:val="00B572EE"/>
    <w:rsid w:val="00B60C03"/>
    <w:rsid w:val="00B67BA0"/>
    <w:rsid w:val="00B72CD2"/>
    <w:rsid w:val="00B7618D"/>
    <w:rsid w:val="00B86D12"/>
    <w:rsid w:val="00BA16BD"/>
    <w:rsid w:val="00BB0A6D"/>
    <w:rsid w:val="00BB393F"/>
    <w:rsid w:val="00BC517C"/>
    <w:rsid w:val="00BD18C1"/>
    <w:rsid w:val="00BD1AB4"/>
    <w:rsid w:val="00BD2C44"/>
    <w:rsid w:val="00BD4C26"/>
    <w:rsid w:val="00BD59B4"/>
    <w:rsid w:val="00BE68C0"/>
    <w:rsid w:val="00BF37C5"/>
    <w:rsid w:val="00BF79D1"/>
    <w:rsid w:val="00C02D12"/>
    <w:rsid w:val="00C062E9"/>
    <w:rsid w:val="00C10EE0"/>
    <w:rsid w:val="00C12556"/>
    <w:rsid w:val="00C1795B"/>
    <w:rsid w:val="00C221FF"/>
    <w:rsid w:val="00C45C71"/>
    <w:rsid w:val="00C6170A"/>
    <w:rsid w:val="00C67F18"/>
    <w:rsid w:val="00C758C7"/>
    <w:rsid w:val="00C9146E"/>
    <w:rsid w:val="00CB189C"/>
    <w:rsid w:val="00CC5EA6"/>
    <w:rsid w:val="00CE5AD7"/>
    <w:rsid w:val="00CE652E"/>
    <w:rsid w:val="00CF20EE"/>
    <w:rsid w:val="00D0677D"/>
    <w:rsid w:val="00D15D91"/>
    <w:rsid w:val="00D15F08"/>
    <w:rsid w:val="00D27254"/>
    <w:rsid w:val="00D30BED"/>
    <w:rsid w:val="00D318E5"/>
    <w:rsid w:val="00D32E24"/>
    <w:rsid w:val="00D4192F"/>
    <w:rsid w:val="00D47AC9"/>
    <w:rsid w:val="00D528AB"/>
    <w:rsid w:val="00D64A1F"/>
    <w:rsid w:val="00D77262"/>
    <w:rsid w:val="00D77F43"/>
    <w:rsid w:val="00D8280C"/>
    <w:rsid w:val="00DA2268"/>
    <w:rsid w:val="00DA381E"/>
    <w:rsid w:val="00DB43BD"/>
    <w:rsid w:val="00DB5FE4"/>
    <w:rsid w:val="00DB6E0A"/>
    <w:rsid w:val="00DC3178"/>
    <w:rsid w:val="00DD6DBB"/>
    <w:rsid w:val="00DF4244"/>
    <w:rsid w:val="00E074F2"/>
    <w:rsid w:val="00E15686"/>
    <w:rsid w:val="00E43532"/>
    <w:rsid w:val="00E43875"/>
    <w:rsid w:val="00E52BE9"/>
    <w:rsid w:val="00E7297D"/>
    <w:rsid w:val="00E91482"/>
    <w:rsid w:val="00E92CAE"/>
    <w:rsid w:val="00E96302"/>
    <w:rsid w:val="00EA11DA"/>
    <w:rsid w:val="00EA6984"/>
    <w:rsid w:val="00EB2A31"/>
    <w:rsid w:val="00EB65B0"/>
    <w:rsid w:val="00EC3997"/>
    <w:rsid w:val="00EC41F8"/>
    <w:rsid w:val="00EC606B"/>
    <w:rsid w:val="00EE085F"/>
    <w:rsid w:val="00EE287F"/>
    <w:rsid w:val="00EE41E3"/>
    <w:rsid w:val="00EE520B"/>
    <w:rsid w:val="00EF014D"/>
    <w:rsid w:val="00EF520A"/>
    <w:rsid w:val="00EF6B04"/>
    <w:rsid w:val="00F134F5"/>
    <w:rsid w:val="00F17508"/>
    <w:rsid w:val="00F23121"/>
    <w:rsid w:val="00F47B85"/>
    <w:rsid w:val="00F52584"/>
    <w:rsid w:val="00F54BDD"/>
    <w:rsid w:val="00F5645C"/>
    <w:rsid w:val="00F70F5E"/>
    <w:rsid w:val="00F90933"/>
    <w:rsid w:val="00F972C1"/>
    <w:rsid w:val="00FA183D"/>
    <w:rsid w:val="00FA31E9"/>
    <w:rsid w:val="00FA3651"/>
    <w:rsid w:val="00FD4DB8"/>
    <w:rsid w:val="00FD7E96"/>
    <w:rsid w:val="00FE07E0"/>
    <w:rsid w:val="00FE404B"/>
    <w:rsid w:val="00FE55CA"/>
    <w:rsid w:val="00FE581C"/>
    <w:rsid w:val="00FE58B6"/>
    <w:rsid w:val="00FE6219"/>
    <w:rsid w:val="00FF2D4B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B5C247"/>
  <w15:docId w15:val="{D5341764-1917-4B64-884C-8DEF796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rPr>
      <w:color w:val="800080"/>
      <w:u w:val="single"/>
    </w:rPr>
  </w:style>
  <w:style w:type="paragraph" w:styleId="Corpodetexto">
    <w:name w:val="Body Text"/>
    <w:basedOn w:val="Normal"/>
    <w:pPr>
      <w:jc w:val="center"/>
    </w:pPr>
    <w:rPr>
      <w:b/>
      <w:sz w:val="40"/>
    </w:rPr>
  </w:style>
  <w:style w:type="paragraph" w:styleId="Textodenotaderodap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link w:val="BIEmailAddressChar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Refdecomentrio">
    <w:name w:val="annotation reference"/>
    <w:basedOn w:val="Fontepargpadro"/>
    <w:semiHidden/>
    <w:unhideWhenUsed/>
    <w:rsid w:val="00FA31E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FA31E9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FA31E9"/>
    <w:rPr>
      <w:rFonts w:ascii="Times" w:hAnsi="Time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FA31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FA31E9"/>
    <w:rPr>
      <w:rFonts w:ascii="Times" w:hAnsi="Times"/>
      <w:b/>
      <w:bCs/>
    </w:rPr>
  </w:style>
  <w:style w:type="paragraph" w:styleId="Reviso">
    <w:name w:val="Revision"/>
    <w:hidden/>
    <w:uiPriority w:val="99"/>
    <w:semiHidden/>
    <w:rsid w:val="00AE711F"/>
    <w:rPr>
      <w:rFonts w:ascii="Times" w:hAnsi="Times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23121"/>
    <w:pPr>
      <w:spacing w:after="0"/>
      <w:jc w:val="center"/>
    </w:pPr>
    <w:rPr>
      <w:rFonts w:cs="Times"/>
      <w:noProof/>
    </w:rPr>
  </w:style>
  <w:style w:type="character" w:customStyle="1" w:styleId="BIEmailAddressChar">
    <w:name w:val="BI_Email_Address Char"/>
    <w:basedOn w:val="Fontepargpadro"/>
    <w:link w:val="BIEmailAddress"/>
    <w:rsid w:val="00F23121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BIEmailAddressChar"/>
    <w:link w:val="EndNoteBibliographyTitle"/>
    <w:rsid w:val="00F23121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23121"/>
    <w:pPr>
      <w:jc w:val="left"/>
    </w:pPr>
    <w:rPr>
      <w:rFonts w:cs="Times"/>
      <w:noProof/>
    </w:rPr>
  </w:style>
  <w:style w:type="character" w:customStyle="1" w:styleId="EndNoteBibliographyChar">
    <w:name w:val="EndNote Bibliography Char"/>
    <w:basedOn w:val="BIEmailAddressChar"/>
    <w:link w:val="EndNoteBibliography"/>
    <w:rsid w:val="00F23121"/>
    <w:rPr>
      <w:rFonts w:ascii="Times" w:hAnsi="Times" w:cs="Times"/>
      <w:noProof/>
      <w:sz w:val="24"/>
    </w:rPr>
  </w:style>
  <w:style w:type="character" w:styleId="TextodoEspaoReservado">
    <w:name w:val="Placeholder Text"/>
    <w:basedOn w:val="Fontepargpadro"/>
    <w:uiPriority w:val="99"/>
    <w:semiHidden/>
    <w:rsid w:val="00B471FE"/>
    <w:rPr>
      <w:color w:val="808080"/>
    </w:rPr>
  </w:style>
  <w:style w:type="table" w:styleId="Tabelacomgrade">
    <w:name w:val="Table Grid"/>
    <w:basedOn w:val="Tabelanormal"/>
    <w:rsid w:val="00B05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SCH02PaperAuthorsandBylineChar">
    <w:name w:val="RSC H02 Paper Authors and Byline Char"/>
    <w:basedOn w:val="Fontepargpadro"/>
    <w:link w:val="RSCH02PaperAuthorsandByline"/>
    <w:locked/>
    <w:rsid w:val="00D8280C"/>
    <w:rPr>
      <w:rFonts w:ascii="Times New Roman" w:hAnsi="Times New Roman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D8280C"/>
    <w:pPr>
      <w:spacing w:after="120" w:line="240" w:lineRule="exact"/>
      <w:jc w:val="left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if_\Desktop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EE13-1222-4C94-9824-AF8891439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4</TotalTime>
  <Pages>1</Pages>
  <Words>750</Words>
  <Characters>4051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4792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Afif Félix Monteiro</dc:creator>
  <cp:keywords/>
  <cp:lastModifiedBy>Afif Félix Monteiro</cp:lastModifiedBy>
  <cp:revision>8</cp:revision>
  <cp:lastPrinted>2017-09-28T03:09:00Z</cp:lastPrinted>
  <dcterms:created xsi:type="dcterms:W3CDTF">2017-09-28T04:33:00Z</dcterms:created>
  <dcterms:modified xsi:type="dcterms:W3CDTF">2017-09-29T03:18:00Z</dcterms:modified>
</cp:coreProperties>
</file>