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854D16" w14:textId="7FFDF6AB" w:rsidR="005C6ED3" w:rsidRPr="00A744AE" w:rsidRDefault="005C6ED3" w:rsidP="005C6ED3">
      <w:pPr>
        <w:spacing w:line="480" w:lineRule="auto"/>
        <w:jc w:val="center"/>
        <w:rPr>
          <w:rFonts w:ascii="Times New Roman" w:hAnsi="Times New Roman" w:cs="Times New Roman"/>
          <w:b/>
          <w:sz w:val="24"/>
          <w:szCs w:val="24"/>
          <w:lang w:val="en-US"/>
        </w:rPr>
      </w:pPr>
      <w:r w:rsidRPr="00A744AE">
        <w:rPr>
          <w:rFonts w:ascii="Times New Roman" w:hAnsi="Times New Roman" w:cs="Times New Roman"/>
          <w:b/>
          <w:sz w:val="24"/>
          <w:szCs w:val="24"/>
          <w:lang w:val="en-US"/>
        </w:rPr>
        <w:t>Supplementary</w:t>
      </w:r>
      <w:r w:rsidR="00A744AE" w:rsidRPr="00A744AE">
        <w:rPr>
          <w:rFonts w:ascii="Times New Roman" w:hAnsi="Times New Roman" w:cs="Times New Roman"/>
          <w:b/>
          <w:sz w:val="24"/>
          <w:szCs w:val="24"/>
          <w:lang w:val="en-US"/>
        </w:rPr>
        <w:t xml:space="preserve"> material for</w:t>
      </w:r>
    </w:p>
    <w:p w14:paraId="60457C09" w14:textId="5F4BF1EA" w:rsidR="00A744AE" w:rsidRPr="00B432D5" w:rsidRDefault="00A744AE" w:rsidP="00A744AE">
      <w:pPr>
        <w:spacing w:line="480" w:lineRule="auto"/>
        <w:jc w:val="both"/>
        <w:rPr>
          <w:rFonts w:ascii="Times New Roman" w:hAnsi="Times New Roman" w:cs="Times New Roman"/>
          <w:b/>
          <w:sz w:val="24"/>
          <w:szCs w:val="24"/>
          <w:lang w:val="en-US"/>
        </w:rPr>
      </w:pPr>
      <w:r w:rsidRPr="00B432D5">
        <w:rPr>
          <w:rFonts w:ascii="Times New Roman" w:hAnsi="Times New Roman" w:cs="Times New Roman"/>
          <w:b/>
          <w:sz w:val="24"/>
          <w:szCs w:val="24"/>
          <w:lang w:val="en-US"/>
        </w:rPr>
        <w:t>Mice as Stowaways? Colonization history of Danish striped field mice.</w:t>
      </w:r>
      <w:r w:rsidR="006A6C73">
        <w:rPr>
          <w:rFonts w:ascii="Times New Roman" w:hAnsi="Times New Roman" w:cs="Times New Roman"/>
          <w:b/>
          <w:sz w:val="24"/>
          <w:szCs w:val="24"/>
          <w:lang w:val="en-US"/>
        </w:rPr>
        <w:t xml:space="preserve"> Biology Letters.</w:t>
      </w:r>
    </w:p>
    <w:p w14:paraId="64B46060" w14:textId="77777777" w:rsidR="00A744AE" w:rsidRPr="00B432D5" w:rsidRDefault="00A744AE" w:rsidP="00A744AE">
      <w:pPr>
        <w:spacing w:after="0" w:line="480" w:lineRule="auto"/>
        <w:jc w:val="both"/>
        <w:rPr>
          <w:rFonts w:ascii="Times New Roman" w:hAnsi="Times New Roman" w:cs="Times New Roman"/>
          <w:sz w:val="24"/>
          <w:szCs w:val="24"/>
          <w:lang w:val="en-US"/>
        </w:rPr>
      </w:pPr>
      <w:proofErr w:type="gramStart"/>
      <w:r w:rsidRPr="00B432D5">
        <w:rPr>
          <w:rFonts w:ascii="Times New Roman" w:hAnsi="Times New Roman" w:cs="Times New Roman"/>
          <w:sz w:val="24"/>
          <w:szCs w:val="24"/>
          <w:vertAlign w:val="superscript"/>
          <w:lang w:val="en-US"/>
        </w:rPr>
        <w:t>1#</w:t>
      </w:r>
      <w:proofErr w:type="gramEnd"/>
      <w:r w:rsidRPr="00B432D5">
        <w:rPr>
          <w:rFonts w:ascii="Times New Roman" w:hAnsi="Times New Roman" w:cs="Times New Roman"/>
          <w:sz w:val="24"/>
          <w:szCs w:val="24"/>
          <w:lang w:val="en-US"/>
        </w:rPr>
        <w:t xml:space="preserve">Liselotte Wesley Andersen, </w:t>
      </w:r>
      <w:r w:rsidRPr="00B432D5">
        <w:rPr>
          <w:rFonts w:ascii="Times New Roman" w:hAnsi="Times New Roman" w:cs="Times New Roman"/>
          <w:sz w:val="24"/>
          <w:szCs w:val="24"/>
          <w:vertAlign w:val="superscript"/>
          <w:lang w:val="en-US"/>
        </w:rPr>
        <w:t>2#</w:t>
      </w:r>
      <w:r w:rsidRPr="00B432D5">
        <w:rPr>
          <w:rFonts w:ascii="Times New Roman" w:hAnsi="Times New Roman" w:cs="Times New Roman"/>
          <w:sz w:val="24"/>
          <w:szCs w:val="24"/>
          <w:lang w:val="en-US"/>
        </w:rPr>
        <w:t xml:space="preserve">Magnus Jacobsen, </w:t>
      </w:r>
      <w:r w:rsidRPr="00B432D5">
        <w:rPr>
          <w:rFonts w:ascii="Times New Roman" w:hAnsi="Times New Roman" w:cs="Times New Roman"/>
          <w:sz w:val="24"/>
          <w:szCs w:val="24"/>
          <w:vertAlign w:val="superscript"/>
          <w:lang w:val="en-US"/>
        </w:rPr>
        <w:t>3</w:t>
      </w:r>
      <w:r w:rsidRPr="00B432D5">
        <w:rPr>
          <w:rFonts w:ascii="Times New Roman" w:hAnsi="Times New Roman" w:cs="Times New Roman"/>
          <w:sz w:val="24"/>
          <w:szCs w:val="24"/>
          <w:lang w:val="en-US"/>
        </w:rPr>
        <w:t xml:space="preserve">Christina </w:t>
      </w:r>
      <w:proofErr w:type="spellStart"/>
      <w:r w:rsidRPr="00B432D5">
        <w:rPr>
          <w:rFonts w:ascii="Times New Roman" w:hAnsi="Times New Roman" w:cs="Times New Roman"/>
          <w:sz w:val="24"/>
          <w:szCs w:val="24"/>
          <w:lang w:val="en-US"/>
        </w:rPr>
        <w:t>Vedel</w:t>
      </w:r>
      <w:proofErr w:type="spellEnd"/>
      <w:r w:rsidRPr="00B432D5">
        <w:rPr>
          <w:rFonts w:ascii="Times New Roman" w:hAnsi="Times New Roman" w:cs="Times New Roman"/>
          <w:sz w:val="24"/>
          <w:szCs w:val="24"/>
          <w:lang w:val="en-US"/>
        </w:rPr>
        <w:t xml:space="preserve">-Smith, </w:t>
      </w:r>
      <w:r w:rsidRPr="00B432D5">
        <w:rPr>
          <w:rFonts w:ascii="Times New Roman" w:hAnsi="Times New Roman" w:cs="Times New Roman"/>
          <w:sz w:val="24"/>
          <w:szCs w:val="24"/>
          <w:vertAlign w:val="superscript"/>
          <w:lang w:val="en-US"/>
        </w:rPr>
        <w:t>3</w:t>
      </w:r>
      <w:r w:rsidRPr="00B432D5">
        <w:rPr>
          <w:rFonts w:ascii="Times New Roman" w:hAnsi="Times New Roman" w:cs="Times New Roman"/>
          <w:sz w:val="24"/>
          <w:szCs w:val="24"/>
          <w:lang w:val="en-US"/>
        </w:rPr>
        <w:t xml:space="preserve">Thomas </w:t>
      </w:r>
      <w:proofErr w:type="spellStart"/>
      <w:r w:rsidRPr="00B432D5">
        <w:rPr>
          <w:rFonts w:ascii="Times New Roman" w:hAnsi="Times New Roman" w:cs="Times New Roman"/>
          <w:sz w:val="24"/>
          <w:szCs w:val="24"/>
          <w:lang w:val="en-US"/>
        </w:rPr>
        <w:t>Secher</w:t>
      </w:r>
      <w:proofErr w:type="spellEnd"/>
      <w:r w:rsidRPr="00B432D5">
        <w:rPr>
          <w:rFonts w:ascii="Times New Roman" w:hAnsi="Times New Roman" w:cs="Times New Roman"/>
          <w:sz w:val="24"/>
          <w:szCs w:val="24"/>
          <w:lang w:val="en-US"/>
        </w:rPr>
        <w:t xml:space="preserve"> Jensen </w:t>
      </w:r>
    </w:p>
    <w:p w14:paraId="76E22D6C" w14:textId="77777777" w:rsidR="00A744AE" w:rsidRPr="00B432D5" w:rsidRDefault="00A744AE" w:rsidP="00A744AE">
      <w:pPr>
        <w:spacing w:line="480" w:lineRule="auto"/>
        <w:jc w:val="both"/>
        <w:rPr>
          <w:rFonts w:ascii="Times New Roman" w:hAnsi="Times New Roman" w:cs="Times New Roman"/>
          <w:b/>
          <w:sz w:val="24"/>
          <w:szCs w:val="24"/>
          <w:lang w:val="en-US"/>
        </w:rPr>
      </w:pPr>
    </w:p>
    <w:p w14:paraId="5DF56D50" w14:textId="77777777" w:rsidR="00A744AE" w:rsidRPr="00B432D5" w:rsidRDefault="00A744AE" w:rsidP="00A744AE">
      <w:pPr>
        <w:spacing w:line="480" w:lineRule="auto"/>
        <w:jc w:val="both"/>
        <w:outlineLvl w:val="0"/>
        <w:rPr>
          <w:rFonts w:ascii="Times New Roman" w:hAnsi="Times New Roman" w:cs="Times New Roman"/>
          <w:sz w:val="24"/>
          <w:szCs w:val="24"/>
          <w:lang w:val="en-US"/>
        </w:rPr>
      </w:pPr>
      <w:r w:rsidRPr="00B432D5">
        <w:rPr>
          <w:rFonts w:ascii="Times New Roman" w:hAnsi="Times New Roman" w:cs="Times New Roman"/>
          <w:sz w:val="24"/>
          <w:szCs w:val="24"/>
          <w:vertAlign w:val="superscript"/>
          <w:lang w:val="en-US"/>
        </w:rPr>
        <w:t>1</w:t>
      </w:r>
      <w:r w:rsidRPr="00B432D5">
        <w:rPr>
          <w:rFonts w:ascii="Times New Roman" w:hAnsi="Times New Roman" w:cs="Times New Roman"/>
          <w:sz w:val="24"/>
          <w:szCs w:val="24"/>
          <w:lang w:val="en-US"/>
        </w:rPr>
        <w:t>Institute of Bioscience-</w:t>
      </w:r>
      <w:proofErr w:type="spellStart"/>
      <w:r w:rsidRPr="00B432D5">
        <w:rPr>
          <w:rFonts w:ascii="Times New Roman" w:hAnsi="Times New Roman" w:cs="Times New Roman"/>
          <w:sz w:val="24"/>
          <w:szCs w:val="24"/>
          <w:lang w:val="en-US"/>
        </w:rPr>
        <w:t>Kalø</w:t>
      </w:r>
      <w:proofErr w:type="spellEnd"/>
      <w:r w:rsidRPr="00B432D5">
        <w:rPr>
          <w:rFonts w:ascii="Times New Roman" w:hAnsi="Times New Roman" w:cs="Times New Roman"/>
          <w:sz w:val="24"/>
          <w:szCs w:val="24"/>
          <w:lang w:val="en-US"/>
        </w:rPr>
        <w:t xml:space="preserve">, Aarhus University, </w:t>
      </w:r>
      <w:proofErr w:type="spellStart"/>
      <w:r w:rsidRPr="00B432D5">
        <w:rPr>
          <w:rFonts w:ascii="Times New Roman" w:hAnsi="Times New Roman" w:cs="Times New Roman"/>
          <w:sz w:val="24"/>
          <w:szCs w:val="24"/>
          <w:lang w:val="en-US"/>
        </w:rPr>
        <w:t>Grenåvej</w:t>
      </w:r>
      <w:proofErr w:type="spellEnd"/>
      <w:r w:rsidRPr="00B432D5">
        <w:rPr>
          <w:rFonts w:ascii="Times New Roman" w:hAnsi="Times New Roman" w:cs="Times New Roman"/>
          <w:sz w:val="24"/>
          <w:szCs w:val="24"/>
          <w:lang w:val="en-US"/>
        </w:rPr>
        <w:t xml:space="preserve"> 14, DK-8410, Denmark</w:t>
      </w:r>
    </w:p>
    <w:p w14:paraId="2B6F7140" w14:textId="77777777" w:rsidR="00A744AE" w:rsidRPr="00B432D5" w:rsidRDefault="00A744AE" w:rsidP="00A744AE">
      <w:pPr>
        <w:spacing w:line="480" w:lineRule="auto"/>
        <w:jc w:val="both"/>
        <w:rPr>
          <w:rFonts w:ascii="Times New Roman" w:hAnsi="Times New Roman" w:cs="Times New Roman"/>
          <w:sz w:val="24"/>
          <w:szCs w:val="24"/>
          <w:lang w:val="en-US"/>
        </w:rPr>
      </w:pPr>
      <w:r w:rsidRPr="00B432D5">
        <w:rPr>
          <w:rFonts w:ascii="Times New Roman" w:hAnsi="Times New Roman" w:cs="Times New Roman"/>
          <w:sz w:val="24"/>
          <w:szCs w:val="24"/>
          <w:vertAlign w:val="superscript"/>
          <w:lang w:val="en-US"/>
        </w:rPr>
        <w:t>2</w:t>
      </w:r>
      <w:r w:rsidRPr="00B432D5">
        <w:rPr>
          <w:rFonts w:ascii="Times New Roman" w:hAnsi="Times New Roman" w:cs="Times New Roman"/>
          <w:sz w:val="24"/>
          <w:szCs w:val="24"/>
          <w:lang w:val="en-US"/>
        </w:rPr>
        <w:t xml:space="preserve">Institute of Bioscience, Aarhus University, </w:t>
      </w:r>
      <w:proofErr w:type="spellStart"/>
      <w:proofErr w:type="gramStart"/>
      <w:r w:rsidRPr="00B432D5">
        <w:rPr>
          <w:rFonts w:ascii="Times New Roman" w:hAnsi="Times New Roman" w:cs="Times New Roman"/>
          <w:sz w:val="24"/>
          <w:szCs w:val="24"/>
          <w:lang w:val="en-US"/>
        </w:rPr>
        <w:t>Ny</w:t>
      </w:r>
      <w:proofErr w:type="spellEnd"/>
      <w:proofErr w:type="gramEnd"/>
      <w:r w:rsidRPr="00B432D5">
        <w:rPr>
          <w:rFonts w:ascii="Times New Roman" w:hAnsi="Times New Roman" w:cs="Times New Roman"/>
          <w:sz w:val="24"/>
          <w:szCs w:val="24"/>
          <w:lang w:val="en-US"/>
        </w:rPr>
        <w:t xml:space="preserve"> </w:t>
      </w:r>
      <w:proofErr w:type="spellStart"/>
      <w:r w:rsidRPr="00B432D5">
        <w:rPr>
          <w:rFonts w:ascii="Times New Roman" w:hAnsi="Times New Roman" w:cs="Times New Roman"/>
          <w:sz w:val="24"/>
          <w:szCs w:val="24"/>
          <w:lang w:val="en-US"/>
        </w:rPr>
        <w:t>Munkegade</w:t>
      </w:r>
      <w:proofErr w:type="spellEnd"/>
      <w:r w:rsidRPr="00B432D5">
        <w:rPr>
          <w:rFonts w:ascii="Times New Roman" w:hAnsi="Times New Roman" w:cs="Times New Roman"/>
          <w:sz w:val="24"/>
          <w:szCs w:val="24"/>
          <w:lang w:val="en-US"/>
        </w:rPr>
        <w:t xml:space="preserve"> 114, DK-8000, Denmark</w:t>
      </w:r>
    </w:p>
    <w:p w14:paraId="6D588042" w14:textId="77777777" w:rsidR="00A744AE" w:rsidRPr="00B432D5" w:rsidRDefault="00A744AE" w:rsidP="00A744AE">
      <w:pPr>
        <w:spacing w:line="480" w:lineRule="auto"/>
        <w:jc w:val="both"/>
        <w:rPr>
          <w:rFonts w:ascii="Times New Roman" w:hAnsi="Times New Roman" w:cs="Times New Roman"/>
          <w:b/>
          <w:sz w:val="24"/>
          <w:szCs w:val="24"/>
          <w:vertAlign w:val="superscript"/>
          <w:lang w:val="en-US"/>
        </w:rPr>
      </w:pPr>
      <w:r w:rsidRPr="00B432D5">
        <w:rPr>
          <w:rFonts w:ascii="Times New Roman" w:hAnsi="Times New Roman" w:cs="Times New Roman"/>
          <w:sz w:val="24"/>
          <w:szCs w:val="24"/>
          <w:vertAlign w:val="superscript"/>
          <w:lang w:val="en-US"/>
        </w:rPr>
        <w:t>3</w:t>
      </w:r>
      <w:r w:rsidRPr="00B432D5">
        <w:rPr>
          <w:rFonts w:ascii="Times New Roman" w:hAnsi="Times New Roman" w:cs="Times New Roman"/>
          <w:sz w:val="24"/>
          <w:szCs w:val="24"/>
          <w:lang w:val="en-US"/>
        </w:rPr>
        <w:t xml:space="preserve">Natural History Museum, Aarhus, Wilhelm Meyers </w:t>
      </w:r>
      <w:proofErr w:type="spellStart"/>
      <w:r w:rsidRPr="00B432D5">
        <w:rPr>
          <w:rFonts w:ascii="Times New Roman" w:hAnsi="Times New Roman" w:cs="Times New Roman"/>
          <w:sz w:val="24"/>
          <w:szCs w:val="24"/>
          <w:lang w:val="en-US"/>
        </w:rPr>
        <w:t>Allé</w:t>
      </w:r>
      <w:proofErr w:type="spellEnd"/>
      <w:r w:rsidRPr="00B432D5">
        <w:rPr>
          <w:rFonts w:ascii="Times New Roman" w:hAnsi="Times New Roman" w:cs="Times New Roman"/>
          <w:sz w:val="24"/>
          <w:szCs w:val="24"/>
          <w:lang w:val="en-US"/>
        </w:rPr>
        <w:t xml:space="preserve"> 10, DK-8000, Denmark</w:t>
      </w:r>
    </w:p>
    <w:p w14:paraId="773D6646" w14:textId="77777777" w:rsidR="00A744AE" w:rsidRPr="00B432D5" w:rsidRDefault="00A744AE" w:rsidP="00A744AE">
      <w:pPr>
        <w:spacing w:line="480" w:lineRule="auto"/>
        <w:jc w:val="both"/>
        <w:rPr>
          <w:rFonts w:ascii="Times New Roman" w:hAnsi="Times New Roman" w:cs="Times New Roman"/>
          <w:b/>
          <w:sz w:val="24"/>
          <w:szCs w:val="24"/>
          <w:lang w:val="en-US"/>
        </w:rPr>
      </w:pPr>
      <w:r w:rsidRPr="00B432D5">
        <w:rPr>
          <w:rFonts w:ascii="Times New Roman" w:hAnsi="Times New Roman" w:cs="Times New Roman"/>
          <w:b/>
          <w:sz w:val="24"/>
          <w:szCs w:val="24"/>
          <w:vertAlign w:val="superscript"/>
          <w:lang w:val="en-US"/>
        </w:rPr>
        <w:t>#</w:t>
      </w:r>
      <w:r w:rsidRPr="00B432D5">
        <w:rPr>
          <w:rFonts w:ascii="Times New Roman" w:hAnsi="Times New Roman" w:cs="Times New Roman"/>
          <w:sz w:val="24"/>
          <w:szCs w:val="24"/>
          <w:lang w:val="en-US"/>
        </w:rPr>
        <w:t>both authors contributed equally</w:t>
      </w:r>
    </w:p>
    <w:p w14:paraId="4CECF4CF" w14:textId="77777777" w:rsidR="00A744AE" w:rsidRDefault="00A744AE" w:rsidP="00343DEF">
      <w:pPr>
        <w:spacing w:line="480" w:lineRule="auto"/>
        <w:rPr>
          <w:rFonts w:ascii="Times New Roman" w:hAnsi="Times New Roman" w:cs="Times New Roman"/>
          <w:sz w:val="24"/>
          <w:szCs w:val="24"/>
          <w:lang w:val="en-US"/>
        </w:rPr>
      </w:pPr>
    </w:p>
    <w:p w14:paraId="39787840" w14:textId="77777777" w:rsidR="00A744AE" w:rsidRDefault="00A744AE" w:rsidP="00343DEF">
      <w:pPr>
        <w:spacing w:line="480" w:lineRule="auto"/>
        <w:rPr>
          <w:rFonts w:ascii="Times New Roman" w:hAnsi="Times New Roman" w:cs="Times New Roman"/>
          <w:sz w:val="24"/>
          <w:szCs w:val="24"/>
          <w:lang w:val="en-US"/>
        </w:rPr>
      </w:pPr>
    </w:p>
    <w:p w14:paraId="5DA9FAED" w14:textId="77777777" w:rsidR="00A744AE" w:rsidRDefault="00A744AE" w:rsidP="00343DEF">
      <w:pPr>
        <w:spacing w:line="480" w:lineRule="auto"/>
        <w:rPr>
          <w:rFonts w:ascii="Times New Roman" w:hAnsi="Times New Roman" w:cs="Times New Roman"/>
          <w:sz w:val="24"/>
          <w:szCs w:val="24"/>
          <w:lang w:val="en-US"/>
        </w:rPr>
      </w:pPr>
    </w:p>
    <w:p w14:paraId="5D0C4178" w14:textId="77777777" w:rsidR="00A744AE" w:rsidRDefault="00A744AE" w:rsidP="00343DEF">
      <w:pPr>
        <w:spacing w:line="480" w:lineRule="auto"/>
        <w:rPr>
          <w:rFonts w:ascii="Times New Roman" w:hAnsi="Times New Roman" w:cs="Times New Roman"/>
          <w:sz w:val="24"/>
          <w:szCs w:val="24"/>
          <w:lang w:val="en-US"/>
        </w:rPr>
      </w:pPr>
    </w:p>
    <w:p w14:paraId="3A387D99" w14:textId="77777777" w:rsidR="00A744AE" w:rsidRDefault="00A744AE" w:rsidP="00343DEF">
      <w:pPr>
        <w:spacing w:line="480" w:lineRule="auto"/>
        <w:rPr>
          <w:rFonts w:ascii="Times New Roman" w:hAnsi="Times New Roman" w:cs="Times New Roman"/>
          <w:sz w:val="24"/>
          <w:szCs w:val="24"/>
          <w:lang w:val="en-US"/>
        </w:rPr>
      </w:pPr>
    </w:p>
    <w:p w14:paraId="24372ABB" w14:textId="77777777" w:rsidR="00A744AE" w:rsidRDefault="00A744AE" w:rsidP="00343DEF">
      <w:pPr>
        <w:spacing w:line="480" w:lineRule="auto"/>
        <w:rPr>
          <w:rFonts w:ascii="Times New Roman" w:hAnsi="Times New Roman" w:cs="Times New Roman"/>
          <w:sz w:val="24"/>
          <w:szCs w:val="24"/>
          <w:lang w:val="en-US"/>
        </w:rPr>
      </w:pPr>
    </w:p>
    <w:p w14:paraId="736EFABB" w14:textId="77777777" w:rsidR="00A744AE" w:rsidRDefault="00A744AE" w:rsidP="00343DEF">
      <w:pPr>
        <w:spacing w:line="480" w:lineRule="auto"/>
        <w:rPr>
          <w:rFonts w:ascii="Times New Roman" w:hAnsi="Times New Roman" w:cs="Times New Roman"/>
          <w:sz w:val="24"/>
          <w:szCs w:val="24"/>
          <w:lang w:val="en-US"/>
        </w:rPr>
      </w:pPr>
    </w:p>
    <w:p w14:paraId="0395DDFC" w14:textId="77777777" w:rsidR="00A744AE" w:rsidRDefault="00A744AE" w:rsidP="00343DEF">
      <w:pPr>
        <w:spacing w:line="480" w:lineRule="auto"/>
        <w:rPr>
          <w:rFonts w:ascii="Times New Roman" w:hAnsi="Times New Roman" w:cs="Times New Roman"/>
          <w:sz w:val="24"/>
          <w:szCs w:val="24"/>
          <w:lang w:val="en-US"/>
        </w:rPr>
      </w:pPr>
    </w:p>
    <w:p w14:paraId="2771BE60" w14:textId="77777777" w:rsidR="00A744AE" w:rsidRDefault="00A744AE" w:rsidP="00343DEF">
      <w:pPr>
        <w:spacing w:line="480" w:lineRule="auto"/>
        <w:rPr>
          <w:rFonts w:ascii="Times New Roman" w:hAnsi="Times New Roman" w:cs="Times New Roman"/>
          <w:sz w:val="24"/>
          <w:szCs w:val="24"/>
          <w:lang w:val="en-US"/>
        </w:rPr>
      </w:pPr>
    </w:p>
    <w:p w14:paraId="55C7B53E" w14:textId="0CF569C2" w:rsidR="00FB0076" w:rsidRDefault="005B4199" w:rsidP="00343DEF">
      <w:pPr>
        <w:spacing w:line="480" w:lineRule="auto"/>
        <w:rPr>
          <w:rFonts w:ascii="Times New Roman" w:hAnsi="Times New Roman" w:cs="Times New Roman"/>
          <w:sz w:val="24"/>
          <w:szCs w:val="24"/>
          <w:lang w:val="en-US"/>
        </w:rPr>
      </w:pPr>
      <w:r w:rsidRPr="00F5734B">
        <w:rPr>
          <w:rFonts w:ascii="Times New Roman" w:hAnsi="Times New Roman" w:cs="Times New Roman"/>
          <w:b/>
          <w:color w:val="000000" w:themeColor="text1"/>
          <w:sz w:val="24"/>
          <w:szCs w:val="24"/>
          <w:lang w:val="en-US"/>
        </w:rPr>
        <w:lastRenderedPageBreak/>
        <w:t xml:space="preserve">Supplementary </w:t>
      </w:r>
      <w:proofErr w:type="gramStart"/>
      <w:r w:rsidRPr="00F5734B">
        <w:rPr>
          <w:rFonts w:ascii="Times New Roman" w:hAnsi="Times New Roman" w:cs="Times New Roman"/>
          <w:b/>
          <w:color w:val="000000" w:themeColor="text1"/>
          <w:sz w:val="24"/>
          <w:szCs w:val="24"/>
          <w:lang w:val="en-US"/>
        </w:rPr>
        <w:t>1</w:t>
      </w:r>
      <w:proofErr w:type="gramEnd"/>
      <w:r w:rsidR="006F7EB4" w:rsidRPr="00F5734B">
        <w:rPr>
          <w:rFonts w:ascii="Times New Roman" w:hAnsi="Times New Roman" w:cs="Times New Roman"/>
          <w:color w:val="000000" w:themeColor="text1"/>
          <w:sz w:val="24"/>
          <w:szCs w:val="24"/>
          <w:lang w:val="en-US"/>
        </w:rPr>
        <w:t xml:space="preserve">. </w:t>
      </w:r>
      <w:r w:rsidR="00FB0076" w:rsidRPr="00F5734B">
        <w:rPr>
          <w:rFonts w:ascii="Times New Roman" w:hAnsi="Times New Roman" w:cs="Times New Roman"/>
          <w:color w:val="000000" w:themeColor="text1"/>
          <w:sz w:val="24"/>
          <w:szCs w:val="24"/>
          <w:lang w:val="en-US"/>
        </w:rPr>
        <w:t xml:space="preserve">To avoid </w:t>
      </w:r>
      <w:proofErr w:type="spellStart"/>
      <w:r w:rsidR="00FB0076" w:rsidRPr="00F5734B">
        <w:rPr>
          <w:rFonts w:ascii="Times New Roman" w:hAnsi="Times New Roman" w:cs="Times New Roman"/>
          <w:color w:val="000000" w:themeColor="text1"/>
          <w:sz w:val="24"/>
          <w:szCs w:val="24"/>
          <w:lang w:val="en-US"/>
        </w:rPr>
        <w:t>numts</w:t>
      </w:r>
      <w:proofErr w:type="spellEnd"/>
      <w:r w:rsidR="00FB0076" w:rsidRPr="00F5734B">
        <w:rPr>
          <w:rFonts w:ascii="Times New Roman" w:hAnsi="Times New Roman" w:cs="Times New Roman"/>
          <w:color w:val="000000" w:themeColor="text1"/>
          <w:sz w:val="24"/>
          <w:szCs w:val="24"/>
          <w:lang w:val="en-US"/>
        </w:rPr>
        <w:t xml:space="preserve">, the complete mitochondrial genome was amplified using three long fragments </w:t>
      </w:r>
      <w:proofErr w:type="gramStart"/>
      <w:r w:rsidR="00FB0076" w:rsidRPr="00F5734B">
        <w:rPr>
          <w:rFonts w:ascii="Times New Roman" w:hAnsi="Times New Roman" w:cs="Times New Roman"/>
          <w:color w:val="000000" w:themeColor="text1"/>
          <w:sz w:val="24"/>
          <w:szCs w:val="24"/>
          <w:lang w:val="en-US"/>
        </w:rPr>
        <w:t>of  ~</w:t>
      </w:r>
      <w:proofErr w:type="gramEnd"/>
      <w:r w:rsidR="00FB0076" w:rsidRPr="00F5734B">
        <w:rPr>
          <w:rFonts w:ascii="Times New Roman" w:hAnsi="Times New Roman" w:cs="Times New Roman"/>
          <w:color w:val="000000" w:themeColor="text1"/>
          <w:sz w:val="24"/>
          <w:szCs w:val="24"/>
          <w:lang w:val="en-US"/>
        </w:rPr>
        <w:t xml:space="preserve">6kb (Richly </w:t>
      </w:r>
      <w:r w:rsidR="00901BD0" w:rsidRPr="00F5734B">
        <w:rPr>
          <w:rFonts w:ascii="Times New Roman" w:hAnsi="Times New Roman" w:cs="Times New Roman"/>
          <w:color w:val="000000" w:themeColor="text1"/>
          <w:sz w:val="24"/>
          <w:szCs w:val="24"/>
          <w:lang w:val="en-US"/>
        </w:rPr>
        <w:t>&amp;</w:t>
      </w:r>
      <w:r w:rsidR="00FB0076" w:rsidRPr="00F5734B">
        <w:rPr>
          <w:rFonts w:ascii="Times New Roman" w:hAnsi="Times New Roman" w:cs="Times New Roman"/>
          <w:color w:val="000000" w:themeColor="text1"/>
          <w:sz w:val="24"/>
          <w:szCs w:val="24"/>
          <w:lang w:val="en-US"/>
        </w:rPr>
        <w:t xml:space="preserve"> Leister</w:t>
      </w:r>
      <w:r w:rsidR="00901BD0" w:rsidRPr="00F5734B">
        <w:rPr>
          <w:rFonts w:ascii="Times New Roman" w:hAnsi="Times New Roman" w:cs="Times New Roman"/>
          <w:color w:val="000000" w:themeColor="text1"/>
          <w:sz w:val="24"/>
          <w:szCs w:val="24"/>
          <w:lang w:val="en-US"/>
        </w:rPr>
        <w:t>,</w:t>
      </w:r>
      <w:r w:rsidR="00FB0076" w:rsidRPr="00F5734B">
        <w:rPr>
          <w:rFonts w:ascii="Times New Roman" w:hAnsi="Times New Roman" w:cs="Times New Roman"/>
          <w:color w:val="000000" w:themeColor="text1"/>
          <w:sz w:val="24"/>
          <w:szCs w:val="24"/>
          <w:lang w:val="en-US"/>
        </w:rPr>
        <w:t xml:space="preserve"> 2004). </w:t>
      </w:r>
      <w:proofErr w:type="gramStart"/>
      <w:r w:rsidR="00FB0076" w:rsidRPr="00F5734B">
        <w:rPr>
          <w:rFonts w:ascii="Times New Roman" w:hAnsi="Times New Roman" w:cs="Times New Roman"/>
          <w:color w:val="000000" w:themeColor="text1"/>
          <w:sz w:val="24"/>
          <w:szCs w:val="24"/>
          <w:lang w:val="en-US"/>
        </w:rPr>
        <w:t xml:space="preserve">The PCR’s were </w:t>
      </w:r>
      <w:r w:rsidR="009901E9" w:rsidRPr="00F5734B">
        <w:rPr>
          <w:rFonts w:ascii="Times New Roman" w:hAnsi="Times New Roman" w:cs="Times New Roman"/>
          <w:color w:val="000000" w:themeColor="text1"/>
          <w:sz w:val="24"/>
          <w:szCs w:val="24"/>
          <w:lang w:val="en-US"/>
        </w:rPr>
        <w:t>carried out</w:t>
      </w:r>
      <w:r w:rsidR="00FB0076" w:rsidRPr="00F5734B">
        <w:rPr>
          <w:rFonts w:ascii="Times New Roman" w:hAnsi="Times New Roman" w:cs="Times New Roman"/>
          <w:color w:val="000000" w:themeColor="text1"/>
          <w:sz w:val="24"/>
          <w:szCs w:val="24"/>
          <w:lang w:val="en-US"/>
        </w:rPr>
        <w:t xml:space="preserve"> in a total volume of 20 µl using </w:t>
      </w:r>
      <w:proofErr w:type="spellStart"/>
      <w:r w:rsidR="00FB0076" w:rsidRPr="00F5734B">
        <w:rPr>
          <w:rFonts w:ascii="Times New Roman" w:hAnsi="Times New Roman" w:cs="Times New Roman"/>
          <w:color w:val="000000" w:themeColor="text1"/>
          <w:sz w:val="24"/>
          <w:szCs w:val="24"/>
          <w:lang w:val="en-US"/>
        </w:rPr>
        <w:t>GOTaq</w:t>
      </w:r>
      <w:proofErr w:type="spellEnd"/>
      <w:r w:rsidR="00FB0076" w:rsidRPr="00F5734B">
        <w:rPr>
          <w:rFonts w:ascii="Times New Roman" w:hAnsi="Times New Roman" w:cs="Times New Roman"/>
          <w:color w:val="000000" w:themeColor="text1"/>
          <w:sz w:val="24"/>
          <w:szCs w:val="24"/>
          <w:lang w:val="en-US"/>
        </w:rPr>
        <w:t xml:space="preserve"> Long PCR master mix (</w:t>
      </w:r>
      <w:proofErr w:type="spellStart"/>
      <w:r w:rsidR="00FB0076" w:rsidRPr="00F5734B">
        <w:rPr>
          <w:rFonts w:ascii="Times New Roman" w:hAnsi="Times New Roman" w:cs="Times New Roman"/>
          <w:color w:val="000000" w:themeColor="text1"/>
          <w:sz w:val="24"/>
          <w:szCs w:val="24"/>
          <w:lang w:val="en-US"/>
        </w:rPr>
        <w:t>Promega</w:t>
      </w:r>
      <w:proofErr w:type="spellEnd"/>
      <w:r w:rsidR="00FB0076" w:rsidRPr="00F5734B">
        <w:rPr>
          <w:rFonts w:ascii="Times New Roman" w:hAnsi="Times New Roman" w:cs="Times New Roman"/>
          <w:color w:val="000000" w:themeColor="text1"/>
          <w:sz w:val="24"/>
          <w:szCs w:val="24"/>
          <w:lang w:val="en-US"/>
        </w:rPr>
        <w:t>) using the thermal profile: 95</w:t>
      </w:r>
      <w:r w:rsidR="009901E9" w:rsidRPr="00F5734B">
        <w:rPr>
          <w:rFonts w:ascii="Times New Roman" w:hAnsi="Times New Roman" w:cs="Times New Roman"/>
          <w:color w:val="000000" w:themeColor="text1"/>
          <w:sz w:val="24"/>
          <w:szCs w:val="24"/>
          <w:vertAlign w:val="superscript"/>
          <w:lang w:val="en-US"/>
        </w:rPr>
        <w:t>0</w:t>
      </w:r>
      <w:r w:rsidR="009901E9" w:rsidRPr="00F5734B">
        <w:rPr>
          <w:rFonts w:ascii="Times New Roman" w:hAnsi="Times New Roman" w:cs="Times New Roman"/>
          <w:color w:val="000000" w:themeColor="text1"/>
          <w:sz w:val="24"/>
          <w:szCs w:val="24"/>
          <w:lang w:val="en-US"/>
        </w:rPr>
        <w:t xml:space="preserve"> C</w:t>
      </w:r>
      <w:r w:rsidR="00FB0076" w:rsidRPr="00F5734B">
        <w:rPr>
          <w:rFonts w:ascii="Times New Roman" w:hAnsi="Times New Roman" w:cs="Times New Roman"/>
          <w:color w:val="000000" w:themeColor="text1"/>
          <w:sz w:val="24"/>
          <w:szCs w:val="24"/>
          <w:lang w:val="en-US"/>
        </w:rPr>
        <w:t xml:space="preserve"> for 3 min, 40 cycles of 94</w:t>
      </w:r>
      <w:r w:rsidR="009901E9" w:rsidRPr="00F5734B">
        <w:rPr>
          <w:rFonts w:ascii="Times New Roman" w:hAnsi="Times New Roman" w:cs="Times New Roman"/>
          <w:color w:val="000000" w:themeColor="text1"/>
          <w:sz w:val="24"/>
          <w:szCs w:val="24"/>
          <w:vertAlign w:val="superscript"/>
          <w:lang w:val="en-US"/>
        </w:rPr>
        <w:t>0</w:t>
      </w:r>
      <w:r w:rsidR="009901E9" w:rsidRPr="00F5734B">
        <w:rPr>
          <w:rFonts w:ascii="Times New Roman" w:hAnsi="Times New Roman" w:cs="Times New Roman"/>
          <w:color w:val="000000" w:themeColor="text1"/>
          <w:sz w:val="24"/>
          <w:szCs w:val="24"/>
          <w:lang w:val="en-US"/>
        </w:rPr>
        <w:t xml:space="preserve"> C</w:t>
      </w:r>
      <w:r w:rsidR="00FB0076" w:rsidRPr="00F5734B">
        <w:rPr>
          <w:rFonts w:ascii="Times New Roman" w:hAnsi="Times New Roman" w:cs="Times New Roman"/>
          <w:color w:val="000000" w:themeColor="text1"/>
          <w:sz w:val="24"/>
          <w:szCs w:val="24"/>
          <w:lang w:val="en-US"/>
        </w:rPr>
        <w:t xml:space="preserve"> for 45 s, ann</w:t>
      </w:r>
      <w:r w:rsidR="009901E9" w:rsidRPr="00F5734B">
        <w:rPr>
          <w:rFonts w:ascii="Times New Roman" w:hAnsi="Times New Roman" w:cs="Times New Roman"/>
          <w:color w:val="000000" w:themeColor="text1"/>
          <w:sz w:val="24"/>
          <w:szCs w:val="24"/>
          <w:lang w:val="en-US"/>
        </w:rPr>
        <w:t>ealing temperature</w:t>
      </w:r>
      <w:r w:rsidR="00FB0076" w:rsidRPr="00F5734B">
        <w:rPr>
          <w:rFonts w:ascii="Times New Roman" w:hAnsi="Times New Roman" w:cs="Times New Roman"/>
          <w:color w:val="000000" w:themeColor="text1"/>
          <w:sz w:val="24"/>
          <w:szCs w:val="24"/>
          <w:lang w:val="en-US"/>
        </w:rPr>
        <w:t xml:space="preserve"> 55</w:t>
      </w:r>
      <w:r w:rsidR="009901E9" w:rsidRPr="00F5734B">
        <w:rPr>
          <w:rFonts w:ascii="Times New Roman" w:hAnsi="Times New Roman" w:cs="Times New Roman"/>
          <w:color w:val="000000" w:themeColor="text1"/>
          <w:sz w:val="24"/>
          <w:szCs w:val="24"/>
          <w:vertAlign w:val="superscript"/>
          <w:lang w:val="en-US"/>
        </w:rPr>
        <w:t>0</w:t>
      </w:r>
      <w:r w:rsidR="00FB0076" w:rsidRPr="00F5734B">
        <w:rPr>
          <w:rFonts w:ascii="Times New Roman" w:hAnsi="Times New Roman" w:cs="Times New Roman"/>
          <w:color w:val="000000" w:themeColor="text1"/>
          <w:sz w:val="24"/>
          <w:szCs w:val="24"/>
          <w:lang w:val="en-US"/>
        </w:rPr>
        <w:t xml:space="preserve"> </w:t>
      </w:r>
      <w:r w:rsidR="009901E9" w:rsidRPr="00F5734B">
        <w:rPr>
          <w:rFonts w:ascii="Times New Roman" w:hAnsi="Times New Roman" w:cs="Times New Roman"/>
          <w:color w:val="000000" w:themeColor="text1"/>
          <w:sz w:val="24"/>
          <w:szCs w:val="24"/>
          <w:lang w:val="en-US"/>
        </w:rPr>
        <w:t xml:space="preserve">C </w:t>
      </w:r>
      <w:r w:rsidR="00FB0076" w:rsidRPr="00F5734B">
        <w:rPr>
          <w:rFonts w:ascii="Times New Roman" w:hAnsi="Times New Roman" w:cs="Times New Roman"/>
          <w:color w:val="000000" w:themeColor="text1"/>
          <w:sz w:val="24"/>
          <w:szCs w:val="24"/>
          <w:lang w:val="en-US"/>
        </w:rPr>
        <w:t>(primerAA1 and AA2, Table 1) for 45 s, extension of 72</w:t>
      </w:r>
      <w:r w:rsidR="009901E9" w:rsidRPr="00F5734B">
        <w:rPr>
          <w:rFonts w:ascii="Times New Roman" w:hAnsi="Times New Roman" w:cs="Times New Roman"/>
          <w:color w:val="000000" w:themeColor="text1"/>
          <w:sz w:val="24"/>
          <w:szCs w:val="24"/>
          <w:vertAlign w:val="superscript"/>
          <w:lang w:val="en-US"/>
        </w:rPr>
        <w:t>0</w:t>
      </w:r>
      <w:r w:rsidR="00FB0076" w:rsidRPr="00F5734B">
        <w:rPr>
          <w:rFonts w:ascii="Times New Roman" w:hAnsi="Times New Roman" w:cs="Times New Roman"/>
          <w:color w:val="000000" w:themeColor="text1"/>
          <w:sz w:val="24"/>
          <w:szCs w:val="24"/>
          <w:lang w:val="en-US"/>
        </w:rPr>
        <w:t xml:space="preserve"> </w:t>
      </w:r>
      <w:r w:rsidR="009901E9" w:rsidRPr="00F5734B">
        <w:rPr>
          <w:rFonts w:ascii="Times New Roman" w:hAnsi="Times New Roman" w:cs="Times New Roman"/>
          <w:color w:val="000000" w:themeColor="text1"/>
          <w:sz w:val="24"/>
          <w:szCs w:val="24"/>
          <w:lang w:val="en-US"/>
        </w:rPr>
        <w:t xml:space="preserve">C </w:t>
      </w:r>
      <w:r w:rsidR="00FB0076" w:rsidRPr="00F5734B">
        <w:rPr>
          <w:rFonts w:ascii="Times New Roman" w:hAnsi="Times New Roman" w:cs="Times New Roman"/>
          <w:color w:val="000000" w:themeColor="text1"/>
          <w:sz w:val="24"/>
          <w:szCs w:val="24"/>
          <w:lang w:val="en-US"/>
        </w:rPr>
        <w:t>for 6 min and finally extension of 72</w:t>
      </w:r>
      <w:r w:rsidR="009901E9" w:rsidRPr="00F5734B">
        <w:rPr>
          <w:rFonts w:ascii="Times New Roman" w:hAnsi="Times New Roman" w:cs="Times New Roman"/>
          <w:color w:val="000000" w:themeColor="text1"/>
          <w:sz w:val="24"/>
          <w:szCs w:val="24"/>
          <w:vertAlign w:val="superscript"/>
          <w:lang w:val="en-US"/>
        </w:rPr>
        <w:t>0</w:t>
      </w:r>
      <w:r w:rsidR="00FB0076" w:rsidRPr="00F5734B">
        <w:rPr>
          <w:rFonts w:ascii="Times New Roman" w:hAnsi="Times New Roman" w:cs="Times New Roman"/>
          <w:color w:val="000000" w:themeColor="text1"/>
          <w:sz w:val="24"/>
          <w:szCs w:val="24"/>
          <w:lang w:val="en-US"/>
        </w:rPr>
        <w:t xml:space="preserve"> </w:t>
      </w:r>
      <w:r w:rsidR="009901E9" w:rsidRPr="00F5734B">
        <w:rPr>
          <w:rFonts w:ascii="Times New Roman" w:hAnsi="Times New Roman" w:cs="Times New Roman"/>
          <w:color w:val="000000" w:themeColor="text1"/>
          <w:sz w:val="24"/>
          <w:szCs w:val="24"/>
          <w:lang w:val="en-US"/>
        </w:rPr>
        <w:t xml:space="preserve">C </w:t>
      </w:r>
      <w:r w:rsidR="00FB0076" w:rsidRPr="00F5734B">
        <w:rPr>
          <w:rFonts w:ascii="Times New Roman" w:hAnsi="Times New Roman" w:cs="Times New Roman"/>
          <w:color w:val="000000" w:themeColor="text1"/>
          <w:sz w:val="24"/>
          <w:szCs w:val="24"/>
          <w:lang w:val="en-US"/>
        </w:rPr>
        <w:t>for 10 min. Annealing temperature for primer AA3 was 60</w:t>
      </w:r>
      <w:r w:rsidR="00FB0076" w:rsidRPr="00F5734B">
        <w:rPr>
          <w:rFonts w:ascii="Times New Roman" w:hAnsi="Times New Roman" w:cs="Times New Roman"/>
          <w:color w:val="000000" w:themeColor="text1"/>
          <w:sz w:val="24"/>
          <w:szCs w:val="24"/>
          <w:vertAlign w:val="superscript"/>
          <w:lang w:val="en-US"/>
        </w:rPr>
        <w:t xml:space="preserve">0 </w:t>
      </w:r>
      <w:r w:rsidR="009901E9" w:rsidRPr="00F5734B">
        <w:rPr>
          <w:rFonts w:ascii="Times New Roman" w:hAnsi="Times New Roman" w:cs="Times New Roman"/>
          <w:color w:val="000000" w:themeColor="text1"/>
          <w:sz w:val="24"/>
          <w:szCs w:val="24"/>
          <w:lang w:val="en-US"/>
        </w:rPr>
        <w:t>C w</w:t>
      </w:r>
      <w:r w:rsidR="00FB0076" w:rsidRPr="00F5734B">
        <w:rPr>
          <w:rFonts w:ascii="Times New Roman" w:hAnsi="Times New Roman" w:cs="Times New Roman"/>
          <w:color w:val="000000" w:themeColor="text1"/>
          <w:sz w:val="24"/>
          <w:szCs w:val="24"/>
          <w:lang w:val="en-US"/>
        </w:rPr>
        <w:t>ith identical extension time.</w:t>
      </w:r>
      <w:proofErr w:type="gramEnd"/>
      <w:r w:rsidR="00FB0076" w:rsidRPr="00F5734B">
        <w:rPr>
          <w:rFonts w:ascii="Times New Roman" w:hAnsi="Times New Roman" w:cs="Times New Roman"/>
          <w:color w:val="000000" w:themeColor="text1"/>
          <w:sz w:val="24"/>
          <w:szCs w:val="24"/>
          <w:lang w:val="en-US"/>
        </w:rPr>
        <w:t xml:space="preserve"> PCR fragments </w:t>
      </w:r>
      <w:proofErr w:type="gramStart"/>
      <w:r w:rsidR="00FB0076" w:rsidRPr="00F5734B">
        <w:rPr>
          <w:rFonts w:ascii="Times New Roman" w:hAnsi="Times New Roman" w:cs="Times New Roman"/>
          <w:color w:val="000000" w:themeColor="text1"/>
          <w:sz w:val="24"/>
          <w:szCs w:val="24"/>
          <w:lang w:val="en-US"/>
        </w:rPr>
        <w:t>were purified</w:t>
      </w:r>
      <w:proofErr w:type="gramEnd"/>
      <w:r w:rsidR="00FB0076" w:rsidRPr="00F5734B">
        <w:rPr>
          <w:rFonts w:ascii="Times New Roman" w:hAnsi="Times New Roman" w:cs="Times New Roman"/>
          <w:color w:val="000000" w:themeColor="text1"/>
          <w:sz w:val="24"/>
          <w:szCs w:val="24"/>
          <w:lang w:val="en-US"/>
        </w:rPr>
        <w:t xml:space="preserve"> and concentrations measured </w:t>
      </w:r>
      <w:r w:rsidR="00FB0076" w:rsidRPr="00C30A82">
        <w:rPr>
          <w:rFonts w:ascii="Times New Roman" w:hAnsi="Times New Roman" w:cs="Times New Roman"/>
          <w:sz w:val="24"/>
          <w:szCs w:val="24"/>
          <w:lang w:val="en-US"/>
        </w:rPr>
        <w:t xml:space="preserve">using a Qubit 2.0 </w:t>
      </w:r>
      <w:r w:rsidR="00294678" w:rsidRPr="00C30A82">
        <w:rPr>
          <w:rFonts w:ascii="Times New Roman" w:hAnsi="Times New Roman" w:cs="Times New Roman"/>
          <w:sz w:val="24"/>
          <w:szCs w:val="24"/>
          <w:lang w:val="en-US"/>
        </w:rPr>
        <w:t>Fluorimeter</w:t>
      </w:r>
      <w:r w:rsidR="00FB0076" w:rsidRPr="00C30A82">
        <w:rPr>
          <w:rFonts w:ascii="Times New Roman" w:hAnsi="Times New Roman" w:cs="Times New Roman"/>
          <w:sz w:val="24"/>
          <w:szCs w:val="24"/>
          <w:lang w:val="en-US"/>
        </w:rPr>
        <w:t>.</w:t>
      </w:r>
      <w:r w:rsidR="006F7EB4" w:rsidRPr="00C30A82">
        <w:rPr>
          <w:rFonts w:ascii="Times New Roman" w:hAnsi="Times New Roman" w:cs="Times New Roman"/>
          <w:sz w:val="24"/>
          <w:szCs w:val="24"/>
          <w:lang w:val="en-US"/>
        </w:rPr>
        <w:t xml:space="preserve">  The fragments representing each individual were subsequently fragmente</w:t>
      </w:r>
      <w:r w:rsidR="00C30A82">
        <w:rPr>
          <w:rFonts w:ascii="Times New Roman" w:hAnsi="Times New Roman" w:cs="Times New Roman"/>
          <w:sz w:val="24"/>
          <w:szCs w:val="24"/>
          <w:lang w:val="en-US"/>
        </w:rPr>
        <w:t>d and individual libraries built</w:t>
      </w:r>
      <w:r w:rsidR="006F7EB4" w:rsidRPr="00C30A82">
        <w:rPr>
          <w:rFonts w:ascii="Times New Roman" w:hAnsi="Times New Roman" w:cs="Times New Roman"/>
          <w:sz w:val="24"/>
          <w:szCs w:val="24"/>
          <w:lang w:val="en-US"/>
        </w:rPr>
        <w:t xml:space="preserve"> using </w:t>
      </w:r>
      <w:proofErr w:type="spellStart"/>
      <w:r w:rsidR="006F7EB4" w:rsidRPr="00C30A82">
        <w:rPr>
          <w:rFonts w:ascii="Times New Roman" w:hAnsi="Times New Roman" w:cs="Times New Roman"/>
          <w:sz w:val="24"/>
          <w:szCs w:val="24"/>
          <w:lang w:val="en-US"/>
        </w:rPr>
        <w:t>NEBNext</w:t>
      </w:r>
      <w:proofErr w:type="spellEnd"/>
      <w:r w:rsidR="006F7EB4" w:rsidRPr="00C30A82">
        <w:rPr>
          <w:rFonts w:ascii="Times New Roman" w:hAnsi="Times New Roman" w:cs="Times New Roman"/>
          <w:sz w:val="24"/>
          <w:szCs w:val="24"/>
          <w:lang w:val="en-US"/>
        </w:rPr>
        <w:t xml:space="preserve">® Fast DNA Fragmentation &amp; Library Prep Set for Ion Torrent and the Ion express barcodes (1-48) for multiplexing. Finally, sequencing </w:t>
      </w:r>
      <w:proofErr w:type="gramStart"/>
      <w:r w:rsidR="006F7EB4" w:rsidRPr="00C30A82">
        <w:rPr>
          <w:rFonts w:ascii="Times New Roman" w:hAnsi="Times New Roman" w:cs="Times New Roman"/>
          <w:sz w:val="24"/>
          <w:szCs w:val="24"/>
          <w:lang w:val="en-US"/>
        </w:rPr>
        <w:t>was conducted</w:t>
      </w:r>
      <w:proofErr w:type="gramEnd"/>
      <w:r w:rsidR="006F7EB4" w:rsidRPr="00C30A82">
        <w:rPr>
          <w:rFonts w:ascii="Times New Roman" w:hAnsi="Times New Roman" w:cs="Times New Roman"/>
          <w:sz w:val="24"/>
          <w:szCs w:val="24"/>
          <w:lang w:val="en-US"/>
        </w:rPr>
        <w:t xml:space="preserve"> using Ion express template 400 chemistry (paired end technology) on a 318 chip. All kits </w:t>
      </w:r>
      <w:proofErr w:type="gramStart"/>
      <w:r w:rsidR="006F7EB4" w:rsidRPr="00C30A82">
        <w:rPr>
          <w:rFonts w:ascii="Times New Roman" w:hAnsi="Times New Roman" w:cs="Times New Roman"/>
          <w:sz w:val="24"/>
          <w:szCs w:val="24"/>
          <w:lang w:val="en-US"/>
        </w:rPr>
        <w:t>were used</w:t>
      </w:r>
      <w:proofErr w:type="gramEnd"/>
      <w:r w:rsidR="006F7EB4" w:rsidRPr="00C30A82">
        <w:rPr>
          <w:rFonts w:ascii="Times New Roman" w:hAnsi="Times New Roman" w:cs="Times New Roman"/>
          <w:sz w:val="24"/>
          <w:szCs w:val="24"/>
          <w:lang w:val="en-US"/>
        </w:rPr>
        <w:t xml:space="preserve"> according to the manufacturer recommendations</w:t>
      </w:r>
    </w:p>
    <w:p w14:paraId="07060E81" w14:textId="77777777" w:rsidR="002F44AB" w:rsidRPr="00C30A82" w:rsidRDefault="002F44AB" w:rsidP="00343DEF">
      <w:pPr>
        <w:spacing w:line="480" w:lineRule="auto"/>
        <w:rPr>
          <w:rFonts w:ascii="Times New Roman" w:hAnsi="Times New Roman" w:cs="Times New Roman"/>
          <w:sz w:val="24"/>
          <w:szCs w:val="24"/>
          <w:lang w:val="en-US"/>
        </w:rPr>
      </w:pPr>
    </w:p>
    <w:p w14:paraId="6980EE94" w14:textId="5EF87C30" w:rsidR="00FB0076" w:rsidRPr="00C30A82" w:rsidRDefault="00FB0076" w:rsidP="00343DEF">
      <w:pPr>
        <w:spacing w:line="480" w:lineRule="auto"/>
        <w:rPr>
          <w:rFonts w:ascii="Times New Roman" w:hAnsi="Times New Roman" w:cs="Times New Roman"/>
          <w:sz w:val="24"/>
          <w:szCs w:val="24"/>
          <w:lang w:val="en-US"/>
        </w:rPr>
      </w:pPr>
      <w:r w:rsidRPr="00F5734B">
        <w:rPr>
          <w:rFonts w:ascii="Times New Roman" w:hAnsi="Times New Roman" w:cs="Times New Roman"/>
          <w:color w:val="000000" w:themeColor="text1"/>
          <w:sz w:val="24"/>
          <w:szCs w:val="24"/>
          <w:lang w:val="en-US"/>
        </w:rPr>
        <w:t xml:space="preserve">Primers used to amplify the complete mitochondrion of the striped field mouse </w:t>
      </w:r>
      <w:r w:rsidRPr="00F5734B">
        <w:rPr>
          <w:rFonts w:ascii="Times New Roman" w:hAnsi="Times New Roman" w:cs="Times New Roman"/>
          <w:i/>
          <w:color w:val="000000" w:themeColor="text1"/>
          <w:sz w:val="24"/>
          <w:szCs w:val="24"/>
          <w:lang w:val="en-US"/>
        </w:rPr>
        <w:t xml:space="preserve">Apodemus </w:t>
      </w:r>
      <w:proofErr w:type="spellStart"/>
      <w:r w:rsidRPr="00F5734B">
        <w:rPr>
          <w:rFonts w:ascii="Times New Roman" w:hAnsi="Times New Roman" w:cs="Times New Roman"/>
          <w:i/>
          <w:color w:val="000000" w:themeColor="text1"/>
          <w:sz w:val="24"/>
          <w:szCs w:val="24"/>
          <w:lang w:val="en-US"/>
        </w:rPr>
        <w:t>agrarius</w:t>
      </w:r>
      <w:proofErr w:type="spellEnd"/>
      <w:r w:rsidRPr="00F5734B">
        <w:rPr>
          <w:rFonts w:ascii="Times New Roman" w:hAnsi="Times New Roman" w:cs="Times New Roman"/>
          <w:color w:val="000000" w:themeColor="text1"/>
          <w:sz w:val="24"/>
          <w:szCs w:val="24"/>
          <w:lang w:val="en-US"/>
        </w:rPr>
        <w:t xml:space="preserve">. </w:t>
      </w:r>
      <w:proofErr w:type="gramStart"/>
      <w:r w:rsidRPr="00F5734B">
        <w:rPr>
          <w:rFonts w:ascii="Times New Roman" w:hAnsi="Times New Roman" w:cs="Times New Roman"/>
          <w:color w:val="000000" w:themeColor="text1"/>
          <w:sz w:val="24"/>
          <w:szCs w:val="24"/>
          <w:lang w:val="en-US"/>
        </w:rPr>
        <w:t>For  Poland</w:t>
      </w:r>
      <w:proofErr w:type="gramEnd"/>
      <w:r w:rsidRPr="00F5734B">
        <w:rPr>
          <w:rFonts w:ascii="Times New Roman" w:hAnsi="Times New Roman" w:cs="Times New Roman"/>
          <w:color w:val="000000" w:themeColor="text1"/>
          <w:sz w:val="24"/>
          <w:szCs w:val="24"/>
          <w:lang w:val="en-US"/>
        </w:rPr>
        <w:t xml:space="preserve">, Germany, </w:t>
      </w:r>
      <w:proofErr w:type="spellStart"/>
      <w:r w:rsidRPr="00F5734B">
        <w:rPr>
          <w:rFonts w:ascii="Times New Roman" w:hAnsi="Times New Roman" w:cs="Times New Roman"/>
          <w:color w:val="000000" w:themeColor="text1"/>
          <w:sz w:val="24"/>
          <w:szCs w:val="24"/>
          <w:lang w:val="en-US"/>
        </w:rPr>
        <w:t>Filskov</w:t>
      </w:r>
      <w:proofErr w:type="spellEnd"/>
      <w:r w:rsidRPr="00F5734B">
        <w:rPr>
          <w:rFonts w:ascii="Times New Roman" w:hAnsi="Times New Roman" w:cs="Times New Roman"/>
          <w:color w:val="000000" w:themeColor="text1"/>
          <w:sz w:val="24"/>
          <w:szCs w:val="24"/>
          <w:lang w:val="en-US"/>
        </w:rPr>
        <w:t xml:space="preserve">, Lolland and </w:t>
      </w:r>
      <w:r w:rsidR="00C30A82" w:rsidRPr="00F5734B">
        <w:rPr>
          <w:rFonts w:ascii="Times New Roman" w:hAnsi="Times New Roman" w:cs="Times New Roman"/>
          <w:color w:val="000000" w:themeColor="text1"/>
          <w:sz w:val="24"/>
          <w:szCs w:val="24"/>
          <w:lang w:val="en-US"/>
        </w:rPr>
        <w:t>Falster</w:t>
      </w:r>
      <w:r w:rsidR="00BF2B7E" w:rsidRPr="00F5734B">
        <w:rPr>
          <w:rFonts w:ascii="Times New Roman" w:hAnsi="Times New Roman" w:cs="Times New Roman"/>
          <w:color w:val="000000" w:themeColor="text1"/>
          <w:sz w:val="24"/>
          <w:szCs w:val="24"/>
          <w:lang w:val="en-US"/>
        </w:rPr>
        <w:t xml:space="preserve"> it was necessary to use all primers to amplify</w:t>
      </w:r>
      <w:r w:rsidR="00C30A82" w:rsidRPr="00F5734B">
        <w:rPr>
          <w:rFonts w:ascii="Times New Roman" w:hAnsi="Times New Roman" w:cs="Times New Roman"/>
          <w:color w:val="000000" w:themeColor="text1"/>
          <w:sz w:val="24"/>
          <w:szCs w:val="24"/>
          <w:lang w:val="en-US"/>
        </w:rPr>
        <w:t xml:space="preserve"> all </w:t>
      </w:r>
      <w:r w:rsidR="00BF2B7E" w:rsidRPr="00F5734B">
        <w:rPr>
          <w:rFonts w:ascii="Times New Roman" w:hAnsi="Times New Roman" w:cs="Times New Roman"/>
          <w:color w:val="000000" w:themeColor="text1"/>
          <w:sz w:val="24"/>
          <w:szCs w:val="24"/>
          <w:lang w:val="en-US"/>
        </w:rPr>
        <w:t>regions successfully</w:t>
      </w:r>
      <w:r w:rsidR="00C30A82" w:rsidRPr="00F5734B">
        <w:rPr>
          <w:rFonts w:ascii="Times New Roman" w:hAnsi="Times New Roman" w:cs="Times New Roman"/>
          <w:color w:val="000000" w:themeColor="text1"/>
          <w:sz w:val="24"/>
          <w:szCs w:val="24"/>
          <w:lang w:val="en-US"/>
        </w:rPr>
        <w:t xml:space="preserve"> as</w:t>
      </w:r>
      <w:r w:rsidRPr="00F5734B">
        <w:rPr>
          <w:rFonts w:ascii="Times New Roman" w:hAnsi="Times New Roman" w:cs="Times New Roman"/>
          <w:color w:val="000000" w:themeColor="text1"/>
          <w:sz w:val="24"/>
          <w:szCs w:val="24"/>
          <w:lang w:val="en-US"/>
        </w:rPr>
        <w:t xml:space="preserve"> mutations </w:t>
      </w:r>
      <w:r w:rsidRPr="00C30A82">
        <w:rPr>
          <w:rFonts w:ascii="Times New Roman" w:hAnsi="Times New Roman" w:cs="Times New Roman"/>
          <w:sz w:val="24"/>
          <w:szCs w:val="24"/>
          <w:lang w:val="en-US"/>
        </w:rPr>
        <w:t xml:space="preserve">were observed in the </w:t>
      </w:r>
      <w:r w:rsidR="00BF2B7E">
        <w:rPr>
          <w:rFonts w:ascii="Times New Roman" w:hAnsi="Times New Roman" w:cs="Times New Roman"/>
          <w:sz w:val="24"/>
          <w:szCs w:val="24"/>
          <w:lang w:val="en-US"/>
        </w:rPr>
        <w:t>some of the primers</w:t>
      </w:r>
      <w:r w:rsidRPr="00C30A82">
        <w:rPr>
          <w:rFonts w:ascii="Times New Roman" w:hAnsi="Times New Roman" w:cs="Times New Roman"/>
          <w:sz w:val="24"/>
          <w:szCs w:val="24"/>
          <w:lang w:val="en-US"/>
        </w:rPr>
        <w:t>.</w:t>
      </w:r>
    </w:p>
    <w:tbl>
      <w:tblPr>
        <w:tblW w:w="9359" w:type="dxa"/>
        <w:tblInd w:w="93" w:type="dxa"/>
        <w:tblLook w:val="04A0" w:firstRow="1" w:lastRow="0" w:firstColumn="1" w:lastColumn="0" w:noHBand="0" w:noVBand="1"/>
      </w:tblPr>
      <w:tblGrid>
        <w:gridCol w:w="960"/>
        <w:gridCol w:w="960"/>
        <w:gridCol w:w="963"/>
        <w:gridCol w:w="4136"/>
        <w:gridCol w:w="960"/>
        <w:gridCol w:w="1380"/>
      </w:tblGrid>
      <w:tr w:rsidR="00FB0076" w:rsidRPr="00343DEF" w14:paraId="6C52C693" w14:textId="77777777" w:rsidTr="00343DEF">
        <w:trPr>
          <w:trHeight w:val="324"/>
        </w:trPr>
        <w:tc>
          <w:tcPr>
            <w:tcW w:w="960" w:type="dxa"/>
            <w:tcBorders>
              <w:top w:val="nil"/>
              <w:left w:val="nil"/>
              <w:bottom w:val="nil"/>
              <w:right w:val="nil"/>
            </w:tcBorders>
            <w:shd w:val="clear" w:color="auto" w:fill="auto"/>
            <w:noWrap/>
            <w:vAlign w:val="bottom"/>
            <w:hideMark/>
          </w:tcPr>
          <w:p w14:paraId="124D828E" w14:textId="77777777" w:rsidR="00FB0076" w:rsidRPr="00C30A82" w:rsidRDefault="00FB0076" w:rsidP="00203312">
            <w:pPr>
              <w:spacing w:after="0" w:line="240" w:lineRule="auto"/>
              <w:rPr>
                <w:rFonts w:ascii="Calibri" w:eastAsia="Times New Roman" w:hAnsi="Calibri" w:cs="Times New Roman"/>
                <w:color w:val="000000"/>
                <w:lang w:val="en-US"/>
              </w:rPr>
            </w:pPr>
          </w:p>
        </w:tc>
        <w:tc>
          <w:tcPr>
            <w:tcW w:w="960" w:type="dxa"/>
            <w:tcBorders>
              <w:top w:val="nil"/>
              <w:left w:val="nil"/>
              <w:bottom w:val="nil"/>
              <w:right w:val="nil"/>
            </w:tcBorders>
            <w:shd w:val="clear" w:color="auto" w:fill="auto"/>
            <w:noWrap/>
            <w:vAlign w:val="bottom"/>
            <w:hideMark/>
          </w:tcPr>
          <w:p w14:paraId="42962C72" w14:textId="77777777" w:rsidR="00FB0076" w:rsidRPr="00C30A82" w:rsidRDefault="00FB0076" w:rsidP="00203312">
            <w:pPr>
              <w:spacing w:after="0" w:line="240" w:lineRule="auto"/>
              <w:rPr>
                <w:rFonts w:ascii="Calibri" w:eastAsia="Times New Roman" w:hAnsi="Calibri" w:cs="Times New Roman"/>
                <w:color w:val="000000"/>
                <w:lang w:val="en-US"/>
              </w:rPr>
            </w:pPr>
          </w:p>
        </w:tc>
        <w:tc>
          <w:tcPr>
            <w:tcW w:w="963" w:type="dxa"/>
            <w:tcBorders>
              <w:top w:val="nil"/>
              <w:left w:val="nil"/>
              <w:bottom w:val="nil"/>
              <w:right w:val="nil"/>
            </w:tcBorders>
            <w:shd w:val="clear" w:color="auto" w:fill="auto"/>
            <w:noWrap/>
            <w:vAlign w:val="bottom"/>
            <w:hideMark/>
          </w:tcPr>
          <w:p w14:paraId="1633E75C" w14:textId="77777777" w:rsidR="00FB0076" w:rsidRPr="00C30A82" w:rsidRDefault="00FB0076" w:rsidP="00203312">
            <w:pPr>
              <w:spacing w:after="0" w:line="240" w:lineRule="auto"/>
              <w:rPr>
                <w:rFonts w:ascii="Calibri" w:eastAsia="Times New Roman" w:hAnsi="Calibri" w:cs="Times New Roman"/>
                <w:color w:val="000000"/>
                <w:lang w:val="en-US"/>
              </w:rPr>
            </w:pPr>
          </w:p>
        </w:tc>
        <w:tc>
          <w:tcPr>
            <w:tcW w:w="4136" w:type="dxa"/>
            <w:tcBorders>
              <w:top w:val="nil"/>
              <w:left w:val="nil"/>
              <w:bottom w:val="nil"/>
              <w:right w:val="nil"/>
            </w:tcBorders>
            <w:shd w:val="clear" w:color="auto" w:fill="auto"/>
            <w:noWrap/>
            <w:vAlign w:val="center"/>
            <w:hideMark/>
          </w:tcPr>
          <w:p w14:paraId="603F7502" w14:textId="77777777" w:rsidR="00FB0076" w:rsidRPr="00343DEF" w:rsidRDefault="00FB0076" w:rsidP="00203312">
            <w:pPr>
              <w:spacing w:after="0" w:line="240" w:lineRule="auto"/>
              <w:rPr>
                <w:rFonts w:ascii="Times New Roman" w:eastAsia="Times New Roman" w:hAnsi="Times New Roman" w:cs="Times New Roman"/>
                <w:color w:val="000000"/>
                <w:sz w:val="24"/>
                <w:szCs w:val="24"/>
              </w:rPr>
            </w:pPr>
            <w:r w:rsidRPr="00343DEF">
              <w:rPr>
                <w:rFonts w:ascii="Times New Roman" w:eastAsia="Times New Roman" w:hAnsi="Times New Roman" w:cs="Times New Roman"/>
                <w:color w:val="000000"/>
                <w:sz w:val="24"/>
                <w:szCs w:val="24"/>
              </w:rPr>
              <w:t>Sequence</w:t>
            </w:r>
          </w:p>
        </w:tc>
        <w:tc>
          <w:tcPr>
            <w:tcW w:w="960" w:type="dxa"/>
            <w:tcBorders>
              <w:top w:val="nil"/>
              <w:left w:val="nil"/>
              <w:bottom w:val="nil"/>
              <w:right w:val="nil"/>
            </w:tcBorders>
            <w:shd w:val="clear" w:color="auto" w:fill="auto"/>
            <w:noWrap/>
            <w:vAlign w:val="bottom"/>
            <w:hideMark/>
          </w:tcPr>
          <w:p w14:paraId="7D78BD97" w14:textId="77777777" w:rsidR="00FB0076" w:rsidRPr="00343DEF" w:rsidRDefault="00FB0076" w:rsidP="00203312">
            <w:pPr>
              <w:spacing w:after="0" w:line="240" w:lineRule="auto"/>
              <w:rPr>
                <w:rFonts w:ascii="Calibri" w:eastAsia="Times New Roman" w:hAnsi="Calibri" w:cs="Times New Roman"/>
                <w:color w:val="000000"/>
              </w:rPr>
            </w:pPr>
          </w:p>
        </w:tc>
        <w:tc>
          <w:tcPr>
            <w:tcW w:w="1380" w:type="dxa"/>
            <w:tcBorders>
              <w:top w:val="nil"/>
              <w:left w:val="nil"/>
              <w:bottom w:val="nil"/>
              <w:right w:val="nil"/>
            </w:tcBorders>
            <w:shd w:val="clear" w:color="auto" w:fill="auto"/>
            <w:noWrap/>
            <w:vAlign w:val="center"/>
            <w:hideMark/>
          </w:tcPr>
          <w:p w14:paraId="1C0E5154" w14:textId="77777777" w:rsidR="00FB0076" w:rsidRPr="00343DEF" w:rsidRDefault="00FB0076" w:rsidP="00203312">
            <w:pPr>
              <w:spacing w:after="0" w:line="240" w:lineRule="auto"/>
              <w:rPr>
                <w:rFonts w:ascii="Times New Roman" w:eastAsia="Times New Roman" w:hAnsi="Times New Roman" w:cs="Times New Roman"/>
                <w:color w:val="000000"/>
                <w:sz w:val="24"/>
                <w:szCs w:val="24"/>
              </w:rPr>
            </w:pPr>
            <w:r w:rsidRPr="00343DEF">
              <w:rPr>
                <w:rFonts w:ascii="Times New Roman" w:eastAsia="Times New Roman" w:hAnsi="Times New Roman" w:cs="Times New Roman"/>
                <w:color w:val="000000"/>
                <w:sz w:val="24"/>
                <w:szCs w:val="24"/>
              </w:rPr>
              <w:t>Base pairs</w:t>
            </w:r>
          </w:p>
        </w:tc>
      </w:tr>
      <w:tr w:rsidR="00FB0076" w:rsidRPr="00343DEF" w14:paraId="1CA4E32D" w14:textId="77777777" w:rsidTr="00343DEF">
        <w:trPr>
          <w:trHeight w:val="312"/>
        </w:trPr>
        <w:tc>
          <w:tcPr>
            <w:tcW w:w="1920" w:type="dxa"/>
            <w:gridSpan w:val="2"/>
            <w:tcBorders>
              <w:top w:val="single" w:sz="8" w:space="0" w:color="auto"/>
              <w:left w:val="nil"/>
              <w:bottom w:val="nil"/>
              <w:right w:val="nil"/>
            </w:tcBorders>
            <w:shd w:val="clear" w:color="auto" w:fill="auto"/>
            <w:noWrap/>
            <w:vAlign w:val="center"/>
            <w:hideMark/>
          </w:tcPr>
          <w:p w14:paraId="3E98E50C" w14:textId="77777777" w:rsidR="00FB0076" w:rsidRPr="00343DEF" w:rsidRDefault="00FB0076" w:rsidP="00203312">
            <w:pPr>
              <w:spacing w:after="0" w:line="240" w:lineRule="auto"/>
              <w:rPr>
                <w:rFonts w:ascii="Times New Roman" w:eastAsia="Times New Roman" w:hAnsi="Times New Roman" w:cs="Times New Roman"/>
                <w:color w:val="000000"/>
                <w:sz w:val="24"/>
                <w:szCs w:val="24"/>
              </w:rPr>
            </w:pPr>
            <w:proofErr w:type="spellStart"/>
            <w:proofErr w:type="gramStart"/>
            <w:r w:rsidRPr="00343DEF">
              <w:rPr>
                <w:rFonts w:ascii="Times New Roman" w:eastAsia="Times New Roman" w:hAnsi="Times New Roman" w:cs="Times New Roman"/>
                <w:color w:val="000000"/>
                <w:sz w:val="24"/>
                <w:szCs w:val="24"/>
              </w:rPr>
              <w:t>mtDNA</w:t>
            </w:r>
            <w:proofErr w:type="spellEnd"/>
            <w:proofErr w:type="gramEnd"/>
            <w:r w:rsidRPr="00343DEF">
              <w:rPr>
                <w:rFonts w:ascii="Times New Roman" w:eastAsia="Times New Roman" w:hAnsi="Times New Roman" w:cs="Times New Roman"/>
                <w:color w:val="000000"/>
                <w:sz w:val="24"/>
                <w:szCs w:val="24"/>
              </w:rPr>
              <w:t xml:space="preserve"> primer 1</w:t>
            </w:r>
          </w:p>
        </w:tc>
        <w:tc>
          <w:tcPr>
            <w:tcW w:w="963" w:type="dxa"/>
            <w:tcBorders>
              <w:top w:val="single" w:sz="8" w:space="0" w:color="auto"/>
              <w:left w:val="nil"/>
              <w:bottom w:val="nil"/>
              <w:right w:val="nil"/>
            </w:tcBorders>
            <w:shd w:val="clear" w:color="auto" w:fill="auto"/>
            <w:noWrap/>
            <w:vAlign w:val="center"/>
            <w:hideMark/>
          </w:tcPr>
          <w:p w14:paraId="0A97C9B7" w14:textId="77777777" w:rsidR="00FB0076" w:rsidRPr="00343DEF" w:rsidRDefault="00FB0076" w:rsidP="00203312">
            <w:pPr>
              <w:spacing w:after="0" w:line="240" w:lineRule="auto"/>
              <w:rPr>
                <w:rFonts w:ascii="Times New Roman" w:eastAsia="Times New Roman" w:hAnsi="Times New Roman" w:cs="Times New Roman"/>
                <w:color w:val="000000"/>
                <w:sz w:val="24"/>
                <w:szCs w:val="24"/>
              </w:rPr>
            </w:pPr>
            <w:r w:rsidRPr="00343DEF">
              <w:rPr>
                <w:rFonts w:ascii="Times New Roman" w:eastAsia="Times New Roman" w:hAnsi="Times New Roman" w:cs="Times New Roman"/>
                <w:color w:val="000000"/>
                <w:sz w:val="24"/>
                <w:szCs w:val="24"/>
              </w:rPr>
              <w:t>AA1F</w:t>
            </w:r>
          </w:p>
        </w:tc>
        <w:tc>
          <w:tcPr>
            <w:tcW w:w="5096" w:type="dxa"/>
            <w:gridSpan w:val="2"/>
            <w:tcBorders>
              <w:top w:val="single" w:sz="8" w:space="0" w:color="auto"/>
              <w:left w:val="nil"/>
              <w:bottom w:val="nil"/>
              <w:right w:val="nil"/>
            </w:tcBorders>
            <w:shd w:val="clear" w:color="auto" w:fill="auto"/>
            <w:noWrap/>
            <w:vAlign w:val="center"/>
            <w:hideMark/>
          </w:tcPr>
          <w:p w14:paraId="7C222879" w14:textId="77777777" w:rsidR="00FB0076" w:rsidRPr="00343DEF" w:rsidRDefault="00FB0076" w:rsidP="00203312">
            <w:pPr>
              <w:spacing w:after="0" w:line="240" w:lineRule="auto"/>
              <w:rPr>
                <w:rFonts w:ascii="Times New Roman" w:eastAsia="Times New Roman" w:hAnsi="Times New Roman" w:cs="Times New Roman"/>
                <w:color w:val="000000"/>
                <w:sz w:val="24"/>
                <w:szCs w:val="24"/>
              </w:rPr>
            </w:pPr>
            <w:r w:rsidRPr="00343DEF">
              <w:rPr>
                <w:rFonts w:ascii="Times New Roman" w:eastAsia="Times New Roman" w:hAnsi="Times New Roman" w:cs="Times New Roman"/>
                <w:color w:val="000000"/>
                <w:sz w:val="24"/>
                <w:szCs w:val="24"/>
              </w:rPr>
              <w:t>GTTAGACATAACTCTATTACTACTT</w:t>
            </w:r>
          </w:p>
        </w:tc>
        <w:tc>
          <w:tcPr>
            <w:tcW w:w="1380" w:type="dxa"/>
            <w:tcBorders>
              <w:top w:val="single" w:sz="8" w:space="0" w:color="auto"/>
              <w:left w:val="nil"/>
              <w:bottom w:val="nil"/>
              <w:right w:val="nil"/>
            </w:tcBorders>
            <w:shd w:val="clear" w:color="auto" w:fill="auto"/>
            <w:noWrap/>
            <w:vAlign w:val="center"/>
            <w:hideMark/>
          </w:tcPr>
          <w:p w14:paraId="4577B699" w14:textId="77777777" w:rsidR="00FB0076" w:rsidRPr="00343DEF" w:rsidRDefault="00FB0076" w:rsidP="00203312">
            <w:pPr>
              <w:spacing w:after="0" w:line="240" w:lineRule="auto"/>
              <w:rPr>
                <w:rFonts w:ascii="Times New Roman" w:eastAsia="Times New Roman" w:hAnsi="Times New Roman" w:cs="Times New Roman"/>
                <w:color w:val="000000"/>
                <w:sz w:val="24"/>
                <w:szCs w:val="24"/>
              </w:rPr>
            </w:pPr>
            <w:r w:rsidRPr="00343DEF">
              <w:rPr>
                <w:rFonts w:ascii="Times New Roman" w:eastAsia="Times New Roman" w:hAnsi="Times New Roman" w:cs="Times New Roman"/>
                <w:color w:val="000000"/>
                <w:sz w:val="24"/>
                <w:szCs w:val="24"/>
              </w:rPr>
              <w:t>~ 5775</w:t>
            </w:r>
          </w:p>
        </w:tc>
      </w:tr>
      <w:tr w:rsidR="00FB0076" w:rsidRPr="00343DEF" w14:paraId="38984520" w14:textId="77777777" w:rsidTr="00343DEF">
        <w:trPr>
          <w:trHeight w:val="312"/>
        </w:trPr>
        <w:tc>
          <w:tcPr>
            <w:tcW w:w="960" w:type="dxa"/>
            <w:tcBorders>
              <w:top w:val="nil"/>
              <w:left w:val="nil"/>
              <w:bottom w:val="nil"/>
              <w:right w:val="nil"/>
            </w:tcBorders>
            <w:shd w:val="clear" w:color="auto" w:fill="auto"/>
            <w:noWrap/>
            <w:vAlign w:val="center"/>
            <w:hideMark/>
          </w:tcPr>
          <w:p w14:paraId="7CABF5C8" w14:textId="77777777" w:rsidR="00FB0076" w:rsidRPr="00343DEF" w:rsidRDefault="00FB0076" w:rsidP="0020331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center"/>
            <w:hideMark/>
          </w:tcPr>
          <w:p w14:paraId="6C0101F3" w14:textId="77777777" w:rsidR="00FB0076" w:rsidRPr="00343DEF" w:rsidRDefault="00FB0076" w:rsidP="00203312">
            <w:pPr>
              <w:spacing w:after="0" w:line="240" w:lineRule="auto"/>
              <w:rPr>
                <w:rFonts w:ascii="Times New Roman" w:eastAsia="Times New Roman" w:hAnsi="Times New Roman" w:cs="Times New Roman"/>
                <w:color w:val="000000"/>
                <w:sz w:val="24"/>
                <w:szCs w:val="24"/>
              </w:rPr>
            </w:pPr>
          </w:p>
        </w:tc>
        <w:tc>
          <w:tcPr>
            <w:tcW w:w="963" w:type="dxa"/>
            <w:tcBorders>
              <w:top w:val="nil"/>
              <w:left w:val="nil"/>
              <w:bottom w:val="nil"/>
              <w:right w:val="nil"/>
            </w:tcBorders>
            <w:shd w:val="clear" w:color="auto" w:fill="auto"/>
            <w:noWrap/>
            <w:vAlign w:val="center"/>
            <w:hideMark/>
          </w:tcPr>
          <w:p w14:paraId="7DB4B0B3" w14:textId="77777777" w:rsidR="00FB0076" w:rsidRPr="00343DEF" w:rsidRDefault="00FB0076" w:rsidP="00203312">
            <w:pPr>
              <w:spacing w:after="0" w:line="240" w:lineRule="auto"/>
              <w:rPr>
                <w:rFonts w:ascii="Times New Roman" w:eastAsia="Times New Roman" w:hAnsi="Times New Roman" w:cs="Times New Roman"/>
                <w:color w:val="000000"/>
                <w:sz w:val="24"/>
                <w:szCs w:val="24"/>
              </w:rPr>
            </w:pPr>
            <w:r w:rsidRPr="00343DEF">
              <w:rPr>
                <w:rFonts w:ascii="Times New Roman" w:eastAsia="Times New Roman" w:hAnsi="Times New Roman" w:cs="Times New Roman"/>
                <w:color w:val="000000"/>
                <w:sz w:val="24"/>
                <w:szCs w:val="24"/>
              </w:rPr>
              <w:t>AA1R</w:t>
            </w:r>
          </w:p>
        </w:tc>
        <w:tc>
          <w:tcPr>
            <w:tcW w:w="5096" w:type="dxa"/>
            <w:gridSpan w:val="2"/>
            <w:tcBorders>
              <w:top w:val="nil"/>
              <w:left w:val="nil"/>
              <w:bottom w:val="nil"/>
              <w:right w:val="nil"/>
            </w:tcBorders>
            <w:shd w:val="clear" w:color="auto" w:fill="auto"/>
            <w:noWrap/>
            <w:vAlign w:val="center"/>
            <w:hideMark/>
          </w:tcPr>
          <w:p w14:paraId="17EBB2C0" w14:textId="77777777" w:rsidR="00FB0076" w:rsidRPr="00343DEF" w:rsidRDefault="00FB0076" w:rsidP="00203312">
            <w:pPr>
              <w:spacing w:after="0" w:line="240" w:lineRule="auto"/>
              <w:rPr>
                <w:rFonts w:ascii="Times New Roman" w:eastAsia="Times New Roman" w:hAnsi="Times New Roman" w:cs="Times New Roman"/>
                <w:color w:val="000000"/>
                <w:sz w:val="24"/>
                <w:szCs w:val="24"/>
              </w:rPr>
            </w:pPr>
            <w:r w:rsidRPr="00343DEF">
              <w:rPr>
                <w:rFonts w:ascii="Times New Roman" w:eastAsia="Times New Roman" w:hAnsi="Times New Roman" w:cs="Times New Roman"/>
                <w:color w:val="000000"/>
                <w:sz w:val="24"/>
                <w:szCs w:val="24"/>
              </w:rPr>
              <w:t>CGGGAGCTCCAATCATAAGTGGTAC</w:t>
            </w:r>
          </w:p>
        </w:tc>
        <w:tc>
          <w:tcPr>
            <w:tcW w:w="1380" w:type="dxa"/>
            <w:tcBorders>
              <w:top w:val="nil"/>
              <w:left w:val="nil"/>
              <w:bottom w:val="nil"/>
              <w:right w:val="nil"/>
            </w:tcBorders>
            <w:shd w:val="clear" w:color="auto" w:fill="auto"/>
            <w:noWrap/>
            <w:vAlign w:val="bottom"/>
            <w:hideMark/>
          </w:tcPr>
          <w:p w14:paraId="48351CA2" w14:textId="77777777" w:rsidR="00FB0076" w:rsidRPr="00343DEF" w:rsidRDefault="00FB0076" w:rsidP="00203312">
            <w:pPr>
              <w:spacing w:after="0" w:line="240" w:lineRule="auto"/>
              <w:rPr>
                <w:rFonts w:ascii="Calibri" w:eastAsia="Times New Roman" w:hAnsi="Calibri" w:cs="Times New Roman"/>
                <w:color w:val="000000"/>
              </w:rPr>
            </w:pPr>
          </w:p>
        </w:tc>
      </w:tr>
      <w:tr w:rsidR="00FB0076" w:rsidRPr="00343DEF" w14:paraId="1269DDB2" w14:textId="77777777" w:rsidTr="00343DEF">
        <w:trPr>
          <w:trHeight w:val="312"/>
        </w:trPr>
        <w:tc>
          <w:tcPr>
            <w:tcW w:w="960" w:type="dxa"/>
            <w:tcBorders>
              <w:top w:val="nil"/>
              <w:left w:val="nil"/>
              <w:bottom w:val="nil"/>
              <w:right w:val="nil"/>
            </w:tcBorders>
            <w:shd w:val="clear" w:color="auto" w:fill="auto"/>
            <w:noWrap/>
            <w:vAlign w:val="bottom"/>
            <w:hideMark/>
          </w:tcPr>
          <w:p w14:paraId="44A0A109" w14:textId="77777777" w:rsidR="00FB0076" w:rsidRPr="00343DEF" w:rsidRDefault="00FB0076" w:rsidP="00203312">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614EA9E3" w14:textId="77777777" w:rsidR="00FB0076" w:rsidRPr="00343DEF" w:rsidRDefault="00FB0076" w:rsidP="00203312">
            <w:pPr>
              <w:spacing w:after="0" w:line="240" w:lineRule="auto"/>
              <w:rPr>
                <w:rFonts w:ascii="Calibri" w:eastAsia="Times New Roman" w:hAnsi="Calibri" w:cs="Times New Roman"/>
                <w:color w:val="000000"/>
              </w:rPr>
            </w:pPr>
          </w:p>
        </w:tc>
        <w:tc>
          <w:tcPr>
            <w:tcW w:w="963" w:type="dxa"/>
            <w:tcBorders>
              <w:top w:val="nil"/>
              <w:left w:val="nil"/>
              <w:bottom w:val="nil"/>
              <w:right w:val="nil"/>
            </w:tcBorders>
            <w:shd w:val="clear" w:color="auto" w:fill="auto"/>
            <w:noWrap/>
            <w:vAlign w:val="center"/>
            <w:hideMark/>
          </w:tcPr>
          <w:p w14:paraId="21D85E94" w14:textId="77777777" w:rsidR="00FB0076" w:rsidRPr="00343DEF" w:rsidRDefault="00FB0076" w:rsidP="00203312">
            <w:pPr>
              <w:spacing w:after="0" w:line="240" w:lineRule="auto"/>
              <w:rPr>
                <w:rFonts w:ascii="Times New Roman" w:eastAsia="Times New Roman" w:hAnsi="Times New Roman" w:cs="Times New Roman"/>
                <w:color w:val="000000"/>
                <w:sz w:val="24"/>
                <w:szCs w:val="24"/>
              </w:rPr>
            </w:pPr>
            <w:r w:rsidRPr="00343DEF">
              <w:rPr>
                <w:rFonts w:ascii="Times New Roman" w:eastAsia="Times New Roman" w:hAnsi="Times New Roman" w:cs="Times New Roman"/>
                <w:color w:val="000000"/>
                <w:sz w:val="24"/>
                <w:szCs w:val="24"/>
              </w:rPr>
              <w:t>AA1F2</w:t>
            </w:r>
          </w:p>
        </w:tc>
        <w:tc>
          <w:tcPr>
            <w:tcW w:w="4136" w:type="dxa"/>
            <w:tcBorders>
              <w:top w:val="nil"/>
              <w:left w:val="nil"/>
              <w:bottom w:val="nil"/>
              <w:right w:val="nil"/>
            </w:tcBorders>
            <w:shd w:val="clear" w:color="auto" w:fill="auto"/>
            <w:noWrap/>
            <w:vAlign w:val="bottom"/>
            <w:hideMark/>
          </w:tcPr>
          <w:p w14:paraId="04B129F0" w14:textId="77777777" w:rsidR="00FB0076" w:rsidRPr="00343DEF" w:rsidRDefault="00FB0076" w:rsidP="00203312">
            <w:pPr>
              <w:spacing w:after="0" w:line="240" w:lineRule="auto"/>
              <w:rPr>
                <w:rFonts w:ascii="Times New Roman" w:eastAsia="Times New Roman" w:hAnsi="Times New Roman" w:cs="Times New Roman"/>
                <w:color w:val="000000"/>
                <w:sz w:val="24"/>
                <w:szCs w:val="24"/>
              </w:rPr>
            </w:pPr>
            <w:r w:rsidRPr="00343DEF">
              <w:rPr>
                <w:rFonts w:ascii="Times New Roman" w:eastAsia="Times New Roman" w:hAnsi="Times New Roman" w:cs="Times New Roman"/>
                <w:color w:val="000000"/>
                <w:sz w:val="24"/>
                <w:szCs w:val="24"/>
              </w:rPr>
              <w:t>TTTATGAATGCTTGTTAGAC</w:t>
            </w:r>
          </w:p>
        </w:tc>
        <w:tc>
          <w:tcPr>
            <w:tcW w:w="960" w:type="dxa"/>
            <w:tcBorders>
              <w:top w:val="nil"/>
              <w:left w:val="nil"/>
              <w:bottom w:val="nil"/>
              <w:right w:val="nil"/>
            </w:tcBorders>
            <w:shd w:val="clear" w:color="auto" w:fill="auto"/>
            <w:noWrap/>
            <w:vAlign w:val="bottom"/>
            <w:hideMark/>
          </w:tcPr>
          <w:p w14:paraId="1BA28B52" w14:textId="77777777" w:rsidR="00FB0076" w:rsidRPr="00343DEF" w:rsidRDefault="00FB0076" w:rsidP="00203312">
            <w:pPr>
              <w:spacing w:after="0" w:line="240" w:lineRule="auto"/>
              <w:rPr>
                <w:rFonts w:ascii="Calibri" w:eastAsia="Times New Roman" w:hAnsi="Calibri" w:cs="Times New Roman"/>
                <w:color w:val="000000"/>
              </w:rPr>
            </w:pPr>
          </w:p>
        </w:tc>
        <w:tc>
          <w:tcPr>
            <w:tcW w:w="1380" w:type="dxa"/>
            <w:tcBorders>
              <w:top w:val="nil"/>
              <w:left w:val="nil"/>
              <w:bottom w:val="nil"/>
              <w:right w:val="nil"/>
            </w:tcBorders>
            <w:shd w:val="clear" w:color="auto" w:fill="auto"/>
            <w:noWrap/>
            <w:vAlign w:val="center"/>
            <w:hideMark/>
          </w:tcPr>
          <w:p w14:paraId="45C785EE" w14:textId="77777777" w:rsidR="00FB0076" w:rsidRPr="00343DEF" w:rsidRDefault="00FB0076" w:rsidP="00203312">
            <w:pPr>
              <w:spacing w:after="0" w:line="240" w:lineRule="auto"/>
              <w:rPr>
                <w:rFonts w:ascii="Times New Roman" w:eastAsia="Times New Roman" w:hAnsi="Times New Roman" w:cs="Times New Roman"/>
                <w:color w:val="000000"/>
                <w:sz w:val="24"/>
                <w:szCs w:val="24"/>
              </w:rPr>
            </w:pPr>
            <w:r w:rsidRPr="00343DEF">
              <w:rPr>
                <w:rFonts w:ascii="Times New Roman" w:eastAsia="Times New Roman" w:hAnsi="Times New Roman" w:cs="Times New Roman"/>
                <w:color w:val="000000"/>
                <w:sz w:val="24"/>
                <w:szCs w:val="24"/>
              </w:rPr>
              <w:t>~ 5775</w:t>
            </w:r>
          </w:p>
        </w:tc>
      </w:tr>
      <w:tr w:rsidR="00FB0076" w:rsidRPr="00343DEF" w14:paraId="4C51455C" w14:textId="77777777" w:rsidTr="00343DEF">
        <w:trPr>
          <w:trHeight w:val="312"/>
        </w:trPr>
        <w:tc>
          <w:tcPr>
            <w:tcW w:w="960" w:type="dxa"/>
            <w:tcBorders>
              <w:top w:val="nil"/>
              <w:left w:val="nil"/>
              <w:bottom w:val="nil"/>
              <w:right w:val="nil"/>
            </w:tcBorders>
            <w:shd w:val="clear" w:color="auto" w:fill="auto"/>
            <w:noWrap/>
            <w:vAlign w:val="bottom"/>
            <w:hideMark/>
          </w:tcPr>
          <w:p w14:paraId="026AAE2A" w14:textId="77777777" w:rsidR="00FB0076" w:rsidRPr="00343DEF" w:rsidRDefault="00FB0076" w:rsidP="00203312">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51A83316" w14:textId="77777777" w:rsidR="00FB0076" w:rsidRPr="00343DEF" w:rsidRDefault="00FB0076" w:rsidP="00203312">
            <w:pPr>
              <w:spacing w:after="0" w:line="240" w:lineRule="auto"/>
              <w:rPr>
                <w:rFonts w:ascii="Calibri" w:eastAsia="Times New Roman" w:hAnsi="Calibri" w:cs="Times New Roman"/>
                <w:color w:val="000000"/>
              </w:rPr>
            </w:pPr>
          </w:p>
        </w:tc>
        <w:tc>
          <w:tcPr>
            <w:tcW w:w="963" w:type="dxa"/>
            <w:tcBorders>
              <w:top w:val="nil"/>
              <w:left w:val="nil"/>
              <w:bottom w:val="nil"/>
              <w:right w:val="nil"/>
            </w:tcBorders>
            <w:shd w:val="clear" w:color="auto" w:fill="auto"/>
            <w:noWrap/>
            <w:vAlign w:val="center"/>
            <w:hideMark/>
          </w:tcPr>
          <w:p w14:paraId="3CBCA4D1" w14:textId="77777777" w:rsidR="00FB0076" w:rsidRPr="00343DEF" w:rsidRDefault="00FB0076" w:rsidP="00203312">
            <w:pPr>
              <w:spacing w:after="0" w:line="240" w:lineRule="auto"/>
              <w:rPr>
                <w:rFonts w:ascii="Times New Roman" w:eastAsia="Times New Roman" w:hAnsi="Times New Roman" w:cs="Times New Roman"/>
                <w:color w:val="000000"/>
                <w:sz w:val="24"/>
                <w:szCs w:val="24"/>
              </w:rPr>
            </w:pPr>
            <w:r w:rsidRPr="00343DEF">
              <w:rPr>
                <w:rFonts w:ascii="Times New Roman" w:eastAsia="Times New Roman" w:hAnsi="Times New Roman" w:cs="Times New Roman"/>
                <w:color w:val="000000"/>
                <w:sz w:val="24"/>
                <w:szCs w:val="24"/>
              </w:rPr>
              <w:t>AA1R2</w:t>
            </w:r>
          </w:p>
        </w:tc>
        <w:tc>
          <w:tcPr>
            <w:tcW w:w="4136" w:type="dxa"/>
            <w:tcBorders>
              <w:top w:val="nil"/>
              <w:left w:val="nil"/>
              <w:bottom w:val="nil"/>
              <w:right w:val="nil"/>
            </w:tcBorders>
            <w:shd w:val="clear" w:color="auto" w:fill="auto"/>
            <w:noWrap/>
            <w:vAlign w:val="center"/>
            <w:hideMark/>
          </w:tcPr>
          <w:p w14:paraId="2C0BBDE5" w14:textId="77777777" w:rsidR="00FB0076" w:rsidRPr="00343DEF" w:rsidRDefault="00FB0076" w:rsidP="00203312">
            <w:pPr>
              <w:spacing w:after="0" w:line="240" w:lineRule="auto"/>
              <w:rPr>
                <w:rFonts w:ascii="Times New Roman" w:eastAsia="Times New Roman" w:hAnsi="Times New Roman" w:cs="Times New Roman"/>
                <w:color w:val="000000"/>
                <w:sz w:val="24"/>
                <w:szCs w:val="24"/>
              </w:rPr>
            </w:pPr>
            <w:r w:rsidRPr="00343DEF">
              <w:rPr>
                <w:rFonts w:ascii="Times New Roman" w:eastAsia="Times New Roman" w:hAnsi="Times New Roman" w:cs="Times New Roman"/>
                <w:color w:val="000000"/>
                <w:sz w:val="24"/>
                <w:szCs w:val="24"/>
              </w:rPr>
              <w:t>GCATAAGTGGTACGAGTCAG</w:t>
            </w:r>
          </w:p>
        </w:tc>
        <w:tc>
          <w:tcPr>
            <w:tcW w:w="960" w:type="dxa"/>
            <w:tcBorders>
              <w:top w:val="nil"/>
              <w:left w:val="nil"/>
              <w:bottom w:val="nil"/>
              <w:right w:val="nil"/>
            </w:tcBorders>
            <w:shd w:val="clear" w:color="auto" w:fill="auto"/>
            <w:noWrap/>
            <w:vAlign w:val="center"/>
            <w:hideMark/>
          </w:tcPr>
          <w:p w14:paraId="5980B71B" w14:textId="77777777" w:rsidR="00FB0076" w:rsidRPr="00343DEF" w:rsidRDefault="00FB0076" w:rsidP="00203312">
            <w:pPr>
              <w:spacing w:after="0" w:line="240" w:lineRule="auto"/>
              <w:rPr>
                <w:rFonts w:ascii="Times New Roman" w:eastAsia="Times New Roman" w:hAnsi="Times New Roman" w:cs="Times New Roman"/>
                <w:color w:val="000000"/>
                <w:sz w:val="24"/>
                <w:szCs w:val="24"/>
              </w:rPr>
            </w:pPr>
          </w:p>
        </w:tc>
        <w:tc>
          <w:tcPr>
            <w:tcW w:w="1380" w:type="dxa"/>
            <w:tcBorders>
              <w:top w:val="nil"/>
              <w:left w:val="nil"/>
              <w:bottom w:val="nil"/>
              <w:right w:val="nil"/>
            </w:tcBorders>
            <w:shd w:val="clear" w:color="auto" w:fill="auto"/>
            <w:noWrap/>
            <w:vAlign w:val="bottom"/>
            <w:hideMark/>
          </w:tcPr>
          <w:p w14:paraId="39FD7A80" w14:textId="77777777" w:rsidR="00FB0076" w:rsidRPr="00343DEF" w:rsidRDefault="00FB0076" w:rsidP="00203312">
            <w:pPr>
              <w:spacing w:after="0" w:line="240" w:lineRule="auto"/>
              <w:rPr>
                <w:rFonts w:ascii="Calibri" w:eastAsia="Times New Roman" w:hAnsi="Calibri" w:cs="Times New Roman"/>
                <w:color w:val="000000"/>
              </w:rPr>
            </w:pPr>
          </w:p>
        </w:tc>
      </w:tr>
      <w:tr w:rsidR="00FB0076" w:rsidRPr="00343DEF" w14:paraId="114D4DBF" w14:textId="77777777" w:rsidTr="00343DEF">
        <w:trPr>
          <w:trHeight w:val="312"/>
        </w:trPr>
        <w:tc>
          <w:tcPr>
            <w:tcW w:w="1920" w:type="dxa"/>
            <w:gridSpan w:val="2"/>
            <w:tcBorders>
              <w:top w:val="nil"/>
              <w:left w:val="nil"/>
              <w:bottom w:val="nil"/>
              <w:right w:val="nil"/>
            </w:tcBorders>
            <w:shd w:val="clear" w:color="auto" w:fill="auto"/>
            <w:noWrap/>
            <w:vAlign w:val="center"/>
            <w:hideMark/>
          </w:tcPr>
          <w:p w14:paraId="64DEB17D" w14:textId="77777777" w:rsidR="00FB0076" w:rsidRPr="00343DEF" w:rsidRDefault="00FB0076" w:rsidP="00203312">
            <w:pPr>
              <w:spacing w:after="0" w:line="240" w:lineRule="auto"/>
              <w:rPr>
                <w:rFonts w:ascii="Times New Roman" w:eastAsia="Times New Roman" w:hAnsi="Times New Roman" w:cs="Times New Roman"/>
                <w:color w:val="000000"/>
                <w:sz w:val="24"/>
                <w:szCs w:val="24"/>
              </w:rPr>
            </w:pPr>
            <w:proofErr w:type="spellStart"/>
            <w:proofErr w:type="gramStart"/>
            <w:r w:rsidRPr="00343DEF">
              <w:rPr>
                <w:rFonts w:ascii="Times New Roman" w:eastAsia="Times New Roman" w:hAnsi="Times New Roman" w:cs="Times New Roman"/>
                <w:color w:val="000000"/>
                <w:sz w:val="24"/>
                <w:szCs w:val="24"/>
              </w:rPr>
              <w:t>mtDNA</w:t>
            </w:r>
            <w:proofErr w:type="spellEnd"/>
            <w:proofErr w:type="gramEnd"/>
            <w:r w:rsidRPr="00343DEF">
              <w:rPr>
                <w:rFonts w:ascii="Times New Roman" w:eastAsia="Times New Roman" w:hAnsi="Times New Roman" w:cs="Times New Roman"/>
                <w:color w:val="000000"/>
                <w:sz w:val="24"/>
                <w:szCs w:val="24"/>
              </w:rPr>
              <w:t xml:space="preserve"> primer 2</w:t>
            </w:r>
          </w:p>
        </w:tc>
        <w:tc>
          <w:tcPr>
            <w:tcW w:w="963" w:type="dxa"/>
            <w:tcBorders>
              <w:top w:val="nil"/>
              <w:left w:val="nil"/>
              <w:bottom w:val="nil"/>
              <w:right w:val="nil"/>
            </w:tcBorders>
            <w:shd w:val="clear" w:color="auto" w:fill="auto"/>
            <w:noWrap/>
            <w:vAlign w:val="center"/>
            <w:hideMark/>
          </w:tcPr>
          <w:p w14:paraId="4E4BE4CC" w14:textId="77777777" w:rsidR="00FB0076" w:rsidRPr="00343DEF" w:rsidRDefault="00FB0076" w:rsidP="00203312">
            <w:pPr>
              <w:spacing w:after="0" w:line="240" w:lineRule="auto"/>
              <w:rPr>
                <w:rFonts w:ascii="Times New Roman" w:eastAsia="Times New Roman" w:hAnsi="Times New Roman" w:cs="Times New Roman"/>
                <w:color w:val="000000"/>
                <w:sz w:val="24"/>
                <w:szCs w:val="24"/>
              </w:rPr>
            </w:pPr>
            <w:r w:rsidRPr="00343DEF">
              <w:rPr>
                <w:rFonts w:ascii="Times New Roman" w:eastAsia="Times New Roman" w:hAnsi="Times New Roman" w:cs="Times New Roman"/>
                <w:color w:val="000000"/>
                <w:sz w:val="24"/>
                <w:szCs w:val="24"/>
              </w:rPr>
              <w:t>AA2F</w:t>
            </w:r>
          </w:p>
        </w:tc>
        <w:tc>
          <w:tcPr>
            <w:tcW w:w="5096" w:type="dxa"/>
            <w:gridSpan w:val="2"/>
            <w:tcBorders>
              <w:top w:val="nil"/>
              <w:left w:val="nil"/>
              <w:bottom w:val="nil"/>
              <w:right w:val="nil"/>
            </w:tcBorders>
            <w:shd w:val="clear" w:color="auto" w:fill="auto"/>
            <w:noWrap/>
            <w:vAlign w:val="center"/>
            <w:hideMark/>
          </w:tcPr>
          <w:p w14:paraId="50953E86" w14:textId="77777777" w:rsidR="00FB0076" w:rsidRPr="00343DEF" w:rsidRDefault="00FB0076" w:rsidP="00203312">
            <w:pPr>
              <w:spacing w:after="0" w:line="240" w:lineRule="auto"/>
              <w:rPr>
                <w:rFonts w:ascii="Times New Roman" w:eastAsia="Times New Roman" w:hAnsi="Times New Roman" w:cs="Times New Roman"/>
                <w:color w:val="000000"/>
                <w:sz w:val="24"/>
                <w:szCs w:val="24"/>
              </w:rPr>
            </w:pPr>
            <w:r w:rsidRPr="00343DEF">
              <w:rPr>
                <w:rFonts w:ascii="Times New Roman" w:eastAsia="Times New Roman" w:hAnsi="Times New Roman" w:cs="Times New Roman"/>
                <w:color w:val="000000"/>
                <w:sz w:val="24"/>
                <w:szCs w:val="24"/>
              </w:rPr>
              <w:t>AGTAGGGACTGCATTGAGCATTCTG</w:t>
            </w:r>
          </w:p>
        </w:tc>
        <w:tc>
          <w:tcPr>
            <w:tcW w:w="1380" w:type="dxa"/>
            <w:tcBorders>
              <w:top w:val="nil"/>
              <w:left w:val="nil"/>
              <w:bottom w:val="nil"/>
              <w:right w:val="nil"/>
            </w:tcBorders>
            <w:shd w:val="clear" w:color="auto" w:fill="auto"/>
            <w:noWrap/>
            <w:vAlign w:val="center"/>
            <w:hideMark/>
          </w:tcPr>
          <w:p w14:paraId="088C8169" w14:textId="77777777" w:rsidR="00FB0076" w:rsidRPr="00343DEF" w:rsidRDefault="00FB0076" w:rsidP="00203312">
            <w:pPr>
              <w:spacing w:after="0" w:line="240" w:lineRule="auto"/>
              <w:rPr>
                <w:rFonts w:ascii="Times New Roman" w:eastAsia="Times New Roman" w:hAnsi="Times New Roman" w:cs="Times New Roman"/>
                <w:color w:val="000000"/>
                <w:sz w:val="24"/>
                <w:szCs w:val="24"/>
              </w:rPr>
            </w:pPr>
            <w:r w:rsidRPr="00343DEF">
              <w:rPr>
                <w:rFonts w:ascii="Times New Roman" w:eastAsia="Times New Roman" w:hAnsi="Times New Roman" w:cs="Times New Roman"/>
                <w:color w:val="000000"/>
                <w:sz w:val="24"/>
                <w:szCs w:val="24"/>
              </w:rPr>
              <w:t>~5790</w:t>
            </w:r>
          </w:p>
        </w:tc>
      </w:tr>
      <w:tr w:rsidR="00FB0076" w:rsidRPr="00343DEF" w14:paraId="6372F617" w14:textId="77777777" w:rsidTr="00343DEF">
        <w:trPr>
          <w:trHeight w:val="312"/>
        </w:trPr>
        <w:tc>
          <w:tcPr>
            <w:tcW w:w="960" w:type="dxa"/>
            <w:tcBorders>
              <w:top w:val="nil"/>
              <w:left w:val="nil"/>
              <w:bottom w:val="nil"/>
              <w:right w:val="nil"/>
            </w:tcBorders>
            <w:shd w:val="clear" w:color="auto" w:fill="auto"/>
            <w:noWrap/>
            <w:vAlign w:val="bottom"/>
            <w:hideMark/>
          </w:tcPr>
          <w:p w14:paraId="5DAC5F7E" w14:textId="77777777" w:rsidR="00FB0076" w:rsidRPr="00343DEF" w:rsidRDefault="00FB0076" w:rsidP="00203312">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38D84D13" w14:textId="77777777" w:rsidR="00FB0076" w:rsidRPr="00343DEF" w:rsidRDefault="00FB0076" w:rsidP="00203312">
            <w:pPr>
              <w:spacing w:after="0" w:line="240" w:lineRule="auto"/>
              <w:rPr>
                <w:rFonts w:ascii="Calibri" w:eastAsia="Times New Roman" w:hAnsi="Calibri" w:cs="Times New Roman"/>
                <w:color w:val="000000"/>
              </w:rPr>
            </w:pPr>
          </w:p>
        </w:tc>
        <w:tc>
          <w:tcPr>
            <w:tcW w:w="963" w:type="dxa"/>
            <w:tcBorders>
              <w:top w:val="nil"/>
              <w:left w:val="nil"/>
              <w:bottom w:val="nil"/>
              <w:right w:val="nil"/>
            </w:tcBorders>
            <w:shd w:val="clear" w:color="auto" w:fill="auto"/>
            <w:noWrap/>
            <w:vAlign w:val="center"/>
            <w:hideMark/>
          </w:tcPr>
          <w:p w14:paraId="5D11A5BF" w14:textId="77777777" w:rsidR="00FB0076" w:rsidRPr="00343DEF" w:rsidRDefault="00FB0076" w:rsidP="00203312">
            <w:pPr>
              <w:spacing w:after="0" w:line="240" w:lineRule="auto"/>
              <w:rPr>
                <w:rFonts w:ascii="Times New Roman" w:eastAsia="Times New Roman" w:hAnsi="Times New Roman" w:cs="Times New Roman"/>
                <w:color w:val="000000"/>
                <w:sz w:val="24"/>
                <w:szCs w:val="24"/>
              </w:rPr>
            </w:pPr>
            <w:r w:rsidRPr="00343DEF">
              <w:rPr>
                <w:rFonts w:ascii="Times New Roman" w:eastAsia="Times New Roman" w:hAnsi="Times New Roman" w:cs="Times New Roman"/>
                <w:color w:val="000000"/>
                <w:sz w:val="24"/>
                <w:szCs w:val="24"/>
              </w:rPr>
              <w:t>AA2R</w:t>
            </w:r>
          </w:p>
        </w:tc>
        <w:tc>
          <w:tcPr>
            <w:tcW w:w="5096" w:type="dxa"/>
            <w:gridSpan w:val="2"/>
            <w:tcBorders>
              <w:top w:val="nil"/>
              <w:left w:val="nil"/>
              <w:bottom w:val="nil"/>
              <w:right w:val="nil"/>
            </w:tcBorders>
            <w:shd w:val="clear" w:color="auto" w:fill="auto"/>
            <w:noWrap/>
            <w:vAlign w:val="center"/>
            <w:hideMark/>
          </w:tcPr>
          <w:p w14:paraId="0910740C" w14:textId="77777777" w:rsidR="00FB0076" w:rsidRPr="00343DEF" w:rsidRDefault="00FB0076" w:rsidP="00203312">
            <w:pPr>
              <w:spacing w:after="0" w:line="240" w:lineRule="auto"/>
              <w:rPr>
                <w:rFonts w:ascii="Times New Roman" w:eastAsia="Times New Roman" w:hAnsi="Times New Roman" w:cs="Times New Roman"/>
                <w:color w:val="000000"/>
                <w:sz w:val="24"/>
                <w:szCs w:val="24"/>
              </w:rPr>
            </w:pPr>
            <w:r w:rsidRPr="00343DEF">
              <w:rPr>
                <w:rFonts w:ascii="Times New Roman" w:eastAsia="Times New Roman" w:hAnsi="Times New Roman" w:cs="Times New Roman"/>
                <w:color w:val="000000"/>
                <w:sz w:val="24"/>
                <w:szCs w:val="24"/>
              </w:rPr>
              <w:t>CTTGCTACTAACCAGCAAGTTGCT</w:t>
            </w:r>
          </w:p>
        </w:tc>
        <w:tc>
          <w:tcPr>
            <w:tcW w:w="1380" w:type="dxa"/>
            <w:tcBorders>
              <w:top w:val="nil"/>
              <w:left w:val="nil"/>
              <w:bottom w:val="nil"/>
              <w:right w:val="nil"/>
            </w:tcBorders>
            <w:shd w:val="clear" w:color="auto" w:fill="auto"/>
            <w:noWrap/>
            <w:vAlign w:val="bottom"/>
            <w:hideMark/>
          </w:tcPr>
          <w:p w14:paraId="574093CD" w14:textId="77777777" w:rsidR="00FB0076" w:rsidRPr="00343DEF" w:rsidRDefault="00FB0076" w:rsidP="00203312">
            <w:pPr>
              <w:spacing w:after="0" w:line="240" w:lineRule="auto"/>
              <w:rPr>
                <w:rFonts w:ascii="Calibri" w:eastAsia="Times New Roman" w:hAnsi="Calibri" w:cs="Times New Roman"/>
                <w:color w:val="000000"/>
              </w:rPr>
            </w:pPr>
          </w:p>
        </w:tc>
      </w:tr>
      <w:tr w:rsidR="00FB0076" w:rsidRPr="00343DEF" w14:paraId="59AC456C" w14:textId="77777777" w:rsidTr="00343DEF">
        <w:trPr>
          <w:trHeight w:val="312"/>
        </w:trPr>
        <w:tc>
          <w:tcPr>
            <w:tcW w:w="960" w:type="dxa"/>
            <w:tcBorders>
              <w:top w:val="nil"/>
              <w:left w:val="nil"/>
              <w:bottom w:val="nil"/>
              <w:right w:val="nil"/>
            </w:tcBorders>
            <w:shd w:val="clear" w:color="auto" w:fill="auto"/>
            <w:noWrap/>
            <w:vAlign w:val="bottom"/>
            <w:hideMark/>
          </w:tcPr>
          <w:p w14:paraId="4C57A94C" w14:textId="77777777" w:rsidR="00FB0076" w:rsidRPr="00343DEF" w:rsidRDefault="00FB0076" w:rsidP="00203312">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5A069363" w14:textId="77777777" w:rsidR="00FB0076" w:rsidRPr="00343DEF" w:rsidRDefault="00FB0076" w:rsidP="00203312">
            <w:pPr>
              <w:spacing w:after="0" w:line="240" w:lineRule="auto"/>
              <w:rPr>
                <w:rFonts w:ascii="Calibri" w:eastAsia="Times New Roman" w:hAnsi="Calibri" w:cs="Times New Roman"/>
                <w:color w:val="000000"/>
              </w:rPr>
            </w:pPr>
          </w:p>
        </w:tc>
        <w:tc>
          <w:tcPr>
            <w:tcW w:w="963" w:type="dxa"/>
            <w:tcBorders>
              <w:top w:val="nil"/>
              <w:left w:val="nil"/>
              <w:bottom w:val="nil"/>
              <w:right w:val="nil"/>
            </w:tcBorders>
            <w:shd w:val="clear" w:color="auto" w:fill="auto"/>
            <w:noWrap/>
            <w:vAlign w:val="center"/>
            <w:hideMark/>
          </w:tcPr>
          <w:p w14:paraId="49512172" w14:textId="77777777" w:rsidR="00FB0076" w:rsidRPr="00343DEF" w:rsidRDefault="00FB0076" w:rsidP="00203312">
            <w:pPr>
              <w:spacing w:after="0" w:line="240" w:lineRule="auto"/>
              <w:rPr>
                <w:rFonts w:ascii="Times New Roman" w:eastAsia="Times New Roman" w:hAnsi="Times New Roman" w:cs="Times New Roman"/>
                <w:color w:val="000000"/>
                <w:sz w:val="24"/>
                <w:szCs w:val="24"/>
              </w:rPr>
            </w:pPr>
            <w:r w:rsidRPr="00343DEF">
              <w:rPr>
                <w:rFonts w:ascii="Times New Roman" w:eastAsia="Times New Roman" w:hAnsi="Times New Roman" w:cs="Times New Roman"/>
                <w:color w:val="000000"/>
                <w:sz w:val="24"/>
                <w:szCs w:val="24"/>
              </w:rPr>
              <w:t>AA2F2</w:t>
            </w:r>
          </w:p>
        </w:tc>
        <w:tc>
          <w:tcPr>
            <w:tcW w:w="4136" w:type="dxa"/>
            <w:tcBorders>
              <w:top w:val="nil"/>
              <w:left w:val="nil"/>
              <w:bottom w:val="nil"/>
              <w:right w:val="nil"/>
            </w:tcBorders>
            <w:shd w:val="clear" w:color="auto" w:fill="auto"/>
            <w:noWrap/>
            <w:vAlign w:val="bottom"/>
            <w:hideMark/>
          </w:tcPr>
          <w:p w14:paraId="487CDC25" w14:textId="77777777" w:rsidR="00FB0076" w:rsidRPr="00343DEF" w:rsidRDefault="00FB0076" w:rsidP="00203312">
            <w:pPr>
              <w:spacing w:after="0" w:line="240" w:lineRule="auto"/>
              <w:rPr>
                <w:rFonts w:ascii="Times New Roman" w:eastAsia="Times New Roman" w:hAnsi="Times New Roman" w:cs="Times New Roman"/>
                <w:color w:val="000000"/>
                <w:sz w:val="24"/>
                <w:szCs w:val="24"/>
              </w:rPr>
            </w:pPr>
            <w:r w:rsidRPr="00343DEF">
              <w:rPr>
                <w:rFonts w:ascii="Times New Roman" w:eastAsia="Times New Roman" w:hAnsi="Times New Roman" w:cs="Times New Roman"/>
                <w:color w:val="000000"/>
                <w:sz w:val="24"/>
                <w:szCs w:val="24"/>
              </w:rPr>
              <w:t>GCATTGAGCATTCTGATCCGAG</w:t>
            </w:r>
          </w:p>
        </w:tc>
        <w:tc>
          <w:tcPr>
            <w:tcW w:w="960" w:type="dxa"/>
            <w:tcBorders>
              <w:top w:val="nil"/>
              <w:left w:val="nil"/>
              <w:bottom w:val="nil"/>
              <w:right w:val="nil"/>
            </w:tcBorders>
            <w:shd w:val="clear" w:color="auto" w:fill="auto"/>
            <w:noWrap/>
            <w:vAlign w:val="center"/>
            <w:hideMark/>
          </w:tcPr>
          <w:p w14:paraId="79164716" w14:textId="77777777" w:rsidR="00FB0076" w:rsidRPr="00343DEF" w:rsidRDefault="00FB0076" w:rsidP="00203312">
            <w:pPr>
              <w:spacing w:after="0" w:line="240" w:lineRule="auto"/>
              <w:rPr>
                <w:rFonts w:ascii="Times New Roman" w:eastAsia="Times New Roman" w:hAnsi="Times New Roman" w:cs="Times New Roman"/>
                <w:color w:val="000000"/>
                <w:sz w:val="24"/>
                <w:szCs w:val="24"/>
              </w:rPr>
            </w:pPr>
          </w:p>
        </w:tc>
        <w:tc>
          <w:tcPr>
            <w:tcW w:w="1380" w:type="dxa"/>
            <w:tcBorders>
              <w:top w:val="nil"/>
              <w:left w:val="nil"/>
              <w:bottom w:val="nil"/>
              <w:right w:val="nil"/>
            </w:tcBorders>
            <w:shd w:val="clear" w:color="auto" w:fill="auto"/>
            <w:noWrap/>
            <w:vAlign w:val="center"/>
            <w:hideMark/>
          </w:tcPr>
          <w:p w14:paraId="66B21A6A" w14:textId="77777777" w:rsidR="00FB0076" w:rsidRPr="00343DEF" w:rsidRDefault="00FB0076" w:rsidP="00203312">
            <w:pPr>
              <w:spacing w:after="0" w:line="240" w:lineRule="auto"/>
              <w:rPr>
                <w:rFonts w:ascii="Times New Roman" w:eastAsia="Times New Roman" w:hAnsi="Times New Roman" w:cs="Times New Roman"/>
                <w:color w:val="000000"/>
                <w:sz w:val="24"/>
                <w:szCs w:val="24"/>
              </w:rPr>
            </w:pPr>
            <w:r w:rsidRPr="00343DEF">
              <w:rPr>
                <w:rFonts w:ascii="Times New Roman" w:eastAsia="Times New Roman" w:hAnsi="Times New Roman" w:cs="Times New Roman"/>
                <w:color w:val="000000"/>
                <w:sz w:val="24"/>
                <w:szCs w:val="24"/>
              </w:rPr>
              <w:t>~5790</w:t>
            </w:r>
          </w:p>
        </w:tc>
      </w:tr>
      <w:tr w:rsidR="00FB0076" w:rsidRPr="00343DEF" w14:paraId="01FFE7EB" w14:textId="77777777" w:rsidTr="00343DEF">
        <w:trPr>
          <w:trHeight w:val="288"/>
        </w:trPr>
        <w:tc>
          <w:tcPr>
            <w:tcW w:w="960" w:type="dxa"/>
            <w:tcBorders>
              <w:top w:val="nil"/>
              <w:left w:val="nil"/>
              <w:bottom w:val="nil"/>
              <w:right w:val="nil"/>
            </w:tcBorders>
            <w:shd w:val="clear" w:color="auto" w:fill="auto"/>
            <w:noWrap/>
            <w:vAlign w:val="bottom"/>
            <w:hideMark/>
          </w:tcPr>
          <w:p w14:paraId="40F0362C" w14:textId="77777777" w:rsidR="00FB0076" w:rsidRPr="00343DEF" w:rsidRDefault="00FB0076" w:rsidP="00203312">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5A5B0C13" w14:textId="77777777" w:rsidR="00FB0076" w:rsidRPr="00343DEF" w:rsidRDefault="00FB0076" w:rsidP="00203312">
            <w:pPr>
              <w:spacing w:after="0" w:line="240" w:lineRule="auto"/>
              <w:rPr>
                <w:rFonts w:ascii="Calibri" w:eastAsia="Times New Roman" w:hAnsi="Calibri" w:cs="Times New Roman"/>
                <w:color w:val="000000"/>
              </w:rPr>
            </w:pPr>
          </w:p>
        </w:tc>
        <w:tc>
          <w:tcPr>
            <w:tcW w:w="963" w:type="dxa"/>
            <w:tcBorders>
              <w:top w:val="nil"/>
              <w:left w:val="nil"/>
              <w:bottom w:val="nil"/>
              <w:right w:val="nil"/>
            </w:tcBorders>
            <w:shd w:val="clear" w:color="auto" w:fill="auto"/>
            <w:noWrap/>
            <w:vAlign w:val="center"/>
            <w:hideMark/>
          </w:tcPr>
          <w:p w14:paraId="71EB29CA" w14:textId="77777777" w:rsidR="00FB0076" w:rsidRPr="00343DEF" w:rsidRDefault="00FB0076" w:rsidP="00203312">
            <w:pPr>
              <w:spacing w:after="0" w:line="240" w:lineRule="auto"/>
              <w:rPr>
                <w:rFonts w:ascii="Times New Roman" w:eastAsia="Times New Roman" w:hAnsi="Times New Roman" w:cs="Times New Roman"/>
                <w:color w:val="000000"/>
                <w:sz w:val="24"/>
                <w:szCs w:val="24"/>
              </w:rPr>
            </w:pPr>
            <w:r w:rsidRPr="00343DEF">
              <w:rPr>
                <w:rFonts w:ascii="Times New Roman" w:eastAsia="Times New Roman" w:hAnsi="Times New Roman" w:cs="Times New Roman"/>
                <w:color w:val="000000"/>
                <w:sz w:val="24"/>
                <w:szCs w:val="24"/>
              </w:rPr>
              <w:t>AA2R2</w:t>
            </w:r>
          </w:p>
        </w:tc>
        <w:tc>
          <w:tcPr>
            <w:tcW w:w="4136" w:type="dxa"/>
            <w:tcBorders>
              <w:top w:val="nil"/>
              <w:left w:val="nil"/>
              <w:bottom w:val="nil"/>
              <w:right w:val="nil"/>
            </w:tcBorders>
            <w:shd w:val="clear" w:color="auto" w:fill="auto"/>
            <w:noWrap/>
            <w:vAlign w:val="center"/>
            <w:hideMark/>
          </w:tcPr>
          <w:p w14:paraId="65AF1202" w14:textId="77777777" w:rsidR="00FB0076" w:rsidRPr="00343DEF" w:rsidRDefault="00FB0076" w:rsidP="00203312">
            <w:pPr>
              <w:spacing w:after="0" w:line="240" w:lineRule="auto"/>
              <w:rPr>
                <w:rFonts w:ascii="Times New Roman" w:eastAsia="Times New Roman" w:hAnsi="Times New Roman" w:cs="Times New Roman"/>
                <w:color w:val="000000"/>
                <w:sz w:val="24"/>
                <w:szCs w:val="24"/>
              </w:rPr>
            </w:pPr>
            <w:r w:rsidRPr="00343DEF">
              <w:rPr>
                <w:rFonts w:ascii="Times New Roman" w:eastAsia="Times New Roman" w:hAnsi="Times New Roman" w:cs="Times New Roman"/>
                <w:color w:val="000000"/>
                <w:sz w:val="24"/>
                <w:szCs w:val="24"/>
              </w:rPr>
              <w:t>GCTACTAACCAGCAAGTTGCTATA</w:t>
            </w:r>
          </w:p>
        </w:tc>
        <w:tc>
          <w:tcPr>
            <w:tcW w:w="960" w:type="dxa"/>
            <w:tcBorders>
              <w:top w:val="nil"/>
              <w:left w:val="nil"/>
              <w:bottom w:val="nil"/>
              <w:right w:val="nil"/>
            </w:tcBorders>
            <w:shd w:val="clear" w:color="auto" w:fill="auto"/>
            <w:noWrap/>
            <w:vAlign w:val="center"/>
            <w:hideMark/>
          </w:tcPr>
          <w:p w14:paraId="0852B8A9" w14:textId="77777777" w:rsidR="00FB0076" w:rsidRPr="00343DEF" w:rsidRDefault="00FB0076" w:rsidP="00203312">
            <w:pPr>
              <w:spacing w:after="0" w:line="240" w:lineRule="auto"/>
              <w:rPr>
                <w:rFonts w:ascii="Times New Roman" w:eastAsia="Times New Roman" w:hAnsi="Times New Roman" w:cs="Times New Roman"/>
                <w:color w:val="000000"/>
                <w:sz w:val="24"/>
                <w:szCs w:val="24"/>
              </w:rPr>
            </w:pPr>
          </w:p>
        </w:tc>
        <w:tc>
          <w:tcPr>
            <w:tcW w:w="1380" w:type="dxa"/>
            <w:tcBorders>
              <w:top w:val="nil"/>
              <w:left w:val="nil"/>
              <w:bottom w:val="nil"/>
              <w:right w:val="nil"/>
            </w:tcBorders>
            <w:shd w:val="clear" w:color="auto" w:fill="auto"/>
            <w:noWrap/>
            <w:vAlign w:val="bottom"/>
            <w:hideMark/>
          </w:tcPr>
          <w:p w14:paraId="6882EE61" w14:textId="77777777" w:rsidR="00FB0076" w:rsidRPr="00343DEF" w:rsidRDefault="00FB0076" w:rsidP="00203312">
            <w:pPr>
              <w:spacing w:after="0" w:line="240" w:lineRule="auto"/>
              <w:rPr>
                <w:rFonts w:ascii="Calibri" w:eastAsia="Times New Roman" w:hAnsi="Calibri" w:cs="Times New Roman"/>
                <w:color w:val="000000"/>
              </w:rPr>
            </w:pPr>
          </w:p>
        </w:tc>
      </w:tr>
      <w:tr w:rsidR="00FB0076" w:rsidRPr="00343DEF" w14:paraId="77C6384C" w14:textId="77777777" w:rsidTr="00343DEF">
        <w:trPr>
          <w:trHeight w:val="312"/>
        </w:trPr>
        <w:tc>
          <w:tcPr>
            <w:tcW w:w="1920" w:type="dxa"/>
            <w:gridSpan w:val="2"/>
            <w:tcBorders>
              <w:top w:val="nil"/>
              <w:left w:val="nil"/>
              <w:bottom w:val="nil"/>
              <w:right w:val="nil"/>
            </w:tcBorders>
            <w:shd w:val="clear" w:color="auto" w:fill="auto"/>
            <w:noWrap/>
            <w:vAlign w:val="center"/>
            <w:hideMark/>
          </w:tcPr>
          <w:p w14:paraId="5170CC55" w14:textId="77777777" w:rsidR="00FB0076" w:rsidRPr="00343DEF" w:rsidRDefault="00FB0076" w:rsidP="00203312">
            <w:pPr>
              <w:spacing w:after="0" w:line="240" w:lineRule="auto"/>
              <w:rPr>
                <w:rFonts w:ascii="Times New Roman" w:eastAsia="Times New Roman" w:hAnsi="Times New Roman" w:cs="Times New Roman"/>
                <w:color w:val="000000"/>
                <w:sz w:val="24"/>
                <w:szCs w:val="24"/>
              </w:rPr>
            </w:pPr>
            <w:proofErr w:type="spellStart"/>
            <w:proofErr w:type="gramStart"/>
            <w:r w:rsidRPr="00343DEF">
              <w:rPr>
                <w:rFonts w:ascii="Times New Roman" w:eastAsia="Times New Roman" w:hAnsi="Times New Roman" w:cs="Times New Roman"/>
                <w:color w:val="000000"/>
                <w:sz w:val="24"/>
                <w:szCs w:val="24"/>
              </w:rPr>
              <w:t>mtDNA</w:t>
            </w:r>
            <w:proofErr w:type="spellEnd"/>
            <w:proofErr w:type="gramEnd"/>
            <w:r w:rsidRPr="00343DEF">
              <w:rPr>
                <w:rFonts w:ascii="Times New Roman" w:eastAsia="Times New Roman" w:hAnsi="Times New Roman" w:cs="Times New Roman"/>
                <w:color w:val="000000"/>
                <w:sz w:val="24"/>
                <w:szCs w:val="24"/>
              </w:rPr>
              <w:t xml:space="preserve"> primer 3</w:t>
            </w:r>
          </w:p>
        </w:tc>
        <w:tc>
          <w:tcPr>
            <w:tcW w:w="963" w:type="dxa"/>
            <w:tcBorders>
              <w:top w:val="nil"/>
              <w:left w:val="nil"/>
              <w:bottom w:val="nil"/>
              <w:right w:val="nil"/>
            </w:tcBorders>
            <w:shd w:val="clear" w:color="auto" w:fill="auto"/>
            <w:noWrap/>
            <w:vAlign w:val="center"/>
            <w:hideMark/>
          </w:tcPr>
          <w:p w14:paraId="6F5BA7EE" w14:textId="77777777" w:rsidR="00FB0076" w:rsidRPr="00343DEF" w:rsidRDefault="00FB0076" w:rsidP="00203312">
            <w:pPr>
              <w:spacing w:after="0" w:line="240" w:lineRule="auto"/>
              <w:rPr>
                <w:rFonts w:ascii="Times New Roman" w:eastAsia="Times New Roman" w:hAnsi="Times New Roman" w:cs="Times New Roman"/>
                <w:color w:val="000000"/>
                <w:sz w:val="24"/>
                <w:szCs w:val="24"/>
              </w:rPr>
            </w:pPr>
            <w:r w:rsidRPr="00343DEF">
              <w:rPr>
                <w:rFonts w:ascii="Times New Roman" w:eastAsia="Times New Roman" w:hAnsi="Times New Roman" w:cs="Times New Roman"/>
                <w:color w:val="000000"/>
                <w:sz w:val="24"/>
                <w:szCs w:val="24"/>
              </w:rPr>
              <w:t>AA3F</w:t>
            </w:r>
          </w:p>
        </w:tc>
        <w:tc>
          <w:tcPr>
            <w:tcW w:w="5096" w:type="dxa"/>
            <w:gridSpan w:val="2"/>
            <w:tcBorders>
              <w:top w:val="nil"/>
              <w:left w:val="nil"/>
              <w:bottom w:val="nil"/>
              <w:right w:val="nil"/>
            </w:tcBorders>
            <w:shd w:val="clear" w:color="auto" w:fill="auto"/>
            <w:noWrap/>
            <w:vAlign w:val="center"/>
            <w:hideMark/>
          </w:tcPr>
          <w:p w14:paraId="2A463825" w14:textId="77777777" w:rsidR="00FB0076" w:rsidRPr="00343DEF" w:rsidRDefault="00FB0076" w:rsidP="00203312">
            <w:pPr>
              <w:spacing w:after="0" w:line="240" w:lineRule="auto"/>
              <w:rPr>
                <w:rFonts w:ascii="Times New Roman" w:eastAsia="Times New Roman" w:hAnsi="Times New Roman" w:cs="Times New Roman"/>
                <w:color w:val="000000"/>
                <w:sz w:val="24"/>
                <w:szCs w:val="24"/>
              </w:rPr>
            </w:pPr>
            <w:r w:rsidRPr="00343DEF">
              <w:rPr>
                <w:rFonts w:ascii="Times New Roman" w:eastAsia="Times New Roman" w:hAnsi="Times New Roman" w:cs="Times New Roman"/>
                <w:color w:val="000000"/>
                <w:sz w:val="24"/>
                <w:szCs w:val="24"/>
              </w:rPr>
              <w:t>GCCTAACTTCATCACTTCTAT</w:t>
            </w:r>
          </w:p>
        </w:tc>
        <w:tc>
          <w:tcPr>
            <w:tcW w:w="1380" w:type="dxa"/>
            <w:tcBorders>
              <w:top w:val="nil"/>
              <w:left w:val="nil"/>
              <w:bottom w:val="nil"/>
              <w:right w:val="nil"/>
            </w:tcBorders>
            <w:shd w:val="clear" w:color="auto" w:fill="auto"/>
            <w:noWrap/>
            <w:vAlign w:val="center"/>
            <w:hideMark/>
          </w:tcPr>
          <w:p w14:paraId="62E49F75" w14:textId="77777777" w:rsidR="00FB0076" w:rsidRPr="00343DEF" w:rsidRDefault="00FB0076" w:rsidP="00203312">
            <w:pPr>
              <w:spacing w:after="0" w:line="240" w:lineRule="auto"/>
              <w:rPr>
                <w:rFonts w:ascii="Times New Roman" w:eastAsia="Times New Roman" w:hAnsi="Times New Roman" w:cs="Times New Roman"/>
                <w:color w:val="000000"/>
                <w:sz w:val="24"/>
                <w:szCs w:val="24"/>
              </w:rPr>
            </w:pPr>
            <w:r w:rsidRPr="00343DEF">
              <w:rPr>
                <w:rFonts w:ascii="Times New Roman" w:eastAsia="Times New Roman" w:hAnsi="Times New Roman" w:cs="Times New Roman"/>
                <w:color w:val="000000"/>
                <w:sz w:val="24"/>
                <w:szCs w:val="24"/>
              </w:rPr>
              <w:t>~5775</w:t>
            </w:r>
          </w:p>
        </w:tc>
      </w:tr>
      <w:tr w:rsidR="00FB0076" w:rsidRPr="00343DEF" w14:paraId="0D5EEC4A" w14:textId="77777777" w:rsidTr="00343DEF">
        <w:trPr>
          <w:trHeight w:val="312"/>
        </w:trPr>
        <w:tc>
          <w:tcPr>
            <w:tcW w:w="960" w:type="dxa"/>
            <w:tcBorders>
              <w:top w:val="nil"/>
              <w:left w:val="nil"/>
              <w:bottom w:val="nil"/>
              <w:right w:val="nil"/>
            </w:tcBorders>
            <w:shd w:val="clear" w:color="auto" w:fill="auto"/>
            <w:noWrap/>
            <w:vAlign w:val="bottom"/>
            <w:hideMark/>
          </w:tcPr>
          <w:p w14:paraId="0A6AB1ED" w14:textId="77777777" w:rsidR="00FB0076" w:rsidRPr="00343DEF" w:rsidRDefault="00FB0076" w:rsidP="00203312">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3A387D62" w14:textId="77777777" w:rsidR="00FB0076" w:rsidRPr="00343DEF" w:rsidRDefault="00FB0076" w:rsidP="00203312">
            <w:pPr>
              <w:spacing w:after="0" w:line="240" w:lineRule="auto"/>
              <w:rPr>
                <w:rFonts w:ascii="Calibri" w:eastAsia="Times New Roman" w:hAnsi="Calibri" w:cs="Times New Roman"/>
                <w:color w:val="000000"/>
              </w:rPr>
            </w:pPr>
          </w:p>
        </w:tc>
        <w:tc>
          <w:tcPr>
            <w:tcW w:w="963" w:type="dxa"/>
            <w:tcBorders>
              <w:top w:val="nil"/>
              <w:left w:val="nil"/>
              <w:bottom w:val="nil"/>
              <w:right w:val="nil"/>
            </w:tcBorders>
            <w:shd w:val="clear" w:color="auto" w:fill="auto"/>
            <w:noWrap/>
            <w:vAlign w:val="center"/>
            <w:hideMark/>
          </w:tcPr>
          <w:p w14:paraId="242ED97E" w14:textId="77777777" w:rsidR="00FB0076" w:rsidRPr="00343DEF" w:rsidRDefault="00FB0076" w:rsidP="00203312">
            <w:pPr>
              <w:spacing w:after="0" w:line="240" w:lineRule="auto"/>
              <w:rPr>
                <w:rFonts w:ascii="Times New Roman" w:eastAsia="Times New Roman" w:hAnsi="Times New Roman" w:cs="Times New Roman"/>
                <w:color w:val="000000"/>
                <w:sz w:val="24"/>
                <w:szCs w:val="24"/>
              </w:rPr>
            </w:pPr>
            <w:r w:rsidRPr="00343DEF">
              <w:rPr>
                <w:rFonts w:ascii="Times New Roman" w:eastAsia="Times New Roman" w:hAnsi="Times New Roman" w:cs="Times New Roman"/>
                <w:color w:val="000000"/>
                <w:sz w:val="24"/>
                <w:szCs w:val="24"/>
              </w:rPr>
              <w:t>AA3R</w:t>
            </w:r>
          </w:p>
        </w:tc>
        <w:tc>
          <w:tcPr>
            <w:tcW w:w="5096" w:type="dxa"/>
            <w:gridSpan w:val="2"/>
            <w:tcBorders>
              <w:top w:val="nil"/>
              <w:left w:val="nil"/>
              <w:bottom w:val="nil"/>
              <w:right w:val="nil"/>
            </w:tcBorders>
            <w:shd w:val="clear" w:color="auto" w:fill="auto"/>
            <w:noWrap/>
            <w:vAlign w:val="center"/>
            <w:hideMark/>
          </w:tcPr>
          <w:p w14:paraId="345A75CA" w14:textId="77777777" w:rsidR="00FB0076" w:rsidRPr="00343DEF" w:rsidRDefault="00FB0076" w:rsidP="00203312">
            <w:pPr>
              <w:spacing w:after="0" w:line="240" w:lineRule="auto"/>
              <w:rPr>
                <w:rFonts w:ascii="Times New Roman" w:eastAsia="Times New Roman" w:hAnsi="Times New Roman" w:cs="Times New Roman"/>
                <w:color w:val="000000"/>
                <w:sz w:val="24"/>
                <w:szCs w:val="24"/>
              </w:rPr>
            </w:pPr>
            <w:r w:rsidRPr="00343DEF">
              <w:rPr>
                <w:rFonts w:ascii="Times New Roman" w:eastAsia="Times New Roman" w:hAnsi="Times New Roman" w:cs="Times New Roman"/>
                <w:color w:val="000000"/>
                <w:sz w:val="24"/>
                <w:szCs w:val="24"/>
              </w:rPr>
              <w:t>AGCAAGAGATGGTGAGGTAGA</w:t>
            </w:r>
          </w:p>
        </w:tc>
        <w:tc>
          <w:tcPr>
            <w:tcW w:w="1380" w:type="dxa"/>
            <w:tcBorders>
              <w:top w:val="nil"/>
              <w:left w:val="nil"/>
              <w:bottom w:val="nil"/>
              <w:right w:val="nil"/>
            </w:tcBorders>
            <w:shd w:val="clear" w:color="auto" w:fill="auto"/>
            <w:noWrap/>
            <w:vAlign w:val="bottom"/>
            <w:hideMark/>
          </w:tcPr>
          <w:p w14:paraId="0D659702" w14:textId="77777777" w:rsidR="00FB0076" w:rsidRPr="00343DEF" w:rsidRDefault="00FB0076" w:rsidP="00203312">
            <w:pPr>
              <w:spacing w:after="0" w:line="240" w:lineRule="auto"/>
              <w:rPr>
                <w:rFonts w:ascii="Calibri" w:eastAsia="Times New Roman" w:hAnsi="Calibri" w:cs="Times New Roman"/>
                <w:color w:val="000000"/>
              </w:rPr>
            </w:pPr>
          </w:p>
        </w:tc>
      </w:tr>
      <w:tr w:rsidR="00FB0076" w:rsidRPr="00343DEF" w14:paraId="0058F6E2" w14:textId="77777777" w:rsidTr="00343DEF">
        <w:trPr>
          <w:trHeight w:val="312"/>
        </w:trPr>
        <w:tc>
          <w:tcPr>
            <w:tcW w:w="960" w:type="dxa"/>
            <w:tcBorders>
              <w:top w:val="nil"/>
              <w:left w:val="nil"/>
              <w:bottom w:val="nil"/>
              <w:right w:val="nil"/>
            </w:tcBorders>
            <w:shd w:val="clear" w:color="auto" w:fill="auto"/>
            <w:noWrap/>
            <w:vAlign w:val="bottom"/>
            <w:hideMark/>
          </w:tcPr>
          <w:p w14:paraId="0D9B8E14" w14:textId="77777777" w:rsidR="00FB0076" w:rsidRPr="00343DEF" w:rsidRDefault="00FB0076" w:rsidP="00203312">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23A65BC6" w14:textId="77777777" w:rsidR="00FB0076" w:rsidRPr="00343DEF" w:rsidRDefault="00FB0076" w:rsidP="00203312">
            <w:pPr>
              <w:spacing w:after="0" w:line="240" w:lineRule="auto"/>
              <w:rPr>
                <w:rFonts w:ascii="Calibri" w:eastAsia="Times New Roman" w:hAnsi="Calibri" w:cs="Times New Roman"/>
                <w:color w:val="000000"/>
              </w:rPr>
            </w:pPr>
          </w:p>
        </w:tc>
        <w:tc>
          <w:tcPr>
            <w:tcW w:w="963" w:type="dxa"/>
            <w:tcBorders>
              <w:top w:val="nil"/>
              <w:left w:val="nil"/>
              <w:bottom w:val="nil"/>
              <w:right w:val="nil"/>
            </w:tcBorders>
            <w:shd w:val="clear" w:color="auto" w:fill="auto"/>
            <w:noWrap/>
            <w:vAlign w:val="center"/>
            <w:hideMark/>
          </w:tcPr>
          <w:p w14:paraId="401B91D9" w14:textId="77777777" w:rsidR="00FB0076" w:rsidRPr="00343DEF" w:rsidRDefault="00FB0076" w:rsidP="00203312">
            <w:pPr>
              <w:spacing w:after="0" w:line="240" w:lineRule="auto"/>
              <w:rPr>
                <w:rFonts w:ascii="Times New Roman" w:eastAsia="Times New Roman" w:hAnsi="Times New Roman" w:cs="Times New Roman"/>
                <w:color w:val="000000"/>
                <w:sz w:val="24"/>
                <w:szCs w:val="24"/>
              </w:rPr>
            </w:pPr>
            <w:r w:rsidRPr="00343DEF">
              <w:rPr>
                <w:rFonts w:ascii="Times New Roman" w:eastAsia="Times New Roman" w:hAnsi="Times New Roman" w:cs="Times New Roman"/>
                <w:color w:val="000000"/>
                <w:sz w:val="24"/>
                <w:szCs w:val="24"/>
              </w:rPr>
              <w:t>AA3F2</w:t>
            </w:r>
          </w:p>
        </w:tc>
        <w:tc>
          <w:tcPr>
            <w:tcW w:w="4136" w:type="dxa"/>
            <w:tcBorders>
              <w:top w:val="nil"/>
              <w:left w:val="nil"/>
              <w:bottom w:val="nil"/>
              <w:right w:val="nil"/>
            </w:tcBorders>
            <w:shd w:val="clear" w:color="auto" w:fill="auto"/>
            <w:noWrap/>
            <w:vAlign w:val="bottom"/>
            <w:hideMark/>
          </w:tcPr>
          <w:p w14:paraId="7CB70047" w14:textId="77777777" w:rsidR="00FB0076" w:rsidRPr="00343DEF" w:rsidRDefault="00FB0076" w:rsidP="00203312">
            <w:pPr>
              <w:spacing w:after="0" w:line="240" w:lineRule="auto"/>
              <w:rPr>
                <w:rFonts w:ascii="Times New Roman" w:eastAsia="Times New Roman" w:hAnsi="Times New Roman" w:cs="Times New Roman"/>
                <w:color w:val="000000"/>
                <w:sz w:val="24"/>
                <w:szCs w:val="24"/>
              </w:rPr>
            </w:pPr>
            <w:r w:rsidRPr="00343DEF">
              <w:rPr>
                <w:rFonts w:ascii="Times New Roman" w:eastAsia="Times New Roman" w:hAnsi="Times New Roman" w:cs="Times New Roman"/>
                <w:color w:val="000000"/>
                <w:sz w:val="24"/>
                <w:szCs w:val="24"/>
              </w:rPr>
              <w:t>TTGCTCACGGCCTAACTTCAT</w:t>
            </w:r>
          </w:p>
        </w:tc>
        <w:tc>
          <w:tcPr>
            <w:tcW w:w="960" w:type="dxa"/>
            <w:tcBorders>
              <w:top w:val="nil"/>
              <w:left w:val="nil"/>
              <w:bottom w:val="nil"/>
              <w:right w:val="nil"/>
            </w:tcBorders>
            <w:shd w:val="clear" w:color="auto" w:fill="auto"/>
            <w:noWrap/>
            <w:vAlign w:val="bottom"/>
            <w:hideMark/>
          </w:tcPr>
          <w:p w14:paraId="1392AAD1" w14:textId="77777777" w:rsidR="00FB0076" w:rsidRPr="00343DEF" w:rsidRDefault="00FB0076" w:rsidP="00203312">
            <w:pPr>
              <w:spacing w:after="0" w:line="240" w:lineRule="auto"/>
              <w:rPr>
                <w:rFonts w:ascii="Calibri" w:eastAsia="Times New Roman" w:hAnsi="Calibri" w:cs="Times New Roman"/>
                <w:color w:val="000000"/>
              </w:rPr>
            </w:pPr>
          </w:p>
        </w:tc>
        <w:tc>
          <w:tcPr>
            <w:tcW w:w="1380" w:type="dxa"/>
            <w:tcBorders>
              <w:top w:val="nil"/>
              <w:left w:val="nil"/>
              <w:bottom w:val="nil"/>
              <w:right w:val="nil"/>
            </w:tcBorders>
            <w:shd w:val="clear" w:color="auto" w:fill="auto"/>
            <w:noWrap/>
            <w:vAlign w:val="center"/>
            <w:hideMark/>
          </w:tcPr>
          <w:p w14:paraId="7CAFD3B0" w14:textId="77777777" w:rsidR="00FB0076" w:rsidRPr="00343DEF" w:rsidRDefault="00FB0076" w:rsidP="00203312">
            <w:pPr>
              <w:spacing w:after="0" w:line="240" w:lineRule="auto"/>
              <w:rPr>
                <w:rFonts w:ascii="Times New Roman" w:eastAsia="Times New Roman" w:hAnsi="Times New Roman" w:cs="Times New Roman"/>
                <w:color w:val="000000"/>
                <w:sz w:val="24"/>
                <w:szCs w:val="24"/>
              </w:rPr>
            </w:pPr>
            <w:r w:rsidRPr="00343DEF">
              <w:rPr>
                <w:rFonts w:ascii="Times New Roman" w:eastAsia="Times New Roman" w:hAnsi="Times New Roman" w:cs="Times New Roman"/>
                <w:color w:val="000000"/>
                <w:sz w:val="24"/>
                <w:szCs w:val="24"/>
              </w:rPr>
              <w:t>~5775</w:t>
            </w:r>
          </w:p>
        </w:tc>
      </w:tr>
    </w:tbl>
    <w:p w14:paraId="7003FDF6" w14:textId="77777777" w:rsidR="00FB0076" w:rsidRPr="00343DEF" w:rsidRDefault="00FB0076" w:rsidP="00FB0076"/>
    <w:p w14:paraId="09076579" w14:textId="77777777" w:rsidR="00343DEF" w:rsidRPr="002F44AB" w:rsidRDefault="006F7EB4" w:rsidP="0032359A">
      <w:pPr>
        <w:spacing w:after="0" w:line="480" w:lineRule="auto"/>
        <w:rPr>
          <w:rFonts w:ascii="Times New Roman" w:hAnsi="Times New Roman" w:cs="Times New Roman"/>
          <w:b/>
          <w:sz w:val="24"/>
          <w:szCs w:val="24"/>
        </w:rPr>
      </w:pPr>
      <w:r w:rsidRPr="002F44AB">
        <w:rPr>
          <w:rFonts w:ascii="Times New Roman" w:hAnsi="Times New Roman" w:cs="Times New Roman"/>
          <w:b/>
          <w:sz w:val="24"/>
          <w:szCs w:val="24"/>
        </w:rPr>
        <w:t>References</w:t>
      </w:r>
    </w:p>
    <w:p w14:paraId="7BCC9797" w14:textId="77777777" w:rsidR="006F7EB4" w:rsidRPr="00562390" w:rsidRDefault="006F7EB4" w:rsidP="0032359A">
      <w:pPr>
        <w:spacing w:after="0" w:line="480" w:lineRule="auto"/>
        <w:rPr>
          <w:rFonts w:ascii="Times New Roman" w:hAnsi="Times New Roman" w:cs="Times New Roman"/>
          <w:sz w:val="24"/>
          <w:szCs w:val="24"/>
          <w:lang w:val="en-US"/>
        </w:rPr>
      </w:pPr>
      <w:r w:rsidRPr="00C30A82">
        <w:rPr>
          <w:rFonts w:ascii="Times New Roman" w:hAnsi="Times New Roman" w:cs="Times New Roman"/>
          <w:sz w:val="24"/>
          <w:szCs w:val="24"/>
          <w:lang w:val="en-US"/>
        </w:rPr>
        <w:t xml:space="preserve">Richly E, Leister D. </w:t>
      </w:r>
      <w:proofErr w:type="gramStart"/>
      <w:r w:rsidRPr="00C30A82">
        <w:rPr>
          <w:rFonts w:ascii="Times New Roman" w:hAnsi="Times New Roman" w:cs="Times New Roman"/>
          <w:sz w:val="24"/>
          <w:szCs w:val="24"/>
          <w:lang w:val="en-US"/>
        </w:rPr>
        <w:t>2004</w:t>
      </w:r>
      <w:r w:rsidRPr="00C30A82">
        <w:rPr>
          <w:lang w:val="en-US"/>
        </w:rPr>
        <w:t xml:space="preserve">  </w:t>
      </w:r>
      <w:r w:rsidRPr="00C30A82">
        <w:rPr>
          <w:rFonts w:ascii="Times New Roman" w:hAnsi="Times New Roman" w:cs="Times New Roman"/>
          <w:sz w:val="24"/>
          <w:szCs w:val="24"/>
          <w:lang w:val="en-US"/>
        </w:rPr>
        <w:t>NUMTs</w:t>
      </w:r>
      <w:proofErr w:type="gramEnd"/>
      <w:r w:rsidRPr="00C30A82">
        <w:rPr>
          <w:rFonts w:ascii="Times New Roman" w:hAnsi="Times New Roman" w:cs="Times New Roman"/>
          <w:sz w:val="24"/>
          <w:szCs w:val="24"/>
          <w:lang w:val="en-US"/>
        </w:rPr>
        <w:t xml:space="preserve"> in Sequenced Eukaryotic Genomes. </w:t>
      </w:r>
      <w:r w:rsidRPr="00562390">
        <w:rPr>
          <w:rFonts w:ascii="Times New Roman" w:hAnsi="Times New Roman" w:cs="Times New Roman"/>
          <w:i/>
          <w:sz w:val="24"/>
          <w:szCs w:val="24"/>
          <w:lang w:val="en-US"/>
        </w:rPr>
        <w:t xml:space="preserve">Mol. Biol. </w:t>
      </w:r>
      <w:proofErr w:type="spellStart"/>
      <w:r w:rsidRPr="00562390">
        <w:rPr>
          <w:rFonts w:ascii="Times New Roman" w:hAnsi="Times New Roman" w:cs="Times New Roman"/>
          <w:i/>
          <w:sz w:val="24"/>
          <w:szCs w:val="24"/>
          <w:lang w:val="en-US"/>
        </w:rPr>
        <w:t>Evol</w:t>
      </w:r>
      <w:proofErr w:type="spellEnd"/>
      <w:r w:rsidRPr="00562390">
        <w:rPr>
          <w:rFonts w:ascii="Times New Roman" w:hAnsi="Times New Roman" w:cs="Times New Roman"/>
          <w:sz w:val="24"/>
          <w:szCs w:val="24"/>
          <w:lang w:val="en-US"/>
        </w:rPr>
        <w:t xml:space="preserve">. </w:t>
      </w:r>
      <w:proofErr w:type="gramStart"/>
      <w:r w:rsidRPr="00562390">
        <w:rPr>
          <w:rFonts w:ascii="Times New Roman" w:hAnsi="Times New Roman" w:cs="Times New Roman"/>
          <w:b/>
          <w:sz w:val="24"/>
          <w:szCs w:val="24"/>
          <w:lang w:val="en-US"/>
        </w:rPr>
        <w:t>21</w:t>
      </w:r>
      <w:proofErr w:type="gramEnd"/>
      <w:r w:rsidRPr="00562390">
        <w:rPr>
          <w:rFonts w:ascii="Times New Roman" w:hAnsi="Times New Roman" w:cs="Times New Roman"/>
          <w:sz w:val="24"/>
          <w:szCs w:val="24"/>
          <w:lang w:val="en-US"/>
        </w:rPr>
        <w:t>, 1081-1084.</w:t>
      </w:r>
      <w:r w:rsidR="00826DCB" w:rsidRPr="00562390">
        <w:rPr>
          <w:lang w:val="en-US"/>
        </w:rPr>
        <w:t xml:space="preserve"> (</w:t>
      </w:r>
      <w:proofErr w:type="spellStart"/>
      <w:proofErr w:type="gramStart"/>
      <w:r w:rsidR="00826DCB" w:rsidRPr="00562390">
        <w:rPr>
          <w:rFonts w:ascii="Times New Roman" w:hAnsi="Times New Roman" w:cs="Times New Roman"/>
          <w:sz w:val="24"/>
          <w:szCs w:val="24"/>
          <w:lang w:val="en-US"/>
        </w:rPr>
        <w:t>doi</w:t>
      </w:r>
      <w:proofErr w:type="spellEnd"/>
      <w:proofErr w:type="gramEnd"/>
      <w:r w:rsidR="00826DCB" w:rsidRPr="00562390">
        <w:rPr>
          <w:rFonts w:ascii="Times New Roman" w:hAnsi="Times New Roman" w:cs="Times New Roman"/>
          <w:sz w:val="24"/>
          <w:szCs w:val="24"/>
          <w:lang w:val="en-US"/>
        </w:rPr>
        <w:t>: 10.1093/</w:t>
      </w:r>
      <w:proofErr w:type="spellStart"/>
      <w:r w:rsidR="00826DCB" w:rsidRPr="00562390">
        <w:rPr>
          <w:rFonts w:ascii="Times New Roman" w:hAnsi="Times New Roman" w:cs="Times New Roman"/>
          <w:sz w:val="24"/>
          <w:szCs w:val="24"/>
          <w:lang w:val="en-US"/>
        </w:rPr>
        <w:t>molbev</w:t>
      </w:r>
      <w:proofErr w:type="spellEnd"/>
      <w:r w:rsidR="00826DCB" w:rsidRPr="00562390">
        <w:rPr>
          <w:rFonts w:ascii="Times New Roman" w:hAnsi="Times New Roman" w:cs="Times New Roman"/>
          <w:sz w:val="24"/>
          <w:szCs w:val="24"/>
          <w:lang w:val="en-US"/>
        </w:rPr>
        <w:t>/msh110)</w:t>
      </w:r>
    </w:p>
    <w:p w14:paraId="1129B44A" w14:textId="77777777" w:rsidR="002F44AB" w:rsidRDefault="002F44AB" w:rsidP="00F44C0D">
      <w:pPr>
        <w:spacing w:line="480" w:lineRule="auto"/>
        <w:rPr>
          <w:rFonts w:ascii="Times New Roman" w:hAnsi="Times New Roman" w:cs="Times New Roman"/>
          <w:sz w:val="24"/>
          <w:szCs w:val="24"/>
          <w:lang w:val="en-US"/>
        </w:rPr>
      </w:pPr>
    </w:p>
    <w:p w14:paraId="2AAF9F07" w14:textId="5F1CF08F" w:rsidR="00F44C0D" w:rsidRPr="00F44C0D" w:rsidRDefault="00080E30" w:rsidP="00F44C0D">
      <w:pPr>
        <w:spacing w:line="480" w:lineRule="auto"/>
        <w:rPr>
          <w:rFonts w:ascii="Times New Roman" w:hAnsi="Times New Roman" w:cs="Times New Roman"/>
          <w:sz w:val="24"/>
          <w:szCs w:val="24"/>
          <w:lang w:val="en-GB"/>
        </w:rPr>
      </w:pPr>
      <w:r w:rsidRPr="002F44AB">
        <w:rPr>
          <w:rFonts w:ascii="Times New Roman" w:hAnsi="Times New Roman" w:cs="Times New Roman"/>
          <w:b/>
          <w:sz w:val="24"/>
          <w:szCs w:val="24"/>
          <w:lang w:val="en-GB"/>
        </w:rPr>
        <w:t>Supplementary 3</w:t>
      </w:r>
      <w:r w:rsidR="00F44C0D" w:rsidRPr="002F44AB">
        <w:rPr>
          <w:rFonts w:ascii="Times New Roman" w:hAnsi="Times New Roman" w:cs="Times New Roman"/>
          <w:b/>
          <w:sz w:val="24"/>
          <w:szCs w:val="24"/>
          <w:lang w:val="en-GB"/>
        </w:rPr>
        <w:t>a</w:t>
      </w:r>
      <w:r w:rsidR="00F44C0D" w:rsidRPr="00F44C0D">
        <w:rPr>
          <w:rFonts w:ascii="Times New Roman" w:hAnsi="Times New Roman" w:cs="Times New Roman"/>
          <w:sz w:val="24"/>
          <w:szCs w:val="24"/>
          <w:lang w:val="en-GB"/>
        </w:rPr>
        <w:t xml:space="preserve">. Sample size (N) HD (haplotype diversity), π (nucleotide diversity), </w:t>
      </w:r>
      <w:proofErr w:type="spellStart"/>
      <w:proofErr w:type="gramStart"/>
      <w:r w:rsidR="00F44C0D" w:rsidRPr="00F44C0D">
        <w:rPr>
          <w:rFonts w:ascii="Times New Roman" w:hAnsi="Times New Roman" w:cs="Times New Roman"/>
          <w:sz w:val="24"/>
          <w:szCs w:val="24"/>
          <w:lang w:val="en-GB"/>
        </w:rPr>
        <w:t>sd</w:t>
      </w:r>
      <w:proofErr w:type="spellEnd"/>
      <w:proofErr w:type="gramEnd"/>
      <w:r w:rsidR="00F44C0D" w:rsidRPr="00F44C0D">
        <w:rPr>
          <w:rFonts w:ascii="Times New Roman" w:hAnsi="Times New Roman" w:cs="Times New Roman"/>
          <w:sz w:val="24"/>
          <w:szCs w:val="24"/>
          <w:lang w:val="en-GB"/>
        </w:rPr>
        <w:t xml:space="preserve"> (standard deviation) and Fu’s </w:t>
      </w:r>
      <w:r w:rsidR="00F44C0D" w:rsidRPr="00F44C0D">
        <w:rPr>
          <w:rFonts w:ascii="Times New Roman" w:hAnsi="Times New Roman" w:cs="Times New Roman"/>
          <w:i/>
          <w:sz w:val="24"/>
          <w:szCs w:val="24"/>
          <w:lang w:val="en-GB"/>
        </w:rPr>
        <w:t>Fs</w:t>
      </w:r>
      <w:r w:rsidR="00F44C0D" w:rsidRPr="00F44C0D">
        <w:rPr>
          <w:rFonts w:ascii="Times New Roman" w:hAnsi="Times New Roman" w:cs="Times New Roman"/>
          <w:sz w:val="24"/>
          <w:szCs w:val="24"/>
          <w:lang w:val="en-GB"/>
        </w:rPr>
        <w:t xml:space="preserve"> (Fu, 199</w:t>
      </w:r>
      <w:r w:rsidR="00203312">
        <w:rPr>
          <w:rFonts w:ascii="Times New Roman" w:hAnsi="Times New Roman" w:cs="Times New Roman"/>
          <w:sz w:val="24"/>
          <w:szCs w:val="24"/>
          <w:lang w:val="en-GB"/>
        </w:rPr>
        <w:t>7</w:t>
      </w:r>
      <w:r w:rsidR="00F44C0D" w:rsidRPr="00F44C0D">
        <w:rPr>
          <w:rFonts w:ascii="Times New Roman" w:hAnsi="Times New Roman" w:cs="Times New Roman"/>
          <w:sz w:val="24"/>
          <w:szCs w:val="24"/>
          <w:lang w:val="en-GB"/>
        </w:rPr>
        <w:t xml:space="preserve">) for all analysed geographical regions using the complete </w:t>
      </w:r>
      <w:proofErr w:type="spellStart"/>
      <w:r w:rsidR="00F44C0D" w:rsidRPr="00F44C0D">
        <w:rPr>
          <w:rFonts w:ascii="Times New Roman" w:hAnsi="Times New Roman" w:cs="Times New Roman"/>
          <w:sz w:val="24"/>
          <w:szCs w:val="24"/>
          <w:lang w:val="en-GB"/>
        </w:rPr>
        <w:t>mitogenome</w:t>
      </w:r>
      <w:proofErr w:type="spellEnd"/>
      <w:r w:rsidR="00F44C0D" w:rsidRPr="00F44C0D">
        <w:rPr>
          <w:rFonts w:ascii="Times New Roman" w:hAnsi="Times New Roman" w:cs="Times New Roman"/>
          <w:sz w:val="24"/>
          <w:szCs w:val="24"/>
          <w:lang w:val="en-GB"/>
        </w:rPr>
        <w:t xml:space="preserve"> dataset.  Bold= p &lt; 0.05. </w:t>
      </w:r>
      <w:r w:rsidR="003D6793">
        <w:rPr>
          <w:rFonts w:ascii="Times New Roman" w:hAnsi="Times New Roman" w:cs="Times New Roman"/>
          <w:sz w:val="24"/>
          <w:szCs w:val="24"/>
          <w:lang w:val="en-GB"/>
        </w:rPr>
        <w:t>A</w:t>
      </w:r>
      <w:r w:rsidR="00F44C0D" w:rsidRPr="00F44C0D">
        <w:rPr>
          <w:rFonts w:ascii="Times New Roman" w:hAnsi="Times New Roman" w:cs="Times New Roman"/>
          <w:sz w:val="24"/>
          <w:szCs w:val="24"/>
          <w:lang w:val="en-GB"/>
        </w:rPr>
        <w:t xml:space="preserve">nalyses were conducted </w:t>
      </w:r>
      <w:r w:rsidR="009901E9" w:rsidRPr="00BF2B7E">
        <w:rPr>
          <w:rFonts w:ascii="Times New Roman" w:hAnsi="Times New Roman" w:cs="Times New Roman"/>
          <w:color w:val="FF0000"/>
          <w:sz w:val="24"/>
          <w:szCs w:val="24"/>
          <w:lang w:val="en-GB"/>
        </w:rPr>
        <w:t>using</w:t>
      </w:r>
      <w:r w:rsidR="009901E9">
        <w:rPr>
          <w:rFonts w:ascii="Times New Roman" w:hAnsi="Times New Roman" w:cs="Times New Roman"/>
          <w:sz w:val="24"/>
          <w:szCs w:val="24"/>
          <w:lang w:val="en-GB"/>
        </w:rPr>
        <w:t xml:space="preserve"> </w:t>
      </w:r>
      <w:proofErr w:type="spellStart"/>
      <w:r w:rsidR="003D6793">
        <w:rPr>
          <w:rFonts w:ascii="Times New Roman" w:hAnsi="Times New Roman" w:cs="Times New Roman"/>
          <w:sz w:val="24"/>
          <w:szCs w:val="24"/>
          <w:lang w:val="en-GB"/>
        </w:rPr>
        <w:t>DnaSP</w:t>
      </w:r>
      <w:proofErr w:type="spellEnd"/>
      <w:r w:rsidR="003D6793">
        <w:rPr>
          <w:rFonts w:ascii="Times New Roman" w:hAnsi="Times New Roman" w:cs="Times New Roman"/>
          <w:sz w:val="24"/>
          <w:szCs w:val="24"/>
          <w:lang w:val="en-GB"/>
        </w:rPr>
        <w:t xml:space="preserve"> </w:t>
      </w:r>
      <w:proofErr w:type="gramStart"/>
      <w:r w:rsidR="003D6793">
        <w:rPr>
          <w:rFonts w:ascii="Times New Roman" w:hAnsi="Times New Roman" w:cs="Times New Roman"/>
          <w:sz w:val="24"/>
          <w:szCs w:val="24"/>
          <w:lang w:val="en-GB"/>
        </w:rPr>
        <w:t xml:space="preserve">and </w:t>
      </w:r>
      <w:r w:rsidR="00F44C0D" w:rsidRPr="00F44C0D">
        <w:rPr>
          <w:rFonts w:ascii="Times New Roman" w:hAnsi="Times New Roman" w:cs="Times New Roman"/>
          <w:sz w:val="24"/>
          <w:szCs w:val="24"/>
          <w:lang w:val="en-GB"/>
        </w:rPr>
        <w:t xml:space="preserve"> ARLEQUIN</w:t>
      </w:r>
      <w:proofErr w:type="gramEnd"/>
      <w:r w:rsidR="00F44C0D" w:rsidRPr="00F44C0D">
        <w:rPr>
          <w:rFonts w:ascii="Times New Roman" w:hAnsi="Times New Roman" w:cs="Times New Roman"/>
          <w:sz w:val="24"/>
          <w:szCs w:val="24"/>
          <w:lang w:val="en-GB"/>
        </w:rPr>
        <w:t xml:space="preserve"> (</w:t>
      </w:r>
      <w:r w:rsidR="003D6793">
        <w:rPr>
          <w:rFonts w:ascii="Times New Roman" w:hAnsi="Times New Roman" w:cs="Times New Roman"/>
          <w:noProof/>
          <w:sz w:val="24"/>
          <w:szCs w:val="24"/>
          <w:lang w:val="en-US"/>
        </w:rPr>
        <w:t>Librado &amp;</w:t>
      </w:r>
      <w:r w:rsidR="003D6793" w:rsidRPr="00F605EB">
        <w:rPr>
          <w:rFonts w:ascii="Times New Roman" w:hAnsi="Times New Roman" w:cs="Times New Roman"/>
          <w:noProof/>
          <w:sz w:val="24"/>
          <w:szCs w:val="24"/>
          <w:lang w:val="en-US"/>
        </w:rPr>
        <w:t xml:space="preserve"> Rozas</w:t>
      </w:r>
      <w:r w:rsidR="003D6793">
        <w:rPr>
          <w:rFonts w:ascii="Times New Roman" w:hAnsi="Times New Roman" w:cs="Times New Roman"/>
          <w:noProof/>
          <w:sz w:val="24"/>
          <w:szCs w:val="24"/>
          <w:lang w:val="en-US"/>
        </w:rPr>
        <w:t>,</w:t>
      </w:r>
      <w:r w:rsidR="003D6793" w:rsidRPr="00F605EB">
        <w:rPr>
          <w:rFonts w:ascii="Times New Roman" w:hAnsi="Times New Roman" w:cs="Times New Roman"/>
          <w:noProof/>
          <w:sz w:val="24"/>
          <w:szCs w:val="24"/>
          <w:lang w:val="en-US"/>
        </w:rPr>
        <w:t xml:space="preserve"> 2009</w:t>
      </w:r>
      <w:r w:rsidR="003D6793">
        <w:rPr>
          <w:rFonts w:ascii="Times New Roman" w:hAnsi="Times New Roman" w:cs="Times New Roman"/>
          <w:noProof/>
          <w:sz w:val="24"/>
          <w:szCs w:val="24"/>
          <w:lang w:val="en-US"/>
        </w:rPr>
        <w:t xml:space="preserve">; </w:t>
      </w:r>
      <w:proofErr w:type="spellStart"/>
      <w:r w:rsidR="00203312" w:rsidRPr="00F605EB">
        <w:rPr>
          <w:rFonts w:ascii="Times New Roman" w:hAnsi="Times New Roman" w:cs="Times New Roman"/>
          <w:sz w:val="24"/>
          <w:szCs w:val="24"/>
          <w:lang w:val="en-US"/>
        </w:rPr>
        <w:t>Excoffier</w:t>
      </w:r>
      <w:proofErr w:type="spellEnd"/>
      <w:r w:rsidR="00203312">
        <w:rPr>
          <w:rFonts w:ascii="Times New Roman" w:hAnsi="Times New Roman" w:cs="Times New Roman"/>
          <w:sz w:val="24"/>
          <w:szCs w:val="24"/>
          <w:lang w:val="en-US"/>
        </w:rPr>
        <w:t xml:space="preserve"> &amp;</w:t>
      </w:r>
      <w:r w:rsidR="00203312" w:rsidRPr="00F605EB">
        <w:rPr>
          <w:rFonts w:ascii="Times New Roman" w:hAnsi="Times New Roman" w:cs="Times New Roman"/>
          <w:sz w:val="24"/>
          <w:szCs w:val="24"/>
          <w:lang w:val="en-US"/>
        </w:rPr>
        <w:t xml:space="preserve"> </w:t>
      </w:r>
      <w:proofErr w:type="spellStart"/>
      <w:r w:rsidR="00203312" w:rsidRPr="00F605EB">
        <w:rPr>
          <w:rFonts w:ascii="Times New Roman" w:hAnsi="Times New Roman" w:cs="Times New Roman"/>
          <w:sz w:val="24"/>
          <w:szCs w:val="24"/>
          <w:lang w:val="en-US"/>
        </w:rPr>
        <w:t>Lischer</w:t>
      </w:r>
      <w:proofErr w:type="spellEnd"/>
      <w:r w:rsidR="00203312">
        <w:rPr>
          <w:rFonts w:ascii="Times New Roman" w:hAnsi="Times New Roman" w:cs="Times New Roman"/>
          <w:sz w:val="24"/>
          <w:szCs w:val="24"/>
          <w:lang w:val="en-US"/>
        </w:rPr>
        <w:t>,</w:t>
      </w:r>
      <w:r w:rsidR="00203312" w:rsidRPr="00F605EB">
        <w:rPr>
          <w:rFonts w:ascii="Times New Roman" w:hAnsi="Times New Roman" w:cs="Times New Roman"/>
          <w:sz w:val="24"/>
          <w:szCs w:val="24"/>
          <w:lang w:val="en-US"/>
        </w:rPr>
        <w:t xml:space="preserve"> 2010 </w:t>
      </w:r>
      <w:r w:rsidR="00F44C0D" w:rsidRPr="00F44C0D">
        <w:rPr>
          <w:rFonts w:ascii="Times New Roman" w:hAnsi="Times New Roman" w:cs="Times New Roman"/>
          <w:sz w:val="24"/>
          <w:szCs w:val="24"/>
          <w:lang w:val="en-GB"/>
        </w:rPr>
        <w:t>).</w:t>
      </w:r>
    </w:p>
    <w:tbl>
      <w:tblPr>
        <w:tblW w:w="7621" w:type="dxa"/>
        <w:tblInd w:w="93" w:type="dxa"/>
        <w:tblLook w:val="04A0" w:firstRow="1" w:lastRow="0" w:firstColumn="1" w:lastColumn="0" w:noHBand="0" w:noVBand="1"/>
      </w:tblPr>
      <w:tblGrid>
        <w:gridCol w:w="1640"/>
        <w:gridCol w:w="960"/>
        <w:gridCol w:w="960"/>
        <w:gridCol w:w="1109"/>
        <w:gridCol w:w="960"/>
        <w:gridCol w:w="996"/>
        <w:gridCol w:w="996"/>
      </w:tblGrid>
      <w:tr w:rsidR="00F44C0D" w:rsidRPr="00F5734B" w14:paraId="44348CBF" w14:textId="77777777" w:rsidTr="00203312">
        <w:trPr>
          <w:trHeight w:val="288"/>
        </w:trPr>
        <w:tc>
          <w:tcPr>
            <w:tcW w:w="1640" w:type="dxa"/>
            <w:tcBorders>
              <w:top w:val="nil"/>
              <w:left w:val="nil"/>
              <w:bottom w:val="nil"/>
              <w:right w:val="nil"/>
            </w:tcBorders>
            <w:shd w:val="clear" w:color="auto" w:fill="auto"/>
            <w:noWrap/>
            <w:vAlign w:val="bottom"/>
            <w:hideMark/>
          </w:tcPr>
          <w:p w14:paraId="2E74978D" w14:textId="77777777" w:rsidR="00F44C0D" w:rsidRPr="00F44C0D" w:rsidRDefault="00F44C0D" w:rsidP="00F44C0D">
            <w:pPr>
              <w:spacing w:after="0" w:line="480" w:lineRule="auto"/>
              <w:rPr>
                <w:rFonts w:ascii="Calibri" w:eastAsia="Times New Roman" w:hAnsi="Calibri" w:cs="Times New Roman"/>
                <w:color w:val="000000"/>
                <w:lang w:val="en-GB"/>
              </w:rPr>
            </w:pPr>
          </w:p>
        </w:tc>
        <w:tc>
          <w:tcPr>
            <w:tcW w:w="960" w:type="dxa"/>
            <w:tcBorders>
              <w:top w:val="nil"/>
              <w:left w:val="nil"/>
              <w:bottom w:val="nil"/>
              <w:right w:val="nil"/>
            </w:tcBorders>
            <w:shd w:val="clear" w:color="auto" w:fill="auto"/>
            <w:noWrap/>
            <w:vAlign w:val="bottom"/>
            <w:hideMark/>
          </w:tcPr>
          <w:p w14:paraId="49E6C50D" w14:textId="77777777" w:rsidR="00F44C0D" w:rsidRPr="00F44C0D" w:rsidRDefault="00F44C0D" w:rsidP="00F44C0D">
            <w:pPr>
              <w:spacing w:after="0" w:line="480" w:lineRule="auto"/>
              <w:rPr>
                <w:rFonts w:ascii="Calibri" w:eastAsia="Times New Roman" w:hAnsi="Calibri" w:cs="Times New Roman"/>
                <w:color w:val="000000"/>
                <w:lang w:val="en-GB"/>
              </w:rPr>
            </w:pPr>
          </w:p>
        </w:tc>
        <w:tc>
          <w:tcPr>
            <w:tcW w:w="960" w:type="dxa"/>
            <w:tcBorders>
              <w:top w:val="nil"/>
              <w:left w:val="nil"/>
              <w:bottom w:val="nil"/>
              <w:right w:val="nil"/>
            </w:tcBorders>
            <w:shd w:val="clear" w:color="auto" w:fill="auto"/>
            <w:noWrap/>
            <w:vAlign w:val="bottom"/>
            <w:hideMark/>
          </w:tcPr>
          <w:p w14:paraId="352272D8" w14:textId="77777777" w:rsidR="00F44C0D" w:rsidRPr="00F44C0D" w:rsidRDefault="00F44C0D" w:rsidP="00F44C0D">
            <w:pPr>
              <w:spacing w:after="0" w:line="480" w:lineRule="auto"/>
              <w:rPr>
                <w:rFonts w:ascii="Calibri" w:eastAsia="Times New Roman" w:hAnsi="Calibri" w:cs="Times New Roman"/>
                <w:color w:val="000000"/>
                <w:lang w:val="en-GB"/>
              </w:rPr>
            </w:pPr>
          </w:p>
        </w:tc>
        <w:tc>
          <w:tcPr>
            <w:tcW w:w="1109" w:type="dxa"/>
            <w:tcBorders>
              <w:top w:val="nil"/>
              <w:left w:val="nil"/>
              <w:bottom w:val="nil"/>
              <w:right w:val="nil"/>
            </w:tcBorders>
            <w:shd w:val="clear" w:color="auto" w:fill="auto"/>
            <w:noWrap/>
            <w:vAlign w:val="bottom"/>
            <w:hideMark/>
          </w:tcPr>
          <w:p w14:paraId="059C8A42" w14:textId="77777777" w:rsidR="00F44C0D" w:rsidRPr="00F44C0D" w:rsidRDefault="00F44C0D" w:rsidP="00F44C0D">
            <w:pPr>
              <w:spacing w:after="0" w:line="480" w:lineRule="auto"/>
              <w:rPr>
                <w:rFonts w:ascii="Calibri" w:eastAsia="Times New Roman" w:hAnsi="Calibri" w:cs="Times New Roman"/>
                <w:color w:val="000000"/>
                <w:lang w:val="en-GB"/>
              </w:rPr>
            </w:pPr>
          </w:p>
        </w:tc>
        <w:tc>
          <w:tcPr>
            <w:tcW w:w="960" w:type="dxa"/>
            <w:tcBorders>
              <w:top w:val="nil"/>
              <w:left w:val="nil"/>
              <w:bottom w:val="nil"/>
              <w:right w:val="nil"/>
            </w:tcBorders>
            <w:shd w:val="clear" w:color="auto" w:fill="auto"/>
            <w:noWrap/>
            <w:vAlign w:val="bottom"/>
            <w:hideMark/>
          </w:tcPr>
          <w:p w14:paraId="6170CBE2" w14:textId="77777777" w:rsidR="00F44C0D" w:rsidRPr="00F44C0D" w:rsidRDefault="00F44C0D" w:rsidP="00F44C0D">
            <w:pPr>
              <w:spacing w:after="0" w:line="480" w:lineRule="auto"/>
              <w:rPr>
                <w:rFonts w:ascii="Calibri" w:eastAsia="Times New Roman" w:hAnsi="Calibri" w:cs="Times New Roman"/>
                <w:color w:val="000000"/>
                <w:lang w:val="en-GB"/>
              </w:rPr>
            </w:pPr>
          </w:p>
        </w:tc>
        <w:tc>
          <w:tcPr>
            <w:tcW w:w="996" w:type="dxa"/>
            <w:tcBorders>
              <w:top w:val="nil"/>
              <w:left w:val="nil"/>
              <w:bottom w:val="nil"/>
              <w:right w:val="nil"/>
            </w:tcBorders>
            <w:shd w:val="clear" w:color="auto" w:fill="auto"/>
            <w:noWrap/>
            <w:vAlign w:val="bottom"/>
            <w:hideMark/>
          </w:tcPr>
          <w:p w14:paraId="3F4A8900" w14:textId="77777777" w:rsidR="00F44C0D" w:rsidRPr="00F44C0D" w:rsidRDefault="00F44C0D" w:rsidP="00F44C0D">
            <w:pPr>
              <w:spacing w:after="0" w:line="480" w:lineRule="auto"/>
              <w:rPr>
                <w:rFonts w:ascii="Calibri" w:eastAsia="Times New Roman" w:hAnsi="Calibri" w:cs="Times New Roman"/>
                <w:color w:val="000000"/>
                <w:lang w:val="en-GB"/>
              </w:rPr>
            </w:pPr>
          </w:p>
        </w:tc>
        <w:tc>
          <w:tcPr>
            <w:tcW w:w="996" w:type="dxa"/>
            <w:tcBorders>
              <w:top w:val="nil"/>
              <w:left w:val="nil"/>
              <w:bottom w:val="nil"/>
              <w:right w:val="nil"/>
            </w:tcBorders>
            <w:shd w:val="clear" w:color="auto" w:fill="auto"/>
            <w:noWrap/>
            <w:vAlign w:val="bottom"/>
            <w:hideMark/>
          </w:tcPr>
          <w:p w14:paraId="29768E0F" w14:textId="77777777" w:rsidR="00F44C0D" w:rsidRPr="00F44C0D" w:rsidRDefault="00F44C0D" w:rsidP="00F44C0D">
            <w:pPr>
              <w:spacing w:after="0" w:line="480" w:lineRule="auto"/>
              <w:rPr>
                <w:rFonts w:ascii="Calibri" w:eastAsia="Times New Roman" w:hAnsi="Calibri" w:cs="Times New Roman"/>
                <w:color w:val="000000"/>
                <w:lang w:val="en-GB"/>
              </w:rPr>
            </w:pPr>
          </w:p>
        </w:tc>
      </w:tr>
      <w:tr w:rsidR="00F44C0D" w:rsidRPr="00F44C0D" w14:paraId="0B6C4F22" w14:textId="77777777" w:rsidTr="00203312">
        <w:trPr>
          <w:trHeight w:val="312"/>
        </w:trPr>
        <w:tc>
          <w:tcPr>
            <w:tcW w:w="2600" w:type="dxa"/>
            <w:gridSpan w:val="2"/>
            <w:tcBorders>
              <w:top w:val="nil"/>
              <w:left w:val="nil"/>
              <w:bottom w:val="nil"/>
              <w:right w:val="nil"/>
            </w:tcBorders>
            <w:shd w:val="clear" w:color="auto" w:fill="auto"/>
            <w:noWrap/>
            <w:vAlign w:val="center"/>
            <w:hideMark/>
          </w:tcPr>
          <w:p w14:paraId="2F08572D"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r w:rsidRPr="00F44C0D">
              <w:rPr>
                <w:rFonts w:ascii="Times New Roman" w:eastAsia="Times New Roman" w:hAnsi="Times New Roman" w:cs="Times New Roman"/>
                <w:color w:val="000000"/>
                <w:sz w:val="24"/>
                <w:szCs w:val="24"/>
                <w:lang w:val="en-GB"/>
              </w:rPr>
              <w:t xml:space="preserve">Complete </w:t>
            </w:r>
            <w:proofErr w:type="spellStart"/>
            <w:r w:rsidRPr="00F44C0D">
              <w:rPr>
                <w:rFonts w:ascii="Times New Roman" w:eastAsia="Times New Roman" w:hAnsi="Times New Roman" w:cs="Times New Roman"/>
                <w:color w:val="000000"/>
                <w:sz w:val="24"/>
                <w:szCs w:val="24"/>
                <w:lang w:val="en-GB"/>
              </w:rPr>
              <w:t>mtDNA</w:t>
            </w:r>
            <w:proofErr w:type="spellEnd"/>
          </w:p>
        </w:tc>
        <w:tc>
          <w:tcPr>
            <w:tcW w:w="960" w:type="dxa"/>
            <w:tcBorders>
              <w:top w:val="nil"/>
              <w:left w:val="nil"/>
              <w:bottom w:val="nil"/>
              <w:right w:val="nil"/>
            </w:tcBorders>
            <w:shd w:val="clear" w:color="auto" w:fill="auto"/>
            <w:noWrap/>
            <w:vAlign w:val="bottom"/>
            <w:hideMark/>
          </w:tcPr>
          <w:p w14:paraId="6E052061" w14:textId="77777777" w:rsidR="00F44C0D" w:rsidRPr="00F44C0D" w:rsidRDefault="00F44C0D" w:rsidP="00F44C0D">
            <w:pPr>
              <w:spacing w:after="0" w:line="480" w:lineRule="auto"/>
              <w:rPr>
                <w:rFonts w:ascii="Calibri" w:eastAsia="Times New Roman" w:hAnsi="Calibri" w:cs="Times New Roman"/>
                <w:color w:val="000000"/>
                <w:lang w:val="en-GB"/>
              </w:rPr>
            </w:pPr>
          </w:p>
        </w:tc>
        <w:tc>
          <w:tcPr>
            <w:tcW w:w="1109" w:type="dxa"/>
            <w:tcBorders>
              <w:top w:val="nil"/>
              <w:left w:val="nil"/>
              <w:bottom w:val="nil"/>
              <w:right w:val="nil"/>
            </w:tcBorders>
            <w:shd w:val="clear" w:color="auto" w:fill="auto"/>
            <w:noWrap/>
            <w:vAlign w:val="bottom"/>
            <w:hideMark/>
          </w:tcPr>
          <w:p w14:paraId="55B80A92" w14:textId="77777777" w:rsidR="00F44C0D" w:rsidRPr="00F44C0D" w:rsidRDefault="00F44C0D" w:rsidP="00F44C0D">
            <w:pPr>
              <w:spacing w:after="0" w:line="480" w:lineRule="auto"/>
              <w:rPr>
                <w:rFonts w:ascii="Calibri" w:eastAsia="Times New Roman" w:hAnsi="Calibri" w:cs="Times New Roman"/>
                <w:color w:val="000000"/>
                <w:lang w:val="en-GB"/>
              </w:rPr>
            </w:pPr>
          </w:p>
        </w:tc>
        <w:tc>
          <w:tcPr>
            <w:tcW w:w="960" w:type="dxa"/>
            <w:tcBorders>
              <w:top w:val="nil"/>
              <w:left w:val="nil"/>
              <w:bottom w:val="nil"/>
              <w:right w:val="nil"/>
            </w:tcBorders>
            <w:shd w:val="clear" w:color="auto" w:fill="auto"/>
            <w:noWrap/>
            <w:vAlign w:val="bottom"/>
            <w:hideMark/>
          </w:tcPr>
          <w:p w14:paraId="107A5B15" w14:textId="77777777" w:rsidR="00F44C0D" w:rsidRPr="00F44C0D" w:rsidRDefault="00F44C0D" w:rsidP="00F44C0D">
            <w:pPr>
              <w:spacing w:after="0" w:line="480" w:lineRule="auto"/>
              <w:rPr>
                <w:rFonts w:ascii="Calibri" w:eastAsia="Times New Roman" w:hAnsi="Calibri" w:cs="Times New Roman"/>
                <w:color w:val="000000"/>
                <w:lang w:val="en-GB"/>
              </w:rPr>
            </w:pPr>
          </w:p>
        </w:tc>
        <w:tc>
          <w:tcPr>
            <w:tcW w:w="996" w:type="dxa"/>
            <w:tcBorders>
              <w:top w:val="nil"/>
              <w:left w:val="nil"/>
              <w:bottom w:val="nil"/>
              <w:right w:val="nil"/>
            </w:tcBorders>
            <w:shd w:val="clear" w:color="auto" w:fill="auto"/>
            <w:noWrap/>
            <w:vAlign w:val="bottom"/>
            <w:hideMark/>
          </w:tcPr>
          <w:p w14:paraId="4104F884" w14:textId="77777777" w:rsidR="00F44C0D" w:rsidRPr="00F44C0D" w:rsidRDefault="00F44C0D" w:rsidP="00F44C0D">
            <w:pPr>
              <w:spacing w:after="0" w:line="480" w:lineRule="auto"/>
              <w:rPr>
                <w:rFonts w:ascii="Calibri" w:eastAsia="Times New Roman" w:hAnsi="Calibri" w:cs="Times New Roman"/>
                <w:color w:val="000000"/>
                <w:lang w:val="en-GB"/>
              </w:rPr>
            </w:pPr>
          </w:p>
        </w:tc>
        <w:tc>
          <w:tcPr>
            <w:tcW w:w="996" w:type="dxa"/>
            <w:tcBorders>
              <w:top w:val="nil"/>
              <w:left w:val="nil"/>
              <w:bottom w:val="nil"/>
              <w:right w:val="nil"/>
            </w:tcBorders>
            <w:shd w:val="clear" w:color="auto" w:fill="auto"/>
            <w:noWrap/>
            <w:vAlign w:val="bottom"/>
            <w:hideMark/>
          </w:tcPr>
          <w:p w14:paraId="76BEA928" w14:textId="77777777" w:rsidR="00F44C0D" w:rsidRPr="00F44C0D" w:rsidRDefault="00F44C0D" w:rsidP="00F44C0D">
            <w:pPr>
              <w:spacing w:after="0" w:line="480" w:lineRule="auto"/>
              <w:rPr>
                <w:rFonts w:ascii="Calibri" w:eastAsia="Times New Roman" w:hAnsi="Calibri" w:cs="Times New Roman"/>
                <w:color w:val="000000"/>
                <w:lang w:val="en-GB"/>
              </w:rPr>
            </w:pPr>
          </w:p>
        </w:tc>
      </w:tr>
      <w:tr w:rsidR="00F44C0D" w:rsidRPr="00F44C0D" w14:paraId="5C8E1AA0" w14:textId="77777777" w:rsidTr="00203312">
        <w:trPr>
          <w:trHeight w:val="324"/>
        </w:trPr>
        <w:tc>
          <w:tcPr>
            <w:tcW w:w="1640" w:type="dxa"/>
            <w:tcBorders>
              <w:top w:val="nil"/>
              <w:left w:val="nil"/>
              <w:bottom w:val="nil"/>
              <w:right w:val="nil"/>
            </w:tcBorders>
            <w:shd w:val="clear" w:color="auto" w:fill="auto"/>
            <w:noWrap/>
            <w:vAlign w:val="bottom"/>
            <w:hideMark/>
          </w:tcPr>
          <w:p w14:paraId="55247888" w14:textId="6899C64B" w:rsidR="00F44C0D" w:rsidRPr="002F44AB" w:rsidRDefault="00F44C0D" w:rsidP="002F44AB">
            <w:pPr>
              <w:spacing w:after="0" w:line="480" w:lineRule="auto"/>
              <w:rPr>
                <w:rFonts w:ascii="Times New Roman" w:eastAsia="Times New Roman" w:hAnsi="Times New Roman" w:cs="Times New Roman"/>
                <w:b/>
                <w:color w:val="000000"/>
                <w:sz w:val="24"/>
                <w:szCs w:val="24"/>
                <w:lang w:val="en-GB"/>
              </w:rPr>
            </w:pPr>
          </w:p>
        </w:tc>
        <w:tc>
          <w:tcPr>
            <w:tcW w:w="960" w:type="dxa"/>
            <w:tcBorders>
              <w:top w:val="nil"/>
              <w:left w:val="nil"/>
              <w:bottom w:val="nil"/>
              <w:right w:val="nil"/>
            </w:tcBorders>
            <w:shd w:val="clear" w:color="auto" w:fill="auto"/>
            <w:noWrap/>
            <w:vAlign w:val="center"/>
            <w:hideMark/>
          </w:tcPr>
          <w:p w14:paraId="7330E78C"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r w:rsidRPr="00F44C0D">
              <w:rPr>
                <w:rFonts w:ascii="Times New Roman" w:eastAsia="Times New Roman" w:hAnsi="Times New Roman" w:cs="Times New Roman"/>
                <w:color w:val="000000"/>
                <w:sz w:val="24"/>
                <w:szCs w:val="24"/>
                <w:lang w:val="en-GB"/>
              </w:rPr>
              <w:t>Estonia</w:t>
            </w:r>
          </w:p>
        </w:tc>
        <w:tc>
          <w:tcPr>
            <w:tcW w:w="960" w:type="dxa"/>
            <w:tcBorders>
              <w:top w:val="nil"/>
              <w:left w:val="nil"/>
              <w:bottom w:val="nil"/>
              <w:right w:val="nil"/>
            </w:tcBorders>
            <w:shd w:val="clear" w:color="auto" w:fill="auto"/>
            <w:noWrap/>
            <w:vAlign w:val="center"/>
            <w:hideMark/>
          </w:tcPr>
          <w:p w14:paraId="362FE683"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r w:rsidRPr="00F44C0D">
              <w:rPr>
                <w:rFonts w:ascii="Times New Roman" w:eastAsia="Times New Roman" w:hAnsi="Times New Roman" w:cs="Times New Roman"/>
                <w:color w:val="000000"/>
                <w:sz w:val="24"/>
                <w:szCs w:val="24"/>
                <w:lang w:val="en-GB"/>
              </w:rPr>
              <w:t>Poland</w:t>
            </w:r>
          </w:p>
        </w:tc>
        <w:tc>
          <w:tcPr>
            <w:tcW w:w="1109" w:type="dxa"/>
            <w:tcBorders>
              <w:top w:val="nil"/>
              <w:left w:val="nil"/>
              <w:bottom w:val="nil"/>
              <w:right w:val="nil"/>
            </w:tcBorders>
            <w:shd w:val="clear" w:color="auto" w:fill="auto"/>
            <w:noWrap/>
            <w:vAlign w:val="center"/>
            <w:hideMark/>
          </w:tcPr>
          <w:p w14:paraId="66AB04C8"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r w:rsidRPr="00F44C0D">
              <w:rPr>
                <w:rFonts w:ascii="Times New Roman" w:eastAsia="Times New Roman" w:hAnsi="Times New Roman" w:cs="Times New Roman"/>
                <w:color w:val="000000"/>
                <w:sz w:val="24"/>
                <w:szCs w:val="24"/>
                <w:lang w:val="en-GB"/>
              </w:rPr>
              <w:t>Germany</w:t>
            </w:r>
          </w:p>
        </w:tc>
        <w:tc>
          <w:tcPr>
            <w:tcW w:w="960" w:type="dxa"/>
            <w:tcBorders>
              <w:top w:val="nil"/>
              <w:left w:val="nil"/>
              <w:bottom w:val="nil"/>
              <w:right w:val="nil"/>
            </w:tcBorders>
            <w:shd w:val="clear" w:color="auto" w:fill="auto"/>
            <w:noWrap/>
            <w:vAlign w:val="center"/>
            <w:hideMark/>
          </w:tcPr>
          <w:p w14:paraId="49E35AA7"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proofErr w:type="spellStart"/>
            <w:r w:rsidRPr="00F44C0D">
              <w:rPr>
                <w:rFonts w:ascii="Times New Roman" w:eastAsia="Times New Roman" w:hAnsi="Times New Roman" w:cs="Times New Roman"/>
                <w:color w:val="000000"/>
                <w:sz w:val="24"/>
                <w:szCs w:val="24"/>
                <w:lang w:val="en-GB"/>
              </w:rPr>
              <w:t>Filskov</w:t>
            </w:r>
            <w:proofErr w:type="spellEnd"/>
          </w:p>
        </w:tc>
        <w:tc>
          <w:tcPr>
            <w:tcW w:w="996" w:type="dxa"/>
            <w:tcBorders>
              <w:top w:val="nil"/>
              <w:left w:val="nil"/>
              <w:bottom w:val="nil"/>
              <w:right w:val="nil"/>
            </w:tcBorders>
            <w:shd w:val="clear" w:color="auto" w:fill="auto"/>
            <w:noWrap/>
            <w:vAlign w:val="center"/>
            <w:hideMark/>
          </w:tcPr>
          <w:p w14:paraId="32198505"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r w:rsidRPr="00F44C0D">
              <w:rPr>
                <w:rFonts w:ascii="Times New Roman" w:eastAsia="Times New Roman" w:hAnsi="Times New Roman" w:cs="Times New Roman"/>
                <w:color w:val="000000"/>
                <w:sz w:val="24"/>
                <w:szCs w:val="24"/>
                <w:lang w:val="en-GB"/>
              </w:rPr>
              <w:t>Lolland</w:t>
            </w:r>
          </w:p>
        </w:tc>
        <w:tc>
          <w:tcPr>
            <w:tcW w:w="996" w:type="dxa"/>
            <w:tcBorders>
              <w:top w:val="nil"/>
              <w:left w:val="nil"/>
              <w:bottom w:val="nil"/>
              <w:right w:val="nil"/>
            </w:tcBorders>
            <w:shd w:val="clear" w:color="auto" w:fill="auto"/>
            <w:noWrap/>
            <w:vAlign w:val="center"/>
            <w:hideMark/>
          </w:tcPr>
          <w:p w14:paraId="1810EE2E"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r w:rsidRPr="00F44C0D">
              <w:rPr>
                <w:rFonts w:ascii="Times New Roman" w:eastAsia="Times New Roman" w:hAnsi="Times New Roman" w:cs="Times New Roman"/>
                <w:color w:val="000000"/>
                <w:sz w:val="24"/>
                <w:szCs w:val="24"/>
                <w:lang w:val="en-GB"/>
              </w:rPr>
              <w:t>Falster</w:t>
            </w:r>
          </w:p>
        </w:tc>
      </w:tr>
      <w:tr w:rsidR="00F44C0D" w:rsidRPr="00F44C0D" w14:paraId="0DB9AB5A" w14:textId="77777777" w:rsidTr="00203312">
        <w:trPr>
          <w:trHeight w:val="312"/>
        </w:trPr>
        <w:tc>
          <w:tcPr>
            <w:tcW w:w="1640" w:type="dxa"/>
            <w:tcBorders>
              <w:top w:val="single" w:sz="8" w:space="0" w:color="auto"/>
              <w:left w:val="nil"/>
              <w:bottom w:val="nil"/>
              <w:right w:val="nil"/>
            </w:tcBorders>
            <w:shd w:val="clear" w:color="auto" w:fill="auto"/>
            <w:noWrap/>
            <w:vAlign w:val="center"/>
            <w:hideMark/>
          </w:tcPr>
          <w:p w14:paraId="52A043A4"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r w:rsidRPr="00F44C0D">
              <w:rPr>
                <w:rFonts w:ascii="Times New Roman" w:eastAsia="Times New Roman" w:hAnsi="Times New Roman" w:cs="Times New Roman"/>
                <w:color w:val="000000"/>
                <w:sz w:val="24"/>
                <w:szCs w:val="24"/>
                <w:lang w:val="en-GB"/>
              </w:rPr>
              <w:t>N</w:t>
            </w:r>
          </w:p>
        </w:tc>
        <w:tc>
          <w:tcPr>
            <w:tcW w:w="960" w:type="dxa"/>
            <w:tcBorders>
              <w:top w:val="single" w:sz="8" w:space="0" w:color="auto"/>
              <w:left w:val="nil"/>
              <w:bottom w:val="nil"/>
              <w:right w:val="nil"/>
            </w:tcBorders>
            <w:shd w:val="clear" w:color="auto" w:fill="auto"/>
            <w:noWrap/>
            <w:vAlign w:val="center"/>
            <w:hideMark/>
          </w:tcPr>
          <w:p w14:paraId="694FCA69"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r w:rsidRPr="00F44C0D">
              <w:rPr>
                <w:rFonts w:ascii="Times New Roman" w:eastAsia="Times New Roman" w:hAnsi="Times New Roman" w:cs="Times New Roman"/>
                <w:color w:val="000000"/>
                <w:sz w:val="24"/>
                <w:szCs w:val="24"/>
                <w:lang w:val="en-GB"/>
              </w:rPr>
              <w:t>3</w:t>
            </w:r>
          </w:p>
        </w:tc>
        <w:tc>
          <w:tcPr>
            <w:tcW w:w="960" w:type="dxa"/>
            <w:tcBorders>
              <w:top w:val="single" w:sz="8" w:space="0" w:color="auto"/>
              <w:left w:val="nil"/>
              <w:bottom w:val="nil"/>
              <w:right w:val="nil"/>
            </w:tcBorders>
            <w:shd w:val="clear" w:color="auto" w:fill="auto"/>
            <w:noWrap/>
            <w:vAlign w:val="center"/>
            <w:hideMark/>
          </w:tcPr>
          <w:p w14:paraId="35150433"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r w:rsidRPr="00F44C0D">
              <w:rPr>
                <w:rFonts w:ascii="Times New Roman" w:eastAsia="Times New Roman" w:hAnsi="Times New Roman" w:cs="Times New Roman"/>
                <w:color w:val="000000"/>
                <w:sz w:val="24"/>
                <w:szCs w:val="24"/>
                <w:lang w:val="en-GB"/>
              </w:rPr>
              <w:t>12</w:t>
            </w:r>
          </w:p>
        </w:tc>
        <w:tc>
          <w:tcPr>
            <w:tcW w:w="1109" w:type="dxa"/>
            <w:tcBorders>
              <w:top w:val="single" w:sz="8" w:space="0" w:color="auto"/>
              <w:left w:val="nil"/>
              <w:bottom w:val="nil"/>
              <w:right w:val="nil"/>
            </w:tcBorders>
            <w:shd w:val="clear" w:color="auto" w:fill="auto"/>
            <w:noWrap/>
            <w:vAlign w:val="center"/>
            <w:hideMark/>
          </w:tcPr>
          <w:p w14:paraId="024EDB25"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r w:rsidRPr="00F44C0D">
              <w:rPr>
                <w:rFonts w:ascii="Times New Roman" w:eastAsia="Times New Roman" w:hAnsi="Times New Roman" w:cs="Times New Roman"/>
                <w:color w:val="000000"/>
                <w:sz w:val="24"/>
                <w:szCs w:val="24"/>
                <w:lang w:val="en-GB"/>
              </w:rPr>
              <w:t>17</w:t>
            </w:r>
          </w:p>
        </w:tc>
        <w:tc>
          <w:tcPr>
            <w:tcW w:w="960" w:type="dxa"/>
            <w:tcBorders>
              <w:top w:val="single" w:sz="8" w:space="0" w:color="auto"/>
              <w:left w:val="nil"/>
              <w:bottom w:val="nil"/>
              <w:right w:val="nil"/>
            </w:tcBorders>
            <w:shd w:val="clear" w:color="auto" w:fill="auto"/>
            <w:noWrap/>
            <w:vAlign w:val="center"/>
            <w:hideMark/>
          </w:tcPr>
          <w:p w14:paraId="2639B9EA"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r w:rsidRPr="00F44C0D">
              <w:rPr>
                <w:rFonts w:ascii="Times New Roman" w:eastAsia="Times New Roman" w:hAnsi="Times New Roman" w:cs="Times New Roman"/>
                <w:color w:val="000000"/>
                <w:sz w:val="24"/>
                <w:szCs w:val="24"/>
                <w:lang w:val="en-GB"/>
              </w:rPr>
              <w:t>22</w:t>
            </w:r>
          </w:p>
        </w:tc>
        <w:tc>
          <w:tcPr>
            <w:tcW w:w="996" w:type="dxa"/>
            <w:tcBorders>
              <w:top w:val="single" w:sz="8" w:space="0" w:color="auto"/>
              <w:left w:val="nil"/>
              <w:bottom w:val="nil"/>
              <w:right w:val="nil"/>
            </w:tcBorders>
            <w:shd w:val="clear" w:color="auto" w:fill="auto"/>
            <w:noWrap/>
            <w:vAlign w:val="center"/>
            <w:hideMark/>
          </w:tcPr>
          <w:p w14:paraId="0F9E0494"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r w:rsidRPr="00F44C0D">
              <w:rPr>
                <w:rFonts w:ascii="Times New Roman" w:eastAsia="Times New Roman" w:hAnsi="Times New Roman" w:cs="Times New Roman"/>
                <w:color w:val="000000"/>
                <w:sz w:val="24"/>
                <w:szCs w:val="24"/>
                <w:lang w:val="en-GB"/>
              </w:rPr>
              <w:t>17</w:t>
            </w:r>
          </w:p>
        </w:tc>
        <w:tc>
          <w:tcPr>
            <w:tcW w:w="996" w:type="dxa"/>
            <w:tcBorders>
              <w:top w:val="single" w:sz="8" w:space="0" w:color="auto"/>
              <w:left w:val="nil"/>
              <w:bottom w:val="nil"/>
              <w:right w:val="nil"/>
            </w:tcBorders>
            <w:shd w:val="clear" w:color="auto" w:fill="auto"/>
            <w:noWrap/>
            <w:vAlign w:val="center"/>
            <w:hideMark/>
          </w:tcPr>
          <w:p w14:paraId="3C225F95"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r w:rsidRPr="00F44C0D">
              <w:rPr>
                <w:rFonts w:ascii="Times New Roman" w:eastAsia="Times New Roman" w:hAnsi="Times New Roman" w:cs="Times New Roman"/>
                <w:color w:val="000000"/>
                <w:sz w:val="24"/>
                <w:szCs w:val="24"/>
                <w:lang w:val="en-GB"/>
              </w:rPr>
              <w:t>14</w:t>
            </w:r>
          </w:p>
        </w:tc>
      </w:tr>
      <w:tr w:rsidR="00F44C0D" w:rsidRPr="00F44C0D" w14:paraId="166E4752" w14:textId="77777777" w:rsidTr="00203312">
        <w:trPr>
          <w:trHeight w:val="312"/>
        </w:trPr>
        <w:tc>
          <w:tcPr>
            <w:tcW w:w="1640" w:type="dxa"/>
            <w:tcBorders>
              <w:top w:val="nil"/>
              <w:left w:val="nil"/>
              <w:bottom w:val="nil"/>
              <w:right w:val="nil"/>
            </w:tcBorders>
            <w:shd w:val="clear" w:color="auto" w:fill="auto"/>
            <w:noWrap/>
            <w:vAlign w:val="center"/>
            <w:hideMark/>
          </w:tcPr>
          <w:p w14:paraId="26EF5578"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r w:rsidRPr="00F44C0D">
              <w:rPr>
                <w:rFonts w:ascii="Times New Roman" w:eastAsia="Times New Roman" w:hAnsi="Times New Roman" w:cs="Times New Roman"/>
                <w:color w:val="000000"/>
                <w:sz w:val="24"/>
                <w:szCs w:val="24"/>
                <w:lang w:val="en-GB"/>
              </w:rPr>
              <w:t>HD</w:t>
            </w:r>
          </w:p>
        </w:tc>
        <w:tc>
          <w:tcPr>
            <w:tcW w:w="960" w:type="dxa"/>
            <w:tcBorders>
              <w:top w:val="nil"/>
              <w:left w:val="nil"/>
              <w:bottom w:val="nil"/>
              <w:right w:val="nil"/>
            </w:tcBorders>
            <w:shd w:val="clear" w:color="auto" w:fill="auto"/>
            <w:noWrap/>
            <w:vAlign w:val="center"/>
            <w:hideMark/>
          </w:tcPr>
          <w:p w14:paraId="46AE91CB"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r w:rsidRPr="00F44C0D">
              <w:rPr>
                <w:rFonts w:ascii="Times New Roman" w:eastAsia="Times New Roman" w:hAnsi="Times New Roman" w:cs="Times New Roman"/>
                <w:color w:val="000000"/>
                <w:sz w:val="24"/>
                <w:szCs w:val="24"/>
                <w:lang w:val="en-GB"/>
              </w:rPr>
              <w:t>1</w:t>
            </w:r>
          </w:p>
        </w:tc>
        <w:tc>
          <w:tcPr>
            <w:tcW w:w="960" w:type="dxa"/>
            <w:tcBorders>
              <w:top w:val="nil"/>
              <w:left w:val="nil"/>
              <w:bottom w:val="nil"/>
              <w:right w:val="nil"/>
            </w:tcBorders>
            <w:shd w:val="clear" w:color="auto" w:fill="auto"/>
            <w:noWrap/>
            <w:vAlign w:val="center"/>
            <w:hideMark/>
          </w:tcPr>
          <w:p w14:paraId="321BF13D"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r w:rsidRPr="00F44C0D">
              <w:rPr>
                <w:rFonts w:ascii="Times New Roman" w:eastAsia="Times New Roman" w:hAnsi="Times New Roman" w:cs="Times New Roman"/>
                <w:color w:val="000000"/>
                <w:sz w:val="24"/>
                <w:szCs w:val="24"/>
                <w:lang w:val="en-GB"/>
              </w:rPr>
              <w:t>0.97</w:t>
            </w:r>
          </w:p>
        </w:tc>
        <w:tc>
          <w:tcPr>
            <w:tcW w:w="1109" w:type="dxa"/>
            <w:tcBorders>
              <w:top w:val="nil"/>
              <w:left w:val="nil"/>
              <w:bottom w:val="nil"/>
              <w:right w:val="nil"/>
            </w:tcBorders>
            <w:shd w:val="clear" w:color="auto" w:fill="auto"/>
            <w:noWrap/>
            <w:vAlign w:val="center"/>
            <w:hideMark/>
          </w:tcPr>
          <w:p w14:paraId="7502787D"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r w:rsidRPr="00F44C0D">
              <w:rPr>
                <w:rFonts w:ascii="Times New Roman" w:eastAsia="Times New Roman" w:hAnsi="Times New Roman" w:cs="Times New Roman"/>
                <w:color w:val="000000"/>
                <w:sz w:val="24"/>
                <w:szCs w:val="24"/>
                <w:lang w:val="en-GB"/>
              </w:rPr>
              <w:t>0.985</w:t>
            </w:r>
          </w:p>
        </w:tc>
        <w:tc>
          <w:tcPr>
            <w:tcW w:w="960" w:type="dxa"/>
            <w:tcBorders>
              <w:top w:val="nil"/>
              <w:left w:val="nil"/>
              <w:bottom w:val="nil"/>
              <w:right w:val="nil"/>
            </w:tcBorders>
            <w:shd w:val="clear" w:color="auto" w:fill="auto"/>
            <w:noWrap/>
            <w:vAlign w:val="center"/>
            <w:hideMark/>
          </w:tcPr>
          <w:p w14:paraId="7AD5509D"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r w:rsidRPr="00F44C0D">
              <w:rPr>
                <w:rFonts w:ascii="Times New Roman" w:eastAsia="Times New Roman" w:hAnsi="Times New Roman" w:cs="Times New Roman"/>
                <w:color w:val="000000"/>
                <w:sz w:val="24"/>
                <w:szCs w:val="24"/>
                <w:lang w:val="en-GB"/>
              </w:rPr>
              <w:t>0.983</w:t>
            </w:r>
          </w:p>
        </w:tc>
        <w:tc>
          <w:tcPr>
            <w:tcW w:w="996" w:type="dxa"/>
            <w:tcBorders>
              <w:top w:val="nil"/>
              <w:left w:val="nil"/>
              <w:bottom w:val="nil"/>
              <w:right w:val="nil"/>
            </w:tcBorders>
            <w:shd w:val="clear" w:color="auto" w:fill="auto"/>
            <w:noWrap/>
            <w:vAlign w:val="center"/>
            <w:hideMark/>
          </w:tcPr>
          <w:p w14:paraId="648284F4"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r w:rsidRPr="00F44C0D">
              <w:rPr>
                <w:rFonts w:ascii="Times New Roman" w:eastAsia="Times New Roman" w:hAnsi="Times New Roman" w:cs="Times New Roman"/>
                <w:color w:val="000000"/>
                <w:sz w:val="24"/>
                <w:szCs w:val="24"/>
                <w:lang w:val="en-GB"/>
              </w:rPr>
              <w:t>0.993</w:t>
            </w:r>
          </w:p>
        </w:tc>
        <w:tc>
          <w:tcPr>
            <w:tcW w:w="996" w:type="dxa"/>
            <w:tcBorders>
              <w:top w:val="nil"/>
              <w:left w:val="nil"/>
              <w:bottom w:val="nil"/>
              <w:right w:val="nil"/>
            </w:tcBorders>
            <w:shd w:val="clear" w:color="auto" w:fill="auto"/>
            <w:noWrap/>
            <w:vAlign w:val="center"/>
            <w:hideMark/>
          </w:tcPr>
          <w:p w14:paraId="7E337075"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r w:rsidRPr="00F44C0D">
              <w:rPr>
                <w:rFonts w:ascii="Times New Roman" w:eastAsia="Times New Roman" w:hAnsi="Times New Roman" w:cs="Times New Roman"/>
                <w:color w:val="000000"/>
                <w:sz w:val="24"/>
                <w:szCs w:val="24"/>
                <w:lang w:val="en-GB"/>
              </w:rPr>
              <w:t>0.890</w:t>
            </w:r>
          </w:p>
        </w:tc>
      </w:tr>
      <w:tr w:rsidR="00F44C0D" w:rsidRPr="00F44C0D" w14:paraId="50048AC1" w14:textId="77777777" w:rsidTr="00203312">
        <w:trPr>
          <w:trHeight w:val="312"/>
        </w:trPr>
        <w:tc>
          <w:tcPr>
            <w:tcW w:w="1640" w:type="dxa"/>
            <w:tcBorders>
              <w:top w:val="nil"/>
              <w:left w:val="nil"/>
              <w:bottom w:val="nil"/>
              <w:right w:val="nil"/>
            </w:tcBorders>
            <w:shd w:val="clear" w:color="auto" w:fill="auto"/>
            <w:noWrap/>
            <w:vAlign w:val="center"/>
            <w:hideMark/>
          </w:tcPr>
          <w:p w14:paraId="1FB2D05C"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proofErr w:type="spellStart"/>
            <w:r w:rsidRPr="00F44C0D">
              <w:rPr>
                <w:rFonts w:ascii="Times New Roman" w:eastAsia="Times New Roman" w:hAnsi="Times New Roman" w:cs="Times New Roman"/>
                <w:color w:val="000000"/>
                <w:sz w:val="24"/>
                <w:szCs w:val="24"/>
                <w:lang w:val="en-GB"/>
              </w:rPr>
              <w:t>sd</w:t>
            </w:r>
            <w:proofErr w:type="spellEnd"/>
          </w:p>
        </w:tc>
        <w:tc>
          <w:tcPr>
            <w:tcW w:w="960" w:type="dxa"/>
            <w:tcBorders>
              <w:top w:val="nil"/>
              <w:left w:val="nil"/>
              <w:bottom w:val="nil"/>
              <w:right w:val="nil"/>
            </w:tcBorders>
            <w:shd w:val="clear" w:color="auto" w:fill="auto"/>
            <w:noWrap/>
            <w:vAlign w:val="center"/>
            <w:hideMark/>
          </w:tcPr>
          <w:p w14:paraId="29F01C69"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r w:rsidRPr="00F44C0D">
              <w:rPr>
                <w:rFonts w:ascii="Times New Roman" w:eastAsia="Times New Roman" w:hAnsi="Times New Roman" w:cs="Times New Roman"/>
                <w:color w:val="000000"/>
                <w:sz w:val="24"/>
                <w:szCs w:val="24"/>
                <w:lang w:val="en-GB"/>
              </w:rPr>
              <w:t>0.272</w:t>
            </w:r>
          </w:p>
        </w:tc>
        <w:tc>
          <w:tcPr>
            <w:tcW w:w="960" w:type="dxa"/>
            <w:tcBorders>
              <w:top w:val="nil"/>
              <w:left w:val="nil"/>
              <w:bottom w:val="nil"/>
              <w:right w:val="nil"/>
            </w:tcBorders>
            <w:shd w:val="clear" w:color="auto" w:fill="auto"/>
            <w:noWrap/>
            <w:vAlign w:val="center"/>
            <w:hideMark/>
          </w:tcPr>
          <w:p w14:paraId="7B7EAA74"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r w:rsidRPr="00F44C0D">
              <w:rPr>
                <w:rFonts w:ascii="Times New Roman" w:eastAsia="Times New Roman" w:hAnsi="Times New Roman" w:cs="Times New Roman"/>
                <w:color w:val="000000"/>
                <w:sz w:val="24"/>
                <w:szCs w:val="24"/>
                <w:lang w:val="en-GB"/>
              </w:rPr>
              <w:t>0.044</w:t>
            </w:r>
          </w:p>
        </w:tc>
        <w:tc>
          <w:tcPr>
            <w:tcW w:w="1109" w:type="dxa"/>
            <w:tcBorders>
              <w:top w:val="nil"/>
              <w:left w:val="nil"/>
              <w:bottom w:val="nil"/>
              <w:right w:val="nil"/>
            </w:tcBorders>
            <w:shd w:val="clear" w:color="auto" w:fill="auto"/>
            <w:noWrap/>
            <w:vAlign w:val="center"/>
            <w:hideMark/>
          </w:tcPr>
          <w:p w14:paraId="455E1AD4"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r w:rsidRPr="00F44C0D">
              <w:rPr>
                <w:rFonts w:ascii="Times New Roman" w:eastAsia="Times New Roman" w:hAnsi="Times New Roman" w:cs="Times New Roman"/>
                <w:color w:val="000000"/>
                <w:sz w:val="24"/>
                <w:szCs w:val="24"/>
                <w:lang w:val="en-GB"/>
              </w:rPr>
              <w:t>0.025</w:t>
            </w:r>
          </w:p>
        </w:tc>
        <w:tc>
          <w:tcPr>
            <w:tcW w:w="960" w:type="dxa"/>
            <w:tcBorders>
              <w:top w:val="nil"/>
              <w:left w:val="nil"/>
              <w:bottom w:val="nil"/>
              <w:right w:val="nil"/>
            </w:tcBorders>
            <w:shd w:val="clear" w:color="auto" w:fill="auto"/>
            <w:noWrap/>
            <w:vAlign w:val="center"/>
            <w:hideMark/>
          </w:tcPr>
          <w:p w14:paraId="46380611"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r w:rsidRPr="00F44C0D">
              <w:rPr>
                <w:rFonts w:ascii="Times New Roman" w:eastAsia="Times New Roman" w:hAnsi="Times New Roman" w:cs="Times New Roman"/>
                <w:color w:val="000000"/>
                <w:sz w:val="24"/>
                <w:szCs w:val="24"/>
                <w:lang w:val="en-GB"/>
              </w:rPr>
              <w:t>0.018</w:t>
            </w:r>
          </w:p>
        </w:tc>
        <w:tc>
          <w:tcPr>
            <w:tcW w:w="996" w:type="dxa"/>
            <w:tcBorders>
              <w:top w:val="nil"/>
              <w:left w:val="nil"/>
              <w:bottom w:val="nil"/>
              <w:right w:val="nil"/>
            </w:tcBorders>
            <w:shd w:val="clear" w:color="auto" w:fill="auto"/>
            <w:noWrap/>
            <w:vAlign w:val="center"/>
            <w:hideMark/>
          </w:tcPr>
          <w:p w14:paraId="6E4D85DA"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r w:rsidRPr="00F44C0D">
              <w:rPr>
                <w:rFonts w:ascii="Times New Roman" w:eastAsia="Times New Roman" w:hAnsi="Times New Roman" w:cs="Times New Roman"/>
                <w:color w:val="000000"/>
                <w:sz w:val="24"/>
                <w:szCs w:val="24"/>
                <w:lang w:val="en-GB"/>
              </w:rPr>
              <w:t>0.023</w:t>
            </w:r>
          </w:p>
        </w:tc>
        <w:tc>
          <w:tcPr>
            <w:tcW w:w="996" w:type="dxa"/>
            <w:tcBorders>
              <w:top w:val="nil"/>
              <w:left w:val="nil"/>
              <w:bottom w:val="nil"/>
              <w:right w:val="nil"/>
            </w:tcBorders>
            <w:shd w:val="clear" w:color="auto" w:fill="auto"/>
            <w:noWrap/>
            <w:vAlign w:val="center"/>
            <w:hideMark/>
          </w:tcPr>
          <w:p w14:paraId="2F14E792"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r w:rsidRPr="00F44C0D">
              <w:rPr>
                <w:rFonts w:ascii="Times New Roman" w:eastAsia="Times New Roman" w:hAnsi="Times New Roman" w:cs="Times New Roman"/>
                <w:color w:val="000000"/>
                <w:sz w:val="24"/>
                <w:szCs w:val="24"/>
                <w:lang w:val="en-GB"/>
              </w:rPr>
              <w:t>0.081</w:t>
            </w:r>
          </w:p>
        </w:tc>
      </w:tr>
      <w:tr w:rsidR="00F44C0D" w:rsidRPr="00F44C0D" w14:paraId="23C8FC1E" w14:textId="77777777" w:rsidTr="00203312">
        <w:trPr>
          <w:trHeight w:val="312"/>
        </w:trPr>
        <w:tc>
          <w:tcPr>
            <w:tcW w:w="1640" w:type="dxa"/>
            <w:tcBorders>
              <w:top w:val="nil"/>
              <w:left w:val="nil"/>
              <w:bottom w:val="nil"/>
              <w:right w:val="nil"/>
            </w:tcBorders>
            <w:shd w:val="clear" w:color="auto" w:fill="auto"/>
            <w:noWrap/>
            <w:vAlign w:val="center"/>
            <w:hideMark/>
          </w:tcPr>
          <w:p w14:paraId="594BE93A"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r w:rsidRPr="00F44C0D">
              <w:rPr>
                <w:rFonts w:ascii="Times New Roman" w:eastAsia="Times New Roman" w:hAnsi="Times New Roman" w:cs="Times New Roman"/>
                <w:color w:val="000000"/>
                <w:sz w:val="24"/>
                <w:szCs w:val="24"/>
                <w:lang w:val="en-GB"/>
              </w:rPr>
              <w:t>π</w:t>
            </w:r>
          </w:p>
        </w:tc>
        <w:tc>
          <w:tcPr>
            <w:tcW w:w="960" w:type="dxa"/>
            <w:tcBorders>
              <w:top w:val="nil"/>
              <w:left w:val="nil"/>
              <w:bottom w:val="nil"/>
              <w:right w:val="nil"/>
            </w:tcBorders>
            <w:shd w:val="clear" w:color="auto" w:fill="auto"/>
            <w:noWrap/>
            <w:vAlign w:val="center"/>
            <w:hideMark/>
          </w:tcPr>
          <w:p w14:paraId="503F2B1D"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r w:rsidRPr="00F44C0D">
              <w:rPr>
                <w:rFonts w:ascii="Times New Roman" w:eastAsia="Times New Roman" w:hAnsi="Times New Roman" w:cs="Times New Roman"/>
                <w:color w:val="000000"/>
                <w:sz w:val="24"/>
                <w:szCs w:val="24"/>
                <w:lang w:val="en-GB"/>
              </w:rPr>
              <w:t>0.0023</w:t>
            </w:r>
          </w:p>
        </w:tc>
        <w:tc>
          <w:tcPr>
            <w:tcW w:w="960" w:type="dxa"/>
            <w:tcBorders>
              <w:top w:val="nil"/>
              <w:left w:val="nil"/>
              <w:bottom w:val="nil"/>
              <w:right w:val="nil"/>
            </w:tcBorders>
            <w:shd w:val="clear" w:color="auto" w:fill="auto"/>
            <w:noWrap/>
            <w:vAlign w:val="center"/>
            <w:hideMark/>
          </w:tcPr>
          <w:p w14:paraId="2265D798"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r w:rsidRPr="00F44C0D">
              <w:rPr>
                <w:rFonts w:ascii="Times New Roman" w:eastAsia="Times New Roman" w:hAnsi="Times New Roman" w:cs="Times New Roman"/>
                <w:color w:val="000000"/>
                <w:sz w:val="24"/>
                <w:szCs w:val="24"/>
                <w:lang w:val="en-GB"/>
              </w:rPr>
              <w:t>0.0027</w:t>
            </w:r>
          </w:p>
        </w:tc>
        <w:tc>
          <w:tcPr>
            <w:tcW w:w="1109" w:type="dxa"/>
            <w:tcBorders>
              <w:top w:val="nil"/>
              <w:left w:val="nil"/>
              <w:bottom w:val="nil"/>
              <w:right w:val="nil"/>
            </w:tcBorders>
            <w:shd w:val="clear" w:color="auto" w:fill="auto"/>
            <w:noWrap/>
            <w:vAlign w:val="center"/>
            <w:hideMark/>
          </w:tcPr>
          <w:p w14:paraId="380CB6D0"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r w:rsidRPr="00F44C0D">
              <w:rPr>
                <w:rFonts w:ascii="Times New Roman" w:eastAsia="Times New Roman" w:hAnsi="Times New Roman" w:cs="Times New Roman"/>
                <w:color w:val="000000"/>
                <w:sz w:val="24"/>
                <w:szCs w:val="24"/>
                <w:lang w:val="en-GB"/>
              </w:rPr>
              <w:t>0.0034</w:t>
            </w:r>
          </w:p>
        </w:tc>
        <w:tc>
          <w:tcPr>
            <w:tcW w:w="960" w:type="dxa"/>
            <w:tcBorders>
              <w:top w:val="nil"/>
              <w:left w:val="nil"/>
              <w:bottom w:val="nil"/>
              <w:right w:val="nil"/>
            </w:tcBorders>
            <w:shd w:val="clear" w:color="auto" w:fill="auto"/>
            <w:noWrap/>
            <w:vAlign w:val="center"/>
            <w:hideMark/>
          </w:tcPr>
          <w:p w14:paraId="5ACE262C"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r w:rsidRPr="00F44C0D">
              <w:rPr>
                <w:rFonts w:ascii="Times New Roman" w:eastAsia="Times New Roman" w:hAnsi="Times New Roman" w:cs="Times New Roman"/>
                <w:color w:val="000000"/>
                <w:sz w:val="24"/>
                <w:szCs w:val="24"/>
                <w:lang w:val="en-GB"/>
              </w:rPr>
              <w:t>0.0009</w:t>
            </w:r>
          </w:p>
        </w:tc>
        <w:tc>
          <w:tcPr>
            <w:tcW w:w="996" w:type="dxa"/>
            <w:tcBorders>
              <w:top w:val="nil"/>
              <w:left w:val="nil"/>
              <w:bottom w:val="nil"/>
              <w:right w:val="nil"/>
            </w:tcBorders>
            <w:shd w:val="clear" w:color="auto" w:fill="auto"/>
            <w:noWrap/>
            <w:vAlign w:val="center"/>
            <w:hideMark/>
          </w:tcPr>
          <w:p w14:paraId="319B534E"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r w:rsidRPr="00F44C0D">
              <w:rPr>
                <w:rFonts w:ascii="Times New Roman" w:eastAsia="Times New Roman" w:hAnsi="Times New Roman" w:cs="Times New Roman"/>
                <w:color w:val="000000"/>
                <w:sz w:val="24"/>
                <w:szCs w:val="24"/>
                <w:lang w:val="en-GB"/>
              </w:rPr>
              <w:t>0.0008</w:t>
            </w:r>
          </w:p>
        </w:tc>
        <w:tc>
          <w:tcPr>
            <w:tcW w:w="996" w:type="dxa"/>
            <w:tcBorders>
              <w:top w:val="nil"/>
              <w:left w:val="nil"/>
              <w:bottom w:val="nil"/>
              <w:right w:val="nil"/>
            </w:tcBorders>
            <w:shd w:val="clear" w:color="auto" w:fill="auto"/>
            <w:noWrap/>
            <w:vAlign w:val="center"/>
            <w:hideMark/>
          </w:tcPr>
          <w:p w14:paraId="2ED7B1B3"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r w:rsidRPr="00F44C0D">
              <w:rPr>
                <w:rFonts w:ascii="Times New Roman" w:eastAsia="Times New Roman" w:hAnsi="Times New Roman" w:cs="Times New Roman"/>
                <w:color w:val="000000"/>
                <w:sz w:val="24"/>
                <w:szCs w:val="24"/>
                <w:lang w:val="en-GB"/>
              </w:rPr>
              <w:t>0.0003</w:t>
            </w:r>
          </w:p>
        </w:tc>
      </w:tr>
      <w:tr w:rsidR="00F44C0D" w:rsidRPr="00F44C0D" w14:paraId="48E81508" w14:textId="77777777" w:rsidTr="00203312">
        <w:trPr>
          <w:trHeight w:val="324"/>
        </w:trPr>
        <w:tc>
          <w:tcPr>
            <w:tcW w:w="1640" w:type="dxa"/>
            <w:tcBorders>
              <w:top w:val="nil"/>
              <w:left w:val="nil"/>
              <w:bottom w:val="nil"/>
              <w:right w:val="nil"/>
            </w:tcBorders>
            <w:shd w:val="clear" w:color="auto" w:fill="auto"/>
            <w:noWrap/>
            <w:vAlign w:val="center"/>
            <w:hideMark/>
          </w:tcPr>
          <w:p w14:paraId="707CC770" w14:textId="294D83D5" w:rsidR="00F44C0D" w:rsidRPr="00F44C0D" w:rsidRDefault="009901E9" w:rsidP="00F44C0D">
            <w:pPr>
              <w:spacing w:after="0" w:line="480" w:lineRule="auto"/>
              <w:rPr>
                <w:rFonts w:ascii="Times New Roman" w:eastAsia="Times New Roman" w:hAnsi="Times New Roman" w:cs="Times New Roman"/>
                <w:color w:val="000000"/>
                <w:sz w:val="24"/>
                <w:szCs w:val="24"/>
                <w:lang w:val="en-GB"/>
              </w:rPr>
            </w:pPr>
            <w:proofErr w:type="spellStart"/>
            <w:r w:rsidRPr="00BF2B7E">
              <w:rPr>
                <w:rFonts w:ascii="Times New Roman" w:eastAsia="Times New Roman" w:hAnsi="Times New Roman" w:cs="Times New Roman"/>
                <w:color w:val="FF0000"/>
                <w:sz w:val="24"/>
                <w:szCs w:val="24"/>
                <w:lang w:val="en-GB"/>
              </w:rPr>
              <w:t>s</w:t>
            </w:r>
            <w:r w:rsidR="00F44C0D" w:rsidRPr="00BF2B7E">
              <w:rPr>
                <w:rFonts w:ascii="Times New Roman" w:eastAsia="Times New Roman" w:hAnsi="Times New Roman" w:cs="Times New Roman"/>
                <w:color w:val="FF0000"/>
                <w:sz w:val="24"/>
                <w:szCs w:val="24"/>
                <w:lang w:val="en-GB"/>
              </w:rPr>
              <w:t>d</w:t>
            </w:r>
            <w:proofErr w:type="spellEnd"/>
          </w:p>
        </w:tc>
        <w:tc>
          <w:tcPr>
            <w:tcW w:w="960" w:type="dxa"/>
            <w:tcBorders>
              <w:top w:val="nil"/>
              <w:left w:val="nil"/>
              <w:bottom w:val="single" w:sz="8" w:space="0" w:color="auto"/>
              <w:right w:val="nil"/>
            </w:tcBorders>
            <w:shd w:val="clear" w:color="auto" w:fill="auto"/>
            <w:noWrap/>
            <w:vAlign w:val="center"/>
            <w:hideMark/>
          </w:tcPr>
          <w:p w14:paraId="7DFC0AE5"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r w:rsidRPr="00F44C0D">
              <w:rPr>
                <w:rFonts w:ascii="Times New Roman" w:eastAsia="Times New Roman" w:hAnsi="Times New Roman" w:cs="Times New Roman"/>
                <w:color w:val="000000"/>
                <w:sz w:val="24"/>
                <w:szCs w:val="24"/>
                <w:lang w:val="en-GB"/>
              </w:rPr>
              <w:t>0.0007</w:t>
            </w:r>
          </w:p>
        </w:tc>
        <w:tc>
          <w:tcPr>
            <w:tcW w:w="960" w:type="dxa"/>
            <w:tcBorders>
              <w:top w:val="nil"/>
              <w:left w:val="nil"/>
              <w:bottom w:val="single" w:sz="8" w:space="0" w:color="auto"/>
              <w:right w:val="nil"/>
            </w:tcBorders>
            <w:shd w:val="clear" w:color="auto" w:fill="auto"/>
            <w:noWrap/>
            <w:vAlign w:val="center"/>
            <w:hideMark/>
          </w:tcPr>
          <w:p w14:paraId="493AF318"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r w:rsidRPr="00F44C0D">
              <w:rPr>
                <w:rFonts w:ascii="Times New Roman" w:eastAsia="Times New Roman" w:hAnsi="Times New Roman" w:cs="Times New Roman"/>
                <w:color w:val="000000"/>
                <w:sz w:val="24"/>
                <w:szCs w:val="24"/>
                <w:lang w:val="en-GB"/>
              </w:rPr>
              <w:t>0.0002</w:t>
            </w:r>
          </w:p>
        </w:tc>
        <w:tc>
          <w:tcPr>
            <w:tcW w:w="1109" w:type="dxa"/>
            <w:tcBorders>
              <w:top w:val="nil"/>
              <w:left w:val="nil"/>
              <w:bottom w:val="single" w:sz="8" w:space="0" w:color="auto"/>
              <w:right w:val="nil"/>
            </w:tcBorders>
            <w:shd w:val="clear" w:color="auto" w:fill="auto"/>
            <w:noWrap/>
            <w:vAlign w:val="center"/>
            <w:hideMark/>
          </w:tcPr>
          <w:p w14:paraId="758CBBF4"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r w:rsidRPr="00F44C0D">
              <w:rPr>
                <w:rFonts w:ascii="Times New Roman" w:eastAsia="Times New Roman" w:hAnsi="Times New Roman" w:cs="Times New Roman"/>
                <w:color w:val="000000"/>
                <w:sz w:val="24"/>
                <w:szCs w:val="24"/>
                <w:lang w:val="en-GB"/>
              </w:rPr>
              <w:t>0.0003</w:t>
            </w:r>
          </w:p>
        </w:tc>
        <w:tc>
          <w:tcPr>
            <w:tcW w:w="960" w:type="dxa"/>
            <w:tcBorders>
              <w:top w:val="nil"/>
              <w:left w:val="nil"/>
              <w:bottom w:val="single" w:sz="8" w:space="0" w:color="auto"/>
              <w:right w:val="nil"/>
            </w:tcBorders>
            <w:shd w:val="clear" w:color="auto" w:fill="auto"/>
            <w:noWrap/>
            <w:vAlign w:val="center"/>
            <w:hideMark/>
          </w:tcPr>
          <w:p w14:paraId="3313707C"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r w:rsidRPr="00F44C0D">
              <w:rPr>
                <w:rFonts w:ascii="Times New Roman" w:eastAsia="Times New Roman" w:hAnsi="Times New Roman" w:cs="Times New Roman"/>
                <w:color w:val="000000"/>
                <w:sz w:val="24"/>
                <w:szCs w:val="24"/>
                <w:lang w:val="en-GB"/>
              </w:rPr>
              <w:t>0.0004</w:t>
            </w:r>
          </w:p>
        </w:tc>
        <w:tc>
          <w:tcPr>
            <w:tcW w:w="996" w:type="dxa"/>
            <w:tcBorders>
              <w:top w:val="nil"/>
              <w:left w:val="nil"/>
              <w:bottom w:val="single" w:sz="8" w:space="0" w:color="auto"/>
              <w:right w:val="nil"/>
            </w:tcBorders>
            <w:shd w:val="clear" w:color="auto" w:fill="auto"/>
            <w:noWrap/>
            <w:vAlign w:val="center"/>
            <w:hideMark/>
          </w:tcPr>
          <w:p w14:paraId="0BCF0DCE"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r w:rsidRPr="00F44C0D">
              <w:rPr>
                <w:rFonts w:ascii="Times New Roman" w:eastAsia="Times New Roman" w:hAnsi="Times New Roman" w:cs="Times New Roman"/>
                <w:color w:val="000000"/>
                <w:sz w:val="24"/>
                <w:szCs w:val="24"/>
                <w:lang w:val="en-GB"/>
              </w:rPr>
              <w:t>0.00008</w:t>
            </w:r>
          </w:p>
        </w:tc>
        <w:tc>
          <w:tcPr>
            <w:tcW w:w="996" w:type="dxa"/>
            <w:tcBorders>
              <w:top w:val="nil"/>
              <w:left w:val="nil"/>
              <w:bottom w:val="single" w:sz="8" w:space="0" w:color="auto"/>
              <w:right w:val="nil"/>
            </w:tcBorders>
            <w:shd w:val="clear" w:color="auto" w:fill="auto"/>
            <w:noWrap/>
            <w:vAlign w:val="center"/>
            <w:hideMark/>
          </w:tcPr>
          <w:p w14:paraId="215159A0"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r w:rsidRPr="00F44C0D">
              <w:rPr>
                <w:rFonts w:ascii="Times New Roman" w:eastAsia="Times New Roman" w:hAnsi="Times New Roman" w:cs="Times New Roman"/>
                <w:color w:val="000000"/>
                <w:sz w:val="24"/>
                <w:szCs w:val="24"/>
                <w:lang w:val="en-GB"/>
              </w:rPr>
              <w:t>0.00004</w:t>
            </w:r>
          </w:p>
        </w:tc>
      </w:tr>
      <w:tr w:rsidR="00F44C0D" w:rsidRPr="00F44C0D" w14:paraId="00F5298C" w14:textId="77777777" w:rsidTr="00203312">
        <w:trPr>
          <w:trHeight w:val="312"/>
        </w:trPr>
        <w:tc>
          <w:tcPr>
            <w:tcW w:w="1640" w:type="dxa"/>
            <w:tcBorders>
              <w:top w:val="nil"/>
              <w:left w:val="nil"/>
              <w:bottom w:val="nil"/>
              <w:right w:val="nil"/>
            </w:tcBorders>
            <w:shd w:val="clear" w:color="auto" w:fill="auto"/>
            <w:noWrap/>
            <w:vAlign w:val="center"/>
            <w:hideMark/>
          </w:tcPr>
          <w:p w14:paraId="0A7BBFCE"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r w:rsidRPr="00F44C0D">
              <w:rPr>
                <w:rFonts w:ascii="Times New Roman" w:eastAsia="Times New Roman" w:hAnsi="Times New Roman" w:cs="Times New Roman"/>
                <w:color w:val="000000"/>
                <w:sz w:val="24"/>
                <w:szCs w:val="24"/>
                <w:lang w:val="en-GB"/>
              </w:rPr>
              <w:t>Fu's</w:t>
            </w:r>
            <w:r w:rsidRPr="00F44C0D">
              <w:rPr>
                <w:rFonts w:ascii="Times New Roman" w:eastAsia="Times New Roman" w:hAnsi="Times New Roman" w:cs="Times New Roman"/>
                <w:i/>
                <w:iCs/>
                <w:color w:val="000000"/>
                <w:sz w:val="24"/>
                <w:szCs w:val="24"/>
                <w:lang w:val="en-GB"/>
              </w:rPr>
              <w:t xml:space="preserve"> Fs</w:t>
            </w:r>
          </w:p>
        </w:tc>
        <w:tc>
          <w:tcPr>
            <w:tcW w:w="960" w:type="dxa"/>
            <w:tcBorders>
              <w:top w:val="nil"/>
              <w:left w:val="nil"/>
              <w:bottom w:val="nil"/>
              <w:right w:val="nil"/>
            </w:tcBorders>
            <w:shd w:val="clear" w:color="auto" w:fill="auto"/>
            <w:noWrap/>
            <w:vAlign w:val="center"/>
            <w:hideMark/>
          </w:tcPr>
          <w:p w14:paraId="487A0AE4"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r w:rsidRPr="00F44C0D">
              <w:rPr>
                <w:rFonts w:ascii="Times New Roman" w:eastAsia="Times New Roman" w:hAnsi="Times New Roman" w:cs="Times New Roman"/>
                <w:color w:val="000000"/>
                <w:sz w:val="24"/>
                <w:szCs w:val="24"/>
                <w:lang w:val="en-GB"/>
              </w:rPr>
              <w:t>2.65</w:t>
            </w:r>
          </w:p>
        </w:tc>
        <w:tc>
          <w:tcPr>
            <w:tcW w:w="960" w:type="dxa"/>
            <w:tcBorders>
              <w:top w:val="nil"/>
              <w:left w:val="nil"/>
              <w:bottom w:val="nil"/>
              <w:right w:val="nil"/>
            </w:tcBorders>
            <w:shd w:val="clear" w:color="auto" w:fill="auto"/>
            <w:noWrap/>
            <w:vAlign w:val="center"/>
            <w:hideMark/>
          </w:tcPr>
          <w:p w14:paraId="0D00AA7E"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r w:rsidRPr="00F44C0D">
              <w:rPr>
                <w:rFonts w:ascii="Times New Roman" w:eastAsia="Times New Roman" w:hAnsi="Times New Roman" w:cs="Times New Roman"/>
                <w:color w:val="000000"/>
                <w:sz w:val="24"/>
                <w:szCs w:val="24"/>
                <w:lang w:val="en-GB"/>
              </w:rPr>
              <w:t>2.05</w:t>
            </w:r>
          </w:p>
        </w:tc>
        <w:tc>
          <w:tcPr>
            <w:tcW w:w="1109" w:type="dxa"/>
            <w:tcBorders>
              <w:top w:val="nil"/>
              <w:left w:val="nil"/>
              <w:bottom w:val="nil"/>
              <w:right w:val="nil"/>
            </w:tcBorders>
            <w:shd w:val="clear" w:color="auto" w:fill="auto"/>
            <w:noWrap/>
            <w:vAlign w:val="center"/>
            <w:hideMark/>
          </w:tcPr>
          <w:p w14:paraId="6D995932"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r w:rsidRPr="00F44C0D">
              <w:rPr>
                <w:rFonts w:ascii="Times New Roman" w:eastAsia="Times New Roman" w:hAnsi="Times New Roman" w:cs="Times New Roman"/>
                <w:color w:val="000000"/>
                <w:sz w:val="24"/>
                <w:szCs w:val="24"/>
                <w:lang w:val="en-GB"/>
              </w:rPr>
              <w:t>-1.45</w:t>
            </w:r>
          </w:p>
        </w:tc>
        <w:tc>
          <w:tcPr>
            <w:tcW w:w="960" w:type="dxa"/>
            <w:tcBorders>
              <w:top w:val="nil"/>
              <w:left w:val="nil"/>
              <w:bottom w:val="nil"/>
              <w:right w:val="nil"/>
            </w:tcBorders>
            <w:shd w:val="clear" w:color="auto" w:fill="auto"/>
            <w:noWrap/>
            <w:vAlign w:val="center"/>
            <w:hideMark/>
          </w:tcPr>
          <w:p w14:paraId="2EFFC090" w14:textId="77777777" w:rsidR="00F44C0D" w:rsidRPr="00F44C0D" w:rsidRDefault="00F44C0D" w:rsidP="00F44C0D">
            <w:pPr>
              <w:spacing w:after="0" w:line="480" w:lineRule="auto"/>
              <w:rPr>
                <w:rFonts w:ascii="Times New Roman" w:eastAsia="Times New Roman" w:hAnsi="Times New Roman" w:cs="Times New Roman"/>
                <w:color w:val="000000"/>
                <w:sz w:val="24"/>
                <w:szCs w:val="24"/>
                <w:lang w:val="en-GB"/>
              </w:rPr>
            </w:pPr>
            <w:r w:rsidRPr="00F44C0D">
              <w:rPr>
                <w:rFonts w:ascii="Times New Roman" w:eastAsia="Times New Roman" w:hAnsi="Times New Roman" w:cs="Times New Roman"/>
                <w:color w:val="000000"/>
                <w:sz w:val="24"/>
                <w:szCs w:val="24"/>
                <w:lang w:val="en-GB"/>
              </w:rPr>
              <w:t>-3.21</w:t>
            </w:r>
          </w:p>
        </w:tc>
        <w:tc>
          <w:tcPr>
            <w:tcW w:w="996" w:type="dxa"/>
            <w:tcBorders>
              <w:top w:val="nil"/>
              <w:left w:val="nil"/>
              <w:bottom w:val="nil"/>
              <w:right w:val="nil"/>
            </w:tcBorders>
            <w:shd w:val="clear" w:color="auto" w:fill="auto"/>
            <w:noWrap/>
            <w:vAlign w:val="center"/>
            <w:hideMark/>
          </w:tcPr>
          <w:p w14:paraId="248B0F48" w14:textId="77777777" w:rsidR="00F44C0D" w:rsidRPr="00F44C0D" w:rsidRDefault="00F44C0D" w:rsidP="00F44C0D">
            <w:pPr>
              <w:spacing w:after="0" w:line="480" w:lineRule="auto"/>
              <w:rPr>
                <w:rFonts w:ascii="Times New Roman" w:eastAsia="Times New Roman" w:hAnsi="Times New Roman" w:cs="Times New Roman"/>
                <w:b/>
                <w:bCs/>
                <w:color w:val="000000"/>
                <w:sz w:val="24"/>
                <w:szCs w:val="24"/>
                <w:lang w:val="en-GB"/>
              </w:rPr>
            </w:pPr>
            <w:r w:rsidRPr="00F44C0D">
              <w:rPr>
                <w:rFonts w:ascii="Times New Roman" w:eastAsia="Times New Roman" w:hAnsi="Times New Roman" w:cs="Times New Roman"/>
                <w:b/>
                <w:bCs/>
                <w:color w:val="000000"/>
                <w:sz w:val="24"/>
                <w:szCs w:val="24"/>
                <w:lang w:val="en-GB"/>
              </w:rPr>
              <w:t>-4.02</w:t>
            </w:r>
          </w:p>
        </w:tc>
        <w:tc>
          <w:tcPr>
            <w:tcW w:w="996" w:type="dxa"/>
            <w:tcBorders>
              <w:top w:val="nil"/>
              <w:left w:val="nil"/>
              <w:bottom w:val="nil"/>
              <w:right w:val="nil"/>
            </w:tcBorders>
            <w:shd w:val="clear" w:color="auto" w:fill="auto"/>
            <w:noWrap/>
            <w:vAlign w:val="center"/>
            <w:hideMark/>
          </w:tcPr>
          <w:p w14:paraId="05D61520" w14:textId="77777777" w:rsidR="00F44C0D" w:rsidRPr="00F44C0D" w:rsidRDefault="00F44C0D" w:rsidP="00F44C0D">
            <w:pPr>
              <w:spacing w:after="0" w:line="480" w:lineRule="auto"/>
              <w:rPr>
                <w:rFonts w:ascii="Times New Roman" w:eastAsia="Times New Roman" w:hAnsi="Times New Roman" w:cs="Times New Roman"/>
                <w:bCs/>
                <w:color w:val="000000"/>
                <w:sz w:val="24"/>
                <w:szCs w:val="24"/>
                <w:lang w:val="en-GB"/>
              </w:rPr>
            </w:pPr>
            <w:r w:rsidRPr="00F44C0D">
              <w:rPr>
                <w:rFonts w:ascii="Times New Roman" w:eastAsia="Times New Roman" w:hAnsi="Times New Roman" w:cs="Times New Roman"/>
                <w:bCs/>
                <w:color w:val="000000"/>
                <w:sz w:val="24"/>
                <w:szCs w:val="24"/>
                <w:lang w:val="en-GB"/>
              </w:rPr>
              <w:t>-3.03</w:t>
            </w:r>
          </w:p>
        </w:tc>
      </w:tr>
    </w:tbl>
    <w:p w14:paraId="584786D2" w14:textId="77777777" w:rsidR="00F44C0D" w:rsidRPr="00F44C0D" w:rsidRDefault="00F44C0D" w:rsidP="00F44C0D">
      <w:pPr>
        <w:spacing w:line="480" w:lineRule="auto"/>
        <w:rPr>
          <w:rFonts w:ascii="Times New Roman" w:hAnsi="Times New Roman" w:cs="Times New Roman"/>
          <w:sz w:val="24"/>
          <w:szCs w:val="24"/>
          <w:lang w:val="en-GB"/>
        </w:rPr>
      </w:pPr>
    </w:p>
    <w:p w14:paraId="4B0C1183" w14:textId="77777777" w:rsidR="00F44C0D" w:rsidRDefault="00F44C0D" w:rsidP="00F44C0D">
      <w:pPr>
        <w:spacing w:line="480" w:lineRule="auto"/>
        <w:rPr>
          <w:rFonts w:ascii="Times New Roman" w:hAnsi="Times New Roman" w:cs="Times New Roman"/>
          <w:sz w:val="24"/>
          <w:szCs w:val="24"/>
          <w:lang w:val="en-GB"/>
        </w:rPr>
      </w:pPr>
    </w:p>
    <w:p w14:paraId="2908B11F" w14:textId="77777777" w:rsidR="0032359A" w:rsidRDefault="0032359A" w:rsidP="00F44C0D">
      <w:pPr>
        <w:spacing w:line="480" w:lineRule="auto"/>
        <w:rPr>
          <w:rFonts w:ascii="Times New Roman" w:hAnsi="Times New Roman" w:cs="Times New Roman"/>
          <w:sz w:val="24"/>
          <w:szCs w:val="24"/>
          <w:lang w:val="en-GB"/>
        </w:rPr>
      </w:pPr>
    </w:p>
    <w:p w14:paraId="4D7FC6A1" w14:textId="77777777" w:rsidR="0032359A" w:rsidRDefault="0032359A" w:rsidP="00F44C0D">
      <w:pPr>
        <w:spacing w:line="480" w:lineRule="auto"/>
        <w:rPr>
          <w:rFonts w:ascii="Times New Roman" w:hAnsi="Times New Roman" w:cs="Times New Roman"/>
          <w:sz w:val="24"/>
          <w:szCs w:val="24"/>
          <w:lang w:val="en-GB"/>
        </w:rPr>
      </w:pPr>
    </w:p>
    <w:p w14:paraId="2511ECE8" w14:textId="795297CE" w:rsidR="00F44C0D" w:rsidRPr="00F5734B" w:rsidRDefault="009901E9" w:rsidP="00F44C0D">
      <w:pPr>
        <w:spacing w:line="480" w:lineRule="auto"/>
        <w:rPr>
          <w:rFonts w:ascii="Times New Roman" w:hAnsi="Times New Roman" w:cs="Times New Roman"/>
          <w:color w:val="000000" w:themeColor="text1"/>
          <w:sz w:val="24"/>
          <w:szCs w:val="24"/>
          <w:lang w:val="en-US"/>
        </w:rPr>
      </w:pPr>
      <w:bookmarkStart w:id="0" w:name="_GoBack"/>
      <w:r w:rsidRPr="00F5734B">
        <w:rPr>
          <w:rFonts w:ascii="Times New Roman" w:hAnsi="Times New Roman" w:cs="Times New Roman"/>
          <w:b/>
          <w:color w:val="000000" w:themeColor="text1"/>
          <w:sz w:val="24"/>
          <w:szCs w:val="24"/>
          <w:lang w:val="en-GB"/>
        </w:rPr>
        <w:lastRenderedPageBreak/>
        <w:t>S</w:t>
      </w:r>
      <w:r w:rsidR="00080E30" w:rsidRPr="00F5734B">
        <w:rPr>
          <w:rFonts w:ascii="Times New Roman" w:hAnsi="Times New Roman" w:cs="Times New Roman"/>
          <w:b/>
          <w:color w:val="000000" w:themeColor="text1"/>
          <w:sz w:val="24"/>
          <w:szCs w:val="24"/>
          <w:lang w:val="en-GB"/>
        </w:rPr>
        <w:t>upplementary 3</w:t>
      </w:r>
      <w:r w:rsidR="00F44C0D" w:rsidRPr="00F5734B">
        <w:rPr>
          <w:rFonts w:ascii="Times New Roman" w:hAnsi="Times New Roman" w:cs="Times New Roman"/>
          <w:b/>
          <w:color w:val="000000" w:themeColor="text1"/>
          <w:sz w:val="24"/>
          <w:szCs w:val="24"/>
          <w:lang w:val="en-GB"/>
        </w:rPr>
        <w:t>b</w:t>
      </w:r>
      <w:r w:rsidR="00F44C0D" w:rsidRPr="00F5734B">
        <w:rPr>
          <w:rFonts w:ascii="Times New Roman" w:hAnsi="Times New Roman" w:cs="Times New Roman"/>
          <w:color w:val="000000" w:themeColor="text1"/>
          <w:sz w:val="24"/>
          <w:szCs w:val="24"/>
          <w:lang w:val="en-GB"/>
        </w:rPr>
        <w:t xml:space="preserve">. </w:t>
      </w:r>
      <w:r w:rsidR="00F44C0D" w:rsidRPr="00F5734B">
        <w:rPr>
          <w:rFonts w:ascii="Times New Roman" w:hAnsi="Times New Roman"/>
          <w:color w:val="000000" w:themeColor="text1"/>
          <w:sz w:val="24"/>
          <w:szCs w:val="24"/>
          <w:lang w:val="en-GB"/>
        </w:rPr>
        <w:t xml:space="preserve">Phylogenetic relationships amongst the </w:t>
      </w:r>
      <w:proofErr w:type="spellStart"/>
      <w:r w:rsidR="00F44C0D" w:rsidRPr="00F5734B">
        <w:rPr>
          <w:rFonts w:ascii="Times New Roman" w:hAnsi="Times New Roman"/>
          <w:color w:val="000000" w:themeColor="text1"/>
          <w:sz w:val="24"/>
          <w:szCs w:val="24"/>
          <w:lang w:val="en-GB"/>
        </w:rPr>
        <w:t>mitogenome</w:t>
      </w:r>
      <w:proofErr w:type="spellEnd"/>
      <w:r w:rsidR="00F44C0D" w:rsidRPr="00F5734B">
        <w:rPr>
          <w:rFonts w:ascii="Times New Roman" w:hAnsi="Times New Roman"/>
          <w:color w:val="000000" w:themeColor="text1"/>
          <w:sz w:val="24"/>
          <w:szCs w:val="24"/>
          <w:lang w:val="en-GB"/>
        </w:rPr>
        <w:t xml:space="preserve"> sequences </w:t>
      </w:r>
      <w:proofErr w:type="gramStart"/>
      <w:r w:rsidR="00F44C0D" w:rsidRPr="00F5734B">
        <w:rPr>
          <w:rFonts w:ascii="Times New Roman" w:hAnsi="Times New Roman"/>
          <w:color w:val="000000" w:themeColor="text1"/>
          <w:sz w:val="24"/>
          <w:szCs w:val="24"/>
          <w:lang w:val="en-GB"/>
        </w:rPr>
        <w:t xml:space="preserve">were </w:t>
      </w:r>
      <w:proofErr w:type="spellStart"/>
      <w:r w:rsidR="00F44C0D" w:rsidRPr="00F5734B">
        <w:rPr>
          <w:rFonts w:ascii="Times New Roman" w:hAnsi="Times New Roman"/>
          <w:color w:val="000000" w:themeColor="text1"/>
          <w:sz w:val="24"/>
          <w:szCs w:val="24"/>
          <w:lang w:val="en-GB"/>
        </w:rPr>
        <w:t>analyzed</w:t>
      </w:r>
      <w:proofErr w:type="spellEnd"/>
      <w:proofErr w:type="gramEnd"/>
      <w:r w:rsidR="00F44C0D" w:rsidRPr="00F5734B">
        <w:rPr>
          <w:rFonts w:ascii="Times New Roman" w:hAnsi="Times New Roman"/>
          <w:color w:val="000000" w:themeColor="text1"/>
          <w:sz w:val="24"/>
          <w:szCs w:val="24"/>
          <w:lang w:val="en-GB"/>
        </w:rPr>
        <w:t xml:space="preserve"> in BEAST v1.8.2 (Drummond &amp; </w:t>
      </w:r>
      <w:proofErr w:type="spellStart"/>
      <w:r w:rsidR="00F44C0D" w:rsidRPr="00F5734B">
        <w:rPr>
          <w:rFonts w:ascii="Times New Roman" w:hAnsi="Times New Roman"/>
          <w:color w:val="000000" w:themeColor="text1"/>
          <w:sz w:val="24"/>
          <w:szCs w:val="24"/>
          <w:lang w:val="en-GB"/>
        </w:rPr>
        <w:t>Rambaut</w:t>
      </w:r>
      <w:proofErr w:type="spellEnd"/>
      <w:r w:rsidR="00203312" w:rsidRPr="00F5734B">
        <w:rPr>
          <w:rFonts w:ascii="Times New Roman" w:hAnsi="Times New Roman"/>
          <w:color w:val="000000" w:themeColor="text1"/>
          <w:sz w:val="24"/>
          <w:szCs w:val="24"/>
          <w:lang w:val="en-GB"/>
        </w:rPr>
        <w:t>,</w:t>
      </w:r>
      <w:r w:rsidR="00F44C0D" w:rsidRPr="00F5734B">
        <w:rPr>
          <w:rFonts w:ascii="Times New Roman" w:hAnsi="Times New Roman"/>
          <w:color w:val="000000" w:themeColor="text1"/>
          <w:sz w:val="24"/>
          <w:szCs w:val="24"/>
          <w:lang w:val="en-GB"/>
        </w:rPr>
        <w:t xml:space="preserve"> 2007). Given low genetic </w:t>
      </w:r>
      <w:r w:rsidR="00842E4F" w:rsidRPr="00F5734B">
        <w:rPr>
          <w:rFonts w:ascii="Times New Roman" w:hAnsi="Times New Roman"/>
          <w:color w:val="000000" w:themeColor="text1"/>
          <w:sz w:val="24"/>
          <w:szCs w:val="24"/>
          <w:lang w:val="en-GB"/>
        </w:rPr>
        <w:t>variability,</w:t>
      </w:r>
      <w:r w:rsidR="00F44C0D" w:rsidRPr="00F5734B">
        <w:rPr>
          <w:rFonts w:ascii="Times New Roman" w:hAnsi="Times New Roman"/>
          <w:color w:val="000000" w:themeColor="text1"/>
          <w:sz w:val="24"/>
          <w:szCs w:val="24"/>
          <w:lang w:val="en-GB"/>
        </w:rPr>
        <w:t xml:space="preserve"> we used the entire </w:t>
      </w:r>
      <w:proofErr w:type="spellStart"/>
      <w:r w:rsidR="00F44C0D" w:rsidRPr="00F5734B">
        <w:rPr>
          <w:rFonts w:ascii="Times New Roman" w:hAnsi="Times New Roman"/>
          <w:color w:val="000000" w:themeColor="text1"/>
          <w:sz w:val="24"/>
          <w:szCs w:val="24"/>
          <w:lang w:val="en-GB"/>
        </w:rPr>
        <w:t>mitogenome</w:t>
      </w:r>
      <w:proofErr w:type="spellEnd"/>
      <w:r w:rsidR="00F44C0D" w:rsidRPr="00F5734B">
        <w:rPr>
          <w:rFonts w:ascii="Times New Roman" w:hAnsi="Times New Roman"/>
          <w:color w:val="000000" w:themeColor="text1"/>
          <w:sz w:val="24"/>
          <w:szCs w:val="24"/>
          <w:lang w:val="en-GB"/>
        </w:rPr>
        <w:t xml:space="preserve"> sequence for analysis. The </w:t>
      </w:r>
      <w:proofErr w:type="gramStart"/>
      <w:r w:rsidR="00842E4F" w:rsidRPr="00F5734B">
        <w:rPr>
          <w:rFonts w:ascii="Times New Roman" w:hAnsi="Times New Roman"/>
          <w:color w:val="000000" w:themeColor="text1"/>
          <w:sz w:val="24"/>
          <w:szCs w:val="24"/>
          <w:lang w:val="en-GB"/>
        </w:rPr>
        <w:t>best fit</w:t>
      </w:r>
      <w:proofErr w:type="gramEnd"/>
      <w:r w:rsidR="00F44C0D" w:rsidRPr="00F5734B">
        <w:rPr>
          <w:rFonts w:ascii="Times New Roman" w:hAnsi="Times New Roman"/>
          <w:color w:val="000000" w:themeColor="text1"/>
          <w:sz w:val="24"/>
          <w:szCs w:val="24"/>
          <w:lang w:val="en-GB"/>
        </w:rPr>
        <w:t xml:space="preserve"> substitution model (HKY+I+G) was identified via the </w:t>
      </w:r>
      <w:proofErr w:type="spellStart"/>
      <w:r w:rsidR="00F44C0D" w:rsidRPr="00F5734B">
        <w:rPr>
          <w:rFonts w:ascii="Times New Roman" w:hAnsi="Times New Roman"/>
          <w:color w:val="000000" w:themeColor="text1"/>
          <w:sz w:val="24"/>
          <w:szCs w:val="24"/>
          <w:lang w:val="en-GB"/>
        </w:rPr>
        <w:t>Akaike</w:t>
      </w:r>
      <w:proofErr w:type="spellEnd"/>
      <w:r w:rsidR="00F44C0D" w:rsidRPr="00F5734B">
        <w:rPr>
          <w:rFonts w:ascii="Times New Roman" w:hAnsi="Times New Roman"/>
          <w:color w:val="000000" w:themeColor="text1"/>
          <w:sz w:val="24"/>
          <w:szCs w:val="24"/>
          <w:lang w:val="en-GB"/>
        </w:rPr>
        <w:t xml:space="preserve"> information criterion with eight gamma categories using JMODELTEST version 2.11 (Posada, 2008). A constant clock evolutionary rate was chosen following the rate heterogeneity tests in TRACER</w:t>
      </w:r>
      <w:r w:rsidR="00F44C0D" w:rsidRPr="00F5734B">
        <w:rPr>
          <w:rFonts w:ascii="Times New Roman" w:eastAsia="Times New Roman" w:hAnsi="Times New Roman"/>
          <w:color w:val="000000" w:themeColor="text1"/>
          <w:sz w:val="24"/>
          <w:szCs w:val="24"/>
          <w:lang w:val="en-GB"/>
        </w:rPr>
        <w:t xml:space="preserve"> (</w:t>
      </w:r>
      <w:proofErr w:type="spellStart"/>
      <w:r w:rsidR="00F44C0D" w:rsidRPr="00F5734B">
        <w:rPr>
          <w:rFonts w:ascii="Times New Roman" w:eastAsia="Times New Roman" w:hAnsi="Times New Roman"/>
          <w:color w:val="000000" w:themeColor="text1"/>
          <w:sz w:val="24"/>
          <w:szCs w:val="24"/>
          <w:lang w:val="en-GB"/>
        </w:rPr>
        <w:t>Rambaut</w:t>
      </w:r>
      <w:proofErr w:type="spellEnd"/>
      <w:r w:rsidR="00F44C0D" w:rsidRPr="00F5734B">
        <w:rPr>
          <w:rFonts w:ascii="Times New Roman" w:eastAsia="Times New Roman" w:hAnsi="Times New Roman"/>
          <w:color w:val="000000" w:themeColor="text1"/>
          <w:sz w:val="24"/>
          <w:szCs w:val="24"/>
          <w:lang w:val="en-GB"/>
        </w:rPr>
        <w:t xml:space="preserve"> </w:t>
      </w:r>
      <w:r w:rsidR="00F44C0D" w:rsidRPr="00F5734B">
        <w:rPr>
          <w:rFonts w:ascii="Times New Roman" w:eastAsia="Times New Roman" w:hAnsi="Times New Roman"/>
          <w:i/>
          <w:color w:val="000000" w:themeColor="text1"/>
          <w:sz w:val="24"/>
          <w:szCs w:val="24"/>
          <w:lang w:val="en-GB"/>
        </w:rPr>
        <w:t>et al.</w:t>
      </w:r>
      <w:r w:rsidR="00203312" w:rsidRPr="00F5734B">
        <w:rPr>
          <w:rFonts w:ascii="Times New Roman" w:eastAsia="Times New Roman" w:hAnsi="Times New Roman"/>
          <w:color w:val="000000" w:themeColor="text1"/>
          <w:sz w:val="24"/>
          <w:szCs w:val="24"/>
          <w:lang w:val="en-GB"/>
        </w:rPr>
        <w:t xml:space="preserve">, </w:t>
      </w:r>
      <w:r w:rsidR="00F44C0D" w:rsidRPr="00F5734B">
        <w:rPr>
          <w:rFonts w:ascii="Times New Roman" w:eastAsia="Times New Roman" w:hAnsi="Times New Roman"/>
          <w:color w:val="000000" w:themeColor="text1"/>
          <w:sz w:val="24"/>
          <w:szCs w:val="24"/>
          <w:lang w:val="en-GB"/>
        </w:rPr>
        <w:t>2014), using a</w:t>
      </w:r>
      <w:r w:rsidR="00294678" w:rsidRPr="00F5734B">
        <w:rPr>
          <w:rFonts w:ascii="Times New Roman" w:eastAsia="Times New Roman" w:hAnsi="Times New Roman"/>
          <w:color w:val="000000" w:themeColor="text1"/>
          <w:sz w:val="24"/>
          <w:szCs w:val="24"/>
          <w:lang w:val="en-GB"/>
        </w:rPr>
        <w:t>n</w:t>
      </w:r>
      <w:r w:rsidR="00F44C0D" w:rsidRPr="00F5734B">
        <w:rPr>
          <w:rFonts w:ascii="Times New Roman" w:eastAsia="Times New Roman" w:hAnsi="Times New Roman"/>
          <w:color w:val="000000" w:themeColor="text1"/>
          <w:sz w:val="24"/>
          <w:szCs w:val="24"/>
          <w:lang w:val="en-GB"/>
        </w:rPr>
        <w:t xml:space="preserve"> </w:t>
      </w:r>
      <w:r w:rsidR="00F44C0D" w:rsidRPr="00F5734B">
        <w:rPr>
          <w:rFonts w:ascii="Times New Roman" w:hAnsi="Times New Roman"/>
          <w:color w:val="000000" w:themeColor="text1"/>
          <w:sz w:val="24"/>
          <w:szCs w:val="24"/>
          <w:lang w:val="en-GB"/>
        </w:rPr>
        <w:t xml:space="preserve">uncorrelated </w:t>
      </w:r>
      <w:proofErr w:type="gramStart"/>
      <w:r w:rsidR="00F44C0D" w:rsidRPr="00F5734B">
        <w:rPr>
          <w:rFonts w:ascii="Times New Roman" w:hAnsi="Times New Roman"/>
          <w:color w:val="000000" w:themeColor="text1"/>
          <w:sz w:val="24"/>
          <w:szCs w:val="24"/>
          <w:lang w:val="en-GB"/>
        </w:rPr>
        <w:t>log-normal</w:t>
      </w:r>
      <w:proofErr w:type="gramEnd"/>
      <w:r w:rsidR="00F44C0D" w:rsidRPr="00F5734B">
        <w:rPr>
          <w:rFonts w:ascii="Times New Roman" w:hAnsi="Times New Roman"/>
          <w:color w:val="000000" w:themeColor="text1"/>
          <w:sz w:val="24"/>
          <w:szCs w:val="24"/>
          <w:lang w:val="en-GB"/>
        </w:rPr>
        <w:t xml:space="preserve"> clock</w:t>
      </w:r>
      <w:r w:rsidR="00C073D1" w:rsidRPr="00F5734B">
        <w:rPr>
          <w:rFonts w:ascii="Times New Roman" w:hAnsi="Times New Roman"/>
          <w:color w:val="000000" w:themeColor="text1"/>
          <w:sz w:val="24"/>
          <w:szCs w:val="24"/>
          <w:lang w:val="en-GB"/>
        </w:rPr>
        <w:t xml:space="preserve">. Given that the </w:t>
      </w:r>
      <w:r w:rsidR="00C073D1" w:rsidRPr="00F5734B">
        <w:rPr>
          <w:rFonts w:ascii="Times New Roman" w:hAnsi="Times New Roman" w:cs="Times New Roman"/>
          <w:color w:val="000000" w:themeColor="text1"/>
          <w:sz w:val="24"/>
          <w:szCs w:val="24"/>
          <w:lang w:val="en-GB"/>
        </w:rPr>
        <w:t>standard deviation of the uncorrelated lognormal relaxed clock (</w:t>
      </w:r>
      <w:proofErr w:type="spellStart"/>
      <w:r w:rsidR="00C073D1" w:rsidRPr="00F5734B">
        <w:rPr>
          <w:rFonts w:ascii="Times New Roman" w:hAnsi="Times New Roman" w:cs="Times New Roman"/>
          <w:color w:val="000000" w:themeColor="text1"/>
          <w:sz w:val="24"/>
          <w:szCs w:val="24"/>
          <w:lang w:val="en-GB"/>
        </w:rPr>
        <w:t>ucld.stdev</w:t>
      </w:r>
      <w:proofErr w:type="spellEnd"/>
      <w:r w:rsidR="00C073D1" w:rsidRPr="00F5734B">
        <w:rPr>
          <w:rFonts w:ascii="Times New Roman" w:hAnsi="Times New Roman" w:cs="Times New Roman"/>
          <w:color w:val="000000" w:themeColor="text1"/>
          <w:sz w:val="24"/>
          <w:szCs w:val="24"/>
          <w:lang w:val="en-GB"/>
        </w:rPr>
        <w:t xml:space="preserve">) was abutting against zero (95%HPD of </w:t>
      </w:r>
      <w:proofErr w:type="spellStart"/>
      <w:r w:rsidR="00C073D1" w:rsidRPr="00F5734B">
        <w:rPr>
          <w:rFonts w:ascii="Times New Roman" w:hAnsi="Times New Roman" w:cs="Times New Roman"/>
          <w:color w:val="000000" w:themeColor="text1"/>
          <w:sz w:val="24"/>
          <w:szCs w:val="24"/>
          <w:lang w:val="en-GB"/>
        </w:rPr>
        <w:t>ucld.stdev</w:t>
      </w:r>
      <w:proofErr w:type="spellEnd"/>
      <w:r w:rsidR="00C073D1" w:rsidRPr="00F5734B">
        <w:rPr>
          <w:rFonts w:ascii="Times New Roman" w:hAnsi="Times New Roman" w:cs="Times New Roman"/>
          <w:color w:val="000000" w:themeColor="text1"/>
          <w:sz w:val="24"/>
          <w:szCs w:val="24"/>
          <w:lang w:val="en-GB"/>
        </w:rPr>
        <w:t xml:space="preserve"> = 1.76×10</w:t>
      </w:r>
      <w:r w:rsidR="00C073D1" w:rsidRPr="00F5734B">
        <w:rPr>
          <w:rFonts w:ascii="Times New Roman" w:hAnsi="Times New Roman" w:cs="Times New Roman"/>
          <w:color w:val="000000" w:themeColor="text1"/>
          <w:sz w:val="24"/>
          <w:szCs w:val="24"/>
          <w:vertAlign w:val="superscript"/>
          <w:lang w:val="en-GB"/>
        </w:rPr>
        <w:t>-5</w:t>
      </w:r>
      <w:r w:rsidR="00C073D1" w:rsidRPr="00F5734B">
        <w:rPr>
          <w:rFonts w:ascii="Times New Roman" w:hAnsi="Times New Roman" w:cs="Times New Roman"/>
          <w:color w:val="000000" w:themeColor="text1"/>
          <w:sz w:val="24"/>
          <w:szCs w:val="24"/>
          <w:lang w:val="en-GB"/>
        </w:rPr>
        <w:t>-</w:t>
      </w:r>
      <w:r w:rsidR="00842E4F" w:rsidRPr="00F5734B">
        <w:rPr>
          <w:rFonts w:ascii="Times New Roman" w:hAnsi="Times New Roman" w:cs="Times New Roman"/>
          <w:color w:val="000000" w:themeColor="text1"/>
          <w:sz w:val="24"/>
          <w:szCs w:val="24"/>
          <w:lang w:val="en-GB"/>
        </w:rPr>
        <w:t xml:space="preserve"> </w:t>
      </w:r>
      <w:r w:rsidR="00C073D1" w:rsidRPr="00F5734B">
        <w:rPr>
          <w:rFonts w:ascii="Times New Roman" w:hAnsi="Times New Roman" w:cs="Times New Roman"/>
          <w:color w:val="000000" w:themeColor="text1"/>
          <w:sz w:val="24"/>
          <w:szCs w:val="24"/>
          <w:lang w:val="en-GB"/>
        </w:rPr>
        <w:t>0.25)</w:t>
      </w:r>
      <w:r w:rsidR="00C073D1" w:rsidRPr="00F5734B">
        <w:rPr>
          <w:rFonts w:ascii="Times New Roman" w:eastAsia="Times New Roman" w:hAnsi="Times New Roman"/>
          <w:color w:val="000000" w:themeColor="text1"/>
          <w:sz w:val="24"/>
          <w:szCs w:val="24"/>
          <w:lang w:val="en-GB"/>
        </w:rPr>
        <w:t xml:space="preserve"> </w:t>
      </w:r>
      <w:r w:rsidR="00C073D1" w:rsidRPr="00F5734B">
        <w:rPr>
          <w:rFonts w:ascii="Times New Roman" w:hAnsi="Times New Roman" w:cs="Times New Roman"/>
          <w:color w:val="000000" w:themeColor="text1"/>
          <w:sz w:val="24"/>
          <w:szCs w:val="24"/>
          <w:lang w:val="en-GB"/>
        </w:rPr>
        <w:t xml:space="preserve">a strict molecular clock could not be rejected (page 12-13: </w:t>
      </w:r>
      <w:hyperlink r:id="rId4" w:history="1">
        <w:r w:rsidR="00C073D1" w:rsidRPr="00F5734B">
          <w:rPr>
            <w:rStyle w:val="Hyperlink"/>
            <w:rFonts w:ascii="Times New Roman" w:hAnsi="Times New Roman" w:cs="Times New Roman"/>
            <w:color w:val="000000" w:themeColor="text1"/>
            <w:sz w:val="24"/>
            <w:szCs w:val="24"/>
            <w:lang w:val="en-GB"/>
          </w:rPr>
          <w:t>http://www.molecularevolution.org/molevolfiles/beast/BEAST14_MANUAL-7-6-07.pdf</w:t>
        </w:r>
      </w:hyperlink>
      <w:r w:rsidR="00C073D1" w:rsidRPr="00F5734B">
        <w:rPr>
          <w:rFonts w:ascii="Times New Roman" w:hAnsi="Times New Roman" w:cs="Times New Roman"/>
          <w:color w:val="000000" w:themeColor="text1"/>
          <w:sz w:val="24"/>
          <w:szCs w:val="24"/>
          <w:lang w:val="en-GB"/>
        </w:rPr>
        <w:t>) and subsequent analyses were conducted using a strict clock</w:t>
      </w:r>
      <w:r w:rsidR="002F44AB" w:rsidRPr="00F5734B">
        <w:rPr>
          <w:rFonts w:ascii="Times New Roman" w:hAnsi="Times New Roman" w:cs="Times New Roman"/>
          <w:color w:val="000000" w:themeColor="text1"/>
          <w:sz w:val="24"/>
          <w:szCs w:val="24"/>
          <w:lang w:val="en-GB"/>
        </w:rPr>
        <w:t xml:space="preserve">. </w:t>
      </w:r>
      <w:r w:rsidR="00842E4F" w:rsidRPr="00F5734B">
        <w:rPr>
          <w:rFonts w:ascii="Times New Roman" w:hAnsi="Times New Roman" w:cs="Times New Roman"/>
          <w:color w:val="000000" w:themeColor="text1"/>
          <w:sz w:val="24"/>
          <w:szCs w:val="24"/>
          <w:lang w:val="en-GB"/>
        </w:rPr>
        <w:t>Subsequently,</w:t>
      </w:r>
      <w:r w:rsidR="00F44C0D" w:rsidRPr="00F5734B">
        <w:rPr>
          <w:rFonts w:ascii="Times New Roman" w:eastAsia="Times New Roman" w:hAnsi="Times New Roman"/>
          <w:color w:val="000000" w:themeColor="text1"/>
          <w:sz w:val="24"/>
          <w:szCs w:val="24"/>
          <w:lang w:val="en-GB"/>
        </w:rPr>
        <w:t xml:space="preserve"> we tested the fit of three different tree priors</w:t>
      </w:r>
      <w:r w:rsidR="00842E4F" w:rsidRPr="00F5734B">
        <w:rPr>
          <w:rFonts w:ascii="Times New Roman" w:eastAsia="Times New Roman" w:hAnsi="Times New Roman"/>
          <w:color w:val="000000" w:themeColor="text1"/>
          <w:sz w:val="24"/>
          <w:szCs w:val="24"/>
          <w:lang w:val="en-GB"/>
        </w:rPr>
        <w:t xml:space="preserve"> to our data</w:t>
      </w:r>
      <w:r w:rsidR="00F44C0D" w:rsidRPr="00F5734B">
        <w:rPr>
          <w:rFonts w:ascii="Times New Roman" w:eastAsia="Times New Roman" w:hAnsi="Times New Roman"/>
          <w:color w:val="000000" w:themeColor="text1"/>
          <w:sz w:val="24"/>
          <w:szCs w:val="24"/>
          <w:lang w:val="en-GB"/>
        </w:rPr>
        <w:t xml:space="preserve"> and estimated</w:t>
      </w:r>
      <w:r w:rsidRPr="00F5734B">
        <w:rPr>
          <w:rFonts w:ascii="Times New Roman" w:eastAsia="Times New Roman" w:hAnsi="Times New Roman"/>
          <w:color w:val="000000" w:themeColor="text1"/>
          <w:sz w:val="24"/>
          <w:szCs w:val="24"/>
          <w:lang w:val="en-GB"/>
        </w:rPr>
        <w:t xml:space="preserve"> the</w:t>
      </w:r>
      <w:r w:rsidR="00F44C0D" w:rsidRPr="00F5734B">
        <w:rPr>
          <w:rFonts w:ascii="Times New Roman" w:eastAsia="Times New Roman" w:hAnsi="Times New Roman"/>
          <w:color w:val="000000" w:themeColor="text1"/>
          <w:sz w:val="24"/>
          <w:szCs w:val="24"/>
          <w:lang w:val="en-GB"/>
        </w:rPr>
        <w:t xml:space="preserve"> Bayes factor in order to choose the prior that fitted the data best. </w:t>
      </w:r>
      <w:r w:rsidR="00F44C0D" w:rsidRPr="00F5734B">
        <w:rPr>
          <w:rFonts w:ascii="Times New Roman" w:hAnsi="Times New Roman"/>
          <w:color w:val="000000" w:themeColor="text1"/>
          <w:sz w:val="24"/>
          <w:szCs w:val="24"/>
          <w:lang w:val="en-GB"/>
        </w:rPr>
        <w:t xml:space="preserve"> In all pairwise comparisons constant size showed the best fit (Bayes factor &gt;3.5; see table below). The final Markov chain Monte Carlo sample obtained was based on a run for 50000000 generations, with genealogies sampled every 5000 generations with 10% discarded as burn-in. Convergence was assessed by ESS and by conducting an </w:t>
      </w:r>
      <w:r w:rsidR="003B5753" w:rsidRPr="00F5734B">
        <w:rPr>
          <w:rFonts w:ascii="Times New Roman" w:hAnsi="Times New Roman" w:cs="Times New Roman"/>
          <w:color w:val="000000" w:themeColor="text1"/>
          <w:sz w:val="24"/>
          <w:szCs w:val="24"/>
          <w:lang w:val="en-US"/>
        </w:rPr>
        <w:t xml:space="preserve">additional run, which showed a </w:t>
      </w:r>
      <w:r w:rsidRPr="00F5734B">
        <w:rPr>
          <w:rFonts w:ascii="Times New Roman" w:hAnsi="Times New Roman" w:cs="Times New Roman"/>
          <w:color w:val="000000" w:themeColor="text1"/>
          <w:sz w:val="24"/>
          <w:szCs w:val="24"/>
          <w:lang w:val="en-US"/>
        </w:rPr>
        <w:t>very similar</w:t>
      </w:r>
      <w:r w:rsidR="00F44C0D" w:rsidRPr="00F5734B">
        <w:rPr>
          <w:rFonts w:ascii="Times New Roman" w:hAnsi="Times New Roman" w:cs="Times New Roman"/>
          <w:color w:val="000000" w:themeColor="text1"/>
          <w:sz w:val="24"/>
          <w:szCs w:val="24"/>
          <w:lang w:val="en-US"/>
        </w:rPr>
        <w:t xml:space="preserve"> result. A maximum clade credibility tree with mean heights for branches was estimated in TREEANNOTATOR (Drummond </w:t>
      </w:r>
      <w:r w:rsidR="00F44C0D" w:rsidRPr="00F5734B">
        <w:rPr>
          <w:rFonts w:ascii="Times New Roman" w:hAnsi="Times New Roman" w:cs="Times New Roman"/>
          <w:i/>
          <w:color w:val="000000" w:themeColor="text1"/>
          <w:sz w:val="24"/>
          <w:szCs w:val="24"/>
          <w:lang w:val="en-US"/>
        </w:rPr>
        <w:t>et al</w:t>
      </w:r>
      <w:r w:rsidR="00F44C0D" w:rsidRPr="00F5734B">
        <w:rPr>
          <w:rFonts w:ascii="Times New Roman" w:hAnsi="Times New Roman" w:cs="Times New Roman"/>
          <w:color w:val="000000" w:themeColor="text1"/>
          <w:sz w:val="24"/>
          <w:szCs w:val="24"/>
          <w:lang w:val="en-US"/>
        </w:rPr>
        <w:t>.</w:t>
      </w:r>
      <w:r w:rsidR="00203312" w:rsidRPr="00F5734B">
        <w:rPr>
          <w:rFonts w:ascii="Times New Roman" w:hAnsi="Times New Roman" w:cs="Times New Roman"/>
          <w:color w:val="000000" w:themeColor="text1"/>
          <w:sz w:val="24"/>
          <w:szCs w:val="24"/>
          <w:lang w:val="en-US"/>
        </w:rPr>
        <w:t xml:space="preserve">, </w:t>
      </w:r>
      <w:r w:rsidR="00F44C0D" w:rsidRPr="00F5734B">
        <w:rPr>
          <w:rFonts w:ascii="Times New Roman" w:hAnsi="Times New Roman" w:cs="Times New Roman"/>
          <w:color w:val="000000" w:themeColor="text1"/>
          <w:sz w:val="24"/>
          <w:szCs w:val="24"/>
          <w:lang w:val="en-US"/>
        </w:rPr>
        <w:t xml:space="preserve">2007) using an initial burn-in of 10%. The tree </w:t>
      </w:r>
      <w:proofErr w:type="gramStart"/>
      <w:r w:rsidR="00F44C0D" w:rsidRPr="00F5734B">
        <w:rPr>
          <w:rFonts w:ascii="Times New Roman" w:hAnsi="Times New Roman" w:cs="Times New Roman"/>
          <w:color w:val="000000" w:themeColor="text1"/>
          <w:sz w:val="24"/>
          <w:szCs w:val="24"/>
          <w:lang w:val="en-US"/>
        </w:rPr>
        <w:t xml:space="preserve">was visualized and edited in FIGTREE v1.3.1 (Andre </w:t>
      </w:r>
      <w:proofErr w:type="spellStart"/>
      <w:r w:rsidR="00F44C0D" w:rsidRPr="00F5734B">
        <w:rPr>
          <w:rFonts w:ascii="Times New Roman" w:hAnsi="Times New Roman" w:cs="Times New Roman"/>
          <w:color w:val="000000" w:themeColor="text1"/>
          <w:sz w:val="24"/>
          <w:szCs w:val="24"/>
          <w:lang w:val="en-US"/>
        </w:rPr>
        <w:t>Rambaut</w:t>
      </w:r>
      <w:proofErr w:type="spellEnd"/>
      <w:r w:rsidR="00F44C0D" w:rsidRPr="00F5734B">
        <w:rPr>
          <w:rFonts w:ascii="Times New Roman" w:hAnsi="Times New Roman" w:cs="Times New Roman"/>
          <w:color w:val="000000" w:themeColor="text1"/>
          <w:sz w:val="24"/>
          <w:szCs w:val="24"/>
          <w:lang w:val="en-US"/>
        </w:rPr>
        <w:t xml:space="preserve">, University of Edinburgh, </w:t>
      </w:r>
      <w:hyperlink r:id="rId5" w:history="1">
        <w:r w:rsidR="00F44C0D" w:rsidRPr="00F5734B">
          <w:rPr>
            <w:rFonts w:ascii="Times New Roman" w:hAnsi="Times New Roman" w:cs="Times New Roman"/>
            <w:color w:val="000000" w:themeColor="text1"/>
            <w:sz w:val="24"/>
            <w:szCs w:val="24"/>
            <w:u w:val="single"/>
            <w:lang w:val="en-US"/>
          </w:rPr>
          <w:t>http://tree.bio.ed.ac.uk/software/figtree/</w:t>
        </w:r>
      </w:hyperlink>
      <w:r w:rsidR="00F44C0D" w:rsidRPr="00F5734B">
        <w:rPr>
          <w:rFonts w:ascii="Times New Roman" w:hAnsi="Times New Roman" w:cs="Times New Roman"/>
          <w:color w:val="000000" w:themeColor="text1"/>
          <w:sz w:val="24"/>
          <w:szCs w:val="24"/>
          <w:lang w:val="en-US"/>
        </w:rPr>
        <w:t>)</w:t>
      </w:r>
      <w:proofErr w:type="gramEnd"/>
      <w:r w:rsidR="00F44C0D" w:rsidRPr="00F5734B">
        <w:rPr>
          <w:rFonts w:ascii="Times New Roman" w:hAnsi="Times New Roman" w:cs="Times New Roman"/>
          <w:color w:val="000000" w:themeColor="text1"/>
          <w:sz w:val="24"/>
          <w:szCs w:val="24"/>
          <w:lang w:val="en-US"/>
        </w:rPr>
        <w:t xml:space="preserve"> (Figure 2 in the main paper).</w:t>
      </w:r>
    </w:p>
    <w:p w14:paraId="6E5920A8" w14:textId="77777777" w:rsidR="00842E4F" w:rsidRPr="00F5734B" w:rsidRDefault="00842E4F" w:rsidP="00F44C0D">
      <w:pPr>
        <w:spacing w:line="480" w:lineRule="auto"/>
        <w:rPr>
          <w:rFonts w:ascii="Times New Roman" w:hAnsi="Times New Roman" w:cs="Times New Roman"/>
          <w:color w:val="000000" w:themeColor="text1"/>
          <w:sz w:val="24"/>
          <w:szCs w:val="24"/>
          <w:lang w:val="en-US"/>
        </w:rPr>
      </w:pPr>
    </w:p>
    <w:p w14:paraId="18F5860E" w14:textId="77777777" w:rsidR="00FF68AF" w:rsidRPr="00F5734B" w:rsidRDefault="00FF68AF" w:rsidP="00F44C0D">
      <w:pPr>
        <w:spacing w:line="480" w:lineRule="auto"/>
        <w:rPr>
          <w:rFonts w:ascii="Times New Roman" w:hAnsi="Times New Roman" w:cs="Times New Roman"/>
          <w:color w:val="000000" w:themeColor="text1"/>
          <w:sz w:val="24"/>
          <w:szCs w:val="24"/>
          <w:lang w:val="en-US"/>
        </w:rPr>
      </w:pPr>
    </w:p>
    <w:p w14:paraId="7096BF48" w14:textId="77777777" w:rsidR="009901E9" w:rsidRPr="00F5734B" w:rsidRDefault="009901E9" w:rsidP="00842E4F">
      <w:pPr>
        <w:spacing w:after="0" w:line="240" w:lineRule="auto"/>
        <w:rPr>
          <w:rFonts w:ascii="Times New Roman" w:hAnsi="Times New Roman" w:cs="Times New Roman"/>
          <w:b/>
          <w:color w:val="000000" w:themeColor="text1"/>
          <w:sz w:val="24"/>
          <w:szCs w:val="24"/>
          <w:lang w:val="en-GB"/>
        </w:rPr>
      </w:pPr>
    </w:p>
    <w:p w14:paraId="62351A53" w14:textId="77777777" w:rsidR="009901E9" w:rsidRPr="00F5734B" w:rsidRDefault="009901E9" w:rsidP="00842E4F">
      <w:pPr>
        <w:spacing w:after="0" w:line="240" w:lineRule="auto"/>
        <w:rPr>
          <w:rFonts w:ascii="Times New Roman" w:hAnsi="Times New Roman" w:cs="Times New Roman"/>
          <w:b/>
          <w:color w:val="000000" w:themeColor="text1"/>
          <w:sz w:val="24"/>
          <w:szCs w:val="24"/>
          <w:lang w:val="en-GB"/>
        </w:rPr>
      </w:pPr>
    </w:p>
    <w:p w14:paraId="0BA0449E" w14:textId="63473170" w:rsidR="00C073D1" w:rsidRPr="00F5734B" w:rsidRDefault="00FF68AF" w:rsidP="005C51AD">
      <w:pPr>
        <w:spacing w:after="0" w:line="480" w:lineRule="auto"/>
        <w:rPr>
          <w:rFonts w:ascii="Times New Roman" w:hAnsi="Times New Roman" w:cs="Times New Roman"/>
          <w:color w:val="000000" w:themeColor="text1"/>
          <w:sz w:val="24"/>
          <w:szCs w:val="24"/>
          <w:lang w:val="en-GB"/>
        </w:rPr>
      </w:pPr>
      <w:r w:rsidRPr="00F5734B">
        <w:rPr>
          <w:rFonts w:ascii="Times New Roman" w:hAnsi="Times New Roman" w:cs="Times New Roman"/>
          <w:color w:val="000000" w:themeColor="text1"/>
          <w:sz w:val="24"/>
          <w:szCs w:val="24"/>
          <w:lang w:val="en-GB"/>
        </w:rPr>
        <w:t>Bayes factor values for the pairwise comparisons of the three tested priors</w:t>
      </w:r>
      <w:r w:rsidR="00291B22" w:rsidRPr="00F5734B">
        <w:rPr>
          <w:rFonts w:ascii="Times New Roman" w:hAnsi="Times New Roman" w:cs="Times New Roman"/>
          <w:color w:val="000000" w:themeColor="text1"/>
          <w:sz w:val="24"/>
          <w:szCs w:val="24"/>
          <w:lang w:val="en-GB"/>
        </w:rPr>
        <w:t>. The values correspond to the fit of the rightmost prior compared with either of the two other priors tested</w:t>
      </w:r>
      <w:r w:rsidR="00C84749" w:rsidRPr="00F5734B">
        <w:rPr>
          <w:rFonts w:ascii="Times New Roman" w:hAnsi="Times New Roman" w:cs="Times New Roman"/>
          <w:color w:val="000000" w:themeColor="text1"/>
          <w:sz w:val="24"/>
          <w:szCs w:val="24"/>
          <w:lang w:val="en-GB"/>
        </w:rPr>
        <w:t>, as denoted in the three following columns</w:t>
      </w:r>
      <w:r w:rsidR="00291B22" w:rsidRPr="00F5734B">
        <w:rPr>
          <w:rFonts w:ascii="Times New Roman" w:hAnsi="Times New Roman" w:cs="Times New Roman"/>
          <w:color w:val="000000" w:themeColor="text1"/>
          <w:sz w:val="24"/>
          <w:szCs w:val="24"/>
          <w:lang w:val="en-GB"/>
        </w:rPr>
        <w:t>.</w:t>
      </w:r>
      <w:r w:rsidR="00291B22" w:rsidRPr="00F5734B">
        <w:rPr>
          <w:rFonts w:ascii="Times New Roman" w:hAnsi="Times New Roman" w:cs="Times New Roman"/>
          <w:b/>
          <w:color w:val="000000" w:themeColor="text1"/>
          <w:sz w:val="24"/>
          <w:szCs w:val="24"/>
          <w:lang w:val="en-GB"/>
        </w:rPr>
        <w:t xml:space="preserve"> </w:t>
      </w:r>
    </w:p>
    <w:tbl>
      <w:tblPr>
        <w:tblW w:w="8492" w:type="dxa"/>
        <w:tblInd w:w="70" w:type="dxa"/>
        <w:tblCellMar>
          <w:left w:w="70" w:type="dxa"/>
          <w:right w:w="70" w:type="dxa"/>
        </w:tblCellMar>
        <w:tblLook w:val="04A0" w:firstRow="1" w:lastRow="0" w:firstColumn="1" w:lastColumn="0" w:noHBand="0" w:noVBand="1"/>
      </w:tblPr>
      <w:tblGrid>
        <w:gridCol w:w="2127"/>
        <w:gridCol w:w="2127"/>
        <w:gridCol w:w="1838"/>
        <w:gridCol w:w="2400"/>
      </w:tblGrid>
      <w:tr w:rsidR="00F5734B" w:rsidRPr="00F5734B" w14:paraId="2DECB783" w14:textId="77777777" w:rsidTr="00291B22">
        <w:trPr>
          <w:trHeight w:val="320"/>
        </w:trPr>
        <w:tc>
          <w:tcPr>
            <w:tcW w:w="2127" w:type="dxa"/>
            <w:tcBorders>
              <w:top w:val="nil"/>
              <w:left w:val="nil"/>
              <w:bottom w:val="single" w:sz="8" w:space="0" w:color="auto"/>
              <w:right w:val="nil"/>
            </w:tcBorders>
            <w:shd w:val="clear" w:color="auto" w:fill="auto"/>
            <w:noWrap/>
            <w:vAlign w:val="center"/>
            <w:hideMark/>
          </w:tcPr>
          <w:p w14:paraId="3BBA4B96" w14:textId="4EACEAD6" w:rsidR="00291B22" w:rsidRPr="00F5734B" w:rsidRDefault="00291B22" w:rsidP="00F44C0D">
            <w:pPr>
              <w:spacing w:after="0" w:line="240" w:lineRule="auto"/>
              <w:rPr>
                <w:rFonts w:ascii="Times New Roman" w:eastAsia="Times New Roman" w:hAnsi="Times New Roman" w:cs="Times New Roman"/>
                <w:color w:val="000000" w:themeColor="text1"/>
                <w:sz w:val="24"/>
                <w:szCs w:val="24"/>
                <w:lang w:eastAsia="da-DK"/>
              </w:rPr>
            </w:pPr>
            <w:r w:rsidRPr="00F5734B">
              <w:rPr>
                <w:rFonts w:ascii="Times New Roman" w:eastAsia="Times New Roman" w:hAnsi="Times New Roman" w:cs="Times New Roman"/>
                <w:color w:val="000000" w:themeColor="text1"/>
                <w:sz w:val="24"/>
                <w:szCs w:val="24"/>
                <w:lang w:val="en-GB" w:eastAsia="da-DK"/>
              </w:rPr>
              <w:t>Prior tested</w:t>
            </w:r>
          </w:p>
        </w:tc>
        <w:tc>
          <w:tcPr>
            <w:tcW w:w="2127" w:type="dxa"/>
            <w:tcBorders>
              <w:top w:val="nil"/>
              <w:left w:val="nil"/>
              <w:bottom w:val="single" w:sz="8" w:space="0" w:color="auto"/>
              <w:right w:val="nil"/>
            </w:tcBorders>
            <w:shd w:val="clear" w:color="auto" w:fill="auto"/>
            <w:noWrap/>
            <w:vAlign w:val="center"/>
            <w:hideMark/>
          </w:tcPr>
          <w:p w14:paraId="52F16EF1" w14:textId="77777777" w:rsidR="00291B22" w:rsidRPr="00F5734B" w:rsidRDefault="00291B22" w:rsidP="00F44C0D">
            <w:pPr>
              <w:spacing w:after="0" w:line="240" w:lineRule="auto"/>
              <w:rPr>
                <w:rFonts w:ascii="Times New Roman" w:eastAsia="Times New Roman" w:hAnsi="Times New Roman" w:cs="Times New Roman"/>
                <w:color w:val="000000" w:themeColor="text1"/>
                <w:sz w:val="24"/>
                <w:szCs w:val="24"/>
                <w:lang w:eastAsia="da-DK"/>
              </w:rPr>
            </w:pPr>
            <w:r w:rsidRPr="00F5734B">
              <w:rPr>
                <w:rFonts w:ascii="Times New Roman" w:eastAsia="Times New Roman" w:hAnsi="Times New Roman" w:cs="Times New Roman"/>
                <w:color w:val="000000" w:themeColor="text1"/>
                <w:sz w:val="24"/>
                <w:szCs w:val="24"/>
                <w:lang w:val="en-GB" w:eastAsia="da-DK"/>
              </w:rPr>
              <w:t>Exponential growth</w:t>
            </w:r>
          </w:p>
        </w:tc>
        <w:tc>
          <w:tcPr>
            <w:tcW w:w="1838" w:type="dxa"/>
            <w:tcBorders>
              <w:top w:val="nil"/>
              <w:left w:val="nil"/>
              <w:bottom w:val="single" w:sz="8" w:space="0" w:color="auto"/>
              <w:right w:val="nil"/>
            </w:tcBorders>
            <w:shd w:val="clear" w:color="auto" w:fill="auto"/>
            <w:noWrap/>
            <w:vAlign w:val="center"/>
            <w:hideMark/>
          </w:tcPr>
          <w:p w14:paraId="133A054C" w14:textId="77777777" w:rsidR="00291B22" w:rsidRPr="00F5734B" w:rsidRDefault="00291B22" w:rsidP="00F44C0D">
            <w:pPr>
              <w:spacing w:after="0" w:line="240" w:lineRule="auto"/>
              <w:rPr>
                <w:rFonts w:ascii="Times New Roman" w:eastAsia="Times New Roman" w:hAnsi="Times New Roman" w:cs="Times New Roman"/>
                <w:color w:val="000000" w:themeColor="text1"/>
                <w:sz w:val="24"/>
                <w:szCs w:val="24"/>
                <w:lang w:eastAsia="da-DK"/>
              </w:rPr>
            </w:pPr>
            <w:r w:rsidRPr="00F5734B">
              <w:rPr>
                <w:rFonts w:ascii="Times New Roman" w:eastAsia="Times New Roman" w:hAnsi="Times New Roman" w:cs="Times New Roman"/>
                <w:color w:val="000000" w:themeColor="text1"/>
                <w:sz w:val="24"/>
                <w:szCs w:val="24"/>
                <w:lang w:val="en-GB" w:eastAsia="da-DK"/>
              </w:rPr>
              <w:t>Constant size</w:t>
            </w:r>
          </w:p>
        </w:tc>
        <w:tc>
          <w:tcPr>
            <w:tcW w:w="2400" w:type="dxa"/>
            <w:tcBorders>
              <w:top w:val="nil"/>
              <w:left w:val="nil"/>
              <w:bottom w:val="single" w:sz="8" w:space="0" w:color="auto"/>
              <w:right w:val="nil"/>
            </w:tcBorders>
            <w:shd w:val="clear" w:color="auto" w:fill="auto"/>
            <w:noWrap/>
            <w:vAlign w:val="center"/>
            <w:hideMark/>
          </w:tcPr>
          <w:p w14:paraId="33E9DDBF" w14:textId="2B7F0D17" w:rsidR="00291B22" w:rsidRPr="00F5734B" w:rsidRDefault="00291B22" w:rsidP="00F44C0D">
            <w:pPr>
              <w:spacing w:after="0" w:line="240" w:lineRule="auto"/>
              <w:rPr>
                <w:rFonts w:ascii="Times New Roman" w:eastAsia="Times New Roman" w:hAnsi="Times New Roman" w:cs="Times New Roman"/>
                <w:color w:val="000000" w:themeColor="text1"/>
                <w:sz w:val="24"/>
                <w:szCs w:val="24"/>
                <w:lang w:val="en-GB" w:eastAsia="da-DK"/>
              </w:rPr>
            </w:pPr>
            <w:r w:rsidRPr="00F5734B">
              <w:rPr>
                <w:rFonts w:ascii="Times New Roman" w:eastAsia="Times New Roman" w:hAnsi="Times New Roman" w:cs="Times New Roman"/>
                <w:color w:val="000000" w:themeColor="text1"/>
                <w:sz w:val="24"/>
                <w:szCs w:val="24"/>
                <w:lang w:val="en-GB" w:eastAsia="da-DK"/>
              </w:rPr>
              <w:t>Expansion growth</w:t>
            </w:r>
          </w:p>
        </w:tc>
      </w:tr>
      <w:tr w:rsidR="00F5734B" w:rsidRPr="00F5734B" w14:paraId="34CC245D" w14:textId="77777777" w:rsidTr="00291B22">
        <w:trPr>
          <w:trHeight w:val="310"/>
        </w:trPr>
        <w:tc>
          <w:tcPr>
            <w:tcW w:w="2127" w:type="dxa"/>
            <w:tcBorders>
              <w:top w:val="nil"/>
              <w:left w:val="nil"/>
              <w:bottom w:val="nil"/>
              <w:right w:val="nil"/>
            </w:tcBorders>
            <w:shd w:val="clear" w:color="auto" w:fill="auto"/>
            <w:noWrap/>
            <w:vAlign w:val="center"/>
            <w:hideMark/>
          </w:tcPr>
          <w:p w14:paraId="6D48EF3C" w14:textId="77777777" w:rsidR="00291B22" w:rsidRPr="00F5734B" w:rsidRDefault="00291B22" w:rsidP="00F44C0D">
            <w:pPr>
              <w:spacing w:after="0" w:line="240" w:lineRule="auto"/>
              <w:rPr>
                <w:rFonts w:ascii="Times New Roman" w:eastAsia="Times New Roman" w:hAnsi="Times New Roman" w:cs="Times New Roman"/>
                <w:color w:val="000000" w:themeColor="text1"/>
                <w:sz w:val="24"/>
                <w:szCs w:val="24"/>
                <w:lang w:eastAsia="da-DK"/>
              </w:rPr>
            </w:pPr>
            <w:r w:rsidRPr="00F5734B">
              <w:rPr>
                <w:rFonts w:ascii="Times New Roman" w:eastAsia="Times New Roman" w:hAnsi="Times New Roman" w:cs="Times New Roman"/>
                <w:color w:val="000000" w:themeColor="text1"/>
                <w:sz w:val="24"/>
                <w:szCs w:val="24"/>
                <w:lang w:val="en-GB" w:eastAsia="da-DK"/>
              </w:rPr>
              <w:t>Exponential growth</w:t>
            </w:r>
          </w:p>
        </w:tc>
        <w:tc>
          <w:tcPr>
            <w:tcW w:w="2127" w:type="dxa"/>
            <w:tcBorders>
              <w:top w:val="nil"/>
              <w:left w:val="nil"/>
              <w:bottom w:val="nil"/>
              <w:right w:val="nil"/>
            </w:tcBorders>
            <w:shd w:val="clear" w:color="auto" w:fill="auto"/>
            <w:noWrap/>
            <w:vAlign w:val="center"/>
            <w:hideMark/>
          </w:tcPr>
          <w:p w14:paraId="0131A807" w14:textId="77777777" w:rsidR="00291B22" w:rsidRPr="00F5734B" w:rsidRDefault="00291B22" w:rsidP="00F44C0D">
            <w:pPr>
              <w:spacing w:after="0" w:line="240" w:lineRule="auto"/>
              <w:jc w:val="center"/>
              <w:rPr>
                <w:rFonts w:ascii="Times New Roman" w:eastAsia="Times New Roman" w:hAnsi="Times New Roman" w:cs="Times New Roman"/>
                <w:color w:val="000000" w:themeColor="text1"/>
                <w:sz w:val="24"/>
                <w:szCs w:val="24"/>
                <w:lang w:eastAsia="da-DK"/>
              </w:rPr>
            </w:pPr>
            <w:r w:rsidRPr="00F5734B">
              <w:rPr>
                <w:rFonts w:ascii="Times New Roman" w:eastAsia="Times New Roman" w:hAnsi="Times New Roman" w:cs="Times New Roman"/>
                <w:color w:val="000000" w:themeColor="text1"/>
                <w:sz w:val="24"/>
                <w:szCs w:val="24"/>
                <w:lang w:val="en-GB" w:eastAsia="da-DK"/>
              </w:rPr>
              <w:t>-</w:t>
            </w:r>
          </w:p>
        </w:tc>
        <w:tc>
          <w:tcPr>
            <w:tcW w:w="1838" w:type="dxa"/>
            <w:tcBorders>
              <w:top w:val="nil"/>
              <w:left w:val="nil"/>
              <w:bottom w:val="nil"/>
              <w:right w:val="nil"/>
            </w:tcBorders>
            <w:shd w:val="clear" w:color="auto" w:fill="auto"/>
            <w:noWrap/>
            <w:vAlign w:val="center"/>
            <w:hideMark/>
          </w:tcPr>
          <w:p w14:paraId="6907D0DC" w14:textId="77777777" w:rsidR="00291B22" w:rsidRPr="00F5734B" w:rsidRDefault="00291B22" w:rsidP="00F44C0D">
            <w:pPr>
              <w:spacing w:after="0" w:line="240" w:lineRule="auto"/>
              <w:jc w:val="center"/>
              <w:rPr>
                <w:rFonts w:ascii="Times New Roman" w:eastAsia="Times New Roman" w:hAnsi="Times New Roman" w:cs="Times New Roman"/>
                <w:color w:val="000000" w:themeColor="text1"/>
                <w:sz w:val="24"/>
                <w:szCs w:val="24"/>
                <w:lang w:eastAsia="da-DK"/>
              </w:rPr>
            </w:pPr>
            <w:r w:rsidRPr="00F5734B">
              <w:rPr>
                <w:rFonts w:ascii="Times New Roman" w:eastAsia="Times New Roman" w:hAnsi="Times New Roman" w:cs="Times New Roman"/>
                <w:color w:val="000000" w:themeColor="text1"/>
                <w:sz w:val="24"/>
                <w:szCs w:val="24"/>
                <w:lang w:val="en-GB" w:eastAsia="da-DK"/>
              </w:rPr>
              <w:t>0.285</w:t>
            </w:r>
          </w:p>
        </w:tc>
        <w:tc>
          <w:tcPr>
            <w:tcW w:w="2400" w:type="dxa"/>
            <w:tcBorders>
              <w:top w:val="nil"/>
              <w:left w:val="nil"/>
              <w:bottom w:val="nil"/>
              <w:right w:val="nil"/>
            </w:tcBorders>
            <w:shd w:val="clear" w:color="auto" w:fill="auto"/>
            <w:noWrap/>
            <w:vAlign w:val="center"/>
            <w:hideMark/>
          </w:tcPr>
          <w:p w14:paraId="6BE46A3A" w14:textId="77777777" w:rsidR="00291B22" w:rsidRPr="00F5734B" w:rsidRDefault="00291B22" w:rsidP="00F44C0D">
            <w:pPr>
              <w:spacing w:after="0" w:line="240" w:lineRule="auto"/>
              <w:jc w:val="center"/>
              <w:rPr>
                <w:rFonts w:ascii="Times New Roman" w:eastAsia="Times New Roman" w:hAnsi="Times New Roman" w:cs="Times New Roman"/>
                <w:color w:val="000000" w:themeColor="text1"/>
                <w:sz w:val="24"/>
                <w:szCs w:val="24"/>
                <w:lang w:eastAsia="da-DK"/>
              </w:rPr>
            </w:pPr>
            <w:r w:rsidRPr="00F5734B">
              <w:rPr>
                <w:rFonts w:ascii="Times New Roman" w:eastAsia="Times New Roman" w:hAnsi="Times New Roman" w:cs="Times New Roman"/>
                <w:color w:val="000000" w:themeColor="text1"/>
                <w:sz w:val="24"/>
                <w:szCs w:val="24"/>
                <w:lang w:val="en-GB" w:eastAsia="da-DK"/>
              </w:rPr>
              <w:t>1.413</w:t>
            </w:r>
          </w:p>
        </w:tc>
      </w:tr>
      <w:tr w:rsidR="00F5734B" w:rsidRPr="00F5734B" w14:paraId="517A490C" w14:textId="77777777" w:rsidTr="00291B22">
        <w:trPr>
          <w:trHeight w:val="310"/>
        </w:trPr>
        <w:tc>
          <w:tcPr>
            <w:tcW w:w="2127" w:type="dxa"/>
            <w:tcBorders>
              <w:top w:val="nil"/>
              <w:left w:val="nil"/>
              <w:bottom w:val="nil"/>
              <w:right w:val="nil"/>
            </w:tcBorders>
            <w:shd w:val="clear" w:color="auto" w:fill="auto"/>
            <w:noWrap/>
            <w:vAlign w:val="center"/>
            <w:hideMark/>
          </w:tcPr>
          <w:p w14:paraId="169BCFD7" w14:textId="77777777" w:rsidR="00291B22" w:rsidRPr="00F5734B" w:rsidRDefault="00291B22" w:rsidP="00F44C0D">
            <w:pPr>
              <w:spacing w:after="0" w:line="240" w:lineRule="auto"/>
              <w:rPr>
                <w:rFonts w:ascii="Times New Roman" w:eastAsia="Times New Roman" w:hAnsi="Times New Roman" w:cs="Times New Roman"/>
                <w:color w:val="000000" w:themeColor="text1"/>
                <w:sz w:val="24"/>
                <w:szCs w:val="24"/>
                <w:lang w:val="en-GB" w:eastAsia="da-DK"/>
              </w:rPr>
            </w:pPr>
          </w:p>
          <w:p w14:paraId="72812C97" w14:textId="77777777" w:rsidR="00291B22" w:rsidRPr="00F5734B" w:rsidRDefault="00291B22" w:rsidP="00F44C0D">
            <w:pPr>
              <w:spacing w:after="0" w:line="240" w:lineRule="auto"/>
              <w:rPr>
                <w:rFonts w:ascii="Times New Roman" w:eastAsia="Times New Roman" w:hAnsi="Times New Roman" w:cs="Times New Roman"/>
                <w:color w:val="000000" w:themeColor="text1"/>
                <w:sz w:val="24"/>
                <w:szCs w:val="24"/>
                <w:lang w:eastAsia="da-DK"/>
              </w:rPr>
            </w:pPr>
            <w:r w:rsidRPr="00F5734B">
              <w:rPr>
                <w:rFonts w:ascii="Times New Roman" w:eastAsia="Times New Roman" w:hAnsi="Times New Roman" w:cs="Times New Roman"/>
                <w:color w:val="000000" w:themeColor="text1"/>
                <w:sz w:val="24"/>
                <w:szCs w:val="24"/>
                <w:lang w:val="en-GB" w:eastAsia="da-DK"/>
              </w:rPr>
              <w:t>Constant size</w:t>
            </w:r>
          </w:p>
        </w:tc>
        <w:tc>
          <w:tcPr>
            <w:tcW w:w="2127" w:type="dxa"/>
            <w:tcBorders>
              <w:top w:val="nil"/>
              <w:left w:val="nil"/>
              <w:bottom w:val="nil"/>
              <w:right w:val="nil"/>
            </w:tcBorders>
            <w:shd w:val="clear" w:color="auto" w:fill="auto"/>
            <w:noWrap/>
            <w:vAlign w:val="center"/>
            <w:hideMark/>
          </w:tcPr>
          <w:p w14:paraId="4063486F" w14:textId="77777777" w:rsidR="00291B22" w:rsidRPr="00F5734B" w:rsidRDefault="00291B22" w:rsidP="00F44C0D">
            <w:pPr>
              <w:spacing w:after="0" w:line="240" w:lineRule="auto"/>
              <w:jc w:val="center"/>
              <w:rPr>
                <w:rFonts w:ascii="Times New Roman" w:eastAsia="Times New Roman" w:hAnsi="Times New Roman" w:cs="Times New Roman"/>
                <w:color w:val="000000" w:themeColor="text1"/>
                <w:sz w:val="24"/>
                <w:szCs w:val="24"/>
                <w:lang w:val="en-GB" w:eastAsia="da-DK"/>
              </w:rPr>
            </w:pPr>
          </w:p>
          <w:p w14:paraId="0C27B24D" w14:textId="77777777" w:rsidR="00291B22" w:rsidRPr="00F5734B" w:rsidRDefault="00291B22" w:rsidP="00F44C0D">
            <w:pPr>
              <w:spacing w:after="0" w:line="240" w:lineRule="auto"/>
              <w:jc w:val="center"/>
              <w:rPr>
                <w:rFonts w:ascii="Times New Roman" w:eastAsia="Times New Roman" w:hAnsi="Times New Roman" w:cs="Times New Roman"/>
                <w:color w:val="000000" w:themeColor="text1"/>
                <w:sz w:val="24"/>
                <w:szCs w:val="24"/>
                <w:lang w:eastAsia="da-DK"/>
              </w:rPr>
            </w:pPr>
            <w:r w:rsidRPr="00F5734B">
              <w:rPr>
                <w:rFonts w:ascii="Times New Roman" w:eastAsia="Times New Roman" w:hAnsi="Times New Roman" w:cs="Times New Roman"/>
                <w:color w:val="000000" w:themeColor="text1"/>
                <w:sz w:val="24"/>
                <w:szCs w:val="24"/>
                <w:lang w:val="en-GB" w:eastAsia="da-DK"/>
              </w:rPr>
              <w:t>3.503</w:t>
            </w:r>
          </w:p>
        </w:tc>
        <w:tc>
          <w:tcPr>
            <w:tcW w:w="1838" w:type="dxa"/>
            <w:tcBorders>
              <w:top w:val="nil"/>
              <w:left w:val="nil"/>
              <w:bottom w:val="nil"/>
              <w:right w:val="nil"/>
            </w:tcBorders>
            <w:shd w:val="clear" w:color="auto" w:fill="auto"/>
            <w:noWrap/>
            <w:vAlign w:val="center"/>
            <w:hideMark/>
          </w:tcPr>
          <w:p w14:paraId="3BDE8ECF" w14:textId="77777777" w:rsidR="00291B22" w:rsidRPr="00F5734B" w:rsidRDefault="00291B22" w:rsidP="00F44C0D">
            <w:pPr>
              <w:spacing w:after="0" w:line="240" w:lineRule="auto"/>
              <w:jc w:val="center"/>
              <w:rPr>
                <w:rFonts w:ascii="Times New Roman" w:eastAsia="Times New Roman" w:hAnsi="Times New Roman" w:cs="Times New Roman"/>
                <w:color w:val="000000" w:themeColor="text1"/>
                <w:sz w:val="24"/>
                <w:szCs w:val="24"/>
                <w:lang w:val="en-GB" w:eastAsia="da-DK"/>
              </w:rPr>
            </w:pPr>
          </w:p>
          <w:p w14:paraId="69EFF53C" w14:textId="77777777" w:rsidR="00291B22" w:rsidRPr="00F5734B" w:rsidRDefault="00291B22" w:rsidP="00F44C0D">
            <w:pPr>
              <w:spacing w:after="0" w:line="240" w:lineRule="auto"/>
              <w:jc w:val="center"/>
              <w:rPr>
                <w:rFonts w:ascii="Times New Roman" w:eastAsia="Times New Roman" w:hAnsi="Times New Roman" w:cs="Times New Roman"/>
                <w:color w:val="000000" w:themeColor="text1"/>
                <w:sz w:val="24"/>
                <w:szCs w:val="24"/>
                <w:lang w:eastAsia="da-DK"/>
              </w:rPr>
            </w:pPr>
            <w:r w:rsidRPr="00F5734B">
              <w:rPr>
                <w:rFonts w:ascii="Times New Roman" w:eastAsia="Times New Roman" w:hAnsi="Times New Roman" w:cs="Times New Roman"/>
                <w:color w:val="000000" w:themeColor="text1"/>
                <w:sz w:val="24"/>
                <w:szCs w:val="24"/>
                <w:lang w:val="en-GB" w:eastAsia="da-DK"/>
              </w:rPr>
              <w:t>-</w:t>
            </w:r>
          </w:p>
        </w:tc>
        <w:tc>
          <w:tcPr>
            <w:tcW w:w="2400" w:type="dxa"/>
            <w:tcBorders>
              <w:top w:val="nil"/>
              <w:left w:val="nil"/>
              <w:bottom w:val="nil"/>
              <w:right w:val="nil"/>
            </w:tcBorders>
            <w:shd w:val="clear" w:color="auto" w:fill="auto"/>
            <w:noWrap/>
            <w:vAlign w:val="center"/>
            <w:hideMark/>
          </w:tcPr>
          <w:p w14:paraId="641975C9" w14:textId="77777777" w:rsidR="00291B22" w:rsidRPr="00F5734B" w:rsidRDefault="00291B22" w:rsidP="00F44C0D">
            <w:pPr>
              <w:spacing w:after="0" w:line="240" w:lineRule="auto"/>
              <w:jc w:val="center"/>
              <w:rPr>
                <w:rFonts w:ascii="Times New Roman" w:eastAsia="Times New Roman" w:hAnsi="Times New Roman" w:cs="Times New Roman"/>
                <w:color w:val="000000" w:themeColor="text1"/>
                <w:sz w:val="24"/>
                <w:szCs w:val="24"/>
                <w:lang w:val="en-GB" w:eastAsia="da-DK"/>
              </w:rPr>
            </w:pPr>
          </w:p>
          <w:p w14:paraId="359FE0A7" w14:textId="77777777" w:rsidR="00291B22" w:rsidRPr="00F5734B" w:rsidRDefault="00291B22" w:rsidP="00F44C0D">
            <w:pPr>
              <w:spacing w:after="0" w:line="240" w:lineRule="auto"/>
              <w:jc w:val="center"/>
              <w:rPr>
                <w:rFonts w:ascii="Times New Roman" w:eastAsia="Times New Roman" w:hAnsi="Times New Roman" w:cs="Times New Roman"/>
                <w:color w:val="000000" w:themeColor="text1"/>
                <w:sz w:val="24"/>
                <w:szCs w:val="24"/>
                <w:lang w:eastAsia="da-DK"/>
              </w:rPr>
            </w:pPr>
            <w:r w:rsidRPr="00F5734B">
              <w:rPr>
                <w:rFonts w:ascii="Times New Roman" w:eastAsia="Times New Roman" w:hAnsi="Times New Roman" w:cs="Times New Roman"/>
                <w:color w:val="000000" w:themeColor="text1"/>
                <w:sz w:val="24"/>
                <w:szCs w:val="24"/>
                <w:lang w:val="en-GB" w:eastAsia="da-DK"/>
              </w:rPr>
              <w:t>4.951</w:t>
            </w:r>
          </w:p>
        </w:tc>
      </w:tr>
      <w:tr w:rsidR="00291B22" w:rsidRPr="00F5734B" w14:paraId="56EB5B22" w14:textId="77777777" w:rsidTr="00291B22">
        <w:trPr>
          <w:trHeight w:val="320"/>
        </w:trPr>
        <w:tc>
          <w:tcPr>
            <w:tcW w:w="2127" w:type="dxa"/>
            <w:tcBorders>
              <w:top w:val="nil"/>
              <w:left w:val="nil"/>
              <w:bottom w:val="single" w:sz="8" w:space="0" w:color="auto"/>
              <w:right w:val="nil"/>
            </w:tcBorders>
            <w:shd w:val="clear" w:color="auto" w:fill="auto"/>
            <w:noWrap/>
            <w:vAlign w:val="center"/>
            <w:hideMark/>
          </w:tcPr>
          <w:p w14:paraId="5B513E27" w14:textId="77777777" w:rsidR="00291B22" w:rsidRPr="00F5734B" w:rsidRDefault="00291B22" w:rsidP="00F44C0D">
            <w:pPr>
              <w:spacing w:after="0" w:line="240" w:lineRule="auto"/>
              <w:rPr>
                <w:rFonts w:ascii="Times New Roman" w:eastAsia="Times New Roman" w:hAnsi="Times New Roman" w:cs="Times New Roman"/>
                <w:color w:val="000000" w:themeColor="text1"/>
                <w:sz w:val="24"/>
                <w:szCs w:val="24"/>
                <w:lang w:val="en-GB" w:eastAsia="da-DK"/>
              </w:rPr>
            </w:pPr>
          </w:p>
          <w:p w14:paraId="56CA547B" w14:textId="77777777" w:rsidR="00291B22" w:rsidRPr="00F5734B" w:rsidRDefault="00291B22" w:rsidP="00F44C0D">
            <w:pPr>
              <w:spacing w:after="0" w:line="240" w:lineRule="auto"/>
              <w:rPr>
                <w:rFonts w:ascii="Times New Roman" w:eastAsia="Times New Roman" w:hAnsi="Times New Roman" w:cs="Times New Roman"/>
                <w:color w:val="000000" w:themeColor="text1"/>
                <w:sz w:val="24"/>
                <w:szCs w:val="24"/>
                <w:lang w:eastAsia="da-DK"/>
              </w:rPr>
            </w:pPr>
            <w:r w:rsidRPr="00F5734B">
              <w:rPr>
                <w:rFonts w:ascii="Times New Roman" w:eastAsia="Times New Roman" w:hAnsi="Times New Roman" w:cs="Times New Roman"/>
                <w:color w:val="000000" w:themeColor="text1"/>
                <w:sz w:val="24"/>
                <w:szCs w:val="24"/>
                <w:lang w:val="en-GB" w:eastAsia="da-DK"/>
              </w:rPr>
              <w:t>Expansion growth</w:t>
            </w:r>
          </w:p>
        </w:tc>
        <w:tc>
          <w:tcPr>
            <w:tcW w:w="2127" w:type="dxa"/>
            <w:tcBorders>
              <w:top w:val="nil"/>
              <w:left w:val="nil"/>
              <w:bottom w:val="single" w:sz="8" w:space="0" w:color="auto"/>
              <w:right w:val="nil"/>
            </w:tcBorders>
            <w:shd w:val="clear" w:color="auto" w:fill="auto"/>
            <w:noWrap/>
            <w:vAlign w:val="center"/>
            <w:hideMark/>
          </w:tcPr>
          <w:p w14:paraId="3E5576D3" w14:textId="77777777" w:rsidR="00291B22" w:rsidRPr="00F5734B" w:rsidRDefault="00291B22" w:rsidP="00F44C0D">
            <w:pPr>
              <w:spacing w:after="0" w:line="240" w:lineRule="auto"/>
              <w:jc w:val="center"/>
              <w:rPr>
                <w:rFonts w:ascii="Times New Roman" w:eastAsia="Times New Roman" w:hAnsi="Times New Roman" w:cs="Times New Roman"/>
                <w:color w:val="000000" w:themeColor="text1"/>
                <w:sz w:val="24"/>
                <w:szCs w:val="24"/>
                <w:lang w:val="en-GB" w:eastAsia="da-DK"/>
              </w:rPr>
            </w:pPr>
          </w:p>
          <w:p w14:paraId="2ACEF0B1" w14:textId="77777777" w:rsidR="00291B22" w:rsidRPr="00F5734B" w:rsidRDefault="00291B22" w:rsidP="00F44C0D">
            <w:pPr>
              <w:spacing w:after="0" w:line="240" w:lineRule="auto"/>
              <w:jc w:val="center"/>
              <w:rPr>
                <w:rFonts w:ascii="Times New Roman" w:eastAsia="Times New Roman" w:hAnsi="Times New Roman" w:cs="Times New Roman"/>
                <w:color w:val="000000" w:themeColor="text1"/>
                <w:sz w:val="24"/>
                <w:szCs w:val="24"/>
                <w:lang w:eastAsia="da-DK"/>
              </w:rPr>
            </w:pPr>
            <w:r w:rsidRPr="00F5734B">
              <w:rPr>
                <w:rFonts w:ascii="Times New Roman" w:eastAsia="Times New Roman" w:hAnsi="Times New Roman" w:cs="Times New Roman"/>
                <w:color w:val="000000" w:themeColor="text1"/>
                <w:sz w:val="24"/>
                <w:szCs w:val="24"/>
                <w:lang w:val="en-GB" w:eastAsia="da-DK"/>
              </w:rPr>
              <w:t>0.708</w:t>
            </w:r>
          </w:p>
        </w:tc>
        <w:tc>
          <w:tcPr>
            <w:tcW w:w="1838" w:type="dxa"/>
            <w:tcBorders>
              <w:top w:val="nil"/>
              <w:left w:val="nil"/>
              <w:bottom w:val="single" w:sz="8" w:space="0" w:color="auto"/>
              <w:right w:val="nil"/>
            </w:tcBorders>
            <w:shd w:val="clear" w:color="auto" w:fill="auto"/>
            <w:noWrap/>
            <w:vAlign w:val="center"/>
            <w:hideMark/>
          </w:tcPr>
          <w:p w14:paraId="6FBC4B8D" w14:textId="77777777" w:rsidR="00291B22" w:rsidRPr="00F5734B" w:rsidRDefault="00291B22" w:rsidP="00F44C0D">
            <w:pPr>
              <w:spacing w:after="0" w:line="240" w:lineRule="auto"/>
              <w:jc w:val="center"/>
              <w:rPr>
                <w:rFonts w:ascii="Times New Roman" w:eastAsia="Times New Roman" w:hAnsi="Times New Roman" w:cs="Times New Roman"/>
                <w:color w:val="000000" w:themeColor="text1"/>
                <w:sz w:val="24"/>
                <w:szCs w:val="24"/>
                <w:lang w:val="en-GB" w:eastAsia="da-DK"/>
              </w:rPr>
            </w:pPr>
          </w:p>
          <w:p w14:paraId="5FF4868C" w14:textId="77777777" w:rsidR="00291B22" w:rsidRPr="00F5734B" w:rsidRDefault="00291B22" w:rsidP="00F44C0D">
            <w:pPr>
              <w:spacing w:after="0" w:line="240" w:lineRule="auto"/>
              <w:jc w:val="center"/>
              <w:rPr>
                <w:rFonts w:ascii="Times New Roman" w:eastAsia="Times New Roman" w:hAnsi="Times New Roman" w:cs="Times New Roman"/>
                <w:color w:val="000000" w:themeColor="text1"/>
                <w:sz w:val="24"/>
                <w:szCs w:val="24"/>
                <w:lang w:eastAsia="da-DK"/>
              </w:rPr>
            </w:pPr>
            <w:r w:rsidRPr="00F5734B">
              <w:rPr>
                <w:rFonts w:ascii="Times New Roman" w:eastAsia="Times New Roman" w:hAnsi="Times New Roman" w:cs="Times New Roman"/>
                <w:color w:val="000000" w:themeColor="text1"/>
                <w:sz w:val="24"/>
                <w:szCs w:val="24"/>
                <w:lang w:val="en-GB" w:eastAsia="da-DK"/>
              </w:rPr>
              <w:t>0.202</w:t>
            </w:r>
          </w:p>
        </w:tc>
        <w:tc>
          <w:tcPr>
            <w:tcW w:w="2400" w:type="dxa"/>
            <w:tcBorders>
              <w:top w:val="nil"/>
              <w:left w:val="nil"/>
              <w:bottom w:val="single" w:sz="8" w:space="0" w:color="auto"/>
              <w:right w:val="nil"/>
            </w:tcBorders>
            <w:shd w:val="clear" w:color="auto" w:fill="auto"/>
            <w:noWrap/>
            <w:vAlign w:val="center"/>
            <w:hideMark/>
          </w:tcPr>
          <w:p w14:paraId="42DA974E" w14:textId="77777777" w:rsidR="00291B22" w:rsidRPr="00F5734B" w:rsidRDefault="00291B22" w:rsidP="00F44C0D">
            <w:pPr>
              <w:spacing w:after="0" w:line="240" w:lineRule="auto"/>
              <w:jc w:val="center"/>
              <w:rPr>
                <w:rFonts w:ascii="Times New Roman" w:eastAsia="Times New Roman" w:hAnsi="Times New Roman" w:cs="Times New Roman"/>
                <w:color w:val="000000" w:themeColor="text1"/>
                <w:sz w:val="24"/>
                <w:szCs w:val="24"/>
                <w:lang w:eastAsia="da-DK"/>
              </w:rPr>
            </w:pPr>
            <w:r w:rsidRPr="00F5734B">
              <w:rPr>
                <w:rFonts w:ascii="Times New Roman" w:eastAsia="Times New Roman" w:hAnsi="Times New Roman" w:cs="Times New Roman"/>
                <w:color w:val="000000" w:themeColor="text1"/>
                <w:sz w:val="24"/>
                <w:szCs w:val="24"/>
                <w:lang w:val="en-GB" w:eastAsia="da-DK"/>
              </w:rPr>
              <w:t>-</w:t>
            </w:r>
          </w:p>
        </w:tc>
      </w:tr>
    </w:tbl>
    <w:p w14:paraId="1E14125A" w14:textId="77777777" w:rsidR="00F44C0D" w:rsidRPr="00F5734B" w:rsidRDefault="00F44C0D" w:rsidP="00F44C0D">
      <w:pPr>
        <w:spacing w:line="480" w:lineRule="auto"/>
        <w:rPr>
          <w:rFonts w:ascii="Times New Roman" w:hAnsi="Times New Roman" w:cs="Times New Roman"/>
          <w:color w:val="000000" w:themeColor="text1"/>
          <w:sz w:val="24"/>
          <w:szCs w:val="24"/>
          <w:lang w:val="en-GB"/>
        </w:rPr>
      </w:pPr>
    </w:p>
    <w:p w14:paraId="0310C8DC" w14:textId="3DE6FBA9" w:rsidR="00F44C0D" w:rsidRPr="00F5734B" w:rsidRDefault="00C036E8" w:rsidP="00F44C0D">
      <w:pPr>
        <w:spacing w:line="480" w:lineRule="auto"/>
        <w:rPr>
          <w:rFonts w:ascii="Times New Roman" w:hAnsi="Times New Roman" w:cs="Times New Roman"/>
          <w:color w:val="000000" w:themeColor="text1"/>
          <w:sz w:val="24"/>
          <w:szCs w:val="24"/>
          <w:lang w:val="en-GB"/>
        </w:rPr>
      </w:pPr>
      <w:r w:rsidRPr="00F5734B">
        <w:rPr>
          <w:rFonts w:ascii="Times New Roman" w:hAnsi="Times New Roman" w:cs="Times New Roman"/>
          <w:color w:val="000000" w:themeColor="text1"/>
          <w:sz w:val="24"/>
          <w:szCs w:val="24"/>
          <w:lang w:val="en-GB"/>
        </w:rPr>
        <w:t xml:space="preserve">Further, </w:t>
      </w:r>
      <w:proofErr w:type="spellStart"/>
      <w:r w:rsidR="00C073D1" w:rsidRPr="00F5734B">
        <w:rPr>
          <w:rFonts w:ascii="Times New Roman" w:hAnsi="Times New Roman" w:cs="Times New Roman"/>
          <w:color w:val="000000" w:themeColor="text1"/>
          <w:sz w:val="24"/>
          <w:szCs w:val="24"/>
          <w:lang w:val="en-GB"/>
        </w:rPr>
        <w:t>IMa</w:t>
      </w:r>
      <w:proofErr w:type="spellEnd"/>
      <w:r w:rsidR="00C073D1" w:rsidRPr="00F5734B">
        <w:rPr>
          <w:rFonts w:ascii="Times New Roman" w:hAnsi="Times New Roman" w:cs="Times New Roman"/>
          <w:color w:val="000000" w:themeColor="text1"/>
          <w:sz w:val="24"/>
          <w:szCs w:val="24"/>
          <w:lang w:val="en-GB"/>
        </w:rPr>
        <w:t xml:space="preserve"> was run without migration (m=0) for all pairwise comparisons that included Danish populations. Priors on population sizes </w:t>
      </w:r>
      <w:r w:rsidR="001D5A7F" w:rsidRPr="00F5734B">
        <w:rPr>
          <w:rFonts w:ascii="Times New Roman" w:hAnsi="Times New Roman" w:cs="Times New Roman"/>
          <w:color w:val="000000" w:themeColor="text1"/>
          <w:sz w:val="24"/>
          <w:szCs w:val="24"/>
          <w:lang w:val="en-GB"/>
        </w:rPr>
        <w:t xml:space="preserve">(θ) </w:t>
      </w:r>
      <w:r w:rsidR="00C073D1" w:rsidRPr="00F5734B">
        <w:rPr>
          <w:rFonts w:ascii="Times New Roman" w:hAnsi="Times New Roman" w:cs="Times New Roman"/>
          <w:color w:val="000000" w:themeColor="text1"/>
          <w:sz w:val="24"/>
          <w:szCs w:val="24"/>
          <w:lang w:val="en-GB"/>
        </w:rPr>
        <w:t>were set to equal values and wide priors were chosen that included the entire likelihood distribution (values of q =40-100</w:t>
      </w:r>
      <w:r w:rsidR="00A85B88" w:rsidRPr="00F5734B">
        <w:rPr>
          <w:rFonts w:ascii="Times New Roman" w:hAnsi="Times New Roman" w:cs="Times New Roman"/>
          <w:color w:val="000000" w:themeColor="text1"/>
          <w:sz w:val="24"/>
          <w:szCs w:val="24"/>
          <w:lang w:val="en-GB"/>
        </w:rPr>
        <w:t xml:space="preserve"> before </w:t>
      </w:r>
      <w:proofErr w:type="spellStart"/>
      <w:r w:rsidR="00A85B88" w:rsidRPr="00F5734B">
        <w:rPr>
          <w:rFonts w:ascii="Times New Roman" w:hAnsi="Times New Roman" w:cs="Times New Roman"/>
          <w:color w:val="000000" w:themeColor="text1"/>
          <w:sz w:val="24"/>
          <w:szCs w:val="24"/>
          <w:lang w:val="en-GB"/>
        </w:rPr>
        <w:t>unscaling</w:t>
      </w:r>
      <w:proofErr w:type="spellEnd"/>
      <w:r w:rsidR="00A85B88" w:rsidRPr="00F5734B">
        <w:rPr>
          <w:rFonts w:ascii="Times New Roman" w:hAnsi="Times New Roman" w:cs="Times New Roman"/>
          <w:color w:val="000000" w:themeColor="text1"/>
          <w:sz w:val="24"/>
          <w:szCs w:val="24"/>
          <w:lang w:val="en-GB"/>
        </w:rPr>
        <w:t xml:space="preserve"> by mutation rate</w:t>
      </w:r>
      <w:r w:rsidR="00C073D1" w:rsidRPr="00F5734B">
        <w:rPr>
          <w:rFonts w:ascii="Times New Roman" w:hAnsi="Times New Roman" w:cs="Times New Roman"/>
          <w:color w:val="000000" w:themeColor="text1"/>
          <w:sz w:val="24"/>
          <w:szCs w:val="24"/>
          <w:lang w:val="en-GB"/>
        </w:rPr>
        <w:t xml:space="preserve">). Divergence time (t) was set to 100, which </w:t>
      </w:r>
      <w:r w:rsidR="00594CEA" w:rsidRPr="00F5734B">
        <w:rPr>
          <w:rFonts w:ascii="Times New Roman" w:hAnsi="Times New Roman" w:cs="Times New Roman"/>
          <w:color w:val="000000" w:themeColor="text1"/>
          <w:sz w:val="24"/>
          <w:szCs w:val="24"/>
          <w:lang w:val="en-GB"/>
        </w:rPr>
        <w:t xml:space="preserve">roughly corresponded to 18000 </w:t>
      </w:r>
      <w:proofErr w:type="spellStart"/>
      <w:r w:rsidR="00594CEA" w:rsidRPr="00F5734B">
        <w:rPr>
          <w:rFonts w:ascii="Times New Roman" w:hAnsi="Times New Roman" w:cs="Times New Roman"/>
          <w:color w:val="000000" w:themeColor="text1"/>
          <w:sz w:val="24"/>
          <w:szCs w:val="24"/>
          <w:lang w:val="en-GB"/>
        </w:rPr>
        <w:t>yrs</w:t>
      </w:r>
      <w:proofErr w:type="spellEnd"/>
      <w:r w:rsidR="00594CEA" w:rsidRPr="00F5734B">
        <w:rPr>
          <w:rFonts w:ascii="Times New Roman" w:hAnsi="Times New Roman" w:cs="Times New Roman"/>
          <w:color w:val="000000" w:themeColor="text1"/>
          <w:sz w:val="24"/>
          <w:szCs w:val="24"/>
          <w:lang w:val="en-GB"/>
        </w:rPr>
        <w:t xml:space="preserve"> using the </w:t>
      </w:r>
      <w:r w:rsidR="00A85B88" w:rsidRPr="00F5734B">
        <w:rPr>
          <w:rFonts w:ascii="Times New Roman" w:hAnsi="Times New Roman" w:cs="Times New Roman"/>
          <w:color w:val="000000" w:themeColor="text1"/>
          <w:sz w:val="24"/>
          <w:szCs w:val="24"/>
          <w:lang w:val="en-GB"/>
        </w:rPr>
        <w:t>mutation rate of 3.2×10</w:t>
      </w:r>
      <w:r w:rsidR="00A85B88" w:rsidRPr="00F5734B">
        <w:rPr>
          <w:rFonts w:ascii="Times New Roman" w:hAnsi="Times New Roman" w:cs="Times New Roman"/>
          <w:color w:val="000000" w:themeColor="text1"/>
          <w:sz w:val="24"/>
          <w:szCs w:val="24"/>
          <w:vertAlign w:val="superscript"/>
          <w:lang w:val="en-GB"/>
        </w:rPr>
        <w:t>-7</w:t>
      </w:r>
      <w:r w:rsidR="00A85B88" w:rsidRPr="00F5734B">
        <w:rPr>
          <w:rFonts w:ascii="Times New Roman" w:hAnsi="Times New Roman" w:cs="Times New Roman"/>
          <w:color w:val="000000" w:themeColor="text1"/>
          <w:sz w:val="24"/>
          <w:szCs w:val="24"/>
          <w:lang w:val="en-GB"/>
        </w:rPr>
        <w:t xml:space="preserve"> sub/site/</w:t>
      </w:r>
      <w:proofErr w:type="spellStart"/>
      <w:r w:rsidR="00A85B88" w:rsidRPr="00F5734B">
        <w:rPr>
          <w:rFonts w:ascii="Times New Roman" w:hAnsi="Times New Roman" w:cs="Times New Roman"/>
          <w:color w:val="000000" w:themeColor="text1"/>
          <w:sz w:val="24"/>
          <w:szCs w:val="24"/>
          <w:lang w:val="en-GB"/>
        </w:rPr>
        <w:t>yr</w:t>
      </w:r>
      <w:proofErr w:type="spellEnd"/>
      <w:r w:rsidR="00A85B88" w:rsidRPr="00F5734B">
        <w:rPr>
          <w:rFonts w:ascii="Times New Roman" w:hAnsi="Times New Roman" w:cs="Times New Roman"/>
          <w:color w:val="000000" w:themeColor="text1"/>
          <w:sz w:val="24"/>
          <w:szCs w:val="24"/>
          <w:lang w:val="en-GB"/>
        </w:rPr>
        <w:t xml:space="preserve"> and thus included divergence after the Last Glacial Maximum (LGM). For the last analysis, comparing all Danish individual</w:t>
      </w:r>
      <w:r w:rsidR="009901E9" w:rsidRPr="00F5734B">
        <w:rPr>
          <w:rFonts w:ascii="Times New Roman" w:hAnsi="Times New Roman" w:cs="Times New Roman"/>
          <w:color w:val="000000" w:themeColor="text1"/>
          <w:sz w:val="24"/>
          <w:szCs w:val="24"/>
          <w:lang w:val="en-GB"/>
        </w:rPr>
        <w:t>s</w:t>
      </w:r>
      <w:r w:rsidR="00A85B88" w:rsidRPr="00F5734B">
        <w:rPr>
          <w:rFonts w:ascii="Times New Roman" w:hAnsi="Times New Roman" w:cs="Times New Roman"/>
          <w:color w:val="000000" w:themeColor="text1"/>
          <w:sz w:val="24"/>
          <w:szCs w:val="24"/>
          <w:lang w:val="en-GB"/>
        </w:rPr>
        <w:t xml:space="preserve"> with German and Polish individuals (Denmark vs</w:t>
      </w:r>
      <w:r w:rsidR="00B53243" w:rsidRPr="00F5734B">
        <w:rPr>
          <w:rFonts w:ascii="Times New Roman" w:hAnsi="Times New Roman" w:cs="Times New Roman"/>
          <w:color w:val="000000" w:themeColor="text1"/>
          <w:sz w:val="24"/>
          <w:szCs w:val="24"/>
          <w:lang w:val="en-GB"/>
        </w:rPr>
        <w:t>.</w:t>
      </w:r>
      <w:r w:rsidR="00A85B88" w:rsidRPr="00F5734B">
        <w:rPr>
          <w:rFonts w:ascii="Times New Roman" w:hAnsi="Times New Roman" w:cs="Times New Roman"/>
          <w:color w:val="000000" w:themeColor="text1"/>
          <w:sz w:val="24"/>
          <w:szCs w:val="24"/>
          <w:lang w:val="en-GB"/>
        </w:rPr>
        <w:t xml:space="preserve"> mainland plot in Fig 1C and Table 2 in the main text)</w:t>
      </w:r>
      <w:r w:rsidR="00AE3045" w:rsidRPr="00F5734B">
        <w:rPr>
          <w:rFonts w:ascii="Times New Roman" w:hAnsi="Times New Roman" w:cs="Times New Roman"/>
          <w:color w:val="000000" w:themeColor="text1"/>
          <w:sz w:val="24"/>
          <w:szCs w:val="24"/>
          <w:lang w:val="en-GB"/>
        </w:rPr>
        <w:t>,</w:t>
      </w:r>
      <w:r w:rsidR="00A85B88" w:rsidRPr="00F5734B">
        <w:rPr>
          <w:rFonts w:ascii="Times New Roman" w:hAnsi="Times New Roman" w:cs="Times New Roman"/>
          <w:color w:val="000000" w:themeColor="text1"/>
          <w:sz w:val="24"/>
          <w:szCs w:val="24"/>
          <w:lang w:val="en-GB"/>
        </w:rPr>
        <w:t xml:space="preserve"> analyses both with and without migration were conducted. Population sizes (q) </w:t>
      </w:r>
      <w:r w:rsidR="00A108FD" w:rsidRPr="00F5734B">
        <w:rPr>
          <w:rFonts w:ascii="Times New Roman" w:hAnsi="Times New Roman" w:cs="Times New Roman"/>
          <w:color w:val="000000" w:themeColor="text1"/>
          <w:sz w:val="24"/>
          <w:szCs w:val="24"/>
          <w:lang w:val="en-GB"/>
        </w:rPr>
        <w:t xml:space="preserve">and divergence time </w:t>
      </w:r>
      <w:r w:rsidR="00A85B88" w:rsidRPr="00F5734B">
        <w:rPr>
          <w:rFonts w:ascii="Times New Roman" w:hAnsi="Times New Roman" w:cs="Times New Roman"/>
          <w:color w:val="000000" w:themeColor="text1"/>
          <w:sz w:val="24"/>
          <w:szCs w:val="24"/>
          <w:lang w:val="en-GB"/>
        </w:rPr>
        <w:t xml:space="preserve">were set to 100 while </w:t>
      </w:r>
      <w:r w:rsidR="00A108FD" w:rsidRPr="00F5734B">
        <w:rPr>
          <w:rFonts w:ascii="Times New Roman" w:hAnsi="Times New Roman" w:cs="Times New Roman"/>
          <w:color w:val="000000" w:themeColor="text1"/>
          <w:sz w:val="24"/>
          <w:szCs w:val="24"/>
          <w:lang w:val="en-GB"/>
        </w:rPr>
        <w:t xml:space="preserve">migration (m) was set to 0 and 10. </w:t>
      </w:r>
      <w:r w:rsidR="00C374EC" w:rsidRPr="00F5734B">
        <w:rPr>
          <w:rFonts w:ascii="Times New Roman" w:hAnsi="Times New Roman" w:cs="Times New Roman"/>
          <w:color w:val="000000" w:themeColor="text1"/>
          <w:sz w:val="24"/>
          <w:szCs w:val="24"/>
          <w:lang w:val="en-GB"/>
        </w:rPr>
        <w:t xml:space="preserve">A linear heating scheme with 10 MCMC chains was used </w:t>
      </w:r>
      <w:r w:rsidR="00B53243" w:rsidRPr="00F5734B">
        <w:rPr>
          <w:rFonts w:ascii="Times New Roman" w:hAnsi="Times New Roman" w:cs="Times New Roman"/>
          <w:color w:val="000000" w:themeColor="text1"/>
          <w:sz w:val="24"/>
          <w:szCs w:val="24"/>
          <w:lang w:val="en-GB"/>
        </w:rPr>
        <w:t>to explore the parameter space in all analyses</w:t>
      </w:r>
      <w:r w:rsidR="00C374EC" w:rsidRPr="00F5734B">
        <w:rPr>
          <w:rFonts w:ascii="Times New Roman" w:hAnsi="Times New Roman" w:cs="Times New Roman"/>
          <w:color w:val="000000" w:themeColor="text1"/>
          <w:sz w:val="24"/>
          <w:szCs w:val="24"/>
          <w:lang w:val="en-GB"/>
        </w:rPr>
        <w:t xml:space="preserve"> (-f1 –n 10 –</w:t>
      </w:r>
      <w:r w:rsidR="00B53243" w:rsidRPr="00F5734B">
        <w:rPr>
          <w:rFonts w:ascii="Times New Roman" w:hAnsi="Times New Roman" w:cs="Times New Roman"/>
          <w:color w:val="000000" w:themeColor="text1"/>
          <w:sz w:val="24"/>
          <w:szCs w:val="24"/>
          <w:lang w:val="en-GB"/>
        </w:rPr>
        <w:t xml:space="preserve">g1 0.05). We used </w:t>
      </w:r>
      <w:r w:rsidR="00C374EC" w:rsidRPr="00F5734B">
        <w:rPr>
          <w:rFonts w:ascii="Times New Roman" w:hAnsi="Times New Roman" w:cs="Times New Roman"/>
          <w:color w:val="000000" w:themeColor="text1"/>
          <w:sz w:val="24"/>
          <w:szCs w:val="24"/>
          <w:lang w:val="en-GB"/>
        </w:rPr>
        <w:t>an initial burn-in of 1000000</w:t>
      </w:r>
      <w:r w:rsidR="001D5A7F" w:rsidRPr="00F5734B">
        <w:rPr>
          <w:rFonts w:ascii="Times New Roman" w:hAnsi="Times New Roman" w:cs="Times New Roman"/>
          <w:color w:val="000000" w:themeColor="text1"/>
          <w:sz w:val="24"/>
          <w:szCs w:val="24"/>
          <w:lang w:val="en-GB"/>
        </w:rPr>
        <w:t xml:space="preserve"> followed by 100000 </w:t>
      </w:r>
      <w:r w:rsidR="00B53243" w:rsidRPr="00F5734B">
        <w:rPr>
          <w:rFonts w:ascii="Times New Roman" w:hAnsi="Times New Roman" w:cs="Times New Roman"/>
          <w:color w:val="000000" w:themeColor="text1"/>
          <w:sz w:val="24"/>
          <w:szCs w:val="24"/>
          <w:lang w:val="en-GB"/>
        </w:rPr>
        <w:t xml:space="preserve">chain steps. Sampling was </w:t>
      </w:r>
      <w:r w:rsidR="00DB6C24" w:rsidRPr="00F5734B">
        <w:rPr>
          <w:rFonts w:ascii="Times New Roman" w:hAnsi="Times New Roman" w:cs="Times New Roman"/>
          <w:color w:val="000000" w:themeColor="text1"/>
          <w:sz w:val="24"/>
          <w:szCs w:val="24"/>
          <w:lang w:val="en-GB"/>
        </w:rPr>
        <w:t>carried out</w:t>
      </w:r>
      <w:r w:rsidR="00B53243" w:rsidRPr="00F5734B">
        <w:rPr>
          <w:rFonts w:ascii="Times New Roman" w:hAnsi="Times New Roman" w:cs="Times New Roman"/>
          <w:color w:val="000000" w:themeColor="text1"/>
          <w:sz w:val="24"/>
          <w:szCs w:val="24"/>
          <w:lang w:val="en-GB"/>
        </w:rPr>
        <w:t xml:space="preserve"> every 10</w:t>
      </w:r>
      <w:r w:rsidR="00B53243" w:rsidRPr="00F5734B">
        <w:rPr>
          <w:rFonts w:ascii="Times New Roman" w:hAnsi="Times New Roman" w:cs="Times New Roman"/>
          <w:color w:val="000000" w:themeColor="text1"/>
          <w:sz w:val="24"/>
          <w:szCs w:val="24"/>
          <w:vertAlign w:val="superscript"/>
          <w:lang w:val="en-GB"/>
        </w:rPr>
        <w:t>th</w:t>
      </w:r>
      <w:r w:rsidR="00B53243" w:rsidRPr="00F5734B">
        <w:rPr>
          <w:rFonts w:ascii="Times New Roman" w:hAnsi="Times New Roman" w:cs="Times New Roman"/>
          <w:color w:val="000000" w:themeColor="text1"/>
          <w:sz w:val="24"/>
          <w:szCs w:val="24"/>
          <w:lang w:val="en-GB"/>
        </w:rPr>
        <w:t xml:space="preserve"> step</w:t>
      </w:r>
      <w:r w:rsidR="00B83A54" w:rsidRPr="00F5734B">
        <w:rPr>
          <w:rFonts w:ascii="Times New Roman" w:hAnsi="Times New Roman" w:cs="Times New Roman"/>
          <w:color w:val="000000" w:themeColor="text1"/>
          <w:sz w:val="24"/>
          <w:szCs w:val="24"/>
          <w:lang w:val="en-GB"/>
        </w:rPr>
        <w:t>s</w:t>
      </w:r>
      <w:r w:rsidR="00B53243" w:rsidRPr="00F5734B">
        <w:rPr>
          <w:rFonts w:ascii="Times New Roman" w:hAnsi="Times New Roman" w:cs="Times New Roman"/>
          <w:color w:val="000000" w:themeColor="text1"/>
          <w:sz w:val="24"/>
          <w:szCs w:val="24"/>
          <w:lang w:val="en-GB"/>
        </w:rPr>
        <w:t xml:space="preserve"> according to default settings.</w:t>
      </w:r>
      <w:r w:rsidR="005A0489" w:rsidRPr="00F5734B">
        <w:rPr>
          <w:rFonts w:ascii="Times New Roman" w:hAnsi="Times New Roman" w:cs="Times New Roman"/>
          <w:color w:val="000000" w:themeColor="text1"/>
          <w:sz w:val="24"/>
          <w:szCs w:val="24"/>
          <w:lang w:val="en-GB"/>
        </w:rPr>
        <w:t xml:space="preserve"> </w:t>
      </w:r>
      <w:r w:rsidR="005A0489" w:rsidRPr="00F5734B">
        <w:rPr>
          <w:rFonts w:ascii="Times New Roman" w:hAnsi="Times New Roman"/>
          <w:color w:val="000000" w:themeColor="text1"/>
          <w:sz w:val="24"/>
          <w:szCs w:val="24"/>
          <w:lang w:val="en-GB"/>
        </w:rPr>
        <w:t xml:space="preserve">Convergence </w:t>
      </w:r>
      <w:proofErr w:type="gramStart"/>
      <w:r w:rsidR="005A0489" w:rsidRPr="00F5734B">
        <w:rPr>
          <w:rFonts w:ascii="Times New Roman" w:hAnsi="Times New Roman"/>
          <w:color w:val="000000" w:themeColor="text1"/>
          <w:sz w:val="24"/>
          <w:szCs w:val="24"/>
          <w:lang w:val="en-GB"/>
        </w:rPr>
        <w:t>was assessed</w:t>
      </w:r>
      <w:proofErr w:type="gramEnd"/>
      <w:r w:rsidR="005A0489" w:rsidRPr="00F5734B">
        <w:rPr>
          <w:rFonts w:ascii="Times New Roman" w:hAnsi="Times New Roman"/>
          <w:color w:val="000000" w:themeColor="text1"/>
          <w:sz w:val="24"/>
          <w:szCs w:val="24"/>
          <w:lang w:val="en-GB"/>
        </w:rPr>
        <w:t xml:space="preserve"> by ESS and by conducting an </w:t>
      </w:r>
      <w:r w:rsidR="004B1C09" w:rsidRPr="00F5734B">
        <w:rPr>
          <w:rFonts w:ascii="Times New Roman" w:hAnsi="Times New Roman" w:cs="Times New Roman"/>
          <w:color w:val="000000" w:themeColor="text1"/>
          <w:sz w:val="24"/>
          <w:szCs w:val="24"/>
          <w:lang w:val="en-US"/>
        </w:rPr>
        <w:t xml:space="preserve">additional run, which showed a </w:t>
      </w:r>
      <w:r w:rsidR="009901E9" w:rsidRPr="00F5734B">
        <w:rPr>
          <w:rFonts w:ascii="Times New Roman" w:hAnsi="Times New Roman" w:cs="Times New Roman"/>
          <w:color w:val="000000" w:themeColor="text1"/>
          <w:sz w:val="24"/>
          <w:szCs w:val="24"/>
          <w:lang w:val="en-US"/>
        </w:rPr>
        <w:t xml:space="preserve">very similar </w:t>
      </w:r>
      <w:r w:rsidR="005A0489" w:rsidRPr="00F5734B">
        <w:rPr>
          <w:rFonts w:ascii="Times New Roman" w:hAnsi="Times New Roman" w:cs="Times New Roman"/>
          <w:color w:val="000000" w:themeColor="text1"/>
          <w:sz w:val="24"/>
          <w:szCs w:val="24"/>
          <w:lang w:val="en-US"/>
        </w:rPr>
        <w:t>result</w:t>
      </w:r>
      <w:r w:rsidR="00901BD0" w:rsidRPr="00F5734B">
        <w:rPr>
          <w:rFonts w:ascii="Times New Roman" w:hAnsi="Times New Roman" w:cs="Times New Roman"/>
          <w:color w:val="000000" w:themeColor="text1"/>
          <w:sz w:val="24"/>
          <w:szCs w:val="24"/>
          <w:lang w:val="en-US"/>
        </w:rPr>
        <w:t>.</w:t>
      </w:r>
    </w:p>
    <w:p w14:paraId="60F8FB8A" w14:textId="77777777" w:rsidR="001B0E04" w:rsidRPr="00F5734B" w:rsidRDefault="001B0E04" w:rsidP="00F44C0D">
      <w:pPr>
        <w:spacing w:line="480" w:lineRule="auto"/>
        <w:rPr>
          <w:rFonts w:ascii="Times New Roman" w:hAnsi="Times New Roman" w:cs="Times New Roman"/>
          <w:color w:val="000000" w:themeColor="text1"/>
          <w:sz w:val="24"/>
          <w:szCs w:val="24"/>
          <w:lang w:val="en-GB"/>
        </w:rPr>
      </w:pPr>
    </w:p>
    <w:p w14:paraId="482647FE" w14:textId="77777777" w:rsidR="00F44C0D" w:rsidRPr="00F5734B" w:rsidRDefault="00F44C0D" w:rsidP="0032359A">
      <w:pPr>
        <w:spacing w:line="480" w:lineRule="auto"/>
        <w:rPr>
          <w:rFonts w:ascii="Times New Roman" w:hAnsi="Times New Roman" w:cs="Times New Roman"/>
          <w:b/>
          <w:color w:val="000000" w:themeColor="text1"/>
          <w:sz w:val="24"/>
          <w:szCs w:val="24"/>
          <w:lang w:val="en-GB"/>
        </w:rPr>
      </w:pPr>
      <w:r w:rsidRPr="00F5734B">
        <w:rPr>
          <w:rFonts w:ascii="Times New Roman" w:hAnsi="Times New Roman" w:cs="Times New Roman"/>
          <w:b/>
          <w:color w:val="000000" w:themeColor="text1"/>
          <w:sz w:val="24"/>
          <w:szCs w:val="24"/>
          <w:lang w:val="en-GB"/>
        </w:rPr>
        <w:lastRenderedPageBreak/>
        <w:t>References</w:t>
      </w:r>
    </w:p>
    <w:p w14:paraId="7FA4BD33" w14:textId="77777777" w:rsidR="00EC34A2" w:rsidRPr="00F5734B" w:rsidRDefault="00EC34A2" w:rsidP="0003155A">
      <w:pPr>
        <w:spacing w:after="0" w:line="480" w:lineRule="auto"/>
        <w:rPr>
          <w:rFonts w:ascii="Times New Roman" w:hAnsi="Times New Roman" w:cs="Times New Roman"/>
          <w:color w:val="000000" w:themeColor="text1"/>
          <w:sz w:val="24"/>
          <w:szCs w:val="24"/>
          <w:lang w:val="en-US"/>
        </w:rPr>
      </w:pPr>
      <w:r w:rsidRPr="00F5734B">
        <w:rPr>
          <w:rFonts w:ascii="Times New Roman" w:hAnsi="Times New Roman" w:cs="Times New Roman"/>
          <w:color w:val="000000" w:themeColor="text1"/>
          <w:sz w:val="24"/>
          <w:szCs w:val="24"/>
          <w:lang w:val="en-US"/>
        </w:rPr>
        <w:t xml:space="preserve">Drummond AJ, </w:t>
      </w:r>
      <w:proofErr w:type="spellStart"/>
      <w:r w:rsidRPr="00F5734B">
        <w:rPr>
          <w:rFonts w:ascii="Times New Roman" w:hAnsi="Times New Roman" w:cs="Times New Roman"/>
          <w:color w:val="000000" w:themeColor="text1"/>
          <w:sz w:val="24"/>
          <w:szCs w:val="24"/>
          <w:lang w:val="en-US"/>
        </w:rPr>
        <w:t>Rambaut</w:t>
      </w:r>
      <w:proofErr w:type="spellEnd"/>
      <w:r w:rsidRPr="00F5734B">
        <w:rPr>
          <w:rFonts w:ascii="Times New Roman" w:hAnsi="Times New Roman" w:cs="Times New Roman"/>
          <w:color w:val="000000" w:themeColor="text1"/>
          <w:sz w:val="24"/>
          <w:szCs w:val="24"/>
          <w:lang w:val="en-US"/>
        </w:rPr>
        <w:t xml:space="preserve"> A. 2007 BEAST: Bayesian evolutionary analysis by sampling trees. </w:t>
      </w:r>
      <w:r w:rsidRPr="00F5734B">
        <w:rPr>
          <w:rFonts w:ascii="Times New Roman" w:hAnsi="Times New Roman" w:cs="Times New Roman"/>
          <w:i/>
          <w:color w:val="000000" w:themeColor="text1"/>
          <w:sz w:val="24"/>
          <w:szCs w:val="24"/>
          <w:lang w:val="en-US"/>
        </w:rPr>
        <w:t xml:space="preserve">BMC </w:t>
      </w:r>
      <w:proofErr w:type="spellStart"/>
      <w:r w:rsidRPr="00F5734B">
        <w:rPr>
          <w:rFonts w:ascii="Times New Roman" w:hAnsi="Times New Roman" w:cs="Times New Roman"/>
          <w:i/>
          <w:color w:val="000000" w:themeColor="text1"/>
          <w:sz w:val="24"/>
          <w:szCs w:val="24"/>
          <w:lang w:val="en-US"/>
        </w:rPr>
        <w:t>Evol</w:t>
      </w:r>
      <w:proofErr w:type="spellEnd"/>
      <w:r w:rsidRPr="00F5734B">
        <w:rPr>
          <w:rFonts w:ascii="Times New Roman" w:hAnsi="Times New Roman" w:cs="Times New Roman"/>
          <w:i/>
          <w:color w:val="000000" w:themeColor="text1"/>
          <w:sz w:val="24"/>
          <w:szCs w:val="24"/>
          <w:lang w:val="en-US"/>
        </w:rPr>
        <w:t>. Biol</w:t>
      </w:r>
      <w:r w:rsidRPr="00F5734B">
        <w:rPr>
          <w:rFonts w:ascii="Times New Roman" w:hAnsi="Times New Roman" w:cs="Times New Roman"/>
          <w:color w:val="000000" w:themeColor="text1"/>
          <w:sz w:val="24"/>
          <w:szCs w:val="24"/>
          <w:lang w:val="en-US"/>
        </w:rPr>
        <w:t xml:space="preserve">. </w:t>
      </w:r>
      <w:r w:rsidRPr="00F5734B">
        <w:rPr>
          <w:rFonts w:ascii="Times New Roman" w:hAnsi="Times New Roman" w:cs="Times New Roman"/>
          <w:b/>
          <w:color w:val="000000" w:themeColor="text1"/>
          <w:sz w:val="24"/>
          <w:szCs w:val="24"/>
          <w:lang w:val="en-US"/>
        </w:rPr>
        <w:t>7</w:t>
      </w:r>
      <w:r w:rsidRPr="00F5734B">
        <w:rPr>
          <w:rFonts w:ascii="Times New Roman" w:hAnsi="Times New Roman" w:cs="Times New Roman"/>
          <w:color w:val="000000" w:themeColor="text1"/>
          <w:sz w:val="24"/>
          <w:szCs w:val="24"/>
          <w:lang w:val="en-US"/>
        </w:rPr>
        <w:t>. (</w:t>
      </w:r>
      <w:proofErr w:type="spellStart"/>
      <w:proofErr w:type="gramStart"/>
      <w:r w:rsidRPr="00F5734B">
        <w:rPr>
          <w:rFonts w:ascii="Times New Roman" w:hAnsi="Times New Roman" w:cs="Times New Roman"/>
          <w:color w:val="000000" w:themeColor="text1"/>
          <w:sz w:val="24"/>
          <w:szCs w:val="24"/>
          <w:lang w:val="en-US"/>
        </w:rPr>
        <w:t>doi</w:t>
      </w:r>
      <w:proofErr w:type="spellEnd"/>
      <w:proofErr w:type="gramEnd"/>
      <w:r w:rsidRPr="00F5734B">
        <w:rPr>
          <w:rFonts w:ascii="Times New Roman" w:hAnsi="Times New Roman" w:cs="Times New Roman"/>
          <w:color w:val="000000" w:themeColor="text1"/>
          <w:sz w:val="24"/>
          <w:szCs w:val="24"/>
          <w:lang w:val="en-US"/>
        </w:rPr>
        <w:t>:</w:t>
      </w:r>
      <w:r w:rsidRPr="00F5734B">
        <w:rPr>
          <w:color w:val="000000" w:themeColor="text1"/>
          <w:lang w:val="en-US"/>
        </w:rPr>
        <w:t xml:space="preserve"> </w:t>
      </w:r>
      <w:r w:rsidRPr="00F5734B">
        <w:rPr>
          <w:rFonts w:ascii="Times New Roman" w:hAnsi="Times New Roman" w:cs="Times New Roman"/>
          <w:color w:val="000000" w:themeColor="text1"/>
          <w:sz w:val="24"/>
          <w:szCs w:val="24"/>
          <w:lang w:val="en-US"/>
        </w:rPr>
        <w:t>10.1186/1471-2148-7-214)</w:t>
      </w:r>
    </w:p>
    <w:p w14:paraId="6DFB5D3D" w14:textId="77777777" w:rsidR="00203312" w:rsidRPr="00F5734B" w:rsidRDefault="00203312" w:rsidP="00203312">
      <w:pPr>
        <w:spacing w:after="0" w:line="480" w:lineRule="auto"/>
        <w:rPr>
          <w:rFonts w:ascii="Times New Roman" w:hAnsi="Times New Roman" w:cs="Times New Roman"/>
          <w:color w:val="000000" w:themeColor="text1"/>
          <w:sz w:val="24"/>
          <w:szCs w:val="24"/>
          <w:lang w:val="en-GB"/>
        </w:rPr>
      </w:pPr>
      <w:proofErr w:type="spellStart"/>
      <w:r w:rsidRPr="00F5734B">
        <w:rPr>
          <w:rFonts w:ascii="Times New Roman" w:hAnsi="Times New Roman" w:cs="Times New Roman"/>
          <w:color w:val="000000" w:themeColor="text1"/>
          <w:sz w:val="24"/>
          <w:szCs w:val="24"/>
          <w:lang w:val="en-US"/>
        </w:rPr>
        <w:t>Excoffier</w:t>
      </w:r>
      <w:proofErr w:type="spellEnd"/>
      <w:r w:rsidRPr="00F5734B">
        <w:rPr>
          <w:rFonts w:ascii="Times New Roman" w:hAnsi="Times New Roman" w:cs="Times New Roman"/>
          <w:color w:val="000000" w:themeColor="text1"/>
          <w:sz w:val="24"/>
          <w:szCs w:val="24"/>
          <w:lang w:val="en-US"/>
        </w:rPr>
        <w:t xml:space="preserve"> L, </w:t>
      </w:r>
      <w:proofErr w:type="spellStart"/>
      <w:r w:rsidRPr="00F5734B">
        <w:rPr>
          <w:rFonts w:ascii="Times New Roman" w:hAnsi="Times New Roman" w:cs="Times New Roman"/>
          <w:color w:val="000000" w:themeColor="text1"/>
          <w:sz w:val="24"/>
          <w:szCs w:val="24"/>
          <w:lang w:val="en-US"/>
        </w:rPr>
        <w:t>Lischer</w:t>
      </w:r>
      <w:proofErr w:type="spellEnd"/>
      <w:r w:rsidRPr="00F5734B">
        <w:rPr>
          <w:rFonts w:ascii="Times New Roman" w:hAnsi="Times New Roman" w:cs="Times New Roman"/>
          <w:color w:val="000000" w:themeColor="text1"/>
          <w:sz w:val="24"/>
          <w:szCs w:val="24"/>
          <w:lang w:val="en-US"/>
        </w:rPr>
        <w:t xml:space="preserve"> HEL. </w:t>
      </w:r>
      <w:proofErr w:type="gramStart"/>
      <w:r w:rsidRPr="00F5734B">
        <w:rPr>
          <w:rFonts w:ascii="Times New Roman" w:hAnsi="Times New Roman" w:cs="Times New Roman"/>
          <w:color w:val="000000" w:themeColor="text1"/>
          <w:sz w:val="24"/>
          <w:szCs w:val="24"/>
          <w:lang w:val="en-US"/>
        </w:rPr>
        <w:t>2010</w:t>
      </w:r>
      <w:proofErr w:type="gramEnd"/>
      <w:r w:rsidRPr="00F5734B">
        <w:rPr>
          <w:rFonts w:ascii="Times New Roman" w:hAnsi="Times New Roman" w:cs="Times New Roman"/>
          <w:color w:val="000000" w:themeColor="text1"/>
          <w:sz w:val="24"/>
          <w:szCs w:val="24"/>
          <w:lang w:val="en-US"/>
        </w:rPr>
        <w:t xml:space="preserve"> </w:t>
      </w:r>
      <w:proofErr w:type="spellStart"/>
      <w:r w:rsidRPr="00F5734B">
        <w:rPr>
          <w:rFonts w:ascii="Times New Roman" w:hAnsi="Times New Roman" w:cs="Times New Roman"/>
          <w:color w:val="000000" w:themeColor="text1"/>
          <w:sz w:val="24"/>
          <w:szCs w:val="24"/>
          <w:lang w:val="en-US"/>
        </w:rPr>
        <w:t>Arlequin</w:t>
      </w:r>
      <w:proofErr w:type="spellEnd"/>
      <w:r w:rsidRPr="00F5734B">
        <w:rPr>
          <w:rFonts w:ascii="Times New Roman" w:hAnsi="Times New Roman" w:cs="Times New Roman"/>
          <w:color w:val="000000" w:themeColor="text1"/>
          <w:sz w:val="24"/>
          <w:szCs w:val="24"/>
          <w:lang w:val="en-US"/>
        </w:rPr>
        <w:t xml:space="preserve"> suite ver. 3.5: a new series of programs to perform population genetics analyses under Linux and Windows. </w:t>
      </w:r>
      <w:r w:rsidRPr="00F5734B">
        <w:rPr>
          <w:rFonts w:ascii="Times New Roman" w:hAnsi="Times New Roman" w:cs="Times New Roman"/>
          <w:i/>
          <w:color w:val="000000" w:themeColor="text1"/>
          <w:sz w:val="24"/>
          <w:szCs w:val="24"/>
          <w:lang w:val="en-US"/>
        </w:rPr>
        <w:t>Mol. Ecol. Res.</w:t>
      </w:r>
      <w:r w:rsidRPr="00F5734B">
        <w:rPr>
          <w:rFonts w:ascii="Times New Roman" w:hAnsi="Times New Roman" w:cs="Times New Roman"/>
          <w:color w:val="000000" w:themeColor="text1"/>
          <w:sz w:val="24"/>
          <w:szCs w:val="24"/>
          <w:lang w:val="en-US"/>
        </w:rPr>
        <w:t xml:space="preserve"> </w:t>
      </w:r>
      <w:r w:rsidRPr="00F5734B">
        <w:rPr>
          <w:rFonts w:ascii="Times New Roman" w:hAnsi="Times New Roman" w:cs="Times New Roman"/>
          <w:b/>
          <w:color w:val="000000" w:themeColor="text1"/>
          <w:sz w:val="24"/>
          <w:szCs w:val="24"/>
          <w:lang w:val="en-US"/>
        </w:rPr>
        <w:t>10</w:t>
      </w:r>
      <w:r w:rsidRPr="00F5734B">
        <w:rPr>
          <w:rFonts w:ascii="Times New Roman" w:hAnsi="Times New Roman" w:cs="Times New Roman"/>
          <w:color w:val="000000" w:themeColor="text1"/>
          <w:sz w:val="24"/>
          <w:szCs w:val="24"/>
          <w:lang w:val="en-US"/>
        </w:rPr>
        <w:t>, 564- 567. (</w:t>
      </w:r>
      <w:proofErr w:type="spellStart"/>
      <w:proofErr w:type="gramStart"/>
      <w:r w:rsidRPr="00F5734B">
        <w:rPr>
          <w:rFonts w:ascii="Times New Roman" w:hAnsi="Times New Roman" w:cs="Times New Roman"/>
          <w:color w:val="000000" w:themeColor="text1"/>
          <w:sz w:val="24"/>
          <w:szCs w:val="24"/>
          <w:lang w:val="en-US"/>
        </w:rPr>
        <w:t>doi</w:t>
      </w:r>
      <w:proofErr w:type="spellEnd"/>
      <w:proofErr w:type="gramEnd"/>
      <w:r w:rsidRPr="00F5734B">
        <w:rPr>
          <w:rFonts w:ascii="Times New Roman" w:hAnsi="Times New Roman" w:cs="Times New Roman"/>
          <w:color w:val="000000" w:themeColor="text1"/>
          <w:sz w:val="24"/>
          <w:szCs w:val="24"/>
          <w:lang w:val="en-US"/>
        </w:rPr>
        <w:t>: 10.1111/j.1755-0998.2010.02847.x)</w:t>
      </w:r>
    </w:p>
    <w:p w14:paraId="5F34D5FC" w14:textId="77777777" w:rsidR="00EC34A2" w:rsidRPr="00F5734B" w:rsidRDefault="00F44C0D" w:rsidP="0003155A">
      <w:pPr>
        <w:spacing w:after="0" w:line="480" w:lineRule="auto"/>
        <w:rPr>
          <w:rFonts w:ascii="Times New Roman" w:hAnsi="Times New Roman" w:cs="Times New Roman"/>
          <w:color w:val="000000" w:themeColor="text1"/>
          <w:sz w:val="24"/>
          <w:szCs w:val="24"/>
          <w:lang w:val="en-GB"/>
        </w:rPr>
      </w:pPr>
      <w:r w:rsidRPr="00F5734B">
        <w:rPr>
          <w:rFonts w:ascii="Times New Roman" w:hAnsi="Times New Roman" w:cs="Times New Roman"/>
          <w:color w:val="000000" w:themeColor="text1"/>
          <w:sz w:val="24"/>
          <w:szCs w:val="24"/>
          <w:lang w:val="en-GB"/>
        </w:rPr>
        <w:t xml:space="preserve">Fu YX. 1997 Statistical neutrality of mutations against population growth, hitchhiking and background selection. </w:t>
      </w:r>
      <w:r w:rsidRPr="00F5734B">
        <w:rPr>
          <w:rFonts w:ascii="Times New Roman" w:hAnsi="Times New Roman" w:cs="Times New Roman"/>
          <w:i/>
          <w:color w:val="000000" w:themeColor="text1"/>
          <w:sz w:val="24"/>
          <w:szCs w:val="24"/>
          <w:lang w:val="en-GB"/>
        </w:rPr>
        <w:t>Genetics</w:t>
      </w:r>
      <w:r w:rsidRPr="00F5734B">
        <w:rPr>
          <w:rFonts w:ascii="Times New Roman" w:hAnsi="Times New Roman" w:cs="Times New Roman"/>
          <w:color w:val="000000" w:themeColor="text1"/>
          <w:sz w:val="24"/>
          <w:szCs w:val="24"/>
          <w:lang w:val="en-GB"/>
        </w:rPr>
        <w:t xml:space="preserve"> </w:t>
      </w:r>
      <w:r w:rsidRPr="00F5734B">
        <w:rPr>
          <w:rFonts w:ascii="Times New Roman" w:hAnsi="Times New Roman" w:cs="Times New Roman"/>
          <w:b/>
          <w:color w:val="000000" w:themeColor="text1"/>
          <w:sz w:val="24"/>
          <w:szCs w:val="24"/>
          <w:lang w:val="en-GB"/>
        </w:rPr>
        <w:t>147</w:t>
      </w:r>
      <w:r w:rsidRPr="00F5734B">
        <w:rPr>
          <w:rFonts w:ascii="Times New Roman" w:hAnsi="Times New Roman" w:cs="Times New Roman"/>
          <w:color w:val="000000" w:themeColor="text1"/>
          <w:sz w:val="24"/>
          <w:szCs w:val="24"/>
          <w:lang w:val="en-GB"/>
        </w:rPr>
        <w:t>, 915-925.</w:t>
      </w:r>
    </w:p>
    <w:p w14:paraId="090202E3" w14:textId="6BEED827" w:rsidR="00EC34A2" w:rsidRPr="00F5734B" w:rsidRDefault="00EC34A2" w:rsidP="0003155A">
      <w:pPr>
        <w:spacing w:after="0" w:line="480" w:lineRule="auto"/>
        <w:jc w:val="both"/>
        <w:rPr>
          <w:rFonts w:ascii="Times New Roman" w:hAnsi="Times New Roman" w:cs="Times New Roman"/>
          <w:noProof/>
          <w:color w:val="000000" w:themeColor="text1"/>
          <w:sz w:val="24"/>
          <w:szCs w:val="24"/>
          <w:lang w:val="en-US"/>
        </w:rPr>
      </w:pPr>
      <w:bookmarkStart w:id="1" w:name="_ENREF_36"/>
      <w:r w:rsidRPr="00F5734B">
        <w:rPr>
          <w:rFonts w:ascii="Times New Roman" w:hAnsi="Times New Roman" w:cs="Times New Roman"/>
          <w:noProof/>
          <w:color w:val="000000" w:themeColor="text1"/>
          <w:sz w:val="24"/>
          <w:szCs w:val="24"/>
          <w:lang w:val="en-US"/>
        </w:rPr>
        <w:t xml:space="preserve">Librado P, Rozas J. 2009 DnaSP v5: a software for comprehensive analysis of DNA polymorphism data. </w:t>
      </w:r>
      <w:r w:rsidRPr="00F5734B">
        <w:rPr>
          <w:rFonts w:ascii="Times New Roman" w:hAnsi="Times New Roman" w:cs="Times New Roman"/>
          <w:i/>
          <w:noProof/>
          <w:color w:val="000000" w:themeColor="text1"/>
          <w:sz w:val="24"/>
          <w:szCs w:val="24"/>
          <w:lang w:val="en-US"/>
        </w:rPr>
        <w:t>Bioinformatics</w:t>
      </w:r>
      <w:r w:rsidRPr="00F5734B">
        <w:rPr>
          <w:rFonts w:ascii="Times New Roman" w:hAnsi="Times New Roman" w:cs="Times New Roman"/>
          <w:noProof/>
          <w:color w:val="000000" w:themeColor="text1"/>
          <w:sz w:val="24"/>
          <w:szCs w:val="24"/>
          <w:lang w:val="en-US"/>
        </w:rPr>
        <w:t xml:space="preserve"> </w:t>
      </w:r>
      <w:r w:rsidRPr="00F5734B">
        <w:rPr>
          <w:rFonts w:ascii="Times New Roman" w:hAnsi="Times New Roman" w:cs="Times New Roman"/>
          <w:b/>
          <w:noProof/>
          <w:color w:val="000000" w:themeColor="text1"/>
          <w:sz w:val="24"/>
          <w:szCs w:val="24"/>
          <w:lang w:val="en-US"/>
        </w:rPr>
        <w:t>25</w:t>
      </w:r>
      <w:r w:rsidRPr="00F5734B">
        <w:rPr>
          <w:rFonts w:ascii="Times New Roman" w:hAnsi="Times New Roman" w:cs="Times New Roman"/>
          <w:noProof/>
          <w:color w:val="000000" w:themeColor="text1"/>
          <w:sz w:val="24"/>
          <w:szCs w:val="24"/>
          <w:lang w:val="en-US"/>
        </w:rPr>
        <w:t>, 1451-1452.</w:t>
      </w:r>
      <w:bookmarkEnd w:id="1"/>
      <w:r w:rsidRPr="00F5734B">
        <w:rPr>
          <w:rFonts w:ascii="Times New Roman" w:hAnsi="Times New Roman" w:cs="Times New Roman"/>
          <w:noProof/>
          <w:color w:val="000000" w:themeColor="text1"/>
          <w:sz w:val="24"/>
          <w:szCs w:val="24"/>
          <w:lang w:val="en-US"/>
        </w:rPr>
        <w:t xml:space="preserve"> (doi</w:t>
      </w:r>
      <w:r w:rsidR="00DE16C9" w:rsidRPr="00F5734B">
        <w:rPr>
          <w:rFonts w:ascii="Times New Roman" w:hAnsi="Times New Roman" w:cs="Times New Roman"/>
          <w:noProof/>
          <w:color w:val="000000" w:themeColor="text1"/>
          <w:sz w:val="24"/>
          <w:szCs w:val="24"/>
          <w:lang w:val="en-US"/>
        </w:rPr>
        <w:t>:</w:t>
      </w:r>
      <w:r w:rsidRPr="00F5734B">
        <w:rPr>
          <w:rFonts w:ascii="Times New Roman" w:hAnsi="Times New Roman" w:cs="Times New Roman"/>
          <w:noProof/>
          <w:color w:val="000000" w:themeColor="text1"/>
          <w:sz w:val="24"/>
          <w:szCs w:val="24"/>
          <w:lang w:val="en-US"/>
        </w:rPr>
        <w:t>10.1093/bioinformatics/btp187)</w:t>
      </w:r>
    </w:p>
    <w:p w14:paraId="2D3565E1" w14:textId="55FC301B" w:rsidR="00203312" w:rsidRPr="00F5734B" w:rsidRDefault="00203312" w:rsidP="00203312">
      <w:pPr>
        <w:spacing w:after="0" w:line="480" w:lineRule="auto"/>
        <w:rPr>
          <w:rFonts w:ascii="Times New Roman" w:eastAsiaTheme="minorEastAsia" w:hAnsi="Times New Roman" w:cs="Times New Roman"/>
          <w:color w:val="000000" w:themeColor="text1"/>
          <w:sz w:val="24"/>
          <w:szCs w:val="24"/>
          <w:lang w:val="en-US" w:eastAsia="da-DK"/>
        </w:rPr>
      </w:pPr>
      <w:r w:rsidRPr="00F5734B">
        <w:rPr>
          <w:rFonts w:ascii="Times New Roman" w:eastAsiaTheme="minorEastAsia" w:hAnsi="Times New Roman" w:cs="Times New Roman"/>
          <w:color w:val="000000" w:themeColor="text1"/>
          <w:sz w:val="24"/>
          <w:szCs w:val="24"/>
          <w:lang w:val="en-GB" w:eastAsia="da-DK"/>
        </w:rPr>
        <w:t xml:space="preserve">Posada D. 2008 </w:t>
      </w:r>
      <w:proofErr w:type="spellStart"/>
      <w:r w:rsidRPr="00F5734B">
        <w:rPr>
          <w:rFonts w:ascii="Times New Roman" w:eastAsiaTheme="minorEastAsia" w:hAnsi="Times New Roman" w:cs="Times New Roman"/>
          <w:color w:val="000000" w:themeColor="text1"/>
          <w:sz w:val="24"/>
          <w:szCs w:val="24"/>
          <w:lang w:val="en-GB" w:eastAsia="da-DK"/>
        </w:rPr>
        <w:t>jModelTest</w:t>
      </w:r>
      <w:proofErr w:type="spellEnd"/>
      <w:r w:rsidRPr="00F5734B">
        <w:rPr>
          <w:rFonts w:ascii="Times New Roman" w:eastAsiaTheme="minorEastAsia" w:hAnsi="Times New Roman" w:cs="Times New Roman"/>
          <w:color w:val="000000" w:themeColor="text1"/>
          <w:sz w:val="24"/>
          <w:szCs w:val="24"/>
          <w:lang w:val="en-GB" w:eastAsia="da-DK"/>
        </w:rPr>
        <w:t xml:space="preserve">: Phylogenetic model averaging. </w:t>
      </w:r>
      <w:r w:rsidRPr="00F5734B">
        <w:rPr>
          <w:rFonts w:ascii="Times New Roman" w:eastAsiaTheme="minorEastAsia" w:hAnsi="Times New Roman" w:cs="Times New Roman"/>
          <w:i/>
          <w:color w:val="000000" w:themeColor="text1"/>
          <w:sz w:val="24"/>
          <w:szCs w:val="24"/>
          <w:lang w:val="en-GB" w:eastAsia="da-DK"/>
        </w:rPr>
        <w:t>Mol</w:t>
      </w:r>
      <w:r w:rsidR="00DE16C9" w:rsidRPr="00F5734B">
        <w:rPr>
          <w:rFonts w:ascii="Times New Roman" w:eastAsiaTheme="minorEastAsia" w:hAnsi="Times New Roman" w:cs="Times New Roman"/>
          <w:i/>
          <w:color w:val="000000" w:themeColor="text1"/>
          <w:sz w:val="24"/>
          <w:szCs w:val="24"/>
          <w:lang w:val="en-GB" w:eastAsia="da-DK"/>
        </w:rPr>
        <w:t>.</w:t>
      </w:r>
      <w:r w:rsidRPr="00F5734B">
        <w:rPr>
          <w:rFonts w:ascii="Times New Roman" w:eastAsiaTheme="minorEastAsia" w:hAnsi="Times New Roman" w:cs="Times New Roman"/>
          <w:i/>
          <w:color w:val="000000" w:themeColor="text1"/>
          <w:sz w:val="24"/>
          <w:szCs w:val="24"/>
          <w:lang w:val="en-GB" w:eastAsia="da-DK"/>
        </w:rPr>
        <w:t xml:space="preserve"> </w:t>
      </w:r>
      <w:proofErr w:type="spellStart"/>
      <w:r w:rsidRPr="00F5734B">
        <w:rPr>
          <w:rFonts w:ascii="Times New Roman" w:eastAsiaTheme="minorEastAsia" w:hAnsi="Times New Roman" w:cs="Times New Roman"/>
          <w:i/>
          <w:color w:val="000000" w:themeColor="text1"/>
          <w:sz w:val="24"/>
          <w:szCs w:val="24"/>
          <w:lang w:val="en-GB" w:eastAsia="da-DK"/>
        </w:rPr>
        <w:t>Biol</w:t>
      </w:r>
      <w:r w:rsidR="00DE16C9" w:rsidRPr="00F5734B">
        <w:rPr>
          <w:rFonts w:ascii="Times New Roman" w:eastAsiaTheme="minorEastAsia" w:hAnsi="Times New Roman" w:cs="Times New Roman"/>
          <w:i/>
          <w:color w:val="000000" w:themeColor="text1"/>
          <w:sz w:val="24"/>
          <w:szCs w:val="24"/>
          <w:lang w:val="en-GB" w:eastAsia="da-DK"/>
        </w:rPr>
        <w:t>.</w:t>
      </w:r>
      <w:r w:rsidRPr="00F5734B">
        <w:rPr>
          <w:rFonts w:ascii="Times New Roman" w:eastAsiaTheme="minorEastAsia" w:hAnsi="Times New Roman" w:cs="Times New Roman"/>
          <w:i/>
          <w:color w:val="000000" w:themeColor="text1"/>
          <w:sz w:val="24"/>
          <w:szCs w:val="24"/>
          <w:lang w:val="en-GB" w:eastAsia="da-DK"/>
        </w:rPr>
        <w:t>Evol</w:t>
      </w:r>
      <w:proofErr w:type="spellEnd"/>
      <w:r w:rsidR="00DE16C9" w:rsidRPr="00F5734B">
        <w:rPr>
          <w:rFonts w:ascii="Times New Roman" w:eastAsiaTheme="minorEastAsia" w:hAnsi="Times New Roman" w:cs="Times New Roman"/>
          <w:i/>
          <w:color w:val="000000" w:themeColor="text1"/>
          <w:sz w:val="24"/>
          <w:szCs w:val="24"/>
          <w:lang w:val="en-GB" w:eastAsia="da-DK"/>
        </w:rPr>
        <w:t>.</w:t>
      </w:r>
      <w:r w:rsidRPr="00F5734B">
        <w:rPr>
          <w:rFonts w:ascii="Times New Roman" w:eastAsiaTheme="minorEastAsia" w:hAnsi="Times New Roman" w:cs="Times New Roman"/>
          <w:color w:val="000000" w:themeColor="text1"/>
          <w:sz w:val="24"/>
          <w:szCs w:val="24"/>
          <w:lang w:val="en-GB" w:eastAsia="da-DK"/>
        </w:rPr>
        <w:t xml:space="preserve"> </w:t>
      </w:r>
      <w:proofErr w:type="gramStart"/>
      <w:r w:rsidRPr="00F5734B">
        <w:rPr>
          <w:rFonts w:ascii="Times New Roman" w:eastAsiaTheme="minorEastAsia" w:hAnsi="Times New Roman" w:cs="Times New Roman"/>
          <w:b/>
          <w:color w:val="000000" w:themeColor="text1"/>
          <w:sz w:val="24"/>
          <w:szCs w:val="24"/>
          <w:lang w:val="en-GB" w:eastAsia="da-DK"/>
        </w:rPr>
        <w:t>25</w:t>
      </w:r>
      <w:proofErr w:type="gramEnd"/>
      <w:r w:rsidRPr="00F5734B">
        <w:rPr>
          <w:rFonts w:ascii="Times New Roman" w:eastAsiaTheme="minorEastAsia" w:hAnsi="Times New Roman" w:cs="Times New Roman"/>
          <w:color w:val="000000" w:themeColor="text1"/>
          <w:sz w:val="24"/>
          <w:szCs w:val="24"/>
          <w:lang w:val="en-GB" w:eastAsia="da-DK"/>
        </w:rPr>
        <w:t>, 1253–1256. (</w:t>
      </w:r>
      <w:proofErr w:type="spellStart"/>
      <w:proofErr w:type="gramStart"/>
      <w:r w:rsidRPr="00F5734B">
        <w:rPr>
          <w:rFonts w:ascii="Times New Roman" w:eastAsiaTheme="minorEastAsia" w:hAnsi="Times New Roman" w:cs="Times New Roman"/>
          <w:color w:val="000000" w:themeColor="text1"/>
          <w:sz w:val="24"/>
          <w:szCs w:val="24"/>
          <w:lang w:val="en-GB" w:eastAsia="da-DK"/>
        </w:rPr>
        <w:t>doi</w:t>
      </w:r>
      <w:proofErr w:type="spellEnd"/>
      <w:proofErr w:type="gramEnd"/>
      <w:r w:rsidRPr="00F5734B">
        <w:rPr>
          <w:rFonts w:ascii="Times New Roman" w:eastAsiaTheme="minorEastAsia" w:hAnsi="Times New Roman" w:cs="Times New Roman"/>
          <w:color w:val="000000" w:themeColor="text1"/>
          <w:sz w:val="24"/>
          <w:szCs w:val="24"/>
          <w:lang w:val="en-GB" w:eastAsia="da-DK"/>
        </w:rPr>
        <w:t>: 10.1093/</w:t>
      </w:r>
      <w:proofErr w:type="spellStart"/>
      <w:r w:rsidRPr="00F5734B">
        <w:rPr>
          <w:rFonts w:ascii="Times New Roman" w:eastAsiaTheme="minorEastAsia" w:hAnsi="Times New Roman" w:cs="Times New Roman"/>
          <w:color w:val="000000" w:themeColor="text1"/>
          <w:sz w:val="24"/>
          <w:szCs w:val="24"/>
          <w:lang w:val="en-GB" w:eastAsia="da-DK"/>
        </w:rPr>
        <w:t>molbev</w:t>
      </w:r>
      <w:proofErr w:type="spellEnd"/>
      <w:r w:rsidRPr="00F5734B">
        <w:rPr>
          <w:rFonts w:ascii="Times New Roman" w:eastAsiaTheme="minorEastAsia" w:hAnsi="Times New Roman" w:cs="Times New Roman"/>
          <w:color w:val="000000" w:themeColor="text1"/>
          <w:sz w:val="24"/>
          <w:szCs w:val="24"/>
          <w:lang w:val="en-GB" w:eastAsia="da-DK"/>
        </w:rPr>
        <w:t>/msn083)</w:t>
      </w:r>
    </w:p>
    <w:p w14:paraId="7492310B" w14:textId="77777777" w:rsidR="00F44C0D" w:rsidRPr="00F5734B" w:rsidRDefault="00F44C0D" w:rsidP="0003155A">
      <w:pPr>
        <w:spacing w:after="0" w:line="480" w:lineRule="auto"/>
        <w:rPr>
          <w:rFonts w:ascii="Times New Roman" w:hAnsi="Times New Roman" w:cs="Times New Roman"/>
          <w:color w:val="000000" w:themeColor="text1"/>
          <w:sz w:val="24"/>
          <w:szCs w:val="24"/>
          <w:u w:val="single"/>
          <w:lang w:val="en-GB"/>
        </w:rPr>
      </w:pPr>
      <w:proofErr w:type="spellStart"/>
      <w:r w:rsidRPr="00F5734B">
        <w:rPr>
          <w:rFonts w:ascii="Times New Roman" w:hAnsi="Times New Roman" w:cs="Times New Roman"/>
          <w:color w:val="000000" w:themeColor="text1"/>
          <w:sz w:val="24"/>
          <w:szCs w:val="24"/>
          <w:lang w:val="en-GB"/>
        </w:rPr>
        <w:t>Rambaut</w:t>
      </w:r>
      <w:proofErr w:type="spellEnd"/>
      <w:r w:rsidRPr="00F5734B">
        <w:rPr>
          <w:rFonts w:ascii="Times New Roman" w:hAnsi="Times New Roman" w:cs="Times New Roman"/>
          <w:color w:val="000000" w:themeColor="text1"/>
          <w:sz w:val="24"/>
          <w:szCs w:val="24"/>
          <w:lang w:val="en-GB"/>
        </w:rPr>
        <w:t xml:space="preserve"> A, </w:t>
      </w:r>
      <w:proofErr w:type="spellStart"/>
      <w:r w:rsidRPr="00F5734B">
        <w:rPr>
          <w:rFonts w:ascii="Times New Roman" w:hAnsi="Times New Roman" w:cs="Times New Roman"/>
          <w:color w:val="000000" w:themeColor="text1"/>
          <w:sz w:val="24"/>
          <w:szCs w:val="24"/>
          <w:lang w:val="en-GB"/>
        </w:rPr>
        <w:t>Suchard</w:t>
      </w:r>
      <w:proofErr w:type="spellEnd"/>
      <w:r w:rsidRPr="00F5734B">
        <w:rPr>
          <w:rFonts w:ascii="Times New Roman" w:hAnsi="Times New Roman" w:cs="Times New Roman"/>
          <w:color w:val="000000" w:themeColor="text1"/>
          <w:sz w:val="24"/>
          <w:szCs w:val="24"/>
          <w:lang w:val="en-GB"/>
        </w:rPr>
        <w:t xml:space="preserve"> MA, </w:t>
      </w:r>
      <w:proofErr w:type="spellStart"/>
      <w:r w:rsidRPr="00F5734B">
        <w:rPr>
          <w:rFonts w:ascii="Times New Roman" w:hAnsi="Times New Roman" w:cs="Times New Roman"/>
          <w:color w:val="000000" w:themeColor="text1"/>
          <w:sz w:val="24"/>
          <w:szCs w:val="24"/>
          <w:lang w:val="en-GB"/>
        </w:rPr>
        <w:t>Xie</w:t>
      </w:r>
      <w:proofErr w:type="spellEnd"/>
      <w:r w:rsidRPr="00F5734B">
        <w:rPr>
          <w:rFonts w:ascii="Times New Roman" w:hAnsi="Times New Roman" w:cs="Times New Roman"/>
          <w:color w:val="000000" w:themeColor="text1"/>
          <w:sz w:val="24"/>
          <w:szCs w:val="24"/>
          <w:lang w:val="en-GB"/>
        </w:rPr>
        <w:t xml:space="preserve"> D, Drummond AJ. 2014 Tracer v1.6, Available from </w:t>
      </w:r>
      <w:hyperlink r:id="rId6" w:history="1">
        <w:r w:rsidRPr="00F5734B">
          <w:rPr>
            <w:rFonts w:ascii="Times New Roman" w:hAnsi="Times New Roman" w:cs="Times New Roman"/>
            <w:color w:val="000000" w:themeColor="text1"/>
            <w:sz w:val="24"/>
            <w:szCs w:val="24"/>
            <w:u w:val="single"/>
            <w:lang w:val="en-GB"/>
          </w:rPr>
          <w:t>http://beast.bio.ed.ac.uk/Tracer</w:t>
        </w:r>
      </w:hyperlink>
    </w:p>
    <w:p w14:paraId="277057B4" w14:textId="77777777" w:rsidR="00F44C0D" w:rsidRPr="00F5734B" w:rsidRDefault="00F44C0D" w:rsidP="0003155A">
      <w:pPr>
        <w:widowControl w:val="0"/>
        <w:autoSpaceDE w:val="0"/>
        <w:autoSpaceDN w:val="0"/>
        <w:adjustRightInd w:val="0"/>
        <w:spacing w:after="0" w:line="480" w:lineRule="auto"/>
        <w:rPr>
          <w:rFonts w:ascii="Times New Roman" w:eastAsia="Times New Roman" w:hAnsi="Times New Roman" w:cs="Times New Roman"/>
          <w:color w:val="000000" w:themeColor="text1"/>
          <w:sz w:val="24"/>
          <w:szCs w:val="24"/>
          <w:lang w:val="en-US" w:eastAsia="en-GB"/>
        </w:rPr>
      </w:pPr>
    </w:p>
    <w:p w14:paraId="1BE14CAA" w14:textId="77777777" w:rsidR="00F44C0D" w:rsidRPr="00F5734B" w:rsidRDefault="00F44C0D" w:rsidP="0003155A">
      <w:pPr>
        <w:widowControl w:val="0"/>
        <w:autoSpaceDE w:val="0"/>
        <w:autoSpaceDN w:val="0"/>
        <w:adjustRightInd w:val="0"/>
        <w:spacing w:after="0" w:line="480" w:lineRule="auto"/>
        <w:rPr>
          <w:rFonts w:ascii="Times New Roman" w:eastAsia="Times New Roman" w:hAnsi="Times New Roman" w:cs="Times New Roman"/>
          <w:color w:val="000000" w:themeColor="text1"/>
          <w:sz w:val="24"/>
          <w:szCs w:val="24"/>
          <w:lang w:val="en-US" w:eastAsia="en-GB"/>
        </w:rPr>
        <w:sectPr w:rsidR="00F44C0D" w:rsidRPr="00F5734B">
          <w:pgSz w:w="12240" w:h="15840"/>
          <w:pgMar w:top="1440" w:right="1440" w:bottom="1440" w:left="1440" w:header="708" w:footer="708" w:gutter="0"/>
          <w:cols w:space="708"/>
          <w:docGrid w:linePitch="360"/>
        </w:sectPr>
      </w:pPr>
    </w:p>
    <w:p w14:paraId="2D46D90B" w14:textId="47149633" w:rsidR="00343DEF" w:rsidRPr="00F5734B" w:rsidRDefault="00080E30" w:rsidP="00826DCB">
      <w:pPr>
        <w:spacing w:before="100" w:beforeAutospacing="1" w:after="100" w:afterAutospacing="1" w:line="480" w:lineRule="auto"/>
        <w:rPr>
          <w:rFonts w:ascii="Times New Roman" w:eastAsia="Times New Roman" w:hAnsi="Times New Roman" w:cs="Times New Roman"/>
          <w:color w:val="000000" w:themeColor="text1"/>
          <w:sz w:val="24"/>
          <w:szCs w:val="24"/>
          <w:lang w:val="en-US" w:eastAsia="en-GB"/>
        </w:rPr>
      </w:pPr>
      <w:r w:rsidRPr="00F5734B">
        <w:rPr>
          <w:rFonts w:ascii="Times New Roman" w:eastAsia="Times New Roman" w:hAnsi="Times New Roman" w:cs="Times New Roman"/>
          <w:b/>
          <w:color w:val="000000" w:themeColor="text1"/>
          <w:sz w:val="24"/>
          <w:szCs w:val="24"/>
          <w:lang w:val="en-US" w:eastAsia="en-GB"/>
        </w:rPr>
        <w:lastRenderedPageBreak/>
        <w:t xml:space="preserve">Supplementary </w:t>
      </w:r>
      <w:proofErr w:type="gramStart"/>
      <w:r w:rsidRPr="00F5734B">
        <w:rPr>
          <w:rFonts w:ascii="Times New Roman" w:eastAsia="Times New Roman" w:hAnsi="Times New Roman" w:cs="Times New Roman"/>
          <w:b/>
          <w:color w:val="000000" w:themeColor="text1"/>
          <w:sz w:val="24"/>
          <w:szCs w:val="24"/>
          <w:lang w:val="en-US" w:eastAsia="en-GB"/>
        </w:rPr>
        <w:t>4</w:t>
      </w:r>
      <w:proofErr w:type="gramEnd"/>
      <w:r w:rsidR="00343DEF" w:rsidRPr="00F5734B">
        <w:rPr>
          <w:rFonts w:ascii="Times New Roman" w:eastAsia="Times New Roman" w:hAnsi="Times New Roman" w:cs="Times New Roman"/>
          <w:color w:val="000000" w:themeColor="text1"/>
          <w:sz w:val="24"/>
          <w:szCs w:val="24"/>
          <w:lang w:val="en-US" w:eastAsia="en-GB"/>
        </w:rPr>
        <w:t>.</w:t>
      </w:r>
      <w:r w:rsidR="00826DCB" w:rsidRPr="00F5734B">
        <w:rPr>
          <w:rFonts w:ascii="Times New Roman" w:eastAsia="Times New Roman" w:hAnsi="Times New Roman" w:cs="Times New Roman"/>
          <w:color w:val="000000" w:themeColor="text1"/>
          <w:sz w:val="24"/>
          <w:szCs w:val="24"/>
          <w:lang w:val="en-US" w:eastAsia="en-GB"/>
        </w:rPr>
        <w:t xml:space="preserve"> </w:t>
      </w:r>
      <w:r w:rsidR="00343DEF" w:rsidRPr="00F5734B">
        <w:rPr>
          <w:rFonts w:ascii="Times New Roman" w:eastAsia="Times New Roman" w:hAnsi="Times New Roman" w:cs="Times New Roman"/>
          <w:color w:val="000000" w:themeColor="text1"/>
          <w:sz w:val="24"/>
          <w:szCs w:val="24"/>
          <w:lang w:val="en-US" w:eastAsia="en-GB"/>
        </w:rPr>
        <w:t>Positive selection acting on the 13 coding mitochondrial genes was tested using the MEME (</w:t>
      </w:r>
      <w:r w:rsidR="00343DEF" w:rsidRPr="00F5734B">
        <w:rPr>
          <w:rFonts w:ascii="Times New Roman" w:hAnsi="Times New Roman" w:cs="Times New Roman"/>
          <w:color w:val="000000" w:themeColor="text1"/>
          <w:sz w:val="24"/>
          <w:szCs w:val="24"/>
          <w:lang w:val="en-US"/>
        </w:rPr>
        <w:t>Mixed Effects Model of Evolution</w:t>
      </w:r>
      <w:r w:rsidR="00343DEF" w:rsidRPr="00F5734B">
        <w:rPr>
          <w:rFonts w:ascii="Times New Roman" w:eastAsia="Times New Roman" w:hAnsi="Times New Roman" w:cs="Times New Roman"/>
          <w:color w:val="000000" w:themeColor="text1"/>
          <w:sz w:val="24"/>
          <w:szCs w:val="24"/>
          <w:lang w:val="en-US" w:eastAsia="en-GB"/>
        </w:rPr>
        <w:t xml:space="preserve">) </w:t>
      </w:r>
      <w:r w:rsidR="00343DEF" w:rsidRPr="00F5734B">
        <w:rPr>
          <w:rFonts w:ascii="Times New Roman" w:hAnsi="Times New Roman" w:cs="Times New Roman"/>
          <w:noProof/>
          <w:color w:val="000000" w:themeColor="text1"/>
          <w:sz w:val="24"/>
          <w:szCs w:val="24"/>
          <w:lang w:val="en-US"/>
        </w:rPr>
        <w:t xml:space="preserve">(Murrel </w:t>
      </w:r>
      <w:r w:rsidR="00343DEF" w:rsidRPr="00F5734B">
        <w:rPr>
          <w:rFonts w:ascii="Times New Roman" w:hAnsi="Times New Roman" w:cs="Times New Roman"/>
          <w:i/>
          <w:noProof/>
          <w:color w:val="000000" w:themeColor="text1"/>
          <w:sz w:val="24"/>
          <w:szCs w:val="24"/>
          <w:lang w:val="en-US"/>
        </w:rPr>
        <w:t>et al.</w:t>
      </w:r>
      <w:r w:rsidR="00343DEF" w:rsidRPr="00F5734B">
        <w:rPr>
          <w:rFonts w:ascii="Times New Roman" w:hAnsi="Times New Roman" w:cs="Times New Roman"/>
          <w:noProof/>
          <w:color w:val="000000" w:themeColor="text1"/>
          <w:sz w:val="24"/>
          <w:szCs w:val="24"/>
          <w:lang w:val="en-US"/>
        </w:rPr>
        <w:t xml:space="preserve"> </w:t>
      </w:r>
      <w:r w:rsidR="00DE16C9" w:rsidRPr="00F5734B">
        <w:rPr>
          <w:rFonts w:ascii="Times New Roman" w:hAnsi="Times New Roman" w:cs="Times New Roman"/>
          <w:noProof/>
          <w:color w:val="000000" w:themeColor="text1"/>
          <w:sz w:val="24"/>
          <w:szCs w:val="24"/>
          <w:lang w:val="en-US"/>
        </w:rPr>
        <w:t xml:space="preserve">, </w:t>
      </w:r>
      <w:r w:rsidR="00343DEF" w:rsidRPr="00F5734B">
        <w:rPr>
          <w:rFonts w:ascii="Times New Roman" w:hAnsi="Times New Roman" w:cs="Times New Roman"/>
          <w:noProof/>
          <w:color w:val="000000" w:themeColor="text1"/>
          <w:sz w:val="24"/>
          <w:szCs w:val="24"/>
          <w:lang w:val="en-US"/>
        </w:rPr>
        <w:t>2012a)</w:t>
      </w:r>
      <w:r w:rsidR="00343DEF" w:rsidRPr="00F5734B">
        <w:rPr>
          <w:rFonts w:ascii="Times New Roman" w:hAnsi="Times New Roman" w:cs="Times New Roman"/>
          <w:color w:val="000000" w:themeColor="text1"/>
          <w:sz w:val="24"/>
          <w:szCs w:val="24"/>
          <w:lang w:val="en-US"/>
        </w:rPr>
        <w:t xml:space="preserve"> </w:t>
      </w:r>
      <w:r w:rsidR="00343DEF" w:rsidRPr="00F5734B">
        <w:rPr>
          <w:rFonts w:ascii="Times New Roman" w:eastAsia="Times New Roman" w:hAnsi="Times New Roman" w:cs="Times New Roman"/>
          <w:color w:val="000000" w:themeColor="text1"/>
          <w:sz w:val="24"/>
          <w:szCs w:val="24"/>
          <w:lang w:val="en-US" w:eastAsia="en-GB"/>
        </w:rPr>
        <w:t>and FUBAR (</w:t>
      </w:r>
      <w:r w:rsidR="00343DEF" w:rsidRPr="00F5734B">
        <w:rPr>
          <w:rFonts w:ascii="Times New Roman" w:hAnsi="Times New Roman" w:cs="Times New Roman"/>
          <w:color w:val="000000" w:themeColor="text1"/>
          <w:sz w:val="24"/>
          <w:szCs w:val="24"/>
          <w:lang w:val="en-US"/>
        </w:rPr>
        <w:t xml:space="preserve">Fast Unbiased Bayesian </w:t>
      </w:r>
      <w:proofErr w:type="spellStart"/>
      <w:r w:rsidR="00343DEF" w:rsidRPr="00F5734B">
        <w:rPr>
          <w:rFonts w:ascii="Times New Roman" w:hAnsi="Times New Roman" w:cs="Times New Roman"/>
          <w:color w:val="000000" w:themeColor="text1"/>
          <w:sz w:val="24"/>
          <w:szCs w:val="24"/>
          <w:lang w:val="en-US"/>
        </w:rPr>
        <w:t>AppRoximation</w:t>
      </w:r>
      <w:proofErr w:type="spellEnd"/>
      <w:r w:rsidR="00343DEF" w:rsidRPr="00F5734B">
        <w:rPr>
          <w:rFonts w:ascii="Times New Roman" w:eastAsia="Times New Roman" w:hAnsi="Times New Roman" w:cs="Times New Roman"/>
          <w:color w:val="000000" w:themeColor="text1"/>
          <w:sz w:val="24"/>
          <w:szCs w:val="24"/>
          <w:lang w:val="en-US" w:eastAsia="en-GB"/>
        </w:rPr>
        <w:t xml:space="preserve">) </w:t>
      </w:r>
      <w:r w:rsidR="00343DEF" w:rsidRPr="00F5734B">
        <w:rPr>
          <w:rFonts w:ascii="Times New Roman" w:hAnsi="Times New Roman" w:cs="Times New Roman"/>
          <w:noProof/>
          <w:color w:val="000000" w:themeColor="text1"/>
          <w:sz w:val="24"/>
          <w:szCs w:val="24"/>
          <w:lang w:val="en-US"/>
        </w:rPr>
        <w:t xml:space="preserve">(Murrel </w:t>
      </w:r>
      <w:r w:rsidR="00343DEF" w:rsidRPr="00F5734B">
        <w:rPr>
          <w:rFonts w:ascii="Times New Roman" w:hAnsi="Times New Roman" w:cs="Times New Roman"/>
          <w:i/>
          <w:noProof/>
          <w:color w:val="000000" w:themeColor="text1"/>
          <w:sz w:val="24"/>
          <w:szCs w:val="24"/>
          <w:lang w:val="en-US"/>
        </w:rPr>
        <w:t>et al.</w:t>
      </w:r>
      <w:r w:rsidR="00343DEF" w:rsidRPr="00F5734B">
        <w:rPr>
          <w:rFonts w:ascii="Times New Roman" w:hAnsi="Times New Roman" w:cs="Times New Roman"/>
          <w:noProof/>
          <w:color w:val="000000" w:themeColor="text1"/>
          <w:sz w:val="24"/>
          <w:szCs w:val="24"/>
          <w:lang w:val="en-US"/>
        </w:rPr>
        <w:t xml:space="preserve"> </w:t>
      </w:r>
      <w:r w:rsidR="00DE16C9" w:rsidRPr="00F5734B">
        <w:rPr>
          <w:rFonts w:ascii="Times New Roman" w:hAnsi="Times New Roman" w:cs="Times New Roman"/>
          <w:noProof/>
          <w:color w:val="000000" w:themeColor="text1"/>
          <w:sz w:val="24"/>
          <w:szCs w:val="24"/>
          <w:lang w:val="en-US"/>
        </w:rPr>
        <w:t xml:space="preserve">, </w:t>
      </w:r>
      <w:r w:rsidR="00343DEF" w:rsidRPr="00F5734B">
        <w:rPr>
          <w:rFonts w:ascii="Times New Roman" w:hAnsi="Times New Roman" w:cs="Times New Roman"/>
          <w:noProof/>
          <w:color w:val="000000" w:themeColor="text1"/>
          <w:sz w:val="24"/>
          <w:szCs w:val="24"/>
          <w:lang w:val="en-US"/>
        </w:rPr>
        <w:t>2012b)</w:t>
      </w:r>
      <w:r w:rsidR="00343DEF" w:rsidRPr="00F5734B">
        <w:rPr>
          <w:rFonts w:ascii="Times New Roman" w:hAnsi="Times New Roman" w:cs="Times New Roman"/>
          <w:color w:val="000000" w:themeColor="text1"/>
          <w:sz w:val="24"/>
          <w:szCs w:val="24"/>
          <w:lang w:val="en-US"/>
        </w:rPr>
        <w:t xml:space="preserve"> </w:t>
      </w:r>
      <w:r w:rsidR="00343DEF" w:rsidRPr="00F5734B">
        <w:rPr>
          <w:rFonts w:ascii="Times New Roman" w:eastAsia="Times New Roman" w:hAnsi="Times New Roman" w:cs="Times New Roman"/>
          <w:color w:val="000000" w:themeColor="text1"/>
          <w:sz w:val="24"/>
          <w:szCs w:val="24"/>
          <w:lang w:val="en-US" w:eastAsia="en-GB"/>
        </w:rPr>
        <w:t>codon-based selection t</w:t>
      </w:r>
      <w:r w:rsidR="0094584B" w:rsidRPr="00F5734B">
        <w:rPr>
          <w:rFonts w:ascii="Times New Roman" w:eastAsia="Times New Roman" w:hAnsi="Times New Roman" w:cs="Times New Roman"/>
          <w:color w:val="000000" w:themeColor="text1"/>
          <w:sz w:val="24"/>
          <w:szCs w:val="24"/>
          <w:lang w:val="en-US" w:eastAsia="en-GB"/>
        </w:rPr>
        <w:t xml:space="preserve">est implemented in </w:t>
      </w:r>
      <w:proofErr w:type="spellStart"/>
      <w:r w:rsidR="00343DEF" w:rsidRPr="00F5734B">
        <w:rPr>
          <w:rFonts w:ascii="Times New Roman" w:eastAsia="Times New Roman" w:hAnsi="Times New Roman" w:cs="Times New Roman"/>
          <w:color w:val="000000" w:themeColor="text1"/>
          <w:sz w:val="24"/>
          <w:szCs w:val="24"/>
          <w:lang w:val="en-US" w:eastAsia="en-GB"/>
        </w:rPr>
        <w:t>HyPHY</w:t>
      </w:r>
      <w:proofErr w:type="spellEnd"/>
      <w:r w:rsidR="00343DEF" w:rsidRPr="00F5734B">
        <w:rPr>
          <w:rFonts w:ascii="Times New Roman" w:eastAsia="Times New Roman" w:hAnsi="Times New Roman" w:cs="Times New Roman"/>
          <w:color w:val="000000" w:themeColor="text1"/>
          <w:sz w:val="24"/>
          <w:szCs w:val="24"/>
          <w:lang w:val="en-US" w:eastAsia="en-GB"/>
        </w:rPr>
        <w:t xml:space="preserve"> </w:t>
      </w:r>
      <w:r w:rsidR="00343DEF" w:rsidRPr="00F5734B">
        <w:rPr>
          <w:rFonts w:ascii="Times New Roman" w:hAnsi="Times New Roman" w:cs="Times New Roman"/>
          <w:color w:val="000000" w:themeColor="text1"/>
          <w:sz w:val="24"/>
          <w:szCs w:val="24"/>
          <w:lang w:val="en-US"/>
        </w:rPr>
        <w:t>(</w:t>
      </w:r>
      <w:proofErr w:type="spellStart"/>
      <w:r w:rsidR="00343DEF" w:rsidRPr="00F5734B">
        <w:rPr>
          <w:rFonts w:ascii="Times New Roman" w:hAnsi="Times New Roman" w:cs="Times New Roman"/>
          <w:color w:val="000000" w:themeColor="text1"/>
          <w:sz w:val="24"/>
          <w:szCs w:val="24"/>
          <w:lang w:val="en-US"/>
        </w:rPr>
        <w:t>DataMonkey</w:t>
      </w:r>
      <w:proofErr w:type="spellEnd"/>
      <w:r w:rsidR="00343DEF" w:rsidRPr="00F5734B">
        <w:rPr>
          <w:rFonts w:ascii="Times New Roman" w:hAnsi="Times New Roman" w:cs="Times New Roman"/>
          <w:color w:val="000000" w:themeColor="text1"/>
          <w:sz w:val="24"/>
          <w:szCs w:val="24"/>
          <w:lang w:val="en-US"/>
        </w:rPr>
        <w:t xml:space="preserve"> server, (</w:t>
      </w:r>
      <w:hyperlink r:id="rId7" w:history="1">
        <w:r w:rsidR="00343DEF" w:rsidRPr="00F5734B">
          <w:rPr>
            <w:rStyle w:val="Hyperlink"/>
            <w:rFonts w:ascii="Times New Roman" w:hAnsi="Times New Roman" w:cs="Times New Roman"/>
            <w:color w:val="000000" w:themeColor="text1"/>
            <w:sz w:val="24"/>
            <w:szCs w:val="24"/>
            <w:lang w:val="en-US"/>
          </w:rPr>
          <w:t>http://www.datamonkey.org/dataupload.php</w:t>
        </w:r>
      </w:hyperlink>
      <w:r w:rsidR="00343DEF" w:rsidRPr="00F5734B">
        <w:rPr>
          <w:rFonts w:ascii="Times New Roman" w:hAnsi="Times New Roman" w:cs="Times New Roman"/>
          <w:color w:val="000000" w:themeColor="text1"/>
          <w:sz w:val="24"/>
          <w:szCs w:val="24"/>
          <w:lang w:val="en-US"/>
        </w:rPr>
        <w:t>))</w:t>
      </w:r>
      <w:r w:rsidR="00343DEF" w:rsidRPr="00F5734B">
        <w:rPr>
          <w:rFonts w:ascii="Times New Roman" w:eastAsia="Times New Roman" w:hAnsi="Times New Roman" w:cs="Times New Roman"/>
          <w:color w:val="000000" w:themeColor="text1"/>
          <w:sz w:val="24"/>
          <w:szCs w:val="24"/>
          <w:lang w:val="en-US" w:eastAsia="en-GB"/>
        </w:rPr>
        <w:t xml:space="preserve">. These methods test for episodic </w:t>
      </w:r>
      <w:r w:rsidR="00BE26F4" w:rsidRPr="00F5734B">
        <w:rPr>
          <w:rFonts w:ascii="Times New Roman" w:eastAsia="Times New Roman" w:hAnsi="Times New Roman" w:cs="Times New Roman"/>
          <w:color w:val="000000" w:themeColor="text1"/>
          <w:sz w:val="24"/>
          <w:szCs w:val="24"/>
          <w:lang w:val="en-US" w:eastAsia="en-GB"/>
        </w:rPr>
        <w:t xml:space="preserve">selection (MEME) </w:t>
      </w:r>
      <w:r w:rsidR="00343DEF" w:rsidRPr="00F5734B">
        <w:rPr>
          <w:rFonts w:ascii="Times New Roman" w:eastAsia="Times New Roman" w:hAnsi="Times New Roman" w:cs="Times New Roman"/>
          <w:color w:val="000000" w:themeColor="text1"/>
          <w:sz w:val="24"/>
          <w:szCs w:val="24"/>
          <w:lang w:val="en-US" w:eastAsia="en-GB"/>
        </w:rPr>
        <w:t xml:space="preserve">or </w:t>
      </w:r>
      <w:r w:rsidR="0094584B" w:rsidRPr="00F5734B">
        <w:rPr>
          <w:rFonts w:ascii="Times New Roman" w:eastAsia="Times New Roman" w:hAnsi="Times New Roman" w:cs="Times New Roman"/>
          <w:color w:val="000000" w:themeColor="text1"/>
          <w:sz w:val="24"/>
          <w:szCs w:val="24"/>
          <w:lang w:val="en-US" w:eastAsia="en-GB"/>
        </w:rPr>
        <w:t>diversifying (</w:t>
      </w:r>
      <w:r w:rsidR="00343DEF" w:rsidRPr="00F5734B">
        <w:rPr>
          <w:rFonts w:ascii="Times New Roman" w:eastAsia="Times New Roman" w:hAnsi="Times New Roman" w:cs="Times New Roman"/>
          <w:color w:val="000000" w:themeColor="text1"/>
          <w:sz w:val="24"/>
          <w:szCs w:val="24"/>
          <w:lang w:val="en-US" w:eastAsia="en-GB"/>
        </w:rPr>
        <w:t>positive</w:t>
      </w:r>
      <w:r w:rsidR="0094584B" w:rsidRPr="00F5734B">
        <w:rPr>
          <w:rFonts w:ascii="Times New Roman" w:eastAsia="Times New Roman" w:hAnsi="Times New Roman" w:cs="Times New Roman"/>
          <w:color w:val="000000" w:themeColor="text1"/>
          <w:sz w:val="24"/>
          <w:szCs w:val="24"/>
          <w:lang w:val="en-US" w:eastAsia="en-GB"/>
        </w:rPr>
        <w:t>)</w:t>
      </w:r>
      <w:r w:rsidR="00343DEF" w:rsidRPr="00F5734B">
        <w:rPr>
          <w:rFonts w:ascii="Times New Roman" w:eastAsia="Times New Roman" w:hAnsi="Times New Roman" w:cs="Times New Roman"/>
          <w:color w:val="000000" w:themeColor="text1"/>
          <w:sz w:val="24"/>
          <w:szCs w:val="24"/>
          <w:lang w:val="en-US" w:eastAsia="en-GB"/>
        </w:rPr>
        <w:t xml:space="preserve"> </w:t>
      </w:r>
      <w:r w:rsidR="00BE26F4" w:rsidRPr="00F5734B">
        <w:rPr>
          <w:rFonts w:ascii="Times New Roman" w:eastAsia="Times New Roman" w:hAnsi="Times New Roman" w:cs="Times New Roman"/>
          <w:color w:val="000000" w:themeColor="text1"/>
          <w:sz w:val="24"/>
          <w:szCs w:val="24"/>
          <w:lang w:val="en-US" w:eastAsia="en-GB"/>
        </w:rPr>
        <w:t xml:space="preserve">and negative </w:t>
      </w:r>
      <w:r w:rsidR="00343DEF" w:rsidRPr="00F5734B">
        <w:rPr>
          <w:rFonts w:ascii="Times New Roman" w:eastAsia="Times New Roman" w:hAnsi="Times New Roman" w:cs="Times New Roman"/>
          <w:color w:val="000000" w:themeColor="text1"/>
          <w:sz w:val="24"/>
          <w:szCs w:val="24"/>
          <w:lang w:val="en-US" w:eastAsia="en-GB"/>
        </w:rPr>
        <w:t xml:space="preserve">selection </w:t>
      </w:r>
      <w:r w:rsidR="00BE26F4" w:rsidRPr="00F5734B">
        <w:rPr>
          <w:rFonts w:ascii="Times New Roman" w:eastAsia="Times New Roman" w:hAnsi="Times New Roman" w:cs="Times New Roman"/>
          <w:color w:val="000000" w:themeColor="text1"/>
          <w:sz w:val="24"/>
          <w:szCs w:val="24"/>
          <w:lang w:val="en-US" w:eastAsia="en-GB"/>
        </w:rPr>
        <w:t xml:space="preserve">(FUBAR) </w:t>
      </w:r>
      <w:r w:rsidR="00343DEF" w:rsidRPr="00F5734B">
        <w:rPr>
          <w:rFonts w:ascii="Times New Roman" w:eastAsia="Times New Roman" w:hAnsi="Times New Roman" w:cs="Times New Roman"/>
          <w:color w:val="000000" w:themeColor="text1"/>
          <w:sz w:val="24"/>
          <w:szCs w:val="24"/>
          <w:lang w:val="en-US" w:eastAsia="en-GB"/>
        </w:rPr>
        <w:t xml:space="preserve">acting on individual codons. Default settings </w:t>
      </w:r>
      <w:proofErr w:type="gramStart"/>
      <w:r w:rsidR="00343DEF" w:rsidRPr="00F5734B">
        <w:rPr>
          <w:rFonts w:ascii="Times New Roman" w:eastAsia="Times New Roman" w:hAnsi="Times New Roman" w:cs="Times New Roman"/>
          <w:color w:val="000000" w:themeColor="text1"/>
          <w:sz w:val="24"/>
          <w:szCs w:val="24"/>
          <w:lang w:val="en-US" w:eastAsia="en-GB"/>
        </w:rPr>
        <w:t>were used</w:t>
      </w:r>
      <w:proofErr w:type="gramEnd"/>
      <w:r w:rsidR="00343DEF" w:rsidRPr="00F5734B">
        <w:rPr>
          <w:rFonts w:ascii="Times New Roman" w:eastAsia="Times New Roman" w:hAnsi="Times New Roman" w:cs="Times New Roman"/>
          <w:color w:val="000000" w:themeColor="text1"/>
          <w:sz w:val="24"/>
          <w:szCs w:val="24"/>
          <w:lang w:val="en-US" w:eastAsia="en-GB"/>
        </w:rPr>
        <w:t xml:space="preserve">. Substitutions models were estimated in </w:t>
      </w:r>
      <w:proofErr w:type="spellStart"/>
      <w:r w:rsidR="00343DEF" w:rsidRPr="00F5734B">
        <w:rPr>
          <w:rFonts w:ascii="Times New Roman" w:eastAsia="Times New Roman" w:hAnsi="Times New Roman" w:cs="Times New Roman"/>
          <w:color w:val="000000" w:themeColor="text1"/>
          <w:sz w:val="24"/>
          <w:szCs w:val="24"/>
          <w:lang w:val="en-US" w:eastAsia="en-GB"/>
        </w:rPr>
        <w:t>HyPhy</w:t>
      </w:r>
      <w:proofErr w:type="spellEnd"/>
      <w:r w:rsidR="00343DEF" w:rsidRPr="00F5734B">
        <w:rPr>
          <w:rFonts w:ascii="Times New Roman" w:eastAsia="Times New Roman" w:hAnsi="Times New Roman" w:cs="Times New Roman"/>
          <w:color w:val="000000" w:themeColor="text1"/>
          <w:sz w:val="24"/>
          <w:szCs w:val="24"/>
          <w:lang w:val="en-US" w:eastAsia="en-GB"/>
        </w:rPr>
        <w:t xml:space="preserve"> and significance threshold s</w:t>
      </w:r>
      <w:r w:rsidR="00C30A82" w:rsidRPr="00F5734B">
        <w:rPr>
          <w:rFonts w:ascii="Times New Roman" w:eastAsia="Times New Roman" w:hAnsi="Times New Roman" w:cs="Times New Roman"/>
          <w:color w:val="000000" w:themeColor="text1"/>
          <w:sz w:val="24"/>
          <w:szCs w:val="24"/>
          <w:lang w:val="en-US" w:eastAsia="en-GB"/>
        </w:rPr>
        <w:t xml:space="preserve">et as either P&gt;0.05 (MEME) </w:t>
      </w:r>
      <w:r w:rsidR="009901E9" w:rsidRPr="00F5734B">
        <w:rPr>
          <w:rFonts w:ascii="Times New Roman" w:eastAsia="Times New Roman" w:hAnsi="Times New Roman" w:cs="Times New Roman"/>
          <w:color w:val="000000" w:themeColor="text1"/>
          <w:sz w:val="24"/>
          <w:szCs w:val="24"/>
          <w:lang w:val="en-US" w:eastAsia="en-GB"/>
        </w:rPr>
        <w:t>or</w:t>
      </w:r>
      <w:r w:rsidR="00C30A82" w:rsidRPr="00F5734B">
        <w:rPr>
          <w:rFonts w:ascii="Times New Roman" w:eastAsia="Times New Roman" w:hAnsi="Times New Roman" w:cs="Times New Roman"/>
          <w:color w:val="000000" w:themeColor="text1"/>
          <w:sz w:val="24"/>
          <w:szCs w:val="24"/>
          <w:lang w:val="en-US" w:eastAsia="en-GB"/>
        </w:rPr>
        <w:t xml:space="preserve"> B</w:t>
      </w:r>
      <w:r w:rsidR="00343DEF" w:rsidRPr="00F5734B">
        <w:rPr>
          <w:rFonts w:ascii="Times New Roman" w:eastAsia="Times New Roman" w:hAnsi="Times New Roman" w:cs="Times New Roman"/>
          <w:color w:val="000000" w:themeColor="text1"/>
          <w:sz w:val="24"/>
          <w:szCs w:val="24"/>
          <w:lang w:val="en-US" w:eastAsia="en-GB"/>
        </w:rPr>
        <w:t>ayes factor &gt;10 (FUBAR).</w:t>
      </w:r>
      <w:r w:rsidR="001B0284" w:rsidRPr="00F5734B">
        <w:rPr>
          <w:rFonts w:ascii="Times New Roman" w:eastAsia="Times New Roman" w:hAnsi="Times New Roman" w:cs="Times New Roman"/>
          <w:color w:val="000000" w:themeColor="text1"/>
          <w:sz w:val="24"/>
          <w:szCs w:val="24"/>
          <w:lang w:val="en-US" w:eastAsia="en-GB"/>
        </w:rPr>
        <w:t xml:space="preserve"> For these </w:t>
      </w:r>
      <w:proofErr w:type="gramStart"/>
      <w:r w:rsidR="001B0284" w:rsidRPr="00F5734B">
        <w:rPr>
          <w:rFonts w:ascii="Times New Roman" w:eastAsia="Times New Roman" w:hAnsi="Times New Roman" w:cs="Times New Roman"/>
          <w:color w:val="000000" w:themeColor="text1"/>
          <w:sz w:val="24"/>
          <w:szCs w:val="24"/>
          <w:lang w:val="en-US" w:eastAsia="en-GB"/>
        </w:rPr>
        <w:t>analyses</w:t>
      </w:r>
      <w:proofErr w:type="gramEnd"/>
      <w:r w:rsidR="001B0284" w:rsidRPr="00F5734B">
        <w:rPr>
          <w:rFonts w:ascii="Times New Roman" w:eastAsia="Times New Roman" w:hAnsi="Times New Roman" w:cs="Times New Roman"/>
          <w:color w:val="000000" w:themeColor="text1"/>
          <w:sz w:val="24"/>
          <w:szCs w:val="24"/>
          <w:lang w:val="en-US" w:eastAsia="en-GB"/>
        </w:rPr>
        <w:t xml:space="preserve"> we used the full gene sequences from the 86 </w:t>
      </w:r>
      <w:proofErr w:type="spellStart"/>
      <w:r w:rsidR="001B0284" w:rsidRPr="00F5734B">
        <w:rPr>
          <w:rFonts w:ascii="Times New Roman" w:eastAsia="Times New Roman" w:hAnsi="Times New Roman" w:cs="Times New Roman"/>
          <w:color w:val="000000" w:themeColor="text1"/>
          <w:sz w:val="24"/>
          <w:szCs w:val="24"/>
          <w:lang w:val="en-US" w:eastAsia="en-GB"/>
        </w:rPr>
        <w:t>mitogenome</w:t>
      </w:r>
      <w:proofErr w:type="spellEnd"/>
      <w:r w:rsidR="001B0284" w:rsidRPr="00F5734B">
        <w:rPr>
          <w:rFonts w:ascii="Times New Roman" w:eastAsia="Times New Roman" w:hAnsi="Times New Roman" w:cs="Times New Roman"/>
          <w:color w:val="000000" w:themeColor="text1"/>
          <w:sz w:val="24"/>
          <w:szCs w:val="24"/>
          <w:lang w:val="en-US" w:eastAsia="en-GB"/>
        </w:rPr>
        <w:t xml:space="preserve"> sequenced individuals along with full gene sequences from the additional 22 partial sequenced </w:t>
      </w:r>
      <w:proofErr w:type="spellStart"/>
      <w:r w:rsidR="001B0284" w:rsidRPr="00F5734B">
        <w:rPr>
          <w:rFonts w:ascii="Times New Roman" w:eastAsia="Times New Roman" w:hAnsi="Times New Roman" w:cs="Times New Roman"/>
          <w:color w:val="000000" w:themeColor="text1"/>
          <w:sz w:val="24"/>
          <w:szCs w:val="24"/>
          <w:lang w:val="en-US" w:eastAsia="en-GB"/>
        </w:rPr>
        <w:t>m</w:t>
      </w:r>
      <w:r w:rsidR="002F5FDA" w:rsidRPr="00F5734B">
        <w:rPr>
          <w:rFonts w:ascii="Times New Roman" w:eastAsia="Times New Roman" w:hAnsi="Times New Roman" w:cs="Times New Roman"/>
          <w:color w:val="000000" w:themeColor="text1"/>
          <w:sz w:val="24"/>
          <w:szCs w:val="24"/>
          <w:lang w:val="en-US" w:eastAsia="en-GB"/>
        </w:rPr>
        <w:t>i</w:t>
      </w:r>
      <w:r w:rsidR="001B0284" w:rsidRPr="00F5734B">
        <w:rPr>
          <w:rFonts w:ascii="Times New Roman" w:eastAsia="Times New Roman" w:hAnsi="Times New Roman" w:cs="Times New Roman"/>
          <w:color w:val="000000" w:themeColor="text1"/>
          <w:sz w:val="24"/>
          <w:szCs w:val="24"/>
          <w:lang w:val="en-US" w:eastAsia="en-GB"/>
        </w:rPr>
        <w:t>togenomes</w:t>
      </w:r>
      <w:proofErr w:type="spellEnd"/>
      <w:r w:rsidR="001B0284" w:rsidRPr="00F5734B">
        <w:rPr>
          <w:rFonts w:ascii="Times New Roman" w:eastAsia="Times New Roman" w:hAnsi="Times New Roman" w:cs="Times New Roman"/>
          <w:color w:val="000000" w:themeColor="text1"/>
          <w:sz w:val="24"/>
          <w:szCs w:val="24"/>
          <w:lang w:val="en-US" w:eastAsia="en-GB"/>
        </w:rPr>
        <w:t xml:space="preserve"> when available.</w:t>
      </w:r>
    </w:p>
    <w:p w14:paraId="1201592F" w14:textId="68B82D5A" w:rsidR="00343DEF" w:rsidRPr="00F5734B" w:rsidRDefault="00FB227E" w:rsidP="00C036E8">
      <w:pPr>
        <w:spacing w:before="100" w:beforeAutospacing="1" w:after="100" w:afterAutospacing="1" w:line="480" w:lineRule="auto"/>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eastAsia="en-GB"/>
        </w:rPr>
        <w:t>Overall, s</w:t>
      </w:r>
      <w:r w:rsidR="00343DEF" w:rsidRPr="00F5734B">
        <w:rPr>
          <w:rFonts w:ascii="Times New Roman" w:eastAsia="Times New Roman" w:hAnsi="Times New Roman" w:cs="Times New Roman"/>
          <w:color w:val="000000" w:themeColor="text1"/>
          <w:sz w:val="24"/>
          <w:szCs w:val="24"/>
          <w:lang w:val="en-US" w:eastAsia="en-GB"/>
        </w:rPr>
        <w:t xml:space="preserve">trong </w:t>
      </w:r>
      <w:r w:rsidR="00343DEF" w:rsidRPr="00F5734B">
        <w:rPr>
          <w:rFonts w:ascii="Times New Roman" w:hAnsi="Times New Roman" w:cs="Times New Roman"/>
          <w:color w:val="000000" w:themeColor="text1"/>
          <w:sz w:val="24"/>
          <w:szCs w:val="24"/>
          <w:lang w:val="en-US"/>
        </w:rPr>
        <w:t>negative selection was observed as expected</w:t>
      </w:r>
      <w:r w:rsidR="002F5FDA" w:rsidRPr="00F5734B">
        <w:rPr>
          <w:rFonts w:ascii="Times New Roman" w:hAnsi="Times New Roman" w:cs="Times New Roman"/>
          <w:color w:val="000000" w:themeColor="text1"/>
          <w:sz w:val="24"/>
          <w:szCs w:val="24"/>
          <w:lang w:val="en-US"/>
        </w:rPr>
        <w:t xml:space="preserve"> (see Supplementary 4 </w:t>
      </w:r>
      <w:proofErr w:type="gramStart"/>
      <w:r w:rsidR="002F5FDA" w:rsidRPr="00F5734B">
        <w:rPr>
          <w:rFonts w:ascii="Times New Roman" w:hAnsi="Times New Roman" w:cs="Times New Roman"/>
          <w:color w:val="000000" w:themeColor="text1"/>
          <w:sz w:val="24"/>
          <w:szCs w:val="24"/>
          <w:lang w:val="en-US"/>
        </w:rPr>
        <w:t>table  below</w:t>
      </w:r>
      <w:proofErr w:type="gramEnd"/>
      <w:r w:rsidR="002F5FDA" w:rsidRPr="00F5734B">
        <w:rPr>
          <w:rFonts w:ascii="Times New Roman" w:hAnsi="Times New Roman" w:cs="Times New Roman"/>
          <w:color w:val="000000" w:themeColor="text1"/>
          <w:sz w:val="24"/>
          <w:szCs w:val="24"/>
          <w:lang w:val="en-US"/>
        </w:rPr>
        <w:t>)</w:t>
      </w:r>
      <w:r w:rsidR="00343DEF" w:rsidRPr="00F5734B">
        <w:rPr>
          <w:rFonts w:ascii="Times New Roman" w:hAnsi="Times New Roman" w:cs="Times New Roman"/>
          <w:color w:val="000000" w:themeColor="text1"/>
          <w:sz w:val="24"/>
          <w:szCs w:val="24"/>
          <w:lang w:val="en-US"/>
        </w:rPr>
        <w:t xml:space="preserve">. </w:t>
      </w:r>
      <w:proofErr w:type="gramStart"/>
      <w:r w:rsidR="00343DEF" w:rsidRPr="00F5734B">
        <w:rPr>
          <w:rFonts w:ascii="Times New Roman" w:hAnsi="Times New Roman" w:cs="Times New Roman"/>
          <w:color w:val="000000" w:themeColor="text1"/>
          <w:sz w:val="24"/>
          <w:szCs w:val="24"/>
          <w:lang w:val="en-US"/>
        </w:rPr>
        <w:t>Moreover</w:t>
      </w:r>
      <w:proofErr w:type="gramEnd"/>
      <w:r w:rsidR="00343DEF" w:rsidRPr="00F5734B">
        <w:rPr>
          <w:rFonts w:ascii="Times New Roman" w:hAnsi="Times New Roman" w:cs="Times New Roman"/>
          <w:color w:val="000000" w:themeColor="text1"/>
          <w:sz w:val="24"/>
          <w:szCs w:val="24"/>
          <w:lang w:val="en-US"/>
        </w:rPr>
        <w:t xml:space="preserve"> episodic selection was observed only within single individuals suggesting relaxed purifying selection (e.g. Ho </w:t>
      </w:r>
      <w:r w:rsidR="00343DEF" w:rsidRPr="00F5734B">
        <w:rPr>
          <w:rFonts w:ascii="Times New Roman" w:hAnsi="Times New Roman" w:cs="Times New Roman"/>
          <w:i/>
          <w:color w:val="000000" w:themeColor="text1"/>
          <w:sz w:val="24"/>
          <w:szCs w:val="24"/>
          <w:lang w:val="en-US"/>
        </w:rPr>
        <w:t>et al</w:t>
      </w:r>
      <w:r w:rsidR="00BE26F4" w:rsidRPr="00F5734B">
        <w:rPr>
          <w:rFonts w:ascii="Times New Roman" w:hAnsi="Times New Roman" w:cs="Times New Roman"/>
          <w:color w:val="000000" w:themeColor="text1"/>
          <w:sz w:val="24"/>
          <w:szCs w:val="24"/>
          <w:lang w:val="en-US"/>
        </w:rPr>
        <w:t xml:space="preserve">., </w:t>
      </w:r>
      <w:r w:rsidR="00343DEF" w:rsidRPr="00F5734B">
        <w:rPr>
          <w:rFonts w:ascii="Times New Roman" w:hAnsi="Times New Roman" w:cs="Times New Roman"/>
          <w:color w:val="000000" w:themeColor="text1"/>
          <w:sz w:val="24"/>
          <w:szCs w:val="24"/>
          <w:lang w:val="en-US"/>
        </w:rPr>
        <w:t xml:space="preserve">2005; Jacobsen </w:t>
      </w:r>
      <w:r w:rsidR="00343DEF" w:rsidRPr="00F5734B">
        <w:rPr>
          <w:rFonts w:ascii="Times New Roman" w:hAnsi="Times New Roman" w:cs="Times New Roman"/>
          <w:i/>
          <w:color w:val="000000" w:themeColor="text1"/>
          <w:sz w:val="24"/>
          <w:szCs w:val="24"/>
          <w:lang w:val="en-US"/>
        </w:rPr>
        <w:t>et al.</w:t>
      </w:r>
      <w:r w:rsidR="00DE16C9" w:rsidRPr="00F5734B">
        <w:rPr>
          <w:rFonts w:ascii="Times New Roman" w:hAnsi="Times New Roman" w:cs="Times New Roman"/>
          <w:color w:val="000000" w:themeColor="text1"/>
          <w:sz w:val="24"/>
          <w:szCs w:val="24"/>
          <w:lang w:val="en-US"/>
        </w:rPr>
        <w:t xml:space="preserve">, </w:t>
      </w:r>
      <w:r w:rsidR="00343DEF" w:rsidRPr="00F5734B">
        <w:rPr>
          <w:rFonts w:ascii="Times New Roman" w:hAnsi="Times New Roman" w:cs="Times New Roman"/>
          <w:color w:val="000000" w:themeColor="text1"/>
          <w:sz w:val="24"/>
          <w:szCs w:val="24"/>
          <w:lang w:val="en-US"/>
        </w:rPr>
        <w:t>2012; 2016). One s</w:t>
      </w:r>
      <w:r w:rsidR="00294678" w:rsidRPr="00F5734B">
        <w:rPr>
          <w:rFonts w:ascii="Times New Roman" w:hAnsi="Times New Roman" w:cs="Times New Roman"/>
          <w:color w:val="000000" w:themeColor="text1"/>
          <w:sz w:val="24"/>
          <w:szCs w:val="24"/>
          <w:lang w:val="en-US"/>
        </w:rPr>
        <w:t>ite</w:t>
      </w:r>
      <w:r w:rsidR="00343DEF" w:rsidRPr="00F5734B">
        <w:rPr>
          <w:rFonts w:ascii="Times New Roman" w:hAnsi="Times New Roman" w:cs="Times New Roman"/>
          <w:color w:val="000000" w:themeColor="text1"/>
          <w:sz w:val="24"/>
          <w:szCs w:val="24"/>
          <w:lang w:val="en-US"/>
        </w:rPr>
        <w:t xml:space="preserve"> in the cytochrome b gene (CYTB) showed evidence for </w:t>
      </w:r>
      <w:r w:rsidR="0094584B" w:rsidRPr="00F5734B">
        <w:rPr>
          <w:rFonts w:ascii="Times New Roman" w:hAnsi="Times New Roman" w:cs="Times New Roman"/>
          <w:color w:val="000000" w:themeColor="text1"/>
          <w:sz w:val="24"/>
          <w:szCs w:val="24"/>
          <w:lang w:val="en-US"/>
        </w:rPr>
        <w:t xml:space="preserve">diversifying </w:t>
      </w:r>
      <w:r w:rsidR="00343DEF" w:rsidRPr="00F5734B">
        <w:rPr>
          <w:rFonts w:ascii="Times New Roman" w:hAnsi="Times New Roman" w:cs="Times New Roman"/>
          <w:color w:val="000000" w:themeColor="text1"/>
          <w:sz w:val="24"/>
          <w:szCs w:val="24"/>
          <w:lang w:val="en-US"/>
        </w:rPr>
        <w:t xml:space="preserve">positive selection (codon 232), however, </w:t>
      </w:r>
      <w:r w:rsidR="0094584B" w:rsidRPr="00F5734B">
        <w:rPr>
          <w:rFonts w:ascii="Times New Roman" w:hAnsi="Times New Roman" w:cs="Times New Roman"/>
          <w:color w:val="000000" w:themeColor="text1"/>
          <w:sz w:val="24"/>
          <w:szCs w:val="24"/>
          <w:lang w:val="en-US"/>
        </w:rPr>
        <w:t>as</w:t>
      </w:r>
      <w:r w:rsidR="00343DEF" w:rsidRPr="00F5734B">
        <w:rPr>
          <w:rFonts w:ascii="Times New Roman" w:hAnsi="Times New Roman" w:cs="Times New Roman"/>
          <w:color w:val="000000" w:themeColor="text1"/>
          <w:sz w:val="24"/>
          <w:szCs w:val="24"/>
          <w:lang w:val="en-US"/>
        </w:rPr>
        <w:t xml:space="preserve"> the mutation </w:t>
      </w:r>
      <w:r w:rsidR="00BE26F4" w:rsidRPr="00F5734B">
        <w:rPr>
          <w:rFonts w:ascii="Times New Roman" w:hAnsi="Times New Roman" w:cs="Times New Roman"/>
          <w:color w:val="000000" w:themeColor="text1"/>
          <w:sz w:val="24"/>
          <w:szCs w:val="24"/>
          <w:lang w:val="en-US"/>
        </w:rPr>
        <w:t xml:space="preserve">occurring here </w:t>
      </w:r>
      <w:r w:rsidR="00343DEF" w:rsidRPr="00F5734B">
        <w:rPr>
          <w:rFonts w:ascii="Times New Roman" w:hAnsi="Times New Roman" w:cs="Times New Roman"/>
          <w:color w:val="000000" w:themeColor="text1"/>
          <w:sz w:val="24"/>
          <w:szCs w:val="24"/>
          <w:lang w:val="en-US"/>
        </w:rPr>
        <w:t xml:space="preserve">lead to </w:t>
      </w:r>
      <w:r w:rsidR="00BE26F4" w:rsidRPr="00F5734B">
        <w:rPr>
          <w:rFonts w:ascii="Times New Roman" w:hAnsi="Times New Roman" w:cs="Times New Roman"/>
          <w:color w:val="000000" w:themeColor="text1"/>
          <w:sz w:val="24"/>
          <w:szCs w:val="24"/>
          <w:lang w:val="en-US"/>
        </w:rPr>
        <w:t>replacement of</w:t>
      </w:r>
      <w:r w:rsidR="00343DEF" w:rsidRPr="00F5734B">
        <w:rPr>
          <w:rFonts w:ascii="Times New Roman" w:hAnsi="Times New Roman" w:cs="Times New Roman"/>
          <w:color w:val="000000" w:themeColor="text1"/>
          <w:sz w:val="24"/>
          <w:szCs w:val="24"/>
          <w:lang w:val="en-US"/>
        </w:rPr>
        <w:t xml:space="preserve"> amino acids with extremely similar physiochemical properties </w:t>
      </w:r>
      <w:r w:rsidR="00BE26F4" w:rsidRPr="00F5734B">
        <w:rPr>
          <w:rFonts w:ascii="Times New Roman" w:hAnsi="Times New Roman" w:cs="Times New Roman"/>
          <w:color w:val="000000" w:themeColor="text1"/>
          <w:sz w:val="24"/>
          <w:szCs w:val="24"/>
          <w:lang w:val="en-US"/>
        </w:rPr>
        <w:t>(</w:t>
      </w:r>
      <w:r w:rsidR="00343DEF" w:rsidRPr="00F5734B">
        <w:rPr>
          <w:rFonts w:ascii="Times New Roman" w:eastAsia="Times New Roman" w:hAnsi="Times New Roman" w:cs="Times New Roman"/>
          <w:color w:val="000000" w:themeColor="text1"/>
          <w:sz w:val="24"/>
          <w:szCs w:val="24"/>
          <w:lang w:val="en-US"/>
        </w:rPr>
        <w:t>Isoleucine (I) to Valine (V)</w:t>
      </w:r>
      <w:r w:rsidR="00BE26F4" w:rsidRPr="00F5734B">
        <w:rPr>
          <w:rFonts w:ascii="Times New Roman" w:eastAsia="Times New Roman" w:hAnsi="Times New Roman" w:cs="Times New Roman"/>
          <w:color w:val="000000" w:themeColor="text1"/>
          <w:sz w:val="24"/>
          <w:szCs w:val="24"/>
          <w:lang w:val="en-US"/>
        </w:rPr>
        <w:t>)</w:t>
      </w:r>
      <w:r w:rsidR="00343DEF" w:rsidRPr="00F5734B">
        <w:rPr>
          <w:rFonts w:ascii="Times New Roman" w:eastAsia="Times New Roman" w:hAnsi="Times New Roman" w:cs="Times New Roman"/>
          <w:color w:val="000000" w:themeColor="text1"/>
          <w:sz w:val="24"/>
          <w:szCs w:val="24"/>
          <w:lang w:val="en-US"/>
        </w:rPr>
        <w:t xml:space="preserve">, possible </w:t>
      </w:r>
      <w:r w:rsidR="00BE26F4" w:rsidRPr="00F5734B">
        <w:rPr>
          <w:rFonts w:ascii="Times New Roman" w:eastAsia="Times New Roman" w:hAnsi="Times New Roman" w:cs="Times New Roman"/>
          <w:color w:val="000000" w:themeColor="text1"/>
          <w:sz w:val="24"/>
          <w:szCs w:val="24"/>
          <w:lang w:val="en-US"/>
        </w:rPr>
        <w:t>relaxed purifying selection can</w:t>
      </w:r>
      <w:r w:rsidR="00343DEF" w:rsidRPr="00F5734B">
        <w:rPr>
          <w:rFonts w:ascii="Times New Roman" w:eastAsia="Times New Roman" w:hAnsi="Times New Roman" w:cs="Times New Roman"/>
          <w:color w:val="000000" w:themeColor="text1"/>
          <w:sz w:val="24"/>
          <w:szCs w:val="24"/>
          <w:lang w:val="en-US"/>
        </w:rPr>
        <w:t>not be rejected.</w:t>
      </w:r>
      <w:r w:rsidR="00BE26F4" w:rsidRPr="00F5734B">
        <w:rPr>
          <w:rFonts w:ascii="Times New Roman" w:eastAsia="Times New Roman" w:hAnsi="Times New Roman" w:cs="Times New Roman"/>
          <w:color w:val="000000" w:themeColor="text1"/>
          <w:sz w:val="24"/>
          <w:szCs w:val="24"/>
          <w:lang w:val="en-US"/>
        </w:rPr>
        <w:t xml:space="preserve"> </w:t>
      </w:r>
    </w:p>
    <w:p w14:paraId="58C71FE9" w14:textId="77777777" w:rsidR="00343DEF" w:rsidRPr="00F5734B" w:rsidRDefault="00343DEF" w:rsidP="00C036E8">
      <w:pPr>
        <w:spacing w:before="100" w:beforeAutospacing="1" w:after="100" w:afterAutospacing="1" w:line="480" w:lineRule="auto"/>
        <w:rPr>
          <w:rFonts w:ascii="Times New Roman" w:eastAsia="Times New Roman" w:hAnsi="Times New Roman" w:cs="Times New Roman"/>
          <w:color w:val="000000" w:themeColor="text1"/>
          <w:sz w:val="24"/>
          <w:szCs w:val="24"/>
          <w:lang w:val="en-US"/>
        </w:rPr>
      </w:pPr>
    </w:p>
    <w:p w14:paraId="6A20248E" w14:textId="77777777" w:rsidR="00343DEF" w:rsidRPr="00F5734B" w:rsidRDefault="00343DEF" w:rsidP="00343DEF">
      <w:pPr>
        <w:spacing w:before="100" w:beforeAutospacing="1" w:after="100" w:afterAutospacing="1" w:line="360" w:lineRule="auto"/>
        <w:rPr>
          <w:rFonts w:ascii="Times New Roman" w:eastAsia="Times New Roman" w:hAnsi="Times New Roman" w:cs="Times New Roman"/>
          <w:color w:val="000000" w:themeColor="text1"/>
          <w:sz w:val="24"/>
          <w:szCs w:val="24"/>
          <w:lang w:val="en-US"/>
        </w:rPr>
      </w:pPr>
    </w:p>
    <w:p w14:paraId="5E10A443" w14:textId="77777777" w:rsidR="00343DEF" w:rsidRPr="00F5734B" w:rsidRDefault="00343DEF" w:rsidP="00343DEF">
      <w:pPr>
        <w:spacing w:before="100" w:beforeAutospacing="1" w:after="100" w:afterAutospacing="1" w:line="360" w:lineRule="auto"/>
        <w:rPr>
          <w:rFonts w:ascii="Times New Roman" w:eastAsia="Times New Roman" w:hAnsi="Times New Roman" w:cs="Times New Roman"/>
          <w:color w:val="000000" w:themeColor="text1"/>
          <w:sz w:val="24"/>
          <w:szCs w:val="24"/>
          <w:lang w:val="en-US"/>
        </w:rPr>
      </w:pPr>
    </w:p>
    <w:p w14:paraId="53F71E51" w14:textId="77777777" w:rsidR="00553B3F" w:rsidRPr="00F5734B" w:rsidRDefault="00553B3F" w:rsidP="00C036E8">
      <w:pPr>
        <w:spacing w:after="0" w:line="480" w:lineRule="auto"/>
        <w:rPr>
          <w:rFonts w:ascii="Times New Roman" w:eastAsia="Times New Roman" w:hAnsi="Times New Roman" w:cs="Times New Roman"/>
          <w:color w:val="000000" w:themeColor="text1"/>
          <w:sz w:val="24"/>
          <w:szCs w:val="24"/>
          <w:lang w:val="en-US"/>
        </w:rPr>
        <w:sectPr w:rsidR="00553B3F" w:rsidRPr="00F5734B" w:rsidSect="00553B3F">
          <w:pgSz w:w="12240" w:h="15840"/>
          <w:pgMar w:top="1440" w:right="1440" w:bottom="1440" w:left="1440" w:header="709" w:footer="709" w:gutter="0"/>
          <w:cols w:space="708"/>
          <w:docGrid w:linePitch="360"/>
        </w:sectPr>
      </w:pPr>
    </w:p>
    <w:tbl>
      <w:tblPr>
        <w:tblW w:w="13337" w:type="dxa"/>
        <w:tblInd w:w="93" w:type="dxa"/>
        <w:tblLook w:val="04A0" w:firstRow="1" w:lastRow="0" w:firstColumn="1" w:lastColumn="0" w:noHBand="0" w:noVBand="1"/>
      </w:tblPr>
      <w:tblGrid>
        <w:gridCol w:w="857"/>
        <w:gridCol w:w="1356"/>
        <w:gridCol w:w="1892"/>
        <w:gridCol w:w="1743"/>
        <w:gridCol w:w="1465"/>
        <w:gridCol w:w="1465"/>
        <w:gridCol w:w="1547"/>
        <w:gridCol w:w="1465"/>
        <w:gridCol w:w="1547"/>
      </w:tblGrid>
      <w:tr w:rsidR="00F5734B" w:rsidRPr="00F5734B" w14:paraId="588F57C7" w14:textId="77777777" w:rsidTr="00343DEF">
        <w:trPr>
          <w:trHeight w:val="312"/>
        </w:trPr>
        <w:tc>
          <w:tcPr>
            <w:tcW w:w="13337" w:type="dxa"/>
            <w:gridSpan w:val="9"/>
            <w:tcBorders>
              <w:top w:val="nil"/>
              <w:left w:val="nil"/>
              <w:bottom w:val="nil"/>
              <w:right w:val="nil"/>
            </w:tcBorders>
            <w:shd w:val="clear" w:color="auto" w:fill="auto"/>
            <w:noWrap/>
            <w:vAlign w:val="bottom"/>
            <w:hideMark/>
          </w:tcPr>
          <w:p w14:paraId="09604C6E" w14:textId="5CC24FB3" w:rsidR="002F44AB" w:rsidRPr="00F5734B" w:rsidRDefault="00343DEF" w:rsidP="00C036E8">
            <w:pPr>
              <w:spacing w:after="0" w:line="480" w:lineRule="auto"/>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lastRenderedPageBreak/>
              <w:t>Informatio</w:t>
            </w:r>
            <w:r w:rsidR="002F44AB" w:rsidRPr="00F5734B">
              <w:rPr>
                <w:rFonts w:ascii="Times New Roman" w:eastAsia="Times New Roman" w:hAnsi="Times New Roman" w:cs="Times New Roman"/>
                <w:color w:val="000000" w:themeColor="text1"/>
                <w:sz w:val="24"/>
                <w:szCs w:val="24"/>
                <w:lang w:val="en-US"/>
              </w:rPr>
              <w:t>n about the results of the MEME and</w:t>
            </w:r>
            <w:r w:rsidRPr="00F5734B">
              <w:rPr>
                <w:rFonts w:ascii="Times New Roman" w:eastAsia="Times New Roman" w:hAnsi="Times New Roman" w:cs="Times New Roman"/>
                <w:color w:val="000000" w:themeColor="text1"/>
                <w:sz w:val="24"/>
                <w:szCs w:val="24"/>
                <w:lang w:val="en-US"/>
              </w:rPr>
              <w:t xml:space="preserve"> FUBAR te</w:t>
            </w:r>
            <w:r w:rsidR="00FB227E" w:rsidRPr="00F5734B">
              <w:rPr>
                <w:rFonts w:ascii="Times New Roman" w:eastAsia="Times New Roman" w:hAnsi="Times New Roman" w:cs="Times New Roman"/>
                <w:color w:val="000000" w:themeColor="text1"/>
                <w:sz w:val="24"/>
                <w:szCs w:val="24"/>
                <w:lang w:val="en-US"/>
              </w:rPr>
              <w:t>st</w:t>
            </w:r>
            <w:r w:rsidR="002F44AB" w:rsidRPr="00F5734B">
              <w:rPr>
                <w:rFonts w:ascii="Times New Roman" w:eastAsia="Times New Roman" w:hAnsi="Times New Roman" w:cs="Times New Roman"/>
                <w:color w:val="000000" w:themeColor="text1"/>
                <w:sz w:val="24"/>
                <w:szCs w:val="24"/>
                <w:lang w:val="en-US"/>
              </w:rPr>
              <w:t>s</w:t>
            </w:r>
            <w:r w:rsidR="00FB227E" w:rsidRPr="00F5734B">
              <w:rPr>
                <w:rFonts w:ascii="Times New Roman" w:eastAsia="Times New Roman" w:hAnsi="Times New Roman" w:cs="Times New Roman"/>
                <w:color w:val="000000" w:themeColor="text1"/>
                <w:sz w:val="24"/>
                <w:szCs w:val="24"/>
                <w:lang w:val="en-US"/>
              </w:rPr>
              <w:t xml:space="preserve"> for all 13 coding genes. The</w:t>
            </w:r>
            <w:r w:rsidRPr="00F5734B">
              <w:rPr>
                <w:rFonts w:ascii="Times New Roman" w:eastAsia="Times New Roman" w:hAnsi="Times New Roman" w:cs="Times New Roman"/>
                <w:color w:val="000000" w:themeColor="text1"/>
                <w:sz w:val="24"/>
                <w:szCs w:val="24"/>
                <w:lang w:val="en-US"/>
              </w:rPr>
              <w:t xml:space="preserve"> analyses were </w:t>
            </w:r>
          </w:p>
          <w:p w14:paraId="3F7A7961" w14:textId="2030309C" w:rsidR="00343DEF" w:rsidRPr="00F5734B" w:rsidRDefault="00343DEF" w:rsidP="00C036E8">
            <w:pPr>
              <w:spacing w:after="0" w:line="480" w:lineRule="auto"/>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conducted in</w:t>
            </w:r>
            <w:r w:rsidR="002F44AB" w:rsidRPr="00F5734B">
              <w:rPr>
                <w:rFonts w:ascii="Times New Roman" w:eastAsia="Times New Roman" w:hAnsi="Times New Roman" w:cs="Times New Roman"/>
                <w:color w:val="000000" w:themeColor="text1"/>
                <w:sz w:val="24"/>
                <w:szCs w:val="24"/>
                <w:lang w:val="en-US"/>
              </w:rPr>
              <w:t xml:space="preserve"> </w:t>
            </w:r>
            <w:proofErr w:type="spellStart"/>
            <w:r w:rsidR="002F44AB" w:rsidRPr="00F5734B">
              <w:rPr>
                <w:rFonts w:ascii="Times New Roman" w:eastAsia="Times New Roman" w:hAnsi="Times New Roman" w:cs="Times New Roman"/>
                <w:color w:val="000000" w:themeColor="text1"/>
                <w:sz w:val="24"/>
                <w:szCs w:val="24"/>
                <w:lang w:val="en-US"/>
              </w:rPr>
              <w:t>HYPhy</w:t>
            </w:r>
            <w:proofErr w:type="spellEnd"/>
            <w:r w:rsidR="002F44AB" w:rsidRPr="00F5734B">
              <w:rPr>
                <w:rFonts w:ascii="Times New Roman" w:eastAsia="Times New Roman" w:hAnsi="Times New Roman" w:cs="Times New Roman"/>
                <w:color w:val="000000" w:themeColor="text1"/>
                <w:sz w:val="24"/>
                <w:szCs w:val="24"/>
                <w:lang w:val="en-US"/>
              </w:rPr>
              <w:t xml:space="preserve"> using all full gene sequences generated in this study, including the 5 reference sequences</w:t>
            </w:r>
          </w:p>
        </w:tc>
      </w:tr>
      <w:tr w:rsidR="00F5734B" w:rsidRPr="00F5734B" w14:paraId="1439D104" w14:textId="77777777" w:rsidTr="00343DEF">
        <w:trPr>
          <w:trHeight w:val="312"/>
        </w:trPr>
        <w:tc>
          <w:tcPr>
            <w:tcW w:w="13337" w:type="dxa"/>
            <w:gridSpan w:val="9"/>
            <w:tcBorders>
              <w:top w:val="nil"/>
              <w:left w:val="nil"/>
              <w:bottom w:val="nil"/>
              <w:right w:val="nil"/>
            </w:tcBorders>
            <w:shd w:val="clear" w:color="auto" w:fill="auto"/>
            <w:noWrap/>
            <w:vAlign w:val="bottom"/>
            <w:hideMark/>
          </w:tcPr>
          <w:p w14:paraId="0E274975" w14:textId="13CEFE7F" w:rsidR="00343DEF" w:rsidRPr="00F5734B" w:rsidRDefault="00343DEF" w:rsidP="00C036E8">
            <w:pPr>
              <w:spacing w:after="0" w:line="480" w:lineRule="auto"/>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from Korean individuals</w:t>
            </w:r>
            <w:r w:rsidR="002F44AB" w:rsidRPr="00F5734B">
              <w:rPr>
                <w:rFonts w:ascii="Times New Roman" w:eastAsia="Times New Roman" w:hAnsi="Times New Roman" w:cs="Times New Roman"/>
                <w:color w:val="000000" w:themeColor="text1"/>
                <w:sz w:val="24"/>
                <w:szCs w:val="24"/>
                <w:lang w:val="en-US"/>
              </w:rPr>
              <w:t xml:space="preserve"> as outgroups</w:t>
            </w:r>
          </w:p>
        </w:tc>
      </w:tr>
      <w:tr w:rsidR="00F5734B" w:rsidRPr="00F5734B" w14:paraId="4BAFC1B2" w14:textId="77777777" w:rsidTr="00343DEF">
        <w:trPr>
          <w:gridAfter w:val="2"/>
          <w:wAfter w:w="3012" w:type="dxa"/>
          <w:trHeight w:val="348"/>
        </w:trPr>
        <w:tc>
          <w:tcPr>
            <w:tcW w:w="857" w:type="dxa"/>
            <w:vMerge w:val="restart"/>
            <w:tcBorders>
              <w:top w:val="single" w:sz="4" w:space="0" w:color="auto"/>
              <w:left w:val="nil"/>
              <w:bottom w:val="single" w:sz="4" w:space="0" w:color="000000"/>
              <w:right w:val="nil"/>
            </w:tcBorders>
            <w:shd w:val="clear" w:color="auto" w:fill="auto"/>
            <w:noWrap/>
            <w:vAlign w:val="center"/>
            <w:hideMark/>
          </w:tcPr>
          <w:p w14:paraId="0914532F" w14:textId="77777777" w:rsidR="002F44AB" w:rsidRPr="00F5734B" w:rsidRDefault="002F44AB" w:rsidP="00203312">
            <w:pPr>
              <w:spacing w:after="0" w:line="240" w:lineRule="auto"/>
              <w:jc w:val="center"/>
              <w:rPr>
                <w:rFonts w:ascii="Times New Roman" w:eastAsia="Times New Roman" w:hAnsi="Times New Roman" w:cs="Times New Roman"/>
                <w:b/>
                <w:bCs/>
                <w:color w:val="000000" w:themeColor="text1"/>
                <w:sz w:val="24"/>
                <w:szCs w:val="24"/>
                <w:lang w:val="en-US"/>
              </w:rPr>
            </w:pPr>
            <w:r w:rsidRPr="00F5734B">
              <w:rPr>
                <w:rFonts w:ascii="Times New Roman" w:eastAsia="Times New Roman" w:hAnsi="Times New Roman" w:cs="Times New Roman"/>
                <w:b/>
                <w:bCs/>
                <w:color w:val="000000" w:themeColor="text1"/>
                <w:sz w:val="24"/>
                <w:szCs w:val="24"/>
                <w:lang w:val="en-US"/>
              </w:rPr>
              <w:t>Gene</w:t>
            </w:r>
          </w:p>
        </w:tc>
        <w:tc>
          <w:tcPr>
            <w:tcW w:w="1356" w:type="dxa"/>
            <w:vMerge w:val="restart"/>
            <w:tcBorders>
              <w:top w:val="single" w:sz="4" w:space="0" w:color="auto"/>
              <w:left w:val="nil"/>
              <w:bottom w:val="single" w:sz="4" w:space="0" w:color="000000"/>
              <w:right w:val="nil"/>
            </w:tcBorders>
            <w:shd w:val="clear" w:color="auto" w:fill="auto"/>
            <w:vAlign w:val="center"/>
            <w:hideMark/>
          </w:tcPr>
          <w:p w14:paraId="6BC7E58C" w14:textId="77777777" w:rsidR="002F44AB" w:rsidRPr="00F5734B" w:rsidRDefault="002F44AB" w:rsidP="00203312">
            <w:pPr>
              <w:spacing w:after="0" w:line="240" w:lineRule="auto"/>
              <w:jc w:val="center"/>
              <w:rPr>
                <w:rFonts w:ascii="Times New Roman" w:eastAsia="Times New Roman" w:hAnsi="Times New Roman" w:cs="Times New Roman"/>
                <w:b/>
                <w:bCs/>
                <w:color w:val="000000" w:themeColor="text1"/>
                <w:sz w:val="24"/>
                <w:szCs w:val="24"/>
                <w:lang w:val="en-US"/>
              </w:rPr>
            </w:pPr>
            <w:r w:rsidRPr="00F5734B">
              <w:rPr>
                <w:rFonts w:ascii="Times New Roman" w:eastAsia="Times New Roman" w:hAnsi="Times New Roman" w:cs="Times New Roman"/>
                <w:b/>
                <w:bCs/>
                <w:color w:val="000000" w:themeColor="text1"/>
                <w:sz w:val="24"/>
                <w:szCs w:val="24"/>
                <w:lang w:val="en-US"/>
              </w:rPr>
              <w:t>Number of sequences</w:t>
            </w:r>
          </w:p>
        </w:tc>
        <w:tc>
          <w:tcPr>
            <w:tcW w:w="1892" w:type="dxa"/>
            <w:vMerge w:val="restart"/>
            <w:tcBorders>
              <w:top w:val="single" w:sz="4" w:space="0" w:color="auto"/>
              <w:left w:val="nil"/>
              <w:bottom w:val="single" w:sz="4" w:space="0" w:color="000000"/>
              <w:right w:val="nil"/>
            </w:tcBorders>
            <w:shd w:val="clear" w:color="auto" w:fill="auto"/>
            <w:vAlign w:val="center"/>
            <w:hideMark/>
          </w:tcPr>
          <w:p w14:paraId="6EBE23E4" w14:textId="77777777" w:rsidR="002F44AB" w:rsidRPr="00F5734B" w:rsidRDefault="002F44AB" w:rsidP="00203312">
            <w:pPr>
              <w:spacing w:after="0" w:line="240" w:lineRule="auto"/>
              <w:jc w:val="center"/>
              <w:rPr>
                <w:rFonts w:ascii="Times New Roman" w:eastAsia="Times New Roman" w:hAnsi="Times New Roman" w:cs="Times New Roman"/>
                <w:b/>
                <w:bCs/>
                <w:color w:val="000000" w:themeColor="text1"/>
                <w:sz w:val="24"/>
                <w:szCs w:val="24"/>
                <w:lang w:val="en-US"/>
              </w:rPr>
            </w:pPr>
            <w:r w:rsidRPr="00F5734B">
              <w:rPr>
                <w:rFonts w:ascii="Times New Roman" w:eastAsia="Times New Roman" w:hAnsi="Times New Roman" w:cs="Times New Roman"/>
                <w:b/>
                <w:bCs/>
                <w:color w:val="000000" w:themeColor="text1"/>
                <w:sz w:val="24"/>
                <w:szCs w:val="24"/>
                <w:lang w:val="en-US"/>
              </w:rPr>
              <w:t>Number of different haplotypes</w:t>
            </w:r>
          </w:p>
        </w:tc>
        <w:tc>
          <w:tcPr>
            <w:tcW w:w="1743" w:type="dxa"/>
            <w:vMerge w:val="restart"/>
            <w:tcBorders>
              <w:top w:val="single" w:sz="4" w:space="0" w:color="auto"/>
              <w:left w:val="nil"/>
              <w:bottom w:val="single" w:sz="4" w:space="0" w:color="000000"/>
              <w:right w:val="nil"/>
            </w:tcBorders>
            <w:shd w:val="clear" w:color="auto" w:fill="auto"/>
            <w:vAlign w:val="center"/>
            <w:hideMark/>
          </w:tcPr>
          <w:p w14:paraId="0F73E1BC" w14:textId="77777777" w:rsidR="002F44AB" w:rsidRPr="00F5734B" w:rsidRDefault="002F44AB" w:rsidP="00203312">
            <w:pPr>
              <w:spacing w:after="0" w:line="240" w:lineRule="auto"/>
              <w:jc w:val="center"/>
              <w:rPr>
                <w:rFonts w:ascii="Times New Roman" w:eastAsia="Times New Roman" w:hAnsi="Times New Roman" w:cs="Times New Roman"/>
                <w:b/>
                <w:bCs/>
                <w:color w:val="000000" w:themeColor="text1"/>
                <w:sz w:val="24"/>
                <w:szCs w:val="24"/>
                <w:lang w:val="en-US"/>
              </w:rPr>
            </w:pPr>
            <w:r w:rsidRPr="00F5734B">
              <w:rPr>
                <w:rFonts w:ascii="Times New Roman" w:eastAsia="Times New Roman" w:hAnsi="Times New Roman" w:cs="Times New Roman"/>
                <w:b/>
                <w:bCs/>
                <w:color w:val="000000" w:themeColor="text1"/>
                <w:sz w:val="24"/>
                <w:szCs w:val="24"/>
                <w:lang w:val="en-US"/>
              </w:rPr>
              <w:t>Best substitution model</w:t>
            </w:r>
          </w:p>
        </w:tc>
        <w:tc>
          <w:tcPr>
            <w:tcW w:w="1465" w:type="dxa"/>
            <w:tcBorders>
              <w:top w:val="single" w:sz="4" w:space="0" w:color="auto"/>
              <w:left w:val="nil"/>
              <w:bottom w:val="nil"/>
              <w:right w:val="nil"/>
            </w:tcBorders>
            <w:shd w:val="clear" w:color="auto" w:fill="auto"/>
            <w:noWrap/>
            <w:vAlign w:val="center"/>
            <w:hideMark/>
          </w:tcPr>
          <w:p w14:paraId="6BA79F2B" w14:textId="77777777" w:rsidR="002F44AB" w:rsidRPr="00F5734B" w:rsidRDefault="002F44AB" w:rsidP="00203312">
            <w:pPr>
              <w:spacing w:after="0" w:line="240" w:lineRule="auto"/>
              <w:jc w:val="center"/>
              <w:rPr>
                <w:rFonts w:ascii="Times New Roman" w:eastAsia="Times New Roman" w:hAnsi="Times New Roman" w:cs="Times New Roman"/>
                <w:b/>
                <w:bCs/>
                <w:color w:val="000000" w:themeColor="text1"/>
                <w:sz w:val="24"/>
                <w:szCs w:val="24"/>
                <w:lang w:val="en-US"/>
              </w:rPr>
            </w:pPr>
            <w:r w:rsidRPr="00F5734B">
              <w:rPr>
                <w:rFonts w:ascii="Times New Roman" w:eastAsia="Times New Roman" w:hAnsi="Times New Roman" w:cs="Times New Roman"/>
                <w:b/>
                <w:bCs/>
                <w:color w:val="000000" w:themeColor="text1"/>
                <w:sz w:val="24"/>
                <w:szCs w:val="24"/>
                <w:lang w:val="en-US"/>
              </w:rPr>
              <w:t>MEME</w:t>
            </w:r>
            <w:r w:rsidRPr="00F5734B">
              <w:rPr>
                <w:rFonts w:ascii="Times New Roman" w:eastAsia="Times New Roman" w:hAnsi="Times New Roman" w:cs="Times New Roman"/>
                <w:b/>
                <w:bCs/>
                <w:color w:val="000000" w:themeColor="text1"/>
                <w:sz w:val="24"/>
                <w:szCs w:val="24"/>
                <w:vertAlign w:val="superscript"/>
                <w:lang w:val="en-US"/>
              </w:rPr>
              <w:t>*</w:t>
            </w:r>
          </w:p>
        </w:tc>
        <w:tc>
          <w:tcPr>
            <w:tcW w:w="3012" w:type="dxa"/>
            <w:gridSpan w:val="2"/>
            <w:tcBorders>
              <w:top w:val="single" w:sz="4" w:space="0" w:color="auto"/>
              <w:left w:val="nil"/>
              <w:bottom w:val="nil"/>
              <w:right w:val="nil"/>
            </w:tcBorders>
            <w:shd w:val="clear" w:color="auto" w:fill="auto"/>
            <w:noWrap/>
            <w:vAlign w:val="center"/>
            <w:hideMark/>
          </w:tcPr>
          <w:p w14:paraId="18922577" w14:textId="77777777" w:rsidR="002F44AB" w:rsidRPr="00F5734B" w:rsidRDefault="002F44AB" w:rsidP="00203312">
            <w:pPr>
              <w:spacing w:after="0" w:line="240" w:lineRule="auto"/>
              <w:jc w:val="center"/>
              <w:rPr>
                <w:rFonts w:ascii="Times New Roman" w:eastAsia="Times New Roman" w:hAnsi="Times New Roman" w:cs="Times New Roman"/>
                <w:b/>
                <w:bCs/>
                <w:color w:val="000000" w:themeColor="text1"/>
                <w:sz w:val="24"/>
                <w:szCs w:val="24"/>
                <w:lang w:val="en-US"/>
              </w:rPr>
            </w:pPr>
            <w:r w:rsidRPr="00F5734B">
              <w:rPr>
                <w:rFonts w:ascii="Times New Roman" w:eastAsia="Times New Roman" w:hAnsi="Times New Roman" w:cs="Times New Roman"/>
                <w:b/>
                <w:bCs/>
                <w:color w:val="000000" w:themeColor="text1"/>
                <w:sz w:val="24"/>
                <w:szCs w:val="24"/>
                <w:lang w:val="en-US"/>
              </w:rPr>
              <w:t>FUBAR</w:t>
            </w:r>
            <w:r w:rsidRPr="00F5734B">
              <w:rPr>
                <w:rFonts w:ascii="Times New Roman" w:eastAsia="Times New Roman" w:hAnsi="Times New Roman" w:cs="Times New Roman"/>
                <w:b/>
                <w:bCs/>
                <w:color w:val="000000" w:themeColor="text1"/>
                <w:sz w:val="24"/>
                <w:szCs w:val="24"/>
                <w:vertAlign w:val="superscript"/>
                <w:lang w:val="en-US"/>
              </w:rPr>
              <w:t>#</w:t>
            </w:r>
          </w:p>
        </w:tc>
      </w:tr>
      <w:tr w:rsidR="00F5734B" w:rsidRPr="00F5734B" w14:paraId="3CB316FC" w14:textId="77777777" w:rsidTr="00343DEF">
        <w:trPr>
          <w:gridAfter w:val="2"/>
          <w:wAfter w:w="3012" w:type="dxa"/>
          <w:trHeight w:val="312"/>
        </w:trPr>
        <w:tc>
          <w:tcPr>
            <w:tcW w:w="857" w:type="dxa"/>
            <w:vMerge/>
            <w:tcBorders>
              <w:top w:val="single" w:sz="4" w:space="0" w:color="auto"/>
              <w:left w:val="nil"/>
              <w:bottom w:val="single" w:sz="4" w:space="0" w:color="000000"/>
              <w:right w:val="nil"/>
            </w:tcBorders>
            <w:vAlign w:val="center"/>
            <w:hideMark/>
          </w:tcPr>
          <w:p w14:paraId="30A6B5F0" w14:textId="77777777" w:rsidR="002F44AB" w:rsidRPr="00F5734B" w:rsidRDefault="002F44AB" w:rsidP="00203312">
            <w:pPr>
              <w:spacing w:after="0" w:line="240" w:lineRule="auto"/>
              <w:rPr>
                <w:rFonts w:ascii="Times New Roman" w:eastAsia="Times New Roman" w:hAnsi="Times New Roman" w:cs="Times New Roman"/>
                <w:b/>
                <w:bCs/>
                <w:color w:val="000000" w:themeColor="text1"/>
                <w:sz w:val="24"/>
                <w:szCs w:val="24"/>
                <w:lang w:val="en-US"/>
              </w:rPr>
            </w:pPr>
          </w:p>
        </w:tc>
        <w:tc>
          <w:tcPr>
            <w:tcW w:w="1356" w:type="dxa"/>
            <w:vMerge/>
            <w:tcBorders>
              <w:top w:val="single" w:sz="4" w:space="0" w:color="auto"/>
              <w:left w:val="nil"/>
              <w:bottom w:val="single" w:sz="4" w:space="0" w:color="000000"/>
              <w:right w:val="nil"/>
            </w:tcBorders>
            <w:vAlign w:val="center"/>
            <w:hideMark/>
          </w:tcPr>
          <w:p w14:paraId="069E7DBA" w14:textId="77777777" w:rsidR="002F44AB" w:rsidRPr="00F5734B" w:rsidRDefault="002F44AB" w:rsidP="00203312">
            <w:pPr>
              <w:spacing w:after="0" w:line="240" w:lineRule="auto"/>
              <w:rPr>
                <w:rFonts w:ascii="Times New Roman" w:eastAsia="Times New Roman" w:hAnsi="Times New Roman" w:cs="Times New Roman"/>
                <w:b/>
                <w:bCs/>
                <w:color w:val="000000" w:themeColor="text1"/>
                <w:sz w:val="24"/>
                <w:szCs w:val="24"/>
                <w:lang w:val="en-US"/>
              </w:rPr>
            </w:pPr>
          </w:p>
        </w:tc>
        <w:tc>
          <w:tcPr>
            <w:tcW w:w="1892" w:type="dxa"/>
            <w:vMerge/>
            <w:tcBorders>
              <w:top w:val="single" w:sz="4" w:space="0" w:color="auto"/>
              <w:left w:val="nil"/>
              <w:bottom w:val="single" w:sz="4" w:space="0" w:color="000000"/>
              <w:right w:val="nil"/>
            </w:tcBorders>
            <w:vAlign w:val="center"/>
            <w:hideMark/>
          </w:tcPr>
          <w:p w14:paraId="0949EB44" w14:textId="77777777" w:rsidR="002F44AB" w:rsidRPr="00F5734B" w:rsidRDefault="002F44AB" w:rsidP="00203312">
            <w:pPr>
              <w:spacing w:after="0" w:line="240" w:lineRule="auto"/>
              <w:rPr>
                <w:rFonts w:ascii="Times New Roman" w:eastAsia="Times New Roman" w:hAnsi="Times New Roman" w:cs="Times New Roman"/>
                <w:b/>
                <w:bCs/>
                <w:color w:val="000000" w:themeColor="text1"/>
                <w:sz w:val="24"/>
                <w:szCs w:val="24"/>
                <w:lang w:val="en-US"/>
              </w:rPr>
            </w:pPr>
          </w:p>
        </w:tc>
        <w:tc>
          <w:tcPr>
            <w:tcW w:w="1743" w:type="dxa"/>
            <w:vMerge/>
            <w:tcBorders>
              <w:top w:val="single" w:sz="4" w:space="0" w:color="auto"/>
              <w:left w:val="nil"/>
              <w:bottom w:val="single" w:sz="4" w:space="0" w:color="000000"/>
              <w:right w:val="nil"/>
            </w:tcBorders>
            <w:vAlign w:val="center"/>
            <w:hideMark/>
          </w:tcPr>
          <w:p w14:paraId="73D346FF" w14:textId="77777777" w:rsidR="002F44AB" w:rsidRPr="00F5734B" w:rsidRDefault="002F44AB" w:rsidP="00203312">
            <w:pPr>
              <w:spacing w:after="0" w:line="240" w:lineRule="auto"/>
              <w:rPr>
                <w:rFonts w:ascii="Times New Roman" w:eastAsia="Times New Roman" w:hAnsi="Times New Roman" w:cs="Times New Roman"/>
                <w:b/>
                <w:bCs/>
                <w:color w:val="000000" w:themeColor="text1"/>
                <w:sz w:val="24"/>
                <w:szCs w:val="24"/>
                <w:lang w:val="en-US"/>
              </w:rPr>
            </w:pPr>
          </w:p>
        </w:tc>
        <w:tc>
          <w:tcPr>
            <w:tcW w:w="1465" w:type="dxa"/>
            <w:tcBorders>
              <w:top w:val="nil"/>
              <w:left w:val="nil"/>
              <w:bottom w:val="single" w:sz="4" w:space="0" w:color="auto"/>
              <w:right w:val="nil"/>
            </w:tcBorders>
            <w:shd w:val="clear" w:color="auto" w:fill="auto"/>
            <w:noWrap/>
            <w:vAlign w:val="center"/>
            <w:hideMark/>
          </w:tcPr>
          <w:p w14:paraId="0B57A6CA"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positive sites</w:t>
            </w:r>
          </w:p>
        </w:tc>
        <w:tc>
          <w:tcPr>
            <w:tcW w:w="1465" w:type="dxa"/>
            <w:tcBorders>
              <w:top w:val="nil"/>
              <w:left w:val="nil"/>
              <w:bottom w:val="single" w:sz="4" w:space="0" w:color="auto"/>
              <w:right w:val="nil"/>
            </w:tcBorders>
            <w:shd w:val="clear" w:color="auto" w:fill="auto"/>
            <w:noWrap/>
            <w:vAlign w:val="center"/>
            <w:hideMark/>
          </w:tcPr>
          <w:p w14:paraId="3CA65A7E"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positive sites</w:t>
            </w:r>
          </w:p>
        </w:tc>
        <w:tc>
          <w:tcPr>
            <w:tcW w:w="1547" w:type="dxa"/>
            <w:tcBorders>
              <w:top w:val="nil"/>
              <w:left w:val="nil"/>
              <w:bottom w:val="single" w:sz="4" w:space="0" w:color="auto"/>
              <w:right w:val="nil"/>
            </w:tcBorders>
            <w:shd w:val="clear" w:color="auto" w:fill="auto"/>
            <w:noWrap/>
            <w:vAlign w:val="center"/>
            <w:hideMark/>
          </w:tcPr>
          <w:p w14:paraId="54EA55B6"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negative sites</w:t>
            </w:r>
          </w:p>
        </w:tc>
      </w:tr>
      <w:tr w:rsidR="00F5734B" w:rsidRPr="00F5734B" w14:paraId="4933A393" w14:textId="77777777" w:rsidTr="00343DEF">
        <w:trPr>
          <w:gridAfter w:val="2"/>
          <w:wAfter w:w="3012" w:type="dxa"/>
          <w:trHeight w:val="312"/>
        </w:trPr>
        <w:tc>
          <w:tcPr>
            <w:tcW w:w="857" w:type="dxa"/>
            <w:tcBorders>
              <w:top w:val="nil"/>
              <w:left w:val="nil"/>
              <w:bottom w:val="nil"/>
              <w:right w:val="nil"/>
            </w:tcBorders>
            <w:shd w:val="clear" w:color="auto" w:fill="auto"/>
            <w:noWrap/>
            <w:vAlign w:val="bottom"/>
            <w:hideMark/>
          </w:tcPr>
          <w:p w14:paraId="3D85982A"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COX1</w:t>
            </w:r>
          </w:p>
        </w:tc>
        <w:tc>
          <w:tcPr>
            <w:tcW w:w="1356" w:type="dxa"/>
            <w:tcBorders>
              <w:top w:val="nil"/>
              <w:left w:val="nil"/>
              <w:bottom w:val="nil"/>
              <w:right w:val="nil"/>
            </w:tcBorders>
            <w:shd w:val="clear" w:color="auto" w:fill="auto"/>
            <w:noWrap/>
            <w:vAlign w:val="bottom"/>
            <w:hideMark/>
          </w:tcPr>
          <w:p w14:paraId="492B5C33"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106</w:t>
            </w:r>
          </w:p>
        </w:tc>
        <w:tc>
          <w:tcPr>
            <w:tcW w:w="1892" w:type="dxa"/>
            <w:tcBorders>
              <w:top w:val="nil"/>
              <w:left w:val="nil"/>
              <w:bottom w:val="nil"/>
              <w:right w:val="nil"/>
            </w:tcBorders>
            <w:shd w:val="clear" w:color="auto" w:fill="auto"/>
            <w:noWrap/>
            <w:vAlign w:val="bottom"/>
            <w:hideMark/>
          </w:tcPr>
          <w:p w14:paraId="1F7CDB4F"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40</w:t>
            </w:r>
          </w:p>
        </w:tc>
        <w:tc>
          <w:tcPr>
            <w:tcW w:w="1743" w:type="dxa"/>
            <w:tcBorders>
              <w:top w:val="nil"/>
              <w:left w:val="nil"/>
              <w:bottom w:val="nil"/>
              <w:right w:val="nil"/>
            </w:tcBorders>
            <w:shd w:val="clear" w:color="auto" w:fill="auto"/>
            <w:noWrap/>
            <w:vAlign w:val="bottom"/>
            <w:hideMark/>
          </w:tcPr>
          <w:p w14:paraId="13F623D1"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HKY85</w:t>
            </w:r>
          </w:p>
        </w:tc>
        <w:tc>
          <w:tcPr>
            <w:tcW w:w="1465" w:type="dxa"/>
            <w:tcBorders>
              <w:top w:val="nil"/>
              <w:left w:val="nil"/>
              <w:bottom w:val="nil"/>
              <w:right w:val="nil"/>
            </w:tcBorders>
            <w:shd w:val="clear" w:color="auto" w:fill="auto"/>
            <w:noWrap/>
            <w:vAlign w:val="bottom"/>
            <w:hideMark/>
          </w:tcPr>
          <w:p w14:paraId="64C8D2A7"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0</w:t>
            </w:r>
          </w:p>
        </w:tc>
        <w:tc>
          <w:tcPr>
            <w:tcW w:w="1465" w:type="dxa"/>
            <w:tcBorders>
              <w:top w:val="nil"/>
              <w:left w:val="nil"/>
              <w:bottom w:val="nil"/>
              <w:right w:val="nil"/>
            </w:tcBorders>
            <w:shd w:val="clear" w:color="auto" w:fill="auto"/>
            <w:noWrap/>
            <w:vAlign w:val="bottom"/>
            <w:hideMark/>
          </w:tcPr>
          <w:p w14:paraId="074646AF"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0</w:t>
            </w:r>
          </w:p>
        </w:tc>
        <w:tc>
          <w:tcPr>
            <w:tcW w:w="1547" w:type="dxa"/>
            <w:tcBorders>
              <w:top w:val="nil"/>
              <w:left w:val="nil"/>
              <w:bottom w:val="nil"/>
              <w:right w:val="nil"/>
            </w:tcBorders>
            <w:shd w:val="clear" w:color="auto" w:fill="auto"/>
            <w:noWrap/>
            <w:vAlign w:val="bottom"/>
            <w:hideMark/>
          </w:tcPr>
          <w:p w14:paraId="2E125E46"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14</w:t>
            </w:r>
          </w:p>
        </w:tc>
      </w:tr>
      <w:tr w:rsidR="00F5734B" w:rsidRPr="00F5734B" w14:paraId="0FA2D3B8" w14:textId="77777777" w:rsidTr="00343DEF">
        <w:trPr>
          <w:gridAfter w:val="2"/>
          <w:wAfter w:w="3012" w:type="dxa"/>
          <w:trHeight w:val="312"/>
        </w:trPr>
        <w:tc>
          <w:tcPr>
            <w:tcW w:w="857" w:type="dxa"/>
            <w:tcBorders>
              <w:top w:val="nil"/>
              <w:left w:val="nil"/>
              <w:bottom w:val="nil"/>
              <w:right w:val="nil"/>
            </w:tcBorders>
            <w:shd w:val="clear" w:color="auto" w:fill="auto"/>
            <w:noWrap/>
            <w:vAlign w:val="bottom"/>
            <w:hideMark/>
          </w:tcPr>
          <w:p w14:paraId="5D170C2D"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COX2</w:t>
            </w:r>
          </w:p>
        </w:tc>
        <w:tc>
          <w:tcPr>
            <w:tcW w:w="1356" w:type="dxa"/>
            <w:tcBorders>
              <w:top w:val="nil"/>
              <w:left w:val="nil"/>
              <w:bottom w:val="nil"/>
              <w:right w:val="nil"/>
            </w:tcBorders>
            <w:shd w:val="clear" w:color="auto" w:fill="auto"/>
            <w:noWrap/>
            <w:vAlign w:val="bottom"/>
            <w:hideMark/>
          </w:tcPr>
          <w:p w14:paraId="583B0904"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106</w:t>
            </w:r>
          </w:p>
        </w:tc>
        <w:tc>
          <w:tcPr>
            <w:tcW w:w="1892" w:type="dxa"/>
            <w:tcBorders>
              <w:top w:val="nil"/>
              <w:left w:val="nil"/>
              <w:bottom w:val="nil"/>
              <w:right w:val="nil"/>
            </w:tcBorders>
            <w:shd w:val="clear" w:color="auto" w:fill="auto"/>
            <w:noWrap/>
            <w:vAlign w:val="bottom"/>
            <w:hideMark/>
          </w:tcPr>
          <w:p w14:paraId="6BD5C328"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19</w:t>
            </w:r>
          </w:p>
        </w:tc>
        <w:tc>
          <w:tcPr>
            <w:tcW w:w="1743" w:type="dxa"/>
            <w:tcBorders>
              <w:top w:val="nil"/>
              <w:left w:val="nil"/>
              <w:bottom w:val="nil"/>
              <w:right w:val="nil"/>
            </w:tcBorders>
            <w:shd w:val="clear" w:color="auto" w:fill="auto"/>
            <w:noWrap/>
            <w:vAlign w:val="bottom"/>
            <w:hideMark/>
          </w:tcPr>
          <w:p w14:paraId="02ACB42B"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HKY85</w:t>
            </w:r>
          </w:p>
        </w:tc>
        <w:tc>
          <w:tcPr>
            <w:tcW w:w="1465" w:type="dxa"/>
            <w:tcBorders>
              <w:top w:val="nil"/>
              <w:left w:val="nil"/>
              <w:bottom w:val="nil"/>
              <w:right w:val="nil"/>
            </w:tcBorders>
            <w:shd w:val="clear" w:color="auto" w:fill="auto"/>
            <w:noWrap/>
            <w:vAlign w:val="bottom"/>
            <w:hideMark/>
          </w:tcPr>
          <w:p w14:paraId="368898FC"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0</w:t>
            </w:r>
          </w:p>
        </w:tc>
        <w:tc>
          <w:tcPr>
            <w:tcW w:w="1465" w:type="dxa"/>
            <w:tcBorders>
              <w:top w:val="nil"/>
              <w:left w:val="nil"/>
              <w:bottom w:val="nil"/>
              <w:right w:val="nil"/>
            </w:tcBorders>
            <w:shd w:val="clear" w:color="auto" w:fill="auto"/>
            <w:noWrap/>
            <w:vAlign w:val="bottom"/>
            <w:hideMark/>
          </w:tcPr>
          <w:p w14:paraId="3161BA57"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0</w:t>
            </w:r>
          </w:p>
        </w:tc>
        <w:tc>
          <w:tcPr>
            <w:tcW w:w="1547" w:type="dxa"/>
            <w:tcBorders>
              <w:top w:val="nil"/>
              <w:left w:val="nil"/>
              <w:bottom w:val="nil"/>
              <w:right w:val="nil"/>
            </w:tcBorders>
            <w:shd w:val="clear" w:color="auto" w:fill="auto"/>
            <w:noWrap/>
            <w:vAlign w:val="bottom"/>
            <w:hideMark/>
          </w:tcPr>
          <w:p w14:paraId="0D366E54"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8</w:t>
            </w:r>
          </w:p>
        </w:tc>
      </w:tr>
      <w:tr w:rsidR="00F5734B" w:rsidRPr="00F5734B" w14:paraId="21D29913" w14:textId="77777777" w:rsidTr="00343DEF">
        <w:trPr>
          <w:gridAfter w:val="2"/>
          <w:wAfter w:w="3012" w:type="dxa"/>
          <w:trHeight w:val="312"/>
        </w:trPr>
        <w:tc>
          <w:tcPr>
            <w:tcW w:w="857" w:type="dxa"/>
            <w:tcBorders>
              <w:top w:val="nil"/>
              <w:left w:val="nil"/>
              <w:bottom w:val="nil"/>
              <w:right w:val="nil"/>
            </w:tcBorders>
            <w:shd w:val="clear" w:color="auto" w:fill="auto"/>
            <w:noWrap/>
            <w:vAlign w:val="bottom"/>
            <w:hideMark/>
          </w:tcPr>
          <w:p w14:paraId="74A0E274"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COX3</w:t>
            </w:r>
          </w:p>
        </w:tc>
        <w:tc>
          <w:tcPr>
            <w:tcW w:w="1356" w:type="dxa"/>
            <w:tcBorders>
              <w:top w:val="nil"/>
              <w:left w:val="nil"/>
              <w:bottom w:val="nil"/>
              <w:right w:val="nil"/>
            </w:tcBorders>
            <w:shd w:val="clear" w:color="auto" w:fill="auto"/>
            <w:noWrap/>
            <w:vAlign w:val="bottom"/>
            <w:hideMark/>
          </w:tcPr>
          <w:p w14:paraId="5B1C6736"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108</w:t>
            </w:r>
          </w:p>
        </w:tc>
        <w:tc>
          <w:tcPr>
            <w:tcW w:w="1892" w:type="dxa"/>
            <w:tcBorders>
              <w:top w:val="nil"/>
              <w:left w:val="nil"/>
              <w:bottom w:val="nil"/>
              <w:right w:val="nil"/>
            </w:tcBorders>
            <w:shd w:val="clear" w:color="auto" w:fill="auto"/>
            <w:noWrap/>
            <w:vAlign w:val="bottom"/>
            <w:hideMark/>
          </w:tcPr>
          <w:p w14:paraId="6BB0722F"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28</w:t>
            </w:r>
          </w:p>
        </w:tc>
        <w:tc>
          <w:tcPr>
            <w:tcW w:w="1743" w:type="dxa"/>
            <w:tcBorders>
              <w:top w:val="nil"/>
              <w:left w:val="nil"/>
              <w:bottom w:val="nil"/>
              <w:right w:val="nil"/>
            </w:tcBorders>
            <w:shd w:val="clear" w:color="auto" w:fill="auto"/>
            <w:noWrap/>
            <w:vAlign w:val="bottom"/>
            <w:hideMark/>
          </w:tcPr>
          <w:p w14:paraId="6B1960AB"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HKY85</w:t>
            </w:r>
          </w:p>
        </w:tc>
        <w:tc>
          <w:tcPr>
            <w:tcW w:w="1465" w:type="dxa"/>
            <w:tcBorders>
              <w:top w:val="nil"/>
              <w:left w:val="nil"/>
              <w:bottom w:val="nil"/>
              <w:right w:val="nil"/>
            </w:tcBorders>
            <w:shd w:val="clear" w:color="auto" w:fill="auto"/>
            <w:noWrap/>
            <w:vAlign w:val="bottom"/>
            <w:hideMark/>
          </w:tcPr>
          <w:p w14:paraId="479E7A07"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1</w:t>
            </w:r>
          </w:p>
        </w:tc>
        <w:tc>
          <w:tcPr>
            <w:tcW w:w="1465" w:type="dxa"/>
            <w:tcBorders>
              <w:top w:val="nil"/>
              <w:left w:val="nil"/>
              <w:bottom w:val="nil"/>
              <w:right w:val="nil"/>
            </w:tcBorders>
            <w:shd w:val="clear" w:color="auto" w:fill="auto"/>
            <w:noWrap/>
            <w:vAlign w:val="bottom"/>
            <w:hideMark/>
          </w:tcPr>
          <w:p w14:paraId="25BC4CC4"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0</w:t>
            </w:r>
          </w:p>
        </w:tc>
        <w:tc>
          <w:tcPr>
            <w:tcW w:w="1547" w:type="dxa"/>
            <w:tcBorders>
              <w:top w:val="nil"/>
              <w:left w:val="nil"/>
              <w:bottom w:val="nil"/>
              <w:right w:val="nil"/>
            </w:tcBorders>
            <w:shd w:val="clear" w:color="auto" w:fill="auto"/>
            <w:noWrap/>
            <w:vAlign w:val="bottom"/>
            <w:hideMark/>
          </w:tcPr>
          <w:p w14:paraId="43D9B619"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6</w:t>
            </w:r>
          </w:p>
        </w:tc>
      </w:tr>
      <w:tr w:rsidR="00F5734B" w:rsidRPr="00F5734B" w14:paraId="406E61E2" w14:textId="77777777" w:rsidTr="00343DEF">
        <w:trPr>
          <w:gridAfter w:val="2"/>
          <w:wAfter w:w="3012" w:type="dxa"/>
          <w:trHeight w:val="312"/>
        </w:trPr>
        <w:tc>
          <w:tcPr>
            <w:tcW w:w="857" w:type="dxa"/>
            <w:tcBorders>
              <w:top w:val="nil"/>
              <w:left w:val="nil"/>
              <w:bottom w:val="nil"/>
              <w:right w:val="nil"/>
            </w:tcBorders>
            <w:shd w:val="clear" w:color="auto" w:fill="auto"/>
            <w:noWrap/>
            <w:vAlign w:val="bottom"/>
            <w:hideMark/>
          </w:tcPr>
          <w:p w14:paraId="27473649"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CYTB</w:t>
            </w:r>
          </w:p>
        </w:tc>
        <w:tc>
          <w:tcPr>
            <w:tcW w:w="1356" w:type="dxa"/>
            <w:tcBorders>
              <w:top w:val="nil"/>
              <w:left w:val="nil"/>
              <w:bottom w:val="nil"/>
              <w:right w:val="nil"/>
            </w:tcBorders>
            <w:shd w:val="clear" w:color="auto" w:fill="auto"/>
            <w:noWrap/>
            <w:vAlign w:val="bottom"/>
            <w:hideMark/>
          </w:tcPr>
          <w:p w14:paraId="71FA53D3"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102</w:t>
            </w:r>
          </w:p>
        </w:tc>
        <w:tc>
          <w:tcPr>
            <w:tcW w:w="1892" w:type="dxa"/>
            <w:tcBorders>
              <w:top w:val="nil"/>
              <w:left w:val="nil"/>
              <w:bottom w:val="nil"/>
              <w:right w:val="nil"/>
            </w:tcBorders>
            <w:shd w:val="clear" w:color="auto" w:fill="auto"/>
            <w:noWrap/>
            <w:vAlign w:val="bottom"/>
            <w:hideMark/>
          </w:tcPr>
          <w:p w14:paraId="2B6EC688"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41</w:t>
            </w:r>
          </w:p>
        </w:tc>
        <w:tc>
          <w:tcPr>
            <w:tcW w:w="1743" w:type="dxa"/>
            <w:tcBorders>
              <w:top w:val="nil"/>
              <w:left w:val="nil"/>
              <w:bottom w:val="nil"/>
              <w:right w:val="nil"/>
            </w:tcBorders>
            <w:shd w:val="clear" w:color="auto" w:fill="auto"/>
            <w:noWrap/>
            <w:vAlign w:val="bottom"/>
            <w:hideMark/>
          </w:tcPr>
          <w:p w14:paraId="53C31311"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HKY85</w:t>
            </w:r>
          </w:p>
        </w:tc>
        <w:tc>
          <w:tcPr>
            <w:tcW w:w="1465" w:type="dxa"/>
            <w:tcBorders>
              <w:top w:val="nil"/>
              <w:left w:val="nil"/>
              <w:bottom w:val="nil"/>
              <w:right w:val="nil"/>
            </w:tcBorders>
            <w:shd w:val="clear" w:color="auto" w:fill="auto"/>
            <w:noWrap/>
            <w:vAlign w:val="bottom"/>
            <w:hideMark/>
          </w:tcPr>
          <w:p w14:paraId="7DBF4DD6"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1</w:t>
            </w:r>
          </w:p>
        </w:tc>
        <w:tc>
          <w:tcPr>
            <w:tcW w:w="1465" w:type="dxa"/>
            <w:tcBorders>
              <w:top w:val="nil"/>
              <w:left w:val="nil"/>
              <w:bottom w:val="nil"/>
              <w:right w:val="nil"/>
            </w:tcBorders>
            <w:shd w:val="clear" w:color="auto" w:fill="auto"/>
            <w:noWrap/>
            <w:vAlign w:val="bottom"/>
            <w:hideMark/>
          </w:tcPr>
          <w:p w14:paraId="2F1A02B4"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1</w:t>
            </w:r>
          </w:p>
        </w:tc>
        <w:tc>
          <w:tcPr>
            <w:tcW w:w="1547" w:type="dxa"/>
            <w:tcBorders>
              <w:top w:val="nil"/>
              <w:left w:val="nil"/>
              <w:bottom w:val="nil"/>
              <w:right w:val="nil"/>
            </w:tcBorders>
            <w:shd w:val="clear" w:color="auto" w:fill="auto"/>
            <w:noWrap/>
            <w:vAlign w:val="bottom"/>
            <w:hideMark/>
          </w:tcPr>
          <w:p w14:paraId="13E685E4"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14</w:t>
            </w:r>
          </w:p>
        </w:tc>
      </w:tr>
      <w:tr w:rsidR="00F5734B" w:rsidRPr="00F5734B" w14:paraId="361C048C" w14:textId="77777777" w:rsidTr="00343DEF">
        <w:trPr>
          <w:gridAfter w:val="2"/>
          <w:wAfter w:w="3012" w:type="dxa"/>
          <w:trHeight w:val="312"/>
        </w:trPr>
        <w:tc>
          <w:tcPr>
            <w:tcW w:w="857" w:type="dxa"/>
            <w:tcBorders>
              <w:top w:val="nil"/>
              <w:left w:val="nil"/>
              <w:bottom w:val="nil"/>
              <w:right w:val="nil"/>
            </w:tcBorders>
            <w:shd w:val="clear" w:color="auto" w:fill="auto"/>
            <w:noWrap/>
            <w:vAlign w:val="bottom"/>
            <w:hideMark/>
          </w:tcPr>
          <w:p w14:paraId="65ADE6DA"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ND1</w:t>
            </w:r>
          </w:p>
        </w:tc>
        <w:tc>
          <w:tcPr>
            <w:tcW w:w="1356" w:type="dxa"/>
            <w:tcBorders>
              <w:top w:val="nil"/>
              <w:left w:val="nil"/>
              <w:bottom w:val="nil"/>
              <w:right w:val="nil"/>
            </w:tcBorders>
            <w:shd w:val="clear" w:color="auto" w:fill="auto"/>
            <w:noWrap/>
            <w:vAlign w:val="bottom"/>
            <w:hideMark/>
          </w:tcPr>
          <w:p w14:paraId="5B7E2B89"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109</w:t>
            </w:r>
          </w:p>
        </w:tc>
        <w:tc>
          <w:tcPr>
            <w:tcW w:w="1892" w:type="dxa"/>
            <w:tcBorders>
              <w:top w:val="nil"/>
              <w:left w:val="nil"/>
              <w:bottom w:val="nil"/>
              <w:right w:val="nil"/>
            </w:tcBorders>
            <w:shd w:val="clear" w:color="auto" w:fill="auto"/>
            <w:noWrap/>
            <w:vAlign w:val="bottom"/>
            <w:hideMark/>
          </w:tcPr>
          <w:p w14:paraId="125907A8"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26</w:t>
            </w:r>
          </w:p>
        </w:tc>
        <w:tc>
          <w:tcPr>
            <w:tcW w:w="1743" w:type="dxa"/>
            <w:tcBorders>
              <w:top w:val="nil"/>
              <w:left w:val="nil"/>
              <w:bottom w:val="nil"/>
              <w:right w:val="nil"/>
            </w:tcBorders>
            <w:shd w:val="clear" w:color="auto" w:fill="auto"/>
            <w:noWrap/>
            <w:vAlign w:val="bottom"/>
            <w:hideMark/>
          </w:tcPr>
          <w:p w14:paraId="7C87662F"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HKY85</w:t>
            </w:r>
          </w:p>
        </w:tc>
        <w:tc>
          <w:tcPr>
            <w:tcW w:w="1465" w:type="dxa"/>
            <w:tcBorders>
              <w:top w:val="nil"/>
              <w:left w:val="nil"/>
              <w:bottom w:val="nil"/>
              <w:right w:val="nil"/>
            </w:tcBorders>
            <w:shd w:val="clear" w:color="auto" w:fill="auto"/>
            <w:noWrap/>
            <w:vAlign w:val="bottom"/>
            <w:hideMark/>
          </w:tcPr>
          <w:p w14:paraId="71681514"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1</w:t>
            </w:r>
          </w:p>
        </w:tc>
        <w:tc>
          <w:tcPr>
            <w:tcW w:w="1465" w:type="dxa"/>
            <w:tcBorders>
              <w:top w:val="nil"/>
              <w:left w:val="nil"/>
              <w:bottom w:val="nil"/>
              <w:right w:val="nil"/>
            </w:tcBorders>
            <w:shd w:val="clear" w:color="auto" w:fill="auto"/>
            <w:noWrap/>
            <w:vAlign w:val="bottom"/>
            <w:hideMark/>
          </w:tcPr>
          <w:p w14:paraId="40FD91C8"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0</w:t>
            </w:r>
          </w:p>
        </w:tc>
        <w:tc>
          <w:tcPr>
            <w:tcW w:w="1547" w:type="dxa"/>
            <w:tcBorders>
              <w:top w:val="nil"/>
              <w:left w:val="nil"/>
              <w:bottom w:val="nil"/>
              <w:right w:val="nil"/>
            </w:tcBorders>
            <w:shd w:val="clear" w:color="auto" w:fill="auto"/>
            <w:noWrap/>
            <w:vAlign w:val="bottom"/>
            <w:hideMark/>
          </w:tcPr>
          <w:p w14:paraId="5ACE86B0"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6</w:t>
            </w:r>
          </w:p>
        </w:tc>
      </w:tr>
      <w:tr w:rsidR="00F5734B" w:rsidRPr="00F5734B" w14:paraId="53906414" w14:textId="77777777" w:rsidTr="00343DEF">
        <w:trPr>
          <w:gridAfter w:val="2"/>
          <w:wAfter w:w="3012" w:type="dxa"/>
          <w:trHeight w:val="312"/>
        </w:trPr>
        <w:tc>
          <w:tcPr>
            <w:tcW w:w="857" w:type="dxa"/>
            <w:tcBorders>
              <w:top w:val="nil"/>
              <w:left w:val="nil"/>
              <w:bottom w:val="nil"/>
              <w:right w:val="nil"/>
            </w:tcBorders>
            <w:shd w:val="clear" w:color="auto" w:fill="auto"/>
            <w:noWrap/>
            <w:vAlign w:val="bottom"/>
            <w:hideMark/>
          </w:tcPr>
          <w:p w14:paraId="6BE741CD"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ND2</w:t>
            </w:r>
          </w:p>
        </w:tc>
        <w:tc>
          <w:tcPr>
            <w:tcW w:w="1356" w:type="dxa"/>
            <w:tcBorders>
              <w:top w:val="nil"/>
              <w:left w:val="nil"/>
              <w:bottom w:val="nil"/>
              <w:right w:val="nil"/>
            </w:tcBorders>
            <w:shd w:val="clear" w:color="auto" w:fill="auto"/>
            <w:noWrap/>
            <w:vAlign w:val="bottom"/>
            <w:hideMark/>
          </w:tcPr>
          <w:p w14:paraId="21D45899"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106</w:t>
            </w:r>
          </w:p>
        </w:tc>
        <w:tc>
          <w:tcPr>
            <w:tcW w:w="1892" w:type="dxa"/>
            <w:tcBorders>
              <w:top w:val="nil"/>
              <w:left w:val="nil"/>
              <w:bottom w:val="nil"/>
              <w:right w:val="nil"/>
            </w:tcBorders>
            <w:shd w:val="clear" w:color="auto" w:fill="auto"/>
            <w:noWrap/>
            <w:vAlign w:val="bottom"/>
            <w:hideMark/>
          </w:tcPr>
          <w:p w14:paraId="6A57BAA0"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38</w:t>
            </w:r>
          </w:p>
        </w:tc>
        <w:tc>
          <w:tcPr>
            <w:tcW w:w="1743" w:type="dxa"/>
            <w:tcBorders>
              <w:top w:val="nil"/>
              <w:left w:val="nil"/>
              <w:bottom w:val="nil"/>
              <w:right w:val="nil"/>
            </w:tcBorders>
            <w:shd w:val="clear" w:color="auto" w:fill="auto"/>
            <w:noWrap/>
            <w:vAlign w:val="bottom"/>
            <w:hideMark/>
          </w:tcPr>
          <w:p w14:paraId="429F6C2F"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HKY85</w:t>
            </w:r>
          </w:p>
        </w:tc>
        <w:tc>
          <w:tcPr>
            <w:tcW w:w="1465" w:type="dxa"/>
            <w:tcBorders>
              <w:top w:val="nil"/>
              <w:left w:val="nil"/>
              <w:bottom w:val="nil"/>
              <w:right w:val="nil"/>
            </w:tcBorders>
            <w:shd w:val="clear" w:color="auto" w:fill="auto"/>
            <w:noWrap/>
            <w:vAlign w:val="bottom"/>
            <w:hideMark/>
          </w:tcPr>
          <w:p w14:paraId="79061BAA"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1</w:t>
            </w:r>
          </w:p>
        </w:tc>
        <w:tc>
          <w:tcPr>
            <w:tcW w:w="1465" w:type="dxa"/>
            <w:tcBorders>
              <w:top w:val="nil"/>
              <w:left w:val="nil"/>
              <w:bottom w:val="nil"/>
              <w:right w:val="nil"/>
            </w:tcBorders>
            <w:shd w:val="clear" w:color="auto" w:fill="auto"/>
            <w:noWrap/>
            <w:vAlign w:val="bottom"/>
            <w:hideMark/>
          </w:tcPr>
          <w:p w14:paraId="7A604BBB"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0</w:t>
            </w:r>
          </w:p>
        </w:tc>
        <w:tc>
          <w:tcPr>
            <w:tcW w:w="1547" w:type="dxa"/>
            <w:tcBorders>
              <w:top w:val="nil"/>
              <w:left w:val="nil"/>
              <w:bottom w:val="nil"/>
              <w:right w:val="nil"/>
            </w:tcBorders>
            <w:shd w:val="clear" w:color="auto" w:fill="auto"/>
            <w:noWrap/>
            <w:vAlign w:val="bottom"/>
            <w:hideMark/>
          </w:tcPr>
          <w:p w14:paraId="5B463241"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10</w:t>
            </w:r>
          </w:p>
        </w:tc>
      </w:tr>
      <w:tr w:rsidR="00F5734B" w:rsidRPr="00F5734B" w14:paraId="12948831" w14:textId="77777777" w:rsidTr="00343DEF">
        <w:trPr>
          <w:gridAfter w:val="2"/>
          <w:wAfter w:w="3012" w:type="dxa"/>
          <w:trHeight w:val="312"/>
        </w:trPr>
        <w:tc>
          <w:tcPr>
            <w:tcW w:w="857" w:type="dxa"/>
            <w:tcBorders>
              <w:top w:val="nil"/>
              <w:left w:val="nil"/>
              <w:bottom w:val="nil"/>
              <w:right w:val="nil"/>
            </w:tcBorders>
            <w:shd w:val="clear" w:color="auto" w:fill="auto"/>
            <w:noWrap/>
            <w:vAlign w:val="bottom"/>
            <w:hideMark/>
          </w:tcPr>
          <w:p w14:paraId="655C247C"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ND3</w:t>
            </w:r>
          </w:p>
        </w:tc>
        <w:tc>
          <w:tcPr>
            <w:tcW w:w="1356" w:type="dxa"/>
            <w:tcBorders>
              <w:top w:val="nil"/>
              <w:left w:val="nil"/>
              <w:bottom w:val="nil"/>
              <w:right w:val="nil"/>
            </w:tcBorders>
            <w:shd w:val="clear" w:color="auto" w:fill="auto"/>
            <w:noWrap/>
            <w:vAlign w:val="bottom"/>
            <w:hideMark/>
          </w:tcPr>
          <w:p w14:paraId="1AF0A55B"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109</w:t>
            </w:r>
          </w:p>
        </w:tc>
        <w:tc>
          <w:tcPr>
            <w:tcW w:w="1892" w:type="dxa"/>
            <w:tcBorders>
              <w:top w:val="nil"/>
              <w:left w:val="nil"/>
              <w:bottom w:val="nil"/>
              <w:right w:val="nil"/>
            </w:tcBorders>
            <w:shd w:val="clear" w:color="auto" w:fill="auto"/>
            <w:noWrap/>
            <w:vAlign w:val="bottom"/>
            <w:hideMark/>
          </w:tcPr>
          <w:p w14:paraId="1D0454A6"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21</w:t>
            </w:r>
          </w:p>
        </w:tc>
        <w:tc>
          <w:tcPr>
            <w:tcW w:w="1743" w:type="dxa"/>
            <w:tcBorders>
              <w:top w:val="nil"/>
              <w:left w:val="nil"/>
              <w:bottom w:val="nil"/>
              <w:right w:val="nil"/>
            </w:tcBorders>
            <w:shd w:val="clear" w:color="auto" w:fill="auto"/>
            <w:noWrap/>
            <w:vAlign w:val="bottom"/>
            <w:hideMark/>
          </w:tcPr>
          <w:p w14:paraId="4A302DCF"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HKY85</w:t>
            </w:r>
          </w:p>
        </w:tc>
        <w:tc>
          <w:tcPr>
            <w:tcW w:w="1465" w:type="dxa"/>
            <w:tcBorders>
              <w:top w:val="nil"/>
              <w:left w:val="nil"/>
              <w:bottom w:val="nil"/>
              <w:right w:val="nil"/>
            </w:tcBorders>
            <w:shd w:val="clear" w:color="auto" w:fill="auto"/>
            <w:noWrap/>
            <w:vAlign w:val="bottom"/>
            <w:hideMark/>
          </w:tcPr>
          <w:p w14:paraId="355A3F4F"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0</w:t>
            </w:r>
          </w:p>
        </w:tc>
        <w:tc>
          <w:tcPr>
            <w:tcW w:w="1465" w:type="dxa"/>
            <w:tcBorders>
              <w:top w:val="nil"/>
              <w:left w:val="nil"/>
              <w:bottom w:val="nil"/>
              <w:right w:val="nil"/>
            </w:tcBorders>
            <w:shd w:val="clear" w:color="auto" w:fill="auto"/>
            <w:noWrap/>
            <w:vAlign w:val="bottom"/>
            <w:hideMark/>
          </w:tcPr>
          <w:p w14:paraId="623B7CC2"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0</w:t>
            </w:r>
          </w:p>
        </w:tc>
        <w:tc>
          <w:tcPr>
            <w:tcW w:w="1547" w:type="dxa"/>
            <w:tcBorders>
              <w:top w:val="nil"/>
              <w:left w:val="nil"/>
              <w:bottom w:val="nil"/>
              <w:right w:val="nil"/>
            </w:tcBorders>
            <w:shd w:val="clear" w:color="auto" w:fill="auto"/>
            <w:noWrap/>
            <w:vAlign w:val="bottom"/>
            <w:hideMark/>
          </w:tcPr>
          <w:p w14:paraId="1F2E0E1F"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5</w:t>
            </w:r>
          </w:p>
        </w:tc>
      </w:tr>
      <w:tr w:rsidR="00F5734B" w:rsidRPr="00F5734B" w14:paraId="4F92D354" w14:textId="77777777" w:rsidTr="00343DEF">
        <w:trPr>
          <w:gridAfter w:val="2"/>
          <w:wAfter w:w="3012" w:type="dxa"/>
          <w:trHeight w:val="312"/>
        </w:trPr>
        <w:tc>
          <w:tcPr>
            <w:tcW w:w="857" w:type="dxa"/>
            <w:tcBorders>
              <w:top w:val="nil"/>
              <w:left w:val="nil"/>
              <w:bottom w:val="nil"/>
              <w:right w:val="nil"/>
            </w:tcBorders>
            <w:shd w:val="clear" w:color="auto" w:fill="auto"/>
            <w:noWrap/>
            <w:vAlign w:val="bottom"/>
            <w:hideMark/>
          </w:tcPr>
          <w:p w14:paraId="67397047"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ND4</w:t>
            </w:r>
          </w:p>
        </w:tc>
        <w:tc>
          <w:tcPr>
            <w:tcW w:w="1356" w:type="dxa"/>
            <w:tcBorders>
              <w:top w:val="nil"/>
              <w:left w:val="nil"/>
              <w:bottom w:val="nil"/>
              <w:right w:val="nil"/>
            </w:tcBorders>
            <w:shd w:val="clear" w:color="auto" w:fill="auto"/>
            <w:noWrap/>
            <w:vAlign w:val="bottom"/>
            <w:hideMark/>
          </w:tcPr>
          <w:p w14:paraId="219541A4"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98</w:t>
            </w:r>
          </w:p>
        </w:tc>
        <w:tc>
          <w:tcPr>
            <w:tcW w:w="1892" w:type="dxa"/>
            <w:tcBorders>
              <w:top w:val="nil"/>
              <w:left w:val="nil"/>
              <w:bottom w:val="nil"/>
              <w:right w:val="nil"/>
            </w:tcBorders>
            <w:shd w:val="clear" w:color="auto" w:fill="auto"/>
            <w:noWrap/>
            <w:vAlign w:val="bottom"/>
            <w:hideMark/>
          </w:tcPr>
          <w:p w14:paraId="7603EEFE"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55</w:t>
            </w:r>
          </w:p>
        </w:tc>
        <w:tc>
          <w:tcPr>
            <w:tcW w:w="1743" w:type="dxa"/>
            <w:tcBorders>
              <w:top w:val="nil"/>
              <w:left w:val="nil"/>
              <w:bottom w:val="nil"/>
              <w:right w:val="nil"/>
            </w:tcBorders>
            <w:shd w:val="clear" w:color="auto" w:fill="auto"/>
            <w:noWrap/>
            <w:vAlign w:val="bottom"/>
            <w:hideMark/>
          </w:tcPr>
          <w:p w14:paraId="0FF46BE1"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HKY85</w:t>
            </w:r>
          </w:p>
        </w:tc>
        <w:tc>
          <w:tcPr>
            <w:tcW w:w="1465" w:type="dxa"/>
            <w:tcBorders>
              <w:top w:val="nil"/>
              <w:left w:val="nil"/>
              <w:bottom w:val="nil"/>
              <w:right w:val="nil"/>
            </w:tcBorders>
            <w:shd w:val="clear" w:color="auto" w:fill="auto"/>
            <w:noWrap/>
            <w:vAlign w:val="bottom"/>
            <w:hideMark/>
          </w:tcPr>
          <w:p w14:paraId="2EDB55E7"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0</w:t>
            </w:r>
          </w:p>
        </w:tc>
        <w:tc>
          <w:tcPr>
            <w:tcW w:w="1465" w:type="dxa"/>
            <w:tcBorders>
              <w:top w:val="nil"/>
              <w:left w:val="nil"/>
              <w:bottom w:val="nil"/>
              <w:right w:val="nil"/>
            </w:tcBorders>
            <w:shd w:val="clear" w:color="auto" w:fill="auto"/>
            <w:noWrap/>
            <w:vAlign w:val="bottom"/>
            <w:hideMark/>
          </w:tcPr>
          <w:p w14:paraId="2F7B5D7B"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0</w:t>
            </w:r>
          </w:p>
        </w:tc>
        <w:tc>
          <w:tcPr>
            <w:tcW w:w="1547" w:type="dxa"/>
            <w:tcBorders>
              <w:top w:val="nil"/>
              <w:left w:val="nil"/>
              <w:bottom w:val="nil"/>
              <w:right w:val="nil"/>
            </w:tcBorders>
            <w:shd w:val="clear" w:color="auto" w:fill="auto"/>
            <w:noWrap/>
            <w:vAlign w:val="bottom"/>
            <w:hideMark/>
          </w:tcPr>
          <w:p w14:paraId="2ABDF401"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9</w:t>
            </w:r>
          </w:p>
        </w:tc>
      </w:tr>
      <w:tr w:rsidR="00F5734B" w:rsidRPr="00F5734B" w14:paraId="23F968AC" w14:textId="77777777" w:rsidTr="00343DEF">
        <w:trPr>
          <w:gridAfter w:val="2"/>
          <w:wAfter w:w="3012" w:type="dxa"/>
          <w:trHeight w:val="312"/>
        </w:trPr>
        <w:tc>
          <w:tcPr>
            <w:tcW w:w="857" w:type="dxa"/>
            <w:tcBorders>
              <w:top w:val="nil"/>
              <w:left w:val="nil"/>
              <w:bottom w:val="nil"/>
              <w:right w:val="nil"/>
            </w:tcBorders>
            <w:shd w:val="clear" w:color="auto" w:fill="auto"/>
            <w:noWrap/>
            <w:vAlign w:val="bottom"/>
            <w:hideMark/>
          </w:tcPr>
          <w:p w14:paraId="4EC20FB6"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ND4L</w:t>
            </w:r>
          </w:p>
        </w:tc>
        <w:tc>
          <w:tcPr>
            <w:tcW w:w="1356" w:type="dxa"/>
            <w:tcBorders>
              <w:top w:val="nil"/>
              <w:left w:val="nil"/>
              <w:bottom w:val="nil"/>
              <w:right w:val="nil"/>
            </w:tcBorders>
            <w:shd w:val="clear" w:color="auto" w:fill="auto"/>
            <w:noWrap/>
            <w:vAlign w:val="bottom"/>
            <w:hideMark/>
          </w:tcPr>
          <w:p w14:paraId="05E19CED"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107</w:t>
            </w:r>
          </w:p>
        </w:tc>
        <w:tc>
          <w:tcPr>
            <w:tcW w:w="1892" w:type="dxa"/>
            <w:tcBorders>
              <w:top w:val="nil"/>
              <w:left w:val="nil"/>
              <w:bottom w:val="nil"/>
              <w:right w:val="nil"/>
            </w:tcBorders>
            <w:shd w:val="clear" w:color="auto" w:fill="auto"/>
            <w:noWrap/>
            <w:vAlign w:val="bottom"/>
            <w:hideMark/>
          </w:tcPr>
          <w:p w14:paraId="3B4DE17A"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15</w:t>
            </w:r>
          </w:p>
        </w:tc>
        <w:tc>
          <w:tcPr>
            <w:tcW w:w="1743" w:type="dxa"/>
            <w:tcBorders>
              <w:top w:val="nil"/>
              <w:left w:val="nil"/>
              <w:bottom w:val="nil"/>
              <w:right w:val="nil"/>
            </w:tcBorders>
            <w:shd w:val="clear" w:color="auto" w:fill="auto"/>
            <w:noWrap/>
            <w:vAlign w:val="bottom"/>
            <w:hideMark/>
          </w:tcPr>
          <w:p w14:paraId="35CFD3B2"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HKY85</w:t>
            </w:r>
          </w:p>
        </w:tc>
        <w:tc>
          <w:tcPr>
            <w:tcW w:w="1465" w:type="dxa"/>
            <w:tcBorders>
              <w:top w:val="nil"/>
              <w:left w:val="nil"/>
              <w:bottom w:val="nil"/>
              <w:right w:val="nil"/>
            </w:tcBorders>
            <w:shd w:val="clear" w:color="auto" w:fill="auto"/>
            <w:noWrap/>
            <w:vAlign w:val="bottom"/>
            <w:hideMark/>
          </w:tcPr>
          <w:p w14:paraId="00F92D5B"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0</w:t>
            </w:r>
          </w:p>
        </w:tc>
        <w:tc>
          <w:tcPr>
            <w:tcW w:w="1465" w:type="dxa"/>
            <w:tcBorders>
              <w:top w:val="nil"/>
              <w:left w:val="nil"/>
              <w:bottom w:val="nil"/>
              <w:right w:val="nil"/>
            </w:tcBorders>
            <w:shd w:val="clear" w:color="auto" w:fill="auto"/>
            <w:noWrap/>
            <w:vAlign w:val="bottom"/>
            <w:hideMark/>
          </w:tcPr>
          <w:p w14:paraId="724DBFCB"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0</w:t>
            </w:r>
          </w:p>
        </w:tc>
        <w:tc>
          <w:tcPr>
            <w:tcW w:w="1547" w:type="dxa"/>
            <w:tcBorders>
              <w:top w:val="nil"/>
              <w:left w:val="nil"/>
              <w:bottom w:val="nil"/>
              <w:right w:val="nil"/>
            </w:tcBorders>
            <w:shd w:val="clear" w:color="auto" w:fill="auto"/>
            <w:noWrap/>
            <w:vAlign w:val="bottom"/>
            <w:hideMark/>
          </w:tcPr>
          <w:p w14:paraId="2BC3B061"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3</w:t>
            </w:r>
          </w:p>
        </w:tc>
      </w:tr>
      <w:tr w:rsidR="00F5734B" w:rsidRPr="00F5734B" w14:paraId="0400AF9E" w14:textId="77777777" w:rsidTr="00343DEF">
        <w:trPr>
          <w:gridAfter w:val="2"/>
          <w:wAfter w:w="3012" w:type="dxa"/>
          <w:trHeight w:val="312"/>
        </w:trPr>
        <w:tc>
          <w:tcPr>
            <w:tcW w:w="857" w:type="dxa"/>
            <w:tcBorders>
              <w:top w:val="nil"/>
              <w:left w:val="nil"/>
              <w:bottom w:val="nil"/>
              <w:right w:val="nil"/>
            </w:tcBorders>
            <w:shd w:val="clear" w:color="auto" w:fill="auto"/>
            <w:noWrap/>
            <w:vAlign w:val="bottom"/>
            <w:hideMark/>
          </w:tcPr>
          <w:p w14:paraId="323158F7"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ND5</w:t>
            </w:r>
          </w:p>
        </w:tc>
        <w:tc>
          <w:tcPr>
            <w:tcW w:w="1356" w:type="dxa"/>
            <w:tcBorders>
              <w:top w:val="nil"/>
              <w:left w:val="nil"/>
              <w:bottom w:val="nil"/>
              <w:right w:val="nil"/>
            </w:tcBorders>
            <w:shd w:val="clear" w:color="auto" w:fill="auto"/>
            <w:noWrap/>
            <w:vAlign w:val="bottom"/>
            <w:hideMark/>
          </w:tcPr>
          <w:p w14:paraId="2A2EC456"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105</w:t>
            </w:r>
          </w:p>
        </w:tc>
        <w:tc>
          <w:tcPr>
            <w:tcW w:w="1892" w:type="dxa"/>
            <w:tcBorders>
              <w:top w:val="nil"/>
              <w:left w:val="nil"/>
              <w:bottom w:val="nil"/>
              <w:right w:val="nil"/>
            </w:tcBorders>
            <w:shd w:val="clear" w:color="auto" w:fill="auto"/>
            <w:noWrap/>
            <w:vAlign w:val="bottom"/>
            <w:hideMark/>
          </w:tcPr>
          <w:p w14:paraId="5F2EF174"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43</w:t>
            </w:r>
          </w:p>
        </w:tc>
        <w:tc>
          <w:tcPr>
            <w:tcW w:w="1743" w:type="dxa"/>
            <w:tcBorders>
              <w:top w:val="nil"/>
              <w:left w:val="nil"/>
              <w:bottom w:val="nil"/>
              <w:right w:val="nil"/>
            </w:tcBorders>
            <w:shd w:val="clear" w:color="auto" w:fill="auto"/>
            <w:noWrap/>
            <w:vAlign w:val="bottom"/>
            <w:hideMark/>
          </w:tcPr>
          <w:p w14:paraId="26F1E3A8"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HKY85</w:t>
            </w:r>
          </w:p>
        </w:tc>
        <w:tc>
          <w:tcPr>
            <w:tcW w:w="1465" w:type="dxa"/>
            <w:tcBorders>
              <w:top w:val="nil"/>
              <w:left w:val="nil"/>
              <w:bottom w:val="nil"/>
              <w:right w:val="nil"/>
            </w:tcBorders>
            <w:shd w:val="clear" w:color="auto" w:fill="auto"/>
            <w:noWrap/>
            <w:vAlign w:val="bottom"/>
            <w:hideMark/>
          </w:tcPr>
          <w:p w14:paraId="28B768D1"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0</w:t>
            </w:r>
          </w:p>
        </w:tc>
        <w:tc>
          <w:tcPr>
            <w:tcW w:w="1465" w:type="dxa"/>
            <w:tcBorders>
              <w:top w:val="nil"/>
              <w:left w:val="nil"/>
              <w:bottom w:val="nil"/>
              <w:right w:val="nil"/>
            </w:tcBorders>
            <w:shd w:val="clear" w:color="auto" w:fill="auto"/>
            <w:noWrap/>
            <w:vAlign w:val="bottom"/>
            <w:hideMark/>
          </w:tcPr>
          <w:p w14:paraId="1F3CEA07"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0</w:t>
            </w:r>
          </w:p>
        </w:tc>
        <w:tc>
          <w:tcPr>
            <w:tcW w:w="1547" w:type="dxa"/>
            <w:tcBorders>
              <w:top w:val="nil"/>
              <w:left w:val="nil"/>
              <w:bottom w:val="nil"/>
              <w:right w:val="nil"/>
            </w:tcBorders>
            <w:shd w:val="clear" w:color="auto" w:fill="auto"/>
            <w:noWrap/>
            <w:vAlign w:val="bottom"/>
            <w:hideMark/>
          </w:tcPr>
          <w:p w14:paraId="7EEAC8AF"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20</w:t>
            </w:r>
          </w:p>
        </w:tc>
      </w:tr>
      <w:tr w:rsidR="00F5734B" w:rsidRPr="00F5734B" w14:paraId="390737E5" w14:textId="77777777" w:rsidTr="00343DEF">
        <w:trPr>
          <w:gridAfter w:val="2"/>
          <w:wAfter w:w="3012" w:type="dxa"/>
          <w:trHeight w:val="312"/>
        </w:trPr>
        <w:tc>
          <w:tcPr>
            <w:tcW w:w="857" w:type="dxa"/>
            <w:tcBorders>
              <w:top w:val="nil"/>
              <w:left w:val="nil"/>
              <w:bottom w:val="single" w:sz="4" w:space="0" w:color="auto"/>
              <w:right w:val="nil"/>
            </w:tcBorders>
            <w:shd w:val="clear" w:color="auto" w:fill="auto"/>
            <w:noWrap/>
            <w:vAlign w:val="bottom"/>
            <w:hideMark/>
          </w:tcPr>
          <w:p w14:paraId="295E01AA"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ND6</w:t>
            </w:r>
          </w:p>
        </w:tc>
        <w:tc>
          <w:tcPr>
            <w:tcW w:w="1356" w:type="dxa"/>
            <w:tcBorders>
              <w:top w:val="nil"/>
              <w:left w:val="nil"/>
              <w:bottom w:val="single" w:sz="4" w:space="0" w:color="auto"/>
              <w:right w:val="nil"/>
            </w:tcBorders>
            <w:shd w:val="clear" w:color="auto" w:fill="auto"/>
            <w:noWrap/>
            <w:vAlign w:val="bottom"/>
            <w:hideMark/>
          </w:tcPr>
          <w:p w14:paraId="16729241"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100</w:t>
            </w:r>
          </w:p>
        </w:tc>
        <w:tc>
          <w:tcPr>
            <w:tcW w:w="1892" w:type="dxa"/>
            <w:tcBorders>
              <w:top w:val="nil"/>
              <w:left w:val="nil"/>
              <w:bottom w:val="single" w:sz="4" w:space="0" w:color="auto"/>
              <w:right w:val="nil"/>
            </w:tcBorders>
            <w:shd w:val="clear" w:color="auto" w:fill="auto"/>
            <w:noWrap/>
            <w:vAlign w:val="bottom"/>
            <w:hideMark/>
          </w:tcPr>
          <w:p w14:paraId="446183A2"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32</w:t>
            </w:r>
          </w:p>
        </w:tc>
        <w:tc>
          <w:tcPr>
            <w:tcW w:w="1743" w:type="dxa"/>
            <w:tcBorders>
              <w:top w:val="nil"/>
              <w:left w:val="nil"/>
              <w:bottom w:val="single" w:sz="4" w:space="0" w:color="auto"/>
              <w:right w:val="nil"/>
            </w:tcBorders>
            <w:shd w:val="clear" w:color="auto" w:fill="auto"/>
            <w:noWrap/>
            <w:vAlign w:val="bottom"/>
            <w:hideMark/>
          </w:tcPr>
          <w:p w14:paraId="6C03A448"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HKY85</w:t>
            </w:r>
          </w:p>
        </w:tc>
        <w:tc>
          <w:tcPr>
            <w:tcW w:w="1465" w:type="dxa"/>
            <w:tcBorders>
              <w:top w:val="nil"/>
              <w:left w:val="nil"/>
              <w:bottom w:val="single" w:sz="4" w:space="0" w:color="auto"/>
              <w:right w:val="nil"/>
            </w:tcBorders>
            <w:shd w:val="clear" w:color="auto" w:fill="auto"/>
            <w:noWrap/>
            <w:vAlign w:val="bottom"/>
            <w:hideMark/>
          </w:tcPr>
          <w:p w14:paraId="62C25477"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1</w:t>
            </w:r>
          </w:p>
        </w:tc>
        <w:tc>
          <w:tcPr>
            <w:tcW w:w="1465" w:type="dxa"/>
            <w:tcBorders>
              <w:top w:val="nil"/>
              <w:left w:val="nil"/>
              <w:bottom w:val="single" w:sz="4" w:space="0" w:color="auto"/>
              <w:right w:val="nil"/>
            </w:tcBorders>
            <w:shd w:val="clear" w:color="auto" w:fill="auto"/>
            <w:noWrap/>
            <w:vAlign w:val="bottom"/>
            <w:hideMark/>
          </w:tcPr>
          <w:p w14:paraId="542F523D"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0</w:t>
            </w:r>
          </w:p>
        </w:tc>
        <w:tc>
          <w:tcPr>
            <w:tcW w:w="1547" w:type="dxa"/>
            <w:tcBorders>
              <w:top w:val="nil"/>
              <w:left w:val="nil"/>
              <w:bottom w:val="single" w:sz="4" w:space="0" w:color="auto"/>
              <w:right w:val="nil"/>
            </w:tcBorders>
            <w:shd w:val="clear" w:color="auto" w:fill="auto"/>
            <w:noWrap/>
            <w:vAlign w:val="bottom"/>
            <w:hideMark/>
          </w:tcPr>
          <w:p w14:paraId="3672D56A" w14:textId="77777777" w:rsidR="002F44AB" w:rsidRPr="00F5734B" w:rsidRDefault="002F44AB" w:rsidP="00203312">
            <w:pPr>
              <w:spacing w:after="0" w:line="240" w:lineRule="auto"/>
              <w:jc w:val="center"/>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4</w:t>
            </w:r>
          </w:p>
        </w:tc>
      </w:tr>
      <w:tr w:rsidR="00F5734B" w:rsidRPr="00F5734B" w14:paraId="39087EA4" w14:textId="77777777" w:rsidTr="00343DEF">
        <w:trPr>
          <w:trHeight w:val="312"/>
        </w:trPr>
        <w:tc>
          <w:tcPr>
            <w:tcW w:w="10325" w:type="dxa"/>
            <w:gridSpan w:val="7"/>
            <w:tcBorders>
              <w:top w:val="nil"/>
              <w:left w:val="nil"/>
              <w:bottom w:val="nil"/>
              <w:right w:val="nil"/>
            </w:tcBorders>
            <w:shd w:val="clear" w:color="auto" w:fill="auto"/>
            <w:noWrap/>
            <w:vAlign w:val="bottom"/>
            <w:hideMark/>
          </w:tcPr>
          <w:p w14:paraId="64F82DBF" w14:textId="77777777" w:rsidR="00343DEF" w:rsidRPr="00F5734B" w:rsidRDefault="00343DEF" w:rsidP="00203312">
            <w:pPr>
              <w:spacing w:after="0" w:line="240" w:lineRule="auto"/>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 xml:space="preserve">* All significant </w:t>
            </w:r>
            <w:r w:rsidR="00FB227E" w:rsidRPr="00F5734B">
              <w:rPr>
                <w:rFonts w:ascii="Times New Roman" w:eastAsia="Times New Roman" w:hAnsi="Times New Roman" w:cs="Times New Roman"/>
                <w:color w:val="000000" w:themeColor="text1"/>
                <w:sz w:val="24"/>
                <w:szCs w:val="24"/>
                <w:lang w:val="en-US"/>
              </w:rPr>
              <w:t>amino acid changes</w:t>
            </w:r>
            <w:r w:rsidRPr="00F5734B">
              <w:rPr>
                <w:rFonts w:ascii="Times New Roman" w:eastAsia="Times New Roman" w:hAnsi="Times New Roman" w:cs="Times New Roman"/>
                <w:color w:val="000000" w:themeColor="text1"/>
                <w:sz w:val="24"/>
                <w:szCs w:val="24"/>
                <w:lang w:val="en-US"/>
              </w:rPr>
              <w:t xml:space="preserve"> found by the MEME method only occurred in one individual</w:t>
            </w:r>
          </w:p>
        </w:tc>
        <w:tc>
          <w:tcPr>
            <w:tcW w:w="1465" w:type="dxa"/>
            <w:tcBorders>
              <w:top w:val="nil"/>
              <w:left w:val="nil"/>
              <w:bottom w:val="nil"/>
              <w:right w:val="nil"/>
            </w:tcBorders>
            <w:shd w:val="clear" w:color="auto" w:fill="auto"/>
            <w:noWrap/>
            <w:vAlign w:val="bottom"/>
            <w:hideMark/>
          </w:tcPr>
          <w:p w14:paraId="1FFFE543" w14:textId="77777777" w:rsidR="00343DEF" w:rsidRPr="00F5734B" w:rsidRDefault="00343DEF" w:rsidP="00203312">
            <w:pPr>
              <w:spacing w:after="0" w:line="240" w:lineRule="auto"/>
              <w:rPr>
                <w:rFonts w:ascii="Times New Roman" w:eastAsia="Times New Roman" w:hAnsi="Times New Roman" w:cs="Times New Roman"/>
                <w:color w:val="000000" w:themeColor="text1"/>
                <w:sz w:val="24"/>
                <w:szCs w:val="24"/>
                <w:lang w:val="en-US"/>
              </w:rPr>
            </w:pPr>
          </w:p>
        </w:tc>
        <w:tc>
          <w:tcPr>
            <w:tcW w:w="1547" w:type="dxa"/>
            <w:tcBorders>
              <w:top w:val="nil"/>
              <w:left w:val="nil"/>
              <w:bottom w:val="nil"/>
              <w:right w:val="nil"/>
            </w:tcBorders>
            <w:shd w:val="clear" w:color="auto" w:fill="auto"/>
            <w:noWrap/>
            <w:vAlign w:val="bottom"/>
            <w:hideMark/>
          </w:tcPr>
          <w:p w14:paraId="370AEBE5" w14:textId="77777777" w:rsidR="00343DEF" w:rsidRPr="00F5734B" w:rsidRDefault="00343DEF" w:rsidP="00203312">
            <w:pPr>
              <w:spacing w:after="0" w:line="240" w:lineRule="auto"/>
              <w:rPr>
                <w:rFonts w:ascii="Times New Roman" w:eastAsia="Times New Roman" w:hAnsi="Times New Roman" w:cs="Times New Roman"/>
                <w:color w:val="000000" w:themeColor="text1"/>
                <w:sz w:val="24"/>
                <w:szCs w:val="24"/>
                <w:lang w:val="en-US"/>
              </w:rPr>
            </w:pPr>
          </w:p>
        </w:tc>
      </w:tr>
      <w:tr w:rsidR="00F5734B" w:rsidRPr="00F5734B" w14:paraId="1599F5C7" w14:textId="77777777" w:rsidTr="00343DEF">
        <w:trPr>
          <w:trHeight w:val="312"/>
        </w:trPr>
        <w:tc>
          <w:tcPr>
            <w:tcW w:w="13337" w:type="dxa"/>
            <w:gridSpan w:val="9"/>
            <w:tcBorders>
              <w:top w:val="nil"/>
              <w:left w:val="nil"/>
              <w:bottom w:val="nil"/>
              <w:right w:val="nil"/>
            </w:tcBorders>
            <w:shd w:val="clear" w:color="auto" w:fill="auto"/>
            <w:noWrap/>
            <w:vAlign w:val="bottom"/>
            <w:hideMark/>
          </w:tcPr>
          <w:p w14:paraId="15EF3A3D" w14:textId="3C8DEB4F" w:rsidR="00343DEF" w:rsidRPr="00F5734B" w:rsidRDefault="00343DEF" w:rsidP="00203312">
            <w:pPr>
              <w:spacing w:after="0" w:line="240" w:lineRule="auto"/>
              <w:rPr>
                <w:rFonts w:ascii="Times New Roman" w:eastAsia="Times New Roman" w:hAnsi="Times New Roman" w:cs="Times New Roman"/>
                <w:color w:val="000000" w:themeColor="text1"/>
                <w:sz w:val="24"/>
                <w:szCs w:val="24"/>
                <w:lang w:val="en-US"/>
              </w:rPr>
            </w:pPr>
            <w:r w:rsidRPr="00F5734B">
              <w:rPr>
                <w:rFonts w:ascii="Times New Roman" w:eastAsia="Times New Roman" w:hAnsi="Times New Roman" w:cs="Times New Roman"/>
                <w:color w:val="000000" w:themeColor="text1"/>
                <w:sz w:val="24"/>
                <w:szCs w:val="24"/>
                <w:lang w:val="en-US"/>
              </w:rPr>
              <w:t xml:space="preserve"># The </w:t>
            </w:r>
            <w:r w:rsidR="002C2E05" w:rsidRPr="00F5734B">
              <w:rPr>
                <w:rFonts w:ascii="Times New Roman" w:eastAsia="Times New Roman" w:hAnsi="Times New Roman" w:cs="Times New Roman"/>
                <w:color w:val="000000" w:themeColor="text1"/>
                <w:sz w:val="24"/>
                <w:szCs w:val="24"/>
                <w:lang w:val="en-US"/>
              </w:rPr>
              <w:t xml:space="preserve">one </w:t>
            </w:r>
            <w:r w:rsidRPr="00F5734B">
              <w:rPr>
                <w:rFonts w:ascii="Times New Roman" w:eastAsia="Times New Roman" w:hAnsi="Times New Roman" w:cs="Times New Roman"/>
                <w:color w:val="000000" w:themeColor="text1"/>
                <w:sz w:val="24"/>
                <w:szCs w:val="24"/>
                <w:lang w:val="en-US"/>
              </w:rPr>
              <w:t xml:space="preserve">site detected to be under </w:t>
            </w:r>
            <w:r w:rsidR="002C2E05" w:rsidRPr="00F5734B">
              <w:rPr>
                <w:rFonts w:ascii="Times New Roman" w:eastAsia="Times New Roman" w:hAnsi="Times New Roman" w:cs="Times New Roman"/>
                <w:color w:val="000000" w:themeColor="text1"/>
                <w:sz w:val="24"/>
                <w:szCs w:val="24"/>
                <w:lang w:val="en-US"/>
              </w:rPr>
              <w:t xml:space="preserve">possible </w:t>
            </w:r>
            <w:r w:rsidRPr="00F5734B">
              <w:rPr>
                <w:rFonts w:ascii="Times New Roman" w:eastAsia="Times New Roman" w:hAnsi="Times New Roman" w:cs="Times New Roman"/>
                <w:color w:val="000000" w:themeColor="text1"/>
                <w:sz w:val="24"/>
                <w:szCs w:val="24"/>
                <w:lang w:val="en-US"/>
              </w:rPr>
              <w:t>positive selection by the FUBAR test was a change at codon 232 from Isoleucine (I) to Valine (V)</w:t>
            </w:r>
          </w:p>
        </w:tc>
      </w:tr>
    </w:tbl>
    <w:p w14:paraId="69867221" w14:textId="77777777" w:rsidR="00553B3F" w:rsidRPr="00F5734B" w:rsidRDefault="00553B3F" w:rsidP="00343DEF">
      <w:pPr>
        <w:spacing w:line="360" w:lineRule="auto"/>
        <w:rPr>
          <w:rFonts w:ascii="Times New Roman" w:hAnsi="Times New Roman" w:cs="Times New Roman"/>
          <w:noProof/>
          <w:color w:val="000000" w:themeColor="text1"/>
          <w:sz w:val="24"/>
          <w:szCs w:val="24"/>
          <w:lang w:val="en-US"/>
        </w:rPr>
        <w:sectPr w:rsidR="00553B3F" w:rsidRPr="00F5734B" w:rsidSect="00553B3F">
          <w:pgSz w:w="15840" w:h="12240" w:orient="landscape"/>
          <w:pgMar w:top="1440" w:right="1440" w:bottom="1440" w:left="1440" w:header="709" w:footer="709" w:gutter="0"/>
          <w:cols w:space="708"/>
          <w:docGrid w:linePitch="360"/>
        </w:sectPr>
      </w:pPr>
    </w:p>
    <w:p w14:paraId="4E768EEF" w14:textId="4A52E776" w:rsidR="00343DEF" w:rsidRPr="00F5734B" w:rsidRDefault="00343DEF" w:rsidP="00343DEF">
      <w:pPr>
        <w:spacing w:line="360" w:lineRule="auto"/>
        <w:rPr>
          <w:rFonts w:ascii="Times New Roman" w:hAnsi="Times New Roman" w:cs="Times New Roman"/>
          <w:noProof/>
          <w:color w:val="000000" w:themeColor="text1"/>
          <w:sz w:val="24"/>
          <w:szCs w:val="24"/>
          <w:lang w:val="en-US"/>
        </w:rPr>
      </w:pPr>
    </w:p>
    <w:p w14:paraId="683D133D" w14:textId="77777777" w:rsidR="00BA1581" w:rsidRPr="00F5734B" w:rsidRDefault="00BA1581" w:rsidP="00343DEF">
      <w:pPr>
        <w:spacing w:line="360" w:lineRule="auto"/>
        <w:rPr>
          <w:rFonts w:ascii="Times New Roman" w:hAnsi="Times New Roman" w:cs="Times New Roman"/>
          <w:b/>
          <w:noProof/>
          <w:color w:val="000000" w:themeColor="text1"/>
          <w:sz w:val="24"/>
          <w:szCs w:val="24"/>
          <w:lang w:val="en-US"/>
        </w:rPr>
      </w:pPr>
    </w:p>
    <w:p w14:paraId="0A18012D" w14:textId="77777777" w:rsidR="00BA1581" w:rsidRPr="00F5734B" w:rsidRDefault="00BA1581" w:rsidP="00343DEF">
      <w:pPr>
        <w:spacing w:line="360" w:lineRule="auto"/>
        <w:rPr>
          <w:rFonts w:ascii="Times New Roman" w:hAnsi="Times New Roman" w:cs="Times New Roman"/>
          <w:b/>
          <w:noProof/>
          <w:color w:val="000000" w:themeColor="text1"/>
          <w:sz w:val="24"/>
          <w:szCs w:val="24"/>
          <w:lang w:val="en-US"/>
        </w:rPr>
      </w:pPr>
    </w:p>
    <w:p w14:paraId="35565725" w14:textId="23CF715F" w:rsidR="00343DEF" w:rsidRPr="00F5734B" w:rsidRDefault="00343DEF" w:rsidP="00343DEF">
      <w:pPr>
        <w:spacing w:line="360" w:lineRule="auto"/>
        <w:rPr>
          <w:rFonts w:ascii="Times New Roman" w:hAnsi="Times New Roman" w:cs="Times New Roman"/>
          <w:b/>
          <w:noProof/>
          <w:color w:val="000000" w:themeColor="text1"/>
          <w:sz w:val="24"/>
          <w:szCs w:val="24"/>
          <w:lang w:val="en-US"/>
        </w:rPr>
      </w:pPr>
      <w:r w:rsidRPr="00F5734B">
        <w:rPr>
          <w:rFonts w:ascii="Times New Roman" w:hAnsi="Times New Roman" w:cs="Times New Roman"/>
          <w:b/>
          <w:noProof/>
          <w:color w:val="000000" w:themeColor="text1"/>
          <w:sz w:val="24"/>
          <w:szCs w:val="24"/>
          <w:lang w:val="en-US"/>
        </w:rPr>
        <w:t>References</w:t>
      </w:r>
    </w:p>
    <w:p w14:paraId="4C59E4A2" w14:textId="77777777" w:rsidR="00343DEF" w:rsidRPr="00F5734B" w:rsidRDefault="00343DEF" w:rsidP="0032359A">
      <w:pPr>
        <w:spacing w:line="480" w:lineRule="auto"/>
        <w:rPr>
          <w:rFonts w:ascii="Times New Roman" w:hAnsi="Times New Roman" w:cs="Times New Roman"/>
          <w:color w:val="000000" w:themeColor="text1"/>
          <w:sz w:val="24"/>
          <w:szCs w:val="24"/>
          <w:lang w:val="en-US"/>
        </w:rPr>
      </w:pPr>
      <w:r w:rsidRPr="00F5734B">
        <w:rPr>
          <w:rFonts w:ascii="Times New Roman" w:hAnsi="Times New Roman" w:cs="Times New Roman"/>
          <w:color w:val="000000" w:themeColor="text1"/>
          <w:sz w:val="24"/>
          <w:szCs w:val="24"/>
          <w:lang w:val="en-US"/>
        </w:rPr>
        <w:t xml:space="preserve">Ho SYW, Phillips MJ, Cooper A, Drummond AJ. 2005 Time dependency of molecular rate estimates and systematic overestimation of recent divergence times. </w:t>
      </w:r>
      <w:r w:rsidRPr="00F5734B">
        <w:rPr>
          <w:rFonts w:ascii="Times New Roman" w:hAnsi="Times New Roman" w:cs="Times New Roman"/>
          <w:i/>
          <w:iCs/>
          <w:color w:val="000000" w:themeColor="text1"/>
          <w:sz w:val="24"/>
          <w:szCs w:val="24"/>
          <w:lang w:val="en-US"/>
        </w:rPr>
        <w:t xml:space="preserve">Mol. Biol. </w:t>
      </w:r>
      <w:proofErr w:type="spellStart"/>
      <w:r w:rsidRPr="00F5734B">
        <w:rPr>
          <w:rFonts w:ascii="Times New Roman" w:hAnsi="Times New Roman" w:cs="Times New Roman"/>
          <w:i/>
          <w:iCs/>
          <w:color w:val="000000" w:themeColor="text1"/>
          <w:sz w:val="24"/>
          <w:szCs w:val="24"/>
          <w:lang w:val="en-US"/>
        </w:rPr>
        <w:t>Evol</w:t>
      </w:r>
      <w:proofErr w:type="spellEnd"/>
      <w:r w:rsidRPr="00F5734B">
        <w:rPr>
          <w:rFonts w:ascii="Times New Roman" w:hAnsi="Times New Roman" w:cs="Times New Roman"/>
          <w:color w:val="000000" w:themeColor="text1"/>
          <w:sz w:val="24"/>
          <w:szCs w:val="24"/>
          <w:lang w:val="en-US"/>
        </w:rPr>
        <w:t xml:space="preserve">. </w:t>
      </w:r>
      <w:proofErr w:type="gramStart"/>
      <w:r w:rsidRPr="00F5734B">
        <w:rPr>
          <w:rFonts w:ascii="Times New Roman" w:hAnsi="Times New Roman" w:cs="Times New Roman"/>
          <w:b/>
          <w:bCs/>
          <w:color w:val="000000" w:themeColor="text1"/>
          <w:sz w:val="24"/>
          <w:szCs w:val="24"/>
          <w:lang w:val="en-US"/>
        </w:rPr>
        <w:t>22</w:t>
      </w:r>
      <w:proofErr w:type="gramEnd"/>
      <w:r w:rsidRPr="00F5734B">
        <w:rPr>
          <w:rFonts w:ascii="Times New Roman" w:hAnsi="Times New Roman" w:cs="Times New Roman"/>
          <w:color w:val="000000" w:themeColor="text1"/>
          <w:sz w:val="24"/>
          <w:szCs w:val="24"/>
          <w:lang w:val="en-US"/>
        </w:rPr>
        <w:t>, 1561–1568. (</w:t>
      </w:r>
      <w:proofErr w:type="spellStart"/>
      <w:proofErr w:type="gramStart"/>
      <w:r w:rsidRPr="00F5734B">
        <w:rPr>
          <w:rFonts w:ascii="Times New Roman" w:hAnsi="Times New Roman" w:cs="Times New Roman"/>
          <w:color w:val="000000" w:themeColor="text1"/>
          <w:sz w:val="24"/>
          <w:szCs w:val="24"/>
          <w:lang w:val="en-US"/>
        </w:rPr>
        <w:t>doi</w:t>
      </w:r>
      <w:proofErr w:type="spellEnd"/>
      <w:proofErr w:type="gramEnd"/>
      <w:r w:rsidRPr="00F5734B">
        <w:rPr>
          <w:rFonts w:ascii="Times New Roman" w:hAnsi="Times New Roman" w:cs="Times New Roman"/>
          <w:color w:val="000000" w:themeColor="text1"/>
          <w:sz w:val="24"/>
          <w:szCs w:val="24"/>
          <w:lang w:val="en-US"/>
        </w:rPr>
        <w:t>: 10.1093/</w:t>
      </w:r>
      <w:proofErr w:type="spellStart"/>
      <w:r w:rsidRPr="00F5734B">
        <w:rPr>
          <w:rFonts w:ascii="Times New Roman" w:hAnsi="Times New Roman" w:cs="Times New Roman"/>
          <w:color w:val="000000" w:themeColor="text1"/>
          <w:sz w:val="24"/>
          <w:szCs w:val="24"/>
          <w:lang w:val="en-US"/>
        </w:rPr>
        <w:t>molbev</w:t>
      </w:r>
      <w:proofErr w:type="spellEnd"/>
      <w:r w:rsidRPr="00F5734B">
        <w:rPr>
          <w:rFonts w:ascii="Times New Roman" w:hAnsi="Times New Roman" w:cs="Times New Roman"/>
          <w:color w:val="000000" w:themeColor="text1"/>
          <w:sz w:val="24"/>
          <w:szCs w:val="24"/>
          <w:lang w:val="en-US"/>
        </w:rPr>
        <w:t>/msi145)</w:t>
      </w:r>
    </w:p>
    <w:p w14:paraId="2FA4EB8D" w14:textId="088D1723" w:rsidR="00343DEF" w:rsidRPr="00F5734B" w:rsidRDefault="00343DEF" w:rsidP="0032359A">
      <w:pPr>
        <w:spacing w:line="480" w:lineRule="auto"/>
        <w:rPr>
          <w:rFonts w:ascii="Times New Roman" w:hAnsi="Times New Roman" w:cs="Times New Roman"/>
          <w:noProof/>
          <w:color w:val="000000" w:themeColor="text1"/>
          <w:sz w:val="24"/>
          <w:szCs w:val="24"/>
          <w:lang w:val="en-US"/>
        </w:rPr>
      </w:pPr>
      <w:r w:rsidRPr="00F5734B">
        <w:rPr>
          <w:rFonts w:ascii="Times New Roman" w:hAnsi="Times New Roman" w:cs="Times New Roman"/>
          <w:noProof/>
          <w:color w:val="000000" w:themeColor="text1"/>
          <w:sz w:val="24"/>
          <w:szCs w:val="24"/>
          <w:lang w:val="en-US"/>
        </w:rPr>
        <w:t>Jacobsen MW, Hansen MM, Orlando L, Bekkevold D, Bernatchez L, Willerslev E, Gilbert MTP. 2012 Mitogenome sequencing reveals shallow evolutionary histories and recent divergence time between morphologically and ecologically distinct European whitefish (</w:t>
      </w:r>
      <w:r w:rsidRPr="00F5734B">
        <w:rPr>
          <w:rFonts w:ascii="Times New Roman" w:hAnsi="Times New Roman" w:cs="Times New Roman"/>
          <w:i/>
          <w:noProof/>
          <w:color w:val="000000" w:themeColor="text1"/>
          <w:sz w:val="24"/>
          <w:szCs w:val="24"/>
          <w:lang w:val="en-US"/>
        </w:rPr>
        <w:t>Coregonus</w:t>
      </w:r>
      <w:r w:rsidRPr="00F5734B">
        <w:rPr>
          <w:rFonts w:ascii="Times New Roman" w:hAnsi="Times New Roman" w:cs="Times New Roman"/>
          <w:noProof/>
          <w:color w:val="000000" w:themeColor="text1"/>
          <w:sz w:val="24"/>
          <w:szCs w:val="24"/>
          <w:lang w:val="en-US"/>
        </w:rPr>
        <w:t xml:space="preserve"> spp.). </w:t>
      </w:r>
      <w:r w:rsidRPr="00F5734B">
        <w:rPr>
          <w:rFonts w:ascii="Times New Roman" w:hAnsi="Times New Roman" w:cs="Times New Roman"/>
          <w:i/>
          <w:noProof/>
          <w:color w:val="000000" w:themeColor="text1"/>
          <w:sz w:val="24"/>
          <w:szCs w:val="24"/>
          <w:lang w:val="en-US"/>
        </w:rPr>
        <w:t>Mol</w:t>
      </w:r>
      <w:r w:rsidR="00DE16C9" w:rsidRPr="00F5734B">
        <w:rPr>
          <w:rFonts w:ascii="Times New Roman" w:hAnsi="Times New Roman" w:cs="Times New Roman"/>
          <w:i/>
          <w:noProof/>
          <w:color w:val="000000" w:themeColor="text1"/>
          <w:sz w:val="24"/>
          <w:szCs w:val="24"/>
          <w:lang w:val="en-US"/>
        </w:rPr>
        <w:t>.</w:t>
      </w:r>
      <w:r w:rsidRPr="00F5734B">
        <w:rPr>
          <w:rFonts w:ascii="Times New Roman" w:hAnsi="Times New Roman" w:cs="Times New Roman"/>
          <w:i/>
          <w:noProof/>
          <w:color w:val="000000" w:themeColor="text1"/>
          <w:sz w:val="24"/>
          <w:szCs w:val="24"/>
          <w:lang w:val="en-US"/>
        </w:rPr>
        <w:t xml:space="preserve"> Ecol</w:t>
      </w:r>
      <w:r w:rsidR="00DE16C9" w:rsidRPr="00F5734B">
        <w:rPr>
          <w:rFonts w:ascii="Times New Roman" w:hAnsi="Times New Roman" w:cs="Times New Roman"/>
          <w:i/>
          <w:noProof/>
          <w:color w:val="000000" w:themeColor="text1"/>
          <w:sz w:val="24"/>
          <w:szCs w:val="24"/>
          <w:lang w:val="en-US"/>
        </w:rPr>
        <w:t>.</w:t>
      </w:r>
      <w:r w:rsidRPr="00F5734B">
        <w:rPr>
          <w:rFonts w:ascii="Times New Roman" w:hAnsi="Times New Roman" w:cs="Times New Roman"/>
          <w:noProof/>
          <w:color w:val="000000" w:themeColor="text1"/>
          <w:sz w:val="24"/>
          <w:szCs w:val="24"/>
          <w:lang w:val="en-US"/>
        </w:rPr>
        <w:t xml:space="preserve"> </w:t>
      </w:r>
      <w:r w:rsidRPr="00F5734B">
        <w:rPr>
          <w:rFonts w:ascii="Times New Roman" w:hAnsi="Times New Roman" w:cs="Times New Roman"/>
          <w:b/>
          <w:noProof/>
          <w:color w:val="000000" w:themeColor="text1"/>
          <w:sz w:val="24"/>
          <w:szCs w:val="24"/>
          <w:lang w:val="en-US"/>
        </w:rPr>
        <w:t>21</w:t>
      </w:r>
      <w:r w:rsidRPr="00F5734B">
        <w:rPr>
          <w:rFonts w:ascii="Times New Roman" w:hAnsi="Times New Roman" w:cs="Times New Roman"/>
          <w:noProof/>
          <w:color w:val="000000" w:themeColor="text1"/>
          <w:sz w:val="24"/>
          <w:szCs w:val="24"/>
          <w:lang w:val="en-US"/>
        </w:rPr>
        <w:t>, 2727-2742.</w:t>
      </w:r>
      <w:r w:rsidR="00FA00C7" w:rsidRPr="00F5734B">
        <w:rPr>
          <w:rFonts w:ascii="Times New Roman" w:hAnsi="Times New Roman" w:cs="Times New Roman"/>
          <w:noProof/>
          <w:color w:val="000000" w:themeColor="text1"/>
          <w:sz w:val="24"/>
          <w:szCs w:val="24"/>
          <w:lang w:val="en-US"/>
        </w:rPr>
        <w:t xml:space="preserve"> (doi:</w:t>
      </w:r>
      <w:r w:rsidR="00FA00C7" w:rsidRPr="00F5734B">
        <w:rPr>
          <w:color w:val="000000" w:themeColor="text1"/>
          <w:lang w:val="en-US"/>
        </w:rPr>
        <w:t xml:space="preserve"> </w:t>
      </w:r>
      <w:r w:rsidR="00FA00C7" w:rsidRPr="00F5734B">
        <w:rPr>
          <w:rFonts w:ascii="Times New Roman" w:hAnsi="Times New Roman" w:cs="Times New Roman"/>
          <w:noProof/>
          <w:color w:val="000000" w:themeColor="text1"/>
          <w:sz w:val="24"/>
          <w:szCs w:val="24"/>
          <w:lang w:val="en-US"/>
        </w:rPr>
        <w:t>10.1111/j.1365-294X.2012.05561.x)</w:t>
      </w:r>
    </w:p>
    <w:p w14:paraId="64ED4BC0" w14:textId="54B61F16" w:rsidR="00343DEF" w:rsidRPr="00F5734B" w:rsidRDefault="00343DEF" w:rsidP="0032359A">
      <w:pPr>
        <w:spacing w:line="480" w:lineRule="auto"/>
        <w:outlineLvl w:val="0"/>
        <w:rPr>
          <w:rFonts w:ascii="Times New Roman" w:hAnsi="Times New Roman" w:cs="Times New Roman"/>
          <w:color w:val="000000" w:themeColor="text1"/>
          <w:sz w:val="24"/>
          <w:szCs w:val="24"/>
          <w:lang w:val="en-US"/>
        </w:rPr>
      </w:pPr>
      <w:r w:rsidRPr="00F5734B">
        <w:rPr>
          <w:rFonts w:ascii="Times New Roman" w:hAnsi="Times New Roman"/>
          <w:color w:val="000000" w:themeColor="text1"/>
          <w:sz w:val="24"/>
          <w:szCs w:val="24"/>
          <w:lang w:val="en-US"/>
        </w:rPr>
        <w:t>Jacobsen MW, da Fonseca</w:t>
      </w:r>
      <w:r w:rsidRPr="00F5734B">
        <w:rPr>
          <w:rFonts w:ascii="Times New Roman" w:hAnsi="Times New Roman"/>
          <w:color w:val="000000" w:themeColor="text1"/>
          <w:sz w:val="24"/>
          <w:szCs w:val="24"/>
          <w:vertAlign w:val="superscript"/>
          <w:lang w:val="en-US"/>
        </w:rPr>
        <w:t xml:space="preserve"> </w:t>
      </w:r>
      <w:r w:rsidRPr="00F5734B">
        <w:rPr>
          <w:rFonts w:ascii="Times New Roman" w:hAnsi="Times New Roman"/>
          <w:color w:val="000000" w:themeColor="text1"/>
          <w:sz w:val="24"/>
          <w:szCs w:val="24"/>
          <w:lang w:val="en-US"/>
        </w:rPr>
        <w:t xml:space="preserve">RR, </w:t>
      </w:r>
      <w:proofErr w:type="spellStart"/>
      <w:r w:rsidRPr="00F5734B">
        <w:rPr>
          <w:rFonts w:ascii="Times New Roman" w:hAnsi="Times New Roman"/>
          <w:color w:val="000000" w:themeColor="text1"/>
          <w:sz w:val="24"/>
          <w:szCs w:val="24"/>
          <w:lang w:val="en-US"/>
        </w:rPr>
        <w:t>Bernatchez</w:t>
      </w:r>
      <w:proofErr w:type="spellEnd"/>
      <w:r w:rsidRPr="00F5734B">
        <w:rPr>
          <w:rFonts w:ascii="Times New Roman" w:hAnsi="Times New Roman"/>
          <w:color w:val="000000" w:themeColor="text1"/>
          <w:sz w:val="24"/>
          <w:szCs w:val="24"/>
          <w:vertAlign w:val="superscript"/>
          <w:lang w:val="en-US"/>
        </w:rPr>
        <w:t xml:space="preserve"> </w:t>
      </w:r>
      <w:r w:rsidRPr="00F5734B">
        <w:rPr>
          <w:rFonts w:ascii="Times New Roman" w:hAnsi="Times New Roman"/>
          <w:color w:val="000000" w:themeColor="text1"/>
          <w:sz w:val="24"/>
          <w:szCs w:val="24"/>
          <w:lang w:val="en-US"/>
        </w:rPr>
        <w:t xml:space="preserve"> L, Hansen</w:t>
      </w:r>
      <w:r w:rsidRPr="00F5734B">
        <w:rPr>
          <w:rFonts w:ascii="Times New Roman" w:hAnsi="Times New Roman"/>
          <w:color w:val="000000" w:themeColor="text1"/>
          <w:sz w:val="24"/>
          <w:szCs w:val="24"/>
          <w:vertAlign w:val="superscript"/>
          <w:lang w:val="en-US"/>
        </w:rPr>
        <w:t xml:space="preserve"> </w:t>
      </w:r>
      <w:r w:rsidRPr="00F5734B">
        <w:rPr>
          <w:rFonts w:ascii="Times New Roman" w:hAnsi="Times New Roman"/>
          <w:color w:val="000000" w:themeColor="text1"/>
          <w:sz w:val="24"/>
          <w:szCs w:val="24"/>
          <w:lang w:val="en-US"/>
        </w:rPr>
        <w:t>M. 2016 Comparative analysis of complete mitochondrial genomes suggests that relaxed purifying selection is driving high nonsynonymous evolutionary rate of the NADH2 gene in whitefish (</w:t>
      </w:r>
      <w:proofErr w:type="spellStart"/>
      <w:r w:rsidRPr="00F5734B">
        <w:rPr>
          <w:rFonts w:ascii="Times New Roman" w:hAnsi="Times New Roman"/>
          <w:i/>
          <w:color w:val="000000" w:themeColor="text1"/>
          <w:sz w:val="24"/>
          <w:szCs w:val="24"/>
          <w:lang w:val="en-US"/>
        </w:rPr>
        <w:t>Coregonus</w:t>
      </w:r>
      <w:proofErr w:type="spellEnd"/>
      <w:r w:rsidRPr="00F5734B">
        <w:rPr>
          <w:rFonts w:ascii="Times New Roman" w:hAnsi="Times New Roman"/>
          <w:color w:val="000000" w:themeColor="text1"/>
          <w:sz w:val="24"/>
          <w:szCs w:val="24"/>
          <w:lang w:val="en-US"/>
        </w:rPr>
        <w:t xml:space="preserve"> ssp.). </w:t>
      </w:r>
      <w:r w:rsidRPr="00F5734B">
        <w:rPr>
          <w:rFonts w:ascii="Times New Roman" w:hAnsi="Times New Roman" w:cs="Times New Roman"/>
          <w:i/>
          <w:color w:val="000000" w:themeColor="text1"/>
          <w:sz w:val="24"/>
          <w:szCs w:val="24"/>
          <w:lang w:val="en-US"/>
        </w:rPr>
        <w:t>Mol</w:t>
      </w:r>
      <w:r w:rsidR="00DE16C9" w:rsidRPr="00F5734B">
        <w:rPr>
          <w:rFonts w:ascii="Times New Roman" w:hAnsi="Times New Roman" w:cs="Times New Roman"/>
          <w:i/>
          <w:color w:val="000000" w:themeColor="text1"/>
          <w:sz w:val="24"/>
          <w:szCs w:val="24"/>
          <w:lang w:val="en-US"/>
        </w:rPr>
        <w:t>.</w:t>
      </w:r>
      <w:r w:rsidRPr="00F5734B">
        <w:rPr>
          <w:rFonts w:ascii="Times New Roman" w:hAnsi="Times New Roman" w:cs="Times New Roman"/>
          <w:i/>
          <w:color w:val="000000" w:themeColor="text1"/>
          <w:sz w:val="24"/>
          <w:szCs w:val="24"/>
          <w:lang w:val="en-US"/>
        </w:rPr>
        <w:t xml:space="preserve"> </w:t>
      </w:r>
      <w:proofErr w:type="spellStart"/>
      <w:r w:rsidR="00DE16C9" w:rsidRPr="00F5734B">
        <w:rPr>
          <w:rFonts w:ascii="Times New Roman" w:hAnsi="Times New Roman" w:cs="Times New Roman"/>
          <w:i/>
          <w:color w:val="000000" w:themeColor="text1"/>
          <w:sz w:val="24"/>
          <w:szCs w:val="24"/>
          <w:lang w:val="en-US"/>
        </w:rPr>
        <w:t>P</w:t>
      </w:r>
      <w:r w:rsidRPr="00F5734B">
        <w:rPr>
          <w:rFonts w:ascii="Times New Roman" w:hAnsi="Times New Roman" w:cs="Times New Roman"/>
          <w:i/>
          <w:color w:val="000000" w:themeColor="text1"/>
          <w:sz w:val="24"/>
          <w:szCs w:val="24"/>
          <w:lang w:val="en-US"/>
        </w:rPr>
        <w:t>hyl</w:t>
      </w:r>
      <w:proofErr w:type="spellEnd"/>
      <w:r w:rsidR="00DE16C9" w:rsidRPr="00F5734B">
        <w:rPr>
          <w:rFonts w:ascii="Times New Roman" w:hAnsi="Times New Roman" w:cs="Times New Roman"/>
          <w:i/>
          <w:color w:val="000000" w:themeColor="text1"/>
          <w:sz w:val="24"/>
          <w:szCs w:val="24"/>
          <w:lang w:val="en-US"/>
        </w:rPr>
        <w:t xml:space="preserve">. </w:t>
      </w:r>
      <w:proofErr w:type="spellStart"/>
      <w:r w:rsidR="00DE16C9" w:rsidRPr="00F5734B">
        <w:rPr>
          <w:rFonts w:ascii="Times New Roman" w:hAnsi="Times New Roman" w:cs="Times New Roman"/>
          <w:i/>
          <w:color w:val="000000" w:themeColor="text1"/>
          <w:sz w:val="24"/>
          <w:szCs w:val="24"/>
          <w:lang w:val="en-US"/>
        </w:rPr>
        <w:t>E</w:t>
      </w:r>
      <w:r w:rsidRPr="00F5734B">
        <w:rPr>
          <w:rFonts w:ascii="Times New Roman" w:hAnsi="Times New Roman" w:cs="Times New Roman"/>
          <w:i/>
          <w:color w:val="000000" w:themeColor="text1"/>
          <w:sz w:val="24"/>
          <w:szCs w:val="24"/>
          <w:lang w:val="en-US"/>
        </w:rPr>
        <w:t>vol</w:t>
      </w:r>
      <w:proofErr w:type="spellEnd"/>
      <w:r w:rsidR="00DE16C9" w:rsidRPr="00F5734B">
        <w:rPr>
          <w:rFonts w:ascii="Times New Roman" w:hAnsi="Times New Roman" w:cs="Times New Roman"/>
          <w:i/>
          <w:color w:val="000000" w:themeColor="text1"/>
          <w:sz w:val="24"/>
          <w:szCs w:val="24"/>
          <w:lang w:val="en-US"/>
        </w:rPr>
        <w:t>.</w:t>
      </w:r>
      <w:r w:rsidRPr="00F5734B">
        <w:rPr>
          <w:rFonts w:ascii="Times New Roman" w:hAnsi="Times New Roman" w:cs="Times New Roman"/>
          <w:color w:val="000000" w:themeColor="text1"/>
          <w:sz w:val="24"/>
          <w:szCs w:val="24"/>
          <w:lang w:val="en-US"/>
        </w:rPr>
        <w:t xml:space="preserve"> </w:t>
      </w:r>
      <w:proofErr w:type="gramStart"/>
      <w:r w:rsidRPr="00F5734B">
        <w:rPr>
          <w:rFonts w:ascii="Times New Roman" w:hAnsi="Times New Roman" w:cs="Times New Roman"/>
          <w:b/>
          <w:color w:val="000000" w:themeColor="text1"/>
          <w:sz w:val="24"/>
          <w:szCs w:val="24"/>
          <w:lang w:val="en-US"/>
        </w:rPr>
        <w:t>95</w:t>
      </w:r>
      <w:proofErr w:type="gramEnd"/>
      <w:r w:rsidRPr="00F5734B">
        <w:rPr>
          <w:rFonts w:ascii="Times New Roman" w:hAnsi="Times New Roman" w:cs="Times New Roman"/>
          <w:color w:val="000000" w:themeColor="text1"/>
          <w:sz w:val="24"/>
          <w:szCs w:val="24"/>
          <w:lang w:val="en-US"/>
        </w:rPr>
        <w:t>, 161-170.</w:t>
      </w:r>
      <w:r w:rsidR="00FA00C7" w:rsidRPr="00F5734B">
        <w:rPr>
          <w:rFonts w:ascii="Times New Roman" w:hAnsi="Times New Roman" w:cs="Times New Roman"/>
          <w:color w:val="000000" w:themeColor="text1"/>
          <w:sz w:val="24"/>
          <w:szCs w:val="24"/>
          <w:lang w:val="en-US"/>
        </w:rPr>
        <w:t xml:space="preserve"> (</w:t>
      </w:r>
      <w:proofErr w:type="spellStart"/>
      <w:proofErr w:type="gramStart"/>
      <w:r w:rsidR="00FA00C7" w:rsidRPr="00F5734B">
        <w:rPr>
          <w:rFonts w:ascii="Times New Roman" w:hAnsi="Times New Roman" w:cs="Times New Roman"/>
          <w:color w:val="000000" w:themeColor="text1"/>
          <w:sz w:val="24"/>
          <w:szCs w:val="24"/>
          <w:lang w:val="en-US"/>
        </w:rPr>
        <w:t>doi</w:t>
      </w:r>
      <w:proofErr w:type="spellEnd"/>
      <w:proofErr w:type="gramEnd"/>
      <w:r w:rsidR="00DE16C9" w:rsidRPr="00F5734B">
        <w:rPr>
          <w:rFonts w:ascii="Times New Roman" w:hAnsi="Times New Roman" w:cs="Times New Roman"/>
          <w:color w:val="000000" w:themeColor="text1"/>
          <w:sz w:val="24"/>
          <w:szCs w:val="24"/>
          <w:lang w:val="en-US"/>
        </w:rPr>
        <w:t xml:space="preserve">: </w:t>
      </w:r>
      <w:r w:rsidR="00FA00C7" w:rsidRPr="00F5734B">
        <w:rPr>
          <w:rFonts w:ascii="Times New Roman" w:hAnsi="Times New Roman" w:cs="Times New Roman"/>
          <w:color w:val="000000" w:themeColor="text1"/>
          <w:sz w:val="24"/>
          <w:szCs w:val="24"/>
          <w:lang w:val="en-US"/>
        </w:rPr>
        <w:t>10.1016/j.ympev.2015.11.008)</w:t>
      </w:r>
    </w:p>
    <w:p w14:paraId="7E7FE22F" w14:textId="416DA49C" w:rsidR="00343DEF" w:rsidRPr="00F5734B" w:rsidRDefault="00343DEF" w:rsidP="0032359A">
      <w:pPr>
        <w:spacing w:line="480" w:lineRule="auto"/>
        <w:rPr>
          <w:rFonts w:ascii="Times New Roman" w:hAnsi="Times New Roman" w:cs="Times New Roman"/>
          <w:noProof/>
          <w:color w:val="000000" w:themeColor="text1"/>
          <w:sz w:val="24"/>
          <w:szCs w:val="24"/>
          <w:lang w:val="en-US"/>
        </w:rPr>
      </w:pPr>
      <w:r w:rsidRPr="00F5734B">
        <w:rPr>
          <w:rFonts w:ascii="Times New Roman" w:hAnsi="Times New Roman" w:cs="Times New Roman"/>
          <w:noProof/>
          <w:color w:val="000000" w:themeColor="text1"/>
          <w:sz w:val="24"/>
          <w:szCs w:val="24"/>
          <w:lang w:val="en-US"/>
        </w:rPr>
        <w:t>Murrell B, Wertheim JO, Moola S, Weighill T, Scheffle</w:t>
      </w:r>
      <w:r w:rsidR="00D271AA" w:rsidRPr="00F5734B">
        <w:rPr>
          <w:rFonts w:ascii="Times New Roman" w:hAnsi="Times New Roman" w:cs="Times New Roman"/>
          <w:noProof/>
          <w:color w:val="000000" w:themeColor="text1"/>
          <w:sz w:val="24"/>
          <w:szCs w:val="24"/>
          <w:lang w:val="en-US"/>
        </w:rPr>
        <w:t>r K, Pond SLK. 2012a Detecting i</w:t>
      </w:r>
      <w:r w:rsidRPr="00F5734B">
        <w:rPr>
          <w:rFonts w:ascii="Times New Roman" w:hAnsi="Times New Roman" w:cs="Times New Roman"/>
          <w:noProof/>
          <w:color w:val="000000" w:themeColor="text1"/>
          <w:sz w:val="24"/>
          <w:szCs w:val="24"/>
          <w:lang w:val="en-US"/>
        </w:rPr>
        <w:t xml:space="preserve">ndividual </w:t>
      </w:r>
      <w:r w:rsidR="00D271AA" w:rsidRPr="00F5734B">
        <w:rPr>
          <w:rFonts w:ascii="Times New Roman" w:hAnsi="Times New Roman" w:cs="Times New Roman"/>
          <w:noProof/>
          <w:color w:val="000000" w:themeColor="text1"/>
          <w:sz w:val="24"/>
          <w:szCs w:val="24"/>
          <w:lang w:val="en-US"/>
        </w:rPr>
        <w:t>sites subject to episodic d</w:t>
      </w:r>
      <w:r w:rsidRPr="00F5734B">
        <w:rPr>
          <w:rFonts w:ascii="Times New Roman" w:hAnsi="Times New Roman" w:cs="Times New Roman"/>
          <w:noProof/>
          <w:color w:val="000000" w:themeColor="text1"/>
          <w:sz w:val="24"/>
          <w:szCs w:val="24"/>
          <w:lang w:val="en-US"/>
        </w:rPr>
        <w:t xml:space="preserve">iversifying </w:t>
      </w:r>
      <w:r w:rsidR="00D271AA" w:rsidRPr="00F5734B">
        <w:rPr>
          <w:rFonts w:ascii="Times New Roman" w:hAnsi="Times New Roman" w:cs="Times New Roman"/>
          <w:noProof/>
          <w:color w:val="000000" w:themeColor="text1"/>
          <w:sz w:val="24"/>
          <w:szCs w:val="24"/>
          <w:lang w:val="en-US"/>
        </w:rPr>
        <w:t>s</w:t>
      </w:r>
      <w:r w:rsidRPr="00F5734B">
        <w:rPr>
          <w:rFonts w:ascii="Times New Roman" w:hAnsi="Times New Roman" w:cs="Times New Roman"/>
          <w:noProof/>
          <w:color w:val="000000" w:themeColor="text1"/>
          <w:sz w:val="24"/>
          <w:szCs w:val="24"/>
          <w:lang w:val="en-US"/>
        </w:rPr>
        <w:t xml:space="preserve">election. </w:t>
      </w:r>
      <w:r w:rsidRPr="00F5734B">
        <w:rPr>
          <w:rFonts w:ascii="Times New Roman" w:hAnsi="Times New Roman" w:cs="Times New Roman"/>
          <w:i/>
          <w:noProof/>
          <w:color w:val="000000" w:themeColor="text1"/>
          <w:sz w:val="24"/>
          <w:szCs w:val="24"/>
          <w:lang w:val="en-US"/>
        </w:rPr>
        <w:t>Plos Genetics</w:t>
      </w:r>
      <w:r w:rsidRPr="00F5734B">
        <w:rPr>
          <w:rFonts w:ascii="Times New Roman" w:hAnsi="Times New Roman" w:cs="Times New Roman"/>
          <w:noProof/>
          <w:color w:val="000000" w:themeColor="text1"/>
          <w:sz w:val="24"/>
          <w:szCs w:val="24"/>
          <w:lang w:val="en-US"/>
        </w:rPr>
        <w:t xml:space="preserve"> </w:t>
      </w:r>
      <w:r w:rsidRPr="00F5734B">
        <w:rPr>
          <w:rFonts w:ascii="Times New Roman" w:hAnsi="Times New Roman" w:cs="Times New Roman"/>
          <w:b/>
          <w:noProof/>
          <w:color w:val="000000" w:themeColor="text1"/>
          <w:sz w:val="24"/>
          <w:szCs w:val="24"/>
          <w:lang w:val="en-US"/>
        </w:rPr>
        <w:t>8</w:t>
      </w:r>
      <w:r w:rsidRPr="00F5734B">
        <w:rPr>
          <w:rFonts w:ascii="Times New Roman" w:hAnsi="Times New Roman" w:cs="Times New Roman"/>
          <w:noProof/>
          <w:color w:val="000000" w:themeColor="text1"/>
          <w:sz w:val="24"/>
          <w:szCs w:val="24"/>
          <w:lang w:val="en-US"/>
        </w:rPr>
        <w:t>, e1002764.</w:t>
      </w:r>
      <w:r w:rsidR="00FA00C7" w:rsidRPr="00F5734B">
        <w:rPr>
          <w:rFonts w:ascii="Times New Roman" w:hAnsi="Times New Roman" w:cs="Times New Roman"/>
          <w:noProof/>
          <w:color w:val="000000" w:themeColor="text1"/>
          <w:sz w:val="24"/>
          <w:szCs w:val="24"/>
          <w:lang w:val="en-US"/>
        </w:rPr>
        <w:t xml:space="preserve"> (doi</w:t>
      </w:r>
      <w:r w:rsidR="00D271AA" w:rsidRPr="00F5734B">
        <w:rPr>
          <w:rFonts w:ascii="Times New Roman" w:hAnsi="Times New Roman" w:cs="Times New Roman"/>
          <w:noProof/>
          <w:color w:val="000000" w:themeColor="text1"/>
          <w:sz w:val="24"/>
          <w:szCs w:val="24"/>
          <w:lang w:val="en-US"/>
        </w:rPr>
        <w:t xml:space="preserve">: </w:t>
      </w:r>
      <w:r w:rsidR="00FA00C7" w:rsidRPr="00F5734B">
        <w:rPr>
          <w:rFonts w:ascii="Times New Roman" w:hAnsi="Times New Roman" w:cs="Times New Roman"/>
          <w:noProof/>
          <w:color w:val="000000" w:themeColor="text1"/>
          <w:sz w:val="24"/>
          <w:szCs w:val="24"/>
          <w:lang w:val="en-US"/>
        </w:rPr>
        <w:t>0.1371/journal.pgen.1002764)</w:t>
      </w:r>
    </w:p>
    <w:p w14:paraId="446167A9" w14:textId="78438ED7" w:rsidR="00343DEF" w:rsidRPr="00F5734B" w:rsidRDefault="00343DEF" w:rsidP="00F65DCB">
      <w:pPr>
        <w:spacing w:before="100" w:beforeAutospacing="1" w:after="100" w:afterAutospacing="1" w:line="480" w:lineRule="auto"/>
        <w:rPr>
          <w:rFonts w:ascii="Times New Roman" w:hAnsi="Times New Roman" w:cs="Times New Roman"/>
          <w:color w:val="000000" w:themeColor="text1"/>
          <w:sz w:val="24"/>
          <w:szCs w:val="24"/>
          <w:lang w:val="en-US"/>
        </w:rPr>
      </w:pPr>
      <w:r w:rsidRPr="00F5734B">
        <w:rPr>
          <w:rFonts w:ascii="Times New Roman" w:hAnsi="Times New Roman" w:cs="Times New Roman"/>
          <w:noProof/>
          <w:color w:val="000000" w:themeColor="text1"/>
          <w:sz w:val="24"/>
          <w:szCs w:val="24"/>
          <w:lang w:val="en-US"/>
        </w:rPr>
        <w:t>Murrell B, Moola S, Mabona A,</w:t>
      </w:r>
      <w:r w:rsidRPr="00F5734B">
        <w:rPr>
          <w:rFonts w:ascii="Times New Roman" w:hAnsi="Times New Roman" w:cs="Times New Roman"/>
          <w:color w:val="000000" w:themeColor="text1"/>
          <w:sz w:val="24"/>
          <w:szCs w:val="24"/>
          <w:lang w:val="en-US"/>
        </w:rPr>
        <w:t xml:space="preserve"> </w:t>
      </w:r>
      <w:r w:rsidRPr="00F5734B">
        <w:rPr>
          <w:rFonts w:ascii="Times New Roman" w:hAnsi="Times New Roman" w:cs="Times New Roman"/>
          <w:noProof/>
          <w:color w:val="000000" w:themeColor="text1"/>
          <w:sz w:val="24"/>
          <w:szCs w:val="24"/>
          <w:lang w:val="en-US"/>
        </w:rPr>
        <w:t>Mabona A, Weighill T, Sheward D, Pond SLK, Scheffler K.</w:t>
      </w:r>
      <w:r w:rsidRPr="00F5734B" w:rsidDel="00390A70">
        <w:rPr>
          <w:rFonts w:ascii="Times New Roman" w:hAnsi="Times New Roman" w:cs="Times New Roman"/>
          <w:i/>
          <w:noProof/>
          <w:color w:val="000000" w:themeColor="text1"/>
          <w:sz w:val="24"/>
          <w:szCs w:val="24"/>
          <w:lang w:val="en-US"/>
        </w:rPr>
        <w:t xml:space="preserve"> </w:t>
      </w:r>
      <w:r w:rsidRPr="00F5734B">
        <w:rPr>
          <w:rFonts w:ascii="Times New Roman" w:hAnsi="Times New Roman" w:cs="Times New Roman"/>
          <w:noProof/>
          <w:color w:val="000000" w:themeColor="text1"/>
          <w:sz w:val="24"/>
          <w:szCs w:val="24"/>
          <w:lang w:val="en-US"/>
        </w:rPr>
        <w:t xml:space="preserve">2013b FUBAR: A Fast, </w:t>
      </w:r>
      <w:r w:rsidR="00D271AA" w:rsidRPr="00F5734B">
        <w:rPr>
          <w:rFonts w:ascii="Times New Roman" w:hAnsi="Times New Roman" w:cs="Times New Roman"/>
          <w:noProof/>
          <w:color w:val="000000" w:themeColor="text1"/>
          <w:sz w:val="24"/>
          <w:szCs w:val="24"/>
          <w:lang w:val="en-US"/>
        </w:rPr>
        <w:t>u</w:t>
      </w:r>
      <w:r w:rsidRPr="00F5734B">
        <w:rPr>
          <w:rFonts w:ascii="Times New Roman" w:hAnsi="Times New Roman" w:cs="Times New Roman"/>
          <w:noProof/>
          <w:color w:val="000000" w:themeColor="text1"/>
          <w:sz w:val="24"/>
          <w:szCs w:val="24"/>
          <w:lang w:val="en-US"/>
        </w:rPr>
        <w:t xml:space="preserve">nconstrained Bayesian </w:t>
      </w:r>
      <w:r w:rsidR="00D271AA" w:rsidRPr="00F5734B">
        <w:rPr>
          <w:rFonts w:ascii="Times New Roman" w:hAnsi="Times New Roman" w:cs="Times New Roman"/>
          <w:noProof/>
          <w:color w:val="000000" w:themeColor="text1"/>
          <w:sz w:val="24"/>
          <w:szCs w:val="24"/>
          <w:lang w:val="en-US"/>
        </w:rPr>
        <w:t>appRoximation for i</w:t>
      </w:r>
      <w:r w:rsidRPr="00F5734B">
        <w:rPr>
          <w:rFonts w:ascii="Times New Roman" w:hAnsi="Times New Roman" w:cs="Times New Roman"/>
          <w:noProof/>
          <w:color w:val="000000" w:themeColor="text1"/>
          <w:sz w:val="24"/>
          <w:szCs w:val="24"/>
          <w:lang w:val="en-US"/>
        </w:rPr>
        <w:t xml:space="preserve">nferring </w:t>
      </w:r>
      <w:r w:rsidR="00D271AA" w:rsidRPr="00F5734B">
        <w:rPr>
          <w:rFonts w:ascii="Times New Roman" w:hAnsi="Times New Roman" w:cs="Times New Roman"/>
          <w:noProof/>
          <w:color w:val="000000" w:themeColor="text1"/>
          <w:sz w:val="24"/>
          <w:szCs w:val="24"/>
          <w:lang w:val="en-US"/>
        </w:rPr>
        <w:t>s</w:t>
      </w:r>
      <w:r w:rsidRPr="00F5734B">
        <w:rPr>
          <w:rFonts w:ascii="Times New Roman" w:hAnsi="Times New Roman" w:cs="Times New Roman"/>
          <w:noProof/>
          <w:color w:val="000000" w:themeColor="text1"/>
          <w:sz w:val="24"/>
          <w:szCs w:val="24"/>
          <w:lang w:val="en-US"/>
        </w:rPr>
        <w:t xml:space="preserve">election. </w:t>
      </w:r>
      <w:r w:rsidRPr="00F5734B">
        <w:rPr>
          <w:rFonts w:ascii="Times New Roman" w:hAnsi="Times New Roman" w:cs="Times New Roman"/>
          <w:i/>
          <w:noProof/>
          <w:color w:val="000000" w:themeColor="text1"/>
          <w:sz w:val="24"/>
          <w:szCs w:val="24"/>
          <w:lang w:val="en-US"/>
        </w:rPr>
        <w:t>Mol. Biol. Evol.</w:t>
      </w:r>
      <w:r w:rsidRPr="00F5734B">
        <w:rPr>
          <w:rFonts w:ascii="Times New Roman" w:hAnsi="Times New Roman" w:cs="Times New Roman"/>
          <w:noProof/>
          <w:color w:val="000000" w:themeColor="text1"/>
          <w:sz w:val="24"/>
          <w:szCs w:val="24"/>
          <w:lang w:val="en-US"/>
        </w:rPr>
        <w:t xml:space="preserve"> </w:t>
      </w:r>
      <w:r w:rsidRPr="00F5734B">
        <w:rPr>
          <w:rFonts w:ascii="Times New Roman" w:hAnsi="Times New Roman" w:cs="Times New Roman"/>
          <w:b/>
          <w:noProof/>
          <w:color w:val="000000" w:themeColor="text1"/>
          <w:sz w:val="24"/>
          <w:szCs w:val="24"/>
          <w:lang w:val="en-US"/>
        </w:rPr>
        <w:t>30</w:t>
      </w:r>
      <w:r w:rsidRPr="00F5734B">
        <w:rPr>
          <w:rFonts w:ascii="Times New Roman" w:hAnsi="Times New Roman" w:cs="Times New Roman"/>
          <w:noProof/>
          <w:color w:val="000000" w:themeColor="text1"/>
          <w:sz w:val="24"/>
          <w:szCs w:val="24"/>
          <w:lang w:val="en-US"/>
        </w:rPr>
        <w:t>, 1196-1205.</w:t>
      </w:r>
      <w:r w:rsidR="00FA00C7" w:rsidRPr="00F5734B">
        <w:rPr>
          <w:rFonts w:ascii="Times New Roman" w:hAnsi="Times New Roman" w:cs="Times New Roman"/>
          <w:noProof/>
          <w:color w:val="000000" w:themeColor="text1"/>
          <w:sz w:val="24"/>
          <w:szCs w:val="24"/>
          <w:lang w:val="en-US"/>
        </w:rPr>
        <w:t xml:space="preserve"> (doi: 10.1093/molbev/mst030)</w:t>
      </w:r>
    </w:p>
    <w:p w14:paraId="67D29C5A" w14:textId="77777777" w:rsidR="00343DEF" w:rsidRPr="00F5734B" w:rsidRDefault="00343DEF" w:rsidP="00343DEF">
      <w:pPr>
        <w:rPr>
          <w:rFonts w:ascii="Times New Roman" w:hAnsi="Times New Roman" w:cs="Times New Roman"/>
          <w:color w:val="000000" w:themeColor="text1"/>
          <w:sz w:val="24"/>
          <w:szCs w:val="24"/>
          <w:lang w:val="en-GB"/>
        </w:rPr>
        <w:sectPr w:rsidR="00343DEF" w:rsidRPr="00F5734B" w:rsidSect="00553B3F">
          <w:pgSz w:w="12240" w:h="15840"/>
          <w:pgMar w:top="1440" w:right="1440" w:bottom="1440" w:left="1440" w:header="709" w:footer="709" w:gutter="0"/>
          <w:cols w:space="708"/>
          <w:docGrid w:linePitch="360"/>
        </w:sectPr>
      </w:pPr>
    </w:p>
    <w:tbl>
      <w:tblPr>
        <w:tblpPr w:leftFromText="141" w:rightFromText="141" w:vertAnchor="page" w:horzAnchor="margin" w:tblpY="4781"/>
        <w:tblW w:w="10188" w:type="dxa"/>
        <w:tblCellMar>
          <w:left w:w="70" w:type="dxa"/>
          <w:right w:w="70" w:type="dxa"/>
        </w:tblCellMar>
        <w:tblLook w:val="04A0" w:firstRow="1" w:lastRow="0" w:firstColumn="1" w:lastColumn="0" w:noHBand="0" w:noVBand="1"/>
      </w:tblPr>
      <w:tblGrid>
        <w:gridCol w:w="1613"/>
        <w:gridCol w:w="1242"/>
        <w:gridCol w:w="429"/>
        <w:gridCol w:w="590"/>
        <w:gridCol w:w="590"/>
        <w:gridCol w:w="834"/>
        <w:gridCol w:w="948"/>
        <w:gridCol w:w="1971"/>
        <w:gridCol w:w="1971"/>
      </w:tblGrid>
      <w:tr w:rsidR="00F5734B" w:rsidRPr="00F5734B" w14:paraId="648E06CA" w14:textId="77777777" w:rsidTr="00BA1581">
        <w:trPr>
          <w:trHeight w:val="280"/>
        </w:trPr>
        <w:tc>
          <w:tcPr>
            <w:tcW w:w="10188" w:type="dxa"/>
            <w:gridSpan w:val="9"/>
            <w:tcBorders>
              <w:top w:val="nil"/>
              <w:left w:val="nil"/>
              <w:bottom w:val="nil"/>
              <w:right w:val="nil"/>
            </w:tcBorders>
            <w:shd w:val="clear" w:color="auto" w:fill="auto"/>
            <w:noWrap/>
            <w:vAlign w:val="bottom"/>
          </w:tcPr>
          <w:p w14:paraId="3D3CE79B"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p>
        </w:tc>
      </w:tr>
      <w:tr w:rsidR="00F5734B" w:rsidRPr="00F5734B" w14:paraId="34363334" w14:textId="77777777" w:rsidTr="00BA1581">
        <w:trPr>
          <w:trHeight w:val="280"/>
        </w:trPr>
        <w:tc>
          <w:tcPr>
            <w:tcW w:w="1613" w:type="dxa"/>
            <w:vMerge w:val="restart"/>
            <w:tcBorders>
              <w:top w:val="single" w:sz="4" w:space="0" w:color="auto"/>
              <w:left w:val="nil"/>
              <w:bottom w:val="single" w:sz="4" w:space="0" w:color="000000"/>
              <w:right w:val="nil"/>
            </w:tcBorders>
            <w:shd w:val="clear" w:color="auto" w:fill="auto"/>
            <w:noWrap/>
            <w:hideMark/>
          </w:tcPr>
          <w:p w14:paraId="2B1A59FF"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Gene</w:t>
            </w:r>
          </w:p>
        </w:tc>
        <w:tc>
          <w:tcPr>
            <w:tcW w:w="1242" w:type="dxa"/>
            <w:vMerge w:val="restart"/>
            <w:tcBorders>
              <w:top w:val="single" w:sz="4" w:space="0" w:color="auto"/>
              <w:left w:val="nil"/>
              <w:bottom w:val="single" w:sz="4" w:space="0" w:color="000000"/>
              <w:right w:val="nil"/>
            </w:tcBorders>
            <w:shd w:val="clear" w:color="auto" w:fill="auto"/>
            <w:noWrap/>
            <w:hideMark/>
          </w:tcPr>
          <w:p w14:paraId="2CFB55F8"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Length (</w:t>
            </w:r>
            <w:proofErr w:type="spellStart"/>
            <w:r w:rsidRPr="00F5734B">
              <w:rPr>
                <w:rFonts w:ascii="Times New Roman" w:eastAsia="Times New Roman" w:hAnsi="Times New Roman" w:cs="Times New Roman"/>
                <w:color w:val="000000" w:themeColor="text1"/>
                <w:sz w:val="20"/>
                <w:szCs w:val="20"/>
                <w:lang w:val="en-GB" w:eastAsia="da-DK"/>
              </w:rPr>
              <w:t>bp</w:t>
            </w:r>
            <w:proofErr w:type="spellEnd"/>
            <w:r w:rsidRPr="00F5734B">
              <w:rPr>
                <w:rFonts w:ascii="Times New Roman" w:eastAsia="Times New Roman" w:hAnsi="Times New Roman" w:cs="Times New Roman"/>
                <w:color w:val="000000" w:themeColor="text1"/>
                <w:sz w:val="20"/>
                <w:szCs w:val="20"/>
                <w:lang w:val="en-GB" w:eastAsia="da-DK"/>
              </w:rPr>
              <w:t>)</w:t>
            </w:r>
            <w:r w:rsidRPr="00F5734B">
              <w:rPr>
                <w:rFonts w:ascii="Times New Roman" w:eastAsia="Times New Roman" w:hAnsi="Times New Roman" w:cs="Times New Roman"/>
                <w:color w:val="000000" w:themeColor="text1"/>
                <w:sz w:val="20"/>
                <w:szCs w:val="20"/>
                <w:vertAlign w:val="superscript"/>
                <w:lang w:val="en-GB" w:eastAsia="da-DK"/>
              </w:rPr>
              <w:t>1</w:t>
            </w:r>
          </w:p>
        </w:tc>
        <w:tc>
          <w:tcPr>
            <w:tcW w:w="429" w:type="dxa"/>
            <w:vMerge w:val="restart"/>
            <w:tcBorders>
              <w:top w:val="single" w:sz="4" w:space="0" w:color="auto"/>
              <w:left w:val="nil"/>
              <w:bottom w:val="single" w:sz="4" w:space="0" w:color="000000"/>
              <w:right w:val="nil"/>
            </w:tcBorders>
            <w:shd w:val="clear" w:color="auto" w:fill="auto"/>
            <w:noWrap/>
            <w:hideMark/>
          </w:tcPr>
          <w:p w14:paraId="411DC5C3"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NH</w:t>
            </w:r>
          </w:p>
        </w:tc>
        <w:tc>
          <w:tcPr>
            <w:tcW w:w="590" w:type="dxa"/>
            <w:vMerge w:val="restart"/>
            <w:tcBorders>
              <w:top w:val="single" w:sz="4" w:space="0" w:color="auto"/>
              <w:left w:val="nil"/>
              <w:bottom w:val="single" w:sz="4" w:space="0" w:color="000000"/>
              <w:right w:val="nil"/>
            </w:tcBorders>
            <w:shd w:val="clear" w:color="auto" w:fill="auto"/>
            <w:noWrap/>
            <w:hideMark/>
          </w:tcPr>
          <w:p w14:paraId="2E38AC4C"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HD</w:t>
            </w:r>
          </w:p>
        </w:tc>
        <w:tc>
          <w:tcPr>
            <w:tcW w:w="590" w:type="dxa"/>
            <w:vMerge w:val="restart"/>
            <w:tcBorders>
              <w:top w:val="single" w:sz="4" w:space="0" w:color="auto"/>
              <w:left w:val="nil"/>
              <w:bottom w:val="single" w:sz="4" w:space="0" w:color="000000"/>
              <w:right w:val="nil"/>
            </w:tcBorders>
            <w:shd w:val="clear" w:color="auto" w:fill="auto"/>
            <w:noWrap/>
            <w:hideMark/>
          </w:tcPr>
          <w:p w14:paraId="4F36AD02"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proofErr w:type="spellStart"/>
            <w:r w:rsidRPr="00F5734B">
              <w:rPr>
                <w:rFonts w:ascii="Times New Roman" w:eastAsia="Times New Roman" w:hAnsi="Times New Roman" w:cs="Times New Roman"/>
                <w:color w:val="000000" w:themeColor="text1"/>
                <w:sz w:val="20"/>
                <w:szCs w:val="20"/>
                <w:lang w:val="en-GB" w:eastAsia="da-DK"/>
              </w:rPr>
              <w:t>s.d.</w:t>
            </w:r>
            <w:proofErr w:type="spellEnd"/>
          </w:p>
        </w:tc>
        <w:tc>
          <w:tcPr>
            <w:tcW w:w="834" w:type="dxa"/>
            <w:vMerge w:val="restart"/>
            <w:tcBorders>
              <w:top w:val="single" w:sz="4" w:space="0" w:color="auto"/>
              <w:left w:val="nil"/>
              <w:bottom w:val="single" w:sz="4" w:space="0" w:color="000000"/>
              <w:right w:val="nil"/>
            </w:tcBorders>
            <w:shd w:val="clear" w:color="auto" w:fill="auto"/>
            <w:noWrap/>
            <w:hideMark/>
          </w:tcPr>
          <w:p w14:paraId="7F9817EA"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θ</w:t>
            </w:r>
          </w:p>
        </w:tc>
        <w:tc>
          <w:tcPr>
            <w:tcW w:w="948" w:type="dxa"/>
            <w:vMerge w:val="restart"/>
            <w:tcBorders>
              <w:top w:val="single" w:sz="4" w:space="0" w:color="auto"/>
              <w:left w:val="nil"/>
              <w:bottom w:val="single" w:sz="4" w:space="0" w:color="000000"/>
              <w:right w:val="nil"/>
            </w:tcBorders>
            <w:shd w:val="clear" w:color="auto" w:fill="auto"/>
            <w:noWrap/>
            <w:hideMark/>
          </w:tcPr>
          <w:p w14:paraId="08DA6552"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μ</w:t>
            </w:r>
            <w:r w:rsidRPr="00F5734B">
              <w:rPr>
                <w:rFonts w:ascii="Times New Roman" w:eastAsia="Times New Roman" w:hAnsi="Times New Roman" w:cs="Times New Roman"/>
                <w:color w:val="000000" w:themeColor="text1"/>
                <w:sz w:val="20"/>
                <w:szCs w:val="20"/>
                <w:vertAlign w:val="subscript"/>
                <w:lang w:val="en-GB" w:eastAsia="da-DK"/>
              </w:rPr>
              <w:t>RELATIVE</w:t>
            </w:r>
            <w:r w:rsidRPr="00F5734B">
              <w:rPr>
                <w:rFonts w:ascii="Times New Roman" w:eastAsia="Times New Roman" w:hAnsi="Times New Roman" w:cs="Times New Roman"/>
                <w:color w:val="000000" w:themeColor="text1"/>
                <w:sz w:val="20"/>
                <w:szCs w:val="20"/>
                <w:vertAlign w:val="superscript"/>
                <w:lang w:val="en-GB" w:eastAsia="da-DK"/>
              </w:rPr>
              <w:t>2</w:t>
            </w:r>
          </w:p>
        </w:tc>
        <w:tc>
          <w:tcPr>
            <w:tcW w:w="3942" w:type="dxa"/>
            <w:gridSpan w:val="2"/>
            <w:tcBorders>
              <w:top w:val="single" w:sz="4" w:space="0" w:color="auto"/>
              <w:left w:val="nil"/>
              <w:bottom w:val="nil"/>
              <w:right w:val="nil"/>
            </w:tcBorders>
            <w:shd w:val="clear" w:color="auto" w:fill="auto"/>
            <w:noWrap/>
            <w:vAlign w:val="bottom"/>
            <w:hideMark/>
          </w:tcPr>
          <w:p w14:paraId="3D6DB143"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μ</w:t>
            </w:r>
            <w:r w:rsidRPr="00F5734B">
              <w:rPr>
                <w:rFonts w:ascii="Times New Roman" w:eastAsia="Times New Roman" w:hAnsi="Times New Roman" w:cs="Times New Roman"/>
                <w:color w:val="000000" w:themeColor="text1"/>
                <w:sz w:val="20"/>
                <w:szCs w:val="20"/>
                <w:vertAlign w:val="subscript"/>
                <w:lang w:val="en-GB" w:eastAsia="da-DK"/>
              </w:rPr>
              <w:t>ESTIMATED</w:t>
            </w:r>
            <w:r w:rsidRPr="00F5734B">
              <w:rPr>
                <w:rFonts w:ascii="Times New Roman" w:eastAsia="Times New Roman" w:hAnsi="Times New Roman" w:cs="Times New Roman"/>
                <w:color w:val="000000" w:themeColor="text1"/>
                <w:sz w:val="20"/>
                <w:szCs w:val="20"/>
                <w:vertAlign w:val="superscript"/>
                <w:lang w:val="en-GB" w:eastAsia="da-DK"/>
              </w:rPr>
              <w:t>3</w:t>
            </w:r>
          </w:p>
        </w:tc>
      </w:tr>
      <w:tr w:rsidR="00F5734B" w:rsidRPr="00F5734B" w14:paraId="5D8CEDC2" w14:textId="77777777" w:rsidTr="00BA1581">
        <w:trPr>
          <w:trHeight w:val="280"/>
        </w:trPr>
        <w:tc>
          <w:tcPr>
            <w:tcW w:w="1613" w:type="dxa"/>
            <w:vMerge/>
            <w:tcBorders>
              <w:top w:val="single" w:sz="4" w:space="0" w:color="auto"/>
              <w:left w:val="nil"/>
              <w:bottom w:val="single" w:sz="4" w:space="0" w:color="000000"/>
              <w:right w:val="nil"/>
            </w:tcBorders>
            <w:vAlign w:val="center"/>
            <w:hideMark/>
          </w:tcPr>
          <w:p w14:paraId="1E571FE5"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p>
        </w:tc>
        <w:tc>
          <w:tcPr>
            <w:tcW w:w="1242" w:type="dxa"/>
            <w:vMerge/>
            <w:tcBorders>
              <w:top w:val="single" w:sz="4" w:space="0" w:color="auto"/>
              <w:left w:val="nil"/>
              <w:bottom w:val="single" w:sz="4" w:space="0" w:color="000000"/>
              <w:right w:val="nil"/>
            </w:tcBorders>
            <w:vAlign w:val="center"/>
            <w:hideMark/>
          </w:tcPr>
          <w:p w14:paraId="0F6F4B0B"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p>
        </w:tc>
        <w:tc>
          <w:tcPr>
            <w:tcW w:w="429" w:type="dxa"/>
            <w:vMerge/>
            <w:tcBorders>
              <w:top w:val="single" w:sz="4" w:space="0" w:color="auto"/>
              <w:left w:val="nil"/>
              <w:bottom w:val="single" w:sz="4" w:space="0" w:color="000000"/>
              <w:right w:val="nil"/>
            </w:tcBorders>
            <w:vAlign w:val="center"/>
            <w:hideMark/>
          </w:tcPr>
          <w:p w14:paraId="3B9E96F9"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p>
        </w:tc>
        <w:tc>
          <w:tcPr>
            <w:tcW w:w="590" w:type="dxa"/>
            <w:vMerge/>
            <w:tcBorders>
              <w:top w:val="single" w:sz="4" w:space="0" w:color="auto"/>
              <w:left w:val="nil"/>
              <w:bottom w:val="single" w:sz="4" w:space="0" w:color="000000"/>
              <w:right w:val="nil"/>
            </w:tcBorders>
            <w:vAlign w:val="center"/>
            <w:hideMark/>
          </w:tcPr>
          <w:p w14:paraId="4E12AE37"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p>
        </w:tc>
        <w:tc>
          <w:tcPr>
            <w:tcW w:w="590" w:type="dxa"/>
            <w:vMerge/>
            <w:tcBorders>
              <w:top w:val="single" w:sz="4" w:space="0" w:color="auto"/>
              <w:left w:val="nil"/>
              <w:bottom w:val="single" w:sz="4" w:space="0" w:color="000000"/>
              <w:right w:val="nil"/>
            </w:tcBorders>
            <w:vAlign w:val="center"/>
            <w:hideMark/>
          </w:tcPr>
          <w:p w14:paraId="3DB25311"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p>
        </w:tc>
        <w:tc>
          <w:tcPr>
            <w:tcW w:w="834" w:type="dxa"/>
            <w:vMerge/>
            <w:tcBorders>
              <w:top w:val="single" w:sz="4" w:space="0" w:color="auto"/>
              <w:left w:val="nil"/>
              <w:bottom w:val="single" w:sz="4" w:space="0" w:color="000000"/>
              <w:right w:val="nil"/>
            </w:tcBorders>
            <w:vAlign w:val="center"/>
            <w:hideMark/>
          </w:tcPr>
          <w:p w14:paraId="7D2979E8"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p>
        </w:tc>
        <w:tc>
          <w:tcPr>
            <w:tcW w:w="948" w:type="dxa"/>
            <w:vMerge/>
            <w:tcBorders>
              <w:top w:val="single" w:sz="4" w:space="0" w:color="auto"/>
              <w:left w:val="nil"/>
              <w:bottom w:val="single" w:sz="4" w:space="0" w:color="000000"/>
              <w:right w:val="nil"/>
            </w:tcBorders>
            <w:vAlign w:val="center"/>
            <w:hideMark/>
          </w:tcPr>
          <w:p w14:paraId="3B36A51B"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p>
        </w:tc>
        <w:tc>
          <w:tcPr>
            <w:tcW w:w="1971" w:type="dxa"/>
            <w:tcBorders>
              <w:top w:val="nil"/>
              <w:left w:val="nil"/>
              <w:bottom w:val="single" w:sz="4" w:space="0" w:color="auto"/>
              <w:right w:val="nil"/>
            </w:tcBorders>
            <w:shd w:val="clear" w:color="auto" w:fill="auto"/>
            <w:noWrap/>
            <w:vAlign w:val="bottom"/>
            <w:hideMark/>
          </w:tcPr>
          <w:p w14:paraId="3A68BEF9"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3.2×10</w:t>
            </w:r>
            <w:r w:rsidRPr="00F5734B">
              <w:rPr>
                <w:rFonts w:ascii="Times New Roman" w:eastAsia="Times New Roman" w:hAnsi="Times New Roman" w:cs="Times New Roman"/>
                <w:color w:val="000000" w:themeColor="text1"/>
                <w:sz w:val="20"/>
                <w:szCs w:val="20"/>
                <w:vertAlign w:val="superscript"/>
                <w:lang w:val="en-GB" w:eastAsia="da-DK"/>
              </w:rPr>
              <w:t>-7</w:t>
            </w:r>
            <w:r w:rsidRPr="00F5734B">
              <w:rPr>
                <w:rFonts w:ascii="Times New Roman" w:eastAsia="Times New Roman" w:hAnsi="Times New Roman" w:cs="Times New Roman"/>
                <w:color w:val="000000" w:themeColor="text1"/>
                <w:sz w:val="20"/>
                <w:szCs w:val="20"/>
                <w:lang w:val="en-GB" w:eastAsia="da-DK"/>
              </w:rPr>
              <w:t xml:space="preserve"> sub/site/</w:t>
            </w:r>
            <w:proofErr w:type="spellStart"/>
            <w:r w:rsidRPr="00F5734B">
              <w:rPr>
                <w:rFonts w:ascii="Times New Roman" w:eastAsia="Times New Roman" w:hAnsi="Times New Roman" w:cs="Times New Roman"/>
                <w:color w:val="000000" w:themeColor="text1"/>
                <w:sz w:val="20"/>
                <w:szCs w:val="20"/>
                <w:lang w:val="en-GB" w:eastAsia="da-DK"/>
              </w:rPr>
              <w:t>yr</w:t>
            </w:r>
            <w:proofErr w:type="spellEnd"/>
          </w:p>
        </w:tc>
        <w:tc>
          <w:tcPr>
            <w:tcW w:w="1971" w:type="dxa"/>
            <w:tcBorders>
              <w:top w:val="nil"/>
              <w:left w:val="nil"/>
              <w:bottom w:val="single" w:sz="4" w:space="0" w:color="auto"/>
              <w:right w:val="nil"/>
            </w:tcBorders>
            <w:shd w:val="clear" w:color="auto" w:fill="auto"/>
            <w:noWrap/>
            <w:vAlign w:val="bottom"/>
            <w:hideMark/>
          </w:tcPr>
          <w:p w14:paraId="5F7318D8"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1.5×10</w:t>
            </w:r>
            <w:r w:rsidRPr="00F5734B">
              <w:rPr>
                <w:rFonts w:ascii="Times New Roman" w:eastAsia="Times New Roman" w:hAnsi="Times New Roman" w:cs="Times New Roman"/>
                <w:color w:val="000000" w:themeColor="text1"/>
                <w:sz w:val="20"/>
                <w:szCs w:val="20"/>
                <w:vertAlign w:val="superscript"/>
                <w:lang w:val="en-GB" w:eastAsia="da-DK"/>
              </w:rPr>
              <w:t>-7</w:t>
            </w:r>
            <w:r w:rsidRPr="00F5734B">
              <w:rPr>
                <w:rFonts w:ascii="Times New Roman" w:eastAsia="Times New Roman" w:hAnsi="Times New Roman" w:cs="Times New Roman"/>
                <w:color w:val="000000" w:themeColor="text1"/>
                <w:sz w:val="20"/>
                <w:szCs w:val="20"/>
                <w:lang w:val="en-GB" w:eastAsia="da-DK"/>
              </w:rPr>
              <w:t xml:space="preserve"> sub/site/</w:t>
            </w:r>
            <w:proofErr w:type="spellStart"/>
            <w:r w:rsidRPr="00F5734B">
              <w:rPr>
                <w:rFonts w:ascii="Times New Roman" w:eastAsia="Times New Roman" w:hAnsi="Times New Roman" w:cs="Times New Roman"/>
                <w:color w:val="000000" w:themeColor="text1"/>
                <w:sz w:val="20"/>
                <w:szCs w:val="20"/>
                <w:lang w:val="en-GB" w:eastAsia="da-DK"/>
              </w:rPr>
              <w:t>yr</w:t>
            </w:r>
            <w:proofErr w:type="spellEnd"/>
          </w:p>
        </w:tc>
      </w:tr>
      <w:tr w:rsidR="00F5734B" w:rsidRPr="00F5734B" w14:paraId="6D801179" w14:textId="77777777" w:rsidTr="00BA1581">
        <w:trPr>
          <w:trHeight w:val="280"/>
        </w:trPr>
        <w:tc>
          <w:tcPr>
            <w:tcW w:w="1613" w:type="dxa"/>
            <w:tcBorders>
              <w:top w:val="nil"/>
              <w:left w:val="nil"/>
              <w:bottom w:val="nil"/>
              <w:right w:val="nil"/>
            </w:tcBorders>
            <w:shd w:val="clear" w:color="auto" w:fill="auto"/>
            <w:noWrap/>
            <w:vAlign w:val="bottom"/>
            <w:hideMark/>
          </w:tcPr>
          <w:p w14:paraId="028A1CC6"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COX1</w:t>
            </w:r>
          </w:p>
        </w:tc>
        <w:tc>
          <w:tcPr>
            <w:tcW w:w="1242" w:type="dxa"/>
            <w:tcBorders>
              <w:top w:val="nil"/>
              <w:left w:val="nil"/>
              <w:bottom w:val="nil"/>
              <w:right w:val="nil"/>
            </w:tcBorders>
            <w:shd w:val="clear" w:color="auto" w:fill="auto"/>
            <w:noWrap/>
            <w:vAlign w:val="bottom"/>
            <w:hideMark/>
          </w:tcPr>
          <w:p w14:paraId="077E7D9F"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1542</w:t>
            </w:r>
          </w:p>
        </w:tc>
        <w:tc>
          <w:tcPr>
            <w:tcW w:w="429" w:type="dxa"/>
            <w:tcBorders>
              <w:top w:val="nil"/>
              <w:left w:val="nil"/>
              <w:bottom w:val="nil"/>
              <w:right w:val="nil"/>
            </w:tcBorders>
            <w:shd w:val="clear" w:color="auto" w:fill="auto"/>
            <w:noWrap/>
            <w:vAlign w:val="bottom"/>
            <w:hideMark/>
          </w:tcPr>
          <w:p w14:paraId="1AA5FE41"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32</w:t>
            </w:r>
          </w:p>
        </w:tc>
        <w:tc>
          <w:tcPr>
            <w:tcW w:w="590" w:type="dxa"/>
            <w:tcBorders>
              <w:top w:val="nil"/>
              <w:left w:val="nil"/>
              <w:bottom w:val="nil"/>
              <w:right w:val="nil"/>
            </w:tcBorders>
            <w:shd w:val="clear" w:color="auto" w:fill="auto"/>
            <w:noWrap/>
            <w:vAlign w:val="bottom"/>
            <w:hideMark/>
          </w:tcPr>
          <w:p w14:paraId="6D17C4A4"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0.830</w:t>
            </w:r>
          </w:p>
        </w:tc>
        <w:tc>
          <w:tcPr>
            <w:tcW w:w="590" w:type="dxa"/>
            <w:tcBorders>
              <w:top w:val="nil"/>
              <w:left w:val="nil"/>
              <w:bottom w:val="nil"/>
              <w:right w:val="nil"/>
            </w:tcBorders>
            <w:shd w:val="clear" w:color="auto" w:fill="auto"/>
            <w:noWrap/>
            <w:vAlign w:val="bottom"/>
            <w:hideMark/>
          </w:tcPr>
          <w:p w14:paraId="43DFABA5"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0.037</w:t>
            </w:r>
          </w:p>
        </w:tc>
        <w:tc>
          <w:tcPr>
            <w:tcW w:w="834" w:type="dxa"/>
            <w:tcBorders>
              <w:top w:val="nil"/>
              <w:left w:val="nil"/>
              <w:bottom w:val="nil"/>
              <w:right w:val="nil"/>
            </w:tcBorders>
            <w:shd w:val="clear" w:color="auto" w:fill="auto"/>
            <w:noWrap/>
            <w:vAlign w:val="bottom"/>
            <w:hideMark/>
          </w:tcPr>
          <w:p w14:paraId="76C8B5ED"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0.00664</w:t>
            </w:r>
          </w:p>
        </w:tc>
        <w:tc>
          <w:tcPr>
            <w:tcW w:w="948" w:type="dxa"/>
            <w:tcBorders>
              <w:top w:val="nil"/>
              <w:left w:val="nil"/>
              <w:bottom w:val="nil"/>
              <w:right w:val="nil"/>
            </w:tcBorders>
            <w:shd w:val="clear" w:color="auto" w:fill="auto"/>
            <w:noWrap/>
            <w:vAlign w:val="bottom"/>
            <w:hideMark/>
          </w:tcPr>
          <w:p w14:paraId="0CF82EE6"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0.778</w:t>
            </w:r>
          </w:p>
        </w:tc>
        <w:tc>
          <w:tcPr>
            <w:tcW w:w="1971" w:type="dxa"/>
            <w:tcBorders>
              <w:top w:val="nil"/>
              <w:left w:val="nil"/>
              <w:bottom w:val="nil"/>
              <w:right w:val="nil"/>
            </w:tcBorders>
            <w:shd w:val="clear" w:color="auto" w:fill="auto"/>
            <w:noWrap/>
            <w:vAlign w:val="bottom"/>
            <w:hideMark/>
          </w:tcPr>
          <w:p w14:paraId="282BF351"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2.49×10</w:t>
            </w:r>
            <w:r w:rsidRPr="00F5734B">
              <w:rPr>
                <w:rFonts w:ascii="Times New Roman" w:eastAsia="Times New Roman" w:hAnsi="Times New Roman" w:cs="Times New Roman"/>
                <w:color w:val="000000" w:themeColor="text1"/>
                <w:sz w:val="20"/>
                <w:szCs w:val="20"/>
                <w:vertAlign w:val="superscript"/>
                <w:lang w:val="en-GB" w:eastAsia="da-DK"/>
              </w:rPr>
              <w:t>-7</w:t>
            </w:r>
          </w:p>
        </w:tc>
        <w:tc>
          <w:tcPr>
            <w:tcW w:w="1971" w:type="dxa"/>
            <w:tcBorders>
              <w:top w:val="nil"/>
              <w:left w:val="nil"/>
              <w:bottom w:val="nil"/>
              <w:right w:val="nil"/>
            </w:tcBorders>
            <w:shd w:val="clear" w:color="auto" w:fill="auto"/>
            <w:noWrap/>
            <w:vAlign w:val="bottom"/>
            <w:hideMark/>
          </w:tcPr>
          <w:p w14:paraId="39222206"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1.167×10</w:t>
            </w:r>
            <w:r w:rsidRPr="00F5734B">
              <w:rPr>
                <w:rFonts w:ascii="Times New Roman" w:eastAsia="Times New Roman" w:hAnsi="Times New Roman" w:cs="Times New Roman"/>
                <w:color w:val="000000" w:themeColor="text1"/>
                <w:sz w:val="20"/>
                <w:szCs w:val="20"/>
                <w:vertAlign w:val="superscript"/>
                <w:lang w:val="en-GB" w:eastAsia="da-DK"/>
              </w:rPr>
              <w:t>-7</w:t>
            </w:r>
          </w:p>
        </w:tc>
      </w:tr>
      <w:tr w:rsidR="00F5734B" w:rsidRPr="00F5734B" w14:paraId="6FFB132F" w14:textId="77777777" w:rsidTr="00BA1581">
        <w:trPr>
          <w:trHeight w:val="280"/>
        </w:trPr>
        <w:tc>
          <w:tcPr>
            <w:tcW w:w="1613" w:type="dxa"/>
            <w:tcBorders>
              <w:top w:val="nil"/>
              <w:left w:val="nil"/>
              <w:bottom w:val="nil"/>
              <w:right w:val="nil"/>
            </w:tcBorders>
            <w:shd w:val="clear" w:color="auto" w:fill="auto"/>
            <w:noWrap/>
            <w:vAlign w:val="bottom"/>
            <w:hideMark/>
          </w:tcPr>
          <w:p w14:paraId="652B523B"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COX2</w:t>
            </w:r>
          </w:p>
        </w:tc>
        <w:tc>
          <w:tcPr>
            <w:tcW w:w="1242" w:type="dxa"/>
            <w:tcBorders>
              <w:top w:val="nil"/>
              <w:left w:val="nil"/>
              <w:bottom w:val="nil"/>
              <w:right w:val="nil"/>
            </w:tcBorders>
            <w:shd w:val="clear" w:color="auto" w:fill="auto"/>
            <w:noWrap/>
            <w:vAlign w:val="bottom"/>
            <w:hideMark/>
          </w:tcPr>
          <w:p w14:paraId="49FE8444"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681</w:t>
            </w:r>
          </w:p>
        </w:tc>
        <w:tc>
          <w:tcPr>
            <w:tcW w:w="429" w:type="dxa"/>
            <w:tcBorders>
              <w:top w:val="nil"/>
              <w:left w:val="nil"/>
              <w:bottom w:val="nil"/>
              <w:right w:val="nil"/>
            </w:tcBorders>
            <w:shd w:val="clear" w:color="auto" w:fill="auto"/>
            <w:noWrap/>
            <w:vAlign w:val="bottom"/>
            <w:hideMark/>
          </w:tcPr>
          <w:p w14:paraId="4424EE95"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15</w:t>
            </w:r>
          </w:p>
        </w:tc>
        <w:tc>
          <w:tcPr>
            <w:tcW w:w="590" w:type="dxa"/>
            <w:tcBorders>
              <w:top w:val="nil"/>
              <w:left w:val="nil"/>
              <w:bottom w:val="nil"/>
              <w:right w:val="nil"/>
            </w:tcBorders>
            <w:shd w:val="clear" w:color="auto" w:fill="auto"/>
            <w:noWrap/>
            <w:vAlign w:val="bottom"/>
            <w:hideMark/>
          </w:tcPr>
          <w:p w14:paraId="57E1A7B7"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0.699</w:t>
            </w:r>
          </w:p>
        </w:tc>
        <w:tc>
          <w:tcPr>
            <w:tcW w:w="590" w:type="dxa"/>
            <w:tcBorders>
              <w:top w:val="nil"/>
              <w:left w:val="nil"/>
              <w:bottom w:val="nil"/>
              <w:right w:val="nil"/>
            </w:tcBorders>
            <w:shd w:val="clear" w:color="auto" w:fill="auto"/>
            <w:noWrap/>
            <w:vAlign w:val="bottom"/>
            <w:hideMark/>
          </w:tcPr>
          <w:p w14:paraId="06EBEC4E"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0.044</w:t>
            </w:r>
          </w:p>
        </w:tc>
        <w:tc>
          <w:tcPr>
            <w:tcW w:w="834" w:type="dxa"/>
            <w:tcBorders>
              <w:top w:val="nil"/>
              <w:left w:val="nil"/>
              <w:bottom w:val="nil"/>
              <w:right w:val="nil"/>
            </w:tcBorders>
            <w:shd w:val="clear" w:color="auto" w:fill="auto"/>
            <w:noWrap/>
            <w:vAlign w:val="bottom"/>
            <w:hideMark/>
          </w:tcPr>
          <w:p w14:paraId="23D51121"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0.00810</w:t>
            </w:r>
          </w:p>
        </w:tc>
        <w:tc>
          <w:tcPr>
            <w:tcW w:w="948" w:type="dxa"/>
            <w:tcBorders>
              <w:top w:val="nil"/>
              <w:left w:val="nil"/>
              <w:bottom w:val="nil"/>
              <w:right w:val="nil"/>
            </w:tcBorders>
            <w:shd w:val="clear" w:color="auto" w:fill="auto"/>
            <w:noWrap/>
            <w:vAlign w:val="bottom"/>
            <w:hideMark/>
          </w:tcPr>
          <w:p w14:paraId="3FFED995"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0.948</w:t>
            </w:r>
          </w:p>
        </w:tc>
        <w:tc>
          <w:tcPr>
            <w:tcW w:w="1971" w:type="dxa"/>
            <w:tcBorders>
              <w:top w:val="nil"/>
              <w:left w:val="nil"/>
              <w:bottom w:val="nil"/>
              <w:right w:val="nil"/>
            </w:tcBorders>
            <w:shd w:val="clear" w:color="auto" w:fill="auto"/>
            <w:noWrap/>
            <w:vAlign w:val="bottom"/>
            <w:hideMark/>
          </w:tcPr>
          <w:p w14:paraId="2EEE049E"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3.034×10</w:t>
            </w:r>
            <w:r w:rsidRPr="00F5734B">
              <w:rPr>
                <w:rFonts w:ascii="Times New Roman" w:eastAsia="Times New Roman" w:hAnsi="Times New Roman" w:cs="Times New Roman"/>
                <w:color w:val="000000" w:themeColor="text1"/>
                <w:sz w:val="20"/>
                <w:szCs w:val="20"/>
                <w:vertAlign w:val="superscript"/>
                <w:lang w:val="en-GB" w:eastAsia="da-DK"/>
              </w:rPr>
              <w:t>-7</w:t>
            </w:r>
          </w:p>
        </w:tc>
        <w:tc>
          <w:tcPr>
            <w:tcW w:w="1971" w:type="dxa"/>
            <w:tcBorders>
              <w:top w:val="nil"/>
              <w:left w:val="nil"/>
              <w:bottom w:val="nil"/>
              <w:right w:val="nil"/>
            </w:tcBorders>
            <w:shd w:val="clear" w:color="auto" w:fill="auto"/>
            <w:noWrap/>
            <w:vAlign w:val="bottom"/>
            <w:hideMark/>
          </w:tcPr>
          <w:p w14:paraId="7C33F2EB"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1.422×10</w:t>
            </w:r>
            <w:r w:rsidRPr="00F5734B">
              <w:rPr>
                <w:rFonts w:ascii="Times New Roman" w:eastAsia="Times New Roman" w:hAnsi="Times New Roman" w:cs="Times New Roman"/>
                <w:color w:val="000000" w:themeColor="text1"/>
                <w:sz w:val="20"/>
                <w:szCs w:val="20"/>
                <w:vertAlign w:val="superscript"/>
                <w:lang w:val="en-GB" w:eastAsia="da-DK"/>
              </w:rPr>
              <w:t>-7</w:t>
            </w:r>
          </w:p>
        </w:tc>
      </w:tr>
      <w:tr w:rsidR="00F5734B" w:rsidRPr="00F5734B" w14:paraId="05808A3A" w14:textId="77777777" w:rsidTr="00BA1581">
        <w:trPr>
          <w:trHeight w:val="280"/>
        </w:trPr>
        <w:tc>
          <w:tcPr>
            <w:tcW w:w="1613" w:type="dxa"/>
            <w:tcBorders>
              <w:top w:val="nil"/>
              <w:left w:val="nil"/>
              <w:bottom w:val="nil"/>
              <w:right w:val="nil"/>
            </w:tcBorders>
            <w:shd w:val="clear" w:color="auto" w:fill="auto"/>
            <w:noWrap/>
            <w:vAlign w:val="bottom"/>
            <w:hideMark/>
          </w:tcPr>
          <w:p w14:paraId="0E1BEEFC"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COX3</w:t>
            </w:r>
          </w:p>
        </w:tc>
        <w:tc>
          <w:tcPr>
            <w:tcW w:w="1242" w:type="dxa"/>
            <w:tcBorders>
              <w:top w:val="nil"/>
              <w:left w:val="nil"/>
              <w:bottom w:val="nil"/>
              <w:right w:val="nil"/>
            </w:tcBorders>
            <w:shd w:val="clear" w:color="auto" w:fill="auto"/>
            <w:noWrap/>
            <w:vAlign w:val="bottom"/>
            <w:hideMark/>
          </w:tcPr>
          <w:p w14:paraId="60ABE53A"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783</w:t>
            </w:r>
          </w:p>
        </w:tc>
        <w:tc>
          <w:tcPr>
            <w:tcW w:w="429" w:type="dxa"/>
            <w:tcBorders>
              <w:top w:val="nil"/>
              <w:left w:val="nil"/>
              <w:bottom w:val="nil"/>
              <w:right w:val="nil"/>
            </w:tcBorders>
            <w:shd w:val="clear" w:color="auto" w:fill="auto"/>
            <w:noWrap/>
            <w:vAlign w:val="bottom"/>
            <w:hideMark/>
          </w:tcPr>
          <w:p w14:paraId="3D85DE4D"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18</w:t>
            </w:r>
          </w:p>
        </w:tc>
        <w:tc>
          <w:tcPr>
            <w:tcW w:w="590" w:type="dxa"/>
            <w:tcBorders>
              <w:top w:val="nil"/>
              <w:left w:val="nil"/>
              <w:bottom w:val="nil"/>
              <w:right w:val="nil"/>
            </w:tcBorders>
            <w:shd w:val="clear" w:color="auto" w:fill="auto"/>
            <w:noWrap/>
            <w:vAlign w:val="bottom"/>
            <w:hideMark/>
          </w:tcPr>
          <w:p w14:paraId="53AE0FF4"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0.690</w:t>
            </w:r>
          </w:p>
        </w:tc>
        <w:tc>
          <w:tcPr>
            <w:tcW w:w="590" w:type="dxa"/>
            <w:tcBorders>
              <w:top w:val="nil"/>
              <w:left w:val="nil"/>
              <w:bottom w:val="nil"/>
              <w:right w:val="nil"/>
            </w:tcBorders>
            <w:shd w:val="clear" w:color="auto" w:fill="auto"/>
            <w:noWrap/>
            <w:vAlign w:val="bottom"/>
            <w:hideMark/>
          </w:tcPr>
          <w:p w14:paraId="57A6F7A1"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0.051</w:t>
            </w:r>
          </w:p>
        </w:tc>
        <w:tc>
          <w:tcPr>
            <w:tcW w:w="834" w:type="dxa"/>
            <w:tcBorders>
              <w:top w:val="nil"/>
              <w:left w:val="nil"/>
              <w:bottom w:val="nil"/>
              <w:right w:val="nil"/>
            </w:tcBorders>
            <w:shd w:val="clear" w:color="auto" w:fill="auto"/>
            <w:noWrap/>
            <w:vAlign w:val="bottom"/>
            <w:hideMark/>
          </w:tcPr>
          <w:p w14:paraId="3B76BC39"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0.00710</w:t>
            </w:r>
          </w:p>
        </w:tc>
        <w:tc>
          <w:tcPr>
            <w:tcW w:w="948" w:type="dxa"/>
            <w:tcBorders>
              <w:top w:val="nil"/>
              <w:left w:val="nil"/>
              <w:bottom w:val="nil"/>
              <w:right w:val="nil"/>
            </w:tcBorders>
            <w:shd w:val="clear" w:color="auto" w:fill="auto"/>
            <w:noWrap/>
            <w:vAlign w:val="bottom"/>
            <w:hideMark/>
          </w:tcPr>
          <w:p w14:paraId="551F9D4A"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0.831</w:t>
            </w:r>
          </w:p>
        </w:tc>
        <w:tc>
          <w:tcPr>
            <w:tcW w:w="1971" w:type="dxa"/>
            <w:tcBorders>
              <w:top w:val="nil"/>
              <w:left w:val="nil"/>
              <w:bottom w:val="nil"/>
              <w:right w:val="nil"/>
            </w:tcBorders>
            <w:shd w:val="clear" w:color="auto" w:fill="auto"/>
            <w:noWrap/>
            <w:vAlign w:val="bottom"/>
            <w:hideMark/>
          </w:tcPr>
          <w:p w14:paraId="38E1FDC5"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2.659×10</w:t>
            </w:r>
            <w:r w:rsidRPr="00F5734B">
              <w:rPr>
                <w:rFonts w:ascii="Times New Roman" w:eastAsia="Times New Roman" w:hAnsi="Times New Roman" w:cs="Times New Roman"/>
                <w:color w:val="000000" w:themeColor="text1"/>
                <w:sz w:val="20"/>
                <w:szCs w:val="20"/>
                <w:vertAlign w:val="superscript"/>
                <w:lang w:val="en-GB" w:eastAsia="da-DK"/>
              </w:rPr>
              <w:t>-7</w:t>
            </w:r>
          </w:p>
        </w:tc>
        <w:tc>
          <w:tcPr>
            <w:tcW w:w="1971" w:type="dxa"/>
            <w:tcBorders>
              <w:top w:val="nil"/>
              <w:left w:val="nil"/>
              <w:bottom w:val="nil"/>
              <w:right w:val="nil"/>
            </w:tcBorders>
            <w:shd w:val="clear" w:color="auto" w:fill="auto"/>
            <w:noWrap/>
            <w:vAlign w:val="bottom"/>
            <w:hideMark/>
          </w:tcPr>
          <w:p w14:paraId="50D138E5"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1.247×10</w:t>
            </w:r>
            <w:r w:rsidRPr="00F5734B">
              <w:rPr>
                <w:rFonts w:ascii="Times New Roman" w:eastAsia="Times New Roman" w:hAnsi="Times New Roman" w:cs="Times New Roman"/>
                <w:color w:val="000000" w:themeColor="text1"/>
                <w:sz w:val="20"/>
                <w:szCs w:val="20"/>
                <w:vertAlign w:val="superscript"/>
                <w:lang w:val="en-GB" w:eastAsia="da-DK"/>
              </w:rPr>
              <w:t>-7</w:t>
            </w:r>
          </w:p>
        </w:tc>
      </w:tr>
      <w:tr w:rsidR="00F5734B" w:rsidRPr="00F5734B" w14:paraId="21C21BFC" w14:textId="77777777" w:rsidTr="00BA1581">
        <w:trPr>
          <w:trHeight w:val="280"/>
        </w:trPr>
        <w:tc>
          <w:tcPr>
            <w:tcW w:w="1613" w:type="dxa"/>
            <w:tcBorders>
              <w:top w:val="nil"/>
              <w:left w:val="nil"/>
              <w:bottom w:val="nil"/>
              <w:right w:val="nil"/>
            </w:tcBorders>
            <w:shd w:val="clear" w:color="auto" w:fill="auto"/>
            <w:noWrap/>
            <w:vAlign w:val="bottom"/>
            <w:hideMark/>
          </w:tcPr>
          <w:p w14:paraId="2F438F2A"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CYTB</w:t>
            </w:r>
          </w:p>
        </w:tc>
        <w:tc>
          <w:tcPr>
            <w:tcW w:w="1242" w:type="dxa"/>
            <w:tcBorders>
              <w:top w:val="nil"/>
              <w:left w:val="nil"/>
              <w:bottom w:val="nil"/>
              <w:right w:val="nil"/>
            </w:tcBorders>
            <w:shd w:val="clear" w:color="auto" w:fill="auto"/>
            <w:noWrap/>
            <w:vAlign w:val="bottom"/>
            <w:hideMark/>
          </w:tcPr>
          <w:p w14:paraId="4DD80BA9"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1143</w:t>
            </w:r>
          </w:p>
        </w:tc>
        <w:tc>
          <w:tcPr>
            <w:tcW w:w="429" w:type="dxa"/>
            <w:tcBorders>
              <w:top w:val="nil"/>
              <w:left w:val="nil"/>
              <w:bottom w:val="nil"/>
              <w:right w:val="nil"/>
            </w:tcBorders>
            <w:shd w:val="clear" w:color="auto" w:fill="auto"/>
            <w:noWrap/>
            <w:vAlign w:val="bottom"/>
            <w:hideMark/>
          </w:tcPr>
          <w:p w14:paraId="74441E38"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30</w:t>
            </w:r>
          </w:p>
        </w:tc>
        <w:tc>
          <w:tcPr>
            <w:tcW w:w="590" w:type="dxa"/>
            <w:tcBorders>
              <w:top w:val="nil"/>
              <w:left w:val="nil"/>
              <w:bottom w:val="nil"/>
              <w:right w:val="nil"/>
            </w:tcBorders>
            <w:shd w:val="clear" w:color="auto" w:fill="auto"/>
            <w:noWrap/>
            <w:vAlign w:val="bottom"/>
            <w:hideMark/>
          </w:tcPr>
          <w:p w14:paraId="744843A6"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0.873</w:t>
            </w:r>
          </w:p>
        </w:tc>
        <w:tc>
          <w:tcPr>
            <w:tcW w:w="590" w:type="dxa"/>
            <w:tcBorders>
              <w:top w:val="nil"/>
              <w:left w:val="nil"/>
              <w:bottom w:val="nil"/>
              <w:right w:val="nil"/>
            </w:tcBorders>
            <w:shd w:val="clear" w:color="auto" w:fill="auto"/>
            <w:noWrap/>
            <w:vAlign w:val="bottom"/>
            <w:hideMark/>
          </w:tcPr>
          <w:p w14:paraId="13583A82"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0.024</w:t>
            </w:r>
          </w:p>
        </w:tc>
        <w:tc>
          <w:tcPr>
            <w:tcW w:w="834" w:type="dxa"/>
            <w:tcBorders>
              <w:top w:val="nil"/>
              <w:left w:val="nil"/>
              <w:bottom w:val="nil"/>
              <w:right w:val="nil"/>
            </w:tcBorders>
            <w:shd w:val="clear" w:color="auto" w:fill="auto"/>
            <w:noWrap/>
            <w:vAlign w:val="bottom"/>
            <w:hideMark/>
          </w:tcPr>
          <w:p w14:paraId="3AC942CD"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0.01175</w:t>
            </w:r>
          </w:p>
        </w:tc>
        <w:tc>
          <w:tcPr>
            <w:tcW w:w="948" w:type="dxa"/>
            <w:tcBorders>
              <w:top w:val="nil"/>
              <w:left w:val="nil"/>
              <w:bottom w:val="nil"/>
              <w:right w:val="nil"/>
            </w:tcBorders>
            <w:shd w:val="clear" w:color="auto" w:fill="auto"/>
            <w:noWrap/>
            <w:vAlign w:val="bottom"/>
            <w:hideMark/>
          </w:tcPr>
          <w:p w14:paraId="56148771"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1.376</w:t>
            </w:r>
          </w:p>
        </w:tc>
        <w:tc>
          <w:tcPr>
            <w:tcW w:w="1971" w:type="dxa"/>
            <w:tcBorders>
              <w:top w:val="nil"/>
              <w:left w:val="nil"/>
              <w:bottom w:val="nil"/>
              <w:right w:val="nil"/>
            </w:tcBorders>
            <w:shd w:val="clear" w:color="auto" w:fill="auto"/>
            <w:noWrap/>
            <w:vAlign w:val="bottom"/>
            <w:hideMark/>
          </w:tcPr>
          <w:p w14:paraId="6C9CD323"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4.403×10</w:t>
            </w:r>
            <w:r w:rsidRPr="00F5734B">
              <w:rPr>
                <w:rFonts w:ascii="Times New Roman" w:eastAsia="Times New Roman" w:hAnsi="Times New Roman" w:cs="Times New Roman"/>
                <w:color w:val="000000" w:themeColor="text1"/>
                <w:sz w:val="20"/>
                <w:szCs w:val="20"/>
                <w:vertAlign w:val="superscript"/>
                <w:lang w:val="en-GB" w:eastAsia="da-DK"/>
              </w:rPr>
              <w:t>-7</w:t>
            </w:r>
          </w:p>
        </w:tc>
        <w:tc>
          <w:tcPr>
            <w:tcW w:w="1971" w:type="dxa"/>
            <w:tcBorders>
              <w:top w:val="nil"/>
              <w:left w:val="nil"/>
              <w:bottom w:val="nil"/>
              <w:right w:val="nil"/>
            </w:tcBorders>
            <w:shd w:val="clear" w:color="auto" w:fill="auto"/>
            <w:noWrap/>
            <w:vAlign w:val="bottom"/>
            <w:hideMark/>
          </w:tcPr>
          <w:p w14:paraId="575CE4CB"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2.064×10</w:t>
            </w:r>
            <w:r w:rsidRPr="00F5734B">
              <w:rPr>
                <w:rFonts w:ascii="Times New Roman" w:eastAsia="Times New Roman" w:hAnsi="Times New Roman" w:cs="Times New Roman"/>
                <w:color w:val="000000" w:themeColor="text1"/>
                <w:sz w:val="20"/>
                <w:szCs w:val="20"/>
                <w:vertAlign w:val="superscript"/>
                <w:lang w:val="en-GB" w:eastAsia="da-DK"/>
              </w:rPr>
              <w:t>-7</w:t>
            </w:r>
          </w:p>
        </w:tc>
      </w:tr>
      <w:tr w:rsidR="00F5734B" w:rsidRPr="00F5734B" w14:paraId="45044B8E" w14:textId="77777777" w:rsidTr="00BA1581">
        <w:trPr>
          <w:trHeight w:val="280"/>
        </w:trPr>
        <w:tc>
          <w:tcPr>
            <w:tcW w:w="1613" w:type="dxa"/>
            <w:tcBorders>
              <w:top w:val="nil"/>
              <w:left w:val="nil"/>
              <w:bottom w:val="nil"/>
              <w:right w:val="nil"/>
            </w:tcBorders>
            <w:shd w:val="clear" w:color="auto" w:fill="auto"/>
            <w:noWrap/>
            <w:vAlign w:val="bottom"/>
            <w:hideMark/>
          </w:tcPr>
          <w:p w14:paraId="2EB85D07"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ATP6</w:t>
            </w:r>
          </w:p>
        </w:tc>
        <w:tc>
          <w:tcPr>
            <w:tcW w:w="1242" w:type="dxa"/>
            <w:tcBorders>
              <w:top w:val="nil"/>
              <w:left w:val="nil"/>
              <w:bottom w:val="nil"/>
              <w:right w:val="nil"/>
            </w:tcBorders>
            <w:shd w:val="clear" w:color="auto" w:fill="auto"/>
            <w:noWrap/>
            <w:vAlign w:val="bottom"/>
            <w:hideMark/>
          </w:tcPr>
          <w:p w14:paraId="71D59E25"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678</w:t>
            </w:r>
          </w:p>
        </w:tc>
        <w:tc>
          <w:tcPr>
            <w:tcW w:w="429" w:type="dxa"/>
            <w:tcBorders>
              <w:top w:val="nil"/>
              <w:left w:val="nil"/>
              <w:bottom w:val="nil"/>
              <w:right w:val="nil"/>
            </w:tcBorders>
            <w:shd w:val="clear" w:color="auto" w:fill="auto"/>
            <w:noWrap/>
            <w:vAlign w:val="bottom"/>
            <w:hideMark/>
          </w:tcPr>
          <w:p w14:paraId="2B20F205"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27</w:t>
            </w:r>
          </w:p>
        </w:tc>
        <w:tc>
          <w:tcPr>
            <w:tcW w:w="590" w:type="dxa"/>
            <w:tcBorders>
              <w:top w:val="nil"/>
              <w:left w:val="nil"/>
              <w:bottom w:val="nil"/>
              <w:right w:val="nil"/>
            </w:tcBorders>
            <w:shd w:val="clear" w:color="auto" w:fill="auto"/>
            <w:noWrap/>
            <w:vAlign w:val="bottom"/>
            <w:hideMark/>
          </w:tcPr>
          <w:p w14:paraId="29F177F8"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0.770</w:t>
            </w:r>
          </w:p>
        </w:tc>
        <w:tc>
          <w:tcPr>
            <w:tcW w:w="590" w:type="dxa"/>
            <w:tcBorders>
              <w:top w:val="nil"/>
              <w:left w:val="nil"/>
              <w:bottom w:val="nil"/>
              <w:right w:val="nil"/>
            </w:tcBorders>
            <w:shd w:val="clear" w:color="auto" w:fill="auto"/>
            <w:noWrap/>
            <w:vAlign w:val="bottom"/>
            <w:hideMark/>
          </w:tcPr>
          <w:p w14:paraId="2F9429E1"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0.047</w:t>
            </w:r>
          </w:p>
        </w:tc>
        <w:tc>
          <w:tcPr>
            <w:tcW w:w="834" w:type="dxa"/>
            <w:tcBorders>
              <w:top w:val="nil"/>
              <w:left w:val="nil"/>
              <w:bottom w:val="nil"/>
              <w:right w:val="nil"/>
            </w:tcBorders>
            <w:shd w:val="clear" w:color="auto" w:fill="auto"/>
            <w:noWrap/>
            <w:vAlign w:val="bottom"/>
            <w:hideMark/>
          </w:tcPr>
          <w:p w14:paraId="62176CD6"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0.01279</w:t>
            </w:r>
          </w:p>
        </w:tc>
        <w:tc>
          <w:tcPr>
            <w:tcW w:w="948" w:type="dxa"/>
            <w:tcBorders>
              <w:top w:val="nil"/>
              <w:left w:val="nil"/>
              <w:bottom w:val="nil"/>
              <w:right w:val="nil"/>
            </w:tcBorders>
            <w:shd w:val="clear" w:color="auto" w:fill="auto"/>
            <w:noWrap/>
            <w:vAlign w:val="bottom"/>
            <w:hideMark/>
          </w:tcPr>
          <w:p w14:paraId="37B72E40"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1.498</w:t>
            </w:r>
          </w:p>
        </w:tc>
        <w:tc>
          <w:tcPr>
            <w:tcW w:w="1971" w:type="dxa"/>
            <w:tcBorders>
              <w:top w:val="nil"/>
              <w:left w:val="nil"/>
              <w:bottom w:val="nil"/>
              <w:right w:val="nil"/>
            </w:tcBorders>
            <w:shd w:val="clear" w:color="auto" w:fill="auto"/>
            <w:noWrap/>
            <w:vAlign w:val="bottom"/>
            <w:hideMark/>
          </w:tcPr>
          <w:p w14:paraId="0976254B"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4.794×10</w:t>
            </w:r>
            <w:r w:rsidRPr="00F5734B">
              <w:rPr>
                <w:rFonts w:ascii="Times New Roman" w:eastAsia="Times New Roman" w:hAnsi="Times New Roman" w:cs="Times New Roman"/>
                <w:color w:val="000000" w:themeColor="text1"/>
                <w:sz w:val="20"/>
                <w:szCs w:val="20"/>
                <w:vertAlign w:val="superscript"/>
                <w:lang w:val="en-GB" w:eastAsia="da-DK"/>
              </w:rPr>
              <w:t>-7</w:t>
            </w:r>
          </w:p>
        </w:tc>
        <w:tc>
          <w:tcPr>
            <w:tcW w:w="1971" w:type="dxa"/>
            <w:tcBorders>
              <w:top w:val="nil"/>
              <w:left w:val="nil"/>
              <w:bottom w:val="nil"/>
              <w:right w:val="nil"/>
            </w:tcBorders>
            <w:shd w:val="clear" w:color="auto" w:fill="auto"/>
            <w:noWrap/>
            <w:vAlign w:val="bottom"/>
            <w:hideMark/>
          </w:tcPr>
          <w:p w14:paraId="14817222"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2.247×10</w:t>
            </w:r>
            <w:r w:rsidRPr="00F5734B">
              <w:rPr>
                <w:rFonts w:ascii="Times New Roman" w:eastAsia="Times New Roman" w:hAnsi="Times New Roman" w:cs="Times New Roman"/>
                <w:color w:val="000000" w:themeColor="text1"/>
                <w:sz w:val="20"/>
                <w:szCs w:val="20"/>
                <w:vertAlign w:val="superscript"/>
                <w:lang w:val="en-GB" w:eastAsia="da-DK"/>
              </w:rPr>
              <w:t>-7</w:t>
            </w:r>
          </w:p>
        </w:tc>
      </w:tr>
      <w:tr w:rsidR="00F5734B" w:rsidRPr="00F5734B" w14:paraId="14806E93" w14:textId="77777777" w:rsidTr="00BA1581">
        <w:trPr>
          <w:trHeight w:val="280"/>
        </w:trPr>
        <w:tc>
          <w:tcPr>
            <w:tcW w:w="1613" w:type="dxa"/>
            <w:tcBorders>
              <w:top w:val="nil"/>
              <w:left w:val="nil"/>
              <w:bottom w:val="nil"/>
              <w:right w:val="nil"/>
            </w:tcBorders>
            <w:shd w:val="clear" w:color="auto" w:fill="auto"/>
            <w:noWrap/>
            <w:vAlign w:val="bottom"/>
            <w:hideMark/>
          </w:tcPr>
          <w:p w14:paraId="50D3722F"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ATP8</w:t>
            </w:r>
          </w:p>
        </w:tc>
        <w:tc>
          <w:tcPr>
            <w:tcW w:w="1242" w:type="dxa"/>
            <w:tcBorders>
              <w:top w:val="nil"/>
              <w:left w:val="nil"/>
              <w:bottom w:val="nil"/>
              <w:right w:val="nil"/>
            </w:tcBorders>
            <w:shd w:val="clear" w:color="auto" w:fill="auto"/>
            <w:noWrap/>
            <w:vAlign w:val="bottom"/>
            <w:hideMark/>
          </w:tcPr>
          <w:p w14:paraId="5AD0489E"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201</w:t>
            </w:r>
          </w:p>
        </w:tc>
        <w:tc>
          <w:tcPr>
            <w:tcW w:w="429" w:type="dxa"/>
            <w:tcBorders>
              <w:top w:val="nil"/>
              <w:left w:val="nil"/>
              <w:bottom w:val="nil"/>
              <w:right w:val="nil"/>
            </w:tcBorders>
            <w:shd w:val="clear" w:color="auto" w:fill="auto"/>
            <w:noWrap/>
            <w:vAlign w:val="bottom"/>
            <w:hideMark/>
          </w:tcPr>
          <w:p w14:paraId="037EC38C"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6</w:t>
            </w:r>
          </w:p>
        </w:tc>
        <w:tc>
          <w:tcPr>
            <w:tcW w:w="590" w:type="dxa"/>
            <w:tcBorders>
              <w:top w:val="nil"/>
              <w:left w:val="nil"/>
              <w:bottom w:val="nil"/>
              <w:right w:val="nil"/>
            </w:tcBorders>
            <w:shd w:val="clear" w:color="auto" w:fill="auto"/>
            <w:noWrap/>
            <w:vAlign w:val="bottom"/>
            <w:hideMark/>
          </w:tcPr>
          <w:p w14:paraId="312085C9"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0.128</w:t>
            </w:r>
          </w:p>
        </w:tc>
        <w:tc>
          <w:tcPr>
            <w:tcW w:w="590" w:type="dxa"/>
            <w:tcBorders>
              <w:top w:val="nil"/>
              <w:left w:val="nil"/>
              <w:bottom w:val="nil"/>
              <w:right w:val="nil"/>
            </w:tcBorders>
            <w:shd w:val="clear" w:color="auto" w:fill="auto"/>
            <w:noWrap/>
            <w:vAlign w:val="bottom"/>
            <w:hideMark/>
          </w:tcPr>
          <w:p w14:paraId="47B94523"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0.048</w:t>
            </w:r>
          </w:p>
        </w:tc>
        <w:tc>
          <w:tcPr>
            <w:tcW w:w="834" w:type="dxa"/>
            <w:tcBorders>
              <w:top w:val="nil"/>
              <w:left w:val="nil"/>
              <w:bottom w:val="nil"/>
              <w:right w:val="nil"/>
            </w:tcBorders>
            <w:shd w:val="clear" w:color="auto" w:fill="auto"/>
            <w:noWrap/>
            <w:vAlign w:val="bottom"/>
            <w:hideMark/>
          </w:tcPr>
          <w:p w14:paraId="299E36BE"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0.00502</w:t>
            </w:r>
          </w:p>
        </w:tc>
        <w:tc>
          <w:tcPr>
            <w:tcW w:w="948" w:type="dxa"/>
            <w:tcBorders>
              <w:top w:val="nil"/>
              <w:left w:val="nil"/>
              <w:bottom w:val="nil"/>
              <w:right w:val="nil"/>
            </w:tcBorders>
            <w:shd w:val="clear" w:color="auto" w:fill="auto"/>
            <w:noWrap/>
            <w:vAlign w:val="bottom"/>
            <w:hideMark/>
          </w:tcPr>
          <w:p w14:paraId="35A6E77F"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0.588</w:t>
            </w:r>
          </w:p>
        </w:tc>
        <w:tc>
          <w:tcPr>
            <w:tcW w:w="1971" w:type="dxa"/>
            <w:tcBorders>
              <w:top w:val="nil"/>
              <w:left w:val="nil"/>
              <w:bottom w:val="nil"/>
              <w:right w:val="nil"/>
            </w:tcBorders>
            <w:shd w:val="clear" w:color="auto" w:fill="auto"/>
            <w:noWrap/>
            <w:vAlign w:val="bottom"/>
            <w:hideMark/>
          </w:tcPr>
          <w:p w14:paraId="5F0BD01F"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1.882×10</w:t>
            </w:r>
            <w:r w:rsidRPr="00F5734B">
              <w:rPr>
                <w:rFonts w:ascii="Times New Roman" w:eastAsia="Times New Roman" w:hAnsi="Times New Roman" w:cs="Times New Roman"/>
                <w:color w:val="000000" w:themeColor="text1"/>
                <w:sz w:val="20"/>
                <w:szCs w:val="20"/>
                <w:vertAlign w:val="superscript"/>
                <w:lang w:val="en-GB" w:eastAsia="da-DK"/>
              </w:rPr>
              <w:t>-7</w:t>
            </w:r>
          </w:p>
        </w:tc>
        <w:tc>
          <w:tcPr>
            <w:tcW w:w="1971" w:type="dxa"/>
            <w:tcBorders>
              <w:top w:val="nil"/>
              <w:left w:val="nil"/>
              <w:bottom w:val="nil"/>
              <w:right w:val="nil"/>
            </w:tcBorders>
            <w:shd w:val="clear" w:color="auto" w:fill="auto"/>
            <w:noWrap/>
            <w:vAlign w:val="bottom"/>
            <w:hideMark/>
          </w:tcPr>
          <w:p w14:paraId="633C1F0F"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0.882×10</w:t>
            </w:r>
            <w:r w:rsidRPr="00F5734B">
              <w:rPr>
                <w:rFonts w:ascii="Times New Roman" w:eastAsia="Times New Roman" w:hAnsi="Times New Roman" w:cs="Times New Roman"/>
                <w:color w:val="000000" w:themeColor="text1"/>
                <w:sz w:val="20"/>
                <w:szCs w:val="20"/>
                <w:vertAlign w:val="superscript"/>
                <w:lang w:val="en-GB" w:eastAsia="da-DK"/>
              </w:rPr>
              <w:t>-7</w:t>
            </w:r>
          </w:p>
        </w:tc>
      </w:tr>
      <w:tr w:rsidR="00F5734B" w:rsidRPr="00F5734B" w14:paraId="3905E76D" w14:textId="77777777" w:rsidTr="00BA1581">
        <w:trPr>
          <w:trHeight w:val="280"/>
        </w:trPr>
        <w:tc>
          <w:tcPr>
            <w:tcW w:w="1613" w:type="dxa"/>
            <w:tcBorders>
              <w:top w:val="nil"/>
              <w:left w:val="nil"/>
              <w:bottom w:val="nil"/>
              <w:right w:val="nil"/>
            </w:tcBorders>
            <w:shd w:val="clear" w:color="auto" w:fill="auto"/>
            <w:noWrap/>
            <w:vAlign w:val="bottom"/>
            <w:hideMark/>
          </w:tcPr>
          <w:p w14:paraId="1E1EB500"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ND1</w:t>
            </w:r>
          </w:p>
        </w:tc>
        <w:tc>
          <w:tcPr>
            <w:tcW w:w="1242" w:type="dxa"/>
            <w:tcBorders>
              <w:top w:val="nil"/>
              <w:left w:val="nil"/>
              <w:bottom w:val="nil"/>
              <w:right w:val="nil"/>
            </w:tcBorders>
            <w:shd w:val="clear" w:color="auto" w:fill="auto"/>
            <w:noWrap/>
            <w:vAlign w:val="bottom"/>
            <w:hideMark/>
          </w:tcPr>
          <w:p w14:paraId="1B12924D"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954</w:t>
            </w:r>
          </w:p>
        </w:tc>
        <w:tc>
          <w:tcPr>
            <w:tcW w:w="429" w:type="dxa"/>
            <w:tcBorders>
              <w:top w:val="nil"/>
              <w:left w:val="nil"/>
              <w:bottom w:val="nil"/>
              <w:right w:val="nil"/>
            </w:tcBorders>
            <w:shd w:val="clear" w:color="auto" w:fill="auto"/>
            <w:noWrap/>
            <w:vAlign w:val="bottom"/>
            <w:hideMark/>
          </w:tcPr>
          <w:p w14:paraId="32834A86"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19</w:t>
            </w:r>
          </w:p>
        </w:tc>
        <w:tc>
          <w:tcPr>
            <w:tcW w:w="590" w:type="dxa"/>
            <w:tcBorders>
              <w:top w:val="nil"/>
              <w:left w:val="nil"/>
              <w:bottom w:val="nil"/>
              <w:right w:val="nil"/>
            </w:tcBorders>
            <w:shd w:val="clear" w:color="auto" w:fill="auto"/>
            <w:noWrap/>
            <w:vAlign w:val="bottom"/>
            <w:hideMark/>
          </w:tcPr>
          <w:p w14:paraId="71CEB325"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0.653</w:t>
            </w:r>
          </w:p>
        </w:tc>
        <w:tc>
          <w:tcPr>
            <w:tcW w:w="590" w:type="dxa"/>
            <w:tcBorders>
              <w:top w:val="nil"/>
              <w:left w:val="nil"/>
              <w:bottom w:val="nil"/>
              <w:right w:val="nil"/>
            </w:tcBorders>
            <w:shd w:val="clear" w:color="auto" w:fill="auto"/>
            <w:noWrap/>
            <w:vAlign w:val="bottom"/>
            <w:hideMark/>
          </w:tcPr>
          <w:p w14:paraId="21BB82B0"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0.057</w:t>
            </w:r>
          </w:p>
        </w:tc>
        <w:tc>
          <w:tcPr>
            <w:tcW w:w="834" w:type="dxa"/>
            <w:tcBorders>
              <w:top w:val="nil"/>
              <w:left w:val="nil"/>
              <w:bottom w:val="nil"/>
              <w:right w:val="nil"/>
            </w:tcBorders>
            <w:shd w:val="clear" w:color="auto" w:fill="auto"/>
            <w:noWrap/>
            <w:vAlign w:val="bottom"/>
            <w:hideMark/>
          </w:tcPr>
          <w:p w14:paraId="31915150"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0.00909</w:t>
            </w:r>
          </w:p>
        </w:tc>
        <w:tc>
          <w:tcPr>
            <w:tcW w:w="948" w:type="dxa"/>
            <w:tcBorders>
              <w:top w:val="nil"/>
              <w:left w:val="nil"/>
              <w:bottom w:val="nil"/>
              <w:right w:val="nil"/>
            </w:tcBorders>
            <w:shd w:val="clear" w:color="auto" w:fill="auto"/>
            <w:noWrap/>
            <w:vAlign w:val="bottom"/>
            <w:hideMark/>
          </w:tcPr>
          <w:p w14:paraId="2EE92675"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1.064</w:t>
            </w:r>
          </w:p>
        </w:tc>
        <w:tc>
          <w:tcPr>
            <w:tcW w:w="1971" w:type="dxa"/>
            <w:tcBorders>
              <w:top w:val="nil"/>
              <w:left w:val="nil"/>
              <w:bottom w:val="nil"/>
              <w:right w:val="nil"/>
            </w:tcBorders>
            <w:shd w:val="clear" w:color="auto" w:fill="auto"/>
            <w:noWrap/>
            <w:vAlign w:val="bottom"/>
            <w:hideMark/>
          </w:tcPr>
          <w:p w14:paraId="4175196A"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3.405×10</w:t>
            </w:r>
            <w:r w:rsidRPr="00F5734B">
              <w:rPr>
                <w:rFonts w:ascii="Times New Roman" w:eastAsia="Times New Roman" w:hAnsi="Times New Roman" w:cs="Times New Roman"/>
                <w:color w:val="000000" w:themeColor="text1"/>
                <w:sz w:val="20"/>
                <w:szCs w:val="20"/>
                <w:vertAlign w:val="superscript"/>
                <w:lang w:val="en-GB" w:eastAsia="da-DK"/>
              </w:rPr>
              <w:t>-7</w:t>
            </w:r>
          </w:p>
        </w:tc>
        <w:tc>
          <w:tcPr>
            <w:tcW w:w="1971" w:type="dxa"/>
            <w:tcBorders>
              <w:top w:val="nil"/>
              <w:left w:val="nil"/>
              <w:bottom w:val="nil"/>
              <w:right w:val="nil"/>
            </w:tcBorders>
            <w:shd w:val="clear" w:color="auto" w:fill="auto"/>
            <w:noWrap/>
            <w:vAlign w:val="bottom"/>
            <w:hideMark/>
          </w:tcPr>
          <w:p w14:paraId="445CD937"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1.596×10</w:t>
            </w:r>
            <w:r w:rsidRPr="00F5734B">
              <w:rPr>
                <w:rFonts w:ascii="Times New Roman" w:eastAsia="Times New Roman" w:hAnsi="Times New Roman" w:cs="Times New Roman"/>
                <w:color w:val="000000" w:themeColor="text1"/>
                <w:sz w:val="20"/>
                <w:szCs w:val="20"/>
                <w:vertAlign w:val="superscript"/>
                <w:lang w:val="en-GB" w:eastAsia="da-DK"/>
              </w:rPr>
              <w:t>-7</w:t>
            </w:r>
          </w:p>
        </w:tc>
      </w:tr>
      <w:tr w:rsidR="00F5734B" w:rsidRPr="00F5734B" w14:paraId="17680ABC" w14:textId="77777777" w:rsidTr="00BA1581">
        <w:trPr>
          <w:trHeight w:val="280"/>
        </w:trPr>
        <w:tc>
          <w:tcPr>
            <w:tcW w:w="1613" w:type="dxa"/>
            <w:tcBorders>
              <w:top w:val="nil"/>
              <w:left w:val="nil"/>
              <w:bottom w:val="nil"/>
              <w:right w:val="nil"/>
            </w:tcBorders>
            <w:shd w:val="clear" w:color="auto" w:fill="auto"/>
            <w:noWrap/>
            <w:vAlign w:val="bottom"/>
            <w:hideMark/>
          </w:tcPr>
          <w:p w14:paraId="328C0F46"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ND2</w:t>
            </w:r>
          </w:p>
        </w:tc>
        <w:tc>
          <w:tcPr>
            <w:tcW w:w="1242" w:type="dxa"/>
            <w:tcBorders>
              <w:top w:val="nil"/>
              <w:left w:val="nil"/>
              <w:bottom w:val="nil"/>
              <w:right w:val="nil"/>
            </w:tcBorders>
            <w:shd w:val="clear" w:color="auto" w:fill="auto"/>
            <w:noWrap/>
            <w:vAlign w:val="bottom"/>
            <w:hideMark/>
          </w:tcPr>
          <w:p w14:paraId="4232BFA1"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1035</w:t>
            </w:r>
          </w:p>
        </w:tc>
        <w:tc>
          <w:tcPr>
            <w:tcW w:w="429" w:type="dxa"/>
            <w:tcBorders>
              <w:top w:val="nil"/>
              <w:left w:val="nil"/>
              <w:bottom w:val="nil"/>
              <w:right w:val="nil"/>
            </w:tcBorders>
            <w:shd w:val="clear" w:color="auto" w:fill="auto"/>
            <w:noWrap/>
            <w:vAlign w:val="bottom"/>
            <w:hideMark/>
          </w:tcPr>
          <w:p w14:paraId="2FEE5D1B"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30</w:t>
            </w:r>
          </w:p>
        </w:tc>
        <w:tc>
          <w:tcPr>
            <w:tcW w:w="590" w:type="dxa"/>
            <w:tcBorders>
              <w:top w:val="nil"/>
              <w:left w:val="nil"/>
              <w:bottom w:val="nil"/>
              <w:right w:val="nil"/>
            </w:tcBorders>
            <w:shd w:val="clear" w:color="auto" w:fill="auto"/>
            <w:noWrap/>
            <w:vAlign w:val="bottom"/>
            <w:hideMark/>
          </w:tcPr>
          <w:p w14:paraId="66769193"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0.741</w:t>
            </w:r>
          </w:p>
        </w:tc>
        <w:tc>
          <w:tcPr>
            <w:tcW w:w="590" w:type="dxa"/>
            <w:tcBorders>
              <w:top w:val="nil"/>
              <w:left w:val="nil"/>
              <w:bottom w:val="nil"/>
              <w:right w:val="nil"/>
            </w:tcBorders>
            <w:shd w:val="clear" w:color="auto" w:fill="auto"/>
            <w:noWrap/>
            <w:vAlign w:val="bottom"/>
            <w:hideMark/>
          </w:tcPr>
          <w:p w14:paraId="6DBB9A27"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0.051</w:t>
            </w:r>
          </w:p>
        </w:tc>
        <w:tc>
          <w:tcPr>
            <w:tcW w:w="834" w:type="dxa"/>
            <w:tcBorders>
              <w:top w:val="nil"/>
              <w:left w:val="nil"/>
              <w:bottom w:val="nil"/>
              <w:right w:val="nil"/>
            </w:tcBorders>
            <w:shd w:val="clear" w:color="auto" w:fill="auto"/>
            <w:noWrap/>
            <w:vAlign w:val="bottom"/>
            <w:hideMark/>
          </w:tcPr>
          <w:p w14:paraId="5115BDA2"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0.01140</w:t>
            </w:r>
          </w:p>
        </w:tc>
        <w:tc>
          <w:tcPr>
            <w:tcW w:w="948" w:type="dxa"/>
            <w:tcBorders>
              <w:top w:val="nil"/>
              <w:left w:val="nil"/>
              <w:bottom w:val="nil"/>
              <w:right w:val="nil"/>
            </w:tcBorders>
            <w:shd w:val="clear" w:color="auto" w:fill="auto"/>
            <w:noWrap/>
            <w:vAlign w:val="bottom"/>
            <w:hideMark/>
          </w:tcPr>
          <w:p w14:paraId="4A18C63E"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1.335</w:t>
            </w:r>
          </w:p>
        </w:tc>
        <w:tc>
          <w:tcPr>
            <w:tcW w:w="1971" w:type="dxa"/>
            <w:tcBorders>
              <w:top w:val="nil"/>
              <w:left w:val="nil"/>
              <w:bottom w:val="nil"/>
              <w:right w:val="nil"/>
            </w:tcBorders>
            <w:shd w:val="clear" w:color="auto" w:fill="auto"/>
            <w:noWrap/>
            <w:vAlign w:val="bottom"/>
            <w:hideMark/>
          </w:tcPr>
          <w:p w14:paraId="337A22EC"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4.272×10</w:t>
            </w:r>
            <w:r w:rsidRPr="00F5734B">
              <w:rPr>
                <w:rFonts w:ascii="Times New Roman" w:eastAsia="Times New Roman" w:hAnsi="Times New Roman" w:cs="Times New Roman"/>
                <w:color w:val="000000" w:themeColor="text1"/>
                <w:sz w:val="20"/>
                <w:szCs w:val="20"/>
                <w:vertAlign w:val="superscript"/>
                <w:lang w:val="en-GB" w:eastAsia="da-DK"/>
              </w:rPr>
              <w:t>-7</w:t>
            </w:r>
          </w:p>
        </w:tc>
        <w:tc>
          <w:tcPr>
            <w:tcW w:w="1971" w:type="dxa"/>
            <w:tcBorders>
              <w:top w:val="nil"/>
              <w:left w:val="nil"/>
              <w:bottom w:val="nil"/>
              <w:right w:val="nil"/>
            </w:tcBorders>
            <w:shd w:val="clear" w:color="auto" w:fill="auto"/>
            <w:noWrap/>
            <w:vAlign w:val="bottom"/>
            <w:hideMark/>
          </w:tcPr>
          <w:p w14:paraId="6F9A8EE0"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2.003×10</w:t>
            </w:r>
            <w:r w:rsidRPr="00F5734B">
              <w:rPr>
                <w:rFonts w:ascii="Times New Roman" w:eastAsia="Times New Roman" w:hAnsi="Times New Roman" w:cs="Times New Roman"/>
                <w:color w:val="000000" w:themeColor="text1"/>
                <w:sz w:val="20"/>
                <w:szCs w:val="20"/>
                <w:vertAlign w:val="superscript"/>
                <w:lang w:val="en-GB" w:eastAsia="da-DK"/>
              </w:rPr>
              <w:t>-7</w:t>
            </w:r>
          </w:p>
        </w:tc>
      </w:tr>
      <w:tr w:rsidR="00F5734B" w:rsidRPr="00F5734B" w14:paraId="734BC020" w14:textId="77777777" w:rsidTr="00BA1581">
        <w:trPr>
          <w:trHeight w:val="280"/>
        </w:trPr>
        <w:tc>
          <w:tcPr>
            <w:tcW w:w="1613" w:type="dxa"/>
            <w:tcBorders>
              <w:top w:val="nil"/>
              <w:left w:val="nil"/>
              <w:bottom w:val="nil"/>
              <w:right w:val="nil"/>
            </w:tcBorders>
            <w:shd w:val="clear" w:color="auto" w:fill="auto"/>
            <w:noWrap/>
            <w:vAlign w:val="bottom"/>
            <w:hideMark/>
          </w:tcPr>
          <w:p w14:paraId="0D707C62"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ND3</w:t>
            </w:r>
          </w:p>
        </w:tc>
        <w:tc>
          <w:tcPr>
            <w:tcW w:w="1242" w:type="dxa"/>
            <w:tcBorders>
              <w:top w:val="nil"/>
              <w:left w:val="nil"/>
              <w:bottom w:val="nil"/>
              <w:right w:val="nil"/>
            </w:tcBorders>
            <w:shd w:val="clear" w:color="auto" w:fill="auto"/>
            <w:noWrap/>
            <w:vAlign w:val="bottom"/>
            <w:hideMark/>
          </w:tcPr>
          <w:p w14:paraId="2F6063EA"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345</w:t>
            </w:r>
          </w:p>
        </w:tc>
        <w:tc>
          <w:tcPr>
            <w:tcW w:w="429" w:type="dxa"/>
            <w:tcBorders>
              <w:top w:val="nil"/>
              <w:left w:val="nil"/>
              <w:bottom w:val="nil"/>
              <w:right w:val="nil"/>
            </w:tcBorders>
            <w:shd w:val="clear" w:color="auto" w:fill="auto"/>
            <w:noWrap/>
            <w:vAlign w:val="bottom"/>
            <w:hideMark/>
          </w:tcPr>
          <w:p w14:paraId="1FE5D736"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18</w:t>
            </w:r>
          </w:p>
        </w:tc>
        <w:tc>
          <w:tcPr>
            <w:tcW w:w="590" w:type="dxa"/>
            <w:tcBorders>
              <w:top w:val="nil"/>
              <w:left w:val="nil"/>
              <w:bottom w:val="nil"/>
              <w:right w:val="nil"/>
            </w:tcBorders>
            <w:shd w:val="clear" w:color="auto" w:fill="auto"/>
            <w:noWrap/>
            <w:vAlign w:val="bottom"/>
            <w:hideMark/>
          </w:tcPr>
          <w:p w14:paraId="4F7DE5DE"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0.678</w:t>
            </w:r>
          </w:p>
        </w:tc>
        <w:tc>
          <w:tcPr>
            <w:tcW w:w="590" w:type="dxa"/>
            <w:tcBorders>
              <w:top w:val="nil"/>
              <w:left w:val="nil"/>
              <w:bottom w:val="nil"/>
              <w:right w:val="nil"/>
            </w:tcBorders>
            <w:shd w:val="clear" w:color="auto" w:fill="auto"/>
            <w:noWrap/>
            <w:vAlign w:val="bottom"/>
            <w:hideMark/>
          </w:tcPr>
          <w:p w14:paraId="2BE858C8"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0.055</w:t>
            </w:r>
          </w:p>
        </w:tc>
        <w:tc>
          <w:tcPr>
            <w:tcW w:w="834" w:type="dxa"/>
            <w:tcBorders>
              <w:top w:val="nil"/>
              <w:left w:val="nil"/>
              <w:bottom w:val="nil"/>
              <w:right w:val="nil"/>
            </w:tcBorders>
            <w:shd w:val="clear" w:color="auto" w:fill="auto"/>
            <w:noWrap/>
            <w:vAlign w:val="bottom"/>
            <w:hideMark/>
          </w:tcPr>
          <w:p w14:paraId="0BA2B00D"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0.01141</w:t>
            </w:r>
          </w:p>
        </w:tc>
        <w:tc>
          <w:tcPr>
            <w:tcW w:w="948" w:type="dxa"/>
            <w:tcBorders>
              <w:top w:val="nil"/>
              <w:left w:val="nil"/>
              <w:bottom w:val="nil"/>
              <w:right w:val="nil"/>
            </w:tcBorders>
            <w:shd w:val="clear" w:color="auto" w:fill="auto"/>
            <w:noWrap/>
            <w:vAlign w:val="bottom"/>
            <w:hideMark/>
          </w:tcPr>
          <w:p w14:paraId="7B488975"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1.336</w:t>
            </w:r>
          </w:p>
        </w:tc>
        <w:tc>
          <w:tcPr>
            <w:tcW w:w="1971" w:type="dxa"/>
            <w:tcBorders>
              <w:top w:val="nil"/>
              <w:left w:val="nil"/>
              <w:bottom w:val="nil"/>
              <w:right w:val="nil"/>
            </w:tcBorders>
            <w:shd w:val="clear" w:color="auto" w:fill="auto"/>
            <w:noWrap/>
            <w:vAlign w:val="bottom"/>
            <w:hideMark/>
          </w:tcPr>
          <w:p w14:paraId="28CE4A30"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4.275×10</w:t>
            </w:r>
            <w:r w:rsidRPr="00F5734B">
              <w:rPr>
                <w:rFonts w:ascii="Times New Roman" w:eastAsia="Times New Roman" w:hAnsi="Times New Roman" w:cs="Times New Roman"/>
                <w:color w:val="000000" w:themeColor="text1"/>
                <w:sz w:val="20"/>
                <w:szCs w:val="20"/>
                <w:vertAlign w:val="superscript"/>
                <w:lang w:val="en-GB" w:eastAsia="da-DK"/>
              </w:rPr>
              <w:t>-7</w:t>
            </w:r>
          </w:p>
        </w:tc>
        <w:tc>
          <w:tcPr>
            <w:tcW w:w="1971" w:type="dxa"/>
            <w:tcBorders>
              <w:top w:val="nil"/>
              <w:left w:val="nil"/>
              <w:bottom w:val="nil"/>
              <w:right w:val="nil"/>
            </w:tcBorders>
            <w:shd w:val="clear" w:color="auto" w:fill="auto"/>
            <w:noWrap/>
            <w:vAlign w:val="bottom"/>
            <w:hideMark/>
          </w:tcPr>
          <w:p w14:paraId="0D00D082"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2.004×10</w:t>
            </w:r>
            <w:r w:rsidRPr="00F5734B">
              <w:rPr>
                <w:rFonts w:ascii="Times New Roman" w:eastAsia="Times New Roman" w:hAnsi="Times New Roman" w:cs="Times New Roman"/>
                <w:color w:val="000000" w:themeColor="text1"/>
                <w:sz w:val="20"/>
                <w:szCs w:val="20"/>
                <w:vertAlign w:val="superscript"/>
                <w:lang w:val="en-GB" w:eastAsia="da-DK"/>
              </w:rPr>
              <w:t>-7</w:t>
            </w:r>
          </w:p>
        </w:tc>
      </w:tr>
      <w:tr w:rsidR="00F5734B" w:rsidRPr="00F5734B" w14:paraId="78122FC7" w14:textId="77777777" w:rsidTr="00BA1581">
        <w:trPr>
          <w:trHeight w:val="280"/>
        </w:trPr>
        <w:tc>
          <w:tcPr>
            <w:tcW w:w="1613" w:type="dxa"/>
            <w:tcBorders>
              <w:top w:val="nil"/>
              <w:left w:val="nil"/>
              <w:bottom w:val="nil"/>
              <w:right w:val="nil"/>
            </w:tcBorders>
            <w:shd w:val="clear" w:color="auto" w:fill="auto"/>
            <w:noWrap/>
            <w:vAlign w:val="bottom"/>
            <w:hideMark/>
          </w:tcPr>
          <w:p w14:paraId="3C166E9B"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ND4</w:t>
            </w:r>
          </w:p>
        </w:tc>
        <w:tc>
          <w:tcPr>
            <w:tcW w:w="1242" w:type="dxa"/>
            <w:tcBorders>
              <w:top w:val="nil"/>
              <w:left w:val="nil"/>
              <w:bottom w:val="nil"/>
              <w:right w:val="nil"/>
            </w:tcBorders>
            <w:shd w:val="clear" w:color="auto" w:fill="auto"/>
            <w:noWrap/>
            <w:vAlign w:val="bottom"/>
            <w:hideMark/>
          </w:tcPr>
          <w:p w14:paraId="439E0833"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1377</w:t>
            </w:r>
          </w:p>
        </w:tc>
        <w:tc>
          <w:tcPr>
            <w:tcW w:w="429" w:type="dxa"/>
            <w:tcBorders>
              <w:top w:val="nil"/>
              <w:left w:val="nil"/>
              <w:bottom w:val="nil"/>
              <w:right w:val="nil"/>
            </w:tcBorders>
            <w:shd w:val="clear" w:color="auto" w:fill="auto"/>
            <w:noWrap/>
            <w:vAlign w:val="bottom"/>
            <w:hideMark/>
          </w:tcPr>
          <w:p w14:paraId="20AD68D7"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31</w:t>
            </w:r>
          </w:p>
        </w:tc>
        <w:tc>
          <w:tcPr>
            <w:tcW w:w="590" w:type="dxa"/>
            <w:tcBorders>
              <w:top w:val="nil"/>
              <w:left w:val="nil"/>
              <w:bottom w:val="nil"/>
              <w:right w:val="nil"/>
            </w:tcBorders>
            <w:shd w:val="clear" w:color="auto" w:fill="auto"/>
            <w:noWrap/>
            <w:vAlign w:val="bottom"/>
            <w:hideMark/>
          </w:tcPr>
          <w:p w14:paraId="379BD18E"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0.818</w:t>
            </w:r>
          </w:p>
        </w:tc>
        <w:tc>
          <w:tcPr>
            <w:tcW w:w="590" w:type="dxa"/>
            <w:tcBorders>
              <w:top w:val="nil"/>
              <w:left w:val="nil"/>
              <w:bottom w:val="nil"/>
              <w:right w:val="nil"/>
            </w:tcBorders>
            <w:shd w:val="clear" w:color="auto" w:fill="auto"/>
            <w:noWrap/>
            <w:vAlign w:val="bottom"/>
            <w:hideMark/>
          </w:tcPr>
          <w:p w14:paraId="6FC2F911"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0.041</w:t>
            </w:r>
          </w:p>
        </w:tc>
        <w:tc>
          <w:tcPr>
            <w:tcW w:w="834" w:type="dxa"/>
            <w:tcBorders>
              <w:top w:val="nil"/>
              <w:left w:val="nil"/>
              <w:bottom w:val="nil"/>
              <w:right w:val="nil"/>
            </w:tcBorders>
            <w:shd w:val="clear" w:color="auto" w:fill="auto"/>
            <w:noWrap/>
            <w:vAlign w:val="bottom"/>
            <w:hideMark/>
          </w:tcPr>
          <w:p w14:paraId="25DA0221"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0.01018</w:t>
            </w:r>
          </w:p>
        </w:tc>
        <w:tc>
          <w:tcPr>
            <w:tcW w:w="948" w:type="dxa"/>
            <w:tcBorders>
              <w:top w:val="nil"/>
              <w:left w:val="nil"/>
              <w:bottom w:val="nil"/>
              <w:right w:val="nil"/>
            </w:tcBorders>
            <w:shd w:val="clear" w:color="auto" w:fill="auto"/>
            <w:noWrap/>
            <w:vAlign w:val="bottom"/>
            <w:hideMark/>
          </w:tcPr>
          <w:p w14:paraId="379076B1"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1.192</w:t>
            </w:r>
          </w:p>
        </w:tc>
        <w:tc>
          <w:tcPr>
            <w:tcW w:w="1971" w:type="dxa"/>
            <w:tcBorders>
              <w:top w:val="nil"/>
              <w:left w:val="nil"/>
              <w:bottom w:val="nil"/>
              <w:right w:val="nil"/>
            </w:tcBorders>
            <w:shd w:val="clear" w:color="auto" w:fill="auto"/>
            <w:noWrap/>
            <w:vAlign w:val="bottom"/>
            <w:hideMark/>
          </w:tcPr>
          <w:p w14:paraId="3C2641D0"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3.814×10</w:t>
            </w:r>
            <w:r w:rsidRPr="00F5734B">
              <w:rPr>
                <w:rFonts w:ascii="Times New Roman" w:eastAsia="Times New Roman" w:hAnsi="Times New Roman" w:cs="Times New Roman"/>
                <w:color w:val="000000" w:themeColor="text1"/>
                <w:sz w:val="20"/>
                <w:szCs w:val="20"/>
                <w:vertAlign w:val="superscript"/>
                <w:lang w:val="en-GB" w:eastAsia="da-DK"/>
              </w:rPr>
              <w:t>-7</w:t>
            </w:r>
          </w:p>
        </w:tc>
        <w:tc>
          <w:tcPr>
            <w:tcW w:w="1971" w:type="dxa"/>
            <w:tcBorders>
              <w:top w:val="nil"/>
              <w:left w:val="nil"/>
              <w:bottom w:val="nil"/>
              <w:right w:val="nil"/>
            </w:tcBorders>
            <w:shd w:val="clear" w:color="auto" w:fill="auto"/>
            <w:noWrap/>
            <w:vAlign w:val="bottom"/>
            <w:hideMark/>
          </w:tcPr>
          <w:p w14:paraId="22B7966A"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1.788×10</w:t>
            </w:r>
            <w:r w:rsidRPr="00F5734B">
              <w:rPr>
                <w:rFonts w:ascii="Times New Roman" w:eastAsia="Times New Roman" w:hAnsi="Times New Roman" w:cs="Times New Roman"/>
                <w:color w:val="000000" w:themeColor="text1"/>
                <w:sz w:val="20"/>
                <w:szCs w:val="20"/>
                <w:vertAlign w:val="superscript"/>
                <w:lang w:val="en-GB" w:eastAsia="da-DK"/>
              </w:rPr>
              <w:t>-7</w:t>
            </w:r>
          </w:p>
        </w:tc>
      </w:tr>
      <w:tr w:rsidR="00F5734B" w:rsidRPr="00F5734B" w14:paraId="797C4131" w14:textId="77777777" w:rsidTr="00BA1581">
        <w:trPr>
          <w:trHeight w:val="280"/>
        </w:trPr>
        <w:tc>
          <w:tcPr>
            <w:tcW w:w="1613" w:type="dxa"/>
            <w:tcBorders>
              <w:top w:val="nil"/>
              <w:left w:val="nil"/>
              <w:bottom w:val="nil"/>
              <w:right w:val="nil"/>
            </w:tcBorders>
            <w:shd w:val="clear" w:color="auto" w:fill="auto"/>
            <w:noWrap/>
            <w:vAlign w:val="bottom"/>
            <w:hideMark/>
          </w:tcPr>
          <w:p w14:paraId="6CBFEC3D"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ND4L</w:t>
            </w:r>
          </w:p>
        </w:tc>
        <w:tc>
          <w:tcPr>
            <w:tcW w:w="1242" w:type="dxa"/>
            <w:tcBorders>
              <w:top w:val="nil"/>
              <w:left w:val="nil"/>
              <w:bottom w:val="nil"/>
              <w:right w:val="nil"/>
            </w:tcBorders>
            <w:shd w:val="clear" w:color="auto" w:fill="auto"/>
            <w:noWrap/>
            <w:vAlign w:val="bottom"/>
            <w:hideMark/>
          </w:tcPr>
          <w:p w14:paraId="19D6BF3F"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294</w:t>
            </w:r>
          </w:p>
        </w:tc>
        <w:tc>
          <w:tcPr>
            <w:tcW w:w="429" w:type="dxa"/>
            <w:tcBorders>
              <w:top w:val="nil"/>
              <w:left w:val="nil"/>
              <w:bottom w:val="nil"/>
              <w:right w:val="nil"/>
            </w:tcBorders>
            <w:shd w:val="clear" w:color="auto" w:fill="auto"/>
            <w:noWrap/>
            <w:vAlign w:val="bottom"/>
            <w:hideMark/>
          </w:tcPr>
          <w:p w14:paraId="5E739AB1"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14</w:t>
            </w:r>
          </w:p>
        </w:tc>
        <w:tc>
          <w:tcPr>
            <w:tcW w:w="590" w:type="dxa"/>
            <w:tcBorders>
              <w:top w:val="nil"/>
              <w:left w:val="nil"/>
              <w:bottom w:val="nil"/>
              <w:right w:val="nil"/>
            </w:tcBorders>
            <w:shd w:val="clear" w:color="auto" w:fill="auto"/>
            <w:noWrap/>
            <w:vAlign w:val="bottom"/>
            <w:hideMark/>
          </w:tcPr>
          <w:p w14:paraId="14026B18"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0.391</w:t>
            </w:r>
          </w:p>
        </w:tc>
        <w:tc>
          <w:tcPr>
            <w:tcW w:w="590" w:type="dxa"/>
            <w:tcBorders>
              <w:top w:val="nil"/>
              <w:left w:val="nil"/>
              <w:bottom w:val="nil"/>
              <w:right w:val="nil"/>
            </w:tcBorders>
            <w:shd w:val="clear" w:color="auto" w:fill="auto"/>
            <w:noWrap/>
            <w:vAlign w:val="bottom"/>
            <w:hideMark/>
          </w:tcPr>
          <w:p w14:paraId="3BD335AF"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0.066</w:t>
            </w:r>
          </w:p>
        </w:tc>
        <w:tc>
          <w:tcPr>
            <w:tcW w:w="834" w:type="dxa"/>
            <w:tcBorders>
              <w:top w:val="nil"/>
              <w:left w:val="nil"/>
              <w:bottom w:val="nil"/>
              <w:right w:val="nil"/>
            </w:tcBorders>
            <w:shd w:val="clear" w:color="auto" w:fill="auto"/>
            <w:noWrap/>
            <w:vAlign w:val="bottom"/>
            <w:hideMark/>
          </w:tcPr>
          <w:p w14:paraId="30BF5CBB"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0.01338</w:t>
            </w:r>
          </w:p>
        </w:tc>
        <w:tc>
          <w:tcPr>
            <w:tcW w:w="948" w:type="dxa"/>
            <w:tcBorders>
              <w:top w:val="nil"/>
              <w:left w:val="nil"/>
              <w:bottom w:val="nil"/>
              <w:right w:val="nil"/>
            </w:tcBorders>
            <w:shd w:val="clear" w:color="auto" w:fill="auto"/>
            <w:noWrap/>
            <w:vAlign w:val="bottom"/>
            <w:hideMark/>
          </w:tcPr>
          <w:p w14:paraId="385549D3"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1.567</w:t>
            </w:r>
          </w:p>
        </w:tc>
        <w:tc>
          <w:tcPr>
            <w:tcW w:w="1971" w:type="dxa"/>
            <w:tcBorders>
              <w:top w:val="nil"/>
              <w:left w:val="nil"/>
              <w:bottom w:val="nil"/>
              <w:right w:val="nil"/>
            </w:tcBorders>
            <w:shd w:val="clear" w:color="auto" w:fill="auto"/>
            <w:noWrap/>
            <w:vAlign w:val="bottom"/>
            <w:hideMark/>
          </w:tcPr>
          <w:p w14:paraId="3AFDFFF7"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5.014×10</w:t>
            </w:r>
            <w:r w:rsidRPr="00F5734B">
              <w:rPr>
                <w:rFonts w:ascii="Times New Roman" w:eastAsia="Times New Roman" w:hAnsi="Times New Roman" w:cs="Times New Roman"/>
                <w:color w:val="000000" w:themeColor="text1"/>
                <w:sz w:val="20"/>
                <w:szCs w:val="20"/>
                <w:vertAlign w:val="superscript"/>
                <w:lang w:val="en-GB" w:eastAsia="da-DK"/>
              </w:rPr>
              <w:t>-7</w:t>
            </w:r>
          </w:p>
        </w:tc>
        <w:tc>
          <w:tcPr>
            <w:tcW w:w="1971" w:type="dxa"/>
            <w:tcBorders>
              <w:top w:val="nil"/>
              <w:left w:val="nil"/>
              <w:bottom w:val="nil"/>
              <w:right w:val="nil"/>
            </w:tcBorders>
            <w:shd w:val="clear" w:color="auto" w:fill="auto"/>
            <w:noWrap/>
            <w:vAlign w:val="bottom"/>
            <w:hideMark/>
          </w:tcPr>
          <w:p w14:paraId="3D51782E"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2.351×10</w:t>
            </w:r>
            <w:r w:rsidRPr="00F5734B">
              <w:rPr>
                <w:rFonts w:ascii="Times New Roman" w:eastAsia="Times New Roman" w:hAnsi="Times New Roman" w:cs="Times New Roman"/>
                <w:color w:val="000000" w:themeColor="text1"/>
                <w:sz w:val="20"/>
                <w:szCs w:val="20"/>
                <w:vertAlign w:val="superscript"/>
                <w:lang w:val="en-GB" w:eastAsia="da-DK"/>
              </w:rPr>
              <w:t>-7</w:t>
            </w:r>
          </w:p>
        </w:tc>
      </w:tr>
      <w:tr w:rsidR="00F5734B" w:rsidRPr="00F5734B" w14:paraId="59B570B7" w14:textId="77777777" w:rsidTr="00BA1581">
        <w:trPr>
          <w:trHeight w:val="280"/>
        </w:trPr>
        <w:tc>
          <w:tcPr>
            <w:tcW w:w="1613" w:type="dxa"/>
            <w:tcBorders>
              <w:top w:val="nil"/>
              <w:left w:val="nil"/>
              <w:bottom w:val="nil"/>
              <w:right w:val="nil"/>
            </w:tcBorders>
            <w:shd w:val="clear" w:color="auto" w:fill="auto"/>
            <w:noWrap/>
            <w:vAlign w:val="bottom"/>
            <w:hideMark/>
          </w:tcPr>
          <w:p w14:paraId="2EDDF5C1"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ND5</w:t>
            </w:r>
          </w:p>
        </w:tc>
        <w:tc>
          <w:tcPr>
            <w:tcW w:w="1242" w:type="dxa"/>
            <w:tcBorders>
              <w:top w:val="nil"/>
              <w:left w:val="nil"/>
              <w:bottom w:val="nil"/>
              <w:right w:val="nil"/>
            </w:tcBorders>
            <w:shd w:val="clear" w:color="auto" w:fill="auto"/>
            <w:noWrap/>
            <w:vAlign w:val="bottom"/>
            <w:hideMark/>
          </w:tcPr>
          <w:p w14:paraId="1429B7D2"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1821</w:t>
            </w:r>
          </w:p>
        </w:tc>
        <w:tc>
          <w:tcPr>
            <w:tcW w:w="429" w:type="dxa"/>
            <w:tcBorders>
              <w:top w:val="nil"/>
              <w:left w:val="nil"/>
              <w:bottom w:val="nil"/>
              <w:right w:val="nil"/>
            </w:tcBorders>
            <w:shd w:val="clear" w:color="auto" w:fill="auto"/>
            <w:noWrap/>
            <w:vAlign w:val="bottom"/>
            <w:hideMark/>
          </w:tcPr>
          <w:p w14:paraId="1F7DAA70"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31</w:t>
            </w:r>
          </w:p>
        </w:tc>
        <w:tc>
          <w:tcPr>
            <w:tcW w:w="590" w:type="dxa"/>
            <w:tcBorders>
              <w:top w:val="nil"/>
              <w:left w:val="nil"/>
              <w:bottom w:val="nil"/>
              <w:right w:val="nil"/>
            </w:tcBorders>
            <w:shd w:val="clear" w:color="auto" w:fill="auto"/>
            <w:noWrap/>
            <w:vAlign w:val="bottom"/>
            <w:hideMark/>
          </w:tcPr>
          <w:p w14:paraId="3300588A"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0.834</w:t>
            </w:r>
          </w:p>
        </w:tc>
        <w:tc>
          <w:tcPr>
            <w:tcW w:w="590" w:type="dxa"/>
            <w:tcBorders>
              <w:top w:val="nil"/>
              <w:left w:val="nil"/>
              <w:bottom w:val="nil"/>
              <w:right w:val="nil"/>
            </w:tcBorders>
            <w:shd w:val="clear" w:color="auto" w:fill="auto"/>
            <w:noWrap/>
            <w:vAlign w:val="bottom"/>
            <w:hideMark/>
          </w:tcPr>
          <w:p w14:paraId="2F517569"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0.038</w:t>
            </w:r>
          </w:p>
        </w:tc>
        <w:tc>
          <w:tcPr>
            <w:tcW w:w="834" w:type="dxa"/>
            <w:tcBorders>
              <w:top w:val="nil"/>
              <w:left w:val="nil"/>
              <w:bottom w:val="nil"/>
              <w:right w:val="nil"/>
            </w:tcBorders>
            <w:shd w:val="clear" w:color="auto" w:fill="auto"/>
            <w:noWrap/>
            <w:vAlign w:val="bottom"/>
            <w:hideMark/>
          </w:tcPr>
          <w:p w14:paraId="6311F75D"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0.00935</w:t>
            </w:r>
          </w:p>
        </w:tc>
        <w:tc>
          <w:tcPr>
            <w:tcW w:w="948" w:type="dxa"/>
            <w:tcBorders>
              <w:top w:val="nil"/>
              <w:left w:val="nil"/>
              <w:bottom w:val="nil"/>
              <w:right w:val="nil"/>
            </w:tcBorders>
            <w:shd w:val="clear" w:color="auto" w:fill="auto"/>
            <w:noWrap/>
            <w:vAlign w:val="bottom"/>
            <w:hideMark/>
          </w:tcPr>
          <w:p w14:paraId="434B89CB"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1.095</w:t>
            </w:r>
          </w:p>
        </w:tc>
        <w:tc>
          <w:tcPr>
            <w:tcW w:w="1971" w:type="dxa"/>
            <w:tcBorders>
              <w:top w:val="nil"/>
              <w:left w:val="nil"/>
              <w:bottom w:val="nil"/>
              <w:right w:val="nil"/>
            </w:tcBorders>
            <w:shd w:val="clear" w:color="auto" w:fill="auto"/>
            <w:noWrap/>
            <w:vAlign w:val="bottom"/>
            <w:hideMark/>
          </w:tcPr>
          <w:p w14:paraId="43F216E0"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3.504×10</w:t>
            </w:r>
            <w:r w:rsidRPr="00F5734B">
              <w:rPr>
                <w:rFonts w:ascii="Times New Roman" w:eastAsia="Times New Roman" w:hAnsi="Times New Roman" w:cs="Times New Roman"/>
                <w:color w:val="000000" w:themeColor="text1"/>
                <w:sz w:val="20"/>
                <w:szCs w:val="20"/>
                <w:vertAlign w:val="superscript"/>
                <w:lang w:val="en-GB" w:eastAsia="da-DK"/>
              </w:rPr>
              <w:t>-7</w:t>
            </w:r>
          </w:p>
        </w:tc>
        <w:tc>
          <w:tcPr>
            <w:tcW w:w="1971" w:type="dxa"/>
            <w:tcBorders>
              <w:top w:val="nil"/>
              <w:left w:val="nil"/>
              <w:bottom w:val="nil"/>
              <w:right w:val="nil"/>
            </w:tcBorders>
            <w:shd w:val="clear" w:color="auto" w:fill="auto"/>
            <w:noWrap/>
            <w:vAlign w:val="bottom"/>
            <w:hideMark/>
          </w:tcPr>
          <w:p w14:paraId="396458F5"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1.643×10</w:t>
            </w:r>
            <w:r w:rsidRPr="00F5734B">
              <w:rPr>
                <w:rFonts w:ascii="Times New Roman" w:eastAsia="Times New Roman" w:hAnsi="Times New Roman" w:cs="Times New Roman"/>
                <w:color w:val="000000" w:themeColor="text1"/>
                <w:sz w:val="20"/>
                <w:szCs w:val="20"/>
                <w:vertAlign w:val="superscript"/>
                <w:lang w:val="en-GB" w:eastAsia="da-DK"/>
              </w:rPr>
              <w:t>-7</w:t>
            </w:r>
          </w:p>
        </w:tc>
      </w:tr>
      <w:tr w:rsidR="00F5734B" w:rsidRPr="00F5734B" w14:paraId="52A77F74" w14:textId="77777777" w:rsidTr="00BA1581">
        <w:trPr>
          <w:trHeight w:val="280"/>
        </w:trPr>
        <w:tc>
          <w:tcPr>
            <w:tcW w:w="1613" w:type="dxa"/>
            <w:tcBorders>
              <w:top w:val="nil"/>
              <w:left w:val="nil"/>
              <w:bottom w:val="nil"/>
              <w:right w:val="nil"/>
            </w:tcBorders>
            <w:shd w:val="clear" w:color="auto" w:fill="auto"/>
            <w:noWrap/>
            <w:vAlign w:val="bottom"/>
            <w:hideMark/>
          </w:tcPr>
          <w:p w14:paraId="20B201C9"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ND6</w:t>
            </w:r>
          </w:p>
        </w:tc>
        <w:tc>
          <w:tcPr>
            <w:tcW w:w="1242" w:type="dxa"/>
            <w:tcBorders>
              <w:top w:val="nil"/>
              <w:left w:val="nil"/>
              <w:bottom w:val="nil"/>
              <w:right w:val="nil"/>
            </w:tcBorders>
            <w:shd w:val="clear" w:color="auto" w:fill="auto"/>
            <w:noWrap/>
            <w:vAlign w:val="bottom"/>
            <w:hideMark/>
          </w:tcPr>
          <w:p w14:paraId="67FB45AC"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516</w:t>
            </w:r>
          </w:p>
        </w:tc>
        <w:tc>
          <w:tcPr>
            <w:tcW w:w="429" w:type="dxa"/>
            <w:tcBorders>
              <w:top w:val="nil"/>
              <w:left w:val="nil"/>
              <w:bottom w:val="nil"/>
              <w:right w:val="nil"/>
            </w:tcBorders>
            <w:shd w:val="clear" w:color="auto" w:fill="auto"/>
            <w:noWrap/>
            <w:vAlign w:val="bottom"/>
            <w:hideMark/>
          </w:tcPr>
          <w:p w14:paraId="2DACC688"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26</w:t>
            </w:r>
          </w:p>
        </w:tc>
        <w:tc>
          <w:tcPr>
            <w:tcW w:w="590" w:type="dxa"/>
            <w:tcBorders>
              <w:top w:val="nil"/>
              <w:left w:val="nil"/>
              <w:bottom w:val="nil"/>
              <w:right w:val="nil"/>
            </w:tcBorders>
            <w:shd w:val="clear" w:color="auto" w:fill="auto"/>
            <w:noWrap/>
            <w:vAlign w:val="bottom"/>
            <w:hideMark/>
          </w:tcPr>
          <w:p w14:paraId="58490A39"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0.855</w:t>
            </w:r>
          </w:p>
        </w:tc>
        <w:tc>
          <w:tcPr>
            <w:tcW w:w="590" w:type="dxa"/>
            <w:tcBorders>
              <w:top w:val="nil"/>
              <w:left w:val="nil"/>
              <w:bottom w:val="nil"/>
              <w:right w:val="nil"/>
            </w:tcBorders>
            <w:shd w:val="clear" w:color="auto" w:fill="auto"/>
            <w:noWrap/>
            <w:vAlign w:val="bottom"/>
            <w:hideMark/>
          </w:tcPr>
          <w:p w14:paraId="051A1D1A"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0.031</w:t>
            </w:r>
          </w:p>
        </w:tc>
        <w:tc>
          <w:tcPr>
            <w:tcW w:w="834" w:type="dxa"/>
            <w:tcBorders>
              <w:top w:val="nil"/>
              <w:left w:val="nil"/>
              <w:bottom w:val="nil"/>
              <w:right w:val="nil"/>
            </w:tcBorders>
            <w:shd w:val="clear" w:color="auto" w:fill="auto"/>
            <w:noWrap/>
            <w:vAlign w:val="bottom"/>
            <w:hideMark/>
          </w:tcPr>
          <w:p w14:paraId="55DB339A"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0.01452</w:t>
            </w:r>
          </w:p>
        </w:tc>
        <w:tc>
          <w:tcPr>
            <w:tcW w:w="948" w:type="dxa"/>
            <w:tcBorders>
              <w:top w:val="nil"/>
              <w:left w:val="nil"/>
              <w:bottom w:val="nil"/>
              <w:right w:val="nil"/>
            </w:tcBorders>
            <w:shd w:val="clear" w:color="auto" w:fill="auto"/>
            <w:noWrap/>
            <w:vAlign w:val="bottom"/>
            <w:hideMark/>
          </w:tcPr>
          <w:p w14:paraId="55578DE2"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1.700</w:t>
            </w:r>
          </w:p>
        </w:tc>
        <w:tc>
          <w:tcPr>
            <w:tcW w:w="1971" w:type="dxa"/>
            <w:tcBorders>
              <w:top w:val="nil"/>
              <w:left w:val="nil"/>
              <w:bottom w:val="nil"/>
              <w:right w:val="nil"/>
            </w:tcBorders>
            <w:shd w:val="clear" w:color="auto" w:fill="auto"/>
            <w:noWrap/>
            <w:vAlign w:val="bottom"/>
            <w:hideMark/>
          </w:tcPr>
          <w:p w14:paraId="1AEB095F"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5.44×10</w:t>
            </w:r>
            <w:r w:rsidRPr="00F5734B">
              <w:rPr>
                <w:rFonts w:ascii="Times New Roman" w:eastAsia="Times New Roman" w:hAnsi="Times New Roman" w:cs="Times New Roman"/>
                <w:color w:val="000000" w:themeColor="text1"/>
                <w:sz w:val="20"/>
                <w:szCs w:val="20"/>
                <w:vertAlign w:val="superscript"/>
                <w:lang w:val="en-GB" w:eastAsia="da-DK"/>
              </w:rPr>
              <w:t>-7</w:t>
            </w:r>
          </w:p>
        </w:tc>
        <w:tc>
          <w:tcPr>
            <w:tcW w:w="1971" w:type="dxa"/>
            <w:tcBorders>
              <w:top w:val="nil"/>
              <w:left w:val="nil"/>
              <w:bottom w:val="nil"/>
              <w:right w:val="nil"/>
            </w:tcBorders>
            <w:shd w:val="clear" w:color="auto" w:fill="auto"/>
            <w:noWrap/>
            <w:vAlign w:val="bottom"/>
            <w:hideMark/>
          </w:tcPr>
          <w:p w14:paraId="45D33510"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2.550×10</w:t>
            </w:r>
            <w:r w:rsidRPr="00F5734B">
              <w:rPr>
                <w:rFonts w:ascii="Times New Roman" w:eastAsia="Times New Roman" w:hAnsi="Times New Roman" w:cs="Times New Roman"/>
                <w:color w:val="000000" w:themeColor="text1"/>
                <w:sz w:val="20"/>
                <w:szCs w:val="20"/>
                <w:vertAlign w:val="superscript"/>
                <w:lang w:val="en-GB" w:eastAsia="da-DK"/>
              </w:rPr>
              <w:t>-7</w:t>
            </w:r>
          </w:p>
        </w:tc>
      </w:tr>
      <w:tr w:rsidR="00F5734B" w:rsidRPr="00F5734B" w14:paraId="5E77B13B" w14:textId="77777777" w:rsidTr="00BA1581">
        <w:trPr>
          <w:trHeight w:val="280"/>
        </w:trPr>
        <w:tc>
          <w:tcPr>
            <w:tcW w:w="1613" w:type="dxa"/>
            <w:tcBorders>
              <w:top w:val="nil"/>
              <w:left w:val="nil"/>
              <w:bottom w:val="nil"/>
              <w:right w:val="nil"/>
            </w:tcBorders>
            <w:shd w:val="clear" w:color="auto" w:fill="auto"/>
            <w:noWrap/>
            <w:vAlign w:val="bottom"/>
            <w:hideMark/>
          </w:tcPr>
          <w:p w14:paraId="7ED15A68"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12SrRNA</w:t>
            </w:r>
          </w:p>
        </w:tc>
        <w:tc>
          <w:tcPr>
            <w:tcW w:w="1242" w:type="dxa"/>
            <w:tcBorders>
              <w:top w:val="nil"/>
              <w:left w:val="nil"/>
              <w:bottom w:val="nil"/>
              <w:right w:val="nil"/>
            </w:tcBorders>
            <w:shd w:val="clear" w:color="auto" w:fill="auto"/>
            <w:noWrap/>
            <w:vAlign w:val="bottom"/>
            <w:hideMark/>
          </w:tcPr>
          <w:p w14:paraId="40863CBF"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955</w:t>
            </w:r>
          </w:p>
        </w:tc>
        <w:tc>
          <w:tcPr>
            <w:tcW w:w="429" w:type="dxa"/>
            <w:tcBorders>
              <w:top w:val="nil"/>
              <w:left w:val="nil"/>
              <w:bottom w:val="nil"/>
              <w:right w:val="nil"/>
            </w:tcBorders>
            <w:shd w:val="clear" w:color="auto" w:fill="auto"/>
            <w:noWrap/>
            <w:vAlign w:val="bottom"/>
            <w:hideMark/>
          </w:tcPr>
          <w:p w14:paraId="78D533B0"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17</w:t>
            </w:r>
          </w:p>
        </w:tc>
        <w:tc>
          <w:tcPr>
            <w:tcW w:w="590" w:type="dxa"/>
            <w:tcBorders>
              <w:top w:val="nil"/>
              <w:left w:val="nil"/>
              <w:bottom w:val="nil"/>
              <w:right w:val="nil"/>
            </w:tcBorders>
            <w:shd w:val="clear" w:color="auto" w:fill="auto"/>
            <w:noWrap/>
            <w:vAlign w:val="bottom"/>
            <w:hideMark/>
          </w:tcPr>
          <w:p w14:paraId="262CF202"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0.692</w:t>
            </w:r>
          </w:p>
        </w:tc>
        <w:tc>
          <w:tcPr>
            <w:tcW w:w="590" w:type="dxa"/>
            <w:tcBorders>
              <w:top w:val="nil"/>
              <w:left w:val="nil"/>
              <w:bottom w:val="nil"/>
              <w:right w:val="nil"/>
            </w:tcBorders>
            <w:shd w:val="clear" w:color="auto" w:fill="auto"/>
            <w:noWrap/>
            <w:vAlign w:val="bottom"/>
            <w:hideMark/>
          </w:tcPr>
          <w:p w14:paraId="254CEF00"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0.051</w:t>
            </w:r>
          </w:p>
        </w:tc>
        <w:tc>
          <w:tcPr>
            <w:tcW w:w="834" w:type="dxa"/>
            <w:tcBorders>
              <w:top w:val="nil"/>
              <w:left w:val="nil"/>
              <w:bottom w:val="nil"/>
              <w:right w:val="nil"/>
            </w:tcBorders>
            <w:shd w:val="clear" w:color="auto" w:fill="auto"/>
            <w:noWrap/>
            <w:vAlign w:val="bottom"/>
            <w:hideMark/>
          </w:tcPr>
          <w:p w14:paraId="1379964A"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0.00474</w:t>
            </w:r>
          </w:p>
        </w:tc>
        <w:tc>
          <w:tcPr>
            <w:tcW w:w="948" w:type="dxa"/>
            <w:tcBorders>
              <w:top w:val="nil"/>
              <w:left w:val="nil"/>
              <w:bottom w:val="nil"/>
              <w:right w:val="nil"/>
            </w:tcBorders>
            <w:shd w:val="clear" w:color="auto" w:fill="auto"/>
            <w:noWrap/>
            <w:vAlign w:val="bottom"/>
            <w:hideMark/>
          </w:tcPr>
          <w:p w14:paraId="3A874CB4"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0.555</w:t>
            </w:r>
          </w:p>
        </w:tc>
        <w:tc>
          <w:tcPr>
            <w:tcW w:w="1971" w:type="dxa"/>
            <w:tcBorders>
              <w:top w:val="nil"/>
              <w:left w:val="nil"/>
              <w:bottom w:val="nil"/>
              <w:right w:val="nil"/>
            </w:tcBorders>
            <w:shd w:val="clear" w:color="auto" w:fill="auto"/>
            <w:noWrap/>
            <w:vAlign w:val="bottom"/>
            <w:hideMark/>
          </w:tcPr>
          <w:p w14:paraId="73967B97"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1.776×10</w:t>
            </w:r>
            <w:r w:rsidRPr="00F5734B">
              <w:rPr>
                <w:rFonts w:ascii="Times New Roman" w:eastAsia="Times New Roman" w:hAnsi="Times New Roman" w:cs="Times New Roman"/>
                <w:color w:val="000000" w:themeColor="text1"/>
                <w:sz w:val="20"/>
                <w:szCs w:val="20"/>
                <w:vertAlign w:val="superscript"/>
                <w:lang w:val="en-GB" w:eastAsia="da-DK"/>
              </w:rPr>
              <w:t>-7</w:t>
            </w:r>
          </w:p>
        </w:tc>
        <w:tc>
          <w:tcPr>
            <w:tcW w:w="1971" w:type="dxa"/>
            <w:tcBorders>
              <w:top w:val="nil"/>
              <w:left w:val="nil"/>
              <w:bottom w:val="nil"/>
              <w:right w:val="nil"/>
            </w:tcBorders>
            <w:shd w:val="clear" w:color="auto" w:fill="auto"/>
            <w:noWrap/>
            <w:vAlign w:val="bottom"/>
            <w:hideMark/>
          </w:tcPr>
          <w:p w14:paraId="6F1046C4"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0.833×10</w:t>
            </w:r>
            <w:r w:rsidRPr="00F5734B">
              <w:rPr>
                <w:rFonts w:ascii="Times New Roman" w:eastAsia="Times New Roman" w:hAnsi="Times New Roman" w:cs="Times New Roman"/>
                <w:color w:val="000000" w:themeColor="text1"/>
                <w:sz w:val="20"/>
                <w:szCs w:val="20"/>
                <w:vertAlign w:val="superscript"/>
                <w:lang w:val="en-GB" w:eastAsia="da-DK"/>
              </w:rPr>
              <w:t>-7</w:t>
            </w:r>
          </w:p>
        </w:tc>
      </w:tr>
      <w:tr w:rsidR="00F5734B" w:rsidRPr="00F5734B" w14:paraId="7062513D" w14:textId="77777777" w:rsidTr="00BA1581">
        <w:trPr>
          <w:trHeight w:val="280"/>
        </w:trPr>
        <w:tc>
          <w:tcPr>
            <w:tcW w:w="1613" w:type="dxa"/>
            <w:tcBorders>
              <w:top w:val="nil"/>
              <w:left w:val="nil"/>
              <w:bottom w:val="nil"/>
              <w:right w:val="nil"/>
            </w:tcBorders>
            <w:shd w:val="clear" w:color="auto" w:fill="auto"/>
            <w:noWrap/>
            <w:vAlign w:val="bottom"/>
            <w:hideMark/>
          </w:tcPr>
          <w:p w14:paraId="30D71128"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16SrRNA</w:t>
            </w:r>
          </w:p>
        </w:tc>
        <w:tc>
          <w:tcPr>
            <w:tcW w:w="1242" w:type="dxa"/>
            <w:tcBorders>
              <w:top w:val="nil"/>
              <w:left w:val="nil"/>
              <w:bottom w:val="nil"/>
              <w:right w:val="nil"/>
            </w:tcBorders>
            <w:shd w:val="clear" w:color="auto" w:fill="auto"/>
            <w:noWrap/>
            <w:vAlign w:val="bottom"/>
            <w:hideMark/>
          </w:tcPr>
          <w:p w14:paraId="45B9F483"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1573</w:t>
            </w:r>
          </w:p>
        </w:tc>
        <w:tc>
          <w:tcPr>
            <w:tcW w:w="429" w:type="dxa"/>
            <w:tcBorders>
              <w:top w:val="nil"/>
              <w:left w:val="nil"/>
              <w:bottom w:val="nil"/>
              <w:right w:val="nil"/>
            </w:tcBorders>
            <w:shd w:val="clear" w:color="auto" w:fill="auto"/>
            <w:noWrap/>
            <w:vAlign w:val="bottom"/>
            <w:hideMark/>
          </w:tcPr>
          <w:p w14:paraId="09E61C49"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24</w:t>
            </w:r>
          </w:p>
        </w:tc>
        <w:tc>
          <w:tcPr>
            <w:tcW w:w="590" w:type="dxa"/>
            <w:tcBorders>
              <w:top w:val="nil"/>
              <w:left w:val="nil"/>
              <w:bottom w:val="nil"/>
              <w:right w:val="nil"/>
            </w:tcBorders>
            <w:shd w:val="clear" w:color="auto" w:fill="auto"/>
            <w:noWrap/>
            <w:vAlign w:val="bottom"/>
            <w:hideMark/>
          </w:tcPr>
          <w:p w14:paraId="5BD7D610"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0.706</w:t>
            </w:r>
          </w:p>
        </w:tc>
        <w:tc>
          <w:tcPr>
            <w:tcW w:w="590" w:type="dxa"/>
            <w:tcBorders>
              <w:top w:val="nil"/>
              <w:left w:val="nil"/>
              <w:bottom w:val="nil"/>
              <w:right w:val="nil"/>
            </w:tcBorders>
            <w:shd w:val="clear" w:color="auto" w:fill="auto"/>
            <w:noWrap/>
            <w:vAlign w:val="bottom"/>
            <w:hideMark/>
          </w:tcPr>
          <w:p w14:paraId="023C10D6"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0.054</w:t>
            </w:r>
          </w:p>
        </w:tc>
        <w:tc>
          <w:tcPr>
            <w:tcW w:w="834" w:type="dxa"/>
            <w:tcBorders>
              <w:top w:val="nil"/>
              <w:left w:val="nil"/>
              <w:bottom w:val="nil"/>
              <w:right w:val="nil"/>
            </w:tcBorders>
            <w:shd w:val="clear" w:color="auto" w:fill="auto"/>
            <w:noWrap/>
            <w:vAlign w:val="bottom"/>
            <w:hideMark/>
          </w:tcPr>
          <w:p w14:paraId="555EA03B"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0.00416</w:t>
            </w:r>
          </w:p>
        </w:tc>
        <w:tc>
          <w:tcPr>
            <w:tcW w:w="948" w:type="dxa"/>
            <w:tcBorders>
              <w:top w:val="nil"/>
              <w:left w:val="nil"/>
              <w:bottom w:val="nil"/>
              <w:right w:val="nil"/>
            </w:tcBorders>
            <w:shd w:val="clear" w:color="auto" w:fill="auto"/>
            <w:noWrap/>
            <w:vAlign w:val="bottom"/>
            <w:hideMark/>
          </w:tcPr>
          <w:p w14:paraId="2A35E402"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0,487</w:t>
            </w:r>
          </w:p>
        </w:tc>
        <w:tc>
          <w:tcPr>
            <w:tcW w:w="1971" w:type="dxa"/>
            <w:tcBorders>
              <w:top w:val="nil"/>
              <w:left w:val="nil"/>
              <w:bottom w:val="nil"/>
              <w:right w:val="nil"/>
            </w:tcBorders>
            <w:shd w:val="clear" w:color="auto" w:fill="auto"/>
            <w:noWrap/>
            <w:vAlign w:val="bottom"/>
            <w:hideMark/>
          </w:tcPr>
          <w:p w14:paraId="7078F2C5"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1.558×10</w:t>
            </w:r>
            <w:r w:rsidRPr="00F5734B">
              <w:rPr>
                <w:rFonts w:ascii="Times New Roman" w:eastAsia="Times New Roman" w:hAnsi="Times New Roman" w:cs="Times New Roman"/>
                <w:color w:val="000000" w:themeColor="text1"/>
                <w:sz w:val="20"/>
                <w:szCs w:val="20"/>
                <w:vertAlign w:val="superscript"/>
                <w:lang w:val="en-GB" w:eastAsia="da-DK"/>
              </w:rPr>
              <w:t>-7</w:t>
            </w:r>
          </w:p>
        </w:tc>
        <w:tc>
          <w:tcPr>
            <w:tcW w:w="1971" w:type="dxa"/>
            <w:tcBorders>
              <w:top w:val="nil"/>
              <w:left w:val="nil"/>
              <w:bottom w:val="nil"/>
              <w:right w:val="nil"/>
            </w:tcBorders>
            <w:shd w:val="clear" w:color="auto" w:fill="auto"/>
            <w:noWrap/>
            <w:vAlign w:val="bottom"/>
            <w:hideMark/>
          </w:tcPr>
          <w:p w14:paraId="6B066BCC"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0.731×10</w:t>
            </w:r>
            <w:r w:rsidRPr="00F5734B">
              <w:rPr>
                <w:rFonts w:ascii="Times New Roman" w:eastAsia="Times New Roman" w:hAnsi="Times New Roman" w:cs="Times New Roman"/>
                <w:color w:val="000000" w:themeColor="text1"/>
                <w:sz w:val="20"/>
                <w:szCs w:val="20"/>
                <w:vertAlign w:val="superscript"/>
                <w:lang w:val="en-GB" w:eastAsia="da-DK"/>
              </w:rPr>
              <w:t>-7</w:t>
            </w:r>
          </w:p>
        </w:tc>
      </w:tr>
      <w:tr w:rsidR="00F5734B" w:rsidRPr="00F5734B" w14:paraId="7F3D9F72" w14:textId="77777777" w:rsidTr="00BA1581">
        <w:trPr>
          <w:trHeight w:val="280"/>
        </w:trPr>
        <w:tc>
          <w:tcPr>
            <w:tcW w:w="1613" w:type="dxa"/>
            <w:tcBorders>
              <w:top w:val="nil"/>
              <w:left w:val="nil"/>
              <w:bottom w:val="nil"/>
              <w:right w:val="nil"/>
            </w:tcBorders>
            <w:shd w:val="clear" w:color="auto" w:fill="auto"/>
            <w:noWrap/>
            <w:vAlign w:val="bottom"/>
            <w:hideMark/>
          </w:tcPr>
          <w:p w14:paraId="06D3932A"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Control region</w:t>
            </w:r>
          </w:p>
        </w:tc>
        <w:tc>
          <w:tcPr>
            <w:tcW w:w="1242" w:type="dxa"/>
            <w:tcBorders>
              <w:top w:val="nil"/>
              <w:left w:val="nil"/>
              <w:bottom w:val="nil"/>
              <w:right w:val="nil"/>
            </w:tcBorders>
            <w:shd w:val="clear" w:color="auto" w:fill="auto"/>
            <w:noWrap/>
            <w:vAlign w:val="bottom"/>
            <w:hideMark/>
          </w:tcPr>
          <w:p w14:paraId="7DC16B6D"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862</w:t>
            </w:r>
          </w:p>
        </w:tc>
        <w:tc>
          <w:tcPr>
            <w:tcW w:w="429" w:type="dxa"/>
            <w:tcBorders>
              <w:top w:val="nil"/>
              <w:left w:val="nil"/>
              <w:bottom w:val="nil"/>
              <w:right w:val="nil"/>
            </w:tcBorders>
            <w:shd w:val="clear" w:color="auto" w:fill="auto"/>
            <w:noWrap/>
            <w:vAlign w:val="bottom"/>
            <w:hideMark/>
          </w:tcPr>
          <w:p w14:paraId="00432525"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31</w:t>
            </w:r>
          </w:p>
        </w:tc>
        <w:tc>
          <w:tcPr>
            <w:tcW w:w="590" w:type="dxa"/>
            <w:tcBorders>
              <w:top w:val="nil"/>
              <w:left w:val="nil"/>
              <w:bottom w:val="nil"/>
              <w:right w:val="nil"/>
            </w:tcBorders>
            <w:shd w:val="clear" w:color="auto" w:fill="auto"/>
            <w:noWrap/>
            <w:vAlign w:val="bottom"/>
            <w:hideMark/>
          </w:tcPr>
          <w:p w14:paraId="2AF4A953"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0.825</w:t>
            </w:r>
          </w:p>
        </w:tc>
        <w:tc>
          <w:tcPr>
            <w:tcW w:w="590" w:type="dxa"/>
            <w:tcBorders>
              <w:top w:val="nil"/>
              <w:left w:val="nil"/>
              <w:bottom w:val="nil"/>
              <w:right w:val="nil"/>
            </w:tcBorders>
            <w:shd w:val="clear" w:color="auto" w:fill="auto"/>
            <w:noWrap/>
            <w:vAlign w:val="bottom"/>
            <w:hideMark/>
          </w:tcPr>
          <w:p w14:paraId="0710A76E"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0.037</w:t>
            </w:r>
          </w:p>
        </w:tc>
        <w:tc>
          <w:tcPr>
            <w:tcW w:w="834" w:type="dxa"/>
            <w:tcBorders>
              <w:top w:val="nil"/>
              <w:left w:val="nil"/>
              <w:bottom w:val="nil"/>
              <w:right w:val="nil"/>
            </w:tcBorders>
            <w:shd w:val="clear" w:color="auto" w:fill="auto"/>
            <w:noWrap/>
            <w:vAlign w:val="bottom"/>
            <w:hideMark/>
          </w:tcPr>
          <w:p w14:paraId="24F3D365"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0.01043</w:t>
            </w:r>
          </w:p>
        </w:tc>
        <w:tc>
          <w:tcPr>
            <w:tcW w:w="948" w:type="dxa"/>
            <w:tcBorders>
              <w:top w:val="nil"/>
              <w:left w:val="nil"/>
              <w:bottom w:val="nil"/>
              <w:right w:val="nil"/>
            </w:tcBorders>
            <w:shd w:val="clear" w:color="auto" w:fill="auto"/>
            <w:noWrap/>
            <w:vAlign w:val="bottom"/>
            <w:hideMark/>
          </w:tcPr>
          <w:p w14:paraId="39019884"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1.221</w:t>
            </w:r>
          </w:p>
        </w:tc>
        <w:tc>
          <w:tcPr>
            <w:tcW w:w="1971" w:type="dxa"/>
            <w:tcBorders>
              <w:top w:val="nil"/>
              <w:left w:val="nil"/>
              <w:bottom w:val="nil"/>
              <w:right w:val="nil"/>
            </w:tcBorders>
            <w:shd w:val="clear" w:color="auto" w:fill="auto"/>
            <w:noWrap/>
            <w:vAlign w:val="bottom"/>
            <w:hideMark/>
          </w:tcPr>
          <w:p w14:paraId="0D44DD18"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3.907×10</w:t>
            </w:r>
            <w:r w:rsidRPr="00F5734B">
              <w:rPr>
                <w:rFonts w:ascii="Times New Roman" w:eastAsia="Times New Roman" w:hAnsi="Times New Roman" w:cs="Times New Roman"/>
                <w:color w:val="000000" w:themeColor="text1"/>
                <w:sz w:val="20"/>
                <w:szCs w:val="20"/>
                <w:vertAlign w:val="superscript"/>
                <w:lang w:val="en-GB" w:eastAsia="da-DK"/>
              </w:rPr>
              <w:t>-7</w:t>
            </w:r>
          </w:p>
        </w:tc>
        <w:tc>
          <w:tcPr>
            <w:tcW w:w="1971" w:type="dxa"/>
            <w:tcBorders>
              <w:top w:val="nil"/>
              <w:left w:val="nil"/>
              <w:bottom w:val="nil"/>
              <w:right w:val="nil"/>
            </w:tcBorders>
            <w:shd w:val="clear" w:color="auto" w:fill="auto"/>
            <w:noWrap/>
            <w:vAlign w:val="bottom"/>
            <w:hideMark/>
          </w:tcPr>
          <w:p w14:paraId="25E28CBB"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1.832×10</w:t>
            </w:r>
            <w:r w:rsidRPr="00F5734B">
              <w:rPr>
                <w:rFonts w:ascii="Times New Roman" w:eastAsia="Times New Roman" w:hAnsi="Times New Roman" w:cs="Times New Roman"/>
                <w:color w:val="000000" w:themeColor="text1"/>
                <w:sz w:val="20"/>
                <w:szCs w:val="20"/>
                <w:vertAlign w:val="superscript"/>
                <w:lang w:val="en-GB" w:eastAsia="da-DK"/>
              </w:rPr>
              <w:t>-7</w:t>
            </w:r>
          </w:p>
        </w:tc>
      </w:tr>
      <w:tr w:rsidR="00F5734B" w:rsidRPr="00F5734B" w14:paraId="22A340D2" w14:textId="77777777" w:rsidTr="00BA1581">
        <w:trPr>
          <w:trHeight w:val="280"/>
        </w:trPr>
        <w:tc>
          <w:tcPr>
            <w:tcW w:w="1613" w:type="dxa"/>
            <w:tcBorders>
              <w:top w:val="nil"/>
              <w:left w:val="nil"/>
              <w:bottom w:val="nil"/>
              <w:right w:val="nil"/>
            </w:tcBorders>
            <w:shd w:val="clear" w:color="auto" w:fill="auto"/>
            <w:noWrap/>
            <w:vAlign w:val="bottom"/>
            <w:hideMark/>
          </w:tcPr>
          <w:p w14:paraId="7A1ADD7C"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D-loop (partial)</w:t>
            </w:r>
            <w:r w:rsidRPr="00F5734B">
              <w:rPr>
                <w:rFonts w:ascii="Times New Roman" w:eastAsia="Times New Roman" w:hAnsi="Times New Roman" w:cs="Times New Roman"/>
                <w:color w:val="000000" w:themeColor="text1"/>
                <w:sz w:val="20"/>
                <w:szCs w:val="20"/>
                <w:vertAlign w:val="superscript"/>
                <w:lang w:val="en-GB" w:eastAsia="da-DK"/>
              </w:rPr>
              <w:t>4</w:t>
            </w:r>
          </w:p>
        </w:tc>
        <w:tc>
          <w:tcPr>
            <w:tcW w:w="1242" w:type="dxa"/>
            <w:tcBorders>
              <w:top w:val="nil"/>
              <w:left w:val="nil"/>
              <w:bottom w:val="nil"/>
              <w:right w:val="nil"/>
            </w:tcBorders>
            <w:shd w:val="clear" w:color="auto" w:fill="auto"/>
            <w:noWrap/>
            <w:vAlign w:val="bottom"/>
            <w:hideMark/>
          </w:tcPr>
          <w:p w14:paraId="73AFCEA9"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529</w:t>
            </w:r>
          </w:p>
        </w:tc>
        <w:tc>
          <w:tcPr>
            <w:tcW w:w="429" w:type="dxa"/>
            <w:tcBorders>
              <w:top w:val="nil"/>
              <w:left w:val="nil"/>
              <w:bottom w:val="nil"/>
              <w:right w:val="nil"/>
            </w:tcBorders>
            <w:shd w:val="clear" w:color="auto" w:fill="auto"/>
            <w:noWrap/>
            <w:vAlign w:val="bottom"/>
            <w:hideMark/>
          </w:tcPr>
          <w:p w14:paraId="3A9829E6"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19</w:t>
            </w:r>
          </w:p>
        </w:tc>
        <w:tc>
          <w:tcPr>
            <w:tcW w:w="590" w:type="dxa"/>
            <w:tcBorders>
              <w:top w:val="nil"/>
              <w:left w:val="nil"/>
              <w:bottom w:val="nil"/>
              <w:right w:val="nil"/>
            </w:tcBorders>
            <w:shd w:val="clear" w:color="auto" w:fill="auto"/>
            <w:noWrap/>
            <w:vAlign w:val="bottom"/>
            <w:hideMark/>
          </w:tcPr>
          <w:p w14:paraId="7A8C23CF"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0.627</w:t>
            </w:r>
          </w:p>
        </w:tc>
        <w:tc>
          <w:tcPr>
            <w:tcW w:w="590" w:type="dxa"/>
            <w:tcBorders>
              <w:top w:val="nil"/>
              <w:left w:val="nil"/>
              <w:bottom w:val="nil"/>
              <w:right w:val="nil"/>
            </w:tcBorders>
            <w:shd w:val="clear" w:color="auto" w:fill="auto"/>
            <w:noWrap/>
            <w:vAlign w:val="bottom"/>
            <w:hideMark/>
          </w:tcPr>
          <w:p w14:paraId="6D46B26F"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0.060</w:t>
            </w:r>
          </w:p>
        </w:tc>
        <w:tc>
          <w:tcPr>
            <w:tcW w:w="834" w:type="dxa"/>
            <w:tcBorders>
              <w:top w:val="nil"/>
              <w:left w:val="nil"/>
              <w:bottom w:val="nil"/>
              <w:right w:val="nil"/>
            </w:tcBorders>
            <w:shd w:val="clear" w:color="auto" w:fill="auto"/>
            <w:noWrap/>
            <w:vAlign w:val="bottom"/>
            <w:hideMark/>
          </w:tcPr>
          <w:p w14:paraId="4C383E71"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0.01053</w:t>
            </w:r>
          </w:p>
        </w:tc>
        <w:tc>
          <w:tcPr>
            <w:tcW w:w="948" w:type="dxa"/>
            <w:tcBorders>
              <w:top w:val="nil"/>
              <w:left w:val="nil"/>
              <w:bottom w:val="nil"/>
              <w:right w:val="nil"/>
            </w:tcBorders>
            <w:shd w:val="clear" w:color="auto" w:fill="auto"/>
            <w:noWrap/>
            <w:vAlign w:val="bottom"/>
            <w:hideMark/>
          </w:tcPr>
          <w:p w14:paraId="24C0411B"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1.233</w:t>
            </w:r>
          </w:p>
        </w:tc>
        <w:tc>
          <w:tcPr>
            <w:tcW w:w="1971" w:type="dxa"/>
            <w:tcBorders>
              <w:top w:val="nil"/>
              <w:left w:val="nil"/>
              <w:bottom w:val="nil"/>
              <w:right w:val="nil"/>
            </w:tcBorders>
            <w:shd w:val="clear" w:color="auto" w:fill="auto"/>
            <w:noWrap/>
            <w:vAlign w:val="bottom"/>
            <w:hideMark/>
          </w:tcPr>
          <w:p w14:paraId="7E8E6A4B"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3.946×10</w:t>
            </w:r>
            <w:r w:rsidRPr="00F5734B">
              <w:rPr>
                <w:rFonts w:ascii="Times New Roman" w:eastAsia="Times New Roman" w:hAnsi="Times New Roman" w:cs="Times New Roman"/>
                <w:color w:val="000000" w:themeColor="text1"/>
                <w:sz w:val="20"/>
                <w:szCs w:val="20"/>
                <w:vertAlign w:val="superscript"/>
                <w:lang w:val="en-GB" w:eastAsia="da-DK"/>
              </w:rPr>
              <w:t>-7</w:t>
            </w:r>
          </w:p>
        </w:tc>
        <w:tc>
          <w:tcPr>
            <w:tcW w:w="1971" w:type="dxa"/>
            <w:tcBorders>
              <w:top w:val="nil"/>
              <w:left w:val="nil"/>
              <w:bottom w:val="nil"/>
              <w:right w:val="nil"/>
            </w:tcBorders>
            <w:shd w:val="clear" w:color="auto" w:fill="auto"/>
            <w:noWrap/>
            <w:vAlign w:val="bottom"/>
            <w:hideMark/>
          </w:tcPr>
          <w:p w14:paraId="3890B602"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1.850×10</w:t>
            </w:r>
            <w:r w:rsidRPr="00F5734B">
              <w:rPr>
                <w:rFonts w:ascii="Times New Roman" w:eastAsia="Times New Roman" w:hAnsi="Times New Roman" w:cs="Times New Roman"/>
                <w:color w:val="000000" w:themeColor="text1"/>
                <w:sz w:val="20"/>
                <w:szCs w:val="20"/>
                <w:vertAlign w:val="superscript"/>
                <w:lang w:val="en-GB" w:eastAsia="da-DK"/>
              </w:rPr>
              <w:t>-7</w:t>
            </w:r>
          </w:p>
        </w:tc>
      </w:tr>
      <w:tr w:rsidR="00F5734B" w:rsidRPr="00F5734B" w14:paraId="0BD617AC" w14:textId="77777777" w:rsidTr="00BA1581">
        <w:trPr>
          <w:trHeight w:val="280"/>
        </w:trPr>
        <w:tc>
          <w:tcPr>
            <w:tcW w:w="1613" w:type="dxa"/>
            <w:tcBorders>
              <w:top w:val="nil"/>
              <w:left w:val="nil"/>
              <w:bottom w:val="nil"/>
              <w:right w:val="nil"/>
            </w:tcBorders>
            <w:shd w:val="clear" w:color="auto" w:fill="auto"/>
            <w:noWrap/>
            <w:vAlign w:val="bottom"/>
            <w:hideMark/>
          </w:tcPr>
          <w:p w14:paraId="6BFA86D0"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Small data set</w:t>
            </w:r>
          </w:p>
        </w:tc>
        <w:tc>
          <w:tcPr>
            <w:tcW w:w="1242" w:type="dxa"/>
            <w:tcBorders>
              <w:top w:val="nil"/>
              <w:left w:val="nil"/>
              <w:bottom w:val="nil"/>
              <w:right w:val="nil"/>
            </w:tcBorders>
            <w:shd w:val="clear" w:color="auto" w:fill="auto"/>
            <w:noWrap/>
            <w:vAlign w:val="bottom"/>
            <w:hideMark/>
          </w:tcPr>
          <w:p w14:paraId="0512C131"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4502</w:t>
            </w:r>
          </w:p>
        </w:tc>
        <w:tc>
          <w:tcPr>
            <w:tcW w:w="429" w:type="dxa"/>
            <w:tcBorders>
              <w:top w:val="nil"/>
              <w:left w:val="nil"/>
              <w:bottom w:val="nil"/>
              <w:right w:val="nil"/>
            </w:tcBorders>
            <w:shd w:val="clear" w:color="auto" w:fill="auto"/>
            <w:noWrap/>
            <w:vAlign w:val="bottom"/>
            <w:hideMark/>
          </w:tcPr>
          <w:p w14:paraId="3B8A305F"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42</w:t>
            </w:r>
          </w:p>
        </w:tc>
        <w:tc>
          <w:tcPr>
            <w:tcW w:w="590" w:type="dxa"/>
            <w:tcBorders>
              <w:top w:val="nil"/>
              <w:left w:val="nil"/>
              <w:bottom w:val="nil"/>
              <w:right w:val="nil"/>
            </w:tcBorders>
            <w:shd w:val="clear" w:color="auto" w:fill="auto"/>
            <w:noWrap/>
            <w:vAlign w:val="bottom"/>
            <w:hideMark/>
          </w:tcPr>
          <w:p w14:paraId="3F6E6F7F"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0.886</w:t>
            </w:r>
          </w:p>
        </w:tc>
        <w:tc>
          <w:tcPr>
            <w:tcW w:w="590" w:type="dxa"/>
            <w:tcBorders>
              <w:top w:val="nil"/>
              <w:left w:val="nil"/>
              <w:bottom w:val="nil"/>
              <w:right w:val="nil"/>
            </w:tcBorders>
            <w:shd w:val="clear" w:color="auto" w:fill="auto"/>
            <w:noWrap/>
            <w:vAlign w:val="bottom"/>
            <w:hideMark/>
          </w:tcPr>
          <w:p w14:paraId="0AB843D1"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0.031</w:t>
            </w:r>
          </w:p>
        </w:tc>
        <w:tc>
          <w:tcPr>
            <w:tcW w:w="834" w:type="dxa"/>
            <w:tcBorders>
              <w:top w:val="nil"/>
              <w:left w:val="nil"/>
              <w:bottom w:val="nil"/>
              <w:right w:val="nil"/>
            </w:tcBorders>
            <w:shd w:val="clear" w:color="auto" w:fill="auto"/>
            <w:noWrap/>
            <w:vAlign w:val="bottom"/>
            <w:hideMark/>
          </w:tcPr>
          <w:p w14:paraId="5A0E52E2"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0.00723</w:t>
            </w:r>
          </w:p>
        </w:tc>
        <w:tc>
          <w:tcPr>
            <w:tcW w:w="948" w:type="dxa"/>
            <w:tcBorders>
              <w:top w:val="nil"/>
              <w:left w:val="nil"/>
              <w:bottom w:val="nil"/>
              <w:right w:val="nil"/>
            </w:tcBorders>
            <w:shd w:val="clear" w:color="auto" w:fill="auto"/>
            <w:noWrap/>
            <w:vAlign w:val="bottom"/>
            <w:hideMark/>
          </w:tcPr>
          <w:p w14:paraId="728E9D83"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0.847</w:t>
            </w:r>
          </w:p>
        </w:tc>
        <w:tc>
          <w:tcPr>
            <w:tcW w:w="1971" w:type="dxa"/>
            <w:tcBorders>
              <w:top w:val="nil"/>
              <w:left w:val="nil"/>
              <w:bottom w:val="nil"/>
              <w:right w:val="nil"/>
            </w:tcBorders>
            <w:shd w:val="clear" w:color="auto" w:fill="auto"/>
            <w:noWrap/>
            <w:vAlign w:val="bottom"/>
            <w:hideMark/>
          </w:tcPr>
          <w:p w14:paraId="643D9CA1"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2.71×10-7</w:t>
            </w:r>
          </w:p>
        </w:tc>
        <w:tc>
          <w:tcPr>
            <w:tcW w:w="1971" w:type="dxa"/>
            <w:tcBorders>
              <w:top w:val="nil"/>
              <w:left w:val="nil"/>
              <w:bottom w:val="nil"/>
              <w:right w:val="nil"/>
            </w:tcBorders>
            <w:shd w:val="clear" w:color="auto" w:fill="auto"/>
            <w:noWrap/>
            <w:vAlign w:val="bottom"/>
            <w:hideMark/>
          </w:tcPr>
          <w:p w14:paraId="2AAEB803"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1.271×10</w:t>
            </w:r>
            <w:r w:rsidRPr="00F5734B">
              <w:rPr>
                <w:rFonts w:ascii="Times New Roman" w:eastAsia="Times New Roman" w:hAnsi="Times New Roman" w:cs="Times New Roman"/>
                <w:color w:val="000000" w:themeColor="text1"/>
                <w:sz w:val="20"/>
                <w:szCs w:val="20"/>
                <w:vertAlign w:val="superscript"/>
                <w:lang w:val="en-GB" w:eastAsia="da-DK"/>
              </w:rPr>
              <w:t>-7</w:t>
            </w:r>
          </w:p>
        </w:tc>
      </w:tr>
      <w:tr w:rsidR="00F5734B" w:rsidRPr="00F5734B" w14:paraId="7155D05D" w14:textId="77777777" w:rsidTr="00BA1581">
        <w:trPr>
          <w:trHeight w:val="280"/>
        </w:trPr>
        <w:tc>
          <w:tcPr>
            <w:tcW w:w="1613" w:type="dxa"/>
            <w:tcBorders>
              <w:top w:val="nil"/>
              <w:left w:val="nil"/>
              <w:bottom w:val="single" w:sz="4" w:space="0" w:color="auto"/>
              <w:right w:val="nil"/>
            </w:tcBorders>
            <w:shd w:val="clear" w:color="auto" w:fill="auto"/>
            <w:noWrap/>
            <w:vAlign w:val="bottom"/>
            <w:hideMark/>
          </w:tcPr>
          <w:p w14:paraId="2F56C706"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proofErr w:type="spellStart"/>
            <w:r w:rsidRPr="00F5734B">
              <w:rPr>
                <w:rFonts w:ascii="Times New Roman" w:eastAsia="Times New Roman" w:hAnsi="Times New Roman" w:cs="Times New Roman"/>
                <w:color w:val="000000" w:themeColor="text1"/>
                <w:sz w:val="20"/>
                <w:szCs w:val="20"/>
                <w:lang w:val="en-GB" w:eastAsia="da-DK"/>
              </w:rPr>
              <w:t>Mitogenome</w:t>
            </w:r>
            <w:proofErr w:type="spellEnd"/>
          </w:p>
        </w:tc>
        <w:tc>
          <w:tcPr>
            <w:tcW w:w="1242" w:type="dxa"/>
            <w:tcBorders>
              <w:top w:val="nil"/>
              <w:left w:val="nil"/>
              <w:bottom w:val="single" w:sz="4" w:space="0" w:color="auto"/>
              <w:right w:val="nil"/>
            </w:tcBorders>
            <w:shd w:val="clear" w:color="auto" w:fill="auto"/>
            <w:noWrap/>
            <w:vAlign w:val="bottom"/>
            <w:hideMark/>
          </w:tcPr>
          <w:p w14:paraId="2F1E0B18"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16273</w:t>
            </w:r>
          </w:p>
        </w:tc>
        <w:tc>
          <w:tcPr>
            <w:tcW w:w="429" w:type="dxa"/>
            <w:tcBorders>
              <w:top w:val="nil"/>
              <w:left w:val="nil"/>
              <w:bottom w:val="single" w:sz="4" w:space="0" w:color="auto"/>
              <w:right w:val="nil"/>
            </w:tcBorders>
            <w:shd w:val="clear" w:color="auto" w:fill="auto"/>
            <w:noWrap/>
            <w:vAlign w:val="bottom"/>
            <w:hideMark/>
          </w:tcPr>
          <w:p w14:paraId="2E9C705C"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73</w:t>
            </w:r>
          </w:p>
        </w:tc>
        <w:tc>
          <w:tcPr>
            <w:tcW w:w="590" w:type="dxa"/>
            <w:tcBorders>
              <w:top w:val="nil"/>
              <w:left w:val="nil"/>
              <w:bottom w:val="single" w:sz="4" w:space="0" w:color="auto"/>
              <w:right w:val="nil"/>
            </w:tcBorders>
            <w:shd w:val="clear" w:color="auto" w:fill="auto"/>
            <w:noWrap/>
            <w:vAlign w:val="bottom"/>
            <w:hideMark/>
          </w:tcPr>
          <w:p w14:paraId="428F4EB1"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0.994</w:t>
            </w:r>
          </w:p>
        </w:tc>
        <w:tc>
          <w:tcPr>
            <w:tcW w:w="590" w:type="dxa"/>
            <w:tcBorders>
              <w:top w:val="nil"/>
              <w:left w:val="nil"/>
              <w:bottom w:val="single" w:sz="4" w:space="0" w:color="auto"/>
              <w:right w:val="nil"/>
            </w:tcBorders>
            <w:shd w:val="clear" w:color="auto" w:fill="auto"/>
            <w:noWrap/>
            <w:vAlign w:val="bottom"/>
            <w:hideMark/>
          </w:tcPr>
          <w:p w14:paraId="0ECAAAE7"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0.003</w:t>
            </w:r>
          </w:p>
        </w:tc>
        <w:tc>
          <w:tcPr>
            <w:tcW w:w="834" w:type="dxa"/>
            <w:tcBorders>
              <w:top w:val="nil"/>
              <w:left w:val="nil"/>
              <w:bottom w:val="single" w:sz="4" w:space="0" w:color="auto"/>
              <w:right w:val="nil"/>
            </w:tcBorders>
            <w:shd w:val="clear" w:color="auto" w:fill="auto"/>
            <w:noWrap/>
            <w:vAlign w:val="bottom"/>
            <w:hideMark/>
          </w:tcPr>
          <w:p w14:paraId="100B2827"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0.00854</w:t>
            </w:r>
          </w:p>
        </w:tc>
        <w:tc>
          <w:tcPr>
            <w:tcW w:w="948" w:type="dxa"/>
            <w:tcBorders>
              <w:top w:val="nil"/>
              <w:left w:val="nil"/>
              <w:bottom w:val="single" w:sz="4" w:space="0" w:color="auto"/>
              <w:right w:val="nil"/>
            </w:tcBorders>
            <w:shd w:val="clear" w:color="auto" w:fill="auto"/>
            <w:noWrap/>
            <w:vAlign w:val="bottom"/>
            <w:hideMark/>
          </w:tcPr>
          <w:p w14:paraId="1710178B" w14:textId="77777777" w:rsidR="00BA1581" w:rsidRPr="00F5734B" w:rsidRDefault="00BA1581" w:rsidP="00BA1581">
            <w:pPr>
              <w:spacing w:after="0" w:line="240" w:lineRule="auto"/>
              <w:jc w:val="center"/>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1.000</w:t>
            </w:r>
          </w:p>
        </w:tc>
        <w:tc>
          <w:tcPr>
            <w:tcW w:w="1971" w:type="dxa"/>
            <w:tcBorders>
              <w:top w:val="nil"/>
              <w:left w:val="nil"/>
              <w:bottom w:val="single" w:sz="4" w:space="0" w:color="auto"/>
              <w:right w:val="nil"/>
            </w:tcBorders>
            <w:shd w:val="clear" w:color="auto" w:fill="auto"/>
            <w:noWrap/>
            <w:vAlign w:val="bottom"/>
            <w:hideMark/>
          </w:tcPr>
          <w:p w14:paraId="5F63EBE3"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3.2×10</w:t>
            </w:r>
            <w:r w:rsidRPr="00F5734B">
              <w:rPr>
                <w:rFonts w:ascii="Times New Roman" w:eastAsia="Times New Roman" w:hAnsi="Times New Roman" w:cs="Times New Roman"/>
                <w:color w:val="000000" w:themeColor="text1"/>
                <w:sz w:val="20"/>
                <w:szCs w:val="20"/>
                <w:vertAlign w:val="superscript"/>
                <w:lang w:val="en-GB" w:eastAsia="da-DK"/>
              </w:rPr>
              <w:t>-7</w:t>
            </w:r>
          </w:p>
        </w:tc>
        <w:tc>
          <w:tcPr>
            <w:tcW w:w="1971" w:type="dxa"/>
            <w:tcBorders>
              <w:top w:val="nil"/>
              <w:left w:val="nil"/>
              <w:bottom w:val="single" w:sz="4" w:space="0" w:color="auto"/>
              <w:right w:val="nil"/>
            </w:tcBorders>
            <w:shd w:val="clear" w:color="auto" w:fill="auto"/>
            <w:noWrap/>
            <w:vAlign w:val="bottom"/>
            <w:hideMark/>
          </w:tcPr>
          <w:p w14:paraId="175D4CBE"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1.500×10</w:t>
            </w:r>
            <w:r w:rsidRPr="00F5734B">
              <w:rPr>
                <w:rFonts w:ascii="Times New Roman" w:eastAsia="Times New Roman" w:hAnsi="Times New Roman" w:cs="Times New Roman"/>
                <w:color w:val="000000" w:themeColor="text1"/>
                <w:sz w:val="20"/>
                <w:szCs w:val="20"/>
                <w:vertAlign w:val="superscript"/>
                <w:lang w:val="en-GB" w:eastAsia="da-DK"/>
              </w:rPr>
              <w:t>-7</w:t>
            </w:r>
          </w:p>
        </w:tc>
      </w:tr>
      <w:tr w:rsidR="00F5734B" w:rsidRPr="00F5734B" w14:paraId="7745F024" w14:textId="77777777" w:rsidTr="00BA1581">
        <w:trPr>
          <w:trHeight w:val="280"/>
        </w:trPr>
        <w:tc>
          <w:tcPr>
            <w:tcW w:w="3874" w:type="dxa"/>
            <w:gridSpan w:val="4"/>
            <w:tcBorders>
              <w:top w:val="nil"/>
              <w:left w:val="nil"/>
              <w:bottom w:val="nil"/>
              <w:right w:val="nil"/>
            </w:tcBorders>
            <w:shd w:val="clear" w:color="auto" w:fill="auto"/>
            <w:noWrap/>
            <w:vAlign w:val="bottom"/>
            <w:hideMark/>
          </w:tcPr>
          <w:p w14:paraId="04277A99"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1 For coding genes without the stop codon</w:t>
            </w:r>
          </w:p>
        </w:tc>
        <w:tc>
          <w:tcPr>
            <w:tcW w:w="590" w:type="dxa"/>
            <w:tcBorders>
              <w:top w:val="nil"/>
              <w:left w:val="nil"/>
              <w:bottom w:val="nil"/>
              <w:right w:val="nil"/>
            </w:tcBorders>
            <w:shd w:val="clear" w:color="auto" w:fill="auto"/>
            <w:noWrap/>
            <w:vAlign w:val="bottom"/>
            <w:hideMark/>
          </w:tcPr>
          <w:p w14:paraId="7996E7F7"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p>
        </w:tc>
        <w:tc>
          <w:tcPr>
            <w:tcW w:w="834" w:type="dxa"/>
            <w:tcBorders>
              <w:top w:val="nil"/>
              <w:left w:val="nil"/>
              <w:bottom w:val="nil"/>
              <w:right w:val="nil"/>
            </w:tcBorders>
            <w:shd w:val="clear" w:color="auto" w:fill="auto"/>
            <w:noWrap/>
            <w:vAlign w:val="bottom"/>
            <w:hideMark/>
          </w:tcPr>
          <w:p w14:paraId="2D4DEB43"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p>
        </w:tc>
        <w:tc>
          <w:tcPr>
            <w:tcW w:w="948" w:type="dxa"/>
            <w:tcBorders>
              <w:top w:val="nil"/>
              <w:left w:val="nil"/>
              <w:bottom w:val="nil"/>
              <w:right w:val="nil"/>
            </w:tcBorders>
            <w:shd w:val="clear" w:color="auto" w:fill="auto"/>
            <w:noWrap/>
            <w:vAlign w:val="bottom"/>
            <w:hideMark/>
          </w:tcPr>
          <w:p w14:paraId="21473EFC"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p>
        </w:tc>
        <w:tc>
          <w:tcPr>
            <w:tcW w:w="1971" w:type="dxa"/>
            <w:tcBorders>
              <w:top w:val="nil"/>
              <w:left w:val="nil"/>
              <w:bottom w:val="nil"/>
              <w:right w:val="nil"/>
            </w:tcBorders>
            <w:shd w:val="clear" w:color="auto" w:fill="auto"/>
            <w:noWrap/>
            <w:vAlign w:val="bottom"/>
            <w:hideMark/>
          </w:tcPr>
          <w:p w14:paraId="454814A0"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p>
        </w:tc>
        <w:tc>
          <w:tcPr>
            <w:tcW w:w="1971" w:type="dxa"/>
            <w:tcBorders>
              <w:top w:val="nil"/>
              <w:left w:val="nil"/>
              <w:bottom w:val="nil"/>
              <w:right w:val="nil"/>
            </w:tcBorders>
            <w:shd w:val="clear" w:color="auto" w:fill="auto"/>
            <w:noWrap/>
            <w:vAlign w:val="bottom"/>
            <w:hideMark/>
          </w:tcPr>
          <w:p w14:paraId="794C181C"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p>
        </w:tc>
      </w:tr>
      <w:tr w:rsidR="00F5734B" w:rsidRPr="00F5734B" w14:paraId="608E49B3" w14:textId="77777777" w:rsidTr="00BA1581">
        <w:trPr>
          <w:trHeight w:val="280"/>
        </w:trPr>
        <w:tc>
          <w:tcPr>
            <w:tcW w:w="3874" w:type="dxa"/>
            <w:gridSpan w:val="4"/>
            <w:tcBorders>
              <w:top w:val="nil"/>
              <w:left w:val="nil"/>
              <w:bottom w:val="nil"/>
              <w:right w:val="nil"/>
            </w:tcBorders>
            <w:shd w:val="clear" w:color="auto" w:fill="auto"/>
            <w:noWrap/>
            <w:vAlign w:val="bottom"/>
            <w:hideMark/>
          </w:tcPr>
          <w:p w14:paraId="511A8C97"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 xml:space="preserve">2 Relative to the full </w:t>
            </w:r>
            <w:proofErr w:type="spellStart"/>
            <w:r w:rsidRPr="00F5734B">
              <w:rPr>
                <w:rFonts w:ascii="Times New Roman" w:eastAsia="Times New Roman" w:hAnsi="Times New Roman" w:cs="Times New Roman"/>
                <w:color w:val="000000" w:themeColor="text1"/>
                <w:sz w:val="20"/>
                <w:szCs w:val="20"/>
                <w:lang w:val="en-GB" w:eastAsia="da-DK"/>
              </w:rPr>
              <w:t>mitogenome</w:t>
            </w:r>
            <w:proofErr w:type="spellEnd"/>
            <w:r w:rsidRPr="00F5734B">
              <w:rPr>
                <w:rFonts w:ascii="Times New Roman" w:eastAsia="Times New Roman" w:hAnsi="Times New Roman" w:cs="Times New Roman"/>
                <w:color w:val="000000" w:themeColor="text1"/>
                <w:sz w:val="20"/>
                <w:szCs w:val="20"/>
                <w:lang w:val="en-GB" w:eastAsia="da-DK"/>
              </w:rPr>
              <w:t xml:space="preserve"> sequence</w:t>
            </w:r>
          </w:p>
        </w:tc>
        <w:tc>
          <w:tcPr>
            <w:tcW w:w="590" w:type="dxa"/>
            <w:tcBorders>
              <w:top w:val="nil"/>
              <w:left w:val="nil"/>
              <w:bottom w:val="nil"/>
              <w:right w:val="nil"/>
            </w:tcBorders>
            <w:shd w:val="clear" w:color="auto" w:fill="auto"/>
            <w:noWrap/>
            <w:vAlign w:val="bottom"/>
            <w:hideMark/>
          </w:tcPr>
          <w:p w14:paraId="02904BE9"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p>
        </w:tc>
        <w:tc>
          <w:tcPr>
            <w:tcW w:w="834" w:type="dxa"/>
            <w:tcBorders>
              <w:top w:val="nil"/>
              <w:left w:val="nil"/>
              <w:bottom w:val="nil"/>
              <w:right w:val="nil"/>
            </w:tcBorders>
            <w:shd w:val="clear" w:color="auto" w:fill="auto"/>
            <w:noWrap/>
            <w:vAlign w:val="bottom"/>
            <w:hideMark/>
          </w:tcPr>
          <w:p w14:paraId="74BCCEF5"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p>
        </w:tc>
        <w:tc>
          <w:tcPr>
            <w:tcW w:w="948" w:type="dxa"/>
            <w:tcBorders>
              <w:top w:val="nil"/>
              <w:left w:val="nil"/>
              <w:bottom w:val="nil"/>
              <w:right w:val="nil"/>
            </w:tcBorders>
            <w:shd w:val="clear" w:color="auto" w:fill="auto"/>
            <w:noWrap/>
            <w:vAlign w:val="bottom"/>
            <w:hideMark/>
          </w:tcPr>
          <w:p w14:paraId="0A5C7862"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p>
        </w:tc>
        <w:tc>
          <w:tcPr>
            <w:tcW w:w="1971" w:type="dxa"/>
            <w:tcBorders>
              <w:top w:val="nil"/>
              <w:left w:val="nil"/>
              <w:bottom w:val="nil"/>
              <w:right w:val="nil"/>
            </w:tcBorders>
            <w:shd w:val="clear" w:color="auto" w:fill="auto"/>
            <w:noWrap/>
            <w:vAlign w:val="bottom"/>
            <w:hideMark/>
          </w:tcPr>
          <w:p w14:paraId="1882F6E2"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p>
        </w:tc>
        <w:tc>
          <w:tcPr>
            <w:tcW w:w="1971" w:type="dxa"/>
            <w:tcBorders>
              <w:top w:val="nil"/>
              <w:left w:val="nil"/>
              <w:bottom w:val="nil"/>
              <w:right w:val="nil"/>
            </w:tcBorders>
            <w:shd w:val="clear" w:color="auto" w:fill="auto"/>
            <w:noWrap/>
            <w:vAlign w:val="bottom"/>
            <w:hideMark/>
          </w:tcPr>
          <w:p w14:paraId="7346072D"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p>
        </w:tc>
      </w:tr>
      <w:tr w:rsidR="00F5734B" w:rsidRPr="00F5734B" w14:paraId="1280DDA7" w14:textId="77777777" w:rsidTr="00BA1581">
        <w:trPr>
          <w:trHeight w:val="280"/>
        </w:trPr>
        <w:tc>
          <w:tcPr>
            <w:tcW w:w="8217" w:type="dxa"/>
            <w:gridSpan w:val="8"/>
            <w:tcBorders>
              <w:top w:val="nil"/>
              <w:left w:val="nil"/>
              <w:bottom w:val="nil"/>
              <w:right w:val="nil"/>
            </w:tcBorders>
            <w:shd w:val="clear" w:color="auto" w:fill="auto"/>
            <w:noWrap/>
            <w:vAlign w:val="bottom"/>
            <w:hideMark/>
          </w:tcPr>
          <w:p w14:paraId="4DAE37B6"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 xml:space="preserve">3 Estimated using a </w:t>
            </w:r>
            <w:proofErr w:type="spellStart"/>
            <w:r w:rsidRPr="00F5734B">
              <w:rPr>
                <w:rFonts w:ascii="Times New Roman" w:eastAsia="Times New Roman" w:hAnsi="Times New Roman" w:cs="Times New Roman"/>
                <w:color w:val="000000" w:themeColor="text1"/>
                <w:sz w:val="20"/>
                <w:szCs w:val="20"/>
                <w:lang w:val="en-GB" w:eastAsia="da-DK"/>
              </w:rPr>
              <w:t>mitogenome</w:t>
            </w:r>
            <w:proofErr w:type="spellEnd"/>
            <w:r w:rsidRPr="00F5734B">
              <w:rPr>
                <w:rFonts w:ascii="Times New Roman" w:eastAsia="Times New Roman" w:hAnsi="Times New Roman" w:cs="Times New Roman"/>
                <w:color w:val="000000" w:themeColor="text1"/>
                <w:sz w:val="20"/>
                <w:szCs w:val="20"/>
                <w:lang w:val="en-GB" w:eastAsia="da-DK"/>
              </w:rPr>
              <w:t xml:space="preserve"> mutation rate of either 3.2×10</w:t>
            </w:r>
            <w:r w:rsidRPr="00F5734B">
              <w:rPr>
                <w:rFonts w:ascii="Times New Roman" w:eastAsia="Times New Roman" w:hAnsi="Times New Roman" w:cs="Times New Roman"/>
                <w:color w:val="000000" w:themeColor="text1"/>
                <w:sz w:val="20"/>
                <w:szCs w:val="20"/>
                <w:vertAlign w:val="superscript"/>
                <w:lang w:val="en-GB" w:eastAsia="da-DK"/>
              </w:rPr>
              <w:t>-7</w:t>
            </w:r>
            <w:r w:rsidRPr="00F5734B">
              <w:rPr>
                <w:rFonts w:ascii="Times New Roman" w:eastAsia="Times New Roman" w:hAnsi="Times New Roman" w:cs="Times New Roman"/>
                <w:color w:val="000000" w:themeColor="text1"/>
                <w:sz w:val="20"/>
                <w:szCs w:val="20"/>
                <w:lang w:val="en-GB" w:eastAsia="da-DK"/>
              </w:rPr>
              <w:t xml:space="preserve"> or 1.5×10</w:t>
            </w:r>
            <w:r w:rsidRPr="00F5734B">
              <w:rPr>
                <w:rFonts w:ascii="Times New Roman" w:eastAsia="Times New Roman" w:hAnsi="Times New Roman" w:cs="Times New Roman"/>
                <w:color w:val="000000" w:themeColor="text1"/>
                <w:sz w:val="20"/>
                <w:szCs w:val="20"/>
                <w:vertAlign w:val="superscript"/>
                <w:lang w:val="en-GB" w:eastAsia="da-DK"/>
              </w:rPr>
              <w:t>-7</w:t>
            </w:r>
            <w:r w:rsidRPr="00F5734B">
              <w:rPr>
                <w:rFonts w:ascii="Times New Roman" w:eastAsia="Times New Roman" w:hAnsi="Times New Roman" w:cs="Times New Roman"/>
                <w:color w:val="000000" w:themeColor="text1"/>
                <w:sz w:val="20"/>
                <w:szCs w:val="20"/>
                <w:lang w:val="en-GB" w:eastAsia="da-DK"/>
              </w:rPr>
              <w:t xml:space="preserve"> sub/site/</w:t>
            </w:r>
            <w:proofErr w:type="spellStart"/>
            <w:r w:rsidRPr="00F5734B">
              <w:rPr>
                <w:rFonts w:ascii="Times New Roman" w:eastAsia="Times New Roman" w:hAnsi="Times New Roman" w:cs="Times New Roman"/>
                <w:color w:val="000000" w:themeColor="text1"/>
                <w:sz w:val="20"/>
                <w:szCs w:val="20"/>
                <w:lang w:val="en-GB" w:eastAsia="da-DK"/>
              </w:rPr>
              <w:t>yr</w:t>
            </w:r>
            <w:proofErr w:type="spellEnd"/>
          </w:p>
        </w:tc>
        <w:tc>
          <w:tcPr>
            <w:tcW w:w="1971" w:type="dxa"/>
            <w:tcBorders>
              <w:top w:val="nil"/>
              <w:left w:val="nil"/>
              <w:bottom w:val="nil"/>
              <w:right w:val="nil"/>
            </w:tcBorders>
            <w:shd w:val="clear" w:color="auto" w:fill="auto"/>
            <w:noWrap/>
            <w:vAlign w:val="bottom"/>
            <w:hideMark/>
          </w:tcPr>
          <w:p w14:paraId="2F9C193C" w14:textId="77777777"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p>
        </w:tc>
      </w:tr>
      <w:tr w:rsidR="00F5734B" w:rsidRPr="00F5734B" w14:paraId="215CF5B9" w14:textId="77777777" w:rsidTr="00BA1581">
        <w:trPr>
          <w:trHeight w:val="280"/>
        </w:trPr>
        <w:tc>
          <w:tcPr>
            <w:tcW w:w="10188" w:type="dxa"/>
            <w:gridSpan w:val="9"/>
            <w:tcBorders>
              <w:top w:val="nil"/>
              <w:left w:val="nil"/>
              <w:bottom w:val="nil"/>
              <w:right w:val="nil"/>
            </w:tcBorders>
            <w:shd w:val="clear" w:color="auto" w:fill="auto"/>
            <w:noWrap/>
            <w:vAlign w:val="bottom"/>
            <w:hideMark/>
          </w:tcPr>
          <w:p w14:paraId="74C414C0" w14:textId="52CBBFC5" w:rsidR="00BA1581" w:rsidRPr="00F5734B" w:rsidRDefault="00BA1581" w:rsidP="00BA1581">
            <w:pPr>
              <w:spacing w:after="0" w:line="240" w:lineRule="auto"/>
              <w:rPr>
                <w:rFonts w:ascii="Times New Roman" w:eastAsia="Times New Roman" w:hAnsi="Times New Roman" w:cs="Times New Roman"/>
                <w:color w:val="000000" w:themeColor="text1"/>
                <w:sz w:val="20"/>
                <w:szCs w:val="20"/>
                <w:lang w:val="en-GB" w:eastAsia="da-DK"/>
              </w:rPr>
            </w:pPr>
            <w:r w:rsidRPr="00F5734B">
              <w:rPr>
                <w:rFonts w:ascii="Times New Roman" w:eastAsia="Times New Roman" w:hAnsi="Times New Roman" w:cs="Times New Roman"/>
                <w:color w:val="000000" w:themeColor="text1"/>
                <w:sz w:val="20"/>
                <w:szCs w:val="20"/>
                <w:lang w:val="en-GB" w:eastAsia="da-DK"/>
              </w:rPr>
              <w:t xml:space="preserve">4 Includes the partial D-loop region used for analysing mutation rate in </w:t>
            </w:r>
            <w:proofErr w:type="spellStart"/>
            <w:r w:rsidRPr="00F5734B">
              <w:rPr>
                <w:rFonts w:ascii="Times New Roman" w:eastAsia="Times New Roman" w:hAnsi="Times New Roman" w:cs="Times New Roman"/>
                <w:i/>
                <w:iCs/>
                <w:color w:val="000000" w:themeColor="text1"/>
                <w:sz w:val="20"/>
                <w:szCs w:val="20"/>
                <w:lang w:val="en-GB" w:eastAsia="da-DK"/>
              </w:rPr>
              <w:t>Apodemus</w:t>
            </w:r>
            <w:proofErr w:type="spellEnd"/>
            <w:r w:rsidRPr="00F5734B">
              <w:rPr>
                <w:rFonts w:ascii="Times New Roman" w:eastAsia="Times New Roman" w:hAnsi="Times New Roman" w:cs="Times New Roman"/>
                <w:i/>
                <w:iCs/>
                <w:color w:val="000000" w:themeColor="text1"/>
                <w:sz w:val="20"/>
                <w:szCs w:val="20"/>
                <w:lang w:val="en-GB" w:eastAsia="da-DK"/>
              </w:rPr>
              <w:t xml:space="preserve"> argenteus</w:t>
            </w:r>
            <w:r w:rsidRPr="00F5734B">
              <w:rPr>
                <w:rFonts w:ascii="Times New Roman" w:eastAsia="Times New Roman" w:hAnsi="Times New Roman" w:cs="Times New Roman"/>
                <w:color w:val="000000" w:themeColor="text1"/>
                <w:sz w:val="20"/>
                <w:szCs w:val="20"/>
                <w:lang w:val="en-GB" w:eastAsia="da-DK"/>
              </w:rPr>
              <w:t xml:space="preserve"> and </w:t>
            </w:r>
            <w:r w:rsidRPr="00F5734B">
              <w:rPr>
                <w:rFonts w:ascii="Times New Roman" w:eastAsia="Times New Roman" w:hAnsi="Times New Roman" w:cs="Times New Roman"/>
                <w:i/>
                <w:iCs/>
                <w:color w:val="000000" w:themeColor="text1"/>
                <w:sz w:val="20"/>
                <w:szCs w:val="20"/>
                <w:lang w:val="en-GB" w:eastAsia="da-DK"/>
              </w:rPr>
              <w:t xml:space="preserve">A. </w:t>
            </w:r>
            <w:proofErr w:type="spellStart"/>
            <w:r w:rsidRPr="00F5734B">
              <w:rPr>
                <w:rFonts w:ascii="Times New Roman" w:eastAsia="Times New Roman" w:hAnsi="Times New Roman" w:cs="Times New Roman"/>
                <w:i/>
                <w:iCs/>
                <w:color w:val="000000" w:themeColor="text1"/>
                <w:sz w:val="20"/>
                <w:szCs w:val="20"/>
                <w:lang w:val="en-GB" w:eastAsia="da-DK"/>
              </w:rPr>
              <w:t>speciosus</w:t>
            </w:r>
            <w:proofErr w:type="spellEnd"/>
            <w:r w:rsidRPr="00F5734B">
              <w:rPr>
                <w:rFonts w:ascii="Times New Roman" w:eastAsia="Times New Roman" w:hAnsi="Times New Roman" w:cs="Times New Roman"/>
                <w:i/>
                <w:iCs/>
                <w:color w:val="000000" w:themeColor="text1"/>
                <w:sz w:val="20"/>
                <w:szCs w:val="20"/>
                <w:lang w:val="en-GB" w:eastAsia="da-DK"/>
              </w:rPr>
              <w:t xml:space="preserve"> </w:t>
            </w:r>
            <w:r w:rsidRPr="00F5734B">
              <w:rPr>
                <w:rFonts w:ascii="Times New Roman" w:eastAsia="Times New Roman" w:hAnsi="Times New Roman" w:cs="Times New Roman"/>
                <w:iCs/>
                <w:color w:val="000000" w:themeColor="text1"/>
                <w:sz w:val="20"/>
                <w:szCs w:val="20"/>
                <w:lang w:val="en-GB" w:eastAsia="da-DK"/>
              </w:rPr>
              <w:t>(</w:t>
            </w:r>
            <w:r w:rsidRPr="00F5734B">
              <w:rPr>
                <w:rFonts w:ascii="Times New Roman" w:eastAsia="Times New Roman" w:hAnsi="Times New Roman" w:cs="Times New Roman"/>
                <w:color w:val="000000" w:themeColor="text1"/>
                <w:sz w:val="20"/>
                <w:szCs w:val="20"/>
                <w:lang w:val="en-GB" w:eastAsia="da-DK"/>
              </w:rPr>
              <w:t xml:space="preserve">Suzuki </w:t>
            </w:r>
            <w:r w:rsidRPr="00F5734B">
              <w:rPr>
                <w:rFonts w:ascii="Times New Roman" w:eastAsia="Times New Roman" w:hAnsi="Times New Roman" w:cs="Times New Roman"/>
                <w:i/>
                <w:iCs/>
                <w:color w:val="000000" w:themeColor="text1"/>
                <w:sz w:val="20"/>
                <w:szCs w:val="20"/>
                <w:lang w:val="en-GB" w:eastAsia="da-DK"/>
              </w:rPr>
              <w:t>et. al.</w:t>
            </w:r>
            <w:r w:rsidR="00D271AA" w:rsidRPr="00F5734B">
              <w:rPr>
                <w:rFonts w:ascii="Times New Roman" w:eastAsia="Times New Roman" w:hAnsi="Times New Roman" w:cs="Times New Roman"/>
                <w:iCs/>
                <w:color w:val="000000" w:themeColor="text1"/>
                <w:sz w:val="20"/>
                <w:szCs w:val="20"/>
                <w:lang w:val="en-GB" w:eastAsia="da-DK"/>
              </w:rPr>
              <w:t>,</w:t>
            </w:r>
            <w:r w:rsidRPr="00F5734B">
              <w:rPr>
                <w:rFonts w:ascii="Times New Roman" w:eastAsia="Times New Roman" w:hAnsi="Times New Roman" w:cs="Times New Roman"/>
                <w:color w:val="000000" w:themeColor="text1"/>
                <w:sz w:val="20"/>
                <w:szCs w:val="20"/>
                <w:lang w:val="en-GB" w:eastAsia="da-DK"/>
              </w:rPr>
              <w:t xml:space="preserve"> 2015</w:t>
            </w:r>
            <w:r w:rsidRPr="00F5734B">
              <w:rPr>
                <w:rFonts w:ascii="Times New Roman" w:eastAsia="Times New Roman" w:hAnsi="Times New Roman" w:cs="Times New Roman"/>
                <w:iCs/>
                <w:color w:val="000000" w:themeColor="text1"/>
                <w:sz w:val="20"/>
                <w:szCs w:val="20"/>
                <w:lang w:val="en-GB" w:eastAsia="da-DK"/>
              </w:rPr>
              <w:t>)</w:t>
            </w:r>
          </w:p>
        </w:tc>
      </w:tr>
    </w:tbl>
    <w:p w14:paraId="13E9E2EB" w14:textId="6C0E7563" w:rsidR="00080E30" w:rsidRPr="00F5734B" w:rsidRDefault="00BA1581" w:rsidP="00BA1581">
      <w:pPr>
        <w:widowControl w:val="0"/>
        <w:autoSpaceDE w:val="0"/>
        <w:autoSpaceDN w:val="0"/>
        <w:adjustRightInd w:val="0"/>
        <w:spacing w:after="0" w:line="480" w:lineRule="auto"/>
        <w:rPr>
          <w:rFonts w:ascii="Times New Roman" w:hAnsi="Times New Roman" w:cs="Times New Roman"/>
          <w:color w:val="000000" w:themeColor="text1"/>
          <w:sz w:val="24"/>
          <w:szCs w:val="24"/>
          <w:lang w:val="en-US"/>
        </w:rPr>
      </w:pPr>
      <w:r w:rsidRPr="00F5734B">
        <w:rPr>
          <w:rFonts w:ascii="Times New Roman" w:hAnsi="Times New Roman" w:cs="Times New Roman"/>
          <w:b/>
          <w:color w:val="000000" w:themeColor="text1"/>
          <w:sz w:val="24"/>
          <w:szCs w:val="24"/>
          <w:lang w:val="en-GB"/>
        </w:rPr>
        <w:t xml:space="preserve">Supplementary </w:t>
      </w:r>
      <w:proofErr w:type="gramStart"/>
      <w:r w:rsidRPr="00F5734B">
        <w:rPr>
          <w:rFonts w:ascii="Times New Roman" w:hAnsi="Times New Roman" w:cs="Times New Roman"/>
          <w:b/>
          <w:color w:val="000000" w:themeColor="text1"/>
          <w:sz w:val="24"/>
          <w:szCs w:val="24"/>
          <w:lang w:val="en-GB"/>
        </w:rPr>
        <w:t>5</w:t>
      </w:r>
      <w:proofErr w:type="gramEnd"/>
      <w:r w:rsidRPr="00F5734B">
        <w:rPr>
          <w:rFonts w:ascii="Times New Roman" w:hAnsi="Times New Roman" w:cs="Times New Roman"/>
          <w:color w:val="000000" w:themeColor="text1"/>
          <w:sz w:val="24"/>
          <w:szCs w:val="24"/>
          <w:lang w:val="en-GB"/>
        </w:rPr>
        <w:t>. Information about length in bases, number of haplotypes (NH), haplotype diversity (HD), theta (θ) and the relative mutation rate (</w:t>
      </w:r>
      <w:proofErr w:type="spellStart"/>
      <w:r w:rsidRPr="00F5734B">
        <w:rPr>
          <w:rFonts w:ascii="Times New Roman" w:hAnsi="Times New Roman" w:cs="Times New Roman"/>
          <w:color w:val="000000" w:themeColor="text1"/>
          <w:sz w:val="24"/>
          <w:szCs w:val="24"/>
          <w:lang w:val="en-GB"/>
        </w:rPr>
        <w:t>μRELATIVE</w:t>
      </w:r>
      <w:proofErr w:type="spellEnd"/>
      <w:r w:rsidRPr="00F5734B">
        <w:rPr>
          <w:rFonts w:ascii="Times New Roman" w:hAnsi="Times New Roman" w:cs="Times New Roman"/>
          <w:color w:val="000000" w:themeColor="text1"/>
          <w:sz w:val="24"/>
          <w:szCs w:val="24"/>
          <w:lang w:val="en-GB"/>
        </w:rPr>
        <w:t xml:space="preserve">) for different regions of the </w:t>
      </w:r>
      <w:proofErr w:type="spellStart"/>
      <w:r w:rsidRPr="00F5734B">
        <w:rPr>
          <w:rFonts w:ascii="Times New Roman" w:hAnsi="Times New Roman" w:cs="Times New Roman"/>
          <w:color w:val="000000" w:themeColor="text1"/>
          <w:sz w:val="24"/>
          <w:szCs w:val="24"/>
          <w:lang w:val="en-GB"/>
        </w:rPr>
        <w:t>mitogenome</w:t>
      </w:r>
      <w:proofErr w:type="spellEnd"/>
      <w:r w:rsidRPr="00F5734B">
        <w:rPr>
          <w:rFonts w:ascii="Times New Roman" w:hAnsi="Times New Roman" w:cs="Times New Roman"/>
          <w:color w:val="000000" w:themeColor="text1"/>
          <w:sz w:val="24"/>
          <w:szCs w:val="24"/>
          <w:lang w:val="en-GB"/>
        </w:rPr>
        <w:t xml:space="preserve">. Data of the 91 full </w:t>
      </w:r>
      <w:proofErr w:type="spellStart"/>
      <w:r w:rsidRPr="00F5734B">
        <w:rPr>
          <w:rFonts w:ascii="Times New Roman" w:hAnsi="Times New Roman" w:cs="Times New Roman"/>
          <w:color w:val="000000" w:themeColor="text1"/>
          <w:sz w:val="24"/>
          <w:szCs w:val="24"/>
          <w:lang w:val="en-GB"/>
        </w:rPr>
        <w:t>mitogenomes</w:t>
      </w:r>
      <w:proofErr w:type="spellEnd"/>
      <w:r w:rsidRPr="00F5734B">
        <w:rPr>
          <w:rFonts w:ascii="Times New Roman" w:hAnsi="Times New Roman" w:cs="Times New Roman"/>
          <w:color w:val="000000" w:themeColor="text1"/>
          <w:sz w:val="24"/>
          <w:szCs w:val="24"/>
          <w:lang w:val="en-GB"/>
        </w:rPr>
        <w:t xml:space="preserve"> were used (including the </w:t>
      </w:r>
      <w:proofErr w:type="gramStart"/>
      <w:r w:rsidRPr="00F5734B">
        <w:rPr>
          <w:rFonts w:ascii="Times New Roman" w:hAnsi="Times New Roman" w:cs="Times New Roman"/>
          <w:color w:val="000000" w:themeColor="text1"/>
          <w:sz w:val="24"/>
          <w:szCs w:val="24"/>
          <w:lang w:val="en-GB"/>
        </w:rPr>
        <w:t>5</w:t>
      </w:r>
      <w:proofErr w:type="gramEnd"/>
      <w:r w:rsidRPr="00F5734B">
        <w:rPr>
          <w:rFonts w:ascii="Times New Roman" w:hAnsi="Times New Roman" w:cs="Times New Roman"/>
          <w:color w:val="000000" w:themeColor="text1"/>
          <w:sz w:val="24"/>
          <w:szCs w:val="24"/>
          <w:lang w:val="en-GB"/>
        </w:rPr>
        <w:t xml:space="preserve"> Korean sequences). The relative mutation rate is calculated relative to the full </w:t>
      </w:r>
      <w:proofErr w:type="spellStart"/>
      <w:r w:rsidRPr="00F5734B">
        <w:rPr>
          <w:rFonts w:ascii="Times New Roman" w:hAnsi="Times New Roman" w:cs="Times New Roman"/>
          <w:color w:val="000000" w:themeColor="text1"/>
          <w:sz w:val="24"/>
          <w:szCs w:val="24"/>
          <w:lang w:val="en-GB"/>
        </w:rPr>
        <w:t>mitogenome</w:t>
      </w:r>
      <w:proofErr w:type="spellEnd"/>
      <w:r w:rsidRPr="00F5734B">
        <w:rPr>
          <w:rFonts w:ascii="Times New Roman" w:hAnsi="Times New Roman" w:cs="Times New Roman"/>
          <w:color w:val="000000" w:themeColor="text1"/>
          <w:sz w:val="24"/>
          <w:szCs w:val="24"/>
          <w:lang w:val="en-GB"/>
        </w:rPr>
        <w:t xml:space="preserve"> while the estimated substitution rates is estimated based on a </w:t>
      </w:r>
      <w:proofErr w:type="spellStart"/>
      <w:r w:rsidRPr="00F5734B">
        <w:rPr>
          <w:rFonts w:ascii="Times New Roman" w:hAnsi="Times New Roman" w:cs="Times New Roman"/>
          <w:color w:val="000000" w:themeColor="text1"/>
          <w:sz w:val="24"/>
          <w:szCs w:val="24"/>
          <w:lang w:val="en-GB"/>
        </w:rPr>
        <w:t>mitogenome</w:t>
      </w:r>
      <w:proofErr w:type="spellEnd"/>
      <w:r w:rsidRPr="00F5734B">
        <w:rPr>
          <w:rFonts w:ascii="Times New Roman" w:hAnsi="Times New Roman" w:cs="Times New Roman"/>
          <w:color w:val="000000" w:themeColor="text1"/>
          <w:sz w:val="24"/>
          <w:szCs w:val="24"/>
          <w:lang w:val="en-GB"/>
        </w:rPr>
        <w:t xml:space="preserve"> mutation rate of either 3.2×10</w:t>
      </w:r>
      <w:r w:rsidRPr="00F5734B">
        <w:rPr>
          <w:rFonts w:ascii="Times New Roman" w:hAnsi="Times New Roman" w:cs="Times New Roman"/>
          <w:color w:val="000000" w:themeColor="text1"/>
          <w:sz w:val="24"/>
          <w:szCs w:val="24"/>
          <w:vertAlign w:val="superscript"/>
          <w:lang w:val="en-GB"/>
        </w:rPr>
        <w:t>-7</w:t>
      </w:r>
      <w:r w:rsidRPr="00F5734B">
        <w:rPr>
          <w:rFonts w:ascii="Times New Roman" w:hAnsi="Times New Roman" w:cs="Times New Roman"/>
          <w:color w:val="000000" w:themeColor="text1"/>
          <w:sz w:val="24"/>
          <w:szCs w:val="24"/>
          <w:lang w:val="en-GB"/>
        </w:rPr>
        <w:t xml:space="preserve"> or 1.5 ×10</w:t>
      </w:r>
      <w:r w:rsidRPr="00F5734B">
        <w:rPr>
          <w:rFonts w:ascii="Times New Roman" w:hAnsi="Times New Roman" w:cs="Times New Roman"/>
          <w:color w:val="000000" w:themeColor="text1"/>
          <w:sz w:val="24"/>
          <w:szCs w:val="24"/>
          <w:vertAlign w:val="superscript"/>
          <w:lang w:val="en-GB"/>
        </w:rPr>
        <w:t xml:space="preserve">-7 </w:t>
      </w:r>
      <w:r w:rsidRPr="00F5734B">
        <w:rPr>
          <w:rFonts w:ascii="Times New Roman" w:hAnsi="Times New Roman" w:cs="Times New Roman"/>
          <w:color w:val="000000" w:themeColor="text1"/>
          <w:sz w:val="24"/>
          <w:szCs w:val="24"/>
          <w:lang w:val="en-GB"/>
        </w:rPr>
        <w:t>sub/site/</w:t>
      </w:r>
      <w:proofErr w:type="spellStart"/>
      <w:r w:rsidRPr="00F5734B">
        <w:rPr>
          <w:rFonts w:ascii="Times New Roman" w:hAnsi="Times New Roman" w:cs="Times New Roman"/>
          <w:color w:val="000000" w:themeColor="text1"/>
          <w:sz w:val="24"/>
          <w:szCs w:val="24"/>
          <w:lang w:val="en-GB"/>
        </w:rPr>
        <w:t>yr</w:t>
      </w:r>
      <w:proofErr w:type="spellEnd"/>
      <w:r w:rsidRPr="00F5734B">
        <w:rPr>
          <w:rFonts w:ascii="Times New Roman" w:hAnsi="Times New Roman" w:cs="Times New Roman"/>
          <w:color w:val="000000" w:themeColor="text1"/>
          <w:sz w:val="24"/>
          <w:szCs w:val="24"/>
          <w:lang w:val="en-GB"/>
        </w:rPr>
        <w:t xml:space="preserve"> as estimated by </w:t>
      </w:r>
      <w:proofErr w:type="spellStart"/>
      <w:r w:rsidRPr="00F5734B">
        <w:rPr>
          <w:rFonts w:ascii="Times New Roman" w:hAnsi="Times New Roman" w:cs="Times New Roman"/>
          <w:color w:val="000000" w:themeColor="text1"/>
          <w:sz w:val="24"/>
          <w:szCs w:val="24"/>
          <w:lang w:val="en-GB"/>
        </w:rPr>
        <w:t>Hardouin</w:t>
      </w:r>
      <w:proofErr w:type="spellEnd"/>
      <w:r w:rsidRPr="00F5734B">
        <w:rPr>
          <w:rFonts w:ascii="Times New Roman" w:hAnsi="Times New Roman" w:cs="Times New Roman"/>
          <w:color w:val="000000" w:themeColor="text1"/>
          <w:sz w:val="24"/>
          <w:szCs w:val="24"/>
          <w:lang w:val="en-GB"/>
        </w:rPr>
        <w:t xml:space="preserve"> </w:t>
      </w:r>
      <w:r w:rsidR="00D271AA" w:rsidRPr="00F5734B">
        <w:rPr>
          <w:rFonts w:ascii="Times New Roman" w:hAnsi="Times New Roman" w:cs="Times New Roman"/>
          <w:color w:val="000000" w:themeColor="text1"/>
          <w:sz w:val="24"/>
          <w:szCs w:val="24"/>
          <w:lang w:val="en-GB"/>
        </w:rPr>
        <w:t xml:space="preserve">&amp; </w:t>
      </w:r>
      <w:proofErr w:type="spellStart"/>
      <w:r w:rsidR="00D271AA" w:rsidRPr="00F5734B">
        <w:rPr>
          <w:rFonts w:ascii="Times New Roman" w:hAnsi="Times New Roman" w:cs="Times New Roman"/>
          <w:color w:val="000000" w:themeColor="text1"/>
          <w:sz w:val="24"/>
          <w:szCs w:val="24"/>
          <w:lang w:val="en-GB"/>
        </w:rPr>
        <w:t>Tautz</w:t>
      </w:r>
      <w:proofErr w:type="spellEnd"/>
      <w:r w:rsidRPr="00F5734B">
        <w:rPr>
          <w:rFonts w:ascii="Times New Roman" w:hAnsi="Times New Roman" w:cs="Times New Roman"/>
          <w:color w:val="000000" w:themeColor="text1"/>
          <w:sz w:val="24"/>
          <w:szCs w:val="24"/>
          <w:lang w:val="en-GB"/>
        </w:rPr>
        <w:t xml:space="preserve"> (2013). For more information, see the main paper.</w:t>
      </w:r>
    </w:p>
    <w:p w14:paraId="1A46DA48" w14:textId="77777777" w:rsidR="00BA1581" w:rsidRPr="00F5734B" w:rsidRDefault="00BA1581" w:rsidP="00080E30">
      <w:pPr>
        <w:widowControl w:val="0"/>
        <w:autoSpaceDE w:val="0"/>
        <w:autoSpaceDN w:val="0"/>
        <w:adjustRightInd w:val="0"/>
        <w:spacing w:after="0" w:line="480" w:lineRule="auto"/>
        <w:rPr>
          <w:rFonts w:ascii="Times New Roman" w:hAnsi="Times New Roman" w:cs="Times New Roman"/>
          <w:b/>
          <w:color w:val="000000" w:themeColor="text1"/>
          <w:sz w:val="24"/>
          <w:szCs w:val="24"/>
          <w:lang w:val="en-US"/>
        </w:rPr>
      </w:pPr>
    </w:p>
    <w:p w14:paraId="63FB8470" w14:textId="77777777" w:rsidR="00D271AA" w:rsidRPr="00F5734B" w:rsidRDefault="00D271AA" w:rsidP="00080E30">
      <w:pPr>
        <w:widowControl w:val="0"/>
        <w:autoSpaceDE w:val="0"/>
        <w:autoSpaceDN w:val="0"/>
        <w:adjustRightInd w:val="0"/>
        <w:spacing w:after="0" w:line="480" w:lineRule="auto"/>
        <w:rPr>
          <w:rFonts w:ascii="Times New Roman" w:hAnsi="Times New Roman" w:cs="Times New Roman"/>
          <w:b/>
          <w:color w:val="000000" w:themeColor="text1"/>
          <w:sz w:val="24"/>
          <w:szCs w:val="24"/>
          <w:lang w:val="en-US"/>
        </w:rPr>
      </w:pPr>
    </w:p>
    <w:p w14:paraId="4314BBC4" w14:textId="77777777" w:rsidR="00D271AA" w:rsidRPr="00F5734B" w:rsidRDefault="00D271AA" w:rsidP="00080E30">
      <w:pPr>
        <w:widowControl w:val="0"/>
        <w:autoSpaceDE w:val="0"/>
        <w:autoSpaceDN w:val="0"/>
        <w:adjustRightInd w:val="0"/>
        <w:spacing w:after="0" w:line="480" w:lineRule="auto"/>
        <w:rPr>
          <w:rFonts w:ascii="Times New Roman" w:hAnsi="Times New Roman" w:cs="Times New Roman"/>
          <w:b/>
          <w:color w:val="000000" w:themeColor="text1"/>
          <w:sz w:val="24"/>
          <w:szCs w:val="24"/>
          <w:lang w:val="en-US"/>
        </w:rPr>
      </w:pPr>
    </w:p>
    <w:p w14:paraId="0D742A71" w14:textId="77777777" w:rsidR="00D271AA" w:rsidRPr="00F5734B" w:rsidRDefault="00D271AA" w:rsidP="00080E30">
      <w:pPr>
        <w:widowControl w:val="0"/>
        <w:autoSpaceDE w:val="0"/>
        <w:autoSpaceDN w:val="0"/>
        <w:adjustRightInd w:val="0"/>
        <w:spacing w:after="0" w:line="480" w:lineRule="auto"/>
        <w:rPr>
          <w:rFonts w:ascii="Times New Roman" w:hAnsi="Times New Roman" w:cs="Times New Roman"/>
          <w:b/>
          <w:color w:val="000000" w:themeColor="text1"/>
          <w:sz w:val="24"/>
          <w:szCs w:val="24"/>
          <w:lang w:val="en-US"/>
        </w:rPr>
      </w:pPr>
    </w:p>
    <w:p w14:paraId="0EB30573" w14:textId="77777777" w:rsidR="00080E30" w:rsidRPr="00F5734B" w:rsidRDefault="00080E30" w:rsidP="00080E30">
      <w:pPr>
        <w:widowControl w:val="0"/>
        <w:autoSpaceDE w:val="0"/>
        <w:autoSpaceDN w:val="0"/>
        <w:adjustRightInd w:val="0"/>
        <w:spacing w:after="0" w:line="480" w:lineRule="auto"/>
        <w:rPr>
          <w:rFonts w:ascii="Times New Roman" w:hAnsi="Times New Roman" w:cs="Times New Roman"/>
          <w:b/>
          <w:color w:val="000000" w:themeColor="text1"/>
          <w:sz w:val="24"/>
          <w:szCs w:val="24"/>
          <w:lang w:val="en-US"/>
        </w:rPr>
      </w:pPr>
      <w:r w:rsidRPr="00F5734B">
        <w:rPr>
          <w:rFonts w:ascii="Times New Roman" w:hAnsi="Times New Roman" w:cs="Times New Roman"/>
          <w:b/>
          <w:color w:val="000000" w:themeColor="text1"/>
          <w:sz w:val="24"/>
          <w:szCs w:val="24"/>
          <w:lang w:val="en-US"/>
        </w:rPr>
        <w:lastRenderedPageBreak/>
        <w:t>References</w:t>
      </w:r>
    </w:p>
    <w:p w14:paraId="2D44F134" w14:textId="77777777" w:rsidR="00D271AA" w:rsidRPr="00F5734B" w:rsidRDefault="00D271AA" w:rsidP="00D271AA">
      <w:pPr>
        <w:pStyle w:val="NormalWeb"/>
        <w:spacing w:before="0" w:beforeAutospacing="0" w:after="0" w:afterAutospacing="0" w:line="480" w:lineRule="auto"/>
        <w:rPr>
          <w:rFonts w:ascii="Times New Roman" w:hAnsi="Times New Roman"/>
          <w:color w:val="000000" w:themeColor="text1"/>
          <w:sz w:val="24"/>
          <w:szCs w:val="24"/>
          <w:lang w:val="en-GB"/>
        </w:rPr>
      </w:pPr>
      <w:proofErr w:type="spellStart"/>
      <w:r w:rsidRPr="00F5734B">
        <w:rPr>
          <w:rFonts w:ascii="Times New Roman" w:hAnsi="Times New Roman"/>
          <w:color w:val="000000" w:themeColor="text1"/>
          <w:sz w:val="24"/>
          <w:szCs w:val="24"/>
          <w:lang w:val="en-GB"/>
        </w:rPr>
        <w:t>Hardouin</w:t>
      </w:r>
      <w:proofErr w:type="spellEnd"/>
      <w:r w:rsidRPr="00F5734B">
        <w:rPr>
          <w:rFonts w:ascii="Times New Roman" w:hAnsi="Times New Roman"/>
          <w:color w:val="000000" w:themeColor="text1"/>
          <w:sz w:val="24"/>
          <w:szCs w:val="24"/>
          <w:lang w:val="en-GB"/>
        </w:rPr>
        <w:t xml:space="preserve"> E &amp; </w:t>
      </w:r>
      <w:proofErr w:type="spellStart"/>
      <w:r w:rsidRPr="00F5734B">
        <w:rPr>
          <w:rFonts w:ascii="Times New Roman" w:hAnsi="Times New Roman"/>
          <w:color w:val="000000" w:themeColor="text1"/>
          <w:sz w:val="24"/>
          <w:szCs w:val="24"/>
          <w:lang w:val="en-GB"/>
        </w:rPr>
        <w:t>Tautz</w:t>
      </w:r>
      <w:proofErr w:type="spellEnd"/>
      <w:r w:rsidRPr="00F5734B">
        <w:rPr>
          <w:rFonts w:ascii="Times New Roman" w:hAnsi="Times New Roman"/>
          <w:color w:val="000000" w:themeColor="text1"/>
          <w:sz w:val="24"/>
          <w:szCs w:val="24"/>
          <w:lang w:val="en-GB"/>
        </w:rPr>
        <w:t xml:space="preserve"> D. 2013 Increased mitochondrial mutation frequency after an island colonization: positive selection or accumulation of slightly deleterious mutations. </w:t>
      </w:r>
      <w:r w:rsidRPr="00F5734B">
        <w:rPr>
          <w:rFonts w:ascii="Times New Roman" w:hAnsi="Times New Roman"/>
          <w:i/>
          <w:color w:val="000000" w:themeColor="text1"/>
          <w:sz w:val="24"/>
          <w:szCs w:val="24"/>
          <w:lang w:val="en-GB"/>
        </w:rPr>
        <w:t>Biol. Let.</w:t>
      </w:r>
      <w:r w:rsidRPr="00F5734B">
        <w:rPr>
          <w:rFonts w:ascii="Times New Roman" w:hAnsi="Times New Roman"/>
          <w:color w:val="000000" w:themeColor="text1"/>
          <w:sz w:val="24"/>
          <w:szCs w:val="24"/>
          <w:lang w:val="en-GB"/>
        </w:rPr>
        <w:t xml:space="preserve"> </w:t>
      </w:r>
      <w:r w:rsidRPr="00F5734B">
        <w:rPr>
          <w:rFonts w:ascii="Times New Roman" w:hAnsi="Times New Roman"/>
          <w:b/>
          <w:color w:val="000000" w:themeColor="text1"/>
          <w:sz w:val="24"/>
          <w:szCs w:val="24"/>
          <w:lang w:val="en-GB"/>
        </w:rPr>
        <w:t>9</w:t>
      </w:r>
      <w:r w:rsidRPr="00F5734B">
        <w:rPr>
          <w:rFonts w:ascii="Times New Roman" w:hAnsi="Times New Roman"/>
          <w:color w:val="000000" w:themeColor="text1"/>
          <w:sz w:val="24"/>
          <w:szCs w:val="24"/>
          <w:lang w:val="en-GB"/>
        </w:rPr>
        <w:t>, 20121123. (</w:t>
      </w:r>
      <w:proofErr w:type="gramStart"/>
      <w:r w:rsidRPr="00F5734B">
        <w:rPr>
          <w:rFonts w:ascii="Times New Roman" w:hAnsi="Times New Roman"/>
          <w:color w:val="000000" w:themeColor="text1"/>
          <w:sz w:val="24"/>
          <w:szCs w:val="24"/>
          <w:lang w:val="en-US"/>
        </w:rPr>
        <w:t>doi</w:t>
      </w:r>
      <w:proofErr w:type="gramEnd"/>
      <w:r w:rsidRPr="00F5734B">
        <w:rPr>
          <w:rFonts w:ascii="Times New Roman" w:hAnsi="Times New Roman"/>
          <w:color w:val="000000" w:themeColor="text1"/>
          <w:sz w:val="24"/>
          <w:szCs w:val="24"/>
          <w:lang w:val="en-US"/>
        </w:rPr>
        <w:t>: 10.1098/rsbl.2012.1123</w:t>
      </w:r>
      <w:r w:rsidRPr="00F5734B">
        <w:rPr>
          <w:rFonts w:ascii="Times New Roman" w:hAnsi="Times New Roman"/>
          <w:color w:val="000000" w:themeColor="text1"/>
          <w:sz w:val="24"/>
          <w:szCs w:val="24"/>
          <w:lang w:val="en-GB"/>
        </w:rPr>
        <w:t>)</w:t>
      </w:r>
    </w:p>
    <w:p w14:paraId="3B7FB4B9" w14:textId="77777777" w:rsidR="00D271AA" w:rsidRPr="00F5734B" w:rsidRDefault="00D271AA" w:rsidP="00080E30">
      <w:pPr>
        <w:widowControl w:val="0"/>
        <w:autoSpaceDE w:val="0"/>
        <w:autoSpaceDN w:val="0"/>
        <w:adjustRightInd w:val="0"/>
        <w:spacing w:after="0" w:line="480" w:lineRule="auto"/>
        <w:rPr>
          <w:rFonts w:ascii="Times New Roman" w:hAnsi="Times New Roman" w:cs="Times New Roman"/>
          <w:b/>
          <w:color w:val="000000" w:themeColor="text1"/>
          <w:sz w:val="24"/>
          <w:szCs w:val="24"/>
          <w:lang w:val="en-GB"/>
        </w:rPr>
      </w:pPr>
    </w:p>
    <w:p w14:paraId="04E4C979" w14:textId="1E70AF23" w:rsidR="00080E30" w:rsidRPr="00F5734B" w:rsidRDefault="00080E30" w:rsidP="00BA1581">
      <w:pPr>
        <w:widowControl w:val="0"/>
        <w:autoSpaceDE w:val="0"/>
        <w:autoSpaceDN w:val="0"/>
        <w:adjustRightInd w:val="0"/>
        <w:spacing w:after="0" w:line="480" w:lineRule="auto"/>
        <w:rPr>
          <w:rFonts w:ascii="Times New Roman" w:eastAsiaTheme="minorEastAsia" w:hAnsi="Times New Roman" w:cs="Times New Roman"/>
          <w:color w:val="000000" w:themeColor="text1"/>
          <w:sz w:val="24"/>
          <w:szCs w:val="24"/>
          <w:lang w:val="en-US" w:eastAsia="da-DK"/>
        </w:rPr>
      </w:pPr>
      <w:r w:rsidRPr="00F5734B">
        <w:rPr>
          <w:rFonts w:ascii="Times New Roman" w:eastAsiaTheme="minorEastAsia" w:hAnsi="Times New Roman" w:cs="Times New Roman"/>
          <w:color w:val="000000" w:themeColor="text1"/>
          <w:sz w:val="24"/>
          <w:szCs w:val="24"/>
          <w:lang w:val="en-US" w:eastAsia="da-DK"/>
        </w:rPr>
        <w:t xml:space="preserve">Suzuki Y, </w:t>
      </w:r>
      <w:proofErr w:type="spellStart"/>
      <w:r w:rsidRPr="00F5734B">
        <w:rPr>
          <w:rFonts w:ascii="Times New Roman" w:eastAsiaTheme="minorEastAsia" w:hAnsi="Times New Roman" w:cs="Times New Roman"/>
          <w:color w:val="000000" w:themeColor="text1"/>
          <w:sz w:val="24"/>
          <w:szCs w:val="24"/>
          <w:lang w:val="en-US" w:eastAsia="da-DK"/>
        </w:rPr>
        <w:t>Tomozawa</w:t>
      </w:r>
      <w:proofErr w:type="spellEnd"/>
      <w:r w:rsidRPr="00F5734B">
        <w:rPr>
          <w:rFonts w:ascii="Times New Roman" w:eastAsiaTheme="minorEastAsia" w:hAnsi="Times New Roman" w:cs="Times New Roman"/>
          <w:color w:val="000000" w:themeColor="text1"/>
          <w:sz w:val="24"/>
          <w:szCs w:val="24"/>
          <w:lang w:val="en-US" w:eastAsia="da-DK"/>
        </w:rPr>
        <w:t xml:space="preserve"> M, Koizumi Y, Tsuchiya K, Suzuki H. 2015 Estimating the molecular evolutionary rates of mitochondrial genes referring to Quaternary ice age events with inferred population expansions and dispersals in Japanese </w:t>
      </w:r>
      <w:r w:rsidRPr="00F5734B">
        <w:rPr>
          <w:rFonts w:ascii="Times New Roman" w:eastAsiaTheme="minorEastAsia" w:hAnsi="Times New Roman" w:cs="Times New Roman"/>
          <w:i/>
          <w:color w:val="000000" w:themeColor="text1"/>
          <w:sz w:val="24"/>
          <w:szCs w:val="24"/>
          <w:lang w:val="en-US" w:eastAsia="da-DK"/>
        </w:rPr>
        <w:t>Apodemus</w:t>
      </w:r>
      <w:r w:rsidRPr="00F5734B">
        <w:rPr>
          <w:rFonts w:ascii="Times New Roman" w:eastAsiaTheme="minorEastAsia" w:hAnsi="Times New Roman" w:cs="Times New Roman"/>
          <w:color w:val="000000" w:themeColor="text1"/>
          <w:sz w:val="24"/>
          <w:szCs w:val="24"/>
          <w:lang w:val="en-US" w:eastAsia="da-DK"/>
        </w:rPr>
        <w:t xml:space="preserve">. </w:t>
      </w:r>
      <w:r w:rsidRPr="00F5734B">
        <w:rPr>
          <w:rFonts w:ascii="Times New Roman" w:eastAsiaTheme="minorEastAsia" w:hAnsi="Times New Roman" w:cs="Times New Roman"/>
          <w:i/>
          <w:color w:val="000000" w:themeColor="text1"/>
          <w:sz w:val="24"/>
          <w:szCs w:val="24"/>
          <w:lang w:val="en-US" w:eastAsia="da-DK"/>
        </w:rPr>
        <w:t xml:space="preserve">BMC </w:t>
      </w:r>
      <w:proofErr w:type="spellStart"/>
      <w:r w:rsidRPr="00F5734B">
        <w:rPr>
          <w:rFonts w:ascii="Times New Roman" w:eastAsiaTheme="minorEastAsia" w:hAnsi="Times New Roman" w:cs="Times New Roman"/>
          <w:i/>
          <w:color w:val="000000" w:themeColor="text1"/>
          <w:sz w:val="24"/>
          <w:szCs w:val="24"/>
          <w:lang w:val="en-US" w:eastAsia="da-DK"/>
        </w:rPr>
        <w:t>Evol</w:t>
      </w:r>
      <w:proofErr w:type="spellEnd"/>
      <w:r w:rsidR="00D271AA" w:rsidRPr="00F5734B">
        <w:rPr>
          <w:rFonts w:ascii="Times New Roman" w:eastAsiaTheme="minorEastAsia" w:hAnsi="Times New Roman" w:cs="Times New Roman"/>
          <w:i/>
          <w:color w:val="000000" w:themeColor="text1"/>
          <w:sz w:val="24"/>
          <w:szCs w:val="24"/>
          <w:lang w:val="en-US" w:eastAsia="da-DK"/>
        </w:rPr>
        <w:t xml:space="preserve">. </w:t>
      </w:r>
      <w:r w:rsidRPr="00F5734B">
        <w:rPr>
          <w:rFonts w:ascii="Times New Roman" w:eastAsiaTheme="minorEastAsia" w:hAnsi="Times New Roman" w:cs="Times New Roman"/>
          <w:i/>
          <w:color w:val="000000" w:themeColor="text1"/>
          <w:sz w:val="24"/>
          <w:szCs w:val="24"/>
          <w:lang w:val="en-US" w:eastAsia="da-DK"/>
        </w:rPr>
        <w:t>Biol</w:t>
      </w:r>
      <w:r w:rsidR="00D271AA" w:rsidRPr="00F5734B">
        <w:rPr>
          <w:rFonts w:ascii="Times New Roman" w:eastAsiaTheme="minorEastAsia" w:hAnsi="Times New Roman" w:cs="Times New Roman"/>
          <w:i/>
          <w:color w:val="000000" w:themeColor="text1"/>
          <w:sz w:val="24"/>
          <w:szCs w:val="24"/>
          <w:lang w:val="en-US" w:eastAsia="da-DK"/>
        </w:rPr>
        <w:t>.</w:t>
      </w:r>
      <w:r w:rsidRPr="00F5734B">
        <w:rPr>
          <w:rFonts w:ascii="Times New Roman" w:eastAsiaTheme="minorEastAsia" w:hAnsi="Times New Roman" w:cs="Times New Roman"/>
          <w:color w:val="000000" w:themeColor="text1"/>
          <w:sz w:val="24"/>
          <w:szCs w:val="24"/>
          <w:lang w:val="en-US" w:eastAsia="da-DK"/>
        </w:rPr>
        <w:t xml:space="preserve"> </w:t>
      </w:r>
      <w:r w:rsidRPr="00F5734B">
        <w:rPr>
          <w:rFonts w:ascii="Times New Roman" w:eastAsiaTheme="minorEastAsia" w:hAnsi="Times New Roman" w:cs="Times New Roman"/>
          <w:b/>
          <w:color w:val="000000" w:themeColor="text1"/>
          <w:sz w:val="24"/>
          <w:szCs w:val="24"/>
          <w:lang w:val="en-US" w:eastAsia="da-DK"/>
        </w:rPr>
        <w:t>15</w:t>
      </w:r>
      <w:r w:rsidRPr="00F5734B">
        <w:rPr>
          <w:rFonts w:ascii="Times New Roman" w:eastAsiaTheme="minorEastAsia" w:hAnsi="Times New Roman" w:cs="Times New Roman"/>
          <w:color w:val="000000" w:themeColor="text1"/>
          <w:sz w:val="24"/>
          <w:szCs w:val="24"/>
          <w:lang w:val="en-US" w:eastAsia="da-DK"/>
        </w:rPr>
        <w:t>, 187. (</w:t>
      </w:r>
      <w:proofErr w:type="spellStart"/>
      <w:proofErr w:type="gramStart"/>
      <w:r w:rsidR="00D271AA" w:rsidRPr="00F5734B">
        <w:rPr>
          <w:rFonts w:ascii="Times New Roman" w:eastAsiaTheme="minorEastAsia" w:hAnsi="Times New Roman" w:cs="Times New Roman"/>
          <w:color w:val="000000" w:themeColor="text1"/>
          <w:sz w:val="24"/>
          <w:szCs w:val="24"/>
          <w:lang w:val="en-US" w:eastAsia="da-DK"/>
        </w:rPr>
        <w:t>doi</w:t>
      </w:r>
      <w:proofErr w:type="spellEnd"/>
      <w:proofErr w:type="gramEnd"/>
      <w:r w:rsidR="00D271AA" w:rsidRPr="00F5734B">
        <w:rPr>
          <w:rFonts w:ascii="Times New Roman" w:eastAsiaTheme="minorEastAsia" w:hAnsi="Times New Roman" w:cs="Times New Roman"/>
          <w:color w:val="000000" w:themeColor="text1"/>
          <w:sz w:val="24"/>
          <w:szCs w:val="24"/>
          <w:lang w:val="en-US" w:eastAsia="da-DK"/>
        </w:rPr>
        <w:t>:</w:t>
      </w:r>
      <w:r w:rsidRPr="00F5734B">
        <w:rPr>
          <w:rFonts w:ascii="Times New Roman" w:eastAsiaTheme="minorEastAsia" w:hAnsi="Times New Roman" w:cs="Times New Roman"/>
          <w:color w:val="000000" w:themeColor="text1"/>
          <w:sz w:val="24"/>
          <w:szCs w:val="24"/>
          <w:lang w:val="en-US" w:eastAsia="da-DK"/>
        </w:rPr>
        <w:t xml:space="preserve"> 10.1186/s12862-015-0463-5)</w:t>
      </w:r>
    </w:p>
    <w:p w14:paraId="743D5C11" w14:textId="77777777" w:rsidR="00A1531B" w:rsidRPr="00F5734B" w:rsidRDefault="00A1531B" w:rsidP="00343DEF">
      <w:pPr>
        <w:rPr>
          <w:rFonts w:ascii="Times New Roman" w:hAnsi="Times New Roman" w:cs="Times New Roman"/>
          <w:color w:val="000000" w:themeColor="text1"/>
          <w:sz w:val="24"/>
          <w:szCs w:val="24"/>
          <w:lang w:val="en-GB"/>
        </w:rPr>
      </w:pPr>
    </w:p>
    <w:p w14:paraId="7101E56B" w14:textId="77777777" w:rsidR="00A1531B" w:rsidRPr="00F5734B" w:rsidRDefault="00A1531B" w:rsidP="00343DEF">
      <w:pPr>
        <w:rPr>
          <w:rFonts w:ascii="Times New Roman" w:hAnsi="Times New Roman" w:cs="Times New Roman"/>
          <w:color w:val="000000" w:themeColor="text1"/>
          <w:sz w:val="24"/>
          <w:szCs w:val="24"/>
          <w:lang w:val="en-GB"/>
        </w:rPr>
      </w:pPr>
    </w:p>
    <w:p w14:paraId="5AF791EA" w14:textId="77777777" w:rsidR="00BA1581" w:rsidRPr="00F5734B" w:rsidRDefault="00BA1581" w:rsidP="00343DEF">
      <w:pPr>
        <w:rPr>
          <w:rFonts w:ascii="Times New Roman" w:hAnsi="Times New Roman" w:cs="Times New Roman"/>
          <w:b/>
          <w:color w:val="000000" w:themeColor="text1"/>
          <w:sz w:val="24"/>
          <w:szCs w:val="24"/>
          <w:lang w:val="en-GB"/>
        </w:rPr>
      </w:pPr>
    </w:p>
    <w:p w14:paraId="66A5A1F6" w14:textId="77777777" w:rsidR="00BA1581" w:rsidRPr="00F5734B" w:rsidRDefault="00BA1581" w:rsidP="00343DEF">
      <w:pPr>
        <w:rPr>
          <w:rFonts w:ascii="Times New Roman" w:hAnsi="Times New Roman" w:cs="Times New Roman"/>
          <w:b/>
          <w:color w:val="000000" w:themeColor="text1"/>
          <w:sz w:val="24"/>
          <w:szCs w:val="24"/>
          <w:lang w:val="en-GB"/>
        </w:rPr>
      </w:pPr>
    </w:p>
    <w:p w14:paraId="7B43400B" w14:textId="77777777" w:rsidR="00BA1581" w:rsidRPr="00F5734B" w:rsidRDefault="00BA1581" w:rsidP="00343DEF">
      <w:pPr>
        <w:rPr>
          <w:rFonts w:ascii="Times New Roman" w:hAnsi="Times New Roman" w:cs="Times New Roman"/>
          <w:b/>
          <w:color w:val="000000" w:themeColor="text1"/>
          <w:sz w:val="24"/>
          <w:szCs w:val="24"/>
          <w:lang w:val="en-GB"/>
        </w:rPr>
      </w:pPr>
    </w:p>
    <w:p w14:paraId="5DFCD27E" w14:textId="77777777" w:rsidR="00BA1581" w:rsidRPr="00F5734B" w:rsidRDefault="00BA1581" w:rsidP="00343DEF">
      <w:pPr>
        <w:rPr>
          <w:rFonts w:ascii="Times New Roman" w:hAnsi="Times New Roman" w:cs="Times New Roman"/>
          <w:b/>
          <w:color w:val="000000" w:themeColor="text1"/>
          <w:sz w:val="24"/>
          <w:szCs w:val="24"/>
          <w:lang w:val="en-GB"/>
        </w:rPr>
      </w:pPr>
    </w:p>
    <w:p w14:paraId="47240636" w14:textId="77777777" w:rsidR="00BA1581" w:rsidRPr="00F5734B" w:rsidRDefault="00BA1581" w:rsidP="00343DEF">
      <w:pPr>
        <w:rPr>
          <w:rFonts w:ascii="Times New Roman" w:hAnsi="Times New Roman" w:cs="Times New Roman"/>
          <w:b/>
          <w:color w:val="000000" w:themeColor="text1"/>
          <w:sz w:val="24"/>
          <w:szCs w:val="24"/>
          <w:lang w:val="en-GB"/>
        </w:rPr>
      </w:pPr>
    </w:p>
    <w:p w14:paraId="4C0F28AC" w14:textId="77777777" w:rsidR="00BA1581" w:rsidRPr="00F5734B" w:rsidRDefault="00BA1581" w:rsidP="00343DEF">
      <w:pPr>
        <w:rPr>
          <w:rFonts w:ascii="Times New Roman" w:hAnsi="Times New Roman" w:cs="Times New Roman"/>
          <w:b/>
          <w:color w:val="000000" w:themeColor="text1"/>
          <w:sz w:val="24"/>
          <w:szCs w:val="24"/>
          <w:lang w:val="en-GB"/>
        </w:rPr>
      </w:pPr>
    </w:p>
    <w:p w14:paraId="7C982D44" w14:textId="77777777" w:rsidR="00BA1581" w:rsidRPr="00F5734B" w:rsidRDefault="00BA1581" w:rsidP="00343DEF">
      <w:pPr>
        <w:rPr>
          <w:rFonts w:ascii="Times New Roman" w:hAnsi="Times New Roman" w:cs="Times New Roman"/>
          <w:b/>
          <w:color w:val="000000" w:themeColor="text1"/>
          <w:sz w:val="24"/>
          <w:szCs w:val="24"/>
          <w:lang w:val="en-GB"/>
        </w:rPr>
      </w:pPr>
    </w:p>
    <w:p w14:paraId="750D8149" w14:textId="77777777" w:rsidR="00BA1581" w:rsidRPr="00F5734B" w:rsidRDefault="00BA1581" w:rsidP="00343DEF">
      <w:pPr>
        <w:rPr>
          <w:rFonts w:ascii="Times New Roman" w:hAnsi="Times New Roman" w:cs="Times New Roman"/>
          <w:b/>
          <w:color w:val="000000" w:themeColor="text1"/>
          <w:sz w:val="24"/>
          <w:szCs w:val="24"/>
          <w:lang w:val="en-GB"/>
        </w:rPr>
      </w:pPr>
    </w:p>
    <w:p w14:paraId="2225C9D4" w14:textId="77777777" w:rsidR="00BA1581" w:rsidRPr="00F5734B" w:rsidRDefault="00BA1581" w:rsidP="00343DEF">
      <w:pPr>
        <w:rPr>
          <w:rFonts w:ascii="Times New Roman" w:hAnsi="Times New Roman" w:cs="Times New Roman"/>
          <w:b/>
          <w:color w:val="000000" w:themeColor="text1"/>
          <w:sz w:val="24"/>
          <w:szCs w:val="24"/>
          <w:lang w:val="en-GB"/>
        </w:rPr>
      </w:pPr>
    </w:p>
    <w:p w14:paraId="1EBC8AAE" w14:textId="77777777" w:rsidR="00BA1581" w:rsidRPr="00F5734B" w:rsidRDefault="00BA1581" w:rsidP="00343DEF">
      <w:pPr>
        <w:rPr>
          <w:rFonts w:ascii="Times New Roman" w:hAnsi="Times New Roman" w:cs="Times New Roman"/>
          <w:b/>
          <w:color w:val="000000" w:themeColor="text1"/>
          <w:sz w:val="24"/>
          <w:szCs w:val="24"/>
          <w:lang w:val="en-GB"/>
        </w:rPr>
      </w:pPr>
    </w:p>
    <w:p w14:paraId="422105AF" w14:textId="77777777" w:rsidR="00BA1581" w:rsidRPr="00F5734B" w:rsidRDefault="00BA1581" w:rsidP="00343DEF">
      <w:pPr>
        <w:rPr>
          <w:rFonts w:ascii="Times New Roman" w:hAnsi="Times New Roman" w:cs="Times New Roman"/>
          <w:b/>
          <w:color w:val="000000" w:themeColor="text1"/>
          <w:sz w:val="24"/>
          <w:szCs w:val="24"/>
          <w:lang w:val="en-GB"/>
        </w:rPr>
      </w:pPr>
    </w:p>
    <w:p w14:paraId="07E3E790" w14:textId="77777777" w:rsidR="00BA1581" w:rsidRPr="00F5734B" w:rsidRDefault="00BA1581" w:rsidP="00343DEF">
      <w:pPr>
        <w:rPr>
          <w:rFonts w:ascii="Times New Roman" w:hAnsi="Times New Roman" w:cs="Times New Roman"/>
          <w:b/>
          <w:color w:val="000000" w:themeColor="text1"/>
          <w:sz w:val="24"/>
          <w:szCs w:val="24"/>
          <w:lang w:val="en-GB"/>
        </w:rPr>
      </w:pPr>
    </w:p>
    <w:p w14:paraId="4D3742BF" w14:textId="77777777" w:rsidR="00BA1581" w:rsidRPr="00F5734B" w:rsidRDefault="00BA1581" w:rsidP="00343DEF">
      <w:pPr>
        <w:rPr>
          <w:rFonts w:ascii="Times New Roman" w:hAnsi="Times New Roman" w:cs="Times New Roman"/>
          <w:b/>
          <w:color w:val="000000" w:themeColor="text1"/>
          <w:sz w:val="24"/>
          <w:szCs w:val="24"/>
          <w:lang w:val="en-GB"/>
        </w:rPr>
      </w:pPr>
    </w:p>
    <w:p w14:paraId="65E99FE7" w14:textId="2B46E395" w:rsidR="00EE2240" w:rsidRPr="00F5734B" w:rsidRDefault="00343DEF" w:rsidP="00BA1581">
      <w:pPr>
        <w:spacing w:line="480" w:lineRule="auto"/>
        <w:rPr>
          <w:rFonts w:ascii="Times New Roman" w:hAnsi="Times New Roman" w:cs="Times New Roman"/>
          <w:color w:val="000000" w:themeColor="text1"/>
          <w:sz w:val="24"/>
          <w:szCs w:val="24"/>
          <w:lang w:val="en-GB"/>
        </w:rPr>
      </w:pPr>
      <w:r w:rsidRPr="00F5734B">
        <w:rPr>
          <w:rFonts w:ascii="Times New Roman" w:hAnsi="Times New Roman" w:cs="Times New Roman"/>
          <w:b/>
          <w:color w:val="000000" w:themeColor="text1"/>
          <w:sz w:val="24"/>
          <w:szCs w:val="24"/>
          <w:lang w:val="en-GB"/>
        </w:rPr>
        <w:lastRenderedPageBreak/>
        <w:t xml:space="preserve">Supplementary </w:t>
      </w:r>
      <w:proofErr w:type="gramStart"/>
      <w:r w:rsidRPr="00F5734B">
        <w:rPr>
          <w:rFonts w:ascii="Times New Roman" w:hAnsi="Times New Roman" w:cs="Times New Roman"/>
          <w:b/>
          <w:color w:val="000000" w:themeColor="text1"/>
          <w:sz w:val="24"/>
          <w:szCs w:val="24"/>
          <w:lang w:val="en-GB"/>
        </w:rPr>
        <w:t>6</w:t>
      </w:r>
      <w:proofErr w:type="gramEnd"/>
      <w:r w:rsidRPr="00F5734B">
        <w:rPr>
          <w:rFonts w:ascii="Times New Roman" w:hAnsi="Times New Roman" w:cs="Times New Roman"/>
          <w:color w:val="000000" w:themeColor="text1"/>
          <w:sz w:val="24"/>
          <w:szCs w:val="24"/>
          <w:lang w:val="en-GB"/>
        </w:rPr>
        <w:t xml:space="preserve">. Figure showing a neighbour joining phylogenetic tree conducted on the partial </w:t>
      </w:r>
      <w:proofErr w:type="spellStart"/>
      <w:r w:rsidRPr="00F5734B">
        <w:rPr>
          <w:rFonts w:ascii="Times New Roman" w:hAnsi="Times New Roman" w:cs="Times New Roman"/>
          <w:color w:val="000000" w:themeColor="text1"/>
          <w:sz w:val="24"/>
          <w:szCs w:val="24"/>
          <w:lang w:val="en-GB"/>
        </w:rPr>
        <w:t>mitogenome</w:t>
      </w:r>
      <w:proofErr w:type="spellEnd"/>
      <w:r w:rsidRPr="00F5734B">
        <w:rPr>
          <w:rFonts w:ascii="Times New Roman" w:hAnsi="Times New Roman" w:cs="Times New Roman"/>
          <w:color w:val="000000" w:themeColor="text1"/>
          <w:sz w:val="24"/>
          <w:szCs w:val="24"/>
          <w:lang w:val="en-GB"/>
        </w:rPr>
        <w:t xml:space="preserve"> dataset in MEGA v5 using 100 bootstraps. The </w:t>
      </w:r>
      <w:r w:rsidR="00EE2240" w:rsidRPr="00F5734B">
        <w:rPr>
          <w:rFonts w:ascii="Times New Roman" w:hAnsi="Times New Roman" w:cs="Times New Roman"/>
          <w:color w:val="000000" w:themeColor="text1"/>
          <w:sz w:val="24"/>
          <w:szCs w:val="24"/>
          <w:lang w:val="en-GB"/>
        </w:rPr>
        <w:t xml:space="preserve">additional </w:t>
      </w:r>
      <w:r w:rsidRPr="00F5734B">
        <w:rPr>
          <w:rFonts w:ascii="Times New Roman" w:hAnsi="Times New Roman" w:cs="Times New Roman"/>
          <w:color w:val="000000" w:themeColor="text1"/>
          <w:sz w:val="24"/>
          <w:szCs w:val="24"/>
          <w:lang w:val="en-GB"/>
        </w:rPr>
        <w:t xml:space="preserve">individual from Falster </w:t>
      </w:r>
      <w:r w:rsidR="00EE2240" w:rsidRPr="00F5734B">
        <w:rPr>
          <w:rFonts w:ascii="Times New Roman" w:hAnsi="Times New Roman" w:cs="Times New Roman"/>
          <w:color w:val="000000" w:themeColor="text1"/>
          <w:sz w:val="24"/>
          <w:szCs w:val="24"/>
          <w:lang w:val="en-GB"/>
        </w:rPr>
        <w:t xml:space="preserve">associated with Clade 2 in Figure 2 and discussed </w:t>
      </w:r>
      <w:r w:rsidR="002C2E05" w:rsidRPr="00F5734B">
        <w:rPr>
          <w:rFonts w:ascii="Times New Roman" w:hAnsi="Times New Roman" w:cs="Times New Roman"/>
          <w:color w:val="000000" w:themeColor="text1"/>
          <w:sz w:val="24"/>
          <w:szCs w:val="24"/>
          <w:lang w:val="en-GB"/>
        </w:rPr>
        <w:t xml:space="preserve">in the main paper </w:t>
      </w:r>
      <w:proofErr w:type="gramStart"/>
      <w:r w:rsidR="00EE2240" w:rsidRPr="00F5734B">
        <w:rPr>
          <w:rFonts w:ascii="Times New Roman" w:hAnsi="Times New Roman" w:cs="Times New Roman"/>
          <w:color w:val="000000" w:themeColor="text1"/>
          <w:sz w:val="24"/>
          <w:szCs w:val="24"/>
          <w:lang w:val="en-GB"/>
        </w:rPr>
        <w:t>can be found</w:t>
      </w:r>
      <w:proofErr w:type="gramEnd"/>
      <w:r w:rsidR="00EE2240" w:rsidRPr="00F5734B">
        <w:rPr>
          <w:rFonts w:ascii="Times New Roman" w:hAnsi="Times New Roman" w:cs="Times New Roman"/>
          <w:color w:val="000000" w:themeColor="text1"/>
          <w:sz w:val="24"/>
          <w:szCs w:val="24"/>
          <w:lang w:val="en-GB"/>
        </w:rPr>
        <w:t xml:space="preserve"> below (Fa81, fifth from the bottom)</w:t>
      </w:r>
    </w:p>
    <w:p w14:paraId="15C5205C" w14:textId="4EA8580E" w:rsidR="00343DEF" w:rsidRPr="00F5734B" w:rsidRDefault="00343DEF" w:rsidP="00343DEF">
      <w:pPr>
        <w:rPr>
          <w:rFonts w:ascii="Times New Roman" w:hAnsi="Times New Roman" w:cs="Times New Roman"/>
          <w:color w:val="000000" w:themeColor="text1"/>
          <w:sz w:val="24"/>
          <w:szCs w:val="24"/>
          <w:lang w:val="en-GB"/>
        </w:rPr>
      </w:pPr>
      <w:r w:rsidRPr="00F5734B">
        <w:rPr>
          <w:noProof/>
          <w:color w:val="000000" w:themeColor="text1"/>
          <w:lang w:eastAsia="da-DK"/>
        </w:rPr>
        <w:drawing>
          <wp:inline distT="0" distB="0" distL="0" distR="0" wp14:anchorId="509100FA" wp14:editId="4D20285A">
            <wp:extent cx="4083050" cy="647573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_dataset_99_boot100seqs.pdf"/>
                    <pic:cNvPicPr/>
                  </pic:nvPicPr>
                  <pic:blipFill>
                    <a:blip r:embed="rId8">
                      <a:extLst>
                        <a:ext uri="{28A0092B-C50C-407E-A947-70E740481C1C}">
                          <a14:useLocalDpi xmlns:a14="http://schemas.microsoft.com/office/drawing/2010/main" val="0"/>
                        </a:ext>
                      </a:extLst>
                    </a:blip>
                    <a:stretch>
                      <a:fillRect/>
                    </a:stretch>
                  </pic:blipFill>
                  <pic:spPr>
                    <a:xfrm>
                      <a:off x="0" y="0"/>
                      <a:ext cx="4097902" cy="6499286"/>
                    </a:xfrm>
                    <a:prstGeom prst="rect">
                      <a:avLst/>
                    </a:prstGeom>
                  </pic:spPr>
                </pic:pic>
              </a:graphicData>
            </a:graphic>
          </wp:inline>
        </w:drawing>
      </w:r>
    </w:p>
    <w:p w14:paraId="46863772" w14:textId="7637A215" w:rsidR="001240C4" w:rsidRPr="00F5734B" w:rsidRDefault="00A817E6" w:rsidP="00ED066A">
      <w:pPr>
        <w:spacing w:line="480" w:lineRule="auto"/>
        <w:rPr>
          <w:rFonts w:ascii="Times New Roman" w:hAnsi="Times New Roman" w:cs="Times New Roman"/>
          <w:color w:val="000000" w:themeColor="text1"/>
          <w:sz w:val="24"/>
          <w:szCs w:val="24"/>
          <w:lang w:val="en-GB"/>
        </w:rPr>
      </w:pPr>
      <w:r w:rsidRPr="00F5734B">
        <w:rPr>
          <w:rFonts w:ascii="Times New Roman" w:hAnsi="Times New Roman" w:cs="Times New Roman"/>
          <w:b/>
          <w:color w:val="000000" w:themeColor="text1"/>
          <w:sz w:val="24"/>
          <w:szCs w:val="24"/>
          <w:lang w:val="en-GB"/>
        </w:rPr>
        <w:lastRenderedPageBreak/>
        <w:t>Supplementary 7</w:t>
      </w:r>
      <w:r w:rsidR="002C65B4" w:rsidRPr="00F5734B">
        <w:rPr>
          <w:rFonts w:ascii="Times New Roman" w:hAnsi="Times New Roman" w:cs="Times New Roman"/>
          <w:b/>
          <w:color w:val="000000" w:themeColor="text1"/>
          <w:sz w:val="24"/>
          <w:szCs w:val="24"/>
          <w:lang w:val="en-GB"/>
        </w:rPr>
        <w:t>a</w:t>
      </w:r>
      <w:r w:rsidRPr="00F5734B">
        <w:rPr>
          <w:rFonts w:ascii="Times New Roman" w:hAnsi="Times New Roman" w:cs="Times New Roman"/>
          <w:color w:val="000000" w:themeColor="text1"/>
          <w:sz w:val="24"/>
          <w:szCs w:val="24"/>
          <w:lang w:val="en-GB"/>
        </w:rPr>
        <w:t xml:space="preserve">. </w:t>
      </w:r>
      <w:r w:rsidR="0053737B" w:rsidRPr="00F5734B">
        <w:rPr>
          <w:rFonts w:ascii="Times New Roman" w:hAnsi="Times New Roman" w:cs="Times New Roman"/>
          <w:color w:val="000000" w:themeColor="text1"/>
          <w:sz w:val="24"/>
          <w:szCs w:val="24"/>
          <w:lang w:val="en-US"/>
        </w:rPr>
        <w:t>Probability</w:t>
      </w:r>
      <w:r w:rsidRPr="00F5734B">
        <w:rPr>
          <w:rFonts w:ascii="Times New Roman" w:hAnsi="Times New Roman" w:cs="Times New Roman"/>
          <w:color w:val="000000" w:themeColor="text1"/>
          <w:sz w:val="24"/>
          <w:szCs w:val="24"/>
          <w:lang w:val="en-US"/>
        </w:rPr>
        <w:t xml:space="preserve"> of divergence time estimated in </w:t>
      </w:r>
      <w:proofErr w:type="spellStart"/>
      <w:r w:rsidRPr="00F5734B">
        <w:rPr>
          <w:rFonts w:ascii="Times New Roman" w:hAnsi="Times New Roman" w:cs="Times New Roman"/>
          <w:color w:val="000000" w:themeColor="text1"/>
          <w:sz w:val="24"/>
          <w:szCs w:val="24"/>
          <w:lang w:val="en-US"/>
        </w:rPr>
        <w:t>IMa</w:t>
      </w:r>
      <w:proofErr w:type="spellEnd"/>
      <w:r w:rsidRPr="00F5734B">
        <w:rPr>
          <w:rFonts w:ascii="Times New Roman" w:hAnsi="Times New Roman" w:cs="Times New Roman"/>
          <w:color w:val="000000" w:themeColor="text1"/>
          <w:sz w:val="24"/>
          <w:szCs w:val="24"/>
          <w:lang w:val="en-US"/>
        </w:rPr>
        <w:t xml:space="preserve"> using the partial </w:t>
      </w:r>
      <w:proofErr w:type="spellStart"/>
      <w:r w:rsidRPr="00F5734B">
        <w:rPr>
          <w:rFonts w:ascii="Times New Roman" w:hAnsi="Times New Roman" w:cs="Times New Roman"/>
          <w:color w:val="000000" w:themeColor="text1"/>
          <w:sz w:val="24"/>
          <w:szCs w:val="24"/>
          <w:lang w:val="en-US"/>
        </w:rPr>
        <w:t>mitogenome</w:t>
      </w:r>
      <w:proofErr w:type="spellEnd"/>
      <w:r w:rsidRPr="00F5734B">
        <w:rPr>
          <w:rFonts w:ascii="Times New Roman" w:hAnsi="Times New Roman" w:cs="Times New Roman"/>
          <w:color w:val="000000" w:themeColor="text1"/>
          <w:sz w:val="24"/>
          <w:szCs w:val="24"/>
          <w:lang w:val="en-US"/>
        </w:rPr>
        <w:t xml:space="preserve"> dataset. Black lines represents estimates unscaled by a mutation rate of 2.709×10</w:t>
      </w:r>
      <w:r w:rsidRPr="00F5734B">
        <w:rPr>
          <w:rFonts w:ascii="Times New Roman" w:hAnsi="Times New Roman" w:cs="Times New Roman"/>
          <w:color w:val="000000" w:themeColor="text1"/>
          <w:sz w:val="24"/>
          <w:szCs w:val="24"/>
          <w:vertAlign w:val="superscript"/>
          <w:lang w:val="en-US"/>
        </w:rPr>
        <w:t>-7</w:t>
      </w:r>
      <w:r w:rsidRPr="00F5734B">
        <w:rPr>
          <w:rFonts w:ascii="Times New Roman" w:hAnsi="Times New Roman" w:cs="Times New Roman"/>
          <w:color w:val="000000" w:themeColor="text1"/>
          <w:sz w:val="24"/>
          <w:szCs w:val="24"/>
          <w:lang w:val="en-US"/>
        </w:rPr>
        <w:t xml:space="preserve"> and grey dotted lines a mutation rate of 1.270×10</w:t>
      </w:r>
      <w:r w:rsidRPr="00F5734B">
        <w:rPr>
          <w:rFonts w:ascii="Times New Roman" w:hAnsi="Times New Roman" w:cs="Times New Roman"/>
          <w:color w:val="000000" w:themeColor="text1"/>
          <w:sz w:val="24"/>
          <w:szCs w:val="24"/>
          <w:vertAlign w:val="superscript"/>
          <w:lang w:val="en-US"/>
        </w:rPr>
        <w:t>-7</w:t>
      </w:r>
      <w:r w:rsidRPr="00F5734B">
        <w:rPr>
          <w:rFonts w:ascii="Times New Roman" w:hAnsi="Times New Roman" w:cs="Times New Roman"/>
          <w:color w:val="000000" w:themeColor="text1"/>
          <w:sz w:val="24"/>
          <w:szCs w:val="24"/>
          <w:lang w:val="en-US"/>
        </w:rPr>
        <w:t xml:space="preserve"> sub/site/yr. Both rates </w:t>
      </w:r>
      <w:proofErr w:type="gramStart"/>
      <w:r w:rsidRPr="00F5734B">
        <w:rPr>
          <w:rFonts w:ascii="Times New Roman" w:hAnsi="Times New Roman" w:cs="Times New Roman"/>
          <w:color w:val="000000" w:themeColor="text1"/>
          <w:sz w:val="24"/>
          <w:szCs w:val="24"/>
          <w:lang w:val="en-US"/>
        </w:rPr>
        <w:t>are estimated</w:t>
      </w:r>
      <w:proofErr w:type="gramEnd"/>
      <w:r w:rsidRPr="00F5734B">
        <w:rPr>
          <w:rFonts w:ascii="Times New Roman" w:hAnsi="Times New Roman" w:cs="Times New Roman"/>
          <w:color w:val="000000" w:themeColor="text1"/>
          <w:sz w:val="24"/>
          <w:szCs w:val="24"/>
          <w:lang w:val="en-US"/>
        </w:rPr>
        <w:t xml:space="preserve"> based on a full </w:t>
      </w:r>
      <w:proofErr w:type="spellStart"/>
      <w:r w:rsidRPr="00F5734B">
        <w:rPr>
          <w:rFonts w:ascii="Times New Roman" w:hAnsi="Times New Roman" w:cs="Times New Roman"/>
          <w:color w:val="000000" w:themeColor="text1"/>
          <w:sz w:val="24"/>
          <w:szCs w:val="24"/>
          <w:lang w:val="en-US"/>
        </w:rPr>
        <w:t>mitogenome</w:t>
      </w:r>
      <w:proofErr w:type="spellEnd"/>
      <w:r w:rsidRPr="00F5734B">
        <w:rPr>
          <w:rFonts w:ascii="Times New Roman" w:hAnsi="Times New Roman" w:cs="Times New Roman"/>
          <w:color w:val="000000" w:themeColor="text1"/>
          <w:sz w:val="24"/>
          <w:szCs w:val="24"/>
          <w:lang w:val="en-US"/>
        </w:rPr>
        <w:t xml:space="preserve"> mutation rate 3.2×10</w:t>
      </w:r>
      <w:r w:rsidRPr="00F5734B">
        <w:rPr>
          <w:rFonts w:ascii="Times New Roman" w:hAnsi="Times New Roman" w:cs="Times New Roman"/>
          <w:color w:val="000000" w:themeColor="text1"/>
          <w:sz w:val="24"/>
          <w:szCs w:val="24"/>
          <w:vertAlign w:val="superscript"/>
          <w:lang w:val="en-US"/>
        </w:rPr>
        <w:t>-7</w:t>
      </w:r>
      <w:r w:rsidRPr="00F5734B">
        <w:rPr>
          <w:rFonts w:ascii="Times New Roman" w:hAnsi="Times New Roman" w:cs="Times New Roman"/>
          <w:color w:val="000000" w:themeColor="text1"/>
          <w:sz w:val="24"/>
          <w:szCs w:val="24"/>
          <w:lang w:val="en-US"/>
        </w:rPr>
        <w:t xml:space="preserve"> and 1.5×10</w:t>
      </w:r>
      <w:r w:rsidRPr="00F5734B">
        <w:rPr>
          <w:rFonts w:ascii="Times New Roman" w:hAnsi="Times New Roman" w:cs="Times New Roman"/>
          <w:color w:val="000000" w:themeColor="text1"/>
          <w:sz w:val="24"/>
          <w:szCs w:val="24"/>
          <w:vertAlign w:val="superscript"/>
          <w:lang w:val="en-US"/>
        </w:rPr>
        <w:t>-7</w:t>
      </w:r>
      <w:r w:rsidRPr="00F5734B">
        <w:rPr>
          <w:rFonts w:ascii="Times New Roman" w:hAnsi="Times New Roman" w:cs="Times New Roman"/>
          <w:color w:val="000000" w:themeColor="text1"/>
          <w:sz w:val="24"/>
          <w:szCs w:val="24"/>
          <w:lang w:val="en-US"/>
        </w:rPr>
        <w:t xml:space="preserve"> sub/site/</w:t>
      </w:r>
      <w:proofErr w:type="spellStart"/>
      <w:r w:rsidRPr="00F5734B">
        <w:rPr>
          <w:rFonts w:ascii="Times New Roman" w:hAnsi="Times New Roman" w:cs="Times New Roman"/>
          <w:color w:val="000000" w:themeColor="text1"/>
          <w:sz w:val="24"/>
          <w:szCs w:val="24"/>
          <w:lang w:val="en-US"/>
        </w:rPr>
        <w:t>yr</w:t>
      </w:r>
      <w:proofErr w:type="spellEnd"/>
      <w:r w:rsidRPr="00F5734B">
        <w:rPr>
          <w:rFonts w:ascii="Times New Roman" w:hAnsi="Times New Roman" w:cs="Times New Roman"/>
          <w:color w:val="000000" w:themeColor="text1"/>
          <w:sz w:val="24"/>
          <w:szCs w:val="24"/>
          <w:lang w:val="en-US"/>
        </w:rPr>
        <w:t xml:space="preserve"> (see Suppl. 5 and main text for details)</w:t>
      </w:r>
    </w:p>
    <w:p w14:paraId="69E05E08" w14:textId="2004437D" w:rsidR="001240C4" w:rsidRPr="00F5734B" w:rsidRDefault="00ED066A" w:rsidP="00FB0076">
      <w:pPr>
        <w:spacing w:line="360" w:lineRule="auto"/>
        <w:rPr>
          <w:rFonts w:ascii="Times New Roman" w:hAnsi="Times New Roman" w:cs="Times New Roman"/>
          <w:color w:val="000000" w:themeColor="text1"/>
          <w:sz w:val="24"/>
          <w:szCs w:val="24"/>
          <w:lang w:val="en-US"/>
        </w:rPr>
        <w:sectPr w:rsidR="001240C4" w:rsidRPr="00F5734B" w:rsidSect="00343DEF">
          <w:pgSz w:w="12240" w:h="15840"/>
          <w:pgMar w:top="1440" w:right="1440" w:bottom="1440" w:left="1440" w:header="709" w:footer="709" w:gutter="0"/>
          <w:cols w:space="708"/>
          <w:docGrid w:linePitch="360"/>
        </w:sectPr>
      </w:pPr>
      <w:r w:rsidRPr="00F5734B">
        <w:rPr>
          <w:rFonts w:ascii="Times New Roman" w:hAnsi="Times New Roman" w:cs="Times New Roman"/>
          <w:noProof/>
          <w:color w:val="000000" w:themeColor="text1"/>
          <w:sz w:val="24"/>
          <w:szCs w:val="24"/>
          <w:lang w:eastAsia="da-DK"/>
        </w:rPr>
        <w:drawing>
          <wp:inline distT="0" distB="0" distL="0" distR="0" wp14:anchorId="5E9DE834" wp14:editId="70F7FE03">
            <wp:extent cx="6144591" cy="5435600"/>
            <wp:effectExtent l="0" t="0" r="254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mus_IMafigur_NEW2_4_small.pdf"/>
                    <pic:cNvPicPr/>
                  </pic:nvPicPr>
                  <pic:blipFill>
                    <a:blip r:embed="rId9">
                      <a:extLst>
                        <a:ext uri="{28A0092B-C50C-407E-A947-70E740481C1C}">
                          <a14:useLocalDpi xmlns:a14="http://schemas.microsoft.com/office/drawing/2010/main" val="0"/>
                        </a:ext>
                      </a:extLst>
                    </a:blip>
                    <a:stretch>
                      <a:fillRect/>
                    </a:stretch>
                  </pic:blipFill>
                  <pic:spPr>
                    <a:xfrm>
                      <a:off x="0" y="0"/>
                      <a:ext cx="6144591" cy="5435600"/>
                    </a:xfrm>
                    <a:prstGeom prst="rect">
                      <a:avLst/>
                    </a:prstGeom>
                  </pic:spPr>
                </pic:pic>
              </a:graphicData>
            </a:graphic>
          </wp:inline>
        </w:drawing>
      </w:r>
    </w:p>
    <w:p w14:paraId="3CECE400" w14:textId="70F10882" w:rsidR="001240C4" w:rsidRPr="00F5734B" w:rsidRDefault="001240C4" w:rsidP="00FB0076">
      <w:pPr>
        <w:spacing w:line="360" w:lineRule="auto"/>
        <w:rPr>
          <w:rFonts w:ascii="Times New Roman" w:hAnsi="Times New Roman" w:cs="Times New Roman"/>
          <w:color w:val="000000" w:themeColor="text1"/>
          <w:sz w:val="24"/>
          <w:szCs w:val="24"/>
          <w:lang w:val="en-US"/>
        </w:rPr>
      </w:pPr>
    </w:p>
    <w:tbl>
      <w:tblPr>
        <w:tblW w:w="13765" w:type="dxa"/>
        <w:tblInd w:w="55" w:type="dxa"/>
        <w:tblCellMar>
          <w:left w:w="70" w:type="dxa"/>
          <w:right w:w="70" w:type="dxa"/>
        </w:tblCellMar>
        <w:tblLook w:val="04A0" w:firstRow="1" w:lastRow="0" w:firstColumn="1" w:lastColumn="0" w:noHBand="0" w:noVBand="1"/>
      </w:tblPr>
      <w:tblGrid>
        <w:gridCol w:w="866"/>
        <w:gridCol w:w="885"/>
        <w:gridCol w:w="816"/>
        <w:gridCol w:w="2133"/>
        <w:gridCol w:w="2154"/>
        <w:gridCol w:w="2092"/>
        <w:gridCol w:w="1701"/>
        <w:gridCol w:w="3118"/>
      </w:tblGrid>
      <w:tr w:rsidR="00F5734B" w:rsidRPr="00F5734B" w14:paraId="75F2D8D6" w14:textId="77777777" w:rsidTr="002C65B4">
        <w:trPr>
          <w:trHeight w:val="300"/>
        </w:trPr>
        <w:tc>
          <w:tcPr>
            <w:tcW w:w="13765" w:type="dxa"/>
            <w:gridSpan w:val="8"/>
            <w:tcBorders>
              <w:top w:val="nil"/>
              <w:left w:val="nil"/>
              <w:bottom w:val="nil"/>
              <w:right w:val="nil"/>
            </w:tcBorders>
            <w:shd w:val="clear" w:color="auto" w:fill="auto"/>
            <w:noWrap/>
            <w:vAlign w:val="center"/>
            <w:hideMark/>
          </w:tcPr>
          <w:p w14:paraId="6F67A35B" w14:textId="14530D40" w:rsidR="001240C4" w:rsidRPr="00F5734B" w:rsidRDefault="002C65B4" w:rsidP="002C65B4">
            <w:pPr>
              <w:spacing w:after="0" w:line="240" w:lineRule="auto"/>
              <w:rPr>
                <w:rFonts w:ascii="Times New Roman" w:eastAsia="Times New Roman" w:hAnsi="Times New Roman" w:cs="Times New Roman"/>
                <w:color w:val="000000" w:themeColor="text1"/>
                <w:sz w:val="24"/>
                <w:szCs w:val="24"/>
                <w:lang w:val="en-US" w:eastAsia="da-DK"/>
              </w:rPr>
            </w:pPr>
            <w:r w:rsidRPr="00F5734B">
              <w:rPr>
                <w:rFonts w:ascii="Times New Roman" w:eastAsia="Times New Roman" w:hAnsi="Times New Roman" w:cs="Times New Roman"/>
                <w:b/>
                <w:color w:val="000000" w:themeColor="text1"/>
                <w:sz w:val="24"/>
                <w:szCs w:val="24"/>
                <w:lang w:val="en-US" w:eastAsia="da-DK"/>
              </w:rPr>
              <w:t>Supplementary 7b</w:t>
            </w:r>
            <w:r w:rsidR="001240C4" w:rsidRPr="00F5734B">
              <w:rPr>
                <w:rFonts w:ascii="Times New Roman" w:eastAsia="Times New Roman" w:hAnsi="Times New Roman" w:cs="Times New Roman"/>
                <w:color w:val="000000" w:themeColor="text1"/>
                <w:sz w:val="24"/>
                <w:szCs w:val="24"/>
                <w:lang w:val="en-US" w:eastAsia="da-DK"/>
              </w:rPr>
              <w:t xml:space="preserve">. </w:t>
            </w:r>
            <w:proofErr w:type="spellStart"/>
            <w:r w:rsidR="001240C4" w:rsidRPr="00F5734B">
              <w:rPr>
                <w:rFonts w:ascii="Times New Roman" w:eastAsia="Times New Roman" w:hAnsi="Times New Roman" w:cs="Times New Roman"/>
                <w:color w:val="000000" w:themeColor="text1"/>
                <w:sz w:val="24"/>
                <w:szCs w:val="24"/>
                <w:lang w:val="en-US" w:eastAsia="da-DK"/>
              </w:rPr>
              <w:t>IMa</w:t>
            </w:r>
            <w:proofErr w:type="spellEnd"/>
            <w:r w:rsidR="001240C4" w:rsidRPr="00F5734B">
              <w:rPr>
                <w:rFonts w:ascii="Times New Roman" w:eastAsia="Times New Roman" w:hAnsi="Times New Roman" w:cs="Times New Roman"/>
                <w:color w:val="000000" w:themeColor="text1"/>
                <w:sz w:val="24"/>
                <w:szCs w:val="24"/>
                <w:lang w:val="en-US" w:eastAsia="da-DK"/>
              </w:rPr>
              <w:t xml:space="preserve"> results</w:t>
            </w:r>
            <w:r w:rsidR="00AF2500" w:rsidRPr="00F5734B">
              <w:rPr>
                <w:rFonts w:ascii="Times New Roman" w:eastAsia="Times New Roman" w:hAnsi="Times New Roman" w:cs="Times New Roman"/>
                <w:color w:val="000000" w:themeColor="text1"/>
                <w:sz w:val="24"/>
                <w:szCs w:val="24"/>
                <w:lang w:val="en-US" w:eastAsia="da-DK"/>
              </w:rPr>
              <w:t xml:space="preserve"> from partial </w:t>
            </w:r>
            <w:proofErr w:type="spellStart"/>
            <w:r w:rsidR="00AF2500" w:rsidRPr="00F5734B">
              <w:rPr>
                <w:rFonts w:ascii="Times New Roman" w:eastAsia="Times New Roman" w:hAnsi="Times New Roman" w:cs="Times New Roman"/>
                <w:color w:val="000000" w:themeColor="text1"/>
                <w:sz w:val="24"/>
                <w:szCs w:val="24"/>
                <w:lang w:val="en-US" w:eastAsia="da-DK"/>
              </w:rPr>
              <w:t>mitogenome</w:t>
            </w:r>
            <w:proofErr w:type="spellEnd"/>
            <w:r w:rsidR="00AF2500" w:rsidRPr="00F5734B">
              <w:rPr>
                <w:rFonts w:ascii="Times New Roman" w:eastAsia="Times New Roman" w:hAnsi="Times New Roman" w:cs="Times New Roman"/>
                <w:color w:val="000000" w:themeColor="text1"/>
                <w:sz w:val="24"/>
                <w:szCs w:val="24"/>
                <w:lang w:val="en-US" w:eastAsia="da-DK"/>
              </w:rPr>
              <w:t xml:space="preserve"> dataset</w:t>
            </w:r>
            <w:r w:rsidR="001240C4" w:rsidRPr="00F5734B">
              <w:rPr>
                <w:rFonts w:ascii="Times New Roman" w:eastAsia="Times New Roman" w:hAnsi="Times New Roman" w:cs="Times New Roman"/>
                <w:color w:val="000000" w:themeColor="text1"/>
                <w:sz w:val="24"/>
                <w:szCs w:val="24"/>
                <w:lang w:val="en-US" w:eastAsia="da-DK"/>
              </w:rPr>
              <w:t>. All values represent unscaled estimates calibrated from 2010. Values in brackets denote 90% High Point Density (HPD) intervals.</w:t>
            </w:r>
          </w:p>
        </w:tc>
      </w:tr>
      <w:tr w:rsidR="00F5734B" w:rsidRPr="00F5734B" w14:paraId="3ED62552" w14:textId="77777777" w:rsidTr="002C65B4">
        <w:trPr>
          <w:trHeight w:val="660"/>
        </w:trPr>
        <w:tc>
          <w:tcPr>
            <w:tcW w:w="866" w:type="dxa"/>
            <w:tcBorders>
              <w:top w:val="single" w:sz="4" w:space="0" w:color="auto"/>
              <w:left w:val="nil"/>
              <w:bottom w:val="single" w:sz="4" w:space="0" w:color="auto"/>
              <w:right w:val="nil"/>
            </w:tcBorders>
            <w:shd w:val="clear" w:color="auto" w:fill="auto"/>
            <w:vAlign w:val="bottom"/>
            <w:hideMark/>
          </w:tcPr>
          <w:p w14:paraId="00757079"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mutation rate</w:t>
            </w:r>
            <w:r w:rsidRPr="00F5734B">
              <w:rPr>
                <w:rFonts w:ascii="Times New Roman" w:eastAsia="Times New Roman" w:hAnsi="Times New Roman" w:cs="Times New Roman"/>
                <w:color w:val="000000" w:themeColor="text1"/>
                <w:sz w:val="20"/>
                <w:szCs w:val="20"/>
                <w:vertAlign w:val="superscript"/>
                <w:lang w:val="en-US" w:eastAsia="da-DK"/>
              </w:rPr>
              <w:t>#</w:t>
            </w:r>
          </w:p>
        </w:tc>
        <w:tc>
          <w:tcPr>
            <w:tcW w:w="885" w:type="dxa"/>
            <w:tcBorders>
              <w:top w:val="single" w:sz="4" w:space="0" w:color="auto"/>
              <w:left w:val="nil"/>
              <w:bottom w:val="single" w:sz="4" w:space="0" w:color="auto"/>
              <w:right w:val="nil"/>
            </w:tcBorders>
            <w:shd w:val="clear" w:color="auto" w:fill="auto"/>
            <w:vAlign w:val="bottom"/>
            <w:hideMark/>
          </w:tcPr>
          <w:p w14:paraId="346886A2"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Pop 1</w:t>
            </w:r>
          </w:p>
        </w:tc>
        <w:tc>
          <w:tcPr>
            <w:tcW w:w="816" w:type="dxa"/>
            <w:tcBorders>
              <w:top w:val="single" w:sz="4" w:space="0" w:color="auto"/>
              <w:left w:val="nil"/>
              <w:bottom w:val="single" w:sz="4" w:space="0" w:color="auto"/>
              <w:right w:val="nil"/>
            </w:tcBorders>
            <w:shd w:val="clear" w:color="auto" w:fill="auto"/>
            <w:vAlign w:val="bottom"/>
            <w:hideMark/>
          </w:tcPr>
          <w:p w14:paraId="2901C2EE"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Pop 2</w:t>
            </w:r>
          </w:p>
        </w:tc>
        <w:tc>
          <w:tcPr>
            <w:tcW w:w="2133" w:type="dxa"/>
            <w:tcBorders>
              <w:top w:val="single" w:sz="4" w:space="0" w:color="auto"/>
              <w:left w:val="nil"/>
              <w:bottom w:val="single" w:sz="4" w:space="0" w:color="auto"/>
              <w:right w:val="nil"/>
            </w:tcBorders>
            <w:shd w:val="clear" w:color="auto" w:fill="auto"/>
            <w:noWrap/>
            <w:vAlign w:val="bottom"/>
            <w:hideMark/>
          </w:tcPr>
          <w:p w14:paraId="439FEDC7" w14:textId="360FDDB6" w:rsidR="001240C4" w:rsidRPr="00F5734B" w:rsidRDefault="002C65B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 xml:space="preserve"> </w:t>
            </w:r>
            <w:r w:rsidR="001240C4" w:rsidRPr="00F5734B">
              <w:rPr>
                <w:rFonts w:ascii="Times New Roman" w:eastAsia="Times New Roman" w:hAnsi="Times New Roman" w:cs="Times New Roman"/>
                <w:color w:val="000000" w:themeColor="text1"/>
                <w:sz w:val="20"/>
                <w:szCs w:val="20"/>
                <w:lang w:val="en-US" w:eastAsia="da-DK"/>
              </w:rPr>
              <w:t>N</w:t>
            </w:r>
            <w:r w:rsidR="001240C4" w:rsidRPr="00F5734B">
              <w:rPr>
                <w:rFonts w:ascii="Times New Roman" w:eastAsia="Times New Roman" w:hAnsi="Times New Roman" w:cs="Times New Roman"/>
                <w:color w:val="000000" w:themeColor="text1"/>
                <w:sz w:val="20"/>
                <w:szCs w:val="20"/>
                <w:vertAlign w:val="subscript"/>
                <w:lang w:val="en-US" w:eastAsia="da-DK"/>
              </w:rPr>
              <w:t>e</w:t>
            </w:r>
            <w:r w:rsidR="001240C4" w:rsidRPr="00F5734B">
              <w:rPr>
                <w:rFonts w:ascii="Times New Roman" w:eastAsia="Times New Roman" w:hAnsi="Times New Roman" w:cs="Times New Roman"/>
                <w:color w:val="000000" w:themeColor="text1"/>
                <w:sz w:val="20"/>
                <w:szCs w:val="20"/>
                <w:lang w:val="en-US" w:eastAsia="da-DK"/>
              </w:rPr>
              <w:t xml:space="preserve"> population 1</w:t>
            </w:r>
          </w:p>
        </w:tc>
        <w:tc>
          <w:tcPr>
            <w:tcW w:w="2154" w:type="dxa"/>
            <w:tcBorders>
              <w:top w:val="single" w:sz="4" w:space="0" w:color="auto"/>
              <w:left w:val="nil"/>
              <w:bottom w:val="single" w:sz="4" w:space="0" w:color="auto"/>
              <w:right w:val="nil"/>
            </w:tcBorders>
            <w:shd w:val="clear" w:color="auto" w:fill="auto"/>
            <w:vAlign w:val="bottom"/>
            <w:hideMark/>
          </w:tcPr>
          <w:p w14:paraId="6971CE29" w14:textId="60BB12C1"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N</w:t>
            </w:r>
            <w:r w:rsidRPr="00F5734B">
              <w:rPr>
                <w:rFonts w:ascii="Times New Roman" w:eastAsia="Times New Roman" w:hAnsi="Times New Roman" w:cs="Times New Roman"/>
                <w:color w:val="000000" w:themeColor="text1"/>
                <w:sz w:val="20"/>
                <w:szCs w:val="20"/>
                <w:vertAlign w:val="subscript"/>
                <w:lang w:val="en-US" w:eastAsia="da-DK"/>
              </w:rPr>
              <w:t>e</w:t>
            </w:r>
            <w:r w:rsidRPr="00F5734B">
              <w:rPr>
                <w:rFonts w:ascii="Times New Roman" w:eastAsia="Times New Roman" w:hAnsi="Times New Roman" w:cs="Times New Roman"/>
                <w:color w:val="000000" w:themeColor="text1"/>
                <w:sz w:val="20"/>
                <w:szCs w:val="20"/>
                <w:lang w:val="en-US" w:eastAsia="da-DK"/>
              </w:rPr>
              <w:t xml:space="preserve"> population 2</w:t>
            </w:r>
          </w:p>
        </w:tc>
        <w:tc>
          <w:tcPr>
            <w:tcW w:w="2092" w:type="dxa"/>
            <w:tcBorders>
              <w:top w:val="single" w:sz="4" w:space="0" w:color="auto"/>
              <w:left w:val="nil"/>
              <w:bottom w:val="single" w:sz="4" w:space="0" w:color="auto"/>
              <w:right w:val="nil"/>
            </w:tcBorders>
            <w:shd w:val="clear" w:color="auto" w:fill="auto"/>
            <w:vAlign w:val="bottom"/>
            <w:hideMark/>
          </w:tcPr>
          <w:p w14:paraId="4DFEDB67" w14:textId="1C491543" w:rsidR="001240C4" w:rsidRPr="00F5734B" w:rsidRDefault="002C65B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 xml:space="preserve"> </w:t>
            </w:r>
            <w:r w:rsidR="001240C4" w:rsidRPr="00F5734B">
              <w:rPr>
                <w:rFonts w:ascii="Times New Roman" w:eastAsia="Times New Roman" w:hAnsi="Times New Roman" w:cs="Times New Roman"/>
                <w:color w:val="000000" w:themeColor="text1"/>
                <w:sz w:val="20"/>
                <w:szCs w:val="20"/>
                <w:lang w:val="en-US" w:eastAsia="da-DK"/>
              </w:rPr>
              <w:t>N</w:t>
            </w:r>
            <w:r w:rsidR="001240C4" w:rsidRPr="00F5734B">
              <w:rPr>
                <w:rFonts w:ascii="Times New Roman" w:eastAsia="Times New Roman" w:hAnsi="Times New Roman" w:cs="Times New Roman"/>
                <w:color w:val="000000" w:themeColor="text1"/>
                <w:sz w:val="20"/>
                <w:szCs w:val="20"/>
                <w:vertAlign w:val="subscript"/>
                <w:lang w:val="en-US" w:eastAsia="da-DK"/>
              </w:rPr>
              <w:t>e</w:t>
            </w:r>
            <w:r w:rsidR="001240C4" w:rsidRPr="00F5734B">
              <w:rPr>
                <w:rFonts w:ascii="Times New Roman" w:eastAsia="Times New Roman" w:hAnsi="Times New Roman" w:cs="Times New Roman"/>
                <w:color w:val="000000" w:themeColor="text1"/>
                <w:sz w:val="20"/>
                <w:szCs w:val="20"/>
                <w:lang w:val="en-US" w:eastAsia="da-DK"/>
              </w:rPr>
              <w:t xml:space="preserve"> ancestral population</w:t>
            </w:r>
          </w:p>
        </w:tc>
        <w:tc>
          <w:tcPr>
            <w:tcW w:w="1701" w:type="dxa"/>
            <w:tcBorders>
              <w:top w:val="single" w:sz="4" w:space="0" w:color="auto"/>
              <w:left w:val="nil"/>
              <w:bottom w:val="single" w:sz="4" w:space="0" w:color="auto"/>
              <w:right w:val="nil"/>
            </w:tcBorders>
            <w:shd w:val="clear" w:color="auto" w:fill="auto"/>
            <w:vAlign w:val="bottom"/>
            <w:hideMark/>
          </w:tcPr>
          <w:p w14:paraId="4533D675"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Divergence time BP (</w:t>
            </w:r>
            <w:proofErr w:type="spellStart"/>
            <w:r w:rsidRPr="00F5734B">
              <w:rPr>
                <w:rFonts w:ascii="Times New Roman" w:eastAsia="Times New Roman" w:hAnsi="Times New Roman" w:cs="Times New Roman"/>
                <w:color w:val="000000" w:themeColor="text1"/>
                <w:sz w:val="20"/>
                <w:szCs w:val="20"/>
                <w:lang w:val="en-US" w:eastAsia="da-DK"/>
              </w:rPr>
              <w:t>yrs</w:t>
            </w:r>
            <w:proofErr w:type="spellEnd"/>
            <w:r w:rsidRPr="00F5734B">
              <w:rPr>
                <w:rFonts w:ascii="Times New Roman" w:eastAsia="Times New Roman" w:hAnsi="Times New Roman" w:cs="Times New Roman"/>
                <w:color w:val="000000" w:themeColor="text1"/>
                <w:sz w:val="20"/>
                <w:szCs w:val="20"/>
                <w:lang w:val="en-US" w:eastAsia="da-DK"/>
              </w:rPr>
              <w:t>)</w:t>
            </w:r>
          </w:p>
        </w:tc>
        <w:tc>
          <w:tcPr>
            <w:tcW w:w="3118" w:type="dxa"/>
            <w:tcBorders>
              <w:top w:val="single" w:sz="4" w:space="0" w:color="auto"/>
              <w:left w:val="nil"/>
              <w:bottom w:val="single" w:sz="4" w:space="0" w:color="auto"/>
              <w:right w:val="nil"/>
            </w:tcBorders>
            <w:shd w:val="clear" w:color="auto" w:fill="auto"/>
            <w:vAlign w:val="bottom"/>
            <w:hideMark/>
          </w:tcPr>
          <w:p w14:paraId="70B730C0"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Divergence time calibrated from 2010</w:t>
            </w:r>
          </w:p>
        </w:tc>
      </w:tr>
      <w:tr w:rsidR="00F5734B" w:rsidRPr="00F5734B" w14:paraId="2C497147" w14:textId="77777777" w:rsidTr="002C65B4">
        <w:trPr>
          <w:trHeight w:val="300"/>
        </w:trPr>
        <w:tc>
          <w:tcPr>
            <w:tcW w:w="866" w:type="dxa"/>
            <w:vMerge w:val="restart"/>
            <w:tcBorders>
              <w:top w:val="nil"/>
              <w:left w:val="nil"/>
              <w:bottom w:val="single" w:sz="4" w:space="0" w:color="000000"/>
              <w:right w:val="nil"/>
            </w:tcBorders>
            <w:shd w:val="clear" w:color="auto" w:fill="auto"/>
            <w:textDirection w:val="btLr"/>
            <w:vAlign w:val="center"/>
            <w:hideMark/>
          </w:tcPr>
          <w:p w14:paraId="38628019"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2.709×10</w:t>
            </w:r>
            <w:r w:rsidRPr="00F5734B">
              <w:rPr>
                <w:rFonts w:ascii="Times New Roman" w:eastAsia="Times New Roman" w:hAnsi="Times New Roman" w:cs="Times New Roman"/>
                <w:color w:val="000000" w:themeColor="text1"/>
                <w:sz w:val="20"/>
                <w:szCs w:val="20"/>
                <w:vertAlign w:val="superscript"/>
                <w:lang w:val="en-US" w:eastAsia="da-DK"/>
              </w:rPr>
              <w:t>-7</w:t>
            </w:r>
            <w:r w:rsidRPr="00F5734B">
              <w:rPr>
                <w:rFonts w:ascii="Times New Roman" w:eastAsia="Times New Roman" w:hAnsi="Times New Roman" w:cs="Times New Roman"/>
                <w:color w:val="000000" w:themeColor="text1"/>
                <w:sz w:val="20"/>
                <w:szCs w:val="20"/>
                <w:lang w:val="en-US" w:eastAsia="da-DK"/>
              </w:rPr>
              <w:t xml:space="preserve"> sub/site/</w:t>
            </w:r>
            <w:proofErr w:type="spellStart"/>
            <w:r w:rsidRPr="00F5734B">
              <w:rPr>
                <w:rFonts w:ascii="Times New Roman" w:eastAsia="Times New Roman" w:hAnsi="Times New Roman" w:cs="Times New Roman"/>
                <w:color w:val="000000" w:themeColor="text1"/>
                <w:sz w:val="20"/>
                <w:szCs w:val="20"/>
                <w:lang w:val="en-US" w:eastAsia="da-DK"/>
              </w:rPr>
              <w:t>yr</w:t>
            </w:r>
            <w:proofErr w:type="spellEnd"/>
          </w:p>
        </w:tc>
        <w:tc>
          <w:tcPr>
            <w:tcW w:w="885" w:type="dxa"/>
            <w:tcBorders>
              <w:top w:val="nil"/>
              <w:left w:val="nil"/>
              <w:bottom w:val="nil"/>
              <w:right w:val="nil"/>
            </w:tcBorders>
            <w:shd w:val="clear" w:color="auto" w:fill="auto"/>
            <w:noWrap/>
            <w:vAlign w:val="bottom"/>
            <w:hideMark/>
          </w:tcPr>
          <w:p w14:paraId="35D91999"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proofErr w:type="spellStart"/>
            <w:r w:rsidRPr="00F5734B">
              <w:rPr>
                <w:rFonts w:ascii="Times New Roman" w:eastAsia="Times New Roman" w:hAnsi="Times New Roman" w:cs="Times New Roman"/>
                <w:color w:val="000000" w:themeColor="text1"/>
                <w:sz w:val="20"/>
                <w:szCs w:val="20"/>
                <w:lang w:val="en-US" w:eastAsia="da-DK"/>
              </w:rPr>
              <w:t>Filskov</w:t>
            </w:r>
            <w:proofErr w:type="spellEnd"/>
          </w:p>
        </w:tc>
        <w:tc>
          <w:tcPr>
            <w:tcW w:w="816" w:type="dxa"/>
            <w:tcBorders>
              <w:top w:val="nil"/>
              <w:left w:val="nil"/>
              <w:bottom w:val="nil"/>
              <w:right w:val="nil"/>
            </w:tcBorders>
            <w:shd w:val="clear" w:color="auto" w:fill="auto"/>
            <w:noWrap/>
            <w:vAlign w:val="bottom"/>
            <w:hideMark/>
          </w:tcPr>
          <w:p w14:paraId="64B7C63E"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Falster</w:t>
            </w:r>
          </w:p>
        </w:tc>
        <w:tc>
          <w:tcPr>
            <w:tcW w:w="2133" w:type="dxa"/>
            <w:tcBorders>
              <w:top w:val="nil"/>
              <w:left w:val="nil"/>
              <w:bottom w:val="nil"/>
              <w:right w:val="nil"/>
            </w:tcBorders>
            <w:shd w:val="clear" w:color="auto" w:fill="auto"/>
            <w:noWrap/>
            <w:vAlign w:val="bottom"/>
            <w:hideMark/>
          </w:tcPr>
          <w:p w14:paraId="793D132F"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20612 (4556-276206)</w:t>
            </w:r>
          </w:p>
        </w:tc>
        <w:tc>
          <w:tcPr>
            <w:tcW w:w="2154" w:type="dxa"/>
            <w:tcBorders>
              <w:top w:val="nil"/>
              <w:left w:val="nil"/>
              <w:bottom w:val="nil"/>
              <w:right w:val="nil"/>
            </w:tcBorders>
            <w:shd w:val="clear" w:color="auto" w:fill="auto"/>
            <w:noWrap/>
            <w:vAlign w:val="bottom"/>
            <w:hideMark/>
          </w:tcPr>
          <w:p w14:paraId="3715EA09"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1953 (217-20612)</w:t>
            </w:r>
          </w:p>
        </w:tc>
        <w:tc>
          <w:tcPr>
            <w:tcW w:w="2092" w:type="dxa"/>
            <w:tcBorders>
              <w:top w:val="nil"/>
              <w:left w:val="nil"/>
              <w:bottom w:val="nil"/>
              <w:right w:val="nil"/>
            </w:tcBorders>
            <w:shd w:val="clear" w:color="auto" w:fill="auto"/>
            <w:noWrap/>
            <w:vAlign w:val="bottom"/>
            <w:hideMark/>
          </w:tcPr>
          <w:p w14:paraId="5EC02DC4"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8028 (3255-18877)</w:t>
            </w:r>
          </w:p>
        </w:tc>
        <w:tc>
          <w:tcPr>
            <w:tcW w:w="1701" w:type="dxa"/>
            <w:tcBorders>
              <w:top w:val="nil"/>
              <w:left w:val="nil"/>
              <w:bottom w:val="nil"/>
              <w:right w:val="nil"/>
            </w:tcBorders>
            <w:shd w:val="clear" w:color="auto" w:fill="auto"/>
            <w:noWrap/>
            <w:vAlign w:val="bottom"/>
            <w:hideMark/>
          </w:tcPr>
          <w:p w14:paraId="0DA89185"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317 (21-968)</w:t>
            </w:r>
          </w:p>
        </w:tc>
        <w:tc>
          <w:tcPr>
            <w:tcW w:w="3118" w:type="dxa"/>
            <w:tcBorders>
              <w:top w:val="nil"/>
              <w:left w:val="nil"/>
              <w:bottom w:val="nil"/>
              <w:right w:val="nil"/>
            </w:tcBorders>
            <w:shd w:val="clear" w:color="auto" w:fill="auto"/>
            <w:noWrap/>
            <w:vAlign w:val="bottom"/>
            <w:hideMark/>
          </w:tcPr>
          <w:p w14:paraId="16E36293"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1693 AD (1989 AD - 1042 AD)</w:t>
            </w:r>
          </w:p>
        </w:tc>
      </w:tr>
      <w:tr w:rsidR="00F5734B" w:rsidRPr="00F5734B" w14:paraId="562516B8" w14:textId="77777777" w:rsidTr="002C65B4">
        <w:trPr>
          <w:trHeight w:val="300"/>
        </w:trPr>
        <w:tc>
          <w:tcPr>
            <w:tcW w:w="866" w:type="dxa"/>
            <w:vMerge/>
            <w:tcBorders>
              <w:top w:val="nil"/>
              <w:left w:val="nil"/>
              <w:bottom w:val="single" w:sz="4" w:space="0" w:color="000000"/>
              <w:right w:val="nil"/>
            </w:tcBorders>
            <w:vAlign w:val="center"/>
            <w:hideMark/>
          </w:tcPr>
          <w:p w14:paraId="188B7C66"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p>
        </w:tc>
        <w:tc>
          <w:tcPr>
            <w:tcW w:w="885" w:type="dxa"/>
            <w:tcBorders>
              <w:top w:val="nil"/>
              <w:left w:val="nil"/>
              <w:bottom w:val="nil"/>
              <w:right w:val="nil"/>
            </w:tcBorders>
            <w:shd w:val="clear" w:color="auto" w:fill="auto"/>
            <w:noWrap/>
            <w:vAlign w:val="bottom"/>
            <w:hideMark/>
          </w:tcPr>
          <w:p w14:paraId="3A301319"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proofErr w:type="spellStart"/>
            <w:r w:rsidRPr="00F5734B">
              <w:rPr>
                <w:rFonts w:ascii="Times New Roman" w:eastAsia="Times New Roman" w:hAnsi="Times New Roman" w:cs="Times New Roman"/>
                <w:color w:val="000000" w:themeColor="text1"/>
                <w:sz w:val="20"/>
                <w:szCs w:val="20"/>
                <w:lang w:val="en-US" w:eastAsia="da-DK"/>
              </w:rPr>
              <w:t>Filskov</w:t>
            </w:r>
            <w:proofErr w:type="spellEnd"/>
          </w:p>
        </w:tc>
        <w:tc>
          <w:tcPr>
            <w:tcW w:w="816" w:type="dxa"/>
            <w:tcBorders>
              <w:top w:val="nil"/>
              <w:left w:val="nil"/>
              <w:bottom w:val="nil"/>
              <w:right w:val="nil"/>
            </w:tcBorders>
            <w:shd w:val="clear" w:color="auto" w:fill="auto"/>
            <w:noWrap/>
            <w:vAlign w:val="bottom"/>
            <w:hideMark/>
          </w:tcPr>
          <w:p w14:paraId="615968D7"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Lolland</w:t>
            </w:r>
          </w:p>
        </w:tc>
        <w:tc>
          <w:tcPr>
            <w:tcW w:w="2133" w:type="dxa"/>
            <w:tcBorders>
              <w:top w:val="nil"/>
              <w:left w:val="nil"/>
              <w:bottom w:val="nil"/>
              <w:right w:val="nil"/>
            </w:tcBorders>
            <w:shd w:val="clear" w:color="auto" w:fill="auto"/>
            <w:noWrap/>
            <w:vAlign w:val="bottom"/>
            <w:hideMark/>
          </w:tcPr>
          <w:p w14:paraId="3E17FA3D"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21029 (6794-92594)</w:t>
            </w:r>
          </w:p>
        </w:tc>
        <w:tc>
          <w:tcPr>
            <w:tcW w:w="2154" w:type="dxa"/>
            <w:tcBorders>
              <w:top w:val="nil"/>
              <w:left w:val="nil"/>
              <w:bottom w:val="nil"/>
              <w:right w:val="nil"/>
            </w:tcBorders>
            <w:shd w:val="clear" w:color="auto" w:fill="auto"/>
            <w:noWrap/>
            <w:vAlign w:val="bottom"/>
            <w:hideMark/>
          </w:tcPr>
          <w:p w14:paraId="38E7D2D9"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22841 (7959-83665)</w:t>
            </w:r>
          </w:p>
        </w:tc>
        <w:tc>
          <w:tcPr>
            <w:tcW w:w="2092" w:type="dxa"/>
            <w:tcBorders>
              <w:top w:val="nil"/>
              <w:left w:val="nil"/>
              <w:bottom w:val="nil"/>
              <w:right w:val="nil"/>
            </w:tcBorders>
            <w:shd w:val="clear" w:color="auto" w:fill="auto"/>
            <w:noWrap/>
            <w:vAlign w:val="bottom"/>
            <w:hideMark/>
          </w:tcPr>
          <w:p w14:paraId="30909CC2"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7571 (2782-18700)</w:t>
            </w:r>
          </w:p>
        </w:tc>
        <w:tc>
          <w:tcPr>
            <w:tcW w:w="1701" w:type="dxa"/>
            <w:tcBorders>
              <w:top w:val="nil"/>
              <w:left w:val="nil"/>
              <w:bottom w:val="nil"/>
              <w:right w:val="nil"/>
            </w:tcBorders>
            <w:shd w:val="clear" w:color="auto" w:fill="auto"/>
            <w:noWrap/>
            <w:vAlign w:val="bottom"/>
            <w:hideMark/>
          </w:tcPr>
          <w:p w14:paraId="36DA94B8"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551 (178-998)</w:t>
            </w:r>
          </w:p>
        </w:tc>
        <w:tc>
          <w:tcPr>
            <w:tcW w:w="3118" w:type="dxa"/>
            <w:tcBorders>
              <w:top w:val="nil"/>
              <w:left w:val="nil"/>
              <w:bottom w:val="nil"/>
              <w:right w:val="nil"/>
            </w:tcBorders>
            <w:shd w:val="clear" w:color="auto" w:fill="auto"/>
            <w:noWrap/>
            <w:vAlign w:val="bottom"/>
            <w:hideMark/>
          </w:tcPr>
          <w:p w14:paraId="7A88334D"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1459 AD (1832 AD - 1012 AD)</w:t>
            </w:r>
          </w:p>
        </w:tc>
      </w:tr>
      <w:tr w:rsidR="00F5734B" w:rsidRPr="00F5734B" w14:paraId="59FF70A0" w14:textId="77777777" w:rsidTr="002C65B4">
        <w:trPr>
          <w:trHeight w:val="300"/>
        </w:trPr>
        <w:tc>
          <w:tcPr>
            <w:tcW w:w="866" w:type="dxa"/>
            <w:vMerge/>
            <w:tcBorders>
              <w:top w:val="nil"/>
              <w:left w:val="nil"/>
              <w:bottom w:val="single" w:sz="4" w:space="0" w:color="000000"/>
              <w:right w:val="nil"/>
            </w:tcBorders>
            <w:vAlign w:val="center"/>
            <w:hideMark/>
          </w:tcPr>
          <w:p w14:paraId="67E57386"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p>
        </w:tc>
        <w:tc>
          <w:tcPr>
            <w:tcW w:w="885" w:type="dxa"/>
            <w:tcBorders>
              <w:top w:val="nil"/>
              <w:left w:val="nil"/>
              <w:bottom w:val="nil"/>
              <w:right w:val="nil"/>
            </w:tcBorders>
            <w:shd w:val="clear" w:color="auto" w:fill="auto"/>
            <w:noWrap/>
            <w:vAlign w:val="bottom"/>
            <w:hideMark/>
          </w:tcPr>
          <w:p w14:paraId="688DBDFC"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Falster</w:t>
            </w:r>
          </w:p>
        </w:tc>
        <w:tc>
          <w:tcPr>
            <w:tcW w:w="816" w:type="dxa"/>
            <w:tcBorders>
              <w:top w:val="nil"/>
              <w:left w:val="nil"/>
              <w:bottom w:val="nil"/>
              <w:right w:val="nil"/>
            </w:tcBorders>
            <w:shd w:val="clear" w:color="auto" w:fill="auto"/>
            <w:noWrap/>
            <w:vAlign w:val="bottom"/>
            <w:hideMark/>
          </w:tcPr>
          <w:p w14:paraId="20BE5260"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Lolland</w:t>
            </w:r>
          </w:p>
        </w:tc>
        <w:tc>
          <w:tcPr>
            <w:tcW w:w="2133" w:type="dxa"/>
            <w:tcBorders>
              <w:top w:val="nil"/>
              <w:left w:val="nil"/>
              <w:bottom w:val="nil"/>
              <w:right w:val="nil"/>
            </w:tcBorders>
            <w:shd w:val="clear" w:color="auto" w:fill="auto"/>
            <w:noWrap/>
            <w:vAlign w:val="bottom"/>
            <w:hideMark/>
          </w:tcPr>
          <w:p w14:paraId="406B00F2"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2395 (392-13109)</w:t>
            </w:r>
          </w:p>
        </w:tc>
        <w:tc>
          <w:tcPr>
            <w:tcW w:w="2154" w:type="dxa"/>
            <w:tcBorders>
              <w:top w:val="nil"/>
              <w:left w:val="nil"/>
              <w:bottom w:val="nil"/>
              <w:right w:val="nil"/>
            </w:tcBorders>
            <w:shd w:val="clear" w:color="auto" w:fill="auto"/>
            <w:noWrap/>
            <w:vAlign w:val="bottom"/>
            <w:hideMark/>
          </w:tcPr>
          <w:p w14:paraId="6410161C"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20686 (8231-68765)</w:t>
            </w:r>
          </w:p>
        </w:tc>
        <w:tc>
          <w:tcPr>
            <w:tcW w:w="2092" w:type="dxa"/>
            <w:tcBorders>
              <w:top w:val="nil"/>
              <w:left w:val="nil"/>
              <w:bottom w:val="nil"/>
              <w:right w:val="nil"/>
            </w:tcBorders>
            <w:shd w:val="clear" w:color="auto" w:fill="auto"/>
            <w:noWrap/>
            <w:vAlign w:val="bottom"/>
            <w:hideMark/>
          </w:tcPr>
          <w:p w14:paraId="582D13FA"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7186 (2831-17899)</w:t>
            </w:r>
          </w:p>
        </w:tc>
        <w:tc>
          <w:tcPr>
            <w:tcW w:w="1701" w:type="dxa"/>
            <w:tcBorders>
              <w:top w:val="nil"/>
              <w:left w:val="nil"/>
              <w:bottom w:val="nil"/>
              <w:right w:val="nil"/>
            </w:tcBorders>
            <w:shd w:val="clear" w:color="auto" w:fill="auto"/>
            <w:noWrap/>
            <w:vAlign w:val="bottom"/>
            <w:hideMark/>
          </w:tcPr>
          <w:p w14:paraId="5464358F"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500 (112-1103)</w:t>
            </w:r>
          </w:p>
        </w:tc>
        <w:tc>
          <w:tcPr>
            <w:tcW w:w="3118" w:type="dxa"/>
            <w:tcBorders>
              <w:top w:val="nil"/>
              <w:left w:val="nil"/>
              <w:bottom w:val="nil"/>
              <w:right w:val="nil"/>
            </w:tcBorders>
            <w:shd w:val="clear" w:color="auto" w:fill="auto"/>
            <w:noWrap/>
            <w:vAlign w:val="bottom"/>
            <w:hideMark/>
          </w:tcPr>
          <w:p w14:paraId="2367A3B1"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1510 AD (1898 AD - 907 AD)</w:t>
            </w:r>
          </w:p>
        </w:tc>
      </w:tr>
      <w:tr w:rsidR="00F5734B" w:rsidRPr="00F5734B" w14:paraId="3FE3F4E5" w14:textId="77777777" w:rsidTr="002C65B4">
        <w:trPr>
          <w:trHeight w:val="300"/>
        </w:trPr>
        <w:tc>
          <w:tcPr>
            <w:tcW w:w="866" w:type="dxa"/>
            <w:vMerge/>
            <w:tcBorders>
              <w:top w:val="nil"/>
              <w:left w:val="nil"/>
              <w:bottom w:val="single" w:sz="4" w:space="0" w:color="000000"/>
              <w:right w:val="nil"/>
            </w:tcBorders>
            <w:vAlign w:val="center"/>
            <w:hideMark/>
          </w:tcPr>
          <w:p w14:paraId="37909439"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p>
        </w:tc>
        <w:tc>
          <w:tcPr>
            <w:tcW w:w="885" w:type="dxa"/>
            <w:tcBorders>
              <w:top w:val="nil"/>
              <w:left w:val="nil"/>
              <w:bottom w:val="nil"/>
              <w:right w:val="nil"/>
            </w:tcBorders>
            <w:shd w:val="clear" w:color="auto" w:fill="auto"/>
            <w:noWrap/>
            <w:vAlign w:val="bottom"/>
            <w:hideMark/>
          </w:tcPr>
          <w:p w14:paraId="40933057"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Germany</w:t>
            </w:r>
          </w:p>
        </w:tc>
        <w:tc>
          <w:tcPr>
            <w:tcW w:w="816" w:type="dxa"/>
            <w:tcBorders>
              <w:top w:val="nil"/>
              <w:left w:val="nil"/>
              <w:bottom w:val="nil"/>
              <w:right w:val="nil"/>
            </w:tcBorders>
            <w:shd w:val="clear" w:color="auto" w:fill="auto"/>
            <w:noWrap/>
            <w:vAlign w:val="bottom"/>
            <w:hideMark/>
          </w:tcPr>
          <w:p w14:paraId="69B24714"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Falster</w:t>
            </w:r>
          </w:p>
        </w:tc>
        <w:tc>
          <w:tcPr>
            <w:tcW w:w="2133" w:type="dxa"/>
            <w:tcBorders>
              <w:top w:val="nil"/>
              <w:left w:val="nil"/>
              <w:bottom w:val="nil"/>
              <w:right w:val="nil"/>
            </w:tcBorders>
            <w:shd w:val="clear" w:color="auto" w:fill="auto"/>
            <w:noWrap/>
            <w:vAlign w:val="bottom"/>
            <w:hideMark/>
          </w:tcPr>
          <w:p w14:paraId="775DC36C"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53735 (19007-146657)</w:t>
            </w:r>
          </w:p>
        </w:tc>
        <w:tc>
          <w:tcPr>
            <w:tcW w:w="2154" w:type="dxa"/>
            <w:tcBorders>
              <w:top w:val="nil"/>
              <w:left w:val="nil"/>
              <w:bottom w:val="nil"/>
              <w:right w:val="nil"/>
            </w:tcBorders>
            <w:shd w:val="clear" w:color="auto" w:fill="auto"/>
            <w:noWrap/>
            <w:vAlign w:val="bottom"/>
            <w:hideMark/>
          </w:tcPr>
          <w:p w14:paraId="631EFB6C"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2581 (704-8213)</w:t>
            </w:r>
          </w:p>
        </w:tc>
        <w:tc>
          <w:tcPr>
            <w:tcW w:w="2092" w:type="dxa"/>
            <w:tcBorders>
              <w:top w:val="nil"/>
              <w:left w:val="nil"/>
              <w:bottom w:val="nil"/>
              <w:right w:val="nil"/>
            </w:tcBorders>
            <w:shd w:val="clear" w:color="auto" w:fill="auto"/>
            <w:noWrap/>
            <w:vAlign w:val="bottom"/>
            <w:hideMark/>
          </w:tcPr>
          <w:p w14:paraId="36A03B5F"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31209 (12437-65937)</w:t>
            </w:r>
          </w:p>
        </w:tc>
        <w:tc>
          <w:tcPr>
            <w:tcW w:w="1701" w:type="dxa"/>
            <w:tcBorders>
              <w:top w:val="nil"/>
              <w:left w:val="nil"/>
              <w:bottom w:val="nil"/>
              <w:right w:val="nil"/>
            </w:tcBorders>
            <w:shd w:val="clear" w:color="auto" w:fill="auto"/>
            <w:noWrap/>
            <w:vAlign w:val="bottom"/>
            <w:hideMark/>
          </w:tcPr>
          <w:p w14:paraId="3C127CE2"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1454 (222-2342)</w:t>
            </w:r>
          </w:p>
        </w:tc>
        <w:tc>
          <w:tcPr>
            <w:tcW w:w="3118" w:type="dxa"/>
            <w:tcBorders>
              <w:top w:val="nil"/>
              <w:left w:val="nil"/>
              <w:bottom w:val="nil"/>
              <w:right w:val="nil"/>
            </w:tcBorders>
            <w:shd w:val="clear" w:color="auto" w:fill="auto"/>
            <w:noWrap/>
            <w:vAlign w:val="bottom"/>
            <w:hideMark/>
          </w:tcPr>
          <w:p w14:paraId="2C4DCDFC"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556 AD (1788 AD - 332 BC)</w:t>
            </w:r>
          </w:p>
        </w:tc>
      </w:tr>
      <w:tr w:rsidR="00F5734B" w:rsidRPr="00F5734B" w14:paraId="332BAF75" w14:textId="77777777" w:rsidTr="002C65B4">
        <w:trPr>
          <w:trHeight w:val="300"/>
        </w:trPr>
        <w:tc>
          <w:tcPr>
            <w:tcW w:w="866" w:type="dxa"/>
            <w:vMerge/>
            <w:tcBorders>
              <w:top w:val="nil"/>
              <w:left w:val="nil"/>
              <w:bottom w:val="single" w:sz="4" w:space="0" w:color="000000"/>
              <w:right w:val="nil"/>
            </w:tcBorders>
            <w:vAlign w:val="center"/>
            <w:hideMark/>
          </w:tcPr>
          <w:p w14:paraId="2736BF72"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p>
        </w:tc>
        <w:tc>
          <w:tcPr>
            <w:tcW w:w="885" w:type="dxa"/>
            <w:tcBorders>
              <w:top w:val="nil"/>
              <w:left w:val="nil"/>
              <w:bottom w:val="nil"/>
              <w:right w:val="nil"/>
            </w:tcBorders>
            <w:shd w:val="clear" w:color="auto" w:fill="auto"/>
            <w:noWrap/>
            <w:vAlign w:val="bottom"/>
            <w:hideMark/>
          </w:tcPr>
          <w:p w14:paraId="7A5B527A"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Germany</w:t>
            </w:r>
          </w:p>
        </w:tc>
        <w:tc>
          <w:tcPr>
            <w:tcW w:w="816" w:type="dxa"/>
            <w:tcBorders>
              <w:top w:val="nil"/>
              <w:left w:val="nil"/>
              <w:bottom w:val="nil"/>
              <w:right w:val="nil"/>
            </w:tcBorders>
            <w:shd w:val="clear" w:color="auto" w:fill="auto"/>
            <w:noWrap/>
            <w:vAlign w:val="bottom"/>
            <w:hideMark/>
          </w:tcPr>
          <w:p w14:paraId="1C77F8E6"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Lolland</w:t>
            </w:r>
          </w:p>
        </w:tc>
        <w:tc>
          <w:tcPr>
            <w:tcW w:w="2133" w:type="dxa"/>
            <w:tcBorders>
              <w:top w:val="nil"/>
              <w:left w:val="nil"/>
              <w:bottom w:val="nil"/>
              <w:right w:val="nil"/>
            </w:tcBorders>
            <w:shd w:val="clear" w:color="auto" w:fill="auto"/>
            <w:noWrap/>
            <w:vAlign w:val="bottom"/>
            <w:hideMark/>
          </w:tcPr>
          <w:p w14:paraId="41945CA8"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63461 (31595-103478)</w:t>
            </w:r>
          </w:p>
        </w:tc>
        <w:tc>
          <w:tcPr>
            <w:tcW w:w="2154" w:type="dxa"/>
            <w:tcBorders>
              <w:top w:val="nil"/>
              <w:left w:val="nil"/>
              <w:bottom w:val="nil"/>
              <w:right w:val="nil"/>
            </w:tcBorders>
            <w:shd w:val="clear" w:color="auto" w:fill="auto"/>
            <w:noWrap/>
            <w:vAlign w:val="bottom"/>
            <w:hideMark/>
          </w:tcPr>
          <w:p w14:paraId="73B36F59"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11612 (5671-22954)</w:t>
            </w:r>
          </w:p>
        </w:tc>
        <w:tc>
          <w:tcPr>
            <w:tcW w:w="2092" w:type="dxa"/>
            <w:tcBorders>
              <w:top w:val="nil"/>
              <w:left w:val="nil"/>
              <w:bottom w:val="nil"/>
              <w:right w:val="nil"/>
            </w:tcBorders>
            <w:shd w:val="clear" w:color="auto" w:fill="auto"/>
            <w:noWrap/>
            <w:vAlign w:val="bottom"/>
            <w:hideMark/>
          </w:tcPr>
          <w:p w14:paraId="45C38CC3"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22414 (9992-47798)</w:t>
            </w:r>
          </w:p>
        </w:tc>
        <w:tc>
          <w:tcPr>
            <w:tcW w:w="1701" w:type="dxa"/>
            <w:tcBorders>
              <w:top w:val="nil"/>
              <w:left w:val="nil"/>
              <w:bottom w:val="nil"/>
              <w:right w:val="nil"/>
            </w:tcBorders>
            <w:shd w:val="clear" w:color="auto" w:fill="auto"/>
            <w:noWrap/>
            <w:vAlign w:val="bottom"/>
            <w:hideMark/>
          </w:tcPr>
          <w:p w14:paraId="79FBF02D"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1746 (959-2632)</w:t>
            </w:r>
          </w:p>
        </w:tc>
        <w:tc>
          <w:tcPr>
            <w:tcW w:w="3118" w:type="dxa"/>
            <w:tcBorders>
              <w:top w:val="nil"/>
              <w:left w:val="nil"/>
              <w:bottom w:val="nil"/>
              <w:right w:val="nil"/>
            </w:tcBorders>
            <w:shd w:val="clear" w:color="auto" w:fill="auto"/>
            <w:noWrap/>
            <w:vAlign w:val="bottom"/>
            <w:hideMark/>
          </w:tcPr>
          <w:p w14:paraId="5139D84C"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264 AD (1051 AD - 622 BC)</w:t>
            </w:r>
          </w:p>
        </w:tc>
      </w:tr>
      <w:tr w:rsidR="00F5734B" w:rsidRPr="00F5734B" w14:paraId="66B34FCB" w14:textId="77777777" w:rsidTr="002C65B4">
        <w:trPr>
          <w:trHeight w:val="300"/>
        </w:trPr>
        <w:tc>
          <w:tcPr>
            <w:tcW w:w="866" w:type="dxa"/>
            <w:vMerge/>
            <w:tcBorders>
              <w:top w:val="nil"/>
              <w:left w:val="nil"/>
              <w:bottom w:val="single" w:sz="4" w:space="0" w:color="000000"/>
              <w:right w:val="nil"/>
            </w:tcBorders>
            <w:vAlign w:val="center"/>
            <w:hideMark/>
          </w:tcPr>
          <w:p w14:paraId="2DF6D8CC"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p>
        </w:tc>
        <w:tc>
          <w:tcPr>
            <w:tcW w:w="885" w:type="dxa"/>
            <w:tcBorders>
              <w:top w:val="nil"/>
              <w:left w:val="nil"/>
              <w:bottom w:val="nil"/>
              <w:right w:val="nil"/>
            </w:tcBorders>
            <w:shd w:val="clear" w:color="auto" w:fill="auto"/>
            <w:noWrap/>
            <w:vAlign w:val="bottom"/>
            <w:hideMark/>
          </w:tcPr>
          <w:p w14:paraId="71E7D3E9"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Germany</w:t>
            </w:r>
          </w:p>
        </w:tc>
        <w:tc>
          <w:tcPr>
            <w:tcW w:w="816" w:type="dxa"/>
            <w:tcBorders>
              <w:top w:val="nil"/>
              <w:left w:val="nil"/>
              <w:bottom w:val="nil"/>
              <w:right w:val="nil"/>
            </w:tcBorders>
            <w:shd w:val="clear" w:color="auto" w:fill="auto"/>
            <w:noWrap/>
            <w:vAlign w:val="bottom"/>
            <w:hideMark/>
          </w:tcPr>
          <w:p w14:paraId="65B98E9F"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proofErr w:type="spellStart"/>
            <w:r w:rsidRPr="00F5734B">
              <w:rPr>
                <w:rFonts w:ascii="Times New Roman" w:eastAsia="Times New Roman" w:hAnsi="Times New Roman" w:cs="Times New Roman"/>
                <w:color w:val="000000" w:themeColor="text1"/>
                <w:sz w:val="20"/>
                <w:szCs w:val="20"/>
                <w:lang w:val="en-US" w:eastAsia="da-DK"/>
              </w:rPr>
              <w:t>Filskov</w:t>
            </w:r>
            <w:proofErr w:type="spellEnd"/>
          </w:p>
        </w:tc>
        <w:tc>
          <w:tcPr>
            <w:tcW w:w="2133" w:type="dxa"/>
            <w:tcBorders>
              <w:top w:val="nil"/>
              <w:left w:val="nil"/>
              <w:bottom w:val="nil"/>
              <w:right w:val="nil"/>
            </w:tcBorders>
            <w:shd w:val="clear" w:color="auto" w:fill="auto"/>
            <w:noWrap/>
            <w:vAlign w:val="bottom"/>
            <w:hideMark/>
          </w:tcPr>
          <w:p w14:paraId="1AA16911"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532802 (29236-107926)</w:t>
            </w:r>
          </w:p>
        </w:tc>
        <w:tc>
          <w:tcPr>
            <w:tcW w:w="2154" w:type="dxa"/>
            <w:tcBorders>
              <w:top w:val="nil"/>
              <w:left w:val="nil"/>
              <w:bottom w:val="nil"/>
              <w:right w:val="nil"/>
            </w:tcBorders>
            <w:shd w:val="clear" w:color="auto" w:fill="auto"/>
            <w:noWrap/>
            <w:vAlign w:val="bottom"/>
            <w:hideMark/>
          </w:tcPr>
          <w:p w14:paraId="3D487BF4"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112295 (6284-23771)</w:t>
            </w:r>
          </w:p>
        </w:tc>
        <w:tc>
          <w:tcPr>
            <w:tcW w:w="2092" w:type="dxa"/>
            <w:tcBorders>
              <w:top w:val="nil"/>
              <w:left w:val="nil"/>
              <w:bottom w:val="nil"/>
              <w:right w:val="nil"/>
            </w:tcBorders>
            <w:shd w:val="clear" w:color="auto" w:fill="auto"/>
            <w:noWrap/>
            <w:vAlign w:val="bottom"/>
            <w:hideMark/>
          </w:tcPr>
          <w:p w14:paraId="20C8241F"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21039 (7924-50001)</w:t>
            </w:r>
          </w:p>
        </w:tc>
        <w:tc>
          <w:tcPr>
            <w:tcW w:w="1701" w:type="dxa"/>
            <w:tcBorders>
              <w:top w:val="nil"/>
              <w:left w:val="nil"/>
              <w:bottom w:val="nil"/>
              <w:right w:val="nil"/>
            </w:tcBorders>
            <w:shd w:val="clear" w:color="auto" w:fill="auto"/>
            <w:noWrap/>
            <w:vAlign w:val="bottom"/>
            <w:hideMark/>
          </w:tcPr>
          <w:p w14:paraId="391E82FE"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2299 (1320-2249)</w:t>
            </w:r>
          </w:p>
        </w:tc>
        <w:tc>
          <w:tcPr>
            <w:tcW w:w="3118" w:type="dxa"/>
            <w:tcBorders>
              <w:top w:val="nil"/>
              <w:left w:val="nil"/>
              <w:bottom w:val="nil"/>
              <w:right w:val="nil"/>
            </w:tcBorders>
            <w:shd w:val="clear" w:color="auto" w:fill="auto"/>
            <w:noWrap/>
            <w:vAlign w:val="bottom"/>
            <w:hideMark/>
          </w:tcPr>
          <w:p w14:paraId="629419EC"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289 BC (700 AD - 239 BC)</w:t>
            </w:r>
          </w:p>
        </w:tc>
      </w:tr>
      <w:tr w:rsidR="00F5734B" w:rsidRPr="00F5734B" w14:paraId="4FE2E781" w14:textId="77777777" w:rsidTr="002C65B4">
        <w:trPr>
          <w:trHeight w:val="300"/>
        </w:trPr>
        <w:tc>
          <w:tcPr>
            <w:tcW w:w="866" w:type="dxa"/>
            <w:vMerge/>
            <w:tcBorders>
              <w:top w:val="nil"/>
              <w:left w:val="nil"/>
              <w:bottom w:val="single" w:sz="4" w:space="0" w:color="000000"/>
              <w:right w:val="nil"/>
            </w:tcBorders>
            <w:vAlign w:val="center"/>
            <w:hideMark/>
          </w:tcPr>
          <w:p w14:paraId="08090F84"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p>
        </w:tc>
        <w:tc>
          <w:tcPr>
            <w:tcW w:w="885" w:type="dxa"/>
            <w:tcBorders>
              <w:top w:val="nil"/>
              <w:left w:val="nil"/>
              <w:bottom w:val="nil"/>
              <w:right w:val="nil"/>
            </w:tcBorders>
            <w:shd w:val="clear" w:color="auto" w:fill="auto"/>
            <w:noWrap/>
            <w:vAlign w:val="bottom"/>
            <w:hideMark/>
          </w:tcPr>
          <w:p w14:paraId="5EA4FC97"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Poland</w:t>
            </w:r>
          </w:p>
        </w:tc>
        <w:tc>
          <w:tcPr>
            <w:tcW w:w="816" w:type="dxa"/>
            <w:tcBorders>
              <w:top w:val="nil"/>
              <w:left w:val="nil"/>
              <w:bottom w:val="nil"/>
              <w:right w:val="nil"/>
            </w:tcBorders>
            <w:shd w:val="clear" w:color="auto" w:fill="auto"/>
            <w:noWrap/>
            <w:vAlign w:val="bottom"/>
            <w:hideMark/>
          </w:tcPr>
          <w:p w14:paraId="7A7B0B30"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Lolland</w:t>
            </w:r>
          </w:p>
        </w:tc>
        <w:tc>
          <w:tcPr>
            <w:tcW w:w="2133" w:type="dxa"/>
            <w:tcBorders>
              <w:top w:val="nil"/>
              <w:left w:val="nil"/>
              <w:bottom w:val="nil"/>
              <w:right w:val="nil"/>
            </w:tcBorders>
            <w:shd w:val="clear" w:color="auto" w:fill="auto"/>
            <w:noWrap/>
            <w:vAlign w:val="bottom"/>
            <w:hideMark/>
          </w:tcPr>
          <w:p w14:paraId="5D692493"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29070 (13948-67395)</w:t>
            </w:r>
          </w:p>
        </w:tc>
        <w:tc>
          <w:tcPr>
            <w:tcW w:w="2154" w:type="dxa"/>
            <w:tcBorders>
              <w:top w:val="nil"/>
              <w:left w:val="nil"/>
              <w:bottom w:val="nil"/>
              <w:right w:val="nil"/>
            </w:tcBorders>
            <w:shd w:val="clear" w:color="auto" w:fill="auto"/>
            <w:noWrap/>
            <w:vAlign w:val="bottom"/>
            <w:hideMark/>
          </w:tcPr>
          <w:p w14:paraId="25AD0A39"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13166 (6909-24377)</w:t>
            </w:r>
          </w:p>
        </w:tc>
        <w:tc>
          <w:tcPr>
            <w:tcW w:w="2092" w:type="dxa"/>
            <w:tcBorders>
              <w:top w:val="nil"/>
              <w:left w:val="nil"/>
              <w:bottom w:val="nil"/>
              <w:right w:val="nil"/>
            </w:tcBorders>
            <w:shd w:val="clear" w:color="auto" w:fill="auto"/>
            <w:noWrap/>
            <w:vAlign w:val="bottom"/>
            <w:hideMark/>
          </w:tcPr>
          <w:p w14:paraId="7A6DF8FB"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1955 (130-64006)</w:t>
            </w:r>
          </w:p>
        </w:tc>
        <w:tc>
          <w:tcPr>
            <w:tcW w:w="1701" w:type="dxa"/>
            <w:tcBorders>
              <w:top w:val="nil"/>
              <w:left w:val="nil"/>
              <w:bottom w:val="nil"/>
              <w:right w:val="nil"/>
            </w:tcBorders>
            <w:shd w:val="clear" w:color="auto" w:fill="auto"/>
            <w:noWrap/>
            <w:vAlign w:val="bottom"/>
            <w:hideMark/>
          </w:tcPr>
          <w:p w14:paraId="67F5B1F0"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4933 (3099-7512)</w:t>
            </w:r>
          </w:p>
        </w:tc>
        <w:tc>
          <w:tcPr>
            <w:tcW w:w="3118" w:type="dxa"/>
            <w:tcBorders>
              <w:top w:val="nil"/>
              <w:left w:val="nil"/>
              <w:bottom w:val="nil"/>
              <w:right w:val="nil"/>
            </w:tcBorders>
            <w:shd w:val="clear" w:color="auto" w:fill="auto"/>
            <w:noWrap/>
            <w:vAlign w:val="bottom"/>
            <w:hideMark/>
          </w:tcPr>
          <w:p w14:paraId="57B82EA9"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2923 BC (1089 BC - 5502 BC)</w:t>
            </w:r>
          </w:p>
        </w:tc>
      </w:tr>
      <w:tr w:rsidR="00F5734B" w:rsidRPr="00F5734B" w14:paraId="6F577012" w14:textId="77777777" w:rsidTr="002C65B4">
        <w:trPr>
          <w:trHeight w:val="300"/>
        </w:trPr>
        <w:tc>
          <w:tcPr>
            <w:tcW w:w="866" w:type="dxa"/>
            <w:vMerge/>
            <w:tcBorders>
              <w:top w:val="nil"/>
              <w:left w:val="nil"/>
              <w:bottom w:val="single" w:sz="4" w:space="0" w:color="000000"/>
              <w:right w:val="nil"/>
            </w:tcBorders>
            <w:vAlign w:val="center"/>
            <w:hideMark/>
          </w:tcPr>
          <w:p w14:paraId="4ED81F19"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p>
        </w:tc>
        <w:tc>
          <w:tcPr>
            <w:tcW w:w="885" w:type="dxa"/>
            <w:tcBorders>
              <w:top w:val="nil"/>
              <w:left w:val="nil"/>
              <w:bottom w:val="nil"/>
              <w:right w:val="nil"/>
            </w:tcBorders>
            <w:shd w:val="clear" w:color="auto" w:fill="auto"/>
            <w:noWrap/>
            <w:vAlign w:val="bottom"/>
            <w:hideMark/>
          </w:tcPr>
          <w:p w14:paraId="542DD6C0"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Poland</w:t>
            </w:r>
          </w:p>
        </w:tc>
        <w:tc>
          <w:tcPr>
            <w:tcW w:w="816" w:type="dxa"/>
            <w:tcBorders>
              <w:top w:val="nil"/>
              <w:left w:val="nil"/>
              <w:bottom w:val="nil"/>
              <w:right w:val="nil"/>
            </w:tcBorders>
            <w:shd w:val="clear" w:color="auto" w:fill="auto"/>
            <w:noWrap/>
            <w:vAlign w:val="bottom"/>
            <w:hideMark/>
          </w:tcPr>
          <w:p w14:paraId="7D946754"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Falster</w:t>
            </w:r>
          </w:p>
        </w:tc>
        <w:tc>
          <w:tcPr>
            <w:tcW w:w="2133" w:type="dxa"/>
            <w:tcBorders>
              <w:top w:val="nil"/>
              <w:left w:val="nil"/>
              <w:bottom w:val="nil"/>
              <w:right w:val="nil"/>
            </w:tcBorders>
            <w:shd w:val="clear" w:color="auto" w:fill="auto"/>
            <w:noWrap/>
            <w:vAlign w:val="bottom"/>
            <w:hideMark/>
          </w:tcPr>
          <w:p w14:paraId="414CEAB7"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31998 (11937-81349)</w:t>
            </w:r>
          </w:p>
        </w:tc>
        <w:tc>
          <w:tcPr>
            <w:tcW w:w="2154" w:type="dxa"/>
            <w:tcBorders>
              <w:top w:val="nil"/>
              <w:left w:val="nil"/>
              <w:bottom w:val="nil"/>
              <w:right w:val="nil"/>
            </w:tcBorders>
            <w:shd w:val="clear" w:color="auto" w:fill="auto"/>
            <w:noWrap/>
            <w:vAlign w:val="bottom"/>
            <w:hideMark/>
          </w:tcPr>
          <w:p w14:paraId="3ED54938"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3711 (903-8727)</w:t>
            </w:r>
          </w:p>
        </w:tc>
        <w:tc>
          <w:tcPr>
            <w:tcW w:w="2092" w:type="dxa"/>
            <w:tcBorders>
              <w:top w:val="nil"/>
              <w:left w:val="nil"/>
              <w:bottom w:val="nil"/>
              <w:right w:val="nil"/>
            </w:tcBorders>
            <w:shd w:val="clear" w:color="auto" w:fill="auto"/>
            <w:noWrap/>
            <w:vAlign w:val="bottom"/>
            <w:hideMark/>
          </w:tcPr>
          <w:p w14:paraId="1766C1E9"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10332 (1304-56272)</w:t>
            </w:r>
          </w:p>
        </w:tc>
        <w:tc>
          <w:tcPr>
            <w:tcW w:w="1701" w:type="dxa"/>
            <w:tcBorders>
              <w:top w:val="nil"/>
              <w:left w:val="nil"/>
              <w:bottom w:val="nil"/>
              <w:right w:val="nil"/>
            </w:tcBorders>
            <w:shd w:val="clear" w:color="auto" w:fill="auto"/>
            <w:noWrap/>
            <w:vAlign w:val="bottom"/>
            <w:hideMark/>
          </w:tcPr>
          <w:p w14:paraId="5C29D5F1"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2831 (419-4358)</w:t>
            </w:r>
          </w:p>
        </w:tc>
        <w:tc>
          <w:tcPr>
            <w:tcW w:w="3118" w:type="dxa"/>
            <w:tcBorders>
              <w:top w:val="nil"/>
              <w:left w:val="nil"/>
              <w:bottom w:val="nil"/>
              <w:right w:val="nil"/>
            </w:tcBorders>
            <w:shd w:val="clear" w:color="auto" w:fill="auto"/>
            <w:noWrap/>
            <w:vAlign w:val="bottom"/>
            <w:hideMark/>
          </w:tcPr>
          <w:p w14:paraId="4C0177A2"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821 BC (1591 AD - 2348 BC)</w:t>
            </w:r>
          </w:p>
        </w:tc>
      </w:tr>
      <w:tr w:rsidR="00F5734B" w:rsidRPr="00F5734B" w14:paraId="383ACD56" w14:textId="77777777" w:rsidTr="002C65B4">
        <w:trPr>
          <w:trHeight w:val="300"/>
        </w:trPr>
        <w:tc>
          <w:tcPr>
            <w:tcW w:w="866" w:type="dxa"/>
            <w:vMerge/>
            <w:tcBorders>
              <w:top w:val="nil"/>
              <w:left w:val="nil"/>
              <w:bottom w:val="single" w:sz="4" w:space="0" w:color="000000"/>
              <w:right w:val="nil"/>
            </w:tcBorders>
            <w:vAlign w:val="center"/>
            <w:hideMark/>
          </w:tcPr>
          <w:p w14:paraId="087343CD"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p>
        </w:tc>
        <w:tc>
          <w:tcPr>
            <w:tcW w:w="885" w:type="dxa"/>
            <w:tcBorders>
              <w:top w:val="nil"/>
              <w:left w:val="nil"/>
              <w:bottom w:val="nil"/>
              <w:right w:val="nil"/>
            </w:tcBorders>
            <w:shd w:val="clear" w:color="auto" w:fill="auto"/>
            <w:noWrap/>
            <w:vAlign w:val="bottom"/>
            <w:hideMark/>
          </w:tcPr>
          <w:p w14:paraId="48FCBA42"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Poland</w:t>
            </w:r>
          </w:p>
        </w:tc>
        <w:tc>
          <w:tcPr>
            <w:tcW w:w="816" w:type="dxa"/>
            <w:tcBorders>
              <w:top w:val="nil"/>
              <w:left w:val="nil"/>
              <w:bottom w:val="nil"/>
              <w:right w:val="nil"/>
            </w:tcBorders>
            <w:shd w:val="clear" w:color="auto" w:fill="auto"/>
            <w:noWrap/>
            <w:vAlign w:val="bottom"/>
            <w:hideMark/>
          </w:tcPr>
          <w:p w14:paraId="228244F4"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proofErr w:type="spellStart"/>
            <w:r w:rsidRPr="00F5734B">
              <w:rPr>
                <w:rFonts w:ascii="Times New Roman" w:eastAsia="Times New Roman" w:hAnsi="Times New Roman" w:cs="Times New Roman"/>
                <w:color w:val="000000" w:themeColor="text1"/>
                <w:sz w:val="20"/>
                <w:szCs w:val="20"/>
                <w:lang w:val="en-US" w:eastAsia="da-DK"/>
              </w:rPr>
              <w:t>Filskov</w:t>
            </w:r>
            <w:proofErr w:type="spellEnd"/>
          </w:p>
        </w:tc>
        <w:tc>
          <w:tcPr>
            <w:tcW w:w="2133" w:type="dxa"/>
            <w:tcBorders>
              <w:top w:val="nil"/>
              <w:left w:val="nil"/>
              <w:bottom w:val="nil"/>
              <w:right w:val="nil"/>
            </w:tcBorders>
            <w:shd w:val="clear" w:color="auto" w:fill="auto"/>
            <w:noWrap/>
            <w:vAlign w:val="bottom"/>
            <w:hideMark/>
          </w:tcPr>
          <w:p w14:paraId="7A9C0959"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28770 (8267-114970)</w:t>
            </w:r>
          </w:p>
        </w:tc>
        <w:tc>
          <w:tcPr>
            <w:tcW w:w="2154" w:type="dxa"/>
            <w:tcBorders>
              <w:top w:val="nil"/>
              <w:left w:val="nil"/>
              <w:bottom w:val="nil"/>
              <w:right w:val="nil"/>
            </w:tcBorders>
            <w:shd w:val="clear" w:color="auto" w:fill="auto"/>
            <w:noWrap/>
            <w:vAlign w:val="bottom"/>
            <w:hideMark/>
          </w:tcPr>
          <w:p w14:paraId="4F1F8AD3"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82679 (3417-17306)</w:t>
            </w:r>
          </w:p>
        </w:tc>
        <w:tc>
          <w:tcPr>
            <w:tcW w:w="2092" w:type="dxa"/>
            <w:tcBorders>
              <w:top w:val="nil"/>
              <w:left w:val="nil"/>
              <w:bottom w:val="nil"/>
              <w:right w:val="nil"/>
            </w:tcBorders>
            <w:shd w:val="clear" w:color="auto" w:fill="auto"/>
            <w:noWrap/>
            <w:vAlign w:val="bottom"/>
            <w:hideMark/>
          </w:tcPr>
          <w:p w14:paraId="081DA549"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31636 (15542-66469)</w:t>
            </w:r>
          </w:p>
        </w:tc>
        <w:tc>
          <w:tcPr>
            <w:tcW w:w="1701" w:type="dxa"/>
            <w:tcBorders>
              <w:top w:val="nil"/>
              <w:left w:val="nil"/>
              <w:bottom w:val="nil"/>
              <w:right w:val="nil"/>
            </w:tcBorders>
            <w:shd w:val="clear" w:color="auto" w:fill="auto"/>
            <w:noWrap/>
            <w:vAlign w:val="bottom"/>
            <w:hideMark/>
          </w:tcPr>
          <w:p w14:paraId="745A92D2"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865 (321-1705)</w:t>
            </w:r>
          </w:p>
        </w:tc>
        <w:tc>
          <w:tcPr>
            <w:tcW w:w="3118" w:type="dxa"/>
            <w:tcBorders>
              <w:top w:val="nil"/>
              <w:left w:val="nil"/>
              <w:bottom w:val="nil"/>
              <w:right w:val="nil"/>
            </w:tcBorders>
            <w:shd w:val="clear" w:color="auto" w:fill="auto"/>
            <w:noWrap/>
            <w:vAlign w:val="bottom"/>
            <w:hideMark/>
          </w:tcPr>
          <w:p w14:paraId="51BF700F"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1145 AD (1689 AD - 305 AD)</w:t>
            </w:r>
          </w:p>
        </w:tc>
      </w:tr>
      <w:tr w:rsidR="00F5734B" w:rsidRPr="00F5734B" w14:paraId="390566B9" w14:textId="77777777" w:rsidTr="002C65B4">
        <w:trPr>
          <w:trHeight w:val="160"/>
        </w:trPr>
        <w:tc>
          <w:tcPr>
            <w:tcW w:w="866" w:type="dxa"/>
            <w:tcBorders>
              <w:top w:val="nil"/>
              <w:left w:val="nil"/>
              <w:bottom w:val="nil"/>
              <w:right w:val="nil"/>
            </w:tcBorders>
            <w:shd w:val="clear" w:color="auto" w:fill="auto"/>
            <w:noWrap/>
            <w:vAlign w:val="bottom"/>
            <w:hideMark/>
          </w:tcPr>
          <w:p w14:paraId="42E42692"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p>
        </w:tc>
        <w:tc>
          <w:tcPr>
            <w:tcW w:w="885" w:type="dxa"/>
            <w:tcBorders>
              <w:top w:val="nil"/>
              <w:left w:val="nil"/>
              <w:bottom w:val="nil"/>
              <w:right w:val="nil"/>
            </w:tcBorders>
            <w:shd w:val="clear" w:color="auto" w:fill="auto"/>
            <w:noWrap/>
            <w:vAlign w:val="bottom"/>
            <w:hideMark/>
          </w:tcPr>
          <w:p w14:paraId="45A89012"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p>
        </w:tc>
        <w:tc>
          <w:tcPr>
            <w:tcW w:w="816" w:type="dxa"/>
            <w:tcBorders>
              <w:top w:val="nil"/>
              <w:left w:val="nil"/>
              <w:bottom w:val="nil"/>
              <w:right w:val="nil"/>
            </w:tcBorders>
            <w:shd w:val="clear" w:color="auto" w:fill="auto"/>
            <w:noWrap/>
            <w:vAlign w:val="bottom"/>
            <w:hideMark/>
          </w:tcPr>
          <w:p w14:paraId="6EABE4FE"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p>
        </w:tc>
        <w:tc>
          <w:tcPr>
            <w:tcW w:w="2133" w:type="dxa"/>
            <w:tcBorders>
              <w:top w:val="nil"/>
              <w:left w:val="nil"/>
              <w:bottom w:val="nil"/>
              <w:right w:val="nil"/>
            </w:tcBorders>
            <w:shd w:val="clear" w:color="auto" w:fill="auto"/>
            <w:noWrap/>
            <w:vAlign w:val="bottom"/>
            <w:hideMark/>
          </w:tcPr>
          <w:p w14:paraId="537CD809"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p>
        </w:tc>
        <w:tc>
          <w:tcPr>
            <w:tcW w:w="2154" w:type="dxa"/>
            <w:tcBorders>
              <w:top w:val="nil"/>
              <w:left w:val="nil"/>
              <w:bottom w:val="nil"/>
              <w:right w:val="nil"/>
            </w:tcBorders>
            <w:shd w:val="clear" w:color="auto" w:fill="auto"/>
            <w:noWrap/>
            <w:vAlign w:val="bottom"/>
            <w:hideMark/>
          </w:tcPr>
          <w:p w14:paraId="7778C388"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p>
        </w:tc>
        <w:tc>
          <w:tcPr>
            <w:tcW w:w="2092" w:type="dxa"/>
            <w:tcBorders>
              <w:top w:val="nil"/>
              <w:left w:val="nil"/>
              <w:bottom w:val="nil"/>
              <w:right w:val="nil"/>
            </w:tcBorders>
            <w:shd w:val="clear" w:color="auto" w:fill="auto"/>
            <w:noWrap/>
            <w:vAlign w:val="bottom"/>
            <w:hideMark/>
          </w:tcPr>
          <w:p w14:paraId="6EF238AE"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p>
        </w:tc>
        <w:tc>
          <w:tcPr>
            <w:tcW w:w="1701" w:type="dxa"/>
            <w:tcBorders>
              <w:top w:val="nil"/>
              <w:left w:val="nil"/>
              <w:bottom w:val="nil"/>
              <w:right w:val="nil"/>
            </w:tcBorders>
            <w:shd w:val="clear" w:color="auto" w:fill="auto"/>
            <w:noWrap/>
            <w:vAlign w:val="bottom"/>
            <w:hideMark/>
          </w:tcPr>
          <w:p w14:paraId="5D756A37"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p>
        </w:tc>
        <w:tc>
          <w:tcPr>
            <w:tcW w:w="3118" w:type="dxa"/>
            <w:tcBorders>
              <w:top w:val="nil"/>
              <w:left w:val="nil"/>
              <w:bottom w:val="nil"/>
              <w:right w:val="nil"/>
            </w:tcBorders>
            <w:shd w:val="clear" w:color="auto" w:fill="auto"/>
            <w:noWrap/>
            <w:vAlign w:val="bottom"/>
            <w:hideMark/>
          </w:tcPr>
          <w:p w14:paraId="7C789552"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p>
        </w:tc>
      </w:tr>
      <w:tr w:rsidR="00F5734B" w:rsidRPr="00F5734B" w14:paraId="577DA732" w14:textId="77777777" w:rsidTr="002C65B4">
        <w:trPr>
          <w:trHeight w:val="300"/>
        </w:trPr>
        <w:tc>
          <w:tcPr>
            <w:tcW w:w="866" w:type="dxa"/>
            <w:vMerge w:val="restart"/>
            <w:tcBorders>
              <w:top w:val="nil"/>
              <w:left w:val="nil"/>
              <w:bottom w:val="single" w:sz="4" w:space="0" w:color="000000"/>
              <w:right w:val="nil"/>
            </w:tcBorders>
            <w:shd w:val="clear" w:color="auto" w:fill="auto"/>
            <w:textDirection w:val="btLr"/>
            <w:vAlign w:val="center"/>
            <w:hideMark/>
          </w:tcPr>
          <w:p w14:paraId="1F428B78"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1.270×10</w:t>
            </w:r>
            <w:r w:rsidRPr="00F5734B">
              <w:rPr>
                <w:rFonts w:ascii="Times New Roman" w:eastAsia="Times New Roman" w:hAnsi="Times New Roman" w:cs="Times New Roman"/>
                <w:color w:val="000000" w:themeColor="text1"/>
                <w:sz w:val="20"/>
                <w:szCs w:val="20"/>
                <w:vertAlign w:val="superscript"/>
                <w:lang w:val="en-US" w:eastAsia="da-DK"/>
              </w:rPr>
              <w:t>-7</w:t>
            </w:r>
            <w:r w:rsidRPr="00F5734B">
              <w:rPr>
                <w:rFonts w:ascii="Times New Roman" w:eastAsia="Times New Roman" w:hAnsi="Times New Roman" w:cs="Times New Roman"/>
                <w:color w:val="000000" w:themeColor="text1"/>
                <w:sz w:val="20"/>
                <w:szCs w:val="20"/>
                <w:lang w:val="en-US" w:eastAsia="da-DK"/>
              </w:rPr>
              <w:t xml:space="preserve"> sub/site/</w:t>
            </w:r>
            <w:proofErr w:type="spellStart"/>
            <w:r w:rsidRPr="00F5734B">
              <w:rPr>
                <w:rFonts w:ascii="Times New Roman" w:eastAsia="Times New Roman" w:hAnsi="Times New Roman" w:cs="Times New Roman"/>
                <w:color w:val="000000" w:themeColor="text1"/>
                <w:sz w:val="20"/>
                <w:szCs w:val="20"/>
                <w:lang w:val="en-US" w:eastAsia="da-DK"/>
              </w:rPr>
              <w:t>yr</w:t>
            </w:r>
            <w:proofErr w:type="spellEnd"/>
          </w:p>
        </w:tc>
        <w:tc>
          <w:tcPr>
            <w:tcW w:w="885" w:type="dxa"/>
            <w:tcBorders>
              <w:top w:val="nil"/>
              <w:left w:val="nil"/>
              <w:bottom w:val="nil"/>
              <w:right w:val="nil"/>
            </w:tcBorders>
            <w:shd w:val="clear" w:color="auto" w:fill="auto"/>
            <w:noWrap/>
            <w:vAlign w:val="bottom"/>
            <w:hideMark/>
          </w:tcPr>
          <w:p w14:paraId="56ED4047"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proofErr w:type="spellStart"/>
            <w:r w:rsidRPr="00F5734B">
              <w:rPr>
                <w:rFonts w:ascii="Times New Roman" w:eastAsia="Times New Roman" w:hAnsi="Times New Roman" w:cs="Times New Roman"/>
                <w:color w:val="000000" w:themeColor="text1"/>
                <w:sz w:val="20"/>
                <w:szCs w:val="20"/>
                <w:lang w:val="en-US" w:eastAsia="da-DK"/>
              </w:rPr>
              <w:t>Filskov</w:t>
            </w:r>
            <w:proofErr w:type="spellEnd"/>
          </w:p>
        </w:tc>
        <w:tc>
          <w:tcPr>
            <w:tcW w:w="816" w:type="dxa"/>
            <w:tcBorders>
              <w:top w:val="nil"/>
              <w:left w:val="nil"/>
              <w:bottom w:val="nil"/>
              <w:right w:val="nil"/>
            </w:tcBorders>
            <w:shd w:val="clear" w:color="auto" w:fill="auto"/>
            <w:noWrap/>
            <w:vAlign w:val="bottom"/>
            <w:hideMark/>
          </w:tcPr>
          <w:p w14:paraId="66C7BAC8"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Falster</w:t>
            </w:r>
          </w:p>
        </w:tc>
        <w:tc>
          <w:tcPr>
            <w:tcW w:w="2133" w:type="dxa"/>
            <w:tcBorders>
              <w:top w:val="nil"/>
              <w:left w:val="nil"/>
              <w:bottom w:val="nil"/>
              <w:right w:val="nil"/>
            </w:tcBorders>
            <w:shd w:val="clear" w:color="auto" w:fill="auto"/>
            <w:noWrap/>
            <w:vAlign w:val="bottom"/>
            <w:hideMark/>
          </w:tcPr>
          <w:p w14:paraId="17558671"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43968 (9719-589166)</w:t>
            </w:r>
          </w:p>
        </w:tc>
        <w:tc>
          <w:tcPr>
            <w:tcW w:w="2154" w:type="dxa"/>
            <w:tcBorders>
              <w:top w:val="nil"/>
              <w:left w:val="nil"/>
              <w:bottom w:val="nil"/>
              <w:right w:val="nil"/>
            </w:tcBorders>
            <w:shd w:val="clear" w:color="auto" w:fill="auto"/>
            <w:noWrap/>
            <w:vAlign w:val="bottom"/>
            <w:hideMark/>
          </w:tcPr>
          <w:p w14:paraId="47135339"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4165 (463-43968)</w:t>
            </w:r>
          </w:p>
        </w:tc>
        <w:tc>
          <w:tcPr>
            <w:tcW w:w="2092" w:type="dxa"/>
            <w:tcBorders>
              <w:top w:val="nil"/>
              <w:left w:val="nil"/>
              <w:bottom w:val="nil"/>
              <w:right w:val="nil"/>
            </w:tcBorders>
            <w:shd w:val="clear" w:color="auto" w:fill="auto"/>
            <w:noWrap/>
            <w:vAlign w:val="bottom"/>
            <w:hideMark/>
          </w:tcPr>
          <w:p w14:paraId="4B6C980F"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17124 (6942-40265)</w:t>
            </w:r>
          </w:p>
        </w:tc>
        <w:tc>
          <w:tcPr>
            <w:tcW w:w="1701" w:type="dxa"/>
            <w:tcBorders>
              <w:top w:val="nil"/>
              <w:left w:val="nil"/>
              <w:bottom w:val="nil"/>
              <w:right w:val="nil"/>
            </w:tcBorders>
            <w:shd w:val="clear" w:color="auto" w:fill="auto"/>
            <w:noWrap/>
            <w:vAlign w:val="bottom"/>
            <w:hideMark/>
          </w:tcPr>
          <w:p w14:paraId="201255F0"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676 (44-2064)</w:t>
            </w:r>
          </w:p>
        </w:tc>
        <w:tc>
          <w:tcPr>
            <w:tcW w:w="3118" w:type="dxa"/>
            <w:tcBorders>
              <w:top w:val="nil"/>
              <w:left w:val="nil"/>
              <w:bottom w:val="nil"/>
              <w:right w:val="nil"/>
            </w:tcBorders>
            <w:shd w:val="clear" w:color="auto" w:fill="auto"/>
            <w:noWrap/>
            <w:vAlign w:val="bottom"/>
            <w:hideMark/>
          </w:tcPr>
          <w:p w14:paraId="7A778D89"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1334 AD (1966 AD - 54 BC)</w:t>
            </w:r>
          </w:p>
        </w:tc>
      </w:tr>
      <w:tr w:rsidR="00F5734B" w:rsidRPr="00F5734B" w14:paraId="70916862" w14:textId="77777777" w:rsidTr="002C65B4">
        <w:trPr>
          <w:trHeight w:val="300"/>
        </w:trPr>
        <w:tc>
          <w:tcPr>
            <w:tcW w:w="866" w:type="dxa"/>
            <w:vMerge/>
            <w:tcBorders>
              <w:top w:val="nil"/>
              <w:left w:val="nil"/>
              <w:bottom w:val="single" w:sz="4" w:space="0" w:color="000000"/>
              <w:right w:val="nil"/>
            </w:tcBorders>
            <w:vAlign w:val="center"/>
            <w:hideMark/>
          </w:tcPr>
          <w:p w14:paraId="0A840EB2"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p>
        </w:tc>
        <w:tc>
          <w:tcPr>
            <w:tcW w:w="885" w:type="dxa"/>
            <w:tcBorders>
              <w:top w:val="nil"/>
              <w:left w:val="nil"/>
              <w:bottom w:val="nil"/>
              <w:right w:val="nil"/>
            </w:tcBorders>
            <w:shd w:val="clear" w:color="auto" w:fill="auto"/>
            <w:noWrap/>
            <w:vAlign w:val="bottom"/>
            <w:hideMark/>
          </w:tcPr>
          <w:p w14:paraId="07347ADD"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proofErr w:type="spellStart"/>
            <w:r w:rsidRPr="00F5734B">
              <w:rPr>
                <w:rFonts w:ascii="Times New Roman" w:eastAsia="Times New Roman" w:hAnsi="Times New Roman" w:cs="Times New Roman"/>
                <w:color w:val="000000" w:themeColor="text1"/>
                <w:sz w:val="20"/>
                <w:szCs w:val="20"/>
                <w:lang w:val="en-US" w:eastAsia="da-DK"/>
              </w:rPr>
              <w:t>Filskov</w:t>
            </w:r>
            <w:proofErr w:type="spellEnd"/>
          </w:p>
        </w:tc>
        <w:tc>
          <w:tcPr>
            <w:tcW w:w="816" w:type="dxa"/>
            <w:tcBorders>
              <w:top w:val="nil"/>
              <w:left w:val="nil"/>
              <w:bottom w:val="nil"/>
              <w:right w:val="nil"/>
            </w:tcBorders>
            <w:shd w:val="clear" w:color="auto" w:fill="auto"/>
            <w:noWrap/>
            <w:vAlign w:val="bottom"/>
            <w:hideMark/>
          </w:tcPr>
          <w:p w14:paraId="035A2C9B"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Lolland</w:t>
            </w:r>
          </w:p>
        </w:tc>
        <w:tc>
          <w:tcPr>
            <w:tcW w:w="2133" w:type="dxa"/>
            <w:tcBorders>
              <w:top w:val="nil"/>
              <w:left w:val="nil"/>
              <w:bottom w:val="nil"/>
              <w:right w:val="nil"/>
            </w:tcBorders>
            <w:shd w:val="clear" w:color="auto" w:fill="auto"/>
            <w:noWrap/>
            <w:vAlign w:val="bottom"/>
            <w:hideMark/>
          </w:tcPr>
          <w:p w14:paraId="356DF241"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44857 (14492-197510)</w:t>
            </w:r>
          </w:p>
        </w:tc>
        <w:tc>
          <w:tcPr>
            <w:tcW w:w="2154" w:type="dxa"/>
            <w:tcBorders>
              <w:top w:val="nil"/>
              <w:left w:val="nil"/>
              <w:bottom w:val="nil"/>
              <w:right w:val="nil"/>
            </w:tcBorders>
            <w:shd w:val="clear" w:color="auto" w:fill="auto"/>
            <w:noWrap/>
            <w:vAlign w:val="bottom"/>
            <w:hideMark/>
          </w:tcPr>
          <w:p w14:paraId="55F36714"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48722 (16977-178463)</w:t>
            </w:r>
          </w:p>
        </w:tc>
        <w:tc>
          <w:tcPr>
            <w:tcW w:w="2092" w:type="dxa"/>
            <w:tcBorders>
              <w:top w:val="nil"/>
              <w:left w:val="nil"/>
              <w:bottom w:val="nil"/>
              <w:right w:val="nil"/>
            </w:tcBorders>
            <w:shd w:val="clear" w:color="auto" w:fill="auto"/>
            <w:noWrap/>
            <w:vAlign w:val="bottom"/>
            <w:hideMark/>
          </w:tcPr>
          <w:p w14:paraId="75C63E55"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16149 (5935-39888)</w:t>
            </w:r>
          </w:p>
        </w:tc>
        <w:tc>
          <w:tcPr>
            <w:tcW w:w="1701" w:type="dxa"/>
            <w:tcBorders>
              <w:top w:val="nil"/>
              <w:left w:val="nil"/>
              <w:bottom w:val="nil"/>
              <w:right w:val="nil"/>
            </w:tcBorders>
            <w:shd w:val="clear" w:color="auto" w:fill="auto"/>
            <w:noWrap/>
            <w:vAlign w:val="bottom"/>
            <w:hideMark/>
          </w:tcPr>
          <w:p w14:paraId="51523B70"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1174 (380-2128)</w:t>
            </w:r>
          </w:p>
        </w:tc>
        <w:tc>
          <w:tcPr>
            <w:tcW w:w="3118" w:type="dxa"/>
            <w:tcBorders>
              <w:top w:val="nil"/>
              <w:left w:val="nil"/>
              <w:bottom w:val="nil"/>
              <w:right w:val="nil"/>
            </w:tcBorders>
            <w:shd w:val="clear" w:color="auto" w:fill="auto"/>
            <w:noWrap/>
            <w:vAlign w:val="bottom"/>
            <w:hideMark/>
          </w:tcPr>
          <w:p w14:paraId="5ABF1B91"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836 AD (1630 AD - 118 BC)</w:t>
            </w:r>
          </w:p>
        </w:tc>
      </w:tr>
      <w:tr w:rsidR="00F5734B" w:rsidRPr="00F5734B" w14:paraId="2BC2A3B2" w14:textId="77777777" w:rsidTr="002C65B4">
        <w:trPr>
          <w:trHeight w:val="300"/>
        </w:trPr>
        <w:tc>
          <w:tcPr>
            <w:tcW w:w="866" w:type="dxa"/>
            <w:vMerge/>
            <w:tcBorders>
              <w:top w:val="nil"/>
              <w:left w:val="nil"/>
              <w:bottom w:val="single" w:sz="4" w:space="0" w:color="000000"/>
              <w:right w:val="nil"/>
            </w:tcBorders>
            <w:vAlign w:val="center"/>
            <w:hideMark/>
          </w:tcPr>
          <w:p w14:paraId="155E6839"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p>
        </w:tc>
        <w:tc>
          <w:tcPr>
            <w:tcW w:w="885" w:type="dxa"/>
            <w:tcBorders>
              <w:top w:val="nil"/>
              <w:left w:val="nil"/>
              <w:bottom w:val="nil"/>
              <w:right w:val="nil"/>
            </w:tcBorders>
            <w:shd w:val="clear" w:color="auto" w:fill="auto"/>
            <w:noWrap/>
            <w:vAlign w:val="bottom"/>
            <w:hideMark/>
          </w:tcPr>
          <w:p w14:paraId="61D1067B"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Falster</w:t>
            </w:r>
          </w:p>
        </w:tc>
        <w:tc>
          <w:tcPr>
            <w:tcW w:w="816" w:type="dxa"/>
            <w:tcBorders>
              <w:top w:val="nil"/>
              <w:left w:val="nil"/>
              <w:bottom w:val="nil"/>
              <w:right w:val="nil"/>
            </w:tcBorders>
            <w:shd w:val="clear" w:color="auto" w:fill="auto"/>
            <w:noWrap/>
            <w:vAlign w:val="bottom"/>
            <w:hideMark/>
          </w:tcPr>
          <w:p w14:paraId="2AF28A3B"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Lolland</w:t>
            </w:r>
          </w:p>
        </w:tc>
        <w:tc>
          <w:tcPr>
            <w:tcW w:w="2133" w:type="dxa"/>
            <w:tcBorders>
              <w:top w:val="nil"/>
              <w:left w:val="nil"/>
              <w:bottom w:val="nil"/>
              <w:right w:val="nil"/>
            </w:tcBorders>
            <w:shd w:val="clear" w:color="auto" w:fill="auto"/>
            <w:noWrap/>
            <w:vAlign w:val="bottom"/>
            <w:hideMark/>
          </w:tcPr>
          <w:p w14:paraId="35ADC257"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5109 (836-27961)</w:t>
            </w:r>
          </w:p>
        </w:tc>
        <w:tc>
          <w:tcPr>
            <w:tcW w:w="2154" w:type="dxa"/>
            <w:tcBorders>
              <w:top w:val="nil"/>
              <w:left w:val="nil"/>
              <w:bottom w:val="nil"/>
              <w:right w:val="nil"/>
            </w:tcBorders>
            <w:shd w:val="clear" w:color="auto" w:fill="auto"/>
            <w:noWrap/>
            <w:vAlign w:val="bottom"/>
            <w:hideMark/>
          </w:tcPr>
          <w:p w14:paraId="66055354"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44125 (17557-146681)</w:t>
            </w:r>
          </w:p>
        </w:tc>
        <w:tc>
          <w:tcPr>
            <w:tcW w:w="2092" w:type="dxa"/>
            <w:tcBorders>
              <w:top w:val="nil"/>
              <w:left w:val="nil"/>
              <w:bottom w:val="nil"/>
              <w:right w:val="nil"/>
            </w:tcBorders>
            <w:shd w:val="clear" w:color="auto" w:fill="auto"/>
            <w:noWrap/>
            <w:vAlign w:val="bottom"/>
            <w:hideMark/>
          </w:tcPr>
          <w:p w14:paraId="755AA18B"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15328 (6038-38180)</w:t>
            </w:r>
          </w:p>
        </w:tc>
        <w:tc>
          <w:tcPr>
            <w:tcW w:w="1701" w:type="dxa"/>
            <w:tcBorders>
              <w:top w:val="nil"/>
              <w:left w:val="nil"/>
              <w:bottom w:val="nil"/>
              <w:right w:val="nil"/>
            </w:tcBorders>
            <w:shd w:val="clear" w:color="auto" w:fill="auto"/>
            <w:noWrap/>
            <w:vAlign w:val="bottom"/>
            <w:hideMark/>
          </w:tcPr>
          <w:p w14:paraId="30F43E25"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1066 (238-2353)</w:t>
            </w:r>
          </w:p>
        </w:tc>
        <w:tc>
          <w:tcPr>
            <w:tcW w:w="3118" w:type="dxa"/>
            <w:tcBorders>
              <w:top w:val="nil"/>
              <w:left w:val="nil"/>
              <w:bottom w:val="nil"/>
              <w:right w:val="nil"/>
            </w:tcBorders>
            <w:shd w:val="clear" w:color="auto" w:fill="auto"/>
            <w:noWrap/>
            <w:vAlign w:val="bottom"/>
            <w:hideMark/>
          </w:tcPr>
          <w:p w14:paraId="2500D39B"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944 AD (1772 AD - 343 BC)</w:t>
            </w:r>
          </w:p>
        </w:tc>
      </w:tr>
      <w:tr w:rsidR="00F5734B" w:rsidRPr="00F5734B" w14:paraId="26D7FCE3" w14:textId="77777777" w:rsidTr="002C65B4">
        <w:trPr>
          <w:trHeight w:val="300"/>
        </w:trPr>
        <w:tc>
          <w:tcPr>
            <w:tcW w:w="866" w:type="dxa"/>
            <w:vMerge/>
            <w:tcBorders>
              <w:top w:val="nil"/>
              <w:left w:val="nil"/>
              <w:bottom w:val="single" w:sz="4" w:space="0" w:color="000000"/>
              <w:right w:val="nil"/>
            </w:tcBorders>
            <w:vAlign w:val="center"/>
            <w:hideMark/>
          </w:tcPr>
          <w:p w14:paraId="650EBAF4"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p>
        </w:tc>
        <w:tc>
          <w:tcPr>
            <w:tcW w:w="885" w:type="dxa"/>
            <w:tcBorders>
              <w:top w:val="nil"/>
              <w:left w:val="nil"/>
              <w:bottom w:val="nil"/>
              <w:right w:val="nil"/>
            </w:tcBorders>
            <w:shd w:val="clear" w:color="auto" w:fill="auto"/>
            <w:noWrap/>
            <w:vAlign w:val="bottom"/>
            <w:hideMark/>
          </w:tcPr>
          <w:p w14:paraId="012713F0"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Germany</w:t>
            </w:r>
          </w:p>
        </w:tc>
        <w:tc>
          <w:tcPr>
            <w:tcW w:w="816" w:type="dxa"/>
            <w:tcBorders>
              <w:top w:val="nil"/>
              <w:left w:val="nil"/>
              <w:bottom w:val="nil"/>
              <w:right w:val="nil"/>
            </w:tcBorders>
            <w:shd w:val="clear" w:color="auto" w:fill="auto"/>
            <w:noWrap/>
            <w:vAlign w:val="bottom"/>
            <w:hideMark/>
          </w:tcPr>
          <w:p w14:paraId="533483E0"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Falster</w:t>
            </w:r>
          </w:p>
        </w:tc>
        <w:tc>
          <w:tcPr>
            <w:tcW w:w="2133" w:type="dxa"/>
            <w:tcBorders>
              <w:top w:val="nil"/>
              <w:left w:val="nil"/>
              <w:bottom w:val="nil"/>
              <w:right w:val="nil"/>
            </w:tcBorders>
            <w:shd w:val="clear" w:color="auto" w:fill="auto"/>
            <w:noWrap/>
            <w:vAlign w:val="bottom"/>
            <w:hideMark/>
          </w:tcPr>
          <w:p w14:paraId="20B4103B"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114621 (40543-312830)</w:t>
            </w:r>
          </w:p>
        </w:tc>
        <w:tc>
          <w:tcPr>
            <w:tcW w:w="2154" w:type="dxa"/>
            <w:tcBorders>
              <w:top w:val="nil"/>
              <w:left w:val="nil"/>
              <w:bottom w:val="nil"/>
              <w:right w:val="nil"/>
            </w:tcBorders>
            <w:shd w:val="clear" w:color="auto" w:fill="auto"/>
            <w:noWrap/>
            <w:vAlign w:val="bottom"/>
            <w:hideMark/>
          </w:tcPr>
          <w:p w14:paraId="36DF5CEF"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5506 (1502-17518)</w:t>
            </w:r>
          </w:p>
        </w:tc>
        <w:tc>
          <w:tcPr>
            <w:tcW w:w="2092" w:type="dxa"/>
            <w:tcBorders>
              <w:top w:val="nil"/>
              <w:left w:val="nil"/>
              <w:bottom w:val="nil"/>
              <w:right w:val="nil"/>
            </w:tcBorders>
            <w:shd w:val="clear" w:color="auto" w:fill="auto"/>
            <w:noWrap/>
            <w:vAlign w:val="bottom"/>
            <w:hideMark/>
          </w:tcPr>
          <w:p w14:paraId="31FD0AD3"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66570 (26528-140648)</w:t>
            </w:r>
          </w:p>
        </w:tc>
        <w:tc>
          <w:tcPr>
            <w:tcW w:w="1701" w:type="dxa"/>
            <w:tcBorders>
              <w:top w:val="nil"/>
              <w:left w:val="nil"/>
              <w:bottom w:val="nil"/>
              <w:right w:val="nil"/>
            </w:tcBorders>
            <w:shd w:val="clear" w:color="auto" w:fill="auto"/>
            <w:noWrap/>
            <w:vAlign w:val="bottom"/>
            <w:hideMark/>
          </w:tcPr>
          <w:p w14:paraId="53951DDD"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3102 (473-4995)</w:t>
            </w:r>
          </w:p>
        </w:tc>
        <w:tc>
          <w:tcPr>
            <w:tcW w:w="3118" w:type="dxa"/>
            <w:tcBorders>
              <w:top w:val="nil"/>
              <w:left w:val="nil"/>
              <w:bottom w:val="nil"/>
              <w:right w:val="nil"/>
            </w:tcBorders>
            <w:shd w:val="clear" w:color="auto" w:fill="auto"/>
            <w:noWrap/>
            <w:vAlign w:val="bottom"/>
            <w:hideMark/>
          </w:tcPr>
          <w:p w14:paraId="1AA77FA1"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1092 BC (1537 AD - 2985 BC)</w:t>
            </w:r>
          </w:p>
        </w:tc>
      </w:tr>
      <w:tr w:rsidR="00F5734B" w:rsidRPr="00F5734B" w14:paraId="53275B93" w14:textId="77777777" w:rsidTr="002C65B4">
        <w:trPr>
          <w:trHeight w:val="300"/>
        </w:trPr>
        <w:tc>
          <w:tcPr>
            <w:tcW w:w="866" w:type="dxa"/>
            <w:vMerge/>
            <w:tcBorders>
              <w:top w:val="nil"/>
              <w:left w:val="nil"/>
              <w:bottom w:val="single" w:sz="4" w:space="0" w:color="000000"/>
              <w:right w:val="nil"/>
            </w:tcBorders>
            <w:vAlign w:val="center"/>
            <w:hideMark/>
          </w:tcPr>
          <w:p w14:paraId="470D492F"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p>
        </w:tc>
        <w:tc>
          <w:tcPr>
            <w:tcW w:w="885" w:type="dxa"/>
            <w:tcBorders>
              <w:top w:val="nil"/>
              <w:left w:val="nil"/>
              <w:bottom w:val="nil"/>
              <w:right w:val="nil"/>
            </w:tcBorders>
            <w:shd w:val="clear" w:color="auto" w:fill="auto"/>
            <w:noWrap/>
            <w:vAlign w:val="bottom"/>
            <w:hideMark/>
          </w:tcPr>
          <w:p w14:paraId="63BD7D2B"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Germany</w:t>
            </w:r>
          </w:p>
        </w:tc>
        <w:tc>
          <w:tcPr>
            <w:tcW w:w="816" w:type="dxa"/>
            <w:tcBorders>
              <w:top w:val="nil"/>
              <w:left w:val="nil"/>
              <w:bottom w:val="nil"/>
              <w:right w:val="nil"/>
            </w:tcBorders>
            <w:shd w:val="clear" w:color="auto" w:fill="auto"/>
            <w:noWrap/>
            <w:vAlign w:val="bottom"/>
            <w:hideMark/>
          </w:tcPr>
          <w:p w14:paraId="7777C671"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Lolland</w:t>
            </w:r>
          </w:p>
        </w:tc>
        <w:tc>
          <w:tcPr>
            <w:tcW w:w="2133" w:type="dxa"/>
            <w:tcBorders>
              <w:top w:val="nil"/>
              <w:left w:val="nil"/>
              <w:bottom w:val="nil"/>
              <w:right w:val="nil"/>
            </w:tcBorders>
            <w:shd w:val="clear" w:color="auto" w:fill="auto"/>
            <w:noWrap/>
            <w:vAlign w:val="bottom"/>
            <w:hideMark/>
          </w:tcPr>
          <w:p w14:paraId="4904C580"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135367 (67395-220725)</w:t>
            </w:r>
          </w:p>
        </w:tc>
        <w:tc>
          <w:tcPr>
            <w:tcW w:w="2154" w:type="dxa"/>
            <w:tcBorders>
              <w:top w:val="nil"/>
              <w:left w:val="nil"/>
              <w:bottom w:val="nil"/>
              <w:right w:val="nil"/>
            </w:tcBorders>
            <w:shd w:val="clear" w:color="auto" w:fill="auto"/>
            <w:noWrap/>
            <w:vAlign w:val="bottom"/>
            <w:hideMark/>
          </w:tcPr>
          <w:p w14:paraId="5719A16E"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24769 (12097-48962)</w:t>
            </w:r>
          </w:p>
        </w:tc>
        <w:tc>
          <w:tcPr>
            <w:tcW w:w="2092" w:type="dxa"/>
            <w:tcBorders>
              <w:top w:val="nil"/>
              <w:left w:val="nil"/>
              <w:bottom w:val="nil"/>
              <w:right w:val="nil"/>
            </w:tcBorders>
            <w:shd w:val="clear" w:color="auto" w:fill="auto"/>
            <w:noWrap/>
            <w:vAlign w:val="bottom"/>
            <w:hideMark/>
          </w:tcPr>
          <w:p w14:paraId="0D52E250"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47810 (21313-101957)</w:t>
            </w:r>
          </w:p>
        </w:tc>
        <w:tc>
          <w:tcPr>
            <w:tcW w:w="1701" w:type="dxa"/>
            <w:tcBorders>
              <w:top w:val="nil"/>
              <w:left w:val="nil"/>
              <w:bottom w:val="nil"/>
              <w:right w:val="nil"/>
            </w:tcBorders>
            <w:shd w:val="clear" w:color="auto" w:fill="auto"/>
            <w:noWrap/>
            <w:vAlign w:val="bottom"/>
            <w:hideMark/>
          </w:tcPr>
          <w:p w14:paraId="3FC0D960"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3725 (2046-5614)</w:t>
            </w:r>
          </w:p>
        </w:tc>
        <w:tc>
          <w:tcPr>
            <w:tcW w:w="3118" w:type="dxa"/>
            <w:tcBorders>
              <w:top w:val="nil"/>
              <w:left w:val="nil"/>
              <w:bottom w:val="nil"/>
              <w:right w:val="nil"/>
            </w:tcBorders>
            <w:shd w:val="clear" w:color="auto" w:fill="auto"/>
            <w:noWrap/>
            <w:vAlign w:val="bottom"/>
            <w:hideMark/>
          </w:tcPr>
          <w:p w14:paraId="64600832"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1715 BC (36 BC - 3604 BC)</w:t>
            </w:r>
          </w:p>
        </w:tc>
      </w:tr>
      <w:tr w:rsidR="00F5734B" w:rsidRPr="00F5734B" w14:paraId="24CAA3B1" w14:textId="77777777" w:rsidTr="002C65B4">
        <w:trPr>
          <w:trHeight w:val="300"/>
        </w:trPr>
        <w:tc>
          <w:tcPr>
            <w:tcW w:w="866" w:type="dxa"/>
            <w:vMerge/>
            <w:tcBorders>
              <w:top w:val="nil"/>
              <w:left w:val="nil"/>
              <w:bottom w:val="single" w:sz="4" w:space="0" w:color="000000"/>
              <w:right w:val="nil"/>
            </w:tcBorders>
            <w:vAlign w:val="center"/>
            <w:hideMark/>
          </w:tcPr>
          <w:p w14:paraId="27F10872"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p>
        </w:tc>
        <w:tc>
          <w:tcPr>
            <w:tcW w:w="885" w:type="dxa"/>
            <w:tcBorders>
              <w:top w:val="nil"/>
              <w:left w:val="nil"/>
              <w:bottom w:val="nil"/>
              <w:right w:val="nil"/>
            </w:tcBorders>
            <w:shd w:val="clear" w:color="auto" w:fill="auto"/>
            <w:noWrap/>
            <w:vAlign w:val="bottom"/>
            <w:hideMark/>
          </w:tcPr>
          <w:p w14:paraId="64DDC26C"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Germany</w:t>
            </w:r>
          </w:p>
        </w:tc>
        <w:tc>
          <w:tcPr>
            <w:tcW w:w="816" w:type="dxa"/>
            <w:tcBorders>
              <w:top w:val="nil"/>
              <w:left w:val="nil"/>
              <w:bottom w:val="nil"/>
              <w:right w:val="nil"/>
            </w:tcBorders>
            <w:shd w:val="clear" w:color="auto" w:fill="auto"/>
            <w:noWrap/>
            <w:vAlign w:val="bottom"/>
            <w:hideMark/>
          </w:tcPr>
          <w:p w14:paraId="2A788E3D"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proofErr w:type="spellStart"/>
            <w:r w:rsidRPr="00F5734B">
              <w:rPr>
                <w:rFonts w:ascii="Times New Roman" w:eastAsia="Times New Roman" w:hAnsi="Times New Roman" w:cs="Times New Roman"/>
                <w:color w:val="000000" w:themeColor="text1"/>
                <w:sz w:val="20"/>
                <w:szCs w:val="20"/>
                <w:lang w:val="en-US" w:eastAsia="da-DK"/>
              </w:rPr>
              <w:t>Filskov</w:t>
            </w:r>
            <w:proofErr w:type="spellEnd"/>
          </w:p>
        </w:tc>
        <w:tc>
          <w:tcPr>
            <w:tcW w:w="2133" w:type="dxa"/>
            <w:tcBorders>
              <w:top w:val="nil"/>
              <w:left w:val="nil"/>
              <w:bottom w:val="nil"/>
              <w:right w:val="nil"/>
            </w:tcBorders>
            <w:shd w:val="clear" w:color="auto" w:fill="auto"/>
            <w:noWrap/>
            <w:vAlign w:val="bottom"/>
            <w:hideMark/>
          </w:tcPr>
          <w:p w14:paraId="6DF58E4D"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113650 (62362-230214)</w:t>
            </w:r>
          </w:p>
        </w:tc>
        <w:tc>
          <w:tcPr>
            <w:tcW w:w="2154" w:type="dxa"/>
            <w:tcBorders>
              <w:top w:val="nil"/>
              <w:left w:val="nil"/>
              <w:bottom w:val="nil"/>
              <w:right w:val="nil"/>
            </w:tcBorders>
            <w:shd w:val="clear" w:color="auto" w:fill="auto"/>
            <w:noWrap/>
            <w:vAlign w:val="bottom"/>
            <w:hideMark/>
          </w:tcPr>
          <w:p w14:paraId="00611F81"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26227 (13405-50705)</w:t>
            </w:r>
          </w:p>
        </w:tc>
        <w:tc>
          <w:tcPr>
            <w:tcW w:w="2092" w:type="dxa"/>
            <w:tcBorders>
              <w:top w:val="nil"/>
              <w:left w:val="nil"/>
              <w:bottom w:val="nil"/>
              <w:right w:val="nil"/>
            </w:tcBorders>
            <w:shd w:val="clear" w:color="auto" w:fill="auto"/>
            <w:noWrap/>
            <w:vAlign w:val="bottom"/>
            <w:hideMark/>
          </w:tcPr>
          <w:p w14:paraId="29025156"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44877 (16902-106656)</w:t>
            </w:r>
          </w:p>
        </w:tc>
        <w:tc>
          <w:tcPr>
            <w:tcW w:w="1701" w:type="dxa"/>
            <w:tcBorders>
              <w:top w:val="nil"/>
              <w:left w:val="nil"/>
              <w:bottom w:val="nil"/>
              <w:right w:val="nil"/>
            </w:tcBorders>
            <w:shd w:val="clear" w:color="auto" w:fill="auto"/>
            <w:noWrap/>
            <w:vAlign w:val="bottom"/>
            <w:hideMark/>
          </w:tcPr>
          <w:p w14:paraId="58F70FEE"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4904 (2795-4798)</w:t>
            </w:r>
          </w:p>
        </w:tc>
        <w:tc>
          <w:tcPr>
            <w:tcW w:w="3118" w:type="dxa"/>
            <w:tcBorders>
              <w:top w:val="nil"/>
              <w:left w:val="nil"/>
              <w:bottom w:val="nil"/>
              <w:right w:val="nil"/>
            </w:tcBorders>
            <w:shd w:val="clear" w:color="auto" w:fill="auto"/>
            <w:noWrap/>
            <w:vAlign w:val="bottom"/>
            <w:hideMark/>
          </w:tcPr>
          <w:p w14:paraId="192B14D3"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2894 BC (785 BC - 2788 BC)</w:t>
            </w:r>
          </w:p>
        </w:tc>
      </w:tr>
      <w:tr w:rsidR="00F5734B" w:rsidRPr="00F5734B" w14:paraId="2DBFCCD7" w14:textId="77777777" w:rsidTr="002C65B4">
        <w:trPr>
          <w:trHeight w:val="300"/>
        </w:trPr>
        <w:tc>
          <w:tcPr>
            <w:tcW w:w="866" w:type="dxa"/>
            <w:vMerge/>
            <w:tcBorders>
              <w:top w:val="nil"/>
              <w:left w:val="nil"/>
              <w:bottom w:val="single" w:sz="4" w:space="0" w:color="000000"/>
              <w:right w:val="nil"/>
            </w:tcBorders>
            <w:vAlign w:val="center"/>
            <w:hideMark/>
          </w:tcPr>
          <w:p w14:paraId="0CF68A41"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p>
        </w:tc>
        <w:tc>
          <w:tcPr>
            <w:tcW w:w="885" w:type="dxa"/>
            <w:tcBorders>
              <w:top w:val="nil"/>
              <w:left w:val="nil"/>
              <w:bottom w:val="nil"/>
              <w:right w:val="nil"/>
            </w:tcBorders>
            <w:shd w:val="clear" w:color="auto" w:fill="auto"/>
            <w:noWrap/>
            <w:vAlign w:val="bottom"/>
            <w:hideMark/>
          </w:tcPr>
          <w:p w14:paraId="6922A7FE"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Poland</w:t>
            </w:r>
          </w:p>
        </w:tc>
        <w:tc>
          <w:tcPr>
            <w:tcW w:w="816" w:type="dxa"/>
            <w:tcBorders>
              <w:top w:val="nil"/>
              <w:left w:val="nil"/>
              <w:bottom w:val="nil"/>
              <w:right w:val="nil"/>
            </w:tcBorders>
            <w:shd w:val="clear" w:color="auto" w:fill="auto"/>
            <w:noWrap/>
            <w:vAlign w:val="bottom"/>
            <w:hideMark/>
          </w:tcPr>
          <w:p w14:paraId="7193A6F1"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Lolland</w:t>
            </w:r>
          </w:p>
        </w:tc>
        <w:tc>
          <w:tcPr>
            <w:tcW w:w="2133" w:type="dxa"/>
            <w:tcBorders>
              <w:top w:val="nil"/>
              <w:left w:val="nil"/>
              <w:bottom w:val="nil"/>
              <w:right w:val="nil"/>
            </w:tcBorders>
            <w:shd w:val="clear" w:color="auto" w:fill="auto"/>
            <w:noWrap/>
            <w:vAlign w:val="bottom"/>
            <w:hideMark/>
          </w:tcPr>
          <w:p w14:paraId="48786C6D"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62008 (29753-143759)</w:t>
            </w:r>
          </w:p>
        </w:tc>
        <w:tc>
          <w:tcPr>
            <w:tcW w:w="2154" w:type="dxa"/>
            <w:tcBorders>
              <w:top w:val="nil"/>
              <w:left w:val="nil"/>
              <w:bottom w:val="nil"/>
              <w:right w:val="nil"/>
            </w:tcBorders>
            <w:shd w:val="clear" w:color="auto" w:fill="auto"/>
            <w:noWrap/>
            <w:vAlign w:val="bottom"/>
            <w:hideMark/>
          </w:tcPr>
          <w:p w14:paraId="4EE47B9F"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28084 (14737-51998)</w:t>
            </w:r>
          </w:p>
        </w:tc>
        <w:tc>
          <w:tcPr>
            <w:tcW w:w="2092" w:type="dxa"/>
            <w:tcBorders>
              <w:top w:val="nil"/>
              <w:left w:val="nil"/>
              <w:bottom w:val="nil"/>
              <w:right w:val="nil"/>
            </w:tcBorders>
            <w:shd w:val="clear" w:color="auto" w:fill="auto"/>
            <w:noWrap/>
            <w:vAlign w:val="bottom"/>
            <w:hideMark/>
          </w:tcPr>
          <w:p w14:paraId="2E675D6D"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4171 (278-136529)</w:t>
            </w:r>
          </w:p>
        </w:tc>
        <w:tc>
          <w:tcPr>
            <w:tcW w:w="1701" w:type="dxa"/>
            <w:tcBorders>
              <w:top w:val="nil"/>
              <w:left w:val="nil"/>
              <w:bottom w:val="nil"/>
              <w:right w:val="nil"/>
            </w:tcBorders>
            <w:shd w:val="clear" w:color="auto" w:fill="auto"/>
            <w:noWrap/>
            <w:vAlign w:val="bottom"/>
            <w:hideMark/>
          </w:tcPr>
          <w:p w14:paraId="4E77F032"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10523 (6610-16023)</w:t>
            </w:r>
          </w:p>
        </w:tc>
        <w:tc>
          <w:tcPr>
            <w:tcW w:w="3118" w:type="dxa"/>
            <w:tcBorders>
              <w:top w:val="nil"/>
              <w:left w:val="nil"/>
              <w:bottom w:val="nil"/>
              <w:right w:val="nil"/>
            </w:tcBorders>
            <w:shd w:val="clear" w:color="auto" w:fill="auto"/>
            <w:noWrap/>
            <w:vAlign w:val="bottom"/>
            <w:hideMark/>
          </w:tcPr>
          <w:p w14:paraId="6A468095"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8513 BC (4600 - 14013 BC)</w:t>
            </w:r>
          </w:p>
        </w:tc>
      </w:tr>
      <w:tr w:rsidR="00F5734B" w:rsidRPr="00F5734B" w14:paraId="35669AA4" w14:textId="77777777" w:rsidTr="002C65B4">
        <w:trPr>
          <w:trHeight w:val="300"/>
        </w:trPr>
        <w:tc>
          <w:tcPr>
            <w:tcW w:w="866" w:type="dxa"/>
            <w:vMerge/>
            <w:tcBorders>
              <w:top w:val="nil"/>
              <w:left w:val="nil"/>
              <w:bottom w:val="single" w:sz="4" w:space="0" w:color="000000"/>
              <w:right w:val="nil"/>
            </w:tcBorders>
            <w:vAlign w:val="center"/>
            <w:hideMark/>
          </w:tcPr>
          <w:p w14:paraId="32221F7C"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p>
        </w:tc>
        <w:tc>
          <w:tcPr>
            <w:tcW w:w="885" w:type="dxa"/>
            <w:tcBorders>
              <w:top w:val="nil"/>
              <w:left w:val="nil"/>
              <w:bottom w:val="nil"/>
              <w:right w:val="nil"/>
            </w:tcBorders>
            <w:shd w:val="clear" w:color="auto" w:fill="auto"/>
            <w:noWrap/>
            <w:vAlign w:val="bottom"/>
            <w:hideMark/>
          </w:tcPr>
          <w:p w14:paraId="621EA78B"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Poland</w:t>
            </w:r>
          </w:p>
        </w:tc>
        <w:tc>
          <w:tcPr>
            <w:tcW w:w="816" w:type="dxa"/>
            <w:tcBorders>
              <w:top w:val="nil"/>
              <w:left w:val="nil"/>
              <w:bottom w:val="nil"/>
              <w:right w:val="nil"/>
            </w:tcBorders>
            <w:shd w:val="clear" w:color="auto" w:fill="auto"/>
            <w:noWrap/>
            <w:vAlign w:val="bottom"/>
            <w:hideMark/>
          </w:tcPr>
          <w:p w14:paraId="4D0E74FC"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Falster</w:t>
            </w:r>
          </w:p>
        </w:tc>
        <w:tc>
          <w:tcPr>
            <w:tcW w:w="2133" w:type="dxa"/>
            <w:tcBorders>
              <w:top w:val="nil"/>
              <w:left w:val="nil"/>
              <w:bottom w:val="nil"/>
              <w:right w:val="nil"/>
            </w:tcBorders>
            <w:shd w:val="clear" w:color="auto" w:fill="auto"/>
            <w:noWrap/>
            <w:vAlign w:val="bottom"/>
            <w:hideMark/>
          </w:tcPr>
          <w:p w14:paraId="3EAABA31"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68254 (25462-173524)</w:t>
            </w:r>
          </w:p>
        </w:tc>
        <w:tc>
          <w:tcPr>
            <w:tcW w:w="2154" w:type="dxa"/>
            <w:tcBorders>
              <w:top w:val="nil"/>
              <w:left w:val="nil"/>
              <w:bottom w:val="nil"/>
              <w:right w:val="nil"/>
            </w:tcBorders>
            <w:shd w:val="clear" w:color="auto" w:fill="auto"/>
            <w:noWrap/>
            <w:vAlign w:val="bottom"/>
            <w:hideMark/>
          </w:tcPr>
          <w:p w14:paraId="36B5D10E"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7917 (1926-18615)</w:t>
            </w:r>
          </w:p>
        </w:tc>
        <w:tc>
          <w:tcPr>
            <w:tcW w:w="2092" w:type="dxa"/>
            <w:tcBorders>
              <w:top w:val="nil"/>
              <w:left w:val="nil"/>
              <w:bottom w:val="nil"/>
              <w:right w:val="nil"/>
            </w:tcBorders>
            <w:shd w:val="clear" w:color="auto" w:fill="auto"/>
            <w:noWrap/>
            <w:vAlign w:val="bottom"/>
            <w:hideMark/>
          </w:tcPr>
          <w:p w14:paraId="7821C519"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22038 (2782-120033)</w:t>
            </w:r>
          </w:p>
        </w:tc>
        <w:tc>
          <w:tcPr>
            <w:tcW w:w="1701" w:type="dxa"/>
            <w:tcBorders>
              <w:top w:val="nil"/>
              <w:left w:val="nil"/>
              <w:bottom w:val="nil"/>
              <w:right w:val="nil"/>
            </w:tcBorders>
            <w:shd w:val="clear" w:color="auto" w:fill="auto"/>
            <w:noWrap/>
            <w:vAlign w:val="bottom"/>
            <w:hideMark/>
          </w:tcPr>
          <w:p w14:paraId="42934711"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6039 (893-9295)</w:t>
            </w:r>
          </w:p>
        </w:tc>
        <w:tc>
          <w:tcPr>
            <w:tcW w:w="3118" w:type="dxa"/>
            <w:tcBorders>
              <w:top w:val="nil"/>
              <w:left w:val="nil"/>
              <w:bottom w:val="nil"/>
              <w:right w:val="nil"/>
            </w:tcBorders>
            <w:shd w:val="clear" w:color="auto" w:fill="auto"/>
            <w:noWrap/>
            <w:vAlign w:val="bottom"/>
            <w:hideMark/>
          </w:tcPr>
          <w:p w14:paraId="271A421A"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4029 BC (1117 AD - 7285 BC)</w:t>
            </w:r>
          </w:p>
        </w:tc>
      </w:tr>
      <w:tr w:rsidR="00F5734B" w:rsidRPr="00F5734B" w14:paraId="1C3F9DD0" w14:textId="77777777" w:rsidTr="002C65B4">
        <w:trPr>
          <w:trHeight w:val="300"/>
        </w:trPr>
        <w:tc>
          <w:tcPr>
            <w:tcW w:w="866" w:type="dxa"/>
            <w:vMerge/>
            <w:tcBorders>
              <w:top w:val="nil"/>
              <w:left w:val="nil"/>
              <w:bottom w:val="single" w:sz="4" w:space="0" w:color="000000"/>
              <w:right w:val="nil"/>
            </w:tcBorders>
            <w:vAlign w:val="center"/>
            <w:hideMark/>
          </w:tcPr>
          <w:p w14:paraId="3C474C16"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p>
        </w:tc>
        <w:tc>
          <w:tcPr>
            <w:tcW w:w="885" w:type="dxa"/>
            <w:tcBorders>
              <w:top w:val="nil"/>
              <w:left w:val="nil"/>
              <w:bottom w:val="single" w:sz="4" w:space="0" w:color="auto"/>
              <w:right w:val="nil"/>
            </w:tcBorders>
            <w:shd w:val="clear" w:color="auto" w:fill="auto"/>
            <w:noWrap/>
            <w:vAlign w:val="bottom"/>
            <w:hideMark/>
          </w:tcPr>
          <w:p w14:paraId="163EBEE9"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Poland</w:t>
            </w:r>
          </w:p>
        </w:tc>
        <w:tc>
          <w:tcPr>
            <w:tcW w:w="816" w:type="dxa"/>
            <w:tcBorders>
              <w:top w:val="nil"/>
              <w:left w:val="nil"/>
              <w:bottom w:val="single" w:sz="4" w:space="0" w:color="auto"/>
              <w:right w:val="nil"/>
            </w:tcBorders>
            <w:shd w:val="clear" w:color="auto" w:fill="auto"/>
            <w:noWrap/>
            <w:vAlign w:val="bottom"/>
            <w:hideMark/>
          </w:tcPr>
          <w:p w14:paraId="002EBF19"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proofErr w:type="spellStart"/>
            <w:r w:rsidRPr="00F5734B">
              <w:rPr>
                <w:rFonts w:ascii="Times New Roman" w:eastAsia="Times New Roman" w:hAnsi="Times New Roman" w:cs="Times New Roman"/>
                <w:color w:val="000000" w:themeColor="text1"/>
                <w:sz w:val="20"/>
                <w:szCs w:val="20"/>
                <w:lang w:val="en-US" w:eastAsia="da-DK"/>
              </w:rPr>
              <w:t>Filskov</w:t>
            </w:r>
            <w:proofErr w:type="spellEnd"/>
          </w:p>
        </w:tc>
        <w:tc>
          <w:tcPr>
            <w:tcW w:w="2133" w:type="dxa"/>
            <w:tcBorders>
              <w:top w:val="nil"/>
              <w:left w:val="nil"/>
              <w:bottom w:val="single" w:sz="4" w:space="0" w:color="auto"/>
              <w:right w:val="nil"/>
            </w:tcBorders>
            <w:shd w:val="clear" w:color="auto" w:fill="auto"/>
            <w:noWrap/>
            <w:vAlign w:val="bottom"/>
            <w:hideMark/>
          </w:tcPr>
          <w:p w14:paraId="1C65DC61"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61369 (17635-245240)</w:t>
            </w:r>
          </w:p>
        </w:tc>
        <w:tc>
          <w:tcPr>
            <w:tcW w:w="2154" w:type="dxa"/>
            <w:tcBorders>
              <w:top w:val="nil"/>
              <w:left w:val="nil"/>
              <w:bottom w:val="single" w:sz="4" w:space="0" w:color="auto"/>
              <w:right w:val="nil"/>
            </w:tcBorders>
            <w:shd w:val="clear" w:color="auto" w:fill="auto"/>
            <w:noWrap/>
            <w:vAlign w:val="bottom"/>
            <w:hideMark/>
          </w:tcPr>
          <w:p w14:paraId="0AC434DC"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17635 (7289-36915)</w:t>
            </w:r>
          </w:p>
        </w:tc>
        <w:tc>
          <w:tcPr>
            <w:tcW w:w="2092" w:type="dxa"/>
            <w:tcBorders>
              <w:top w:val="nil"/>
              <w:left w:val="nil"/>
              <w:bottom w:val="single" w:sz="4" w:space="0" w:color="auto"/>
              <w:right w:val="nil"/>
            </w:tcBorders>
            <w:shd w:val="clear" w:color="auto" w:fill="auto"/>
            <w:noWrap/>
            <w:vAlign w:val="bottom"/>
            <w:hideMark/>
          </w:tcPr>
          <w:p w14:paraId="242C7F97"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67482 (33153-141783)</w:t>
            </w:r>
          </w:p>
        </w:tc>
        <w:tc>
          <w:tcPr>
            <w:tcW w:w="1701" w:type="dxa"/>
            <w:tcBorders>
              <w:top w:val="nil"/>
              <w:left w:val="nil"/>
              <w:bottom w:val="single" w:sz="4" w:space="0" w:color="auto"/>
              <w:right w:val="nil"/>
            </w:tcBorders>
            <w:shd w:val="clear" w:color="auto" w:fill="auto"/>
            <w:noWrap/>
            <w:vAlign w:val="bottom"/>
            <w:hideMark/>
          </w:tcPr>
          <w:p w14:paraId="5A278903"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1845 (685-3637)</w:t>
            </w:r>
          </w:p>
        </w:tc>
        <w:tc>
          <w:tcPr>
            <w:tcW w:w="3118" w:type="dxa"/>
            <w:tcBorders>
              <w:top w:val="nil"/>
              <w:left w:val="nil"/>
              <w:bottom w:val="single" w:sz="4" w:space="0" w:color="auto"/>
              <w:right w:val="nil"/>
            </w:tcBorders>
            <w:shd w:val="clear" w:color="auto" w:fill="auto"/>
            <w:noWrap/>
            <w:vAlign w:val="bottom"/>
            <w:hideMark/>
          </w:tcPr>
          <w:p w14:paraId="39C02B08" w14:textId="77777777" w:rsidR="001240C4" w:rsidRPr="00F5734B" w:rsidRDefault="001240C4" w:rsidP="001240C4">
            <w:pPr>
              <w:spacing w:after="0" w:line="240" w:lineRule="auto"/>
              <w:jc w:val="center"/>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165 AD (1325 AD - 1627 BC)</w:t>
            </w:r>
          </w:p>
        </w:tc>
      </w:tr>
      <w:tr w:rsidR="00F5734B" w:rsidRPr="00F5734B" w14:paraId="3E93889E" w14:textId="77777777" w:rsidTr="002C65B4">
        <w:trPr>
          <w:trHeight w:val="320"/>
        </w:trPr>
        <w:tc>
          <w:tcPr>
            <w:tcW w:w="10647" w:type="dxa"/>
            <w:gridSpan w:val="7"/>
            <w:tcBorders>
              <w:top w:val="nil"/>
              <w:left w:val="nil"/>
              <w:bottom w:val="nil"/>
              <w:right w:val="nil"/>
            </w:tcBorders>
            <w:shd w:val="clear" w:color="auto" w:fill="auto"/>
            <w:noWrap/>
            <w:vAlign w:val="bottom"/>
            <w:hideMark/>
          </w:tcPr>
          <w:p w14:paraId="4F95E81D" w14:textId="26C80D3A"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r w:rsidRPr="00F5734B">
              <w:rPr>
                <w:rFonts w:ascii="Times New Roman" w:eastAsia="Times New Roman" w:hAnsi="Times New Roman" w:cs="Times New Roman"/>
                <w:color w:val="000000" w:themeColor="text1"/>
                <w:sz w:val="20"/>
                <w:szCs w:val="20"/>
                <w:lang w:val="en-US" w:eastAsia="da-DK"/>
              </w:rPr>
              <w:t xml:space="preserve">#  Mutation rates are calculated from a full </w:t>
            </w:r>
            <w:proofErr w:type="spellStart"/>
            <w:r w:rsidRPr="00F5734B">
              <w:rPr>
                <w:rFonts w:ascii="Times New Roman" w:eastAsia="Times New Roman" w:hAnsi="Times New Roman" w:cs="Times New Roman"/>
                <w:color w:val="000000" w:themeColor="text1"/>
                <w:sz w:val="20"/>
                <w:szCs w:val="20"/>
                <w:lang w:val="en-US" w:eastAsia="da-DK"/>
              </w:rPr>
              <w:t>mitogenome</w:t>
            </w:r>
            <w:proofErr w:type="spellEnd"/>
            <w:r w:rsidRPr="00F5734B">
              <w:rPr>
                <w:rFonts w:ascii="Times New Roman" w:eastAsia="Times New Roman" w:hAnsi="Times New Roman" w:cs="Times New Roman"/>
                <w:color w:val="000000" w:themeColor="text1"/>
                <w:sz w:val="20"/>
                <w:szCs w:val="20"/>
                <w:lang w:val="en-US" w:eastAsia="da-DK"/>
              </w:rPr>
              <w:t xml:space="preserve"> </w:t>
            </w:r>
            <w:r w:rsidR="00C13C82" w:rsidRPr="00F5734B">
              <w:rPr>
                <w:rFonts w:ascii="Times New Roman" w:eastAsia="Times New Roman" w:hAnsi="Times New Roman" w:cs="Times New Roman"/>
                <w:color w:val="000000" w:themeColor="text1"/>
                <w:sz w:val="20"/>
                <w:szCs w:val="20"/>
                <w:lang w:val="en-US" w:eastAsia="da-DK"/>
              </w:rPr>
              <w:t>mutation rate</w:t>
            </w:r>
            <w:r w:rsidRPr="00F5734B">
              <w:rPr>
                <w:rFonts w:ascii="Times New Roman" w:eastAsia="Times New Roman" w:hAnsi="Times New Roman" w:cs="Times New Roman"/>
                <w:color w:val="000000" w:themeColor="text1"/>
                <w:sz w:val="20"/>
                <w:szCs w:val="20"/>
                <w:lang w:val="en-US" w:eastAsia="da-DK"/>
              </w:rPr>
              <w:t xml:space="preserve"> of either 3.2×10</w:t>
            </w:r>
            <w:r w:rsidRPr="00F5734B">
              <w:rPr>
                <w:rFonts w:ascii="Times New Roman" w:eastAsia="Times New Roman" w:hAnsi="Times New Roman" w:cs="Times New Roman"/>
                <w:color w:val="000000" w:themeColor="text1"/>
                <w:sz w:val="20"/>
                <w:szCs w:val="20"/>
                <w:vertAlign w:val="superscript"/>
                <w:lang w:val="en-US" w:eastAsia="da-DK"/>
              </w:rPr>
              <w:t>-7</w:t>
            </w:r>
            <w:r w:rsidRPr="00F5734B">
              <w:rPr>
                <w:rFonts w:ascii="Times New Roman" w:eastAsia="Times New Roman" w:hAnsi="Times New Roman" w:cs="Times New Roman"/>
                <w:color w:val="000000" w:themeColor="text1"/>
                <w:sz w:val="20"/>
                <w:szCs w:val="20"/>
                <w:lang w:val="en-US" w:eastAsia="da-DK"/>
              </w:rPr>
              <w:t xml:space="preserve"> or 1.5×10</w:t>
            </w:r>
            <w:r w:rsidRPr="00F5734B">
              <w:rPr>
                <w:rFonts w:ascii="Times New Roman" w:eastAsia="Times New Roman" w:hAnsi="Times New Roman" w:cs="Times New Roman"/>
                <w:color w:val="000000" w:themeColor="text1"/>
                <w:sz w:val="20"/>
                <w:szCs w:val="20"/>
                <w:vertAlign w:val="superscript"/>
                <w:lang w:val="en-US" w:eastAsia="da-DK"/>
              </w:rPr>
              <w:t>-7</w:t>
            </w:r>
            <w:r w:rsidR="00C13C82" w:rsidRPr="00F5734B">
              <w:rPr>
                <w:rFonts w:ascii="Times New Roman" w:eastAsia="Times New Roman" w:hAnsi="Times New Roman" w:cs="Times New Roman"/>
                <w:color w:val="000000" w:themeColor="text1"/>
                <w:sz w:val="20"/>
                <w:szCs w:val="20"/>
                <w:lang w:val="en-US" w:eastAsia="da-DK"/>
              </w:rPr>
              <w:t xml:space="preserve"> sub/site/yr.</w:t>
            </w:r>
          </w:p>
        </w:tc>
        <w:tc>
          <w:tcPr>
            <w:tcW w:w="3118" w:type="dxa"/>
            <w:tcBorders>
              <w:top w:val="nil"/>
              <w:left w:val="nil"/>
              <w:bottom w:val="nil"/>
              <w:right w:val="nil"/>
            </w:tcBorders>
            <w:shd w:val="clear" w:color="auto" w:fill="auto"/>
            <w:noWrap/>
            <w:vAlign w:val="bottom"/>
            <w:hideMark/>
          </w:tcPr>
          <w:p w14:paraId="44F6792D" w14:textId="77777777" w:rsidR="001240C4" w:rsidRPr="00F5734B" w:rsidRDefault="001240C4" w:rsidP="001240C4">
            <w:pPr>
              <w:spacing w:after="0" w:line="240" w:lineRule="auto"/>
              <w:rPr>
                <w:rFonts w:ascii="Times New Roman" w:eastAsia="Times New Roman" w:hAnsi="Times New Roman" w:cs="Times New Roman"/>
                <w:color w:val="000000" w:themeColor="text1"/>
                <w:sz w:val="20"/>
                <w:szCs w:val="20"/>
                <w:lang w:val="en-US" w:eastAsia="da-DK"/>
              </w:rPr>
            </w:pPr>
          </w:p>
        </w:tc>
      </w:tr>
    </w:tbl>
    <w:p w14:paraId="2609E9F5" w14:textId="77777777" w:rsidR="001240C4" w:rsidRPr="00F5734B" w:rsidRDefault="001240C4" w:rsidP="00FB0076">
      <w:pPr>
        <w:spacing w:line="360" w:lineRule="auto"/>
        <w:rPr>
          <w:rFonts w:ascii="Times New Roman" w:hAnsi="Times New Roman" w:cs="Times New Roman"/>
          <w:color w:val="000000" w:themeColor="text1"/>
          <w:sz w:val="24"/>
          <w:szCs w:val="24"/>
          <w:lang w:val="en-US"/>
        </w:rPr>
      </w:pPr>
    </w:p>
    <w:bookmarkEnd w:id="0"/>
    <w:p w14:paraId="65C3560E" w14:textId="77777777" w:rsidR="001240C4" w:rsidRPr="00F5734B" w:rsidRDefault="001240C4" w:rsidP="00FB0076">
      <w:pPr>
        <w:spacing w:line="360" w:lineRule="auto"/>
        <w:rPr>
          <w:rFonts w:ascii="Times New Roman" w:hAnsi="Times New Roman" w:cs="Times New Roman"/>
          <w:color w:val="000000" w:themeColor="text1"/>
          <w:sz w:val="24"/>
          <w:szCs w:val="24"/>
          <w:lang w:val="en-US"/>
        </w:rPr>
      </w:pPr>
    </w:p>
    <w:sectPr w:rsidR="001240C4" w:rsidRPr="00F5734B" w:rsidSect="001240C4">
      <w:pgSz w:w="15842" w:h="12242"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076"/>
    <w:rsid w:val="00004EE6"/>
    <w:rsid w:val="0003155A"/>
    <w:rsid w:val="00053F02"/>
    <w:rsid w:val="0007552E"/>
    <w:rsid w:val="00080E30"/>
    <w:rsid w:val="000A51C3"/>
    <w:rsid w:val="001240C4"/>
    <w:rsid w:val="00174EC6"/>
    <w:rsid w:val="001B0284"/>
    <w:rsid w:val="001B0E04"/>
    <w:rsid w:val="001D5A7F"/>
    <w:rsid w:val="00203312"/>
    <w:rsid w:val="0025765E"/>
    <w:rsid w:val="00257783"/>
    <w:rsid w:val="002702BD"/>
    <w:rsid w:val="00291B22"/>
    <w:rsid w:val="00294678"/>
    <w:rsid w:val="002C2E05"/>
    <w:rsid w:val="002C65B4"/>
    <w:rsid w:val="002F44AB"/>
    <w:rsid w:val="002F5FDA"/>
    <w:rsid w:val="00307350"/>
    <w:rsid w:val="0032359A"/>
    <w:rsid w:val="00324865"/>
    <w:rsid w:val="003266FE"/>
    <w:rsid w:val="00343DEF"/>
    <w:rsid w:val="003877AA"/>
    <w:rsid w:val="003B313A"/>
    <w:rsid w:val="003B5753"/>
    <w:rsid w:val="003D6793"/>
    <w:rsid w:val="00404067"/>
    <w:rsid w:val="0049028B"/>
    <w:rsid w:val="00492996"/>
    <w:rsid w:val="004B1C09"/>
    <w:rsid w:val="004E104B"/>
    <w:rsid w:val="0053737B"/>
    <w:rsid w:val="00553B3F"/>
    <w:rsid w:val="00562390"/>
    <w:rsid w:val="00594CEA"/>
    <w:rsid w:val="00595CE5"/>
    <w:rsid w:val="005A0489"/>
    <w:rsid w:val="005B4199"/>
    <w:rsid w:val="005C51AD"/>
    <w:rsid w:val="005C6ED3"/>
    <w:rsid w:val="00640E87"/>
    <w:rsid w:val="00654FF3"/>
    <w:rsid w:val="006A6C73"/>
    <w:rsid w:val="006B4018"/>
    <w:rsid w:val="006D787D"/>
    <w:rsid w:val="006F7EB4"/>
    <w:rsid w:val="00713E58"/>
    <w:rsid w:val="00770BB5"/>
    <w:rsid w:val="00821F28"/>
    <w:rsid w:val="00826DCB"/>
    <w:rsid w:val="00842E4F"/>
    <w:rsid w:val="008551CC"/>
    <w:rsid w:val="00866AFC"/>
    <w:rsid w:val="00901BD0"/>
    <w:rsid w:val="009042DF"/>
    <w:rsid w:val="0093380A"/>
    <w:rsid w:val="0094584B"/>
    <w:rsid w:val="009901E9"/>
    <w:rsid w:val="009E332F"/>
    <w:rsid w:val="00A108FD"/>
    <w:rsid w:val="00A1531B"/>
    <w:rsid w:val="00A744AE"/>
    <w:rsid w:val="00A817E6"/>
    <w:rsid w:val="00A85B88"/>
    <w:rsid w:val="00AD15F1"/>
    <w:rsid w:val="00AE3045"/>
    <w:rsid w:val="00AF2500"/>
    <w:rsid w:val="00B22C7F"/>
    <w:rsid w:val="00B35135"/>
    <w:rsid w:val="00B53243"/>
    <w:rsid w:val="00B656BB"/>
    <w:rsid w:val="00B67355"/>
    <w:rsid w:val="00B83A54"/>
    <w:rsid w:val="00BA1581"/>
    <w:rsid w:val="00BB3F1D"/>
    <w:rsid w:val="00BD795E"/>
    <w:rsid w:val="00BE1A8F"/>
    <w:rsid w:val="00BE26F4"/>
    <w:rsid w:val="00BF2B7E"/>
    <w:rsid w:val="00C036E8"/>
    <w:rsid w:val="00C073D1"/>
    <w:rsid w:val="00C13C82"/>
    <w:rsid w:val="00C30A82"/>
    <w:rsid w:val="00C33EEE"/>
    <w:rsid w:val="00C344B8"/>
    <w:rsid w:val="00C374EC"/>
    <w:rsid w:val="00C43B3E"/>
    <w:rsid w:val="00C57372"/>
    <w:rsid w:val="00C84749"/>
    <w:rsid w:val="00D271AA"/>
    <w:rsid w:val="00DB6C24"/>
    <w:rsid w:val="00DE16C9"/>
    <w:rsid w:val="00EC34A2"/>
    <w:rsid w:val="00ED066A"/>
    <w:rsid w:val="00EE2240"/>
    <w:rsid w:val="00F44C0D"/>
    <w:rsid w:val="00F50B2A"/>
    <w:rsid w:val="00F5734B"/>
    <w:rsid w:val="00F624F5"/>
    <w:rsid w:val="00F65DCB"/>
    <w:rsid w:val="00F72026"/>
    <w:rsid w:val="00FA00C7"/>
    <w:rsid w:val="00FB0076"/>
    <w:rsid w:val="00FB1A26"/>
    <w:rsid w:val="00FB227E"/>
    <w:rsid w:val="00FB69D3"/>
    <w:rsid w:val="00FF68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8F5519"/>
  <w15:docId w15:val="{F17F1B26-9CBE-44A2-97C8-761E353AC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0076"/>
    <w:rPr>
      <w:lang w:val="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43DEF"/>
    <w:rPr>
      <w:color w:val="0000FF"/>
      <w:u w:val="single"/>
    </w:rPr>
  </w:style>
  <w:style w:type="character" w:styleId="CommentReference">
    <w:name w:val="annotation reference"/>
    <w:basedOn w:val="DefaultParagraphFont"/>
    <w:uiPriority w:val="99"/>
    <w:semiHidden/>
    <w:unhideWhenUsed/>
    <w:rsid w:val="000A51C3"/>
    <w:rPr>
      <w:sz w:val="16"/>
      <w:szCs w:val="16"/>
    </w:rPr>
  </w:style>
  <w:style w:type="paragraph" w:styleId="CommentText">
    <w:name w:val="annotation text"/>
    <w:basedOn w:val="Normal"/>
    <w:link w:val="CommentTextChar"/>
    <w:uiPriority w:val="99"/>
    <w:semiHidden/>
    <w:unhideWhenUsed/>
    <w:rsid w:val="000A51C3"/>
    <w:pPr>
      <w:spacing w:line="240" w:lineRule="auto"/>
    </w:pPr>
    <w:rPr>
      <w:sz w:val="20"/>
      <w:szCs w:val="20"/>
    </w:rPr>
  </w:style>
  <w:style w:type="character" w:customStyle="1" w:styleId="CommentTextChar">
    <w:name w:val="Comment Text Char"/>
    <w:basedOn w:val="DefaultParagraphFont"/>
    <w:link w:val="CommentText"/>
    <w:uiPriority w:val="99"/>
    <w:semiHidden/>
    <w:rsid w:val="000A51C3"/>
    <w:rPr>
      <w:sz w:val="20"/>
      <w:szCs w:val="20"/>
      <w:lang w:val="da-DK"/>
    </w:rPr>
  </w:style>
  <w:style w:type="paragraph" w:styleId="CommentSubject">
    <w:name w:val="annotation subject"/>
    <w:basedOn w:val="CommentText"/>
    <w:next w:val="CommentText"/>
    <w:link w:val="CommentSubjectChar"/>
    <w:uiPriority w:val="99"/>
    <w:semiHidden/>
    <w:unhideWhenUsed/>
    <w:rsid w:val="000A51C3"/>
    <w:rPr>
      <w:b/>
      <w:bCs/>
    </w:rPr>
  </w:style>
  <w:style w:type="character" w:customStyle="1" w:styleId="CommentSubjectChar">
    <w:name w:val="Comment Subject Char"/>
    <w:basedOn w:val="CommentTextChar"/>
    <w:link w:val="CommentSubject"/>
    <w:uiPriority w:val="99"/>
    <w:semiHidden/>
    <w:rsid w:val="000A51C3"/>
    <w:rPr>
      <w:b/>
      <w:bCs/>
      <w:sz w:val="20"/>
      <w:szCs w:val="20"/>
      <w:lang w:val="da-DK"/>
    </w:rPr>
  </w:style>
  <w:style w:type="paragraph" w:styleId="BalloonText">
    <w:name w:val="Balloon Text"/>
    <w:basedOn w:val="Normal"/>
    <w:link w:val="BalloonTextChar"/>
    <w:uiPriority w:val="99"/>
    <w:semiHidden/>
    <w:unhideWhenUsed/>
    <w:rsid w:val="000A51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51C3"/>
    <w:rPr>
      <w:rFonts w:ascii="Tahoma" w:hAnsi="Tahoma" w:cs="Tahoma"/>
      <w:sz w:val="16"/>
      <w:szCs w:val="16"/>
      <w:lang w:val="da-DK"/>
    </w:rPr>
  </w:style>
  <w:style w:type="paragraph" w:styleId="NormalWeb">
    <w:name w:val="Normal (Web)"/>
    <w:basedOn w:val="Normal"/>
    <w:uiPriority w:val="99"/>
    <w:unhideWhenUsed/>
    <w:rsid w:val="00D271AA"/>
    <w:pPr>
      <w:spacing w:before="100" w:beforeAutospacing="1" w:after="100" w:afterAutospacing="1" w:line="240" w:lineRule="auto"/>
    </w:pPr>
    <w:rPr>
      <w:rFonts w:ascii="Times" w:eastAsiaTheme="minorEastAsia" w:hAnsi="Times" w:cs="Times New Roman"/>
      <w:sz w:val="20"/>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0016938">
      <w:bodyDiv w:val="1"/>
      <w:marLeft w:val="0"/>
      <w:marRight w:val="0"/>
      <w:marTop w:val="0"/>
      <w:marBottom w:val="0"/>
      <w:divBdr>
        <w:top w:val="none" w:sz="0" w:space="0" w:color="auto"/>
        <w:left w:val="none" w:sz="0" w:space="0" w:color="auto"/>
        <w:bottom w:val="none" w:sz="0" w:space="0" w:color="auto"/>
        <w:right w:val="none" w:sz="0" w:space="0" w:color="auto"/>
      </w:divBdr>
    </w:div>
    <w:div w:id="1001464854">
      <w:bodyDiv w:val="1"/>
      <w:marLeft w:val="0"/>
      <w:marRight w:val="0"/>
      <w:marTop w:val="0"/>
      <w:marBottom w:val="0"/>
      <w:divBdr>
        <w:top w:val="none" w:sz="0" w:space="0" w:color="auto"/>
        <w:left w:val="none" w:sz="0" w:space="0" w:color="auto"/>
        <w:bottom w:val="none" w:sz="0" w:space="0" w:color="auto"/>
        <w:right w:val="none" w:sz="0" w:space="0" w:color="auto"/>
      </w:divBdr>
    </w:div>
    <w:div w:id="1320157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webSettings" Target="webSettings.xml"/><Relationship Id="rId7" Type="http://schemas.openxmlformats.org/officeDocument/2006/relationships/hyperlink" Target="http://www.datamonkey.org/dataupload.php"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beast.bio.ed.ac.uk/Tracer" TargetMode="External"/><Relationship Id="rId11" Type="http://schemas.openxmlformats.org/officeDocument/2006/relationships/theme" Target="theme/theme1.xml"/><Relationship Id="rId5" Type="http://schemas.openxmlformats.org/officeDocument/2006/relationships/hyperlink" Target="http://tree.bio.ed.ac.uk/software/figtree/" TargetMode="External"/><Relationship Id="rId10" Type="http://schemas.openxmlformats.org/officeDocument/2006/relationships/fontTable" Target="fontTable.xml"/><Relationship Id="rId4" Type="http://schemas.openxmlformats.org/officeDocument/2006/relationships/hyperlink" Target="http://www.molecularevolution.org/molevolfiles/beast/BEAST14_MANUAL-7-6-07.pdf" TargetMode="Externa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2431</Words>
  <Characters>14836</Characters>
  <Application>Microsoft Office Word</Application>
  <DocSecurity>0</DocSecurity>
  <Lines>123</Lines>
  <Paragraphs>34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Aarhus Universitet</Company>
  <LinksUpToDate>false</LinksUpToDate>
  <CharactersWithSpaces>17233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Liselotte Wesley Andersen</dc:creator>
  <cp:lastModifiedBy>Liselotte Wesley Andersen</cp:lastModifiedBy>
  <cp:revision>3</cp:revision>
  <dcterms:created xsi:type="dcterms:W3CDTF">2017-06-07T15:56:00Z</dcterms:created>
  <dcterms:modified xsi:type="dcterms:W3CDTF">2017-06-07T15:56:00Z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SD_DocumentLanguage">
    <vt:lpwstr>da-DK</vt:lpwstr>
  </property>
</Properties>
</file>