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83513" w14:textId="6E546283" w:rsidR="00CB3FF7" w:rsidRPr="005B64A8" w:rsidRDefault="00C121B5">
      <w:pPr>
        <w:rPr>
          <w:rFonts w:ascii="Times New Roman" w:hAnsi="Times New Roman" w:cs="Times New Roman"/>
          <w:b/>
        </w:rPr>
      </w:pPr>
      <w:proofErr w:type="gramStart"/>
      <w:r>
        <w:rPr>
          <w:rFonts w:ascii="Times New Roman" w:hAnsi="Times New Roman" w:cs="Times New Roman"/>
          <w:b/>
        </w:rPr>
        <w:t>Supplementary Material 4.</w:t>
      </w:r>
      <w:proofErr w:type="gramEnd"/>
      <w:r>
        <w:rPr>
          <w:rFonts w:ascii="Times New Roman" w:hAnsi="Times New Roman" w:cs="Times New Roman"/>
          <w:b/>
        </w:rPr>
        <w:t xml:space="preserve"> </w:t>
      </w:r>
      <w:r w:rsidR="005B64A8" w:rsidRPr="00C121B5">
        <w:rPr>
          <w:rFonts w:ascii="Times New Roman" w:hAnsi="Times New Roman" w:cs="Times New Roman"/>
        </w:rPr>
        <w:t>Alternative statistical analysis</w:t>
      </w:r>
    </w:p>
    <w:p w14:paraId="4C3458A4" w14:textId="77777777" w:rsidR="005B64A8" w:rsidRDefault="005B64A8">
      <w:pPr>
        <w:rPr>
          <w:rFonts w:ascii="Times New Roman" w:hAnsi="Times New Roman" w:cs="Times New Roman"/>
        </w:rPr>
      </w:pPr>
    </w:p>
    <w:p w14:paraId="2B2206F2" w14:textId="556E2041" w:rsidR="005B64A8" w:rsidRDefault="001225C1">
      <w:pPr>
        <w:rPr>
          <w:rFonts w:ascii="Times New Roman" w:hAnsi="Times New Roman" w:cs="Times New Roman"/>
        </w:rPr>
      </w:pPr>
      <w:r>
        <w:rPr>
          <w:rFonts w:ascii="Times New Roman" w:hAnsi="Times New Roman" w:cs="Times New Roman"/>
        </w:rPr>
        <w:t>We chose to use partial least squares s</w:t>
      </w:r>
      <w:r w:rsidR="005B64A8">
        <w:rPr>
          <w:rFonts w:ascii="Times New Roman" w:hAnsi="Times New Roman" w:cs="Times New Roman"/>
        </w:rPr>
        <w:t>tructural equation modeling</w:t>
      </w:r>
      <w:r>
        <w:rPr>
          <w:rFonts w:ascii="Times New Roman" w:hAnsi="Times New Roman" w:cs="Times New Roman"/>
        </w:rPr>
        <w:t xml:space="preserve"> (PLS-SEM)</w:t>
      </w:r>
      <w:r w:rsidR="00FA2634">
        <w:rPr>
          <w:rFonts w:ascii="Times New Roman" w:hAnsi="Times New Roman" w:cs="Times New Roman"/>
        </w:rPr>
        <w:t xml:space="preserve"> instead of traditional panel analysis approaches</w:t>
      </w:r>
      <w:r w:rsidR="005B64A8">
        <w:rPr>
          <w:rFonts w:ascii="Times New Roman" w:hAnsi="Times New Roman" w:cs="Times New Roman"/>
        </w:rPr>
        <w:t xml:space="preserve"> </w:t>
      </w:r>
      <w:r>
        <w:rPr>
          <w:rFonts w:ascii="Times New Roman" w:hAnsi="Times New Roman" w:cs="Times New Roman"/>
        </w:rPr>
        <w:t>to analyze these data</w:t>
      </w:r>
      <w:r w:rsidR="00FA2634">
        <w:rPr>
          <w:rFonts w:ascii="Times New Roman" w:hAnsi="Times New Roman" w:cs="Times New Roman"/>
        </w:rPr>
        <w:t xml:space="preserve"> for two of reasons. First,</w:t>
      </w:r>
      <w:r>
        <w:rPr>
          <w:rFonts w:ascii="Times New Roman" w:hAnsi="Times New Roman" w:cs="Times New Roman"/>
        </w:rPr>
        <w:t xml:space="preserve"> PLS-SEM can account for relationships among drivers (e.g., between GNI and healthcare spending, between biodiversity and forestation), </w:t>
      </w:r>
      <w:r w:rsidR="00FA2634">
        <w:rPr>
          <w:rFonts w:ascii="Times New Roman" w:hAnsi="Times New Roman" w:cs="Times New Roman"/>
        </w:rPr>
        <w:t>while</w:t>
      </w:r>
      <w:r>
        <w:rPr>
          <w:rFonts w:ascii="Times New Roman" w:hAnsi="Times New Roman" w:cs="Times New Roman"/>
        </w:rPr>
        <w:t xml:space="preserve"> such </w:t>
      </w:r>
      <w:proofErr w:type="spellStart"/>
      <w:r>
        <w:rPr>
          <w:rFonts w:ascii="Times New Roman" w:hAnsi="Times New Roman" w:cs="Times New Roman"/>
        </w:rPr>
        <w:t>collinearity</w:t>
      </w:r>
      <w:proofErr w:type="spellEnd"/>
      <w:r>
        <w:rPr>
          <w:rFonts w:ascii="Times New Roman" w:hAnsi="Times New Roman" w:cs="Times New Roman"/>
        </w:rPr>
        <w:t xml:space="preserve"> violates model assumptions and can result in invalid coefficient estimates</w:t>
      </w:r>
      <w:r w:rsidR="00FA2634">
        <w:rPr>
          <w:rFonts w:ascii="Times New Roman" w:hAnsi="Times New Roman" w:cs="Times New Roman"/>
        </w:rPr>
        <w:t xml:space="preserve"> in panel analysis</w:t>
      </w:r>
      <w:r>
        <w:rPr>
          <w:rFonts w:ascii="Times New Roman" w:hAnsi="Times New Roman" w:cs="Times New Roman"/>
        </w:rPr>
        <w:t xml:space="preserve">. </w:t>
      </w:r>
      <w:r w:rsidR="00FA2634">
        <w:rPr>
          <w:rFonts w:ascii="Times New Roman" w:hAnsi="Times New Roman" w:cs="Times New Roman"/>
        </w:rPr>
        <w:t>Second</w:t>
      </w:r>
      <w:r w:rsidR="00FA2634" w:rsidRPr="00FA2634">
        <w:rPr>
          <w:rFonts w:ascii="Times New Roman" w:hAnsi="Times New Roman" w:cs="Times New Roman"/>
        </w:rPr>
        <w:t xml:space="preserve">, whereas panel analysis seeks explanatory factors that are consistent in space and time, </w:t>
      </w:r>
      <w:r w:rsidR="00FA2634">
        <w:rPr>
          <w:rFonts w:ascii="Times New Roman" w:hAnsi="Times New Roman" w:cs="Times New Roman"/>
        </w:rPr>
        <w:t>we were</w:t>
      </w:r>
      <w:r w:rsidR="00FA2634" w:rsidRPr="00FA2634">
        <w:rPr>
          <w:rFonts w:ascii="Times New Roman" w:hAnsi="Times New Roman" w:cs="Times New Roman"/>
        </w:rPr>
        <w:t xml:space="preserve"> interested in</w:t>
      </w:r>
      <w:r w:rsidR="00FA2634">
        <w:rPr>
          <w:rFonts w:ascii="Times New Roman" w:hAnsi="Times New Roman" w:cs="Times New Roman"/>
        </w:rPr>
        <w:t xml:space="preserve"> some</w:t>
      </w:r>
      <w:r w:rsidR="00FA2634" w:rsidRPr="00FA2634">
        <w:rPr>
          <w:rFonts w:ascii="Times New Roman" w:hAnsi="Times New Roman" w:cs="Times New Roman"/>
        </w:rPr>
        <w:t xml:space="preserve"> processes that play out differently across space than they do through time. For instance, biodiversity is higher in warm tropical countries for a variety of evolutionary reasons, including greater availability of energy and greater time available for speciation. But climate warming is expected to decrease biodiversity because it will shift existing environmental conditions outside of the thermal range for many species. </w:t>
      </w:r>
      <w:r w:rsidR="00FA2634">
        <w:rPr>
          <w:rFonts w:ascii="Times New Roman" w:hAnsi="Times New Roman" w:cs="Times New Roman"/>
        </w:rPr>
        <w:t>Although we chose to focus on the results of the PLS-SEM analysis in the main text, o</w:t>
      </w:r>
      <w:r w:rsidR="0063579A">
        <w:rPr>
          <w:rFonts w:ascii="Times New Roman" w:hAnsi="Times New Roman" w:cs="Times New Roman"/>
        </w:rPr>
        <w:t>ur data were suitable for</w:t>
      </w:r>
      <w:r>
        <w:rPr>
          <w:rFonts w:ascii="Times New Roman" w:hAnsi="Times New Roman" w:cs="Times New Roman"/>
        </w:rPr>
        <w:t xml:space="preserve"> a panel (general linear mixed model or GLMM) analysis parallel to the SEM presented in the main text, </w:t>
      </w:r>
      <w:r w:rsidR="00FA2634">
        <w:rPr>
          <w:rFonts w:ascii="Times New Roman" w:hAnsi="Times New Roman" w:cs="Times New Roman"/>
        </w:rPr>
        <w:t>once we accounted</w:t>
      </w:r>
      <w:r>
        <w:rPr>
          <w:rFonts w:ascii="Times New Roman" w:hAnsi="Times New Roman" w:cs="Times New Roman"/>
        </w:rPr>
        <w:t xml:space="preserve"> for </w:t>
      </w:r>
      <w:proofErr w:type="spellStart"/>
      <w:r>
        <w:rPr>
          <w:rFonts w:ascii="Times New Roman" w:hAnsi="Times New Roman" w:cs="Times New Roman"/>
        </w:rPr>
        <w:t>collinearity</w:t>
      </w:r>
      <w:proofErr w:type="spellEnd"/>
      <w:r>
        <w:rPr>
          <w:rFonts w:ascii="Times New Roman" w:hAnsi="Times New Roman" w:cs="Times New Roman"/>
        </w:rPr>
        <w:t xml:space="preserve"> by monitoring variance inflation factors (VIF) and dropping any highly collinear (VIF &gt;10) factors. This parallel approach allows us to test the</w:t>
      </w:r>
      <w:r w:rsidR="00FA2634">
        <w:rPr>
          <w:rFonts w:ascii="Times New Roman" w:hAnsi="Times New Roman" w:cs="Times New Roman"/>
        </w:rPr>
        <w:t xml:space="preserve"> robustness of the</w:t>
      </w:r>
      <w:r>
        <w:rPr>
          <w:rFonts w:ascii="Times New Roman" w:hAnsi="Times New Roman" w:cs="Times New Roman"/>
        </w:rPr>
        <w:t xml:space="preserve"> PLS-SEM approach </w:t>
      </w:r>
      <w:r w:rsidR="00FA2634">
        <w:rPr>
          <w:rFonts w:ascii="Times New Roman" w:hAnsi="Times New Roman" w:cs="Times New Roman"/>
        </w:rPr>
        <w:t>with a separate, independent analysis</w:t>
      </w:r>
      <w:r>
        <w:rPr>
          <w:rFonts w:ascii="Times New Roman" w:hAnsi="Times New Roman" w:cs="Times New Roman"/>
        </w:rPr>
        <w:t>.</w:t>
      </w:r>
    </w:p>
    <w:p w14:paraId="19B537ED" w14:textId="5CC485AF" w:rsidR="001225C1" w:rsidRDefault="00094758">
      <w:pPr>
        <w:rPr>
          <w:rFonts w:ascii="Times New Roman" w:hAnsi="Times New Roman" w:cs="Times New Roman"/>
        </w:rPr>
      </w:pPr>
      <w:r>
        <w:rPr>
          <w:rFonts w:ascii="Times New Roman" w:hAnsi="Times New Roman" w:cs="Times New Roman"/>
        </w:rPr>
        <w:tab/>
      </w:r>
      <w:r w:rsidR="00423F21">
        <w:rPr>
          <w:rFonts w:ascii="Times New Roman" w:hAnsi="Times New Roman" w:cs="Times New Roman"/>
        </w:rPr>
        <w:t>We created a single GLMM model for the burden (annual global DALYs) of each disease. Models included fixed effects of forestation, biodiversity</w:t>
      </w:r>
      <w:r w:rsidR="0063579A">
        <w:rPr>
          <w:rFonts w:ascii="Times New Roman" w:hAnsi="Times New Roman" w:cs="Times New Roman"/>
        </w:rPr>
        <w:t xml:space="preserve"> (mammals + birds)</w:t>
      </w:r>
      <w:r w:rsidR="00423F21">
        <w:rPr>
          <w:rFonts w:ascii="Times New Roman" w:hAnsi="Times New Roman" w:cs="Times New Roman"/>
        </w:rPr>
        <w:t>, population density, GNI, urbanization, precipitation, temperature, whether the country is in New or Old World, and year (1990 or 2010), along with a random effect of country (to control for the fact that countries are represented at two time points; see Supplementary Material 2 for full description of all variables). Two sets of these models were created – one for forestation as measured by satellite, and another for forestation as reported to the FAO (see Supplementary Material 2).</w:t>
      </w:r>
    </w:p>
    <w:p w14:paraId="429B0D57" w14:textId="68CFA9FB" w:rsidR="00423F21" w:rsidRDefault="00423F21">
      <w:pPr>
        <w:rPr>
          <w:rFonts w:ascii="Times New Roman" w:hAnsi="Times New Roman" w:cs="Times New Roman"/>
        </w:rPr>
      </w:pPr>
      <w:r>
        <w:rPr>
          <w:rFonts w:ascii="Times New Roman" w:hAnsi="Times New Roman" w:cs="Times New Roman"/>
        </w:rPr>
        <w:tab/>
      </w:r>
      <w:r w:rsidRPr="00423F21">
        <w:rPr>
          <w:rFonts w:ascii="Times New Roman" w:hAnsi="Times New Roman" w:cs="Times New Roman"/>
        </w:rPr>
        <w:t xml:space="preserve">We then used meta-analysis on the standardized regression coefficients from </w:t>
      </w:r>
      <w:r>
        <w:rPr>
          <w:rFonts w:ascii="Times New Roman" w:hAnsi="Times New Roman" w:cs="Times New Roman"/>
        </w:rPr>
        <w:t>GLMM</w:t>
      </w:r>
      <w:r w:rsidRPr="00423F21">
        <w:rPr>
          <w:rFonts w:ascii="Times New Roman" w:hAnsi="Times New Roman" w:cs="Times New Roman"/>
        </w:rPr>
        <w:t xml:space="preserve"> models to detect general patterns among diseases. We derived standard errors for each standardized regression coefficient using the standard deviation associated with the SEM model divided by the square root of the number of countries for which that model was run (Table 1).</w:t>
      </w:r>
      <w:r w:rsidRPr="00423F21">
        <w:rPr>
          <w:rFonts w:ascii="Times New Roman" w:hAnsi="Times New Roman" w:cs="Times New Roman"/>
          <w:i/>
        </w:rPr>
        <w:t xml:space="preserve"> </w:t>
      </w:r>
      <w:r w:rsidRPr="00423F21">
        <w:rPr>
          <w:rFonts w:ascii="Times New Roman" w:hAnsi="Times New Roman" w:cs="Times New Roman"/>
          <w:lang w:val="en-GB"/>
        </w:rPr>
        <w:t xml:space="preserve">We calculated a cumulative effect size for each driver across all diseases, using a random-effects model weighted by the inverse of the variance for each effect size. </w:t>
      </w:r>
      <w:r w:rsidRPr="00423F21">
        <w:rPr>
          <w:rFonts w:ascii="Times New Roman" w:hAnsi="Times New Roman" w:cs="Times New Roman"/>
        </w:rPr>
        <w:t xml:space="preserve">All meta-analyses were performed in the </w:t>
      </w:r>
      <w:proofErr w:type="spellStart"/>
      <w:r w:rsidRPr="00423F21">
        <w:rPr>
          <w:rFonts w:ascii="Times New Roman" w:hAnsi="Times New Roman" w:cs="Times New Roman"/>
          <w:i/>
        </w:rPr>
        <w:t>metafor</w:t>
      </w:r>
      <w:proofErr w:type="spellEnd"/>
      <w:r w:rsidRPr="00423F21">
        <w:rPr>
          <w:rFonts w:ascii="Times New Roman" w:hAnsi="Times New Roman" w:cs="Times New Roman"/>
        </w:rPr>
        <w:t xml:space="preserve"> package in R.</w:t>
      </w:r>
    </w:p>
    <w:p w14:paraId="01B8F0C8" w14:textId="1181E5E8" w:rsidR="00423F21" w:rsidRDefault="00015E3E">
      <w:pPr>
        <w:rPr>
          <w:rFonts w:ascii="Times New Roman" w:hAnsi="Times New Roman" w:cs="Times New Roman"/>
        </w:rPr>
      </w:pPr>
      <w:r>
        <w:rPr>
          <w:rFonts w:ascii="Times New Roman" w:hAnsi="Times New Roman" w:cs="Times New Roman"/>
        </w:rPr>
        <w:tab/>
        <w:t xml:space="preserve">Results from these GLMMs were </w:t>
      </w:r>
      <w:r w:rsidR="00C05150">
        <w:rPr>
          <w:rFonts w:ascii="Times New Roman" w:hAnsi="Times New Roman" w:cs="Times New Roman"/>
        </w:rPr>
        <w:t xml:space="preserve">strongly </w:t>
      </w:r>
      <w:r>
        <w:rPr>
          <w:rFonts w:ascii="Times New Roman" w:hAnsi="Times New Roman" w:cs="Times New Roman"/>
        </w:rPr>
        <w:t>consistent between the models that used satellite-derived forest data and the models that used forest data as reported to the FAO</w:t>
      </w:r>
      <w:r w:rsidR="00C05150">
        <w:rPr>
          <w:rFonts w:ascii="Times New Roman" w:hAnsi="Times New Roman" w:cs="Times New Roman"/>
        </w:rPr>
        <w:t xml:space="preserve"> (coefficient = 1.0306, intercept = 0.0000; z = 4.6276, </w:t>
      </w:r>
      <w:proofErr w:type="spellStart"/>
      <w:r w:rsidR="00C05150">
        <w:rPr>
          <w:rFonts w:ascii="Times New Roman" w:hAnsi="Times New Roman" w:cs="Times New Roman"/>
        </w:rPr>
        <w:t>df</w:t>
      </w:r>
      <w:proofErr w:type="spellEnd"/>
      <w:r w:rsidR="00C05150">
        <w:rPr>
          <w:rFonts w:ascii="Times New Roman" w:hAnsi="Times New Roman" w:cs="Times New Roman"/>
        </w:rPr>
        <w:t xml:space="preserve"> = 5, p &lt; 0.0001</w:t>
      </w:r>
      <w:r w:rsidR="001274BC">
        <w:rPr>
          <w:rFonts w:ascii="Times New Roman" w:hAnsi="Times New Roman" w:cs="Times New Roman"/>
        </w:rPr>
        <w:t xml:space="preserve">; </w:t>
      </w:r>
      <w:r w:rsidR="001274BC">
        <w:rPr>
          <w:rFonts w:ascii="Times New Roman" w:hAnsi="Times New Roman" w:cs="Times New Roman"/>
        </w:rPr>
        <w:t>Figures S1 and S2</w:t>
      </w:r>
      <w:r w:rsidR="00C05150">
        <w:rPr>
          <w:rFonts w:ascii="Times New Roman" w:hAnsi="Times New Roman" w:cs="Times New Roman"/>
        </w:rPr>
        <w:t>)</w:t>
      </w:r>
      <w:r>
        <w:rPr>
          <w:rFonts w:ascii="Times New Roman" w:hAnsi="Times New Roman" w:cs="Times New Roman"/>
        </w:rPr>
        <w:t>, and were</w:t>
      </w:r>
      <w:r w:rsidR="00C05150">
        <w:rPr>
          <w:rFonts w:ascii="Times New Roman" w:hAnsi="Times New Roman" w:cs="Times New Roman"/>
        </w:rPr>
        <w:t xml:space="preserve"> also</w:t>
      </w:r>
      <w:r>
        <w:rPr>
          <w:rFonts w:ascii="Times New Roman" w:hAnsi="Times New Roman" w:cs="Times New Roman"/>
        </w:rPr>
        <w:t xml:space="preserve"> consistent with results from the </w:t>
      </w:r>
      <w:r w:rsidR="00CB5514">
        <w:rPr>
          <w:rFonts w:ascii="Times New Roman" w:hAnsi="Times New Roman" w:cs="Times New Roman"/>
        </w:rPr>
        <w:t>PLS-</w:t>
      </w:r>
      <w:r>
        <w:rPr>
          <w:rFonts w:ascii="Times New Roman" w:hAnsi="Times New Roman" w:cs="Times New Roman"/>
        </w:rPr>
        <w:t>SEM presented in the main text.</w:t>
      </w:r>
      <w:r w:rsidR="00CB5514">
        <w:rPr>
          <w:rFonts w:ascii="Times New Roman" w:hAnsi="Times New Roman" w:cs="Times New Roman"/>
        </w:rPr>
        <w:t xml:space="preserve"> </w:t>
      </w:r>
      <w:r w:rsidR="00C05150">
        <w:rPr>
          <w:rFonts w:ascii="Times New Roman" w:hAnsi="Times New Roman" w:cs="Times New Roman"/>
        </w:rPr>
        <w:t>Just as</w:t>
      </w:r>
      <w:r w:rsidR="00CB5514">
        <w:rPr>
          <w:rFonts w:ascii="Times New Roman" w:hAnsi="Times New Roman" w:cs="Times New Roman"/>
        </w:rPr>
        <w:t xml:space="preserve"> the SEM approach taken in the main text showed, the GLMM approach</w:t>
      </w:r>
      <w:r w:rsidR="002C7B76">
        <w:rPr>
          <w:rFonts w:ascii="Times New Roman" w:hAnsi="Times New Roman" w:cs="Times New Roman"/>
        </w:rPr>
        <w:t xml:space="preserve"> </w:t>
      </w:r>
      <w:r w:rsidR="00CB5514">
        <w:rPr>
          <w:rFonts w:ascii="Times New Roman" w:hAnsi="Times New Roman" w:cs="Times New Roman"/>
        </w:rPr>
        <w:t>revealed a strong negative association between urbanization and disease burden, and a positive association between temperature and disease burden (Figure S1). As in the PLS-SEM, the GLMMs demonstrated that wealth (here, GNI) had a non-significant negative association with disease burden and that biodiversity had a</w:t>
      </w:r>
      <w:r w:rsidR="00795B0B">
        <w:rPr>
          <w:rFonts w:ascii="Times New Roman" w:hAnsi="Times New Roman" w:cs="Times New Roman"/>
        </w:rPr>
        <w:t xml:space="preserve"> non-significant</w:t>
      </w:r>
      <w:bookmarkStart w:id="0" w:name="_GoBack"/>
      <w:bookmarkEnd w:id="0"/>
      <w:r w:rsidR="00CB5514">
        <w:rPr>
          <w:rFonts w:ascii="Times New Roman" w:hAnsi="Times New Roman" w:cs="Times New Roman"/>
        </w:rPr>
        <w:t xml:space="preserve"> positive association with disease burden. In both models, population, forestation, and </w:t>
      </w:r>
      <w:r w:rsidR="00E32EC6">
        <w:rPr>
          <w:rFonts w:ascii="Times New Roman" w:hAnsi="Times New Roman" w:cs="Times New Roman"/>
        </w:rPr>
        <w:t xml:space="preserve">precipitation </w:t>
      </w:r>
      <w:r w:rsidR="00CB5514">
        <w:rPr>
          <w:rFonts w:ascii="Times New Roman" w:hAnsi="Times New Roman" w:cs="Times New Roman"/>
        </w:rPr>
        <w:t>were not strongly associated with disease burden.</w:t>
      </w:r>
    </w:p>
    <w:p w14:paraId="3C541D74" w14:textId="61AE9BD9" w:rsidR="00CB5514" w:rsidRDefault="00CB5514">
      <w:pPr>
        <w:rPr>
          <w:rFonts w:ascii="Times New Roman" w:hAnsi="Times New Roman" w:cs="Times New Roman"/>
        </w:rPr>
      </w:pPr>
      <w:r>
        <w:rPr>
          <w:rFonts w:ascii="Times New Roman" w:hAnsi="Times New Roman" w:cs="Times New Roman"/>
        </w:rPr>
        <w:tab/>
        <w:t>Th</w:t>
      </w:r>
      <w:r w:rsidR="00E32EC6">
        <w:rPr>
          <w:rFonts w:ascii="Times New Roman" w:hAnsi="Times New Roman" w:cs="Times New Roman"/>
        </w:rPr>
        <w:t>e concordance of the PLS-SEM and GLMM approaches lends credibility to our conclusions. These results are consistent across models that differ significantly in their assumptions, specifications, and limitations, giving us confidence in their robustness.</w:t>
      </w:r>
    </w:p>
    <w:p w14:paraId="20C13EBB" w14:textId="77777777" w:rsidR="00062D61" w:rsidRDefault="00062D61">
      <w:pPr>
        <w:rPr>
          <w:rFonts w:ascii="Times New Roman" w:hAnsi="Times New Roman" w:cs="Times New Roman"/>
        </w:rPr>
      </w:pPr>
    </w:p>
    <w:p w14:paraId="701E66FE" w14:textId="77777777" w:rsidR="00692DDF" w:rsidRDefault="00CB55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F53E5A" wp14:editId="5FA2CA16">
                <wp:simplePos x="0" y="0"/>
                <wp:positionH relativeFrom="column">
                  <wp:posOffset>3286125</wp:posOffset>
                </wp:positionH>
                <wp:positionV relativeFrom="paragraph">
                  <wp:posOffset>1676400</wp:posOffset>
                </wp:positionV>
                <wp:extent cx="371856" cy="381381"/>
                <wp:effectExtent l="0" t="0" r="3492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856" cy="381381"/>
                        </a:xfrm>
                        <a:prstGeom prst="rect">
                          <a:avLst/>
                        </a:prstGeom>
                        <a:noFill/>
                        <a:ln>
                          <a:solidFill>
                            <a:schemeClr val="accent2"/>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8.75pt;margin-top:132pt;width:29.3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" filled="f" strokecolor="#c0504d [3205]">
                <v:path arrowok="t"/>
              </v:rect>
            </w:pict>
          </mc:Fallback>
        </mc:AlternateContent>
      </w:r>
      <w:r>
        <w:rPr>
          <w:rFonts w:ascii="Times New Roman" w:hAnsi="Times New Roman" w:cs="Times New Roman"/>
          <w:noProof/>
        </w:rPr>
        <w:drawing>
          <wp:inline distT="0" distB="0" distL="0" distR="0" wp14:anchorId="07845580" wp14:editId="7AD0B2B7">
            <wp:extent cx="5439631" cy="411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631" cy="4114800"/>
                    </a:xfrm>
                    <a:prstGeom prst="rect">
                      <a:avLst/>
                    </a:prstGeom>
                    <a:noFill/>
                    <a:ln>
                      <a:noFill/>
                    </a:ln>
                  </pic:spPr>
                </pic:pic>
              </a:graphicData>
            </a:graphic>
          </wp:inline>
        </w:drawing>
      </w:r>
    </w:p>
    <w:p w14:paraId="23690961" w14:textId="77777777" w:rsidR="00692DDF" w:rsidRDefault="00692DDF">
      <w:pPr>
        <w:rPr>
          <w:rFonts w:ascii="Times New Roman" w:hAnsi="Times New Roman" w:cs="Times New Roman"/>
        </w:rPr>
      </w:pPr>
    </w:p>
    <w:p w14:paraId="065DCA0F" w14:textId="29D9D76D" w:rsidR="00692DDF" w:rsidRDefault="00692DDF">
      <w:pPr>
        <w:rPr>
          <w:rFonts w:ascii="Times New Roman" w:hAnsi="Times New Roman" w:cs="Times New Roman"/>
        </w:rPr>
      </w:pPr>
      <w:r w:rsidRPr="00692DDF">
        <w:rPr>
          <w:rFonts w:ascii="Times New Roman" w:hAnsi="Times New Roman" w:cs="Times New Roman"/>
          <w:b/>
        </w:rPr>
        <w:t>Figure S1</w:t>
      </w:r>
      <w:r>
        <w:rPr>
          <w:rFonts w:ascii="Times New Roman" w:hAnsi="Times New Roman" w:cs="Times New Roman"/>
        </w:rPr>
        <w:t xml:space="preserve">. </w:t>
      </w:r>
      <w:r w:rsidRPr="00367E91">
        <w:rPr>
          <w:rFonts w:ascii="Times New Roman" w:hAnsi="Times New Roman"/>
        </w:rPr>
        <w:t>Results of meta-analyses</w:t>
      </w:r>
      <w:r>
        <w:rPr>
          <w:rFonts w:ascii="Times New Roman" w:hAnsi="Times New Roman"/>
        </w:rPr>
        <w:t xml:space="preserve"> for models using satellite-derived forest cover (x-axis) and forest cover reported to the FAO (y-axis)</w:t>
      </w:r>
      <w:r w:rsidRPr="00367E91">
        <w:rPr>
          <w:rFonts w:ascii="Times New Roman" w:hAnsi="Times New Roman"/>
        </w:rPr>
        <w:t>, which summarize the</w:t>
      </w:r>
      <w:r>
        <w:rPr>
          <w:rFonts w:ascii="Times New Roman" w:hAnsi="Times New Roman"/>
        </w:rPr>
        <w:t xml:space="preserve"> results of GLMMs across 24 diseases. Points represent mean effect sizes for the effects of % of population living in urban environments, forest cover, and temperature.  Error bars represent 95% confidence intervals.  Other factors clustered around 0 in this plot are shown in Figure S2 (bounded by red inset box shown here).</w:t>
      </w:r>
    </w:p>
    <w:p w14:paraId="309040E9" w14:textId="571D59F2" w:rsidR="00062D61" w:rsidRDefault="00CB5514">
      <w:pPr>
        <w:rPr>
          <w:rFonts w:ascii="Times New Roman" w:hAnsi="Times New Roman" w:cs="Times New Roman"/>
        </w:rPr>
      </w:pPr>
      <w:r>
        <w:rPr>
          <w:rFonts w:ascii="Times New Roman" w:hAnsi="Times New Roman" w:cs="Times New Roman"/>
          <w:noProof/>
        </w:rPr>
        <w:drawing>
          <wp:inline distT="0" distB="0" distL="0" distR="0" wp14:anchorId="2C5CD247" wp14:editId="28F5525D">
            <wp:extent cx="5943600" cy="449602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96027"/>
                    </a:xfrm>
                    <a:prstGeom prst="rect">
                      <a:avLst/>
                    </a:prstGeom>
                    <a:noFill/>
                    <a:ln>
                      <a:noFill/>
                    </a:ln>
                  </pic:spPr>
                </pic:pic>
              </a:graphicData>
            </a:graphic>
          </wp:inline>
        </w:drawing>
      </w:r>
    </w:p>
    <w:p w14:paraId="065E21DE" w14:textId="77777777" w:rsidR="00692DDF" w:rsidRDefault="00692DDF">
      <w:pPr>
        <w:rPr>
          <w:rFonts w:ascii="Times New Roman" w:hAnsi="Times New Roman" w:cs="Times New Roman"/>
          <w:b/>
        </w:rPr>
      </w:pPr>
    </w:p>
    <w:p w14:paraId="5020D696" w14:textId="2817886F" w:rsidR="00692DDF" w:rsidRPr="00CB3FF7" w:rsidRDefault="00692DDF">
      <w:pPr>
        <w:rPr>
          <w:rFonts w:ascii="Times New Roman" w:hAnsi="Times New Roman" w:cs="Times New Roman"/>
        </w:rPr>
      </w:pPr>
      <w:r w:rsidRPr="00692DDF">
        <w:rPr>
          <w:rFonts w:ascii="Times New Roman" w:hAnsi="Times New Roman" w:cs="Times New Roman"/>
          <w:b/>
        </w:rPr>
        <w:t>Figure S</w:t>
      </w:r>
      <w:r>
        <w:rPr>
          <w:rFonts w:ascii="Times New Roman" w:hAnsi="Times New Roman" w:cs="Times New Roman"/>
          <w:b/>
        </w:rPr>
        <w:t>2</w:t>
      </w:r>
      <w:r>
        <w:rPr>
          <w:rFonts w:ascii="Times New Roman" w:hAnsi="Times New Roman" w:cs="Times New Roman"/>
        </w:rPr>
        <w:t xml:space="preserve">. </w:t>
      </w:r>
      <w:r w:rsidRPr="00367E91">
        <w:rPr>
          <w:rFonts w:ascii="Times New Roman" w:hAnsi="Times New Roman"/>
        </w:rPr>
        <w:t>Results of meta-analyses</w:t>
      </w:r>
      <w:r>
        <w:rPr>
          <w:rFonts w:ascii="Times New Roman" w:hAnsi="Times New Roman"/>
        </w:rPr>
        <w:t xml:space="preserve"> for models using satellite-derived forest cover (x-axis) and forest cover reported to the FAO (y-axis)</w:t>
      </w:r>
      <w:r w:rsidRPr="00367E91">
        <w:rPr>
          <w:rFonts w:ascii="Times New Roman" w:hAnsi="Times New Roman"/>
        </w:rPr>
        <w:t>, which summarize the</w:t>
      </w:r>
      <w:r>
        <w:rPr>
          <w:rFonts w:ascii="Times New Roman" w:hAnsi="Times New Roman"/>
        </w:rPr>
        <w:t xml:space="preserve"> results of GLMMs across 24 diseases. Points represent mean effect sizes for the effects of % of population living in urban environments, forest cover, and temperature.  Error bars represent 95% confidence intervals.  </w:t>
      </w:r>
      <w:proofErr w:type="gramStart"/>
      <w:r>
        <w:rPr>
          <w:rFonts w:ascii="Times New Roman" w:hAnsi="Times New Roman"/>
        </w:rPr>
        <w:t>This plot is bounded by the red inset box shown in Figure S1</w:t>
      </w:r>
      <w:proofErr w:type="gramEnd"/>
      <w:r>
        <w:rPr>
          <w:rFonts w:ascii="Times New Roman" w:hAnsi="Times New Roman"/>
        </w:rPr>
        <w:t>.</w:t>
      </w:r>
    </w:p>
    <w:sectPr w:rsidR="00692DDF" w:rsidRPr="00CB3FF7" w:rsidSect="001718F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90DF" w14:textId="77777777" w:rsidR="00C05150" w:rsidRDefault="00C05150" w:rsidP="003904E3">
      <w:r>
        <w:separator/>
      </w:r>
    </w:p>
  </w:endnote>
  <w:endnote w:type="continuationSeparator" w:id="0">
    <w:p w14:paraId="2EE451E8" w14:textId="77777777" w:rsidR="00C05150" w:rsidRDefault="00C05150" w:rsidP="0039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36B9" w14:textId="6A3051E8" w:rsidR="00C05150" w:rsidRPr="003904E3" w:rsidRDefault="00C05150" w:rsidP="003904E3">
    <w:pPr>
      <w:pStyle w:val="Footer"/>
      <w:rPr>
        <w:sz w:val="16"/>
      </w:rPr>
    </w:pPr>
    <w:r w:rsidRPr="00471883">
      <w:rPr>
        <w:sz w:val="16"/>
      </w:rPr>
      <w:t>© The Authors under the terms of the Creative Commons Attribution License http://creativecommons.org/licenses/by/3.0/, which permits unrestricted use, provided the original author and source are credited.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5D5F" w14:textId="77777777" w:rsidR="00C05150" w:rsidRDefault="00C05150" w:rsidP="003904E3">
      <w:r>
        <w:separator/>
      </w:r>
    </w:p>
  </w:footnote>
  <w:footnote w:type="continuationSeparator" w:id="0">
    <w:p w14:paraId="495F44C8" w14:textId="77777777" w:rsidR="00C05150" w:rsidRDefault="00C05150" w:rsidP="00390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AF53" w14:textId="77777777" w:rsidR="00C05150" w:rsidRPr="003904E3" w:rsidRDefault="00C05150" w:rsidP="003904E3">
    <w:pPr>
      <w:pStyle w:val="Header"/>
      <w:rPr>
        <w:rFonts w:ascii="Times New Roman" w:hAnsi="Times New Roman" w:cs="Times New Roman"/>
      </w:rPr>
    </w:pPr>
    <w:r w:rsidRPr="003904E3">
      <w:rPr>
        <w:rFonts w:ascii="Times New Roman" w:hAnsi="Times New Roman" w:cs="Times New Roman"/>
      </w:rPr>
      <w:t xml:space="preserve">Supplementary Material for Wood, 2017, Global disease burden decreases with urbanization and wealth, but not with biodiversity, </w:t>
    </w:r>
    <w:r w:rsidRPr="003904E3">
      <w:rPr>
        <w:rFonts w:ascii="Times New Roman" w:hAnsi="Times New Roman" w:cs="Times New Roman"/>
        <w:i/>
      </w:rPr>
      <w:t xml:space="preserve">Phil. Trans. Roy. Soc. B. </w:t>
    </w:r>
    <w:r w:rsidRPr="003904E3">
      <w:rPr>
        <w:rFonts w:ascii="Times New Roman" w:hAnsi="Times New Roman" w:cs="Times New Roman"/>
      </w:rPr>
      <w:t>doi</w:t>
    </w:r>
    <w:proofErr w:type="gramStart"/>
    <w:r w:rsidRPr="003904E3">
      <w:rPr>
        <w:rFonts w:ascii="Times New Roman" w:hAnsi="Times New Roman" w:cs="Times New Roman"/>
      </w:rPr>
      <w:t>:10.1098</w:t>
    </w:r>
    <w:proofErr w:type="gramEnd"/>
    <w:r w:rsidRPr="003904E3">
      <w:rPr>
        <w:rFonts w:ascii="Times New Roman" w:hAnsi="Times New Roman" w:cs="Times New Roman"/>
      </w:rPr>
      <w:t>/</w:t>
    </w:r>
    <w:proofErr w:type="spellStart"/>
    <w:r w:rsidRPr="003904E3">
      <w:rPr>
        <w:rFonts w:ascii="Times New Roman" w:hAnsi="Times New Roman" w:cs="Times New Roman"/>
      </w:rPr>
      <w:t>rstb.xxxx.xxxx</w:t>
    </w:r>
    <w:proofErr w:type="spellEnd"/>
  </w:p>
  <w:p w14:paraId="1A6C5BC3" w14:textId="77777777" w:rsidR="00C05150" w:rsidRPr="003904E3" w:rsidRDefault="00C05150" w:rsidP="003904E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7"/>
    <w:rsid w:val="00015E3E"/>
    <w:rsid w:val="00062D61"/>
    <w:rsid w:val="00094758"/>
    <w:rsid w:val="000E5BA9"/>
    <w:rsid w:val="001225C1"/>
    <w:rsid w:val="001274BC"/>
    <w:rsid w:val="001718F5"/>
    <w:rsid w:val="00237FC7"/>
    <w:rsid w:val="00274E1B"/>
    <w:rsid w:val="002C7B76"/>
    <w:rsid w:val="003360E8"/>
    <w:rsid w:val="00340359"/>
    <w:rsid w:val="003904E3"/>
    <w:rsid w:val="003B3583"/>
    <w:rsid w:val="003D0478"/>
    <w:rsid w:val="00423F21"/>
    <w:rsid w:val="00446B87"/>
    <w:rsid w:val="005B64A8"/>
    <w:rsid w:val="00632B37"/>
    <w:rsid w:val="0063579A"/>
    <w:rsid w:val="0067413E"/>
    <w:rsid w:val="00684EA9"/>
    <w:rsid w:val="00692DDF"/>
    <w:rsid w:val="006F3658"/>
    <w:rsid w:val="00733BE3"/>
    <w:rsid w:val="007740C3"/>
    <w:rsid w:val="00795B0B"/>
    <w:rsid w:val="007C4E7B"/>
    <w:rsid w:val="007E6079"/>
    <w:rsid w:val="009A7808"/>
    <w:rsid w:val="009F024A"/>
    <w:rsid w:val="00A1586E"/>
    <w:rsid w:val="00AA6D3C"/>
    <w:rsid w:val="00AA7581"/>
    <w:rsid w:val="00AC13B3"/>
    <w:rsid w:val="00B8167F"/>
    <w:rsid w:val="00BD5741"/>
    <w:rsid w:val="00BF2E98"/>
    <w:rsid w:val="00C05150"/>
    <w:rsid w:val="00C121B5"/>
    <w:rsid w:val="00CB3FF7"/>
    <w:rsid w:val="00CB4FFD"/>
    <w:rsid w:val="00CB5514"/>
    <w:rsid w:val="00CB64D7"/>
    <w:rsid w:val="00DE2B40"/>
    <w:rsid w:val="00E32EC6"/>
    <w:rsid w:val="00F2273E"/>
    <w:rsid w:val="00F410A2"/>
    <w:rsid w:val="00F52D0D"/>
    <w:rsid w:val="00FA2634"/>
    <w:rsid w:val="00FD43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7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FF7"/>
    <w:rPr>
      <w:rFonts w:ascii="Lucida Grande" w:hAnsi="Lucida Grande" w:cs="Lucida Grande"/>
      <w:sz w:val="18"/>
      <w:szCs w:val="18"/>
    </w:rPr>
  </w:style>
  <w:style w:type="character" w:styleId="CommentReference">
    <w:name w:val="annotation reference"/>
    <w:basedOn w:val="DefaultParagraphFont"/>
    <w:unhideWhenUsed/>
    <w:rsid w:val="00F2273E"/>
    <w:rPr>
      <w:sz w:val="18"/>
      <w:szCs w:val="18"/>
    </w:rPr>
  </w:style>
  <w:style w:type="paragraph" w:styleId="CommentText">
    <w:name w:val="annotation text"/>
    <w:basedOn w:val="Normal"/>
    <w:link w:val="CommentTextChar"/>
    <w:unhideWhenUsed/>
    <w:rsid w:val="00F2273E"/>
  </w:style>
  <w:style w:type="character" w:customStyle="1" w:styleId="CommentTextChar">
    <w:name w:val="Comment Text Char"/>
    <w:basedOn w:val="DefaultParagraphFont"/>
    <w:link w:val="CommentText"/>
    <w:rsid w:val="00F2273E"/>
  </w:style>
  <w:style w:type="paragraph" w:styleId="CommentSubject">
    <w:name w:val="annotation subject"/>
    <w:basedOn w:val="CommentText"/>
    <w:next w:val="CommentText"/>
    <w:link w:val="CommentSubjectChar"/>
    <w:uiPriority w:val="99"/>
    <w:semiHidden/>
    <w:unhideWhenUsed/>
    <w:rsid w:val="00F2273E"/>
    <w:rPr>
      <w:b/>
      <w:bCs/>
      <w:sz w:val="20"/>
      <w:szCs w:val="20"/>
    </w:rPr>
  </w:style>
  <w:style w:type="character" w:customStyle="1" w:styleId="CommentSubjectChar">
    <w:name w:val="Comment Subject Char"/>
    <w:basedOn w:val="CommentTextChar"/>
    <w:link w:val="CommentSubject"/>
    <w:uiPriority w:val="99"/>
    <w:semiHidden/>
    <w:rsid w:val="00F2273E"/>
    <w:rPr>
      <w:b/>
      <w:bCs/>
      <w:sz w:val="20"/>
      <w:szCs w:val="20"/>
    </w:rPr>
  </w:style>
  <w:style w:type="paragraph" w:customStyle="1" w:styleId="06bMaterialmethodstext">
    <w:name w:val="06b Material &amp; methods text"/>
    <w:basedOn w:val="Normal"/>
    <w:autoRedefine/>
    <w:rsid w:val="007C4E7B"/>
    <w:pPr>
      <w:tabs>
        <w:tab w:val="left" w:pos="199"/>
      </w:tabs>
      <w:spacing w:after="240"/>
      <w:contextualSpacing/>
    </w:pPr>
    <w:rPr>
      <w:rFonts w:ascii="Times New Roman" w:eastAsia="Times New Roman" w:hAnsi="Times New Roman" w:cs="Times New Roman"/>
      <w:sz w:val="18"/>
      <w:szCs w:val="20"/>
      <w:lang w:val="en-GB" w:eastAsia="en-GB"/>
    </w:rPr>
  </w:style>
  <w:style w:type="paragraph" w:styleId="Header">
    <w:name w:val="header"/>
    <w:basedOn w:val="Normal"/>
    <w:link w:val="HeaderChar"/>
    <w:uiPriority w:val="99"/>
    <w:unhideWhenUsed/>
    <w:rsid w:val="003904E3"/>
    <w:pPr>
      <w:tabs>
        <w:tab w:val="center" w:pos="4320"/>
        <w:tab w:val="right" w:pos="8640"/>
      </w:tabs>
    </w:pPr>
  </w:style>
  <w:style w:type="character" w:customStyle="1" w:styleId="HeaderChar">
    <w:name w:val="Header Char"/>
    <w:basedOn w:val="DefaultParagraphFont"/>
    <w:link w:val="Header"/>
    <w:uiPriority w:val="99"/>
    <w:rsid w:val="003904E3"/>
  </w:style>
  <w:style w:type="paragraph" w:styleId="Footer">
    <w:name w:val="footer"/>
    <w:basedOn w:val="Normal"/>
    <w:link w:val="FooterChar"/>
    <w:uiPriority w:val="99"/>
    <w:unhideWhenUsed/>
    <w:rsid w:val="003904E3"/>
    <w:pPr>
      <w:tabs>
        <w:tab w:val="center" w:pos="4320"/>
        <w:tab w:val="right" w:pos="8640"/>
      </w:tabs>
    </w:pPr>
  </w:style>
  <w:style w:type="character" w:customStyle="1" w:styleId="FooterChar">
    <w:name w:val="Footer Char"/>
    <w:basedOn w:val="DefaultParagraphFont"/>
    <w:link w:val="Footer"/>
    <w:uiPriority w:val="99"/>
    <w:rsid w:val="00390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FF7"/>
    <w:rPr>
      <w:rFonts w:ascii="Lucida Grande" w:hAnsi="Lucida Grande" w:cs="Lucida Grande"/>
      <w:sz w:val="18"/>
      <w:szCs w:val="18"/>
    </w:rPr>
  </w:style>
  <w:style w:type="character" w:styleId="CommentReference">
    <w:name w:val="annotation reference"/>
    <w:basedOn w:val="DefaultParagraphFont"/>
    <w:unhideWhenUsed/>
    <w:rsid w:val="00F2273E"/>
    <w:rPr>
      <w:sz w:val="18"/>
      <w:szCs w:val="18"/>
    </w:rPr>
  </w:style>
  <w:style w:type="paragraph" w:styleId="CommentText">
    <w:name w:val="annotation text"/>
    <w:basedOn w:val="Normal"/>
    <w:link w:val="CommentTextChar"/>
    <w:unhideWhenUsed/>
    <w:rsid w:val="00F2273E"/>
  </w:style>
  <w:style w:type="character" w:customStyle="1" w:styleId="CommentTextChar">
    <w:name w:val="Comment Text Char"/>
    <w:basedOn w:val="DefaultParagraphFont"/>
    <w:link w:val="CommentText"/>
    <w:rsid w:val="00F2273E"/>
  </w:style>
  <w:style w:type="paragraph" w:styleId="CommentSubject">
    <w:name w:val="annotation subject"/>
    <w:basedOn w:val="CommentText"/>
    <w:next w:val="CommentText"/>
    <w:link w:val="CommentSubjectChar"/>
    <w:uiPriority w:val="99"/>
    <w:semiHidden/>
    <w:unhideWhenUsed/>
    <w:rsid w:val="00F2273E"/>
    <w:rPr>
      <w:b/>
      <w:bCs/>
      <w:sz w:val="20"/>
      <w:szCs w:val="20"/>
    </w:rPr>
  </w:style>
  <w:style w:type="character" w:customStyle="1" w:styleId="CommentSubjectChar">
    <w:name w:val="Comment Subject Char"/>
    <w:basedOn w:val="CommentTextChar"/>
    <w:link w:val="CommentSubject"/>
    <w:uiPriority w:val="99"/>
    <w:semiHidden/>
    <w:rsid w:val="00F2273E"/>
    <w:rPr>
      <w:b/>
      <w:bCs/>
      <w:sz w:val="20"/>
      <w:szCs w:val="20"/>
    </w:rPr>
  </w:style>
  <w:style w:type="paragraph" w:customStyle="1" w:styleId="06bMaterialmethodstext">
    <w:name w:val="06b Material &amp; methods text"/>
    <w:basedOn w:val="Normal"/>
    <w:autoRedefine/>
    <w:rsid w:val="007C4E7B"/>
    <w:pPr>
      <w:tabs>
        <w:tab w:val="left" w:pos="199"/>
      </w:tabs>
      <w:spacing w:after="240"/>
      <w:contextualSpacing/>
    </w:pPr>
    <w:rPr>
      <w:rFonts w:ascii="Times New Roman" w:eastAsia="Times New Roman" w:hAnsi="Times New Roman" w:cs="Times New Roman"/>
      <w:sz w:val="18"/>
      <w:szCs w:val="20"/>
      <w:lang w:val="en-GB" w:eastAsia="en-GB"/>
    </w:rPr>
  </w:style>
  <w:style w:type="paragraph" w:styleId="Header">
    <w:name w:val="header"/>
    <w:basedOn w:val="Normal"/>
    <w:link w:val="HeaderChar"/>
    <w:uiPriority w:val="99"/>
    <w:unhideWhenUsed/>
    <w:rsid w:val="003904E3"/>
    <w:pPr>
      <w:tabs>
        <w:tab w:val="center" w:pos="4320"/>
        <w:tab w:val="right" w:pos="8640"/>
      </w:tabs>
    </w:pPr>
  </w:style>
  <w:style w:type="character" w:customStyle="1" w:styleId="HeaderChar">
    <w:name w:val="Header Char"/>
    <w:basedOn w:val="DefaultParagraphFont"/>
    <w:link w:val="Header"/>
    <w:uiPriority w:val="99"/>
    <w:rsid w:val="003904E3"/>
  </w:style>
  <w:style w:type="paragraph" w:styleId="Footer">
    <w:name w:val="footer"/>
    <w:basedOn w:val="Normal"/>
    <w:link w:val="FooterChar"/>
    <w:uiPriority w:val="99"/>
    <w:unhideWhenUsed/>
    <w:rsid w:val="003904E3"/>
    <w:pPr>
      <w:tabs>
        <w:tab w:val="center" w:pos="4320"/>
        <w:tab w:val="right" w:pos="8640"/>
      </w:tabs>
    </w:pPr>
  </w:style>
  <w:style w:type="character" w:customStyle="1" w:styleId="FooterChar">
    <w:name w:val="Footer Char"/>
    <w:basedOn w:val="DefaultParagraphFont"/>
    <w:link w:val="Footer"/>
    <w:uiPriority w:val="99"/>
    <w:rsid w:val="0039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4111</Characters>
  <Application>Microsoft Macintosh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dc:creator>
  <cp:keywords/>
  <dc:description/>
  <cp:lastModifiedBy>Editor  </cp:lastModifiedBy>
  <cp:revision>4</cp:revision>
  <dcterms:created xsi:type="dcterms:W3CDTF">2017-03-16T17:00:00Z</dcterms:created>
  <dcterms:modified xsi:type="dcterms:W3CDTF">2017-03-16T17:09:00Z</dcterms:modified>
</cp:coreProperties>
</file>