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F89CD" w14:textId="0DDF1429" w:rsidR="00DB4813" w:rsidRPr="0069372F" w:rsidRDefault="009C147B" w:rsidP="00D2276F">
      <w:pPr>
        <w:pBdr>
          <w:top w:val="nil"/>
          <w:left w:val="nil"/>
          <w:bottom w:val="nil"/>
          <w:right w:val="nil"/>
          <w:between w:val="nil"/>
        </w:pBdr>
        <w:tabs>
          <w:tab w:val="left" w:pos="260"/>
          <w:tab w:val="left" w:pos="380"/>
        </w:tabs>
        <w:jc w:val="center"/>
        <w:rPr>
          <w:b/>
          <w:bCs/>
          <w:lang w:val="en-GB"/>
        </w:rPr>
      </w:pPr>
      <w:r w:rsidRPr="0069372F">
        <w:rPr>
          <w:b/>
          <w:bCs/>
          <w:noProof/>
          <w:lang w:val="en-GB"/>
        </w:rPr>
        <mc:AlternateContent>
          <mc:Choice Requires="wps">
            <w:drawing>
              <wp:anchor distT="0" distB="0" distL="114300" distR="114300" simplePos="0" relativeHeight="251659264" behindDoc="0" locked="0" layoutInCell="1" allowOverlap="1" wp14:anchorId="42151960" wp14:editId="6F123FB1">
                <wp:simplePos x="0" y="0"/>
                <wp:positionH relativeFrom="column">
                  <wp:posOffset>0</wp:posOffset>
                </wp:positionH>
                <wp:positionV relativeFrom="paragraph">
                  <wp:posOffset>-201420</wp:posOffset>
                </wp:positionV>
                <wp:extent cx="5741233" cy="590400"/>
                <wp:effectExtent l="0" t="0" r="12065" b="6985"/>
                <wp:wrapNone/>
                <wp:docPr id="1" name="Rectangle 1"/>
                <wp:cNvGraphicFramePr/>
                <a:graphic xmlns:a="http://schemas.openxmlformats.org/drawingml/2006/main">
                  <a:graphicData uri="http://schemas.microsoft.com/office/word/2010/wordprocessingShape">
                    <wps:wsp>
                      <wps:cNvSpPr/>
                      <wps:spPr>
                        <a:xfrm>
                          <a:off x="0" y="0"/>
                          <a:ext cx="5741233" cy="590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EA718" id="Rectangle 1" o:spid="_x0000_s1026" style="position:absolute;margin-left:0;margin-top:-15.85pt;width:452.0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EhafwIAAF4FAAAOAAAAZHJzL2Uyb0RvYy54bWysVE1v2zAMvQ/YfxB0X22nyboGdYqgRYcB&#13;&#10;RVusHXpWZak2IIsapcTJfv0o+SNBV+wwzAdZFMlH8onUxeWuNWyr0DdgS16c5JwpK6Fq7GvJfzzd&#13;&#10;fPrCmQ/CVsKAVSXfK88vVx8/XHRuqWZQg6kUMgKxftm5ktchuGWWeVmrVvgTcMqSUgO2IpCIr1mF&#13;&#10;oiP01mSzPP+cdYCVQ5DKezq97pV8lfC1VjLca+1VYKbklFtIK6b1Ja7Z6kIsX1G4upFDGuIfsmhF&#13;&#10;YynoBHUtgmAbbP6AahuJ4EGHEwltBlo3UqUaqJoif1PNYy2cSrUQOd5NNPn/Byvvto/uAYmGzvml&#13;&#10;p22sYqexjX/Kj+0SWfuJLLULTNLh4mxezE5POZOkW5zn8zyxmR28HfrwVUHL4qbkSJeROBLbWx8o&#13;&#10;IpmOJjGYhZvGmHQhxsYDD6ap4lkSYkeoK4NsK+guw66Id0cQR1YkRc/sUErahb1REcLY70qzpqLk&#13;&#10;ZymR1GUHTCGlsqHoVbWoVB9qkdM3BhuzSKETYETWlOSEPQCMlj3IiN3nPNhHV5WadHLO/5ZY7zx5&#13;&#10;pMhgw+TcNhbwPQBDVQ2Re/uRpJ6ayNILVPsHZAj9iHgnbxq6tlvhw4NAmgmaHprzcE+LNtCVHIYd&#13;&#10;ZzXgr/fOoz21Kmk562jGSu5/bgQqzsw3S018XszncSiTMF+czUjAY83LscZu2iugqy/oRXEybaN9&#13;&#10;MONWI7TP9BysY1RSCSspdsllwFG4Cv3s04Mi1XqdzGgQnQi39tHJCB5ZjW35tHsW6IbeDdT1dzDO&#13;&#10;o1i+aeHeNnpaWG8C6Cb194HXgW8a4tQ4w4MTX4ljOVkdnsXVbwAAAP//AwBQSwMEFAAGAAgAAAAh&#13;&#10;AE/Iv9bkAAAADAEAAA8AAABkcnMvZG93bnJldi54bWxMj8FOwzAQRO9I/IO1SFyq1jFFBdI4FaIC&#13;&#10;9VAhUeDAbRMvcWhsR/G2DX+POcFlpNVoZ+YVq9F14khDbIPXoGYZCPJ1MK1vNLy9Pk5vQURGb7AL&#13;&#10;njR8U4RVeX5WYG7Cyb/QcceNSCE+5qjBMve5lLG25DDOQk8+eZ9hcMjpHBppBjylcNfJqyxbSIet&#13;&#10;Tw0We3qwVO93B6fhYzNy86WeeLvHyftkY6v6eV1pfXkxrpdJ7pcgmEb++4BfhrQfyjSsCgdvoug0&#13;&#10;JBrWMJ2rGxDJvsuuFYhKw0LNQZaF/A9R/gAAAP//AwBQSwECLQAUAAYACAAAACEAtoM4kv4AAADh&#13;&#10;AQAAEwAAAAAAAAAAAAAAAAAAAAAAW0NvbnRlbnRfVHlwZXNdLnhtbFBLAQItABQABgAIAAAAIQA4&#13;&#10;/SH/1gAAAJQBAAALAAAAAAAAAAAAAAAAAC8BAABfcmVscy8ucmVsc1BLAQItABQABgAIAAAAIQA9&#13;&#10;qEhafwIAAF4FAAAOAAAAAAAAAAAAAAAAAC4CAABkcnMvZTJvRG9jLnhtbFBLAQItABQABgAIAAAA&#13;&#10;IQBPyL/W5AAAAAwBAAAPAAAAAAAAAAAAAAAAANkEAABkcnMvZG93bnJldi54bWxQSwUGAAAAAAQA&#13;&#10;BADzAAAA6gUAAAAA&#13;&#10;" filled="f" strokecolor="black [3213]" strokeweight="1pt"/>
            </w:pict>
          </mc:Fallback>
        </mc:AlternateContent>
      </w:r>
      <w:r w:rsidR="00FC3290" w:rsidRPr="0069372F">
        <w:rPr>
          <w:b/>
          <w:bCs/>
          <w:lang w:val="en-GB"/>
        </w:rPr>
        <w:t>Supplementary material</w:t>
      </w:r>
    </w:p>
    <w:p w14:paraId="3F0FE908" w14:textId="77777777" w:rsidR="00D2276F" w:rsidRPr="0069372F" w:rsidRDefault="00D2276F">
      <w:pPr>
        <w:spacing w:line="360" w:lineRule="auto"/>
        <w:rPr>
          <w:b/>
          <w:bCs/>
          <w:lang w:val="en-GB"/>
        </w:rPr>
      </w:pPr>
    </w:p>
    <w:p w14:paraId="1E9FFD49" w14:textId="77777777" w:rsidR="00D2276F" w:rsidRPr="0069372F" w:rsidRDefault="00D2276F">
      <w:pPr>
        <w:spacing w:line="360" w:lineRule="auto"/>
        <w:rPr>
          <w:b/>
          <w:bCs/>
          <w:lang w:val="en-GB"/>
        </w:rPr>
      </w:pPr>
    </w:p>
    <w:p w14:paraId="4BA0D39A" w14:textId="55F33EFD" w:rsidR="00A47DC8" w:rsidRPr="00745E14" w:rsidRDefault="00A47DC8" w:rsidP="00A47DC8">
      <w:pPr>
        <w:spacing w:before="240" w:after="240" w:line="276" w:lineRule="auto"/>
        <w:jc w:val="both"/>
        <w:rPr>
          <w:b/>
          <w:bCs/>
          <w:lang w:val="en-GB"/>
        </w:rPr>
      </w:pPr>
      <w:r w:rsidRPr="00745E14">
        <w:rPr>
          <w:b/>
          <w:bCs/>
          <w:lang w:val="en-GB"/>
        </w:rPr>
        <w:t xml:space="preserve">Survival improvements </w:t>
      </w:r>
      <w:r w:rsidRPr="00745E14">
        <w:rPr>
          <w:b/>
        </w:rPr>
        <w:t xml:space="preserve">of </w:t>
      </w:r>
      <w:sdt>
        <w:sdtPr>
          <w:rPr>
            <w:sz w:val="22"/>
            <w:szCs w:val="22"/>
          </w:rPr>
          <w:tag w:val="goog_rdk_1"/>
          <w:id w:val="-20397913"/>
        </w:sdtPr>
        <w:sdtContent/>
      </w:sdt>
      <w:r w:rsidRPr="00745E14">
        <w:rPr>
          <w:b/>
        </w:rPr>
        <w:t xml:space="preserve">marine mammals </w:t>
      </w:r>
      <w:r w:rsidRPr="00745E14">
        <w:rPr>
          <w:b/>
          <w:lang w:val="en-US"/>
        </w:rPr>
        <w:t>in zoo</w:t>
      </w:r>
      <w:r w:rsidR="0001498E" w:rsidRPr="00745E14">
        <w:rPr>
          <w:b/>
          <w:lang w:val="en-US"/>
        </w:rPr>
        <w:t>logical institution</w:t>
      </w:r>
      <w:r w:rsidRPr="00745E14">
        <w:rPr>
          <w:b/>
          <w:lang w:val="en-US"/>
        </w:rPr>
        <w:t xml:space="preserve">s </w:t>
      </w:r>
      <w:r w:rsidRPr="00745E14">
        <w:rPr>
          <w:b/>
          <w:bCs/>
          <w:lang w:val="en-GB"/>
        </w:rPr>
        <w:t>mirror historical advances in human longevity</w:t>
      </w:r>
    </w:p>
    <w:p w14:paraId="35C14406" w14:textId="56579788" w:rsidR="005B44A1" w:rsidRPr="0069372F" w:rsidRDefault="00D2276F" w:rsidP="007F49C9">
      <w:pPr>
        <w:spacing w:after="240"/>
        <w:jc w:val="both"/>
        <w:rPr>
          <w:color w:val="201F1E"/>
          <w:lang w:val="en-GB"/>
        </w:rPr>
      </w:pPr>
      <w:r w:rsidRPr="0069372F">
        <w:rPr>
          <w:color w:val="201F1E"/>
          <w:highlight w:val="white"/>
          <w:lang w:val="en-GB"/>
        </w:rPr>
        <w:t>Morgane Tidière, Fernando</w:t>
      </w:r>
      <w:r w:rsidRPr="0069372F">
        <w:rPr>
          <w:color w:val="201F1E"/>
          <w:lang w:val="en-GB"/>
        </w:rPr>
        <w:t xml:space="preserve"> Colchero, Johanna </w:t>
      </w:r>
      <w:proofErr w:type="spellStart"/>
      <w:r w:rsidRPr="0069372F">
        <w:rPr>
          <w:color w:val="201F1E"/>
          <w:lang w:val="en-GB"/>
        </w:rPr>
        <w:t>Staerk</w:t>
      </w:r>
      <w:proofErr w:type="spellEnd"/>
      <w:r w:rsidRPr="0069372F">
        <w:rPr>
          <w:color w:val="201F1E"/>
          <w:lang w:val="en-GB"/>
        </w:rPr>
        <w:t xml:space="preserve">, Michael J. </w:t>
      </w:r>
      <w:proofErr w:type="spellStart"/>
      <w:r w:rsidRPr="0069372F">
        <w:rPr>
          <w:color w:val="201F1E"/>
          <w:lang w:val="en-GB"/>
        </w:rPr>
        <w:t>Adkesson</w:t>
      </w:r>
      <w:proofErr w:type="spellEnd"/>
      <w:r w:rsidRPr="0069372F">
        <w:rPr>
          <w:color w:val="201F1E"/>
          <w:lang w:val="en-GB"/>
        </w:rPr>
        <w:t xml:space="preserve">, Ditte H. Andersen, Lucie Bland, Martin </w:t>
      </w:r>
      <w:proofErr w:type="spellStart"/>
      <w:r w:rsidRPr="0069372F">
        <w:rPr>
          <w:color w:val="201F1E"/>
          <w:lang w:val="en-GB"/>
        </w:rPr>
        <w:t>Böye</w:t>
      </w:r>
      <w:proofErr w:type="spellEnd"/>
      <w:r w:rsidRPr="0069372F">
        <w:rPr>
          <w:color w:val="201F1E"/>
          <w:lang w:val="en-GB"/>
        </w:rPr>
        <w:t xml:space="preserve">, Sabrina Brando, Isabella Clegg, Sarah </w:t>
      </w:r>
      <w:proofErr w:type="spellStart"/>
      <w:r w:rsidRPr="0069372F">
        <w:rPr>
          <w:color w:val="201F1E"/>
          <w:lang w:val="en-GB"/>
        </w:rPr>
        <w:t>Cubaynes</w:t>
      </w:r>
      <w:proofErr w:type="spellEnd"/>
      <w:r w:rsidRPr="0069372F">
        <w:rPr>
          <w:color w:val="201F1E"/>
          <w:lang w:val="en-GB"/>
        </w:rPr>
        <w:t xml:space="preserve">, Amy Cutting, Danny De Man, Andrew E. </w:t>
      </w:r>
      <w:proofErr w:type="spellStart"/>
      <w:r w:rsidRPr="0069372F">
        <w:rPr>
          <w:color w:val="201F1E"/>
          <w:lang w:val="en-GB"/>
        </w:rPr>
        <w:t>Derocher</w:t>
      </w:r>
      <w:proofErr w:type="spellEnd"/>
      <w:r w:rsidRPr="0069372F">
        <w:rPr>
          <w:color w:val="201F1E"/>
          <w:lang w:val="en-GB"/>
        </w:rPr>
        <w:t xml:space="preserve">, Candice Dorsey, William Elgar, Eric </w:t>
      </w:r>
      <w:proofErr w:type="spellStart"/>
      <w:r w:rsidRPr="0069372F">
        <w:rPr>
          <w:color w:val="201F1E"/>
          <w:lang w:val="en-GB"/>
        </w:rPr>
        <w:t>Gaglione</w:t>
      </w:r>
      <w:proofErr w:type="spellEnd"/>
      <w:r w:rsidRPr="0069372F">
        <w:rPr>
          <w:color w:val="201F1E"/>
          <w:lang w:val="en-GB"/>
        </w:rPr>
        <w:t xml:space="preserve">, Kirstin Anderson Hansen, Allison </w:t>
      </w:r>
      <w:proofErr w:type="spellStart"/>
      <w:r w:rsidRPr="0069372F">
        <w:rPr>
          <w:color w:val="201F1E"/>
          <w:lang w:val="en-GB"/>
        </w:rPr>
        <w:t>Jungheim</w:t>
      </w:r>
      <w:proofErr w:type="spellEnd"/>
      <w:r w:rsidRPr="0069372F">
        <w:rPr>
          <w:color w:val="201F1E"/>
          <w:lang w:val="en-GB"/>
        </w:rPr>
        <w:t xml:space="preserve">, José </w:t>
      </w:r>
      <w:proofErr w:type="spellStart"/>
      <w:r w:rsidRPr="0069372F">
        <w:rPr>
          <w:color w:val="201F1E"/>
          <w:lang w:val="en-GB"/>
        </w:rPr>
        <w:t>Kok</w:t>
      </w:r>
      <w:proofErr w:type="spellEnd"/>
      <w:r w:rsidRPr="0069372F">
        <w:rPr>
          <w:color w:val="201F1E"/>
          <w:lang w:val="en-GB"/>
        </w:rPr>
        <w:t xml:space="preserve">, Gail </w:t>
      </w:r>
      <w:proofErr w:type="spellStart"/>
      <w:r w:rsidRPr="0069372F">
        <w:rPr>
          <w:color w:val="201F1E"/>
          <w:lang w:val="en-GB"/>
        </w:rPr>
        <w:t>Laule</w:t>
      </w:r>
      <w:proofErr w:type="spellEnd"/>
      <w:r w:rsidRPr="0069372F">
        <w:rPr>
          <w:color w:val="201F1E"/>
          <w:lang w:val="en-GB"/>
        </w:rPr>
        <w:t xml:space="preserve">, </w:t>
      </w:r>
      <w:proofErr w:type="spellStart"/>
      <w:r w:rsidRPr="0069372F">
        <w:rPr>
          <w:color w:val="201F1E"/>
          <w:lang w:val="en-GB"/>
        </w:rPr>
        <w:t>Agustín</w:t>
      </w:r>
      <w:proofErr w:type="spellEnd"/>
      <w:r w:rsidRPr="0069372F">
        <w:rPr>
          <w:color w:val="201F1E"/>
          <w:lang w:val="en-GB"/>
        </w:rPr>
        <w:t xml:space="preserve"> Lopez Goya, </w:t>
      </w:r>
      <w:r w:rsidR="00726254">
        <w:rPr>
          <w:color w:val="201F1E"/>
          <w:lang w:val="en-GB"/>
        </w:rPr>
        <w:t xml:space="preserve">Lance Miller, </w:t>
      </w:r>
      <w:r w:rsidRPr="0069372F">
        <w:rPr>
          <w:color w:val="201F1E"/>
          <w:lang w:val="en-GB"/>
        </w:rPr>
        <w:t xml:space="preserve">Tania </w:t>
      </w:r>
      <w:proofErr w:type="spellStart"/>
      <w:r w:rsidRPr="0069372F">
        <w:rPr>
          <w:color w:val="201F1E"/>
          <w:lang w:val="en-GB"/>
        </w:rPr>
        <w:t>Monreal-Pawlowsky</w:t>
      </w:r>
      <w:proofErr w:type="spellEnd"/>
      <w:r w:rsidRPr="0069372F">
        <w:rPr>
          <w:color w:val="201F1E"/>
          <w:lang w:val="en-GB"/>
        </w:rPr>
        <w:t xml:space="preserve">, Katelyn </w:t>
      </w:r>
      <w:proofErr w:type="spellStart"/>
      <w:r w:rsidRPr="0069372F">
        <w:rPr>
          <w:color w:val="201F1E"/>
          <w:lang w:val="en-GB"/>
        </w:rPr>
        <w:t>Mucha</w:t>
      </w:r>
      <w:proofErr w:type="spellEnd"/>
      <w:r w:rsidRPr="0069372F">
        <w:rPr>
          <w:color w:val="201F1E"/>
          <w:lang w:val="en-GB"/>
        </w:rPr>
        <w:t xml:space="preserve">, Megan A. Owen, Stephen D. Petersen, Nicholas </w:t>
      </w:r>
      <w:proofErr w:type="spellStart"/>
      <w:r w:rsidRPr="0069372F">
        <w:rPr>
          <w:color w:val="201F1E"/>
          <w:lang w:val="en-GB"/>
        </w:rPr>
        <w:t>Pilfold</w:t>
      </w:r>
      <w:proofErr w:type="spellEnd"/>
      <w:r w:rsidRPr="0069372F">
        <w:rPr>
          <w:color w:val="201F1E"/>
          <w:lang w:val="en-GB"/>
        </w:rPr>
        <w:t xml:space="preserve">, Douglas Richardson, Evan Richardson, Devon Sabo, </w:t>
      </w:r>
      <w:proofErr w:type="spellStart"/>
      <w:r w:rsidRPr="0069372F">
        <w:rPr>
          <w:color w:val="201F1E"/>
          <w:lang w:val="en-GB"/>
        </w:rPr>
        <w:t>Nobutaka</w:t>
      </w:r>
      <w:proofErr w:type="spellEnd"/>
      <w:r w:rsidRPr="0069372F">
        <w:rPr>
          <w:color w:val="201F1E"/>
          <w:lang w:val="en-GB"/>
        </w:rPr>
        <w:t xml:space="preserve"> Sato, Wynona </w:t>
      </w:r>
      <w:proofErr w:type="spellStart"/>
      <w:r w:rsidRPr="0069372F">
        <w:rPr>
          <w:color w:val="201F1E"/>
          <w:lang w:val="en-GB"/>
        </w:rPr>
        <w:t>Shellabarger</w:t>
      </w:r>
      <w:proofErr w:type="spellEnd"/>
      <w:r w:rsidRPr="0069372F">
        <w:rPr>
          <w:color w:val="201F1E"/>
          <w:lang w:val="en-GB"/>
        </w:rPr>
        <w:t xml:space="preserve">, </w:t>
      </w:r>
      <w:proofErr w:type="spellStart"/>
      <w:r w:rsidRPr="0069372F">
        <w:rPr>
          <w:color w:val="201F1E"/>
          <w:lang w:val="en-GB"/>
        </w:rPr>
        <w:t>Cecilie</w:t>
      </w:r>
      <w:proofErr w:type="spellEnd"/>
      <w:r w:rsidRPr="0069372F">
        <w:rPr>
          <w:color w:val="201F1E"/>
          <w:lang w:val="en-GB"/>
        </w:rPr>
        <w:t xml:space="preserve"> R. </w:t>
      </w:r>
      <w:proofErr w:type="spellStart"/>
      <w:r w:rsidRPr="0069372F">
        <w:rPr>
          <w:color w:val="201F1E"/>
          <w:lang w:val="en-GB"/>
        </w:rPr>
        <w:t>Skovlund</w:t>
      </w:r>
      <w:proofErr w:type="spellEnd"/>
      <w:r w:rsidRPr="0069372F">
        <w:rPr>
          <w:color w:val="201F1E"/>
          <w:lang w:val="en-GB"/>
        </w:rPr>
        <w:t xml:space="preserve">, Kanako </w:t>
      </w:r>
      <w:proofErr w:type="spellStart"/>
      <w:r w:rsidRPr="0069372F">
        <w:rPr>
          <w:color w:val="201F1E"/>
          <w:lang w:val="en-GB"/>
        </w:rPr>
        <w:t>Tomisawa</w:t>
      </w:r>
      <w:proofErr w:type="spellEnd"/>
      <w:r w:rsidRPr="0069372F">
        <w:rPr>
          <w:color w:val="201F1E"/>
          <w:lang w:val="en-GB"/>
        </w:rPr>
        <w:t>, Sand</w:t>
      </w:r>
      <w:r w:rsidR="00755B29" w:rsidRPr="0069372F">
        <w:rPr>
          <w:color w:val="201F1E"/>
          <w:lang w:val="en-GB"/>
        </w:rPr>
        <w:t>ra E.</w:t>
      </w:r>
      <w:r w:rsidRPr="0069372F">
        <w:rPr>
          <w:color w:val="201F1E"/>
          <w:lang w:val="en-GB"/>
        </w:rPr>
        <w:t xml:space="preserve"> </w:t>
      </w:r>
      <w:proofErr w:type="spellStart"/>
      <w:r w:rsidRPr="0069372F">
        <w:rPr>
          <w:color w:val="201F1E"/>
          <w:lang w:val="en-GB"/>
        </w:rPr>
        <w:t>Trautwein</w:t>
      </w:r>
      <w:proofErr w:type="spellEnd"/>
      <w:r w:rsidRPr="0069372F">
        <w:rPr>
          <w:color w:val="201F1E"/>
          <w:lang w:val="en-GB"/>
        </w:rPr>
        <w:t xml:space="preserve">, William Van Bonn, Cornelis Van Elk, Lorenzo Von </w:t>
      </w:r>
      <w:proofErr w:type="spellStart"/>
      <w:r w:rsidRPr="0069372F">
        <w:rPr>
          <w:color w:val="201F1E"/>
          <w:lang w:val="en-GB"/>
        </w:rPr>
        <w:t>Fersen</w:t>
      </w:r>
      <w:proofErr w:type="spellEnd"/>
      <w:r w:rsidRPr="0069372F">
        <w:rPr>
          <w:color w:val="201F1E"/>
          <w:lang w:val="en-GB"/>
        </w:rPr>
        <w:t xml:space="preserve">, Magnus Wahlberg, </w:t>
      </w:r>
      <w:proofErr w:type="spellStart"/>
      <w:r w:rsidRPr="0069372F">
        <w:rPr>
          <w:color w:val="201F1E"/>
          <w:lang w:val="en-GB"/>
        </w:rPr>
        <w:t>Pei</w:t>
      </w:r>
      <w:r w:rsidRPr="0069372F">
        <w:rPr>
          <w:color w:val="201F1E"/>
          <w:highlight w:val="white"/>
          <w:lang w:val="en-GB"/>
        </w:rPr>
        <w:t>jun</w:t>
      </w:r>
      <w:proofErr w:type="spellEnd"/>
      <w:r w:rsidRPr="0069372F">
        <w:rPr>
          <w:color w:val="201F1E"/>
          <w:highlight w:val="white"/>
          <w:lang w:val="en-GB"/>
        </w:rPr>
        <w:t xml:space="preserve"> Zhang, </w:t>
      </w:r>
      <w:proofErr w:type="spellStart"/>
      <w:r w:rsidRPr="0069372F">
        <w:rPr>
          <w:color w:val="201F1E"/>
          <w:highlight w:val="white"/>
          <w:lang w:val="en-GB"/>
        </w:rPr>
        <w:t>Xianfeng</w:t>
      </w:r>
      <w:proofErr w:type="spellEnd"/>
      <w:r w:rsidRPr="0069372F">
        <w:rPr>
          <w:color w:val="201F1E"/>
          <w:highlight w:val="white"/>
          <w:lang w:val="en-GB"/>
        </w:rPr>
        <w:t xml:space="preserve"> Zhang, and Dalia A. Conde</w:t>
      </w:r>
    </w:p>
    <w:p w14:paraId="2B974A65" w14:textId="2AB0C915" w:rsidR="005B44A1" w:rsidRPr="0069372F" w:rsidRDefault="005B44A1" w:rsidP="007F49C9">
      <w:pPr>
        <w:spacing w:after="240"/>
        <w:jc w:val="both"/>
        <w:rPr>
          <w:color w:val="1155CC"/>
          <w:u w:val="single"/>
          <w:lang w:val="en-GB"/>
        </w:rPr>
      </w:pPr>
      <w:r w:rsidRPr="0069372F">
        <w:rPr>
          <w:lang w:val="en-GB"/>
        </w:rPr>
        <w:t xml:space="preserve">Corresponding authors: </w:t>
      </w:r>
      <w:hyperlink r:id="rId9">
        <w:r w:rsidRPr="0069372F">
          <w:rPr>
            <w:color w:val="1155CC"/>
            <w:u w:val="single"/>
            <w:lang w:val="en-GB"/>
          </w:rPr>
          <w:t>morgane@biology.sdu.dk</w:t>
        </w:r>
      </w:hyperlink>
      <w:r w:rsidRPr="0069372F">
        <w:rPr>
          <w:lang w:val="en-GB"/>
        </w:rPr>
        <w:t xml:space="preserve">; </w:t>
      </w:r>
      <w:hyperlink r:id="rId10" w:history="1">
        <w:r w:rsidR="005414AF" w:rsidRPr="00C95A3F">
          <w:rPr>
            <w:rStyle w:val="Hyperlink"/>
            <w:lang w:val="en-GB"/>
          </w:rPr>
          <w:t>dalia@biology.sdu.dk</w:t>
        </w:r>
      </w:hyperlink>
    </w:p>
    <w:p w14:paraId="395D06AD" w14:textId="2AA3DC13" w:rsidR="00704BAB" w:rsidRPr="0069372F" w:rsidRDefault="00D2276F" w:rsidP="00701C22">
      <w:pPr>
        <w:spacing w:after="240"/>
        <w:jc w:val="both"/>
        <w:rPr>
          <w:color w:val="201F1E"/>
          <w:vertAlign w:val="superscript"/>
          <w:lang w:val="en-GB"/>
        </w:rPr>
      </w:pPr>
      <w:r w:rsidRPr="0069372F">
        <w:rPr>
          <w:b/>
          <w:bCs/>
          <w:lang w:val="en-GB"/>
        </w:rPr>
        <w:br w:type="page"/>
      </w:r>
    </w:p>
    <w:p w14:paraId="1B0A9861" w14:textId="44E0CA02" w:rsidR="004408BE" w:rsidRPr="0069372F" w:rsidRDefault="004408BE" w:rsidP="004408BE">
      <w:pPr>
        <w:pBdr>
          <w:top w:val="nil"/>
          <w:left w:val="nil"/>
          <w:bottom w:val="nil"/>
          <w:right w:val="nil"/>
          <w:between w:val="nil"/>
        </w:pBdr>
        <w:spacing w:after="120"/>
        <w:jc w:val="both"/>
        <w:rPr>
          <w:color w:val="000000"/>
          <w:lang w:val="en-GB"/>
        </w:rPr>
      </w:pPr>
      <w:r w:rsidRPr="0069372F">
        <w:rPr>
          <w:b/>
          <w:color w:val="000000"/>
          <w:lang w:val="en-GB"/>
        </w:rPr>
        <w:lastRenderedPageBreak/>
        <w:t>Table S</w:t>
      </w:r>
      <w:r>
        <w:rPr>
          <w:b/>
          <w:color w:val="000000"/>
          <w:lang w:val="en-GB"/>
        </w:rPr>
        <w:t>1</w:t>
      </w:r>
      <w:r w:rsidRPr="0069372F">
        <w:rPr>
          <w:b/>
          <w:color w:val="000000"/>
          <w:lang w:val="en-GB"/>
        </w:rPr>
        <w:t xml:space="preserve">. </w:t>
      </w:r>
      <w:r w:rsidRPr="0069372F">
        <w:rPr>
          <w:bCs/>
          <w:color w:val="000000"/>
          <w:lang w:val="en-GB"/>
        </w:rPr>
        <w:t>Life expectancy and lifespan equality from one year of age for both sexes of harbour seal (</w:t>
      </w:r>
      <w:r w:rsidRPr="0069372F">
        <w:rPr>
          <w:bCs/>
          <w:i/>
          <w:color w:val="000000"/>
          <w:lang w:val="en-GB"/>
        </w:rPr>
        <w:t>Phoca vitulina</w:t>
      </w:r>
      <w:r w:rsidRPr="0069372F">
        <w:rPr>
          <w:bCs/>
          <w:color w:val="000000"/>
          <w:lang w:val="en-GB"/>
        </w:rPr>
        <w:t>), California sea lion (</w:t>
      </w:r>
      <w:r w:rsidRPr="0069372F">
        <w:rPr>
          <w:bCs/>
          <w:i/>
          <w:color w:val="000000"/>
          <w:lang w:val="en-GB"/>
        </w:rPr>
        <w:t>Zalophus californianus</w:t>
      </w:r>
      <w:r w:rsidRPr="0069372F">
        <w:rPr>
          <w:bCs/>
          <w:color w:val="000000"/>
          <w:lang w:val="en-GB"/>
        </w:rPr>
        <w:t>), polar bear (</w:t>
      </w:r>
      <w:r w:rsidRPr="0069372F">
        <w:rPr>
          <w:bCs/>
          <w:i/>
          <w:color w:val="000000"/>
          <w:lang w:val="en-GB"/>
        </w:rPr>
        <w:t>Ursus maritimus</w:t>
      </w:r>
      <w:r w:rsidRPr="0069372F">
        <w:rPr>
          <w:bCs/>
          <w:color w:val="000000"/>
          <w:lang w:val="en-GB"/>
        </w:rPr>
        <w:t>), and common bottlenose dolphin (</w:t>
      </w:r>
      <w:r w:rsidRPr="0069372F">
        <w:rPr>
          <w:bCs/>
          <w:i/>
          <w:color w:val="000000"/>
          <w:lang w:val="en-GB"/>
        </w:rPr>
        <w:t>Tursiops truncatus</w:t>
      </w:r>
      <w:r w:rsidRPr="0069372F">
        <w:rPr>
          <w:bCs/>
          <w:color w:val="000000"/>
          <w:lang w:val="en-GB"/>
        </w:rPr>
        <w:t>)</w:t>
      </w:r>
      <w:r>
        <w:rPr>
          <w:bCs/>
          <w:color w:val="000000"/>
          <w:lang w:val="en-GB"/>
        </w:rPr>
        <w:t xml:space="preserve"> for zoo-held and wild populations (Figures 2 and S5)</w:t>
      </w:r>
      <w:r w:rsidRPr="0069372F">
        <w:rPr>
          <w:bCs/>
          <w:color w:val="000000"/>
          <w:lang w:val="en-GB"/>
        </w:rPr>
        <w:t>.</w:t>
      </w:r>
      <w:r w:rsidRPr="0069372F">
        <w:rPr>
          <w:color w:val="000000"/>
          <w:lang w:val="en-GB"/>
        </w:rPr>
        <w:t xml:space="preserve"> Credible intervals could not be calculated for wild populations. </w:t>
      </w:r>
      <w:r>
        <w:rPr>
          <w:color w:val="000000"/>
          <w:lang w:val="en-GB"/>
        </w:rPr>
        <w:t xml:space="preserve">The proportional relationship between the wild estimates and the mean estimates of the latest period (2005-2020) from ZIMS are depicted in the Improv. column. These are calculated as </w:t>
      </w:r>
      <w:r w:rsidR="000707B4">
        <w:rPr>
          <w:color w:val="000000"/>
          <w:lang w:val="en-GB"/>
        </w:rPr>
        <w:t>[</w:t>
      </w:r>
      <w:r w:rsidR="005B5720">
        <w:rPr>
          <w:i/>
          <w:iCs/>
          <w:color w:val="000000"/>
          <w:lang w:val="en-GB"/>
        </w:rPr>
        <w:t>1</w:t>
      </w:r>
      <w:r w:rsidR="000707B4">
        <w:rPr>
          <w:i/>
          <w:iCs/>
          <w:color w:val="000000"/>
          <w:lang w:val="en-GB"/>
        </w:rPr>
        <w:t>+(</w:t>
      </w:r>
      <w:r w:rsidR="00457285" w:rsidRPr="00457285">
        <w:rPr>
          <w:i/>
          <w:iCs/>
          <w:color w:val="000000"/>
          <w:lang w:val="en-GB"/>
        </w:rPr>
        <w:t>(value recent period–value oldest period)/value oldest</w:t>
      </w:r>
      <w:r w:rsidR="000707B4">
        <w:rPr>
          <w:i/>
          <w:iCs/>
          <w:color w:val="000000"/>
          <w:lang w:val="en-GB"/>
        </w:rPr>
        <w:t>)</w:t>
      </w:r>
      <w:r w:rsidR="000707B4" w:rsidRPr="005B5720">
        <w:rPr>
          <w:color w:val="000000"/>
          <w:lang w:val="en-GB"/>
        </w:rPr>
        <w:t>]</w:t>
      </w:r>
      <w:r w:rsidR="00457285">
        <w:rPr>
          <w:color w:val="000000"/>
          <w:lang w:val="en-GB"/>
        </w:rPr>
        <w:t xml:space="preserve"> period for comparing periods, and </w:t>
      </w:r>
      <w:r w:rsidR="000707B4">
        <w:rPr>
          <w:color w:val="000000"/>
          <w:lang w:val="en-GB"/>
        </w:rPr>
        <w:t>[</w:t>
      </w:r>
      <w:r w:rsidR="005B5720">
        <w:rPr>
          <w:i/>
          <w:iCs/>
          <w:color w:val="000000"/>
          <w:lang w:val="en-GB"/>
        </w:rPr>
        <w:t>1</w:t>
      </w:r>
      <w:proofErr w:type="gramStart"/>
      <w:r w:rsidR="000707B4">
        <w:rPr>
          <w:i/>
          <w:iCs/>
          <w:color w:val="000000"/>
          <w:lang w:val="en-GB"/>
        </w:rPr>
        <w:t>+(</w:t>
      </w:r>
      <w:proofErr w:type="gramEnd"/>
      <w:r w:rsidR="000707B4" w:rsidRPr="00457285">
        <w:rPr>
          <w:i/>
          <w:iCs/>
          <w:color w:val="000000"/>
          <w:lang w:val="en-GB"/>
        </w:rPr>
        <w:t>(</w:t>
      </w:r>
      <w:r w:rsidRPr="00457285">
        <w:rPr>
          <w:i/>
          <w:iCs/>
          <w:color w:val="000000"/>
          <w:lang w:val="en-GB"/>
        </w:rPr>
        <w:t>value zoo–value wild)/value wild</w:t>
      </w:r>
      <w:r w:rsidR="000707B4">
        <w:rPr>
          <w:i/>
          <w:iCs/>
          <w:color w:val="000000"/>
          <w:lang w:val="en-GB"/>
        </w:rPr>
        <w:t>)</w:t>
      </w:r>
      <w:r w:rsidR="000707B4" w:rsidRPr="005B5720">
        <w:rPr>
          <w:color w:val="000000"/>
          <w:lang w:val="en-GB"/>
        </w:rPr>
        <w:t>]</w:t>
      </w:r>
      <w:r w:rsidR="00457285">
        <w:rPr>
          <w:color w:val="000000"/>
          <w:lang w:val="en-GB"/>
        </w:rPr>
        <w:t xml:space="preserve"> for comparison with the wild</w:t>
      </w:r>
      <w:r>
        <w:rPr>
          <w:color w:val="000000"/>
          <w:lang w:val="en-GB"/>
        </w:rPr>
        <w:t>.</w:t>
      </w:r>
    </w:p>
    <w:tbl>
      <w:tblPr>
        <w:tblW w:w="9036" w:type="dxa"/>
        <w:tblLook w:val="04A0" w:firstRow="1" w:lastRow="0" w:firstColumn="1" w:lastColumn="0" w:noHBand="0" w:noVBand="1"/>
      </w:tblPr>
      <w:tblGrid>
        <w:gridCol w:w="1247"/>
        <w:gridCol w:w="963"/>
        <w:gridCol w:w="687"/>
        <w:gridCol w:w="1020"/>
        <w:gridCol w:w="663"/>
        <w:gridCol w:w="850"/>
        <w:gridCol w:w="981"/>
        <w:gridCol w:w="794"/>
        <w:gridCol w:w="737"/>
        <w:gridCol w:w="1134"/>
      </w:tblGrid>
      <w:tr w:rsidR="004408BE" w:rsidRPr="003668B5" w14:paraId="3D6CBDC9" w14:textId="77777777" w:rsidTr="00D23A68">
        <w:trPr>
          <w:trHeight w:val="227"/>
        </w:trPr>
        <w:tc>
          <w:tcPr>
            <w:tcW w:w="1247" w:type="dxa"/>
            <w:vMerge w:val="restart"/>
            <w:tcBorders>
              <w:top w:val="single" w:sz="4" w:space="0" w:color="auto"/>
              <w:left w:val="nil"/>
              <w:right w:val="nil"/>
            </w:tcBorders>
            <w:shd w:val="clear" w:color="auto" w:fill="auto"/>
            <w:noWrap/>
            <w:vAlign w:val="center"/>
          </w:tcPr>
          <w:p w14:paraId="00847A0A" w14:textId="77777777" w:rsidR="004408BE" w:rsidRPr="003668B5" w:rsidRDefault="004408BE" w:rsidP="009B4B82">
            <w:pPr>
              <w:rPr>
                <w:b/>
                <w:bCs/>
                <w:color w:val="000000"/>
                <w:sz w:val="16"/>
                <w:szCs w:val="16"/>
              </w:rPr>
            </w:pPr>
            <w:r w:rsidRPr="003668B5">
              <w:rPr>
                <w:b/>
                <w:bCs/>
                <w:color w:val="000000"/>
                <w:sz w:val="16"/>
                <w:szCs w:val="16"/>
              </w:rPr>
              <w:t>Species</w:t>
            </w:r>
          </w:p>
        </w:tc>
        <w:tc>
          <w:tcPr>
            <w:tcW w:w="963" w:type="dxa"/>
            <w:vMerge w:val="restart"/>
            <w:tcBorders>
              <w:top w:val="single" w:sz="4" w:space="0" w:color="auto"/>
              <w:left w:val="nil"/>
              <w:right w:val="nil"/>
            </w:tcBorders>
            <w:shd w:val="clear" w:color="auto" w:fill="auto"/>
            <w:noWrap/>
            <w:vAlign w:val="center"/>
          </w:tcPr>
          <w:p w14:paraId="754A78F8" w14:textId="77777777" w:rsidR="004408BE" w:rsidRDefault="004408BE" w:rsidP="009B4B82">
            <w:pPr>
              <w:rPr>
                <w:b/>
                <w:bCs/>
                <w:color w:val="000000"/>
                <w:sz w:val="16"/>
                <w:szCs w:val="16"/>
                <w:lang w:val="en-US"/>
              </w:rPr>
            </w:pPr>
            <w:r>
              <w:rPr>
                <w:b/>
                <w:bCs/>
                <w:color w:val="000000"/>
                <w:sz w:val="16"/>
                <w:szCs w:val="16"/>
                <w:lang w:val="en-US"/>
              </w:rPr>
              <w:t>Population</w:t>
            </w:r>
          </w:p>
        </w:tc>
        <w:tc>
          <w:tcPr>
            <w:tcW w:w="687" w:type="dxa"/>
            <w:vMerge w:val="restart"/>
            <w:tcBorders>
              <w:top w:val="single" w:sz="4" w:space="0" w:color="auto"/>
              <w:left w:val="nil"/>
              <w:right w:val="nil"/>
            </w:tcBorders>
            <w:shd w:val="clear" w:color="auto" w:fill="auto"/>
            <w:noWrap/>
            <w:vAlign w:val="center"/>
          </w:tcPr>
          <w:p w14:paraId="450FA9CC" w14:textId="77777777" w:rsidR="004408BE" w:rsidRPr="003668B5" w:rsidRDefault="004408BE" w:rsidP="009B4B82">
            <w:pPr>
              <w:rPr>
                <w:b/>
                <w:bCs/>
                <w:color w:val="000000"/>
                <w:sz w:val="16"/>
                <w:szCs w:val="16"/>
              </w:rPr>
            </w:pPr>
            <w:r w:rsidRPr="003668B5">
              <w:rPr>
                <w:b/>
                <w:bCs/>
                <w:color w:val="000000"/>
                <w:sz w:val="16"/>
                <w:szCs w:val="16"/>
              </w:rPr>
              <w:t>Sex</w:t>
            </w:r>
          </w:p>
        </w:tc>
        <w:tc>
          <w:tcPr>
            <w:tcW w:w="1020" w:type="dxa"/>
            <w:vMerge w:val="restart"/>
            <w:tcBorders>
              <w:top w:val="single" w:sz="4" w:space="0" w:color="auto"/>
              <w:left w:val="nil"/>
              <w:right w:val="nil"/>
            </w:tcBorders>
            <w:shd w:val="clear" w:color="auto" w:fill="auto"/>
            <w:noWrap/>
            <w:vAlign w:val="center"/>
          </w:tcPr>
          <w:p w14:paraId="04F1C51D" w14:textId="77777777" w:rsidR="004408BE" w:rsidRPr="003668B5" w:rsidRDefault="004408BE" w:rsidP="009B4B82">
            <w:pPr>
              <w:rPr>
                <w:b/>
                <w:bCs/>
                <w:color w:val="000000"/>
                <w:sz w:val="16"/>
                <w:szCs w:val="16"/>
              </w:rPr>
            </w:pPr>
            <w:r w:rsidRPr="003668B5">
              <w:rPr>
                <w:b/>
                <w:bCs/>
                <w:color w:val="000000"/>
                <w:sz w:val="16"/>
                <w:szCs w:val="16"/>
              </w:rPr>
              <w:t>Period</w:t>
            </w:r>
          </w:p>
        </w:tc>
        <w:tc>
          <w:tcPr>
            <w:tcW w:w="623" w:type="dxa"/>
            <w:vMerge w:val="restart"/>
            <w:tcBorders>
              <w:top w:val="single" w:sz="4" w:space="0" w:color="auto"/>
              <w:left w:val="nil"/>
              <w:right w:val="nil"/>
            </w:tcBorders>
            <w:shd w:val="clear" w:color="auto" w:fill="auto"/>
            <w:noWrap/>
            <w:vAlign w:val="center"/>
          </w:tcPr>
          <w:p w14:paraId="4A23A062" w14:textId="77777777" w:rsidR="004408BE" w:rsidRPr="003668B5" w:rsidRDefault="004408BE" w:rsidP="009B4B82">
            <w:pPr>
              <w:jc w:val="right"/>
              <w:rPr>
                <w:b/>
                <w:bCs/>
                <w:color w:val="000000"/>
                <w:sz w:val="16"/>
                <w:szCs w:val="16"/>
              </w:rPr>
            </w:pPr>
            <w:r w:rsidRPr="003668B5">
              <w:rPr>
                <w:b/>
                <w:bCs/>
                <w:color w:val="000000"/>
                <w:sz w:val="16"/>
                <w:szCs w:val="16"/>
              </w:rPr>
              <w:t>N</w:t>
            </w:r>
          </w:p>
        </w:tc>
        <w:tc>
          <w:tcPr>
            <w:tcW w:w="2625" w:type="dxa"/>
            <w:gridSpan w:val="3"/>
            <w:tcBorders>
              <w:top w:val="single" w:sz="4" w:space="0" w:color="auto"/>
              <w:left w:val="nil"/>
              <w:right w:val="nil"/>
            </w:tcBorders>
            <w:shd w:val="clear" w:color="auto" w:fill="auto"/>
            <w:noWrap/>
            <w:vAlign w:val="bottom"/>
          </w:tcPr>
          <w:p w14:paraId="53CCA7F1" w14:textId="77777777" w:rsidR="004408BE" w:rsidRDefault="004408BE" w:rsidP="009B4B82">
            <w:pPr>
              <w:jc w:val="center"/>
              <w:rPr>
                <w:b/>
                <w:bCs/>
                <w:color w:val="000000"/>
                <w:sz w:val="16"/>
                <w:szCs w:val="16"/>
                <w:lang w:val="en-US"/>
              </w:rPr>
            </w:pPr>
            <w:r>
              <w:rPr>
                <w:b/>
                <w:bCs/>
                <w:color w:val="000000"/>
                <w:sz w:val="16"/>
                <w:szCs w:val="16"/>
                <w:lang w:val="en-US"/>
              </w:rPr>
              <w:t>Life expectancy (years)</w:t>
            </w:r>
          </w:p>
        </w:tc>
        <w:tc>
          <w:tcPr>
            <w:tcW w:w="1871" w:type="dxa"/>
            <w:gridSpan w:val="2"/>
            <w:tcBorders>
              <w:top w:val="single" w:sz="4" w:space="0" w:color="auto"/>
              <w:left w:val="nil"/>
              <w:right w:val="nil"/>
            </w:tcBorders>
            <w:shd w:val="clear" w:color="auto" w:fill="auto"/>
            <w:noWrap/>
            <w:vAlign w:val="bottom"/>
          </w:tcPr>
          <w:p w14:paraId="6D53A84F" w14:textId="77777777" w:rsidR="004408BE" w:rsidRDefault="004408BE" w:rsidP="009B4B82">
            <w:pPr>
              <w:jc w:val="center"/>
              <w:rPr>
                <w:b/>
                <w:bCs/>
                <w:color w:val="000000"/>
                <w:sz w:val="16"/>
                <w:szCs w:val="16"/>
                <w:lang w:val="en-US"/>
              </w:rPr>
            </w:pPr>
            <w:r>
              <w:rPr>
                <w:b/>
                <w:bCs/>
                <w:color w:val="000000"/>
                <w:sz w:val="16"/>
                <w:szCs w:val="16"/>
                <w:lang w:val="en-US"/>
              </w:rPr>
              <w:t>Lifespan equality</w:t>
            </w:r>
          </w:p>
        </w:tc>
      </w:tr>
      <w:tr w:rsidR="004408BE" w:rsidRPr="003668B5" w14:paraId="7E183282" w14:textId="77777777" w:rsidTr="00D23A68">
        <w:trPr>
          <w:trHeight w:val="227"/>
        </w:trPr>
        <w:tc>
          <w:tcPr>
            <w:tcW w:w="1247" w:type="dxa"/>
            <w:vMerge/>
            <w:tcBorders>
              <w:left w:val="nil"/>
              <w:bottom w:val="single" w:sz="4" w:space="0" w:color="auto"/>
              <w:right w:val="nil"/>
            </w:tcBorders>
            <w:shd w:val="clear" w:color="auto" w:fill="auto"/>
            <w:noWrap/>
            <w:vAlign w:val="center"/>
            <w:hideMark/>
          </w:tcPr>
          <w:p w14:paraId="0FB98ED4" w14:textId="77777777" w:rsidR="004408BE" w:rsidRPr="003668B5" w:rsidRDefault="004408BE" w:rsidP="009B4B82">
            <w:pPr>
              <w:rPr>
                <w:b/>
                <w:bCs/>
                <w:color w:val="000000"/>
                <w:sz w:val="16"/>
                <w:szCs w:val="16"/>
              </w:rPr>
            </w:pPr>
          </w:p>
        </w:tc>
        <w:tc>
          <w:tcPr>
            <w:tcW w:w="963" w:type="dxa"/>
            <w:vMerge/>
            <w:tcBorders>
              <w:left w:val="nil"/>
              <w:bottom w:val="single" w:sz="4" w:space="0" w:color="auto"/>
              <w:right w:val="nil"/>
            </w:tcBorders>
            <w:shd w:val="clear" w:color="auto" w:fill="auto"/>
            <w:noWrap/>
            <w:vAlign w:val="center"/>
            <w:hideMark/>
          </w:tcPr>
          <w:p w14:paraId="5CA92771" w14:textId="77777777" w:rsidR="004408BE" w:rsidRPr="00E56EB5" w:rsidRDefault="004408BE" w:rsidP="009B4B82">
            <w:pPr>
              <w:rPr>
                <w:b/>
                <w:bCs/>
                <w:color w:val="000000"/>
                <w:sz w:val="16"/>
                <w:szCs w:val="16"/>
                <w:lang w:val="en-US"/>
              </w:rPr>
            </w:pPr>
          </w:p>
        </w:tc>
        <w:tc>
          <w:tcPr>
            <w:tcW w:w="687" w:type="dxa"/>
            <w:vMerge/>
            <w:tcBorders>
              <w:left w:val="nil"/>
              <w:bottom w:val="single" w:sz="4" w:space="0" w:color="auto"/>
              <w:right w:val="nil"/>
            </w:tcBorders>
            <w:shd w:val="clear" w:color="auto" w:fill="auto"/>
            <w:noWrap/>
            <w:vAlign w:val="center"/>
            <w:hideMark/>
          </w:tcPr>
          <w:p w14:paraId="605AFE61" w14:textId="77777777" w:rsidR="004408BE" w:rsidRPr="003668B5" w:rsidRDefault="004408BE" w:rsidP="009B4B82">
            <w:pPr>
              <w:rPr>
                <w:b/>
                <w:bCs/>
                <w:color w:val="000000"/>
                <w:sz w:val="16"/>
                <w:szCs w:val="16"/>
              </w:rPr>
            </w:pPr>
          </w:p>
        </w:tc>
        <w:tc>
          <w:tcPr>
            <w:tcW w:w="1020" w:type="dxa"/>
            <w:vMerge/>
            <w:tcBorders>
              <w:left w:val="nil"/>
              <w:bottom w:val="single" w:sz="4" w:space="0" w:color="auto"/>
              <w:right w:val="nil"/>
            </w:tcBorders>
            <w:shd w:val="clear" w:color="auto" w:fill="auto"/>
            <w:noWrap/>
            <w:vAlign w:val="center"/>
            <w:hideMark/>
          </w:tcPr>
          <w:p w14:paraId="1DDDB166" w14:textId="77777777" w:rsidR="004408BE" w:rsidRPr="003668B5" w:rsidRDefault="004408BE" w:rsidP="009B4B82">
            <w:pPr>
              <w:rPr>
                <w:b/>
                <w:bCs/>
                <w:color w:val="000000"/>
                <w:sz w:val="16"/>
                <w:szCs w:val="16"/>
              </w:rPr>
            </w:pPr>
          </w:p>
        </w:tc>
        <w:tc>
          <w:tcPr>
            <w:tcW w:w="623" w:type="dxa"/>
            <w:vMerge/>
            <w:tcBorders>
              <w:left w:val="nil"/>
              <w:bottom w:val="single" w:sz="4" w:space="0" w:color="auto"/>
              <w:right w:val="nil"/>
            </w:tcBorders>
            <w:shd w:val="clear" w:color="auto" w:fill="auto"/>
            <w:noWrap/>
            <w:vAlign w:val="center"/>
            <w:hideMark/>
          </w:tcPr>
          <w:p w14:paraId="5CEB4795" w14:textId="77777777" w:rsidR="004408BE" w:rsidRPr="003668B5" w:rsidRDefault="004408BE" w:rsidP="009B4B82">
            <w:pPr>
              <w:jc w:val="right"/>
              <w:rPr>
                <w:b/>
                <w:bCs/>
                <w:color w:val="000000"/>
                <w:sz w:val="16"/>
                <w:szCs w:val="16"/>
              </w:rPr>
            </w:pPr>
          </w:p>
        </w:tc>
        <w:tc>
          <w:tcPr>
            <w:tcW w:w="850" w:type="dxa"/>
            <w:tcBorders>
              <w:left w:val="nil"/>
              <w:bottom w:val="single" w:sz="4" w:space="0" w:color="auto"/>
              <w:right w:val="nil"/>
            </w:tcBorders>
            <w:shd w:val="clear" w:color="auto" w:fill="auto"/>
            <w:noWrap/>
            <w:vAlign w:val="center"/>
            <w:hideMark/>
          </w:tcPr>
          <w:p w14:paraId="4925FB71" w14:textId="77777777" w:rsidR="004408BE" w:rsidRPr="003668B5" w:rsidRDefault="004408BE" w:rsidP="009B4B82">
            <w:pPr>
              <w:jc w:val="right"/>
              <w:rPr>
                <w:b/>
                <w:bCs/>
                <w:color w:val="000000"/>
                <w:sz w:val="16"/>
                <w:szCs w:val="16"/>
              </w:rPr>
            </w:pPr>
            <w:r>
              <w:rPr>
                <w:b/>
                <w:bCs/>
                <w:color w:val="000000"/>
                <w:sz w:val="16"/>
                <w:szCs w:val="16"/>
                <w:lang w:val="en-US"/>
              </w:rPr>
              <w:t>M</w:t>
            </w:r>
            <w:r w:rsidRPr="003668B5">
              <w:rPr>
                <w:b/>
                <w:bCs/>
                <w:color w:val="000000"/>
                <w:sz w:val="16"/>
                <w:szCs w:val="16"/>
              </w:rPr>
              <w:t>ean</w:t>
            </w:r>
          </w:p>
        </w:tc>
        <w:tc>
          <w:tcPr>
            <w:tcW w:w="981" w:type="dxa"/>
            <w:tcBorders>
              <w:left w:val="nil"/>
              <w:bottom w:val="single" w:sz="4" w:space="0" w:color="auto"/>
              <w:right w:val="nil"/>
            </w:tcBorders>
            <w:shd w:val="clear" w:color="auto" w:fill="auto"/>
            <w:noWrap/>
            <w:vAlign w:val="center"/>
            <w:hideMark/>
          </w:tcPr>
          <w:p w14:paraId="512BEF7F" w14:textId="77777777" w:rsidR="004408BE" w:rsidRPr="00E56EB5" w:rsidRDefault="004408BE" w:rsidP="009B4B82">
            <w:pPr>
              <w:jc w:val="center"/>
              <w:rPr>
                <w:b/>
                <w:bCs/>
                <w:color w:val="000000"/>
                <w:sz w:val="16"/>
                <w:szCs w:val="16"/>
                <w:lang w:val="en-US"/>
              </w:rPr>
            </w:pPr>
            <w:r>
              <w:rPr>
                <w:b/>
                <w:bCs/>
                <w:color w:val="000000"/>
                <w:sz w:val="16"/>
                <w:szCs w:val="16"/>
                <w:lang w:val="en-US"/>
              </w:rPr>
              <w:t>95%CI</w:t>
            </w:r>
          </w:p>
        </w:tc>
        <w:tc>
          <w:tcPr>
            <w:tcW w:w="794" w:type="dxa"/>
            <w:tcBorders>
              <w:left w:val="nil"/>
              <w:bottom w:val="single" w:sz="4" w:space="0" w:color="auto"/>
              <w:right w:val="nil"/>
            </w:tcBorders>
            <w:shd w:val="clear" w:color="auto" w:fill="auto"/>
            <w:noWrap/>
            <w:vAlign w:val="center"/>
            <w:hideMark/>
          </w:tcPr>
          <w:p w14:paraId="1D8FC5FD" w14:textId="77777777" w:rsidR="004408BE" w:rsidRPr="007B05D5" w:rsidRDefault="004408BE" w:rsidP="009B4B82">
            <w:pPr>
              <w:rPr>
                <w:b/>
                <w:bCs/>
                <w:color w:val="000000"/>
                <w:sz w:val="16"/>
                <w:szCs w:val="16"/>
                <w:lang w:val="en-US"/>
              </w:rPr>
            </w:pPr>
            <w:r>
              <w:rPr>
                <w:b/>
                <w:bCs/>
                <w:color w:val="000000"/>
                <w:sz w:val="16"/>
                <w:szCs w:val="16"/>
                <w:lang w:val="en-US"/>
              </w:rPr>
              <w:t>Improv.</w:t>
            </w:r>
          </w:p>
        </w:tc>
        <w:tc>
          <w:tcPr>
            <w:tcW w:w="737" w:type="dxa"/>
            <w:tcBorders>
              <w:left w:val="nil"/>
              <w:bottom w:val="single" w:sz="4" w:space="0" w:color="auto"/>
              <w:right w:val="nil"/>
            </w:tcBorders>
            <w:shd w:val="clear" w:color="auto" w:fill="auto"/>
            <w:noWrap/>
            <w:vAlign w:val="center"/>
            <w:hideMark/>
          </w:tcPr>
          <w:p w14:paraId="2FAB2F23" w14:textId="77777777" w:rsidR="004408BE" w:rsidRPr="003668B5" w:rsidRDefault="004408BE" w:rsidP="009B4B82">
            <w:pPr>
              <w:jc w:val="right"/>
              <w:rPr>
                <w:b/>
                <w:bCs/>
                <w:color w:val="000000"/>
                <w:sz w:val="16"/>
                <w:szCs w:val="16"/>
              </w:rPr>
            </w:pPr>
            <w:r>
              <w:rPr>
                <w:b/>
                <w:bCs/>
                <w:color w:val="000000"/>
                <w:sz w:val="16"/>
                <w:szCs w:val="16"/>
                <w:lang w:val="en-US"/>
              </w:rPr>
              <w:t>M</w:t>
            </w:r>
            <w:r w:rsidRPr="003668B5">
              <w:rPr>
                <w:b/>
                <w:bCs/>
                <w:color w:val="000000"/>
                <w:sz w:val="16"/>
                <w:szCs w:val="16"/>
              </w:rPr>
              <w:t>ean</w:t>
            </w:r>
          </w:p>
        </w:tc>
        <w:tc>
          <w:tcPr>
            <w:tcW w:w="1134" w:type="dxa"/>
            <w:tcBorders>
              <w:left w:val="nil"/>
              <w:bottom w:val="single" w:sz="4" w:space="0" w:color="auto"/>
              <w:right w:val="nil"/>
            </w:tcBorders>
            <w:shd w:val="clear" w:color="auto" w:fill="auto"/>
            <w:noWrap/>
            <w:vAlign w:val="center"/>
            <w:hideMark/>
          </w:tcPr>
          <w:p w14:paraId="553C1C58" w14:textId="77777777" w:rsidR="004408BE" w:rsidRPr="003668B5" w:rsidRDefault="004408BE" w:rsidP="009B4B82">
            <w:pPr>
              <w:jc w:val="center"/>
              <w:rPr>
                <w:b/>
                <w:bCs/>
                <w:color w:val="000000"/>
                <w:sz w:val="16"/>
                <w:szCs w:val="16"/>
              </w:rPr>
            </w:pPr>
            <w:r>
              <w:rPr>
                <w:b/>
                <w:bCs/>
                <w:color w:val="000000"/>
                <w:sz w:val="16"/>
                <w:szCs w:val="16"/>
                <w:lang w:val="en-US"/>
              </w:rPr>
              <w:t>95%CI</w:t>
            </w:r>
          </w:p>
        </w:tc>
      </w:tr>
      <w:tr w:rsidR="004408BE" w:rsidRPr="003668B5" w14:paraId="5E9AAC6B" w14:textId="77777777" w:rsidTr="009B4B82">
        <w:trPr>
          <w:trHeight w:val="227"/>
        </w:trPr>
        <w:tc>
          <w:tcPr>
            <w:tcW w:w="1247" w:type="dxa"/>
            <w:tcBorders>
              <w:top w:val="single" w:sz="4" w:space="0" w:color="auto"/>
              <w:left w:val="nil"/>
              <w:bottom w:val="nil"/>
              <w:right w:val="nil"/>
            </w:tcBorders>
            <w:shd w:val="clear" w:color="auto" w:fill="auto"/>
            <w:noWrap/>
            <w:vAlign w:val="bottom"/>
            <w:hideMark/>
          </w:tcPr>
          <w:p w14:paraId="01569D91" w14:textId="77777777" w:rsidR="004408BE" w:rsidRPr="003668B5" w:rsidRDefault="004408BE" w:rsidP="009B4B82">
            <w:pPr>
              <w:rPr>
                <w:i/>
                <w:iCs/>
                <w:color w:val="000000"/>
                <w:sz w:val="16"/>
                <w:szCs w:val="16"/>
              </w:rPr>
            </w:pPr>
            <w:r w:rsidRPr="003668B5">
              <w:rPr>
                <w:i/>
                <w:iCs/>
                <w:color w:val="000000"/>
                <w:sz w:val="16"/>
                <w:szCs w:val="16"/>
              </w:rPr>
              <w:t>P</w:t>
            </w:r>
            <w:r>
              <w:rPr>
                <w:i/>
                <w:iCs/>
                <w:color w:val="000000"/>
                <w:sz w:val="16"/>
                <w:szCs w:val="16"/>
                <w:lang w:val="en-US"/>
              </w:rPr>
              <w:t>.</w:t>
            </w:r>
            <w:r w:rsidRPr="003668B5">
              <w:rPr>
                <w:i/>
                <w:iCs/>
                <w:color w:val="000000"/>
                <w:sz w:val="16"/>
                <w:szCs w:val="16"/>
              </w:rPr>
              <w:t xml:space="preserve"> vitulina</w:t>
            </w:r>
          </w:p>
        </w:tc>
        <w:tc>
          <w:tcPr>
            <w:tcW w:w="963" w:type="dxa"/>
            <w:tcBorders>
              <w:top w:val="single" w:sz="4" w:space="0" w:color="auto"/>
              <w:left w:val="nil"/>
              <w:bottom w:val="nil"/>
              <w:right w:val="nil"/>
            </w:tcBorders>
            <w:shd w:val="clear" w:color="auto" w:fill="auto"/>
            <w:noWrap/>
            <w:vAlign w:val="bottom"/>
            <w:hideMark/>
          </w:tcPr>
          <w:p w14:paraId="72E76C5C" w14:textId="77777777" w:rsidR="004408BE" w:rsidRPr="007B05D5" w:rsidRDefault="004408BE" w:rsidP="009B4B82">
            <w:pPr>
              <w:rPr>
                <w:color w:val="000000"/>
                <w:sz w:val="16"/>
                <w:szCs w:val="16"/>
                <w:lang w:val="en-US"/>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3334F777" w14:textId="77777777" w:rsidR="004408BE" w:rsidRPr="003668B5" w:rsidRDefault="004408BE" w:rsidP="009B4B82">
            <w:pPr>
              <w:rPr>
                <w:color w:val="000000"/>
                <w:sz w:val="16"/>
                <w:szCs w:val="16"/>
              </w:rPr>
            </w:pPr>
            <w:r w:rsidRPr="003668B5">
              <w:rPr>
                <w:color w:val="000000"/>
                <w:sz w:val="16"/>
                <w:szCs w:val="16"/>
              </w:rPr>
              <w:t>Female</w:t>
            </w:r>
          </w:p>
        </w:tc>
        <w:tc>
          <w:tcPr>
            <w:tcW w:w="1020" w:type="dxa"/>
            <w:tcBorders>
              <w:top w:val="single" w:sz="4" w:space="0" w:color="auto"/>
              <w:left w:val="nil"/>
              <w:bottom w:val="nil"/>
              <w:right w:val="nil"/>
            </w:tcBorders>
            <w:shd w:val="clear" w:color="auto" w:fill="auto"/>
            <w:noWrap/>
            <w:vAlign w:val="bottom"/>
            <w:hideMark/>
          </w:tcPr>
          <w:p w14:paraId="120660C8" w14:textId="0E3AC950" w:rsidR="004408BE" w:rsidRPr="000D6857" w:rsidRDefault="004408BE" w:rsidP="009B4B82">
            <w:pPr>
              <w:rPr>
                <w:color w:val="000000"/>
                <w:sz w:val="16"/>
                <w:szCs w:val="16"/>
                <w:lang w:val="en-US"/>
              </w:rPr>
            </w:pPr>
            <w:r>
              <w:rPr>
                <w:color w:val="000000"/>
                <w:sz w:val="16"/>
                <w:szCs w:val="16"/>
                <w:lang w:val="en-US"/>
              </w:rPr>
              <w:t>187</w:t>
            </w:r>
            <w:r w:rsidR="00AB0300">
              <w:rPr>
                <w:color w:val="000000"/>
                <w:sz w:val="16"/>
                <w:szCs w:val="16"/>
                <w:lang w:val="en-US"/>
              </w:rPr>
              <w:t>7</w:t>
            </w:r>
            <w:r>
              <w:rPr>
                <w:color w:val="000000"/>
                <w:sz w:val="16"/>
                <w:szCs w:val="16"/>
                <w:lang w:val="en-US"/>
              </w:rPr>
              <w:t>-1989</w:t>
            </w:r>
          </w:p>
        </w:tc>
        <w:tc>
          <w:tcPr>
            <w:tcW w:w="623" w:type="dxa"/>
            <w:tcBorders>
              <w:top w:val="single" w:sz="4" w:space="0" w:color="auto"/>
              <w:left w:val="nil"/>
              <w:bottom w:val="nil"/>
              <w:right w:val="nil"/>
            </w:tcBorders>
            <w:shd w:val="clear" w:color="auto" w:fill="auto"/>
            <w:vAlign w:val="bottom"/>
            <w:hideMark/>
          </w:tcPr>
          <w:p w14:paraId="19BB9640" w14:textId="77777777" w:rsidR="004408BE" w:rsidRPr="003668B5" w:rsidRDefault="004408BE" w:rsidP="009B4B82">
            <w:pPr>
              <w:jc w:val="right"/>
              <w:rPr>
                <w:color w:val="000000"/>
                <w:sz w:val="16"/>
                <w:szCs w:val="16"/>
              </w:rPr>
            </w:pPr>
            <w:r w:rsidRPr="003668B5">
              <w:rPr>
                <w:color w:val="000000"/>
                <w:sz w:val="16"/>
                <w:szCs w:val="16"/>
              </w:rPr>
              <w:t>438</w:t>
            </w:r>
          </w:p>
        </w:tc>
        <w:tc>
          <w:tcPr>
            <w:tcW w:w="850" w:type="dxa"/>
            <w:tcBorders>
              <w:top w:val="single" w:sz="4" w:space="0" w:color="auto"/>
              <w:left w:val="nil"/>
              <w:bottom w:val="nil"/>
              <w:right w:val="nil"/>
            </w:tcBorders>
            <w:shd w:val="clear" w:color="auto" w:fill="auto"/>
            <w:noWrap/>
            <w:vAlign w:val="bottom"/>
            <w:hideMark/>
          </w:tcPr>
          <w:p w14:paraId="4C7FD490" w14:textId="77777777" w:rsidR="004408BE" w:rsidRPr="003668B5" w:rsidRDefault="004408BE" w:rsidP="009B4B82">
            <w:pPr>
              <w:jc w:val="right"/>
              <w:rPr>
                <w:color w:val="000000"/>
                <w:sz w:val="16"/>
                <w:szCs w:val="16"/>
              </w:rPr>
            </w:pPr>
            <w:r w:rsidRPr="003668B5">
              <w:rPr>
                <w:color w:val="000000"/>
                <w:sz w:val="16"/>
                <w:szCs w:val="16"/>
              </w:rPr>
              <w:t>11.52</w:t>
            </w:r>
          </w:p>
        </w:tc>
        <w:tc>
          <w:tcPr>
            <w:tcW w:w="981" w:type="dxa"/>
            <w:tcBorders>
              <w:top w:val="single" w:sz="4" w:space="0" w:color="auto"/>
              <w:left w:val="nil"/>
              <w:bottom w:val="nil"/>
              <w:right w:val="nil"/>
            </w:tcBorders>
            <w:shd w:val="clear" w:color="auto" w:fill="auto"/>
            <w:noWrap/>
            <w:vAlign w:val="bottom"/>
            <w:hideMark/>
          </w:tcPr>
          <w:p w14:paraId="5F0A84CF" w14:textId="77777777" w:rsidR="004408BE" w:rsidRPr="00E56EB5" w:rsidRDefault="004408BE" w:rsidP="009B4B82">
            <w:pPr>
              <w:jc w:val="center"/>
              <w:rPr>
                <w:color w:val="000000"/>
                <w:sz w:val="16"/>
                <w:szCs w:val="16"/>
                <w:lang w:val="en-US"/>
              </w:rPr>
            </w:pPr>
            <w:r w:rsidRPr="003668B5">
              <w:rPr>
                <w:color w:val="000000"/>
                <w:sz w:val="16"/>
                <w:szCs w:val="16"/>
              </w:rPr>
              <w:t>9.97</w:t>
            </w:r>
            <w:r>
              <w:rPr>
                <w:color w:val="000000"/>
                <w:sz w:val="16"/>
                <w:szCs w:val="16"/>
                <w:lang w:val="en-US"/>
              </w:rPr>
              <w:t>;13.41</w:t>
            </w:r>
          </w:p>
        </w:tc>
        <w:tc>
          <w:tcPr>
            <w:tcW w:w="794" w:type="dxa"/>
            <w:tcBorders>
              <w:top w:val="single" w:sz="4" w:space="0" w:color="auto"/>
              <w:left w:val="nil"/>
              <w:bottom w:val="nil"/>
              <w:right w:val="nil"/>
            </w:tcBorders>
            <w:shd w:val="clear" w:color="auto" w:fill="auto"/>
            <w:noWrap/>
            <w:vAlign w:val="bottom"/>
            <w:hideMark/>
          </w:tcPr>
          <w:p w14:paraId="3195D3A4"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5BE4F745" w14:textId="77777777" w:rsidR="004408BE" w:rsidRPr="003668B5" w:rsidRDefault="004408BE" w:rsidP="009B4B82">
            <w:pPr>
              <w:jc w:val="right"/>
              <w:rPr>
                <w:color w:val="000000"/>
                <w:sz w:val="16"/>
                <w:szCs w:val="16"/>
              </w:rPr>
            </w:pPr>
            <w:r w:rsidRPr="003668B5">
              <w:rPr>
                <w:color w:val="000000"/>
                <w:sz w:val="16"/>
                <w:szCs w:val="16"/>
              </w:rPr>
              <w:t>0.169</w:t>
            </w:r>
          </w:p>
        </w:tc>
        <w:tc>
          <w:tcPr>
            <w:tcW w:w="1134" w:type="dxa"/>
            <w:tcBorders>
              <w:top w:val="single" w:sz="4" w:space="0" w:color="auto"/>
              <w:left w:val="nil"/>
              <w:bottom w:val="nil"/>
              <w:right w:val="nil"/>
            </w:tcBorders>
            <w:shd w:val="clear" w:color="auto" w:fill="auto"/>
            <w:noWrap/>
            <w:vAlign w:val="bottom"/>
            <w:hideMark/>
          </w:tcPr>
          <w:p w14:paraId="79EEF0D9" w14:textId="77777777" w:rsidR="004408BE" w:rsidRPr="007B05D5" w:rsidRDefault="004408BE" w:rsidP="009B4B82">
            <w:pPr>
              <w:jc w:val="center"/>
              <w:rPr>
                <w:color w:val="000000"/>
                <w:sz w:val="16"/>
                <w:szCs w:val="16"/>
                <w:lang w:val="en-US"/>
              </w:rPr>
            </w:pPr>
            <w:r w:rsidRPr="003668B5">
              <w:rPr>
                <w:color w:val="000000"/>
                <w:sz w:val="16"/>
                <w:szCs w:val="16"/>
              </w:rPr>
              <w:t>-0.061</w:t>
            </w:r>
            <w:r>
              <w:rPr>
                <w:color w:val="000000"/>
                <w:sz w:val="16"/>
                <w:szCs w:val="16"/>
                <w:lang w:val="en-US"/>
              </w:rPr>
              <w:t>;0.375</w:t>
            </w:r>
          </w:p>
        </w:tc>
      </w:tr>
      <w:tr w:rsidR="004408BE" w:rsidRPr="003668B5" w14:paraId="6B699CC2" w14:textId="77777777" w:rsidTr="009B4B82">
        <w:trPr>
          <w:trHeight w:val="170"/>
        </w:trPr>
        <w:tc>
          <w:tcPr>
            <w:tcW w:w="1247" w:type="dxa"/>
            <w:tcBorders>
              <w:top w:val="nil"/>
              <w:left w:val="nil"/>
              <w:bottom w:val="nil"/>
              <w:right w:val="nil"/>
            </w:tcBorders>
            <w:shd w:val="clear" w:color="auto" w:fill="auto"/>
            <w:noWrap/>
            <w:vAlign w:val="bottom"/>
            <w:hideMark/>
          </w:tcPr>
          <w:p w14:paraId="6ED55AD0"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0A09C485" w14:textId="77777777" w:rsidR="004408BE" w:rsidRPr="003668B5" w:rsidRDefault="004408BE" w:rsidP="009B4B82">
            <w:pPr>
              <w:rPr>
                <w:color w:val="000000"/>
                <w:sz w:val="16"/>
                <w:szCs w:val="16"/>
              </w:rPr>
            </w:pPr>
          </w:p>
        </w:tc>
        <w:tc>
          <w:tcPr>
            <w:tcW w:w="687" w:type="dxa"/>
            <w:tcBorders>
              <w:top w:val="nil"/>
              <w:left w:val="nil"/>
              <w:bottom w:val="nil"/>
              <w:right w:val="nil"/>
            </w:tcBorders>
            <w:shd w:val="clear" w:color="auto" w:fill="auto"/>
            <w:noWrap/>
            <w:vAlign w:val="bottom"/>
            <w:hideMark/>
          </w:tcPr>
          <w:p w14:paraId="33C4C59C"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1EDDBA5B"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3B42EFE1" w14:textId="77777777" w:rsidR="004408BE" w:rsidRPr="003668B5" w:rsidRDefault="004408BE" w:rsidP="009B4B82">
            <w:pPr>
              <w:jc w:val="right"/>
              <w:rPr>
                <w:color w:val="000000"/>
                <w:sz w:val="16"/>
                <w:szCs w:val="16"/>
              </w:rPr>
            </w:pPr>
            <w:r w:rsidRPr="003668B5">
              <w:rPr>
                <w:color w:val="000000"/>
                <w:sz w:val="16"/>
                <w:szCs w:val="16"/>
              </w:rPr>
              <w:t>487</w:t>
            </w:r>
          </w:p>
        </w:tc>
        <w:tc>
          <w:tcPr>
            <w:tcW w:w="850" w:type="dxa"/>
            <w:tcBorders>
              <w:top w:val="nil"/>
              <w:left w:val="nil"/>
              <w:bottom w:val="nil"/>
              <w:right w:val="nil"/>
            </w:tcBorders>
            <w:shd w:val="clear" w:color="auto" w:fill="auto"/>
            <w:noWrap/>
            <w:vAlign w:val="bottom"/>
            <w:hideMark/>
          </w:tcPr>
          <w:p w14:paraId="11F954C5" w14:textId="77777777" w:rsidR="004408BE" w:rsidRPr="003668B5" w:rsidRDefault="004408BE" w:rsidP="009B4B82">
            <w:pPr>
              <w:jc w:val="right"/>
              <w:rPr>
                <w:color w:val="000000"/>
                <w:sz w:val="16"/>
                <w:szCs w:val="16"/>
              </w:rPr>
            </w:pPr>
            <w:r w:rsidRPr="003668B5">
              <w:rPr>
                <w:color w:val="000000"/>
                <w:sz w:val="16"/>
                <w:szCs w:val="16"/>
              </w:rPr>
              <w:t>18.91</w:t>
            </w:r>
          </w:p>
        </w:tc>
        <w:tc>
          <w:tcPr>
            <w:tcW w:w="981" w:type="dxa"/>
            <w:tcBorders>
              <w:top w:val="nil"/>
              <w:left w:val="nil"/>
              <w:bottom w:val="nil"/>
              <w:right w:val="nil"/>
            </w:tcBorders>
            <w:shd w:val="clear" w:color="auto" w:fill="auto"/>
            <w:noWrap/>
            <w:vAlign w:val="bottom"/>
            <w:hideMark/>
          </w:tcPr>
          <w:p w14:paraId="2535CEBA" w14:textId="77777777" w:rsidR="004408BE" w:rsidRPr="00E56EB5" w:rsidRDefault="004408BE" w:rsidP="009B4B82">
            <w:pPr>
              <w:jc w:val="center"/>
              <w:rPr>
                <w:color w:val="000000"/>
                <w:sz w:val="16"/>
                <w:szCs w:val="16"/>
                <w:lang w:val="en-US"/>
              </w:rPr>
            </w:pPr>
            <w:r w:rsidRPr="003668B5">
              <w:rPr>
                <w:color w:val="000000"/>
                <w:sz w:val="16"/>
                <w:szCs w:val="16"/>
              </w:rPr>
              <w:t>16.86</w:t>
            </w:r>
            <w:r>
              <w:rPr>
                <w:color w:val="000000"/>
                <w:sz w:val="16"/>
                <w:szCs w:val="16"/>
                <w:lang w:val="en-US"/>
              </w:rPr>
              <w:t>;21.09</w:t>
            </w:r>
          </w:p>
        </w:tc>
        <w:tc>
          <w:tcPr>
            <w:tcW w:w="794" w:type="dxa"/>
            <w:tcBorders>
              <w:top w:val="nil"/>
              <w:left w:val="nil"/>
              <w:bottom w:val="nil"/>
              <w:right w:val="nil"/>
            </w:tcBorders>
            <w:shd w:val="clear" w:color="auto" w:fill="auto"/>
            <w:noWrap/>
            <w:vAlign w:val="bottom"/>
            <w:hideMark/>
          </w:tcPr>
          <w:p w14:paraId="1C488226"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24B5B7B6" w14:textId="77777777" w:rsidR="004408BE" w:rsidRPr="003668B5" w:rsidRDefault="004408BE" w:rsidP="009B4B82">
            <w:pPr>
              <w:jc w:val="right"/>
              <w:rPr>
                <w:color w:val="000000"/>
                <w:sz w:val="16"/>
                <w:szCs w:val="16"/>
              </w:rPr>
            </w:pPr>
            <w:r w:rsidRPr="003668B5">
              <w:rPr>
                <w:color w:val="000000"/>
                <w:sz w:val="16"/>
                <w:szCs w:val="16"/>
              </w:rPr>
              <w:t>0.528</w:t>
            </w:r>
          </w:p>
        </w:tc>
        <w:tc>
          <w:tcPr>
            <w:tcW w:w="1134" w:type="dxa"/>
            <w:tcBorders>
              <w:top w:val="nil"/>
              <w:left w:val="nil"/>
              <w:bottom w:val="nil"/>
              <w:right w:val="nil"/>
            </w:tcBorders>
            <w:shd w:val="clear" w:color="auto" w:fill="auto"/>
            <w:noWrap/>
            <w:vAlign w:val="bottom"/>
            <w:hideMark/>
          </w:tcPr>
          <w:p w14:paraId="6A5574AA" w14:textId="77777777" w:rsidR="004408BE" w:rsidRPr="007B05D5" w:rsidRDefault="004408BE" w:rsidP="009B4B82">
            <w:pPr>
              <w:jc w:val="center"/>
              <w:rPr>
                <w:color w:val="000000"/>
                <w:sz w:val="16"/>
                <w:szCs w:val="16"/>
                <w:lang w:val="en-US"/>
              </w:rPr>
            </w:pPr>
            <w:r w:rsidRPr="003668B5">
              <w:rPr>
                <w:color w:val="000000"/>
                <w:sz w:val="16"/>
                <w:szCs w:val="16"/>
              </w:rPr>
              <w:t>0.363</w:t>
            </w:r>
            <w:r>
              <w:rPr>
                <w:color w:val="000000"/>
                <w:sz w:val="16"/>
                <w:szCs w:val="16"/>
                <w:lang w:val="en-US"/>
              </w:rPr>
              <w:t>;0.690</w:t>
            </w:r>
          </w:p>
        </w:tc>
      </w:tr>
      <w:tr w:rsidR="004408BE" w:rsidRPr="003668B5" w14:paraId="022A8808" w14:textId="77777777" w:rsidTr="009B4B82">
        <w:trPr>
          <w:trHeight w:val="170"/>
        </w:trPr>
        <w:tc>
          <w:tcPr>
            <w:tcW w:w="1247" w:type="dxa"/>
            <w:tcBorders>
              <w:top w:val="nil"/>
              <w:left w:val="nil"/>
              <w:bottom w:val="nil"/>
              <w:right w:val="nil"/>
            </w:tcBorders>
            <w:shd w:val="clear" w:color="auto" w:fill="auto"/>
            <w:noWrap/>
            <w:vAlign w:val="bottom"/>
            <w:hideMark/>
          </w:tcPr>
          <w:p w14:paraId="4DAFBA1C"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698392EB"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77A83DE6"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0C5B9C6A"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318C4BBA" w14:textId="77777777" w:rsidR="004408BE" w:rsidRPr="003668B5" w:rsidRDefault="004408BE" w:rsidP="009B4B82">
            <w:pPr>
              <w:jc w:val="right"/>
              <w:rPr>
                <w:color w:val="000000"/>
                <w:sz w:val="16"/>
                <w:szCs w:val="16"/>
              </w:rPr>
            </w:pPr>
            <w:r w:rsidRPr="003668B5">
              <w:rPr>
                <w:color w:val="000000"/>
                <w:sz w:val="16"/>
                <w:szCs w:val="16"/>
              </w:rPr>
              <w:t>428</w:t>
            </w:r>
          </w:p>
        </w:tc>
        <w:tc>
          <w:tcPr>
            <w:tcW w:w="850" w:type="dxa"/>
            <w:tcBorders>
              <w:top w:val="nil"/>
              <w:left w:val="nil"/>
              <w:bottom w:val="nil"/>
              <w:right w:val="nil"/>
            </w:tcBorders>
            <w:shd w:val="clear" w:color="auto" w:fill="auto"/>
            <w:noWrap/>
            <w:vAlign w:val="bottom"/>
            <w:hideMark/>
          </w:tcPr>
          <w:p w14:paraId="6E41E167" w14:textId="77777777" w:rsidR="004408BE" w:rsidRPr="003668B5" w:rsidRDefault="004408BE" w:rsidP="009B4B82">
            <w:pPr>
              <w:jc w:val="right"/>
              <w:rPr>
                <w:color w:val="000000"/>
                <w:sz w:val="16"/>
                <w:szCs w:val="16"/>
              </w:rPr>
            </w:pPr>
            <w:r w:rsidRPr="003668B5">
              <w:rPr>
                <w:color w:val="000000"/>
                <w:sz w:val="16"/>
                <w:szCs w:val="16"/>
              </w:rPr>
              <w:t>20.91</w:t>
            </w:r>
          </w:p>
        </w:tc>
        <w:tc>
          <w:tcPr>
            <w:tcW w:w="981" w:type="dxa"/>
            <w:tcBorders>
              <w:top w:val="nil"/>
              <w:left w:val="nil"/>
              <w:bottom w:val="nil"/>
              <w:right w:val="nil"/>
            </w:tcBorders>
            <w:shd w:val="clear" w:color="auto" w:fill="auto"/>
            <w:noWrap/>
            <w:vAlign w:val="bottom"/>
            <w:hideMark/>
          </w:tcPr>
          <w:p w14:paraId="70712D84" w14:textId="77777777" w:rsidR="004408BE" w:rsidRPr="00E56EB5" w:rsidRDefault="004408BE" w:rsidP="009B4B82">
            <w:pPr>
              <w:jc w:val="center"/>
              <w:rPr>
                <w:color w:val="000000"/>
                <w:sz w:val="16"/>
                <w:szCs w:val="16"/>
                <w:lang w:val="en-US"/>
              </w:rPr>
            </w:pPr>
            <w:r w:rsidRPr="003668B5">
              <w:rPr>
                <w:color w:val="000000"/>
                <w:sz w:val="16"/>
                <w:szCs w:val="16"/>
              </w:rPr>
              <w:t>18.96</w:t>
            </w:r>
            <w:r>
              <w:rPr>
                <w:color w:val="000000"/>
                <w:sz w:val="16"/>
                <w:szCs w:val="16"/>
                <w:lang w:val="en-US"/>
              </w:rPr>
              <w:t>;22.88</w:t>
            </w:r>
          </w:p>
        </w:tc>
        <w:tc>
          <w:tcPr>
            <w:tcW w:w="794" w:type="dxa"/>
            <w:tcBorders>
              <w:top w:val="nil"/>
              <w:left w:val="nil"/>
              <w:bottom w:val="nil"/>
              <w:right w:val="nil"/>
            </w:tcBorders>
            <w:shd w:val="clear" w:color="auto" w:fill="auto"/>
            <w:noWrap/>
            <w:vAlign w:val="bottom"/>
            <w:hideMark/>
          </w:tcPr>
          <w:p w14:paraId="40EC1FF5" w14:textId="11001A38" w:rsidR="004408BE" w:rsidRPr="003668B5" w:rsidRDefault="00C63105" w:rsidP="009B4B82">
            <w:pPr>
              <w:rPr>
                <w:color w:val="000000"/>
                <w:sz w:val="16"/>
                <w:szCs w:val="16"/>
              </w:rPr>
            </w:pPr>
            <w:r>
              <w:rPr>
                <w:color w:val="000000"/>
                <w:sz w:val="16"/>
                <w:szCs w:val="16"/>
                <w:lang w:val="en-US"/>
              </w:rPr>
              <w:t>1</w:t>
            </w:r>
            <w:r w:rsidR="004408BE" w:rsidRPr="003668B5">
              <w:rPr>
                <w:color w:val="000000"/>
                <w:sz w:val="16"/>
                <w:szCs w:val="16"/>
              </w:rPr>
              <w:t>.81</w:t>
            </w:r>
          </w:p>
        </w:tc>
        <w:tc>
          <w:tcPr>
            <w:tcW w:w="737" w:type="dxa"/>
            <w:tcBorders>
              <w:top w:val="nil"/>
              <w:left w:val="nil"/>
              <w:bottom w:val="nil"/>
              <w:right w:val="nil"/>
            </w:tcBorders>
            <w:shd w:val="clear" w:color="auto" w:fill="auto"/>
            <w:noWrap/>
            <w:vAlign w:val="bottom"/>
            <w:hideMark/>
          </w:tcPr>
          <w:p w14:paraId="3D92CF59" w14:textId="77777777" w:rsidR="004408BE" w:rsidRPr="003668B5" w:rsidRDefault="004408BE" w:rsidP="009B4B82">
            <w:pPr>
              <w:jc w:val="right"/>
              <w:rPr>
                <w:color w:val="000000"/>
                <w:sz w:val="16"/>
                <w:szCs w:val="16"/>
              </w:rPr>
            </w:pPr>
            <w:r w:rsidRPr="003668B5">
              <w:rPr>
                <w:color w:val="000000"/>
                <w:sz w:val="16"/>
                <w:szCs w:val="16"/>
              </w:rPr>
              <w:t>0.660</w:t>
            </w:r>
          </w:p>
        </w:tc>
        <w:tc>
          <w:tcPr>
            <w:tcW w:w="1134" w:type="dxa"/>
            <w:tcBorders>
              <w:top w:val="nil"/>
              <w:left w:val="nil"/>
              <w:bottom w:val="nil"/>
              <w:right w:val="nil"/>
            </w:tcBorders>
            <w:shd w:val="clear" w:color="auto" w:fill="auto"/>
            <w:noWrap/>
            <w:vAlign w:val="bottom"/>
            <w:hideMark/>
          </w:tcPr>
          <w:p w14:paraId="44295EE6" w14:textId="77777777" w:rsidR="004408BE" w:rsidRPr="007B05D5" w:rsidRDefault="004408BE" w:rsidP="009B4B82">
            <w:pPr>
              <w:jc w:val="center"/>
              <w:rPr>
                <w:color w:val="000000"/>
                <w:sz w:val="16"/>
                <w:szCs w:val="16"/>
                <w:lang w:val="en-US"/>
              </w:rPr>
            </w:pPr>
            <w:r w:rsidRPr="003668B5">
              <w:rPr>
                <w:color w:val="000000"/>
                <w:sz w:val="16"/>
                <w:szCs w:val="16"/>
              </w:rPr>
              <w:t>0.658</w:t>
            </w:r>
            <w:r>
              <w:rPr>
                <w:color w:val="000000"/>
                <w:sz w:val="16"/>
                <w:szCs w:val="16"/>
                <w:lang w:val="en-US"/>
              </w:rPr>
              <w:t>;0.510</w:t>
            </w:r>
          </w:p>
        </w:tc>
      </w:tr>
      <w:tr w:rsidR="004408BE" w:rsidRPr="003668B5" w14:paraId="50C9DC51" w14:textId="77777777" w:rsidTr="009B4B82">
        <w:trPr>
          <w:trHeight w:val="170"/>
        </w:trPr>
        <w:tc>
          <w:tcPr>
            <w:tcW w:w="1247" w:type="dxa"/>
            <w:tcBorders>
              <w:top w:val="nil"/>
              <w:left w:val="nil"/>
              <w:bottom w:val="nil"/>
              <w:right w:val="nil"/>
            </w:tcBorders>
            <w:shd w:val="clear" w:color="auto" w:fill="auto"/>
            <w:noWrap/>
            <w:vAlign w:val="bottom"/>
            <w:hideMark/>
          </w:tcPr>
          <w:p w14:paraId="34B152A7"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000000" w:fill="E7E6E6"/>
            <w:noWrap/>
            <w:vAlign w:val="bottom"/>
            <w:hideMark/>
          </w:tcPr>
          <w:p w14:paraId="11BCAFE8"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{"citationID":"wAFKoUFB","properties":{"formattedCitation":"\\super 1\\nosupersub{}","plainCitation":"1","noteIndex":0},"citationItems":[{"id":3895,"uris":["http://zotero.org/users/1331594/items/KC53ERQ3"],"itemData":{"id":3895,"type":"article-journal","container-title":"PLoS ONE","DOI":"10.1371/journal.pone.0000887","ISSN":"1932-6203","issue":"9","journalAbbreviation":"PLoS ONE","language":"en","page":"e887","source":"DOI.org (Crossref)","title":"Age- and sex-specific mortality patterns in an emerging wildlife epidemic: the phocine distemper in european harbour seals","title-short":"Age- and Sex-Specific Mortality Patterns in an Emerging Wildlife Epidemic","volume":"2","author":[{"family":"Härkönen","given":"Tero"},{"family":"Harding","given":"Karin"},{"family":"Rasmussen","given":"Thomas Dau"},{"family":"Teilmann","given":"Jonas"},{"family":"Dietz","given":"Rune"}],"editor":[{"family":"Papavasiliou","given":"Nina"}],"issued":{"date-parts":[["2007",9,12]]}}}],"schema":"https://github.com/citation-style-language/schema/raw/master/csl-citation.json"} </w:instrText>
            </w:r>
            <w:r>
              <w:rPr>
                <w:color w:val="000000"/>
                <w:sz w:val="16"/>
                <w:szCs w:val="16"/>
              </w:rPr>
              <w:fldChar w:fldCharType="separate"/>
            </w:r>
            <w:r w:rsidRPr="00895F81">
              <w:rPr>
                <w:color w:val="000000"/>
                <w:sz w:val="16"/>
                <w:vertAlign w:val="superscript"/>
                <w:lang w:val="en-GB"/>
              </w:rPr>
              <w:t>1</w:t>
            </w:r>
            <w:r>
              <w:rPr>
                <w:color w:val="000000"/>
                <w:sz w:val="16"/>
                <w:szCs w:val="16"/>
              </w:rPr>
              <w:fldChar w:fldCharType="end"/>
            </w:r>
          </w:p>
        </w:tc>
        <w:tc>
          <w:tcPr>
            <w:tcW w:w="687" w:type="dxa"/>
            <w:tcBorders>
              <w:top w:val="nil"/>
              <w:left w:val="nil"/>
              <w:bottom w:val="nil"/>
              <w:right w:val="nil"/>
            </w:tcBorders>
            <w:shd w:val="clear" w:color="000000" w:fill="E7E6E6"/>
            <w:noWrap/>
            <w:vAlign w:val="bottom"/>
            <w:hideMark/>
          </w:tcPr>
          <w:p w14:paraId="0EB51C98" w14:textId="77777777" w:rsidR="004408BE" w:rsidRPr="003668B5" w:rsidRDefault="004408BE" w:rsidP="009B4B82">
            <w:pPr>
              <w:rPr>
                <w:color w:val="000000"/>
                <w:sz w:val="16"/>
                <w:szCs w:val="16"/>
              </w:rPr>
            </w:pPr>
          </w:p>
        </w:tc>
        <w:tc>
          <w:tcPr>
            <w:tcW w:w="1020" w:type="dxa"/>
            <w:tcBorders>
              <w:top w:val="nil"/>
              <w:left w:val="nil"/>
              <w:bottom w:val="nil"/>
              <w:right w:val="nil"/>
            </w:tcBorders>
            <w:shd w:val="clear" w:color="000000" w:fill="E7E6E6"/>
            <w:noWrap/>
            <w:vAlign w:val="bottom"/>
            <w:hideMark/>
          </w:tcPr>
          <w:p w14:paraId="5516A75E" w14:textId="77777777" w:rsidR="004408BE" w:rsidRPr="003668B5" w:rsidRDefault="004408BE" w:rsidP="009B4B82">
            <w:pPr>
              <w:jc w:val="center"/>
              <w:rPr>
                <w:color w:val="000000"/>
                <w:sz w:val="16"/>
                <w:szCs w:val="16"/>
              </w:rPr>
            </w:pPr>
            <w:r w:rsidRPr="003668B5">
              <w:rPr>
                <w:color w:val="000000"/>
                <w:sz w:val="16"/>
                <w:szCs w:val="16"/>
              </w:rPr>
              <w:t>2002</w:t>
            </w:r>
          </w:p>
        </w:tc>
        <w:tc>
          <w:tcPr>
            <w:tcW w:w="623" w:type="dxa"/>
            <w:tcBorders>
              <w:top w:val="nil"/>
              <w:left w:val="nil"/>
              <w:bottom w:val="nil"/>
              <w:right w:val="nil"/>
            </w:tcBorders>
            <w:shd w:val="clear" w:color="000000" w:fill="E7E6E6"/>
            <w:vAlign w:val="bottom"/>
            <w:hideMark/>
          </w:tcPr>
          <w:p w14:paraId="611FAB2C" w14:textId="77777777" w:rsidR="004408BE" w:rsidRPr="003668B5" w:rsidRDefault="004408BE" w:rsidP="009B4B82">
            <w:pPr>
              <w:jc w:val="right"/>
              <w:rPr>
                <w:color w:val="000000"/>
                <w:sz w:val="16"/>
                <w:szCs w:val="16"/>
              </w:rPr>
            </w:pPr>
            <w:r w:rsidRPr="003668B5">
              <w:rPr>
                <w:color w:val="000000"/>
                <w:sz w:val="16"/>
                <w:szCs w:val="16"/>
              </w:rPr>
              <w:t>1</w:t>
            </w:r>
            <w:r>
              <w:rPr>
                <w:color w:val="000000"/>
                <w:sz w:val="16"/>
                <w:szCs w:val="16"/>
                <w:lang w:val="en-US"/>
              </w:rPr>
              <w:t>,</w:t>
            </w:r>
            <w:r w:rsidRPr="003668B5">
              <w:rPr>
                <w:color w:val="000000"/>
                <w:sz w:val="16"/>
                <w:szCs w:val="16"/>
              </w:rPr>
              <w:t>003</w:t>
            </w:r>
          </w:p>
        </w:tc>
        <w:tc>
          <w:tcPr>
            <w:tcW w:w="850" w:type="dxa"/>
            <w:tcBorders>
              <w:top w:val="nil"/>
              <w:left w:val="nil"/>
              <w:bottom w:val="nil"/>
              <w:right w:val="nil"/>
            </w:tcBorders>
            <w:shd w:val="clear" w:color="000000" w:fill="E7E6E6"/>
            <w:noWrap/>
            <w:vAlign w:val="bottom"/>
            <w:hideMark/>
          </w:tcPr>
          <w:p w14:paraId="16F691A7" w14:textId="77777777" w:rsidR="004408BE" w:rsidRPr="003668B5" w:rsidRDefault="004408BE" w:rsidP="009B4B82">
            <w:pPr>
              <w:jc w:val="right"/>
              <w:rPr>
                <w:color w:val="000000"/>
                <w:sz w:val="16"/>
                <w:szCs w:val="16"/>
              </w:rPr>
            </w:pPr>
            <w:r w:rsidRPr="003668B5">
              <w:rPr>
                <w:color w:val="000000"/>
                <w:sz w:val="16"/>
                <w:szCs w:val="16"/>
              </w:rPr>
              <w:t>7.04</w:t>
            </w:r>
          </w:p>
        </w:tc>
        <w:tc>
          <w:tcPr>
            <w:tcW w:w="981" w:type="dxa"/>
            <w:tcBorders>
              <w:top w:val="nil"/>
              <w:left w:val="nil"/>
              <w:bottom w:val="nil"/>
              <w:right w:val="nil"/>
            </w:tcBorders>
            <w:shd w:val="clear" w:color="000000" w:fill="E7E6E6"/>
            <w:noWrap/>
            <w:vAlign w:val="bottom"/>
            <w:hideMark/>
          </w:tcPr>
          <w:p w14:paraId="0C3E5EE8" w14:textId="77777777" w:rsidR="004408BE" w:rsidRPr="003668B5" w:rsidRDefault="004408BE" w:rsidP="009B4B82">
            <w:pPr>
              <w:jc w:val="center"/>
              <w:rPr>
                <w:color w:val="000000"/>
                <w:sz w:val="16"/>
                <w:szCs w:val="16"/>
              </w:rPr>
            </w:pPr>
          </w:p>
        </w:tc>
        <w:tc>
          <w:tcPr>
            <w:tcW w:w="794" w:type="dxa"/>
            <w:tcBorders>
              <w:top w:val="nil"/>
              <w:left w:val="nil"/>
              <w:bottom w:val="nil"/>
              <w:right w:val="nil"/>
            </w:tcBorders>
            <w:shd w:val="clear" w:color="000000" w:fill="E7E6E6"/>
            <w:noWrap/>
            <w:vAlign w:val="bottom"/>
            <w:hideMark/>
          </w:tcPr>
          <w:p w14:paraId="4FCB9657" w14:textId="65B40CE4" w:rsidR="004408BE" w:rsidRPr="003668B5" w:rsidRDefault="00C63105" w:rsidP="009B4B82">
            <w:pPr>
              <w:rPr>
                <w:color w:val="000000"/>
                <w:sz w:val="16"/>
                <w:szCs w:val="16"/>
              </w:rPr>
            </w:pPr>
            <w:r>
              <w:rPr>
                <w:color w:val="000000"/>
                <w:sz w:val="16"/>
                <w:szCs w:val="16"/>
                <w:lang w:val="en-US"/>
              </w:rPr>
              <w:t>2</w:t>
            </w:r>
            <w:r w:rsidR="004408BE" w:rsidRPr="003668B5">
              <w:rPr>
                <w:color w:val="000000"/>
                <w:sz w:val="16"/>
                <w:szCs w:val="16"/>
              </w:rPr>
              <w:t>.97</w:t>
            </w:r>
          </w:p>
        </w:tc>
        <w:tc>
          <w:tcPr>
            <w:tcW w:w="737" w:type="dxa"/>
            <w:tcBorders>
              <w:top w:val="nil"/>
              <w:left w:val="nil"/>
              <w:bottom w:val="nil"/>
              <w:right w:val="nil"/>
            </w:tcBorders>
            <w:shd w:val="clear" w:color="000000" w:fill="E7E6E6"/>
            <w:noWrap/>
            <w:vAlign w:val="bottom"/>
            <w:hideMark/>
          </w:tcPr>
          <w:p w14:paraId="505359F3" w14:textId="77777777" w:rsidR="004408BE" w:rsidRPr="003668B5" w:rsidRDefault="004408BE" w:rsidP="009B4B82">
            <w:pPr>
              <w:jc w:val="right"/>
              <w:rPr>
                <w:color w:val="000000"/>
                <w:sz w:val="16"/>
                <w:szCs w:val="16"/>
              </w:rPr>
            </w:pPr>
            <w:r w:rsidRPr="003668B5">
              <w:rPr>
                <w:color w:val="000000"/>
                <w:sz w:val="16"/>
                <w:szCs w:val="16"/>
              </w:rPr>
              <w:t>0.539</w:t>
            </w:r>
          </w:p>
        </w:tc>
        <w:tc>
          <w:tcPr>
            <w:tcW w:w="1134" w:type="dxa"/>
            <w:tcBorders>
              <w:top w:val="nil"/>
              <w:left w:val="nil"/>
              <w:bottom w:val="nil"/>
              <w:right w:val="nil"/>
            </w:tcBorders>
            <w:shd w:val="clear" w:color="000000" w:fill="E7E6E6"/>
            <w:noWrap/>
            <w:vAlign w:val="bottom"/>
            <w:hideMark/>
          </w:tcPr>
          <w:p w14:paraId="28AEB105" w14:textId="77777777" w:rsidR="004408BE" w:rsidRPr="003668B5" w:rsidRDefault="004408BE" w:rsidP="009B4B82">
            <w:pPr>
              <w:jc w:val="center"/>
              <w:rPr>
                <w:color w:val="000000"/>
                <w:sz w:val="16"/>
                <w:szCs w:val="16"/>
              </w:rPr>
            </w:pPr>
          </w:p>
        </w:tc>
      </w:tr>
      <w:tr w:rsidR="004408BE" w:rsidRPr="003668B5" w14:paraId="676601EC" w14:textId="77777777" w:rsidTr="009B4B82">
        <w:trPr>
          <w:trHeight w:val="170"/>
        </w:trPr>
        <w:tc>
          <w:tcPr>
            <w:tcW w:w="1247" w:type="dxa"/>
            <w:tcBorders>
              <w:top w:val="nil"/>
              <w:left w:val="nil"/>
              <w:bottom w:val="nil"/>
              <w:right w:val="nil"/>
            </w:tcBorders>
            <w:shd w:val="clear" w:color="auto" w:fill="auto"/>
            <w:noWrap/>
            <w:vAlign w:val="bottom"/>
            <w:hideMark/>
          </w:tcPr>
          <w:p w14:paraId="6B15DE8C"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410799DE"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{"citationID":"h71VnTTx","properties":{"formattedCitation":"\\super 2\\nosupersub{}","plainCitation":"2","noteIndex":0},"citationItems":[{"id":3813,"uris":["http://zotero.org/users/1331594/items/GZJYRZNT"],"itemData":{"id":3813,"type":"article-journal","abstract":"We estimated sex- and age-speciﬁc apparent survival of harbor seals (Phoca vitulina richardii) born at Tugidak Island, Alaska, from 2000 to 2007 using mark–recapture models and photographs of ventral pelage markings to identify individuals. Estimates of annual apparent survival (1 À (mortality þ emigration)) of females were from 0.05 to 0.10 higher than those of males and were 0.820 for weaning (~1 month) to 1 year, 0.865 for 1–3 years, and 0.929 at 3–7 years. Annual survival of males was 0.717, 0.782, and 0.879 for the same ages. Highest mortality occurred preweaning, with cumulative mortality to 4 weeks of age of 0.259, indicating this is the most vulnerable period for Tugidak harbor seals. Estimates of survival, not biased by misidentiﬁcation, required that an individual had at least 2 good-quality, matching photographs in the photograph library. The number of photographs available for matching improved resighting probabilities from 0.43 for seals with 2 photographs to 0.69 for seals with 8 photographs, but this heterogeneity did not affect survival estimates. Survival estimates based on photograph-identiﬁcation data were nearly identical to those based on resightings of ﬂipper-tagged seals using mark–recapture models with a preliminary double-tag–loss estimate of 2.5% per year. Photograph identiﬁcation of natural pelage markings provides a viable method for estimating vital rates of harbor seals even at large haul-outs (.1,000 animals) and may be useful for populations of conservation concern that require low disturbance of animals or where capturing sufﬁcient numbers of seals for artiﬁcial marking is not feasible.","container-title":"Journal of Mammalogy","DOI":"10.1644/11-MAMM-A-291.1","ISSN":"0022-2372, 1545-1542","issue":"5","journalAbbreviation":"J Mammal","language":"en","page":"1368-1379","source":"DOI.org (Crossref)","title":"Sex- and age-specific survival of harbor seals (&lt;i&gt;Phoca vitulina&lt;/i&gt;) from Tugidak Island, Alaska","volume":"93","author":[{"family":"Hastings","given":"Kelly K."},{"family":"Small","given":"Robert J."},{"family":"Pendleton","given":"Grey W."}],"issued":{"date-parts":[["2012",10,19]]}}}],"schema":"https://github.com/citation-style-language/schema/raw/master/csl-citation.json"} </w:instrText>
            </w:r>
            <w:r>
              <w:rPr>
                <w:color w:val="000000"/>
                <w:sz w:val="16"/>
                <w:szCs w:val="16"/>
              </w:rPr>
              <w:fldChar w:fldCharType="separate"/>
            </w:r>
            <w:r w:rsidRPr="00895F81">
              <w:rPr>
                <w:color w:val="000000"/>
                <w:sz w:val="16"/>
                <w:vertAlign w:val="superscript"/>
                <w:lang w:val="en-GB"/>
              </w:rPr>
              <w:t>2</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5BA6C0F9" w14:textId="77777777" w:rsidR="004408BE" w:rsidRPr="003668B5" w:rsidRDefault="004408BE" w:rsidP="009B4B82">
            <w:pPr>
              <w:rPr>
                <w:color w:val="000000"/>
                <w:sz w:val="16"/>
                <w:szCs w:val="16"/>
              </w:rPr>
            </w:pPr>
          </w:p>
        </w:tc>
        <w:tc>
          <w:tcPr>
            <w:tcW w:w="1020" w:type="dxa"/>
            <w:tcBorders>
              <w:top w:val="nil"/>
              <w:left w:val="nil"/>
              <w:bottom w:val="single" w:sz="4" w:space="0" w:color="auto"/>
              <w:right w:val="nil"/>
            </w:tcBorders>
            <w:shd w:val="clear" w:color="000000" w:fill="E7E6E6"/>
            <w:noWrap/>
            <w:vAlign w:val="bottom"/>
            <w:hideMark/>
          </w:tcPr>
          <w:p w14:paraId="2745FCCE" w14:textId="77777777" w:rsidR="004408BE" w:rsidRPr="003668B5" w:rsidRDefault="004408BE" w:rsidP="009B4B82">
            <w:pPr>
              <w:rPr>
                <w:color w:val="000000"/>
                <w:sz w:val="16"/>
                <w:szCs w:val="16"/>
              </w:rPr>
            </w:pPr>
            <w:r w:rsidRPr="003668B5">
              <w:rPr>
                <w:color w:val="000000"/>
                <w:sz w:val="16"/>
                <w:szCs w:val="16"/>
              </w:rPr>
              <w:t>2000-2007</w:t>
            </w:r>
          </w:p>
        </w:tc>
        <w:tc>
          <w:tcPr>
            <w:tcW w:w="623" w:type="dxa"/>
            <w:tcBorders>
              <w:top w:val="nil"/>
              <w:left w:val="nil"/>
              <w:bottom w:val="single" w:sz="4" w:space="0" w:color="auto"/>
              <w:right w:val="nil"/>
            </w:tcBorders>
            <w:shd w:val="clear" w:color="000000" w:fill="E7E6E6"/>
            <w:vAlign w:val="bottom"/>
            <w:hideMark/>
          </w:tcPr>
          <w:p w14:paraId="43003756" w14:textId="77777777" w:rsidR="004408BE" w:rsidRPr="003668B5" w:rsidRDefault="004408BE" w:rsidP="009B4B82">
            <w:pPr>
              <w:jc w:val="right"/>
              <w:rPr>
                <w:color w:val="000000"/>
                <w:sz w:val="16"/>
                <w:szCs w:val="16"/>
              </w:rPr>
            </w:pPr>
            <w:r w:rsidRPr="003668B5">
              <w:rPr>
                <w:color w:val="000000"/>
                <w:sz w:val="16"/>
                <w:szCs w:val="16"/>
              </w:rPr>
              <w:t>166</w:t>
            </w:r>
          </w:p>
        </w:tc>
        <w:tc>
          <w:tcPr>
            <w:tcW w:w="850" w:type="dxa"/>
            <w:tcBorders>
              <w:top w:val="nil"/>
              <w:left w:val="nil"/>
              <w:bottom w:val="single" w:sz="4" w:space="0" w:color="auto"/>
              <w:right w:val="nil"/>
            </w:tcBorders>
            <w:shd w:val="clear" w:color="000000" w:fill="E7E6E6"/>
            <w:noWrap/>
            <w:vAlign w:val="bottom"/>
            <w:hideMark/>
          </w:tcPr>
          <w:p w14:paraId="7A57C989" w14:textId="77777777" w:rsidR="004408BE" w:rsidRPr="003668B5" w:rsidRDefault="004408BE" w:rsidP="009B4B82">
            <w:pPr>
              <w:jc w:val="right"/>
              <w:rPr>
                <w:color w:val="000000"/>
                <w:sz w:val="16"/>
                <w:szCs w:val="16"/>
              </w:rPr>
            </w:pPr>
            <w:r w:rsidRPr="003668B5">
              <w:rPr>
                <w:color w:val="000000"/>
                <w:sz w:val="16"/>
                <w:szCs w:val="16"/>
              </w:rPr>
              <w:t>8.76</w:t>
            </w:r>
          </w:p>
        </w:tc>
        <w:tc>
          <w:tcPr>
            <w:tcW w:w="981" w:type="dxa"/>
            <w:tcBorders>
              <w:top w:val="nil"/>
              <w:left w:val="nil"/>
              <w:bottom w:val="single" w:sz="4" w:space="0" w:color="auto"/>
              <w:right w:val="nil"/>
            </w:tcBorders>
            <w:shd w:val="clear" w:color="000000" w:fill="E7E6E6"/>
            <w:noWrap/>
            <w:vAlign w:val="bottom"/>
            <w:hideMark/>
          </w:tcPr>
          <w:p w14:paraId="14DB912C"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465CF6F6" w14:textId="3298FFF2" w:rsidR="004408BE" w:rsidRPr="003668B5" w:rsidRDefault="00C63105" w:rsidP="009B4B82">
            <w:pPr>
              <w:rPr>
                <w:color w:val="000000"/>
                <w:sz w:val="16"/>
                <w:szCs w:val="16"/>
              </w:rPr>
            </w:pPr>
            <w:r>
              <w:rPr>
                <w:color w:val="000000"/>
                <w:sz w:val="16"/>
                <w:szCs w:val="16"/>
                <w:lang w:val="en-US"/>
              </w:rPr>
              <w:t>2</w:t>
            </w:r>
            <w:r w:rsidR="004408BE" w:rsidRPr="003668B5">
              <w:rPr>
                <w:color w:val="000000"/>
                <w:sz w:val="16"/>
                <w:szCs w:val="16"/>
              </w:rPr>
              <w:t>.39</w:t>
            </w:r>
          </w:p>
        </w:tc>
        <w:tc>
          <w:tcPr>
            <w:tcW w:w="737" w:type="dxa"/>
            <w:tcBorders>
              <w:top w:val="nil"/>
              <w:left w:val="nil"/>
              <w:bottom w:val="single" w:sz="4" w:space="0" w:color="auto"/>
              <w:right w:val="nil"/>
            </w:tcBorders>
            <w:shd w:val="clear" w:color="000000" w:fill="E7E6E6"/>
            <w:noWrap/>
            <w:vAlign w:val="bottom"/>
            <w:hideMark/>
          </w:tcPr>
          <w:p w14:paraId="777B1B1F" w14:textId="77777777" w:rsidR="004408BE" w:rsidRPr="003668B5" w:rsidRDefault="004408BE" w:rsidP="009B4B82">
            <w:pPr>
              <w:jc w:val="right"/>
              <w:rPr>
                <w:color w:val="000000"/>
                <w:sz w:val="16"/>
                <w:szCs w:val="16"/>
              </w:rPr>
            </w:pPr>
            <w:r w:rsidRPr="003668B5">
              <w:rPr>
                <w:color w:val="000000"/>
                <w:sz w:val="16"/>
                <w:szCs w:val="16"/>
              </w:rPr>
              <w:t>0.174</w:t>
            </w:r>
          </w:p>
        </w:tc>
        <w:tc>
          <w:tcPr>
            <w:tcW w:w="1134" w:type="dxa"/>
            <w:tcBorders>
              <w:top w:val="nil"/>
              <w:left w:val="nil"/>
              <w:bottom w:val="single" w:sz="4" w:space="0" w:color="auto"/>
              <w:right w:val="nil"/>
            </w:tcBorders>
            <w:shd w:val="clear" w:color="000000" w:fill="E7E6E6"/>
            <w:noWrap/>
            <w:vAlign w:val="bottom"/>
            <w:hideMark/>
          </w:tcPr>
          <w:p w14:paraId="48CC79B5" w14:textId="77777777" w:rsidR="004408BE" w:rsidRPr="003668B5" w:rsidRDefault="004408BE" w:rsidP="009B4B82">
            <w:pPr>
              <w:jc w:val="center"/>
              <w:rPr>
                <w:color w:val="000000"/>
                <w:sz w:val="16"/>
                <w:szCs w:val="16"/>
              </w:rPr>
            </w:pPr>
          </w:p>
        </w:tc>
      </w:tr>
      <w:tr w:rsidR="004408BE" w:rsidRPr="003668B5" w14:paraId="2FFE8B2D" w14:textId="77777777" w:rsidTr="009B4B82">
        <w:trPr>
          <w:trHeight w:val="170"/>
        </w:trPr>
        <w:tc>
          <w:tcPr>
            <w:tcW w:w="1247" w:type="dxa"/>
            <w:tcBorders>
              <w:top w:val="nil"/>
              <w:left w:val="nil"/>
              <w:bottom w:val="nil"/>
              <w:right w:val="nil"/>
            </w:tcBorders>
            <w:shd w:val="clear" w:color="auto" w:fill="auto"/>
            <w:noWrap/>
            <w:vAlign w:val="bottom"/>
            <w:hideMark/>
          </w:tcPr>
          <w:p w14:paraId="4F64AD86" w14:textId="77777777" w:rsidR="004408BE" w:rsidRPr="003668B5" w:rsidRDefault="004408BE" w:rsidP="009B4B82">
            <w:pPr>
              <w:rPr>
                <w:color w:val="000000"/>
                <w:sz w:val="16"/>
                <w:szCs w:val="16"/>
              </w:rPr>
            </w:pPr>
          </w:p>
        </w:tc>
        <w:tc>
          <w:tcPr>
            <w:tcW w:w="963" w:type="dxa"/>
            <w:tcBorders>
              <w:top w:val="single" w:sz="4" w:space="0" w:color="auto"/>
              <w:left w:val="nil"/>
              <w:bottom w:val="nil"/>
              <w:right w:val="nil"/>
            </w:tcBorders>
            <w:shd w:val="clear" w:color="auto" w:fill="auto"/>
            <w:noWrap/>
            <w:vAlign w:val="bottom"/>
            <w:hideMark/>
          </w:tcPr>
          <w:p w14:paraId="6461D202" w14:textId="77777777" w:rsidR="004408BE" w:rsidRPr="003668B5" w:rsidRDefault="004408BE" w:rsidP="009B4B82">
            <w:pPr>
              <w:rPr>
                <w:color w:val="000000"/>
                <w:sz w:val="16"/>
                <w:szCs w:val="16"/>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17C278E3" w14:textId="77777777" w:rsidR="004408BE" w:rsidRPr="003668B5" w:rsidRDefault="004408BE" w:rsidP="009B4B82">
            <w:pPr>
              <w:rPr>
                <w:color w:val="000000"/>
                <w:sz w:val="16"/>
                <w:szCs w:val="16"/>
              </w:rPr>
            </w:pPr>
            <w:r w:rsidRPr="003668B5">
              <w:rPr>
                <w:color w:val="000000"/>
                <w:sz w:val="16"/>
                <w:szCs w:val="16"/>
              </w:rPr>
              <w:t>Male</w:t>
            </w:r>
          </w:p>
        </w:tc>
        <w:tc>
          <w:tcPr>
            <w:tcW w:w="1020" w:type="dxa"/>
            <w:tcBorders>
              <w:top w:val="single" w:sz="4" w:space="0" w:color="auto"/>
              <w:left w:val="nil"/>
              <w:bottom w:val="nil"/>
              <w:right w:val="nil"/>
            </w:tcBorders>
            <w:shd w:val="clear" w:color="auto" w:fill="auto"/>
            <w:noWrap/>
            <w:vAlign w:val="bottom"/>
            <w:hideMark/>
          </w:tcPr>
          <w:p w14:paraId="1AA44DFF" w14:textId="26F71E9C" w:rsidR="004408BE" w:rsidRPr="003668B5" w:rsidRDefault="004408BE" w:rsidP="009B4B82">
            <w:pPr>
              <w:rPr>
                <w:color w:val="000000"/>
                <w:sz w:val="16"/>
                <w:szCs w:val="16"/>
              </w:rPr>
            </w:pPr>
            <w:r>
              <w:rPr>
                <w:color w:val="000000"/>
                <w:sz w:val="16"/>
                <w:szCs w:val="16"/>
                <w:lang w:val="en-US"/>
              </w:rPr>
              <w:t>187</w:t>
            </w:r>
            <w:r w:rsidR="00AB0300">
              <w:rPr>
                <w:color w:val="000000"/>
                <w:sz w:val="16"/>
                <w:szCs w:val="16"/>
                <w:lang w:val="en-US"/>
              </w:rPr>
              <w:t>7</w:t>
            </w:r>
            <w:r>
              <w:rPr>
                <w:color w:val="000000"/>
                <w:sz w:val="16"/>
                <w:szCs w:val="16"/>
                <w:lang w:val="en-US"/>
              </w:rPr>
              <w:t>-1989</w:t>
            </w:r>
          </w:p>
        </w:tc>
        <w:tc>
          <w:tcPr>
            <w:tcW w:w="623" w:type="dxa"/>
            <w:tcBorders>
              <w:top w:val="single" w:sz="4" w:space="0" w:color="auto"/>
              <w:left w:val="nil"/>
              <w:bottom w:val="nil"/>
              <w:right w:val="nil"/>
            </w:tcBorders>
            <w:shd w:val="clear" w:color="auto" w:fill="auto"/>
            <w:vAlign w:val="bottom"/>
            <w:hideMark/>
          </w:tcPr>
          <w:p w14:paraId="2C50E596" w14:textId="77777777" w:rsidR="004408BE" w:rsidRPr="003668B5" w:rsidRDefault="004408BE" w:rsidP="009B4B82">
            <w:pPr>
              <w:jc w:val="right"/>
              <w:rPr>
                <w:color w:val="000000"/>
                <w:sz w:val="16"/>
                <w:szCs w:val="16"/>
              </w:rPr>
            </w:pPr>
            <w:r w:rsidRPr="003668B5">
              <w:rPr>
                <w:color w:val="000000"/>
                <w:sz w:val="16"/>
                <w:szCs w:val="16"/>
              </w:rPr>
              <w:t>353</w:t>
            </w:r>
          </w:p>
        </w:tc>
        <w:tc>
          <w:tcPr>
            <w:tcW w:w="850" w:type="dxa"/>
            <w:tcBorders>
              <w:top w:val="single" w:sz="4" w:space="0" w:color="auto"/>
              <w:left w:val="nil"/>
              <w:bottom w:val="nil"/>
              <w:right w:val="nil"/>
            </w:tcBorders>
            <w:shd w:val="clear" w:color="auto" w:fill="auto"/>
            <w:noWrap/>
            <w:vAlign w:val="bottom"/>
            <w:hideMark/>
          </w:tcPr>
          <w:p w14:paraId="36847CF1" w14:textId="77777777" w:rsidR="004408BE" w:rsidRPr="003668B5" w:rsidRDefault="004408BE" w:rsidP="009B4B82">
            <w:pPr>
              <w:jc w:val="right"/>
              <w:rPr>
                <w:color w:val="000000"/>
                <w:sz w:val="16"/>
                <w:szCs w:val="16"/>
              </w:rPr>
            </w:pPr>
            <w:r w:rsidRPr="003668B5">
              <w:rPr>
                <w:color w:val="000000"/>
                <w:sz w:val="16"/>
                <w:szCs w:val="16"/>
              </w:rPr>
              <w:t>11.27</w:t>
            </w:r>
          </w:p>
        </w:tc>
        <w:tc>
          <w:tcPr>
            <w:tcW w:w="981" w:type="dxa"/>
            <w:tcBorders>
              <w:top w:val="single" w:sz="4" w:space="0" w:color="auto"/>
              <w:left w:val="nil"/>
              <w:bottom w:val="nil"/>
              <w:right w:val="nil"/>
            </w:tcBorders>
            <w:shd w:val="clear" w:color="auto" w:fill="auto"/>
            <w:noWrap/>
            <w:vAlign w:val="bottom"/>
            <w:hideMark/>
          </w:tcPr>
          <w:p w14:paraId="13B9EE0A" w14:textId="77777777" w:rsidR="004408BE" w:rsidRPr="00E56EB5" w:rsidRDefault="004408BE" w:rsidP="009B4B82">
            <w:pPr>
              <w:jc w:val="center"/>
              <w:rPr>
                <w:color w:val="000000"/>
                <w:sz w:val="16"/>
                <w:szCs w:val="16"/>
                <w:lang w:val="en-US"/>
              </w:rPr>
            </w:pPr>
            <w:r w:rsidRPr="003668B5">
              <w:rPr>
                <w:color w:val="000000"/>
                <w:sz w:val="16"/>
                <w:szCs w:val="16"/>
              </w:rPr>
              <w:t>9.57</w:t>
            </w:r>
            <w:r>
              <w:rPr>
                <w:color w:val="000000"/>
                <w:sz w:val="16"/>
                <w:szCs w:val="16"/>
                <w:lang w:val="en-US"/>
              </w:rPr>
              <w:t>;13.25</w:t>
            </w:r>
          </w:p>
        </w:tc>
        <w:tc>
          <w:tcPr>
            <w:tcW w:w="794" w:type="dxa"/>
            <w:tcBorders>
              <w:top w:val="single" w:sz="4" w:space="0" w:color="auto"/>
              <w:left w:val="nil"/>
              <w:bottom w:val="nil"/>
              <w:right w:val="nil"/>
            </w:tcBorders>
            <w:shd w:val="clear" w:color="auto" w:fill="auto"/>
            <w:noWrap/>
            <w:vAlign w:val="bottom"/>
            <w:hideMark/>
          </w:tcPr>
          <w:p w14:paraId="5EEDA9DB"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5E9A278D" w14:textId="77777777" w:rsidR="004408BE" w:rsidRPr="003668B5" w:rsidRDefault="004408BE" w:rsidP="009B4B82">
            <w:pPr>
              <w:jc w:val="right"/>
              <w:rPr>
                <w:color w:val="000000"/>
                <w:sz w:val="16"/>
                <w:szCs w:val="16"/>
              </w:rPr>
            </w:pPr>
            <w:r w:rsidRPr="003668B5">
              <w:rPr>
                <w:color w:val="000000"/>
                <w:sz w:val="16"/>
                <w:szCs w:val="16"/>
              </w:rPr>
              <w:t>0.113</w:t>
            </w:r>
          </w:p>
        </w:tc>
        <w:tc>
          <w:tcPr>
            <w:tcW w:w="1134" w:type="dxa"/>
            <w:tcBorders>
              <w:top w:val="single" w:sz="4" w:space="0" w:color="auto"/>
              <w:left w:val="nil"/>
              <w:bottom w:val="nil"/>
              <w:right w:val="nil"/>
            </w:tcBorders>
            <w:shd w:val="clear" w:color="auto" w:fill="auto"/>
            <w:noWrap/>
            <w:vAlign w:val="bottom"/>
            <w:hideMark/>
          </w:tcPr>
          <w:p w14:paraId="5AEC22C3" w14:textId="77777777" w:rsidR="004408BE" w:rsidRPr="007B05D5" w:rsidRDefault="004408BE" w:rsidP="009B4B82">
            <w:pPr>
              <w:jc w:val="center"/>
              <w:rPr>
                <w:color w:val="000000"/>
                <w:sz w:val="16"/>
                <w:szCs w:val="16"/>
                <w:lang w:val="en-US"/>
              </w:rPr>
            </w:pPr>
            <w:r w:rsidRPr="003668B5">
              <w:rPr>
                <w:color w:val="000000"/>
                <w:sz w:val="16"/>
                <w:szCs w:val="16"/>
              </w:rPr>
              <w:t>-0.104</w:t>
            </w:r>
            <w:r>
              <w:rPr>
                <w:color w:val="000000"/>
                <w:sz w:val="16"/>
                <w:szCs w:val="16"/>
                <w:lang w:val="en-US"/>
              </w:rPr>
              <w:t>;0.313</w:t>
            </w:r>
          </w:p>
        </w:tc>
      </w:tr>
      <w:tr w:rsidR="004408BE" w:rsidRPr="003668B5" w14:paraId="3C2ADD89" w14:textId="77777777" w:rsidTr="009B4B82">
        <w:trPr>
          <w:trHeight w:val="170"/>
        </w:trPr>
        <w:tc>
          <w:tcPr>
            <w:tcW w:w="1247" w:type="dxa"/>
            <w:tcBorders>
              <w:top w:val="nil"/>
              <w:left w:val="nil"/>
              <w:bottom w:val="nil"/>
              <w:right w:val="nil"/>
            </w:tcBorders>
            <w:shd w:val="clear" w:color="auto" w:fill="auto"/>
            <w:noWrap/>
            <w:vAlign w:val="bottom"/>
            <w:hideMark/>
          </w:tcPr>
          <w:p w14:paraId="532E0C3F"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2898B0FE"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04CACD87"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733B71EE"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4A8EB903" w14:textId="77777777" w:rsidR="004408BE" w:rsidRPr="003668B5" w:rsidRDefault="004408BE" w:rsidP="009B4B82">
            <w:pPr>
              <w:jc w:val="right"/>
              <w:rPr>
                <w:color w:val="000000"/>
                <w:sz w:val="16"/>
                <w:szCs w:val="16"/>
              </w:rPr>
            </w:pPr>
            <w:r w:rsidRPr="003668B5">
              <w:rPr>
                <w:color w:val="000000"/>
                <w:sz w:val="16"/>
                <w:szCs w:val="16"/>
              </w:rPr>
              <w:t>424</w:t>
            </w:r>
          </w:p>
        </w:tc>
        <w:tc>
          <w:tcPr>
            <w:tcW w:w="850" w:type="dxa"/>
            <w:tcBorders>
              <w:top w:val="nil"/>
              <w:left w:val="nil"/>
              <w:bottom w:val="nil"/>
              <w:right w:val="nil"/>
            </w:tcBorders>
            <w:shd w:val="clear" w:color="auto" w:fill="auto"/>
            <w:noWrap/>
            <w:vAlign w:val="bottom"/>
            <w:hideMark/>
          </w:tcPr>
          <w:p w14:paraId="605C842D" w14:textId="77777777" w:rsidR="004408BE" w:rsidRPr="003668B5" w:rsidRDefault="004408BE" w:rsidP="009B4B82">
            <w:pPr>
              <w:jc w:val="right"/>
              <w:rPr>
                <w:color w:val="000000"/>
                <w:sz w:val="16"/>
                <w:szCs w:val="16"/>
              </w:rPr>
            </w:pPr>
            <w:r w:rsidRPr="003668B5">
              <w:rPr>
                <w:color w:val="000000"/>
                <w:sz w:val="16"/>
                <w:szCs w:val="16"/>
              </w:rPr>
              <w:t>16.31</w:t>
            </w:r>
          </w:p>
        </w:tc>
        <w:tc>
          <w:tcPr>
            <w:tcW w:w="981" w:type="dxa"/>
            <w:tcBorders>
              <w:top w:val="nil"/>
              <w:left w:val="nil"/>
              <w:bottom w:val="nil"/>
              <w:right w:val="nil"/>
            </w:tcBorders>
            <w:shd w:val="clear" w:color="auto" w:fill="auto"/>
            <w:noWrap/>
            <w:vAlign w:val="bottom"/>
            <w:hideMark/>
          </w:tcPr>
          <w:p w14:paraId="58479540" w14:textId="77777777" w:rsidR="004408BE" w:rsidRPr="00E56EB5" w:rsidRDefault="004408BE" w:rsidP="009B4B82">
            <w:pPr>
              <w:jc w:val="center"/>
              <w:rPr>
                <w:color w:val="000000"/>
                <w:sz w:val="16"/>
                <w:szCs w:val="16"/>
                <w:lang w:val="en-US"/>
              </w:rPr>
            </w:pPr>
            <w:r w:rsidRPr="003668B5">
              <w:rPr>
                <w:color w:val="000000"/>
                <w:sz w:val="16"/>
                <w:szCs w:val="16"/>
              </w:rPr>
              <w:t>14.29</w:t>
            </w:r>
            <w:r>
              <w:rPr>
                <w:color w:val="000000"/>
                <w:sz w:val="16"/>
                <w:szCs w:val="16"/>
                <w:lang w:val="en-US"/>
              </w:rPr>
              <w:t>;18.50</w:t>
            </w:r>
          </w:p>
        </w:tc>
        <w:tc>
          <w:tcPr>
            <w:tcW w:w="794" w:type="dxa"/>
            <w:tcBorders>
              <w:top w:val="nil"/>
              <w:left w:val="nil"/>
              <w:bottom w:val="nil"/>
              <w:right w:val="nil"/>
            </w:tcBorders>
            <w:shd w:val="clear" w:color="auto" w:fill="auto"/>
            <w:noWrap/>
            <w:vAlign w:val="bottom"/>
            <w:hideMark/>
          </w:tcPr>
          <w:p w14:paraId="4D35AF76"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1F991B55" w14:textId="77777777" w:rsidR="004408BE" w:rsidRPr="003668B5" w:rsidRDefault="004408BE" w:rsidP="009B4B82">
            <w:pPr>
              <w:jc w:val="right"/>
              <w:rPr>
                <w:color w:val="000000"/>
                <w:sz w:val="16"/>
                <w:szCs w:val="16"/>
              </w:rPr>
            </w:pPr>
            <w:r w:rsidRPr="003668B5">
              <w:rPr>
                <w:color w:val="000000"/>
                <w:sz w:val="16"/>
                <w:szCs w:val="16"/>
              </w:rPr>
              <w:t>0.406</w:t>
            </w:r>
          </w:p>
        </w:tc>
        <w:tc>
          <w:tcPr>
            <w:tcW w:w="1134" w:type="dxa"/>
            <w:tcBorders>
              <w:top w:val="nil"/>
              <w:left w:val="nil"/>
              <w:bottom w:val="nil"/>
              <w:right w:val="nil"/>
            </w:tcBorders>
            <w:shd w:val="clear" w:color="auto" w:fill="auto"/>
            <w:noWrap/>
            <w:vAlign w:val="bottom"/>
            <w:hideMark/>
          </w:tcPr>
          <w:p w14:paraId="4FBA6112" w14:textId="77777777" w:rsidR="004408BE" w:rsidRPr="007B05D5" w:rsidRDefault="004408BE" w:rsidP="009B4B82">
            <w:pPr>
              <w:jc w:val="center"/>
              <w:rPr>
                <w:color w:val="000000"/>
                <w:sz w:val="16"/>
                <w:szCs w:val="16"/>
                <w:lang w:val="en-US"/>
              </w:rPr>
            </w:pPr>
            <w:r w:rsidRPr="003668B5">
              <w:rPr>
                <w:color w:val="000000"/>
                <w:sz w:val="16"/>
                <w:szCs w:val="16"/>
              </w:rPr>
              <w:t>0.234</w:t>
            </w:r>
            <w:r>
              <w:rPr>
                <w:color w:val="000000"/>
                <w:sz w:val="16"/>
                <w:szCs w:val="16"/>
                <w:lang w:val="en-US"/>
              </w:rPr>
              <w:t>;0.571</w:t>
            </w:r>
          </w:p>
        </w:tc>
      </w:tr>
      <w:tr w:rsidR="004408BE" w:rsidRPr="003668B5" w14:paraId="7249C3DD" w14:textId="77777777" w:rsidTr="009B4B82">
        <w:trPr>
          <w:trHeight w:val="170"/>
        </w:trPr>
        <w:tc>
          <w:tcPr>
            <w:tcW w:w="1247" w:type="dxa"/>
            <w:tcBorders>
              <w:top w:val="nil"/>
              <w:left w:val="nil"/>
              <w:bottom w:val="nil"/>
              <w:right w:val="nil"/>
            </w:tcBorders>
            <w:shd w:val="clear" w:color="auto" w:fill="auto"/>
            <w:noWrap/>
            <w:vAlign w:val="bottom"/>
            <w:hideMark/>
          </w:tcPr>
          <w:p w14:paraId="53819D1F"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2E758BA0"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6E7A3909"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61EB0C26"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113DEDA4" w14:textId="77777777" w:rsidR="004408BE" w:rsidRPr="003668B5" w:rsidRDefault="004408BE" w:rsidP="009B4B82">
            <w:pPr>
              <w:jc w:val="right"/>
              <w:rPr>
                <w:color w:val="000000"/>
                <w:sz w:val="16"/>
                <w:szCs w:val="16"/>
              </w:rPr>
            </w:pPr>
            <w:r w:rsidRPr="003668B5">
              <w:rPr>
                <w:color w:val="000000"/>
                <w:sz w:val="16"/>
                <w:szCs w:val="16"/>
              </w:rPr>
              <w:t>386</w:t>
            </w:r>
          </w:p>
        </w:tc>
        <w:tc>
          <w:tcPr>
            <w:tcW w:w="850" w:type="dxa"/>
            <w:tcBorders>
              <w:top w:val="nil"/>
              <w:left w:val="nil"/>
              <w:bottom w:val="nil"/>
              <w:right w:val="nil"/>
            </w:tcBorders>
            <w:shd w:val="clear" w:color="auto" w:fill="auto"/>
            <w:noWrap/>
            <w:vAlign w:val="bottom"/>
            <w:hideMark/>
          </w:tcPr>
          <w:p w14:paraId="0FD26C45" w14:textId="77777777" w:rsidR="004408BE" w:rsidRPr="003668B5" w:rsidRDefault="004408BE" w:rsidP="009B4B82">
            <w:pPr>
              <w:jc w:val="right"/>
              <w:rPr>
                <w:color w:val="000000"/>
                <w:sz w:val="16"/>
                <w:szCs w:val="16"/>
              </w:rPr>
            </w:pPr>
            <w:r w:rsidRPr="003668B5">
              <w:rPr>
                <w:color w:val="000000"/>
                <w:sz w:val="16"/>
                <w:szCs w:val="16"/>
              </w:rPr>
              <w:t>19.02</w:t>
            </w:r>
          </w:p>
        </w:tc>
        <w:tc>
          <w:tcPr>
            <w:tcW w:w="981" w:type="dxa"/>
            <w:tcBorders>
              <w:top w:val="nil"/>
              <w:left w:val="nil"/>
              <w:bottom w:val="nil"/>
              <w:right w:val="nil"/>
            </w:tcBorders>
            <w:shd w:val="clear" w:color="auto" w:fill="auto"/>
            <w:noWrap/>
            <w:vAlign w:val="bottom"/>
            <w:hideMark/>
          </w:tcPr>
          <w:p w14:paraId="169055AE" w14:textId="77777777" w:rsidR="004408BE" w:rsidRPr="00E56EB5" w:rsidRDefault="004408BE" w:rsidP="009B4B82">
            <w:pPr>
              <w:jc w:val="center"/>
              <w:rPr>
                <w:color w:val="000000"/>
                <w:sz w:val="16"/>
                <w:szCs w:val="16"/>
                <w:lang w:val="en-US"/>
              </w:rPr>
            </w:pPr>
            <w:r w:rsidRPr="003668B5">
              <w:rPr>
                <w:color w:val="000000"/>
                <w:sz w:val="16"/>
                <w:szCs w:val="16"/>
              </w:rPr>
              <w:t>16.93</w:t>
            </w:r>
            <w:r>
              <w:rPr>
                <w:color w:val="000000"/>
                <w:sz w:val="16"/>
                <w:szCs w:val="16"/>
                <w:lang w:val="en-US"/>
              </w:rPr>
              <w:t>;21.15</w:t>
            </w:r>
          </w:p>
        </w:tc>
        <w:tc>
          <w:tcPr>
            <w:tcW w:w="794" w:type="dxa"/>
            <w:tcBorders>
              <w:top w:val="nil"/>
              <w:left w:val="nil"/>
              <w:bottom w:val="nil"/>
              <w:right w:val="nil"/>
            </w:tcBorders>
            <w:shd w:val="clear" w:color="auto" w:fill="auto"/>
            <w:noWrap/>
            <w:vAlign w:val="bottom"/>
            <w:hideMark/>
          </w:tcPr>
          <w:p w14:paraId="3A33BA0B" w14:textId="36A3F2EC" w:rsidR="004408BE" w:rsidRPr="003668B5" w:rsidRDefault="00C63105" w:rsidP="009B4B82">
            <w:pPr>
              <w:rPr>
                <w:color w:val="000000"/>
                <w:sz w:val="16"/>
                <w:szCs w:val="16"/>
              </w:rPr>
            </w:pPr>
            <w:r>
              <w:rPr>
                <w:color w:val="000000"/>
                <w:sz w:val="16"/>
                <w:szCs w:val="16"/>
                <w:lang w:val="en-US"/>
              </w:rPr>
              <w:t>1</w:t>
            </w:r>
            <w:r w:rsidR="004408BE" w:rsidRPr="003668B5">
              <w:rPr>
                <w:color w:val="000000"/>
                <w:sz w:val="16"/>
                <w:szCs w:val="16"/>
              </w:rPr>
              <w:t>.69</w:t>
            </w:r>
          </w:p>
        </w:tc>
        <w:tc>
          <w:tcPr>
            <w:tcW w:w="737" w:type="dxa"/>
            <w:tcBorders>
              <w:top w:val="nil"/>
              <w:left w:val="nil"/>
              <w:bottom w:val="nil"/>
              <w:right w:val="nil"/>
            </w:tcBorders>
            <w:shd w:val="clear" w:color="auto" w:fill="auto"/>
            <w:noWrap/>
            <w:vAlign w:val="bottom"/>
            <w:hideMark/>
          </w:tcPr>
          <w:p w14:paraId="6D751CEC" w14:textId="77777777" w:rsidR="004408BE" w:rsidRPr="003668B5" w:rsidRDefault="004408BE" w:rsidP="009B4B82">
            <w:pPr>
              <w:jc w:val="right"/>
              <w:rPr>
                <w:color w:val="000000"/>
                <w:sz w:val="16"/>
                <w:szCs w:val="16"/>
              </w:rPr>
            </w:pPr>
            <w:r w:rsidRPr="003668B5">
              <w:rPr>
                <w:color w:val="000000"/>
                <w:sz w:val="16"/>
                <w:szCs w:val="16"/>
              </w:rPr>
              <w:t>0.574</w:t>
            </w:r>
          </w:p>
        </w:tc>
        <w:tc>
          <w:tcPr>
            <w:tcW w:w="1134" w:type="dxa"/>
            <w:tcBorders>
              <w:top w:val="nil"/>
              <w:left w:val="nil"/>
              <w:bottom w:val="nil"/>
              <w:right w:val="nil"/>
            </w:tcBorders>
            <w:shd w:val="clear" w:color="auto" w:fill="auto"/>
            <w:noWrap/>
            <w:vAlign w:val="bottom"/>
            <w:hideMark/>
          </w:tcPr>
          <w:p w14:paraId="40E37D46" w14:textId="77777777" w:rsidR="004408BE" w:rsidRPr="007B05D5" w:rsidRDefault="004408BE" w:rsidP="009B4B82">
            <w:pPr>
              <w:jc w:val="center"/>
              <w:rPr>
                <w:color w:val="000000"/>
                <w:sz w:val="16"/>
                <w:szCs w:val="16"/>
                <w:lang w:val="en-US"/>
              </w:rPr>
            </w:pPr>
            <w:r w:rsidRPr="003668B5">
              <w:rPr>
                <w:color w:val="000000"/>
                <w:sz w:val="16"/>
                <w:szCs w:val="16"/>
              </w:rPr>
              <w:t>0.398</w:t>
            </w:r>
            <w:r>
              <w:rPr>
                <w:color w:val="000000"/>
                <w:sz w:val="16"/>
                <w:szCs w:val="16"/>
                <w:lang w:val="en-US"/>
              </w:rPr>
              <w:t>;0.748</w:t>
            </w:r>
          </w:p>
        </w:tc>
      </w:tr>
      <w:tr w:rsidR="004408BE" w:rsidRPr="003668B5" w14:paraId="2962DAA1" w14:textId="77777777" w:rsidTr="009B4B82">
        <w:trPr>
          <w:trHeight w:val="170"/>
        </w:trPr>
        <w:tc>
          <w:tcPr>
            <w:tcW w:w="1247" w:type="dxa"/>
            <w:tcBorders>
              <w:top w:val="nil"/>
              <w:left w:val="nil"/>
              <w:bottom w:val="nil"/>
              <w:right w:val="nil"/>
            </w:tcBorders>
            <w:shd w:val="clear" w:color="auto" w:fill="auto"/>
            <w:noWrap/>
            <w:vAlign w:val="bottom"/>
            <w:hideMark/>
          </w:tcPr>
          <w:p w14:paraId="12EBE289"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000000" w:fill="E7E6E6"/>
            <w:noWrap/>
            <w:vAlign w:val="bottom"/>
            <w:hideMark/>
          </w:tcPr>
          <w:p w14:paraId="7E5E4EF3" w14:textId="77777777" w:rsidR="004408BE" w:rsidRPr="003668B5" w:rsidRDefault="004408BE" w:rsidP="009B4B82">
            <w:pPr>
              <w:rPr>
                <w:color w:val="000000"/>
                <w:sz w:val="16"/>
                <w:szCs w:val="16"/>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{"citationID":"EwUYrSvJ","properties":{"formattedCitation":"\\super 1\\nosupersub{}","plainCitation":"1","noteIndex":0},"citationItems":[{"id":3895,"uris":["http://zotero.org/users/1331594/items/KC53ERQ3"],"itemData":{"id":3895,"type":"article-journal","container-title":"PLoS ONE","DOI":"10.1371/journal.pone.0000887","ISSN":"1932-6203","issue":"9","journalAbbreviation":"PLoS ONE","language":"en","page":"e887","source":"DOI.org (Crossref)","title":"Age- and sex-specific mortality patterns in an emerging wildlife epidemic: the phocine distemper in european harbour seals","title-short":"Age- and Sex-Specific Mortality Patterns in an Emerging Wildlife Epidemic","volume":"2","author":[{"family":"Härkönen","given":"Tero"},{"family":"Harding","given":"Karin"},{"family":"Rasmussen","given":"Thomas Dau"},{"family":"Teilmann","given":"Jonas"},{"family":"Dietz","given":"Rune"}],"editor":[{"family":"Papavasiliou","given":"Nina"}],"issued":{"date-parts":[["2007",9,12]]}}}],"schema":"https://github.com/citation-style-language/schema/raw/master/csl-citation.json"} </w:instrText>
            </w:r>
            <w:r>
              <w:rPr>
                <w:color w:val="000000"/>
                <w:sz w:val="16"/>
                <w:szCs w:val="16"/>
              </w:rPr>
              <w:fldChar w:fldCharType="separate"/>
            </w:r>
            <w:r w:rsidRPr="00895F81">
              <w:rPr>
                <w:color w:val="000000"/>
                <w:sz w:val="16"/>
                <w:vertAlign w:val="superscript"/>
                <w:lang w:val="en-GB"/>
              </w:rPr>
              <w:t>1</w:t>
            </w:r>
            <w:r>
              <w:rPr>
                <w:color w:val="000000"/>
                <w:sz w:val="16"/>
                <w:szCs w:val="16"/>
              </w:rPr>
              <w:fldChar w:fldCharType="end"/>
            </w:r>
          </w:p>
        </w:tc>
        <w:tc>
          <w:tcPr>
            <w:tcW w:w="687" w:type="dxa"/>
            <w:tcBorders>
              <w:top w:val="nil"/>
              <w:left w:val="nil"/>
              <w:bottom w:val="nil"/>
              <w:right w:val="nil"/>
            </w:tcBorders>
            <w:shd w:val="clear" w:color="000000" w:fill="E7E6E6"/>
            <w:noWrap/>
            <w:vAlign w:val="bottom"/>
            <w:hideMark/>
          </w:tcPr>
          <w:p w14:paraId="0307AE6D" w14:textId="77777777" w:rsidR="004408BE" w:rsidRPr="003668B5" w:rsidRDefault="004408BE" w:rsidP="009B4B82">
            <w:pPr>
              <w:rPr>
                <w:color w:val="000000"/>
                <w:sz w:val="16"/>
                <w:szCs w:val="16"/>
              </w:rPr>
            </w:pPr>
          </w:p>
        </w:tc>
        <w:tc>
          <w:tcPr>
            <w:tcW w:w="1020" w:type="dxa"/>
            <w:tcBorders>
              <w:top w:val="nil"/>
              <w:left w:val="nil"/>
              <w:bottom w:val="nil"/>
              <w:right w:val="nil"/>
            </w:tcBorders>
            <w:shd w:val="clear" w:color="000000" w:fill="E7E6E6"/>
            <w:noWrap/>
            <w:vAlign w:val="bottom"/>
            <w:hideMark/>
          </w:tcPr>
          <w:p w14:paraId="58BB3FAC" w14:textId="77777777" w:rsidR="004408BE" w:rsidRPr="003668B5" w:rsidRDefault="004408BE" w:rsidP="009B4B82">
            <w:pPr>
              <w:jc w:val="center"/>
              <w:rPr>
                <w:color w:val="000000"/>
                <w:sz w:val="16"/>
                <w:szCs w:val="16"/>
              </w:rPr>
            </w:pPr>
            <w:r w:rsidRPr="003668B5">
              <w:rPr>
                <w:color w:val="000000"/>
                <w:sz w:val="16"/>
                <w:szCs w:val="16"/>
              </w:rPr>
              <w:t>2002</w:t>
            </w:r>
          </w:p>
        </w:tc>
        <w:tc>
          <w:tcPr>
            <w:tcW w:w="623" w:type="dxa"/>
            <w:tcBorders>
              <w:top w:val="nil"/>
              <w:left w:val="nil"/>
              <w:bottom w:val="nil"/>
              <w:right w:val="nil"/>
            </w:tcBorders>
            <w:shd w:val="clear" w:color="000000" w:fill="E7E6E6"/>
            <w:vAlign w:val="bottom"/>
            <w:hideMark/>
          </w:tcPr>
          <w:p w14:paraId="22868C8B" w14:textId="77777777" w:rsidR="004408BE" w:rsidRPr="002626B2" w:rsidRDefault="004408BE" w:rsidP="009B4B82">
            <w:pPr>
              <w:jc w:val="right"/>
              <w:rPr>
                <w:color w:val="000000"/>
                <w:sz w:val="16"/>
                <w:szCs w:val="16"/>
                <w:lang w:val="en-US"/>
              </w:rPr>
            </w:pPr>
            <w:r w:rsidRPr="003668B5">
              <w:rPr>
                <w:color w:val="000000"/>
                <w:sz w:val="16"/>
                <w:szCs w:val="16"/>
              </w:rPr>
              <w:t>1</w:t>
            </w:r>
            <w:r>
              <w:rPr>
                <w:color w:val="000000"/>
                <w:sz w:val="16"/>
                <w:szCs w:val="16"/>
                <w:lang w:val="en-US"/>
              </w:rPr>
              <w:t>,142</w:t>
            </w:r>
          </w:p>
        </w:tc>
        <w:tc>
          <w:tcPr>
            <w:tcW w:w="850" w:type="dxa"/>
            <w:tcBorders>
              <w:top w:val="nil"/>
              <w:left w:val="nil"/>
              <w:bottom w:val="nil"/>
              <w:right w:val="nil"/>
            </w:tcBorders>
            <w:shd w:val="clear" w:color="000000" w:fill="E7E6E6"/>
            <w:noWrap/>
            <w:vAlign w:val="bottom"/>
            <w:hideMark/>
          </w:tcPr>
          <w:p w14:paraId="1ECA7FEC" w14:textId="77777777" w:rsidR="004408BE" w:rsidRPr="003668B5" w:rsidRDefault="004408BE" w:rsidP="009B4B82">
            <w:pPr>
              <w:jc w:val="right"/>
              <w:rPr>
                <w:color w:val="000000"/>
                <w:sz w:val="16"/>
                <w:szCs w:val="16"/>
              </w:rPr>
            </w:pPr>
            <w:r w:rsidRPr="003668B5">
              <w:rPr>
                <w:color w:val="000000"/>
                <w:sz w:val="16"/>
                <w:szCs w:val="16"/>
              </w:rPr>
              <w:t>7.04</w:t>
            </w:r>
          </w:p>
        </w:tc>
        <w:tc>
          <w:tcPr>
            <w:tcW w:w="981" w:type="dxa"/>
            <w:tcBorders>
              <w:top w:val="nil"/>
              <w:left w:val="nil"/>
              <w:bottom w:val="nil"/>
              <w:right w:val="nil"/>
            </w:tcBorders>
            <w:shd w:val="clear" w:color="000000" w:fill="E7E6E6"/>
            <w:noWrap/>
            <w:vAlign w:val="bottom"/>
            <w:hideMark/>
          </w:tcPr>
          <w:p w14:paraId="599A48E4" w14:textId="77777777" w:rsidR="004408BE" w:rsidRPr="003668B5" w:rsidRDefault="004408BE" w:rsidP="009B4B82">
            <w:pPr>
              <w:jc w:val="center"/>
              <w:rPr>
                <w:color w:val="000000"/>
                <w:sz w:val="16"/>
                <w:szCs w:val="16"/>
              </w:rPr>
            </w:pPr>
          </w:p>
        </w:tc>
        <w:tc>
          <w:tcPr>
            <w:tcW w:w="794" w:type="dxa"/>
            <w:tcBorders>
              <w:top w:val="nil"/>
              <w:left w:val="nil"/>
              <w:bottom w:val="nil"/>
              <w:right w:val="nil"/>
            </w:tcBorders>
            <w:shd w:val="clear" w:color="000000" w:fill="E7E6E6"/>
            <w:noWrap/>
            <w:vAlign w:val="bottom"/>
            <w:hideMark/>
          </w:tcPr>
          <w:p w14:paraId="0EEB2999" w14:textId="22001867" w:rsidR="004408BE" w:rsidRPr="003668B5" w:rsidRDefault="00C63105" w:rsidP="009B4B82">
            <w:pPr>
              <w:rPr>
                <w:color w:val="000000"/>
                <w:sz w:val="16"/>
                <w:szCs w:val="16"/>
              </w:rPr>
            </w:pPr>
            <w:r>
              <w:rPr>
                <w:color w:val="000000"/>
                <w:sz w:val="16"/>
                <w:szCs w:val="16"/>
                <w:lang w:val="en-US"/>
              </w:rPr>
              <w:t>2</w:t>
            </w:r>
            <w:r w:rsidR="004408BE" w:rsidRPr="003668B5">
              <w:rPr>
                <w:color w:val="000000"/>
                <w:sz w:val="16"/>
                <w:szCs w:val="16"/>
              </w:rPr>
              <w:t>.70</w:t>
            </w:r>
          </w:p>
        </w:tc>
        <w:tc>
          <w:tcPr>
            <w:tcW w:w="737" w:type="dxa"/>
            <w:tcBorders>
              <w:top w:val="nil"/>
              <w:left w:val="nil"/>
              <w:bottom w:val="nil"/>
              <w:right w:val="nil"/>
            </w:tcBorders>
            <w:shd w:val="clear" w:color="000000" w:fill="E7E6E6"/>
            <w:noWrap/>
            <w:vAlign w:val="bottom"/>
            <w:hideMark/>
          </w:tcPr>
          <w:p w14:paraId="6EA79318" w14:textId="77777777" w:rsidR="004408BE" w:rsidRPr="003668B5" w:rsidRDefault="004408BE" w:rsidP="009B4B82">
            <w:pPr>
              <w:jc w:val="right"/>
              <w:rPr>
                <w:color w:val="000000"/>
                <w:sz w:val="16"/>
                <w:szCs w:val="16"/>
              </w:rPr>
            </w:pPr>
            <w:r w:rsidRPr="003668B5">
              <w:rPr>
                <w:color w:val="000000"/>
                <w:sz w:val="16"/>
                <w:szCs w:val="16"/>
              </w:rPr>
              <w:t>0.539</w:t>
            </w:r>
          </w:p>
        </w:tc>
        <w:tc>
          <w:tcPr>
            <w:tcW w:w="1134" w:type="dxa"/>
            <w:tcBorders>
              <w:top w:val="nil"/>
              <w:left w:val="nil"/>
              <w:bottom w:val="nil"/>
              <w:right w:val="nil"/>
            </w:tcBorders>
            <w:shd w:val="clear" w:color="000000" w:fill="E7E6E6"/>
            <w:noWrap/>
            <w:vAlign w:val="bottom"/>
            <w:hideMark/>
          </w:tcPr>
          <w:p w14:paraId="2DC2E89F" w14:textId="77777777" w:rsidR="004408BE" w:rsidRPr="003668B5" w:rsidRDefault="004408BE" w:rsidP="009B4B82">
            <w:pPr>
              <w:jc w:val="center"/>
              <w:rPr>
                <w:color w:val="000000"/>
                <w:sz w:val="16"/>
                <w:szCs w:val="16"/>
              </w:rPr>
            </w:pPr>
          </w:p>
        </w:tc>
      </w:tr>
      <w:tr w:rsidR="004408BE" w:rsidRPr="003668B5" w14:paraId="283D868C" w14:textId="77777777" w:rsidTr="009B4B82">
        <w:trPr>
          <w:trHeight w:val="170"/>
        </w:trPr>
        <w:tc>
          <w:tcPr>
            <w:tcW w:w="1247" w:type="dxa"/>
            <w:tcBorders>
              <w:top w:val="nil"/>
              <w:left w:val="nil"/>
              <w:bottom w:val="single" w:sz="4" w:space="0" w:color="auto"/>
              <w:right w:val="nil"/>
            </w:tcBorders>
            <w:shd w:val="clear" w:color="auto" w:fill="auto"/>
            <w:noWrap/>
            <w:vAlign w:val="bottom"/>
            <w:hideMark/>
          </w:tcPr>
          <w:p w14:paraId="506A152C"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10BB2C27" w14:textId="77777777" w:rsidR="004408BE" w:rsidRPr="003668B5" w:rsidRDefault="004408BE" w:rsidP="009B4B82">
            <w:pPr>
              <w:rPr>
                <w:color w:val="000000"/>
                <w:sz w:val="16"/>
                <w:szCs w:val="16"/>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{"citationID":"7bVZGD7f","properties":{"formattedCitation":"\\super 2\\nosupersub{}","plainCitation":"2","noteIndex":0},"citationItems":[{"id":3813,"uris":["http://zotero.org/users/1331594/items/GZJYRZNT"],"itemData":{"id":3813,"type":"article-journal","abstract":"We estimated sex- and age-speciﬁc apparent survival of harbor seals (Phoca vitulina richardii) born at Tugidak Island, Alaska, from 2000 to 2007 using mark–recapture models and photographs of ventral pelage markings to identify individuals. Estimates of annual apparent survival (1 À (mortality þ emigration)) of females were from 0.05 to 0.10 higher than those of males and were 0.820 for weaning (~1 month) to 1 year, 0.865 for 1–3 years, and 0.929 at 3–7 years. Annual survival of males was 0.717, 0.782, and 0.879 for the same ages. Highest mortality occurred preweaning, with cumulative mortality to 4 weeks of age of 0.259, indicating this is the most vulnerable period for Tugidak harbor seals. Estimates of survival, not biased by misidentiﬁcation, required that an individual had at least 2 good-quality, matching photographs in the photograph library. The number of photographs available for matching improved resighting probabilities from 0.43 for seals with 2 photographs to 0.69 for seals with 8 photographs, but this heterogeneity did not affect survival estimates. Survival estimates based on photograph-identiﬁcation data were nearly identical to those based on resightings of ﬂipper-tagged seals using mark–recapture models with a preliminary double-tag–loss estimate of 2.5% per year. Photograph identiﬁcation of natural pelage markings provides a viable method for estimating vital rates of harbor seals even at large haul-outs (.1,000 animals) and may be useful for populations of conservation concern that require low disturbance of animals or where capturing sufﬁcient numbers of seals for artiﬁcial marking is not feasible.","container-title":"Journal of Mammalogy","DOI":"10.1644/11-MAMM-A-291.1","ISSN":"0022-2372, 1545-1542","issue":"5","journalAbbreviation":"J Mammal","language":"en","page":"1368-1379","source":"DOI.org (Crossref)","title":"Sex- and age-specific survival of harbor seals (&lt;i&gt;Phoca vitulina&lt;/i&gt;) from Tugidak Island, Alaska","volume":"93","author":[{"family":"Hastings","given":"Kelly K."},{"family":"Small","given":"Robert J."},{"family":"Pendleton","given":"Grey W."}],"issued":{"date-parts":[["2012",10,19]]}}}],"schema":"https://github.com/citation-style-language/schema/raw/master/csl-citation.json"} </w:instrText>
            </w:r>
            <w:r>
              <w:rPr>
                <w:color w:val="000000"/>
                <w:sz w:val="16"/>
                <w:szCs w:val="16"/>
              </w:rPr>
              <w:fldChar w:fldCharType="separate"/>
            </w:r>
            <w:r w:rsidRPr="00895F81">
              <w:rPr>
                <w:color w:val="000000"/>
                <w:sz w:val="16"/>
                <w:vertAlign w:val="superscript"/>
                <w:lang w:val="en-GB"/>
              </w:rPr>
              <w:t>2</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77998E9C" w14:textId="77777777" w:rsidR="004408BE" w:rsidRPr="003668B5" w:rsidRDefault="004408BE" w:rsidP="009B4B82">
            <w:pPr>
              <w:rPr>
                <w:color w:val="000000"/>
                <w:sz w:val="16"/>
                <w:szCs w:val="16"/>
              </w:rPr>
            </w:pPr>
          </w:p>
        </w:tc>
        <w:tc>
          <w:tcPr>
            <w:tcW w:w="1020" w:type="dxa"/>
            <w:tcBorders>
              <w:top w:val="nil"/>
              <w:left w:val="nil"/>
              <w:bottom w:val="single" w:sz="4" w:space="0" w:color="auto"/>
              <w:right w:val="nil"/>
            </w:tcBorders>
            <w:shd w:val="clear" w:color="000000" w:fill="E7E6E6"/>
            <w:noWrap/>
            <w:vAlign w:val="bottom"/>
            <w:hideMark/>
          </w:tcPr>
          <w:p w14:paraId="5900EA96" w14:textId="77777777" w:rsidR="004408BE" w:rsidRPr="003668B5" w:rsidRDefault="004408BE" w:rsidP="009B4B82">
            <w:pPr>
              <w:rPr>
                <w:color w:val="000000"/>
                <w:sz w:val="16"/>
                <w:szCs w:val="16"/>
              </w:rPr>
            </w:pPr>
            <w:r w:rsidRPr="003668B5">
              <w:rPr>
                <w:color w:val="000000"/>
                <w:sz w:val="16"/>
                <w:szCs w:val="16"/>
              </w:rPr>
              <w:t>2000-2007</w:t>
            </w:r>
          </w:p>
        </w:tc>
        <w:tc>
          <w:tcPr>
            <w:tcW w:w="623" w:type="dxa"/>
            <w:tcBorders>
              <w:top w:val="nil"/>
              <w:left w:val="nil"/>
              <w:bottom w:val="single" w:sz="4" w:space="0" w:color="auto"/>
              <w:right w:val="nil"/>
            </w:tcBorders>
            <w:shd w:val="clear" w:color="000000" w:fill="E7E6E6"/>
            <w:vAlign w:val="bottom"/>
            <w:hideMark/>
          </w:tcPr>
          <w:p w14:paraId="13345656" w14:textId="77777777" w:rsidR="004408BE" w:rsidRPr="002626B2" w:rsidRDefault="004408BE" w:rsidP="009B4B82">
            <w:pPr>
              <w:jc w:val="right"/>
              <w:rPr>
                <w:color w:val="000000"/>
                <w:sz w:val="16"/>
                <w:szCs w:val="16"/>
                <w:lang w:val="en-US"/>
              </w:rPr>
            </w:pPr>
            <w:r w:rsidRPr="003668B5">
              <w:rPr>
                <w:color w:val="000000"/>
                <w:sz w:val="16"/>
                <w:szCs w:val="16"/>
              </w:rPr>
              <w:t>1</w:t>
            </w:r>
            <w:r>
              <w:rPr>
                <w:color w:val="000000"/>
                <w:sz w:val="16"/>
                <w:szCs w:val="16"/>
                <w:lang w:val="en-US"/>
              </w:rPr>
              <w:t>81</w:t>
            </w:r>
          </w:p>
        </w:tc>
        <w:tc>
          <w:tcPr>
            <w:tcW w:w="850" w:type="dxa"/>
            <w:tcBorders>
              <w:top w:val="nil"/>
              <w:left w:val="nil"/>
              <w:bottom w:val="single" w:sz="4" w:space="0" w:color="auto"/>
              <w:right w:val="nil"/>
            </w:tcBorders>
            <w:shd w:val="clear" w:color="000000" w:fill="E7E6E6"/>
            <w:noWrap/>
            <w:vAlign w:val="bottom"/>
            <w:hideMark/>
          </w:tcPr>
          <w:p w14:paraId="59E0CC8D" w14:textId="77777777" w:rsidR="004408BE" w:rsidRPr="003668B5" w:rsidRDefault="004408BE" w:rsidP="009B4B82">
            <w:pPr>
              <w:jc w:val="right"/>
              <w:rPr>
                <w:color w:val="000000"/>
                <w:sz w:val="16"/>
                <w:szCs w:val="16"/>
              </w:rPr>
            </w:pPr>
            <w:r w:rsidRPr="003668B5">
              <w:rPr>
                <w:color w:val="000000"/>
                <w:sz w:val="16"/>
                <w:szCs w:val="16"/>
              </w:rPr>
              <w:t>6.11</w:t>
            </w:r>
          </w:p>
        </w:tc>
        <w:tc>
          <w:tcPr>
            <w:tcW w:w="981" w:type="dxa"/>
            <w:tcBorders>
              <w:top w:val="nil"/>
              <w:left w:val="nil"/>
              <w:bottom w:val="single" w:sz="4" w:space="0" w:color="auto"/>
              <w:right w:val="nil"/>
            </w:tcBorders>
            <w:shd w:val="clear" w:color="000000" w:fill="E7E6E6"/>
            <w:noWrap/>
            <w:vAlign w:val="bottom"/>
            <w:hideMark/>
          </w:tcPr>
          <w:p w14:paraId="2014169D"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3DB45343" w14:textId="528B17D2"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.11</w:t>
            </w:r>
          </w:p>
        </w:tc>
        <w:tc>
          <w:tcPr>
            <w:tcW w:w="737" w:type="dxa"/>
            <w:tcBorders>
              <w:top w:val="nil"/>
              <w:left w:val="nil"/>
              <w:bottom w:val="single" w:sz="4" w:space="0" w:color="auto"/>
              <w:right w:val="nil"/>
            </w:tcBorders>
            <w:shd w:val="clear" w:color="000000" w:fill="E7E6E6"/>
            <w:noWrap/>
            <w:vAlign w:val="bottom"/>
            <w:hideMark/>
          </w:tcPr>
          <w:p w14:paraId="49EAFD18" w14:textId="77777777" w:rsidR="004408BE" w:rsidRPr="003668B5" w:rsidRDefault="004408BE" w:rsidP="009B4B82">
            <w:pPr>
              <w:jc w:val="right"/>
              <w:rPr>
                <w:color w:val="000000"/>
                <w:sz w:val="16"/>
                <w:szCs w:val="16"/>
              </w:rPr>
            </w:pPr>
            <w:r w:rsidRPr="003668B5">
              <w:rPr>
                <w:color w:val="000000"/>
                <w:sz w:val="16"/>
                <w:szCs w:val="16"/>
              </w:rPr>
              <w:t>-0.105</w:t>
            </w:r>
          </w:p>
        </w:tc>
        <w:tc>
          <w:tcPr>
            <w:tcW w:w="1134" w:type="dxa"/>
            <w:tcBorders>
              <w:top w:val="nil"/>
              <w:left w:val="nil"/>
              <w:bottom w:val="single" w:sz="4" w:space="0" w:color="auto"/>
              <w:right w:val="nil"/>
            </w:tcBorders>
            <w:shd w:val="clear" w:color="000000" w:fill="E7E6E6"/>
            <w:noWrap/>
            <w:vAlign w:val="bottom"/>
            <w:hideMark/>
          </w:tcPr>
          <w:p w14:paraId="56FC4DB2" w14:textId="77777777" w:rsidR="004408BE" w:rsidRPr="003668B5" w:rsidRDefault="004408BE" w:rsidP="009B4B82">
            <w:pPr>
              <w:jc w:val="center"/>
              <w:rPr>
                <w:color w:val="000000"/>
                <w:sz w:val="16"/>
                <w:szCs w:val="16"/>
              </w:rPr>
            </w:pPr>
          </w:p>
        </w:tc>
      </w:tr>
      <w:tr w:rsidR="004408BE" w:rsidRPr="003668B5" w14:paraId="56D5FF8D" w14:textId="77777777" w:rsidTr="009B4B82">
        <w:trPr>
          <w:trHeight w:val="227"/>
        </w:trPr>
        <w:tc>
          <w:tcPr>
            <w:tcW w:w="1247" w:type="dxa"/>
            <w:tcBorders>
              <w:top w:val="single" w:sz="4" w:space="0" w:color="auto"/>
              <w:left w:val="nil"/>
              <w:bottom w:val="nil"/>
              <w:right w:val="nil"/>
            </w:tcBorders>
            <w:shd w:val="clear" w:color="auto" w:fill="auto"/>
            <w:noWrap/>
            <w:vAlign w:val="bottom"/>
            <w:hideMark/>
          </w:tcPr>
          <w:p w14:paraId="5B5F7D61" w14:textId="77777777" w:rsidR="004408BE" w:rsidRPr="003668B5" w:rsidRDefault="004408BE" w:rsidP="009B4B82">
            <w:pPr>
              <w:rPr>
                <w:i/>
                <w:iCs/>
                <w:color w:val="000000"/>
                <w:sz w:val="16"/>
                <w:szCs w:val="16"/>
              </w:rPr>
            </w:pPr>
            <w:r w:rsidRPr="003668B5">
              <w:rPr>
                <w:i/>
                <w:iCs/>
                <w:color w:val="000000"/>
                <w:sz w:val="16"/>
                <w:szCs w:val="16"/>
              </w:rPr>
              <w:t>Z</w:t>
            </w:r>
            <w:r>
              <w:rPr>
                <w:i/>
                <w:iCs/>
                <w:color w:val="000000"/>
                <w:sz w:val="16"/>
                <w:szCs w:val="16"/>
                <w:lang w:val="en-US"/>
              </w:rPr>
              <w:t>.</w:t>
            </w:r>
            <w:r w:rsidRPr="003668B5">
              <w:rPr>
                <w:i/>
                <w:iCs/>
                <w:color w:val="000000"/>
                <w:sz w:val="16"/>
                <w:szCs w:val="16"/>
              </w:rPr>
              <w:t xml:space="preserve"> californianus</w:t>
            </w:r>
          </w:p>
        </w:tc>
        <w:tc>
          <w:tcPr>
            <w:tcW w:w="963" w:type="dxa"/>
            <w:tcBorders>
              <w:top w:val="single" w:sz="4" w:space="0" w:color="auto"/>
              <w:left w:val="nil"/>
              <w:bottom w:val="nil"/>
              <w:right w:val="nil"/>
            </w:tcBorders>
            <w:shd w:val="clear" w:color="auto" w:fill="auto"/>
            <w:noWrap/>
            <w:vAlign w:val="bottom"/>
            <w:hideMark/>
          </w:tcPr>
          <w:p w14:paraId="7959C7E1" w14:textId="77777777" w:rsidR="004408BE" w:rsidRPr="003668B5" w:rsidRDefault="004408BE" w:rsidP="009B4B82">
            <w:pPr>
              <w:rPr>
                <w:color w:val="000000"/>
                <w:sz w:val="16"/>
                <w:szCs w:val="16"/>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0455F42F" w14:textId="77777777" w:rsidR="004408BE" w:rsidRPr="003668B5" w:rsidRDefault="004408BE" w:rsidP="009B4B82">
            <w:pPr>
              <w:rPr>
                <w:color w:val="000000"/>
                <w:sz w:val="16"/>
                <w:szCs w:val="16"/>
              </w:rPr>
            </w:pPr>
            <w:r w:rsidRPr="003668B5">
              <w:rPr>
                <w:color w:val="000000"/>
                <w:sz w:val="16"/>
                <w:szCs w:val="16"/>
              </w:rPr>
              <w:t>Female</w:t>
            </w:r>
          </w:p>
        </w:tc>
        <w:tc>
          <w:tcPr>
            <w:tcW w:w="1020" w:type="dxa"/>
            <w:tcBorders>
              <w:top w:val="single" w:sz="4" w:space="0" w:color="auto"/>
              <w:left w:val="nil"/>
              <w:bottom w:val="nil"/>
              <w:right w:val="nil"/>
            </w:tcBorders>
            <w:shd w:val="clear" w:color="auto" w:fill="auto"/>
            <w:noWrap/>
            <w:vAlign w:val="bottom"/>
            <w:hideMark/>
          </w:tcPr>
          <w:p w14:paraId="708562D9" w14:textId="77777777" w:rsidR="004408BE" w:rsidRPr="000D6857" w:rsidRDefault="004408BE" w:rsidP="009B4B82">
            <w:pPr>
              <w:rPr>
                <w:color w:val="000000"/>
                <w:sz w:val="16"/>
                <w:szCs w:val="16"/>
                <w:lang w:val="en-US"/>
              </w:rPr>
            </w:pPr>
            <w:r>
              <w:rPr>
                <w:color w:val="000000"/>
                <w:sz w:val="16"/>
                <w:szCs w:val="16"/>
                <w:lang w:val="en-US"/>
              </w:rPr>
              <w:t>1875-1974</w:t>
            </w:r>
          </w:p>
        </w:tc>
        <w:tc>
          <w:tcPr>
            <w:tcW w:w="623" w:type="dxa"/>
            <w:tcBorders>
              <w:top w:val="single" w:sz="4" w:space="0" w:color="auto"/>
              <w:left w:val="nil"/>
              <w:bottom w:val="nil"/>
              <w:right w:val="nil"/>
            </w:tcBorders>
            <w:shd w:val="clear" w:color="auto" w:fill="auto"/>
            <w:vAlign w:val="bottom"/>
            <w:hideMark/>
          </w:tcPr>
          <w:p w14:paraId="482E0C61" w14:textId="77777777" w:rsidR="004408BE" w:rsidRPr="003668B5" w:rsidRDefault="004408BE" w:rsidP="009B4B82">
            <w:pPr>
              <w:jc w:val="right"/>
              <w:rPr>
                <w:color w:val="000000"/>
                <w:sz w:val="16"/>
                <w:szCs w:val="16"/>
              </w:rPr>
            </w:pPr>
            <w:r w:rsidRPr="003668B5">
              <w:rPr>
                <w:color w:val="000000"/>
                <w:sz w:val="16"/>
                <w:szCs w:val="16"/>
              </w:rPr>
              <w:t>692</w:t>
            </w:r>
          </w:p>
        </w:tc>
        <w:tc>
          <w:tcPr>
            <w:tcW w:w="850" w:type="dxa"/>
            <w:tcBorders>
              <w:top w:val="single" w:sz="4" w:space="0" w:color="auto"/>
              <w:left w:val="nil"/>
              <w:bottom w:val="nil"/>
              <w:right w:val="nil"/>
            </w:tcBorders>
            <w:shd w:val="clear" w:color="auto" w:fill="auto"/>
            <w:noWrap/>
            <w:vAlign w:val="bottom"/>
            <w:hideMark/>
          </w:tcPr>
          <w:p w14:paraId="299DAE4C" w14:textId="77777777" w:rsidR="004408BE" w:rsidRPr="003668B5" w:rsidRDefault="004408BE" w:rsidP="009B4B82">
            <w:pPr>
              <w:jc w:val="right"/>
              <w:rPr>
                <w:color w:val="000000"/>
                <w:sz w:val="16"/>
                <w:szCs w:val="16"/>
              </w:rPr>
            </w:pPr>
            <w:r w:rsidRPr="003668B5">
              <w:rPr>
                <w:color w:val="000000"/>
                <w:sz w:val="16"/>
                <w:szCs w:val="16"/>
              </w:rPr>
              <w:t>6.05</w:t>
            </w:r>
          </w:p>
        </w:tc>
        <w:tc>
          <w:tcPr>
            <w:tcW w:w="981" w:type="dxa"/>
            <w:tcBorders>
              <w:top w:val="single" w:sz="4" w:space="0" w:color="auto"/>
              <w:left w:val="nil"/>
              <w:bottom w:val="nil"/>
              <w:right w:val="nil"/>
            </w:tcBorders>
            <w:shd w:val="clear" w:color="auto" w:fill="auto"/>
            <w:noWrap/>
            <w:vAlign w:val="bottom"/>
            <w:hideMark/>
          </w:tcPr>
          <w:p w14:paraId="213450E9" w14:textId="77777777" w:rsidR="004408BE" w:rsidRPr="00E56EB5" w:rsidRDefault="004408BE" w:rsidP="009B4B82">
            <w:pPr>
              <w:jc w:val="center"/>
              <w:rPr>
                <w:color w:val="000000"/>
                <w:sz w:val="16"/>
                <w:szCs w:val="16"/>
                <w:lang w:val="en-US"/>
              </w:rPr>
            </w:pPr>
            <w:r w:rsidRPr="003668B5">
              <w:rPr>
                <w:color w:val="000000"/>
                <w:sz w:val="16"/>
                <w:szCs w:val="16"/>
              </w:rPr>
              <w:t>5.36</w:t>
            </w:r>
            <w:r>
              <w:rPr>
                <w:color w:val="000000"/>
                <w:sz w:val="16"/>
                <w:szCs w:val="16"/>
                <w:lang w:val="en-US"/>
              </w:rPr>
              <w:t>;6.76</w:t>
            </w:r>
          </w:p>
        </w:tc>
        <w:tc>
          <w:tcPr>
            <w:tcW w:w="794" w:type="dxa"/>
            <w:tcBorders>
              <w:top w:val="single" w:sz="4" w:space="0" w:color="auto"/>
              <w:left w:val="nil"/>
              <w:bottom w:val="nil"/>
              <w:right w:val="nil"/>
            </w:tcBorders>
            <w:shd w:val="clear" w:color="auto" w:fill="auto"/>
            <w:noWrap/>
            <w:vAlign w:val="bottom"/>
            <w:hideMark/>
          </w:tcPr>
          <w:p w14:paraId="6F10B011"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6E3F6992" w14:textId="77777777" w:rsidR="004408BE" w:rsidRPr="003668B5" w:rsidRDefault="004408BE" w:rsidP="009B4B82">
            <w:pPr>
              <w:jc w:val="right"/>
              <w:rPr>
                <w:color w:val="000000"/>
                <w:sz w:val="16"/>
                <w:szCs w:val="16"/>
              </w:rPr>
            </w:pPr>
            <w:r w:rsidRPr="003668B5">
              <w:rPr>
                <w:color w:val="000000"/>
                <w:sz w:val="16"/>
                <w:szCs w:val="16"/>
              </w:rPr>
              <w:t>-0.045</w:t>
            </w:r>
          </w:p>
        </w:tc>
        <w:tc>
          <w:tcPr>
            <w:tcW w:w="1134" w:type="dxa"/>
            <w:tcBorders>
              <w:top w:val="single" w:sz="4" w:space="0" w:color="auto"/>
              <w:left w:val="nil"/>
              <w:bottom w:val="nil"/>
              <w:right w:val="nil"/>
            </w:tcBorders>
            <w:shd w:val="clear" w:color="auto" w:fill="auto"/>
            <w:noWrap/>
            <w:vAlign w:val="bottom"/>
            <w:hideMark/>
          </w:tcPr>
          <w:p w14:paraId="11C1E760" w14:textId="77777777" w:rsidR="004408BE" w:rsidRPr="007B05D5" w:rsidRDefault="004408BE" w:rsidP="009B4B82">
            <w:pPr>
              <w:jc w:val="center"/>
              <w:rPr>
                <w:color w:val="000000"/>
                <w:sz w:val="16"/>
                <w:szCs w:val="16"/>
                <w:lang w:val="en-US"/>
              </w:rPr>
            </w:pPr>
            <w:r w:rsidRPr="003668B5">
              <w:rPr>
                <w:color w:val="000000"/>
                <w:sz w:val="16"/>
                <w:szCs w:val="16"/>
              </w:rPr>
              <w:t>-0.147</w:t>
            </w:r>
            <w:r>
              <w:rPr>
                <w:color w:val="000000"/>
                <w:sz w:val="16"/>
                <w:szCs w:val="16"/>
                <w:lang w:val="en-US"/>
              </w:rPr>
              <w:t>;0.054</w:t>
            </w:r>
          </w:p>
        </w:tc>
      </w:tr>
      <w:tr w:rsidR="004408BE" w:rsidRPr="003668B5" w14:paraId="263B73BF" w14:textId="77777777" w:rsidTr="009B4B82">
        <w:trPr>
          <w:trHeight w:val="170"/>
        </w:trPr>
        <w:tc>
          <w:tcPr>
            <w:tcW w:w="1247" w:type="dxa"/>
            <w:tcBorders>
              <w:top w:val="nil"/>
              <w:left w:val="nil"/>
              <w:bottom w:val="nil"/>
              <w:right w:val="nil"/>
            </w:tcBorders>
            <w:shd w:val="clear" w:color="auto" w:fill="auto"/>
            <w:noWrap/>
            <w:vAlign w:val="bottom"/>
            <w:hideMark/>
          </w:tcPr>
          <w:p w14:paraId="6AB9AE78"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70672129" w14:textId="77777777" w:rsidR="004408BE" w:rsidRPr="003668B5" w:rsidRDefault="004408BE" w:rsidP="009B4B82">
            <w:pPr>
              <w:rPr>
                <w:color w:val="000000"/>
                <w:sz w:val="16"/>
                <w:szCs w:val="16"/>
              </w:rPr>
            </w:pPr>
          </w:p>
        </w:tc>
        <w:tc>
          <w:tcPr>
            <w:tcW w:w="687" w:type="dxa"/>
            <w:tcBorders>
              <w:top w:val="nil"/>
              <w:left w:val="nil"/>
              <w:bottom w:val="nil"/>
              <w:right w:val="nil"/>
            </w:tcBorders>
            <w:shd w:val="clear" w:color="auto" w:fill="auto"/>
            <w:noWrap/>
            <w:vAlign w:val="bottom"/>
            <w:hideMark/>
          </w:tcPr>
          <w:p w14:paraId="3F700D7E"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48C26E51" w14:textId="77777777" w:rsidR="004408BE" w:rsidRPr="003668B5" w:rsidRDefault="004408BE" w:rsidP="009B4B82">
            <w:pPr>
              <w:rPr>
                <w:color w:val="000000"/>
                <w:sz w:val="16"/>
                <w:szCs w:val="16"/>
              </w:rPr>
            </w:pPr>
            <w:r w:rsidRPr="003668B5">
              <w:rPr>
                <w:color w:val="000000"/>
                <w:sz w:val="16"/>
                <w:szCs w:val="16"/>
              </w:rPr>
              <w:t>1975-1989</w:t>
            </w:r>
          </w:p>
        </w:tc>
        <w:tc>
          <w:tcPr>
            <w:tcW w:w="623" w:type="dxa"/>
            <w:tcBorders>
              <w:top w:val="nil"/>
              <w:left w:val="nil"/>
              <w:bottom w:val="nil"/>
              <w:right w:val="nil"/>
            </w:tcBorders>
            <w:shd w:val="clear" w:color="auto" w:fill="auto"/>
            <w:vAlign w:val="bottom"/>
            <w:hideMark/>
          </w:tcPr>
          <w:p w14:paraId="660F0792" w14:textId="77777777" w:rsidR="004408BE" w:rsidRPr="003668B5" w:rsidRDefault="004408BE" w:rsidP="009B4B82">
            <w:pPr>
              <w:jc w:val="right"/>
              <w:rPr>
                <w:color w:val="000000"/>
                <w:sz w:val="16"/>
                <w:szCs w:val="16"/>
              </w:rPr>
            </w:pPr>
            <w:r w:rsidRPr="003668B5">
              <w:rPr>
                <w:color w:val="000000"/>
                <w:sz w:val="16"/>
                <w:szCs w:val="16"/>
              </w:rPr>
              <w:t>737</w:t>
            </w:r>
          </w:p>
        </w:tc>
        <w:tc>
          <w:tcPr>
            <w:tcW w:w="850" w:type="dxa"/>
            <w:tcBorders>
              <w:top w:val="nil"/>
              <w:left w:val="nil"/>
              <w:bottom w:val="nil"/>
              <w:right w:val="nil"/>
            </w:tcBorders>
            <w:shd w:val="clear" w:color="auto" w:fill="auto"/>
            <w:noWrap/>
            <w:vAlign w:val="bottom"/>
            <w:hideMark/>
          </w:tcPr>
          <w:p w14:paraId="69A24653" w14:textId="77777777" w:rsidR="004408BE" w:rsidRPr="003668B5" w:rsidRDefault="004408BE" w:rsidP="009B4B82">
            <w:pPr>
              <w:jc w:val="right"/>
              <w:rPr>
                <w:color w:val="000000"/>
                <w:sz w:val="16"/>
                <w:szCs w:val="16"/>
              </w:rPr>
            </w:pPr>
            <w:r w:rsidRPr="003668B5">
              <w:rPr>
                <w:color w:val="000000"/>
                <w:sz w:val="16"/>
                <w:szCs w:val="16"/>
              </w:rPr>
              <w:t>11.39</w:t>
            </w:r>
          </w:p>
        </w:tc>
        <w:tc>
          <w:tcPr>
            <w:tcW w:w="981" w:type="dxa"/>
            <w:tcBorders>
              <w:top w:val="nil"/>
              <w:left w:val="nil"/>
              <w:bottom w:val="nil"/>
              <w:right w:val="nil"/>
            </w:tcBorders>
            <w:shd w:val="clear" w:color="auto" w:fill="auto"/>
            <w:noWrap/>
            <w:vAlign w:val="bottom"/>
            <w:hideMark/>
          </w:tcPr>
          <w:p w14:paraId="1170D9A3" w14:textId="77777777" w:rsidR="004408BE" w:rsidRPr="00E56EB5" w:rsidRDefault="004408BE" w:rsidP="009B4B82">
            <w:pPr>
              <w:jc w:val="center"/>
              <w:rPr>
                <w:color w:val="000000"/>
                <w:sz w:val="16"/>
                <w:szCs w:val="16"/>
                <w:lang w:val="en-US"/>
              </w:rPr>
            </w:pPr>
            <w:r w:rsidRPr="003668B5">
              <w:rPr>
                <w:color w:val="000000"/>
                <w:sz w:val="16"/>
                <w:szCs w:val="16"/>
              </w:rPr>
              <w:t>10.41</w:t>
            </w:r>
            <w:r>
              <w:rPr>
                <w:color w:val="000000"/>
                <w:sz w:val="16"/>
                <w:szCs w:val="16"/>
                <w:lang w:val="en-US"/>
              </w:rPr>
              <w:t>;12.46</w:t>
            </w:r>
          </w:p>
        </w:tc>
        <w:tc>
          <w:tcPr>
            <w:tcW w:w="794" w:type="dxa"/>
            <w:tcBorders>
              <w:top w:val="nil"/>
              <w:left w:val="nil"/>
              <w:bottom w:val="nil"/>
              <w:right w:val="nil"/>
            </w:tcBorders>
            <w:shd w:val="clear" w:color="auto" w:fill="auto"/>
            <w:noWrap/>
            <w:vAlign w:val="bottom"/>
            <w:hideMark/>
          </w:tcPr>
          <w:p w14:paraId="315A02E1"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652D4236" w14:textId="77777777" w:rsidR="004408BE" w:rsidRPr="003668B5" w:rsidRDefault="004408BE" w:rsidP="009B4B82">
            <w:pPr>
              <w:jc w:val="right"/>
              <w:rPr>
                <w:color w:val="000000"/>
                <w:sz w:val="16"/>
                <w:szCs w:val="16"/>
              </w:rPr>
            </w:pPr>
            <w:r w:rsidRPr="003668B5">
              <w:rPr>
                <w:color w:val="000000"/>
                <w:sz w:val="16"/>
                <w:szCs w:val="16"/>
              </w:rPr>
              <w:t>0.272</w:t>
            </w:r>
          </w:p>
        </w:tc>
        <w:tc>
          <w:tcPr>
            <w:tcW w:w="1134" w:type="dxa"/>
            <w:tcBorders>
              <w:top w:val="nil"/>
              <w:left w:val="nil"/>
              <w:bottom w:val="nil"/>
              <w:right w:val="nil"/>
            </w:tcBorders>
            <w:shd w:val="clear" w:color="auto" w:fill="auto"/>
            <w:noWrap/>
            <w:vAlign w:val="bottom"/>
            <w:hideMark/>
          </w:tcPr>
          <w:p w14:paraId="1451EE9B" w14:textId="77777777" w:rsidR="004408BE" w:rsidRPr="007B05D5" w:rsidRDefault="004408BE" w:rsidP="009B4B82">
            <w:pPr>
              <w:jc w:val="center"/>
              <w:rPr>
                <w:color w:val="000000"/>
                <w:sz w:val="16"/>
                <w:szCs w:val="16"/>
                <w:lang w:val="en-US"/>
              </w:rPr>
            </w:pPr>
            <w:r w:rsidRPr="003668B5">
              <w:rPr>
                <w:color w:val="000000"/>
                <w:sz w:val="16"/>
                <w:szCs w:val="16"/>
              </w:rPr>
              <w:t>0.161</w:t>
            </w:r>
            <w:r>
              <w:rPr>
                <w:color w:val="000000"/>
                <w:sz w:val="16"/>
                <w:szCs w:val="16"/>
                <w:lang w:val="en-US"/>
              </w:rPr>
              <w:t>;0.371</w:t>
            </w:r>
          </w:p>
        </w:tc>
      </w:tr>
      <w:tr w:rsidR="004408BE" w:rsidRPr="003668B5" w14:paraId="435E9D41" w14:textId="77777777" w:rsidTr="009B4B82">
        <w:trPr>
          <w:trHeight w:val="170"/>
        </w:trPr>
        <w:tc>
          <w:tcPr>
            <w:tcW w:w="1247" w:type="dxa"/>
            <w:tcBorders>
              <w:top w:val="nil"/>
              <w:left w:val="nil"/>
              <w:bottom w:val="nil"/>
              <w:right w:val="nil"/>
            </w:tcBorders>
            <w:shd w:val="clear" w:color="auto" w:fill="auto"/>
            <w:noWrap/>
            <w:vAlign w:val="bottom"/>
            <w:hideMark/>
          </w:tcPr>
          <w:p w14:paraId="51D42C25"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53AE6567"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6474F1B7"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7569D663"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78529D28" w14:textId="77777777" w:rsidR="004408BE" w:rsidRPr="003668B5" w:rsidRDefault="004408BE" w:rsidP="009B4B82">
            <w:pPr>
              <w:jc w:val="right"/>
              <w:rPr>
                <w:color w:val="000000"/>
                <w:sz w:val="16"/>
                <w:szCs w:val="16"/>
              </w:rPr>
            </w:pPr>
            <w:r w:rsidRPr="003668B5">
              <w:rPr>
                <w:color w:val="000000"/>
                <w:sz w:val="16"/>
                <w:szCs w:val="16"/>
              </w:rPr>
              <w:t>788</w:t>
            </w:r>
          </w:p>
        </w:tc>
        <w:tc>
          <w:tcPr>
            <w:tcW w:w="850" w:type="dxa"/>
            <w:tcBorders>
              <w:top w:val="nil"/>
              <w:left w:val="nil"/>
              <w:bottom w:val="nil"/>
              <w:right w:val="nil"/>
            </w:tcBorders>
            <w:shd w:val="clear" w:color="auto" w:fill="auto"/>
            <w:noWrap/>
            <w:vAlign w:val="bottom"/>
            <w:hideMark/>
          </w:tcPr>
          <w:p w14:paraId="1463F7DA" w14:textId="77777777" w:rsidR="004408BE" w:rsidRPr="003668B5" w:rsidRDefault="004408BE" w:rsidP="009B4B82">
            <w:pPr>
              <w:jc w:val="right"/>
              <w:rPr>
                <w:color w:val="000000"/>
                <w:sz w:val="16"/>
                <w:szCs w:val="16"/>
              </w:rPr>
            </w:pPr>
            <w:r w:rsidRPr="003668B5">
              <w:rPr>
                <w:color w:val="000000"/>
                <w:sz w:val="16"/>
                <w:szCs w:val="16"/>
              </w:rPr>
              <w:t>16.21</w:t>
            </w:r>
          </w:p>
        </w:tc>
        <w:tc>
          <w:tcPr>
            <w:tcW w:w="981" w:type="dxa"/>
            <w:tcBorders>
              <w:top w:val="nil"/>
              <w:left w:val="nil"/>
              <w:bottom w:val="nil"/>
              <w:right w:val="nil"/>
            </w:tcBorders>
            <w:shd w:val="clear" w:color="auto" w:fill="auto"/>
            <w:noWrap/>
            <w:vAlign w:val="bottom"/>
            <w:hideMark/>
          </w:tcPr>
          <w:p w14:paraId="5A282476" w14:textId="77777777" w:rsidR="004408BE" w:rsidRPr="00E56EB5" w:rsidRDefault="004408BE" w:rsidP="009B4B82">
            <w:pPr>
              <w:jc w:val="center"/>
              <w:rPr>
                <w:color w:val="000000"/>
                <w:sz w:val="16"/>
                <w:szCs w:val="16"/>
                <w:lang w:val="en-US"/>
              </w:rPr>
            </w:pPr>
            <w:r w:rsidRPr="003668B5">
              <w:rPr>
                <w:color w:val="000000"/>
                <w:sz w:val="16"/>
                <w:szCs w:val="16"/>
              </w:rPr>
              <w:t>15.12</w:t>
            </w:r>
            <w:r>
              <w:rPr>
                <w:color w:val="000000"/>
                <w:sz w:val="16"/>
                <w:szCs w:val="16"/>
                <w:lang w:val="en-US"/>
              </w:rPr>
              <w:t>;17.28</w:t>
            </w:r>
          </w:p>
        </w:tc>
        <w:tc>
          <w:tcPr>
            <w:tcW w:w="794" w:type="dxa"/>
            <w:tcBorders>
              <w:top w:val="nil"/>
              <w:left w:val="nil"/>
              <w:bottom w:val="nil"/>
              <w:right w:val="nil"/>
            </w:tcBorders>
            <w:shd w:val="clear" w:color="auto" w:fill="auto"/>
            <w:noWrap/>
            <w:vAlign w:val="bottom"/>
            <w:hideMark/>
          </w:tcPr>
          <w:p w14:paraId="510B9A88"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4534412D" w14:textId="77777777" w:rsidR="004408BE" w:rsidRPr="003668B5" w:rsidRDefault="004408BE" w:rsidP="009B4B82">
            <w:pPr>
              <w:jc w:val="right"/>
              <w:rPr>
                <w:color w:val="000000"/>
                <w:sz w:val="16"/>
                <w:szCs w:val="16"/>
              </w:rPr>
            </w:pPr>
            <w:r w:rsidRPr="003668B5">
              <w:rPr>
                <w:color w:val="000000"/>
                <w:sz w:val="16"/>
                <w:szCs w:val="16"/>
              </w:rPr>
              <w:t>0.746</w:t>
            </w:r>
          </w:p>
        </w:tc>
        <w:tc>
          <w:tcPr>
            <w:tcW w:w="1134" w:type="dxa"/>
            <w:tcBorders>
              <w:top w:val="nil"/>
              <w:left w:val="nil"/>
              <w:bottom w:val="nil"/>
              <w:right w:val="nil"/>
            </w:tcBorders>
            <w:shd w:val="clear" w:color="auto" w:fill="auto"/>
            <w:noWrap/>
            <w:vAlign w:val="bottom"/>
            <w:hideMark/>
          </w:tcPr>
          <w:p w14:paraId="00B53929" w14:textId="77777777" w:rsidR="004408BE" w:rsidRPr="007B05D5" w:rsidRDefault="004408BE" w:rsidP="009B4B82">
            <w:pPr>
              <w:jc w:val="center"/>
              <w:rPr>
                <w:color w:val="000000"/>
                <w:sz w:val="16"/>
                <w:szCs w:val="16"/>
                <w:lang w:val="en-US"/>
              </w:rPr>
            </w:pPr>
            <w:r w:rsidRPr="003668B5">
              <w:rPr>
                <w:color w:val="000000"/>
                <w:sz w:val="16"/>
                <w:szCs w:val="16"/>
              </w:rPr>
              <w:t>0.632</w:t>
            </w:r>
            <w:r>
              <w:rPr>
                <w:color w:val="000000"/>
                <w:sz w:val="16"/>
                <w:szCs w:val="16"/>
                <w:lang w:val="en-US"/>
              </w:rPr>
              <w:t>;0.862</w:t>
            </w:r>
          </w:p>
        </w:tc>
      </w:tr>
      <w:tr w:rsidR="004408BE" w:rsidRPr="003668B5" w14:paraId="53B7CAF3" w14:textId="77777777" w:rsidTr="009B4B82">
        <w:trPr>
          <w:trHeight w:val="170"/>
        </w:trPr>
        <w:tc>
          <w:tcPr>
            <w:tcW w:w="1247" w:type="dxa"/>
            <w:tcBorders>
              <w:top w:val="nil"/>
              <w:left w:val="nil"/>
              <w:bottom w:val="nil"/>
              <w:right w:val="nil"/>
            </w:tcBorders>
            <w:shd w:val="clear" w:color="auto" w:fill="auto"/>
            <w:noWrap/>
            <w:vAlign w:val="bottom"/>
            <w:hideMark/>
          </w:tcPr>
          <w:p w14:paraId="1FC3ABC5"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30A16BC0"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3BAF6DA8"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540E95C1"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4E93F124" w14:textId="77777777" w:rsidR="004408BE" w:rsidRPr="003668B5" w:rsidRDefault="004408BE" w:rsidP="009B4B82">
            <w:pPr>
              <w:jc w:val="right"/>
              <w:rPr>
                <w:color w:val="000000"/>
                <w:sz w:val="16"/>
                <w:szCs w:val="16"/>
              </w:rPr>
            </w:pPr>
            <w:r w:rsidRPr="003668B5">
              <w:rPr>
                <w:color w:val="000000"/>
                <w:sz w:val="16"/>
                <w:szCs w:val="16"/>
              </w:rPr>
              <w:t>832</w:t>
            </w:r>
          </w:p>
        </w:tc>
        <w:tc>
          <w:tcPr>
            <w:tcW w:w="850" w:type="dxa"/>
            <w:tcBorders>
              <w:top w:val="nil"/>
              <w:left w:val="nil"/>
              <w:bottom w:val="nil"/>
              <w:right w:val="nil"/>
            </w:tcBorders>
            <w:shd w:val="clear" w:color="auto" w:fill="auto"/>
            <w:noWrap/>
            <w:vAlign w:val="bottom"/>
            <w:hideMark/>
          </w:tcPr>
          <w:p w14:paraId="1C96DEBA" w14:textId="77777777" w:rsidR="004408BE" w:rsidRPr="003668B5" w:rsidRDefault="004408BE" w:rsidP="009B4B82">
            <w:pPr>
              <w:jc w:val="right"/>
              <w:rPr>
                <w:color w:val="000000"/>
                <w:sz w:val="16"/>
                <w:szCs w:val="16"/>
              </w:rPr>
            </w:pPr>
            <w:r w:rsidRPr="003668B5">
              <w:rPr>
                <w:color w:val="000000"/>
                <w:sz w:val="16"/>
                <w:szCs w:val="16"/>
              </w:rPr>
              <w:t>18.17</w:t>
            </w:r>
          </w:p>
        </w:tc>
        <w:tc>
          <w:tcPr>
            <w:tcW w:w="981" w:type="dxa"/>
            <w:tcBorders>
              <w:top w:val="nil"/>
              <w:left w:val="nil"/>
              <w:bottom w:val="nil"/>
              <w:right w:val="nil"/>
            </w:tcBorders>
            <w:shd w:val="clear" w:color="auto" w:fill="auto"/>
            <w:noWrap/>
            <w:vAlign w:val="bottom"/>
            <w:hideMark/>
          </w:tcPr>
          <w:p w14:paraId="62EB4795" w14:textId="77777777" w:rsidR="004408BE" w:rsidRPr="00E56EB5" w:rsidRDefault="004408BE" w:rsidP="009B4B82">
            <w:pPr>
              <w:jc w:val="center"/>
              <w:rPr>
                <w:color w:val="000000"/>
                <w:sz w:val="16"/>
                <w:szCs w:val="16"/>
                <w:lang w:val="en-US"/>
              </w:rPr>
            </w:pPr>
            <w:r w:rsidRPr="003668B5">
              <w:rPr>
                <w:color w:val="000000"/>
                <w:sz w:val="16"/>
                <w:szCs w:val="16"/>
              </w:rPr>
              <w:t>17.20</w:t>
            </w:r>
            <w:r>
              <w:rPr>
                <w:color w:val="000000"/>
                <w:sz w:val="16"/>
                <w:szCs w:val="16"/>
                <w:lang w:val="en-US"/>
              </w:rPr>
              <w:t>;19.10</w:t>
            </w:r>
          </w:p>
        </w:tc>
        <w:tc>
          <w:tcPr>
            <w:tcW w:w="794" w:type="dxa"/>
            <w:tcBorders>
              <w:top w:val="nil"/>
              <w:left w:val="nil"/>
              <w:bottom w:val="nil"/>
              <w:right w:val="nil"/>
            </w:tcBorders>
            <w:shd w:val="clear" w:color="auto" w:fill="auto"/>
            <w:noWrap/>
            <w:vAlign w:val="bottom"/>
            <w:hideMark/>
          </w:tcPr>
          <w:p w14:paraId="7725F9F0" w14:textId="38310985"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.00</w:t>
            </w:r>
          </w:p>
        </w:tc>
        <w:tc>
          <w:tcPr>
            <w:tcW w:w="737" w:type="dxa"/>
            <w:tcBorders>
              <w:top w:val="nil"/>
              <w:left w:val="nil"/>
              <w:bottom w:val="nil"/>
              <w:right w:val="nil"/>
            </w:tcBorders>
            <w:shd w:val="clear" w:color="auto" w:fill="auto"/>
            <w:noWrap/>
            <w:vAlign w:val="bottom"/>
            <w:hideMark/>
          </w:tcPr>
          <w:p w14:paraId="06F27217" w14:textId="77777777" w:rsidR="004408BE" w:rsidRPr="003668B5" w:rsidRDefault="004408BE" w:rsidP="009B4B82">
            <w:pPr>
              <w:jc w:val="right"/>
              <w:rPr>
                <w:color w:val="000000"/>
                <w:sz w:val="16"/>
                <w:szCs w:val="16"/>
              </w:rPr>
            </w:pPr>
            <w:r w:rsidRPr="003668B5">
              <w:rPr>
                <w:color w:val="000000"/>
                <w:sz w:val="16"/>
                <w:szCs w:val="16"/>
              </w:rPr>
              <w:t>0.986</w:t>
            </w:r>
          </w:p>
        </w:tc>
        <w:tc>
          <w:tcPr>
            <w:tcW w:w="1134" w:type="dxa"/>
            <w:tcBorders>
              <w:top w:val="nil"/>
              <w:left w:val="nil"/>
              <w:bottom w:val="nil"/>
              <w:right w:val="nil"/>
            </w:tcBorders>
            <w:shd w:val="clear" w:color="auto" w:fill="auto"/>
            <w:noWrap/>
            <w:vAlign w:val="bottom"/>
            <w:hideMark/>
          </w:tcPr>
          <w:p w14:paraId="1E0F8040" w14:textId="77777777" w:rsidR="004408BE" w:rsidRPr="007B05D5" w:rsidRDefault="004408BE" w:rsidP="009B4B82">
            <w:pPr>
              <w:jc w:val="center"/>
              <w:rPr>
                <w:color w:val="000000"/>
                <w:sz w:val="16"/>
                <w:szCs w:val="16"/>
                <w:lang w:val="en-US"/>
              </w:rPr>
            </w:pPr>
            <w:r w:rsidRPr="003668B5">
              <w:rPr>
                <w:color w:val="000000"/>
                <w:sz w:val="16"/>
                <w:szCs w:val="16"/>
              </w:rPr>
              <w:t>0.862</w:t>
            </w:r>
            <w:r>
              <w:rPr>
                <w:color w:val="000000"/>
                <w:sz w:val="16"/>
                <w:szCs w:val="16"/>
                <w:lang w:val="en-US"/>
              </w:rPr>
              <w:t>;1.108</w:t>
            </w:r>
          </w:p>
        </w:tc>
      </w:tr>
      <w:tr w:rsidR="004408BE" w:rsidRPr="003668B5" w14:paraId="21B0F8DF" w14:textId="77777777" w:rsidTr="009B4B82">
        <w:trPr>
          <w:trHeight w:val="170"/>
        </w:trPr>
        <w:tc>
          <w:tcPr>
            <w:tcW w:w="1247" w:type="dxa"/>
            <w:tcBorders>
              <w:top w:val="nil"/>
              <w:left w:val="nil"/>
              <w:bottom w:val="nil"/>
              <w:right w:val="nil"/>
            </w:tcBorders>
            <w:shd w:val="clear" w:color="auto" w:fill="auto"/>
            <w:noWrap/>
            <w:vAlign w:val="bottom"/>
            <w:hideMark/>
          </w:tcPr>
          <w:p w14:paraId="4CF1B2DB"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000000" w:fill="E7E6E6"/>
            <w:noWrap/>
            <w:vAlign w:val="bottom"/>
            <w:hideMark/>
          </w:tcPr>
          <w:p w14:paraId="6F674895"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{"citationID":"9B5lrUOB","properties":{"formattedCitation":"\\super 3\\nosupersub{}","plainCitation":"3","noteIndex":0},"citationItems":[{"id":3858,"uris":["http://zotero.org/users/1331594/items/ESXL97CP"],"itemData":{"id":3858,"type":"article-journal","abstract":"California sea lions (Zalophus californianus) in the Gulf of California have declined by 20% over the past 2 decades. The lack of data on life-history parameters for this species has limited the development of demographic models to assess the status of this population. We estimated age- and sex-speciﬁc annual survival probabilities for California sea lions using resighting data on 5 pup cohorts from 1981 to 2006. We modeled apparent survival and resighting probability using age-class, sex, and time as potential explanatory variables. Apparent survival rates varied for different age- and sex-classes. Only survival of pups varied by year (from 0.556 to 0.998). Survival was the same for immature males and females (0.90), but differed by sex for young (males ¼ 0.90, females ¼ 0.97) and old (males ¼ 0.75, females ¼ 0.91) adults. Resighting probabilities varied by time, age-class, and sex. Resighting probabilities were higher for females than for males, and lowest for juveniles. The survival estimates presented here provide practical insight into understanding age- and sex-speciﬁc survival rates for California sea lions.","container-title":"Journal of Mammalogy","DOI":"10.1644/07-MAMM-A-404.1","ISSN":"0022-2372, 1545-1542","issue":"4","journalAbbreviation":"J Mammal","language":"en","page":"1059-1066","source":"DOI.org (Crossref)","title":"Survival rates of the California sea lion, &lt;i&gt;Zalophus californianus&lt;/i&gt;, in Mexico","volume":"89","author":[{"family":"Hernández-Camacho","given":"Claudia J."},{"family":"Aurioles-Gamboa","given":"David"},{"family":"Laake","given":"Jeffrey"},{"family":"Gerber","given":"Leah R."}],"issued":{"date-parts":[["2008",8,15]]}}}],"schema":"https://github.com/citation-style-language/schema/raw/master/csl-citation.json"} </w:instrText>
            </w:r>
            <w:r>
              <w:rPr>
                <w:color w:val="000000"/>
                <w:sz w:val="16"/>
                <w:szCs w:val="16"/>
              </w:rPr>
              <w:fldChar w:fldCharType="separate"/>
            </w:r>
            <w:r w:rsidRPr="00CD43C2">
              <w:rPr>
                <w:color w:val="000000"/>
                <w:sz w:val="16"/>
                <w:vertAlign w:val="superscript"/>
                <w:lang w:val="en-GB"/>
              </w:rPr>
              <w:t>3</w:t>
            </w:r>
            <w:r>
              <w:rPr>
                <w:color w:val="000000"/>
                <w:sz w:val="16"/>
                <w:szCs w:val="16"/>
              </w:rPr>
              <w:fldChar w:fldCharType="end"/>
            </w:r>
          </w:p>
        </w:tc>
        <w:tc>
          <w:tcPr>
            <w:tcW w:w="687" w:type="dxa"/>
            <w:tcBorders>
              <w:top w:val="nil"/>
              <w:left w:val="nil"/>
              <w:bottom w:val="nil"/>
              <w:right w:val="nil"/>
            </w:tcBorders>
            <w:shd w:val="clear" w:color="000000" w:fill="E7E6E6"/>
            <w:noWrap/>
            <w:vAlign w:val="bottom"/>
            <w:hideMark/>
          </w:tcPr>
          <w:p w14:paraId="685871D7" w14:textId="77777777" w:rsidR="004408BE" w:rsidRPr="003668B5" w:rsidRDefault="004408BE" w:rsidP="009B4B82">
            <w:pPr>
              <w:rPr>
                <w:color w:val="000000"/>
                <w:sz w:val="16"/>
                <w:szCs w:val="16"/>
              </w:rPr>
            </w:pPr>
          </w:p>
        </w:tc>
        <w:tc>
          <w:tcPr>
            <w:tcW w:w="1020" w:type="dxa"/>
            <w:tcBorders>
              <w:top w:val="nil"/>
              <w:left w:val="nil"/>
              <w:bottom w:val="nil"/>
              <w:right w:val="nil"/>
            </w:tcBorders>
            <w:shd w:val="clear" w:color="000000" w:fill="E7E6E6"/>
            <w:noWrap/>
            <w:vAlign w:val="bottom"/>
            <w:hideMark/>
          </w:tcPr>
          <w:p w14:paraId="24142CBC" w14:textId="77777777" w:rsidR="004408BE" w:rsidRPr="003668B5" w:rsidRDefault="004408BE" w:rsidP="009B4B82">
            <w:pPr>
              <w:rPr>
                <w:color w:val="000000"/>
                <w:sz w:val="16"/>
                <w:szCs w:val="16"/>
              </w:rPr>
            </w:pPr>
            <w:r w:rsidRPr="003668B5">
              <w:rPr>
                <w:color w:val="000000"/>
                <w:sz w:val="16"/>
                <w:szCs w:val="16"/>
              </w:rPr>
              <w:t>1981-2006</w:t>
            </w:r>
          </w:p>
        </w:tc>
        <w:tc>
          <w:tcPr>
            <w:tcW w:w="623" w:type="dxa"/>
            <w:tcBorders>
              <w:top w:val="nil"/>
              <w:left w:val="nil"/>
              <w:bottom w:val="nil"/>
              <w:right w:val="nil"/>
            </w:tcBorders>
            <w:shd w:val="clear" w:color="000000" w:fill="E7E6E6"/>
            <w:vAlign w:val="bottom"/>
            <w:hideMark/>
          </w:tcPr>
          <w:p w14:paraId="3504E3CA" w14:textId="77777777" w:rsidR="004408BE" w:rsidRPr="003668B5" w:rsidRDefault="004408BE" w:rsidP="009B4B82">
            <w:pPr>
              <w:jc w:val="right"/>
              <w:rPr>
                <w:color w:val="000000"/>
                <w:sz w:val="16"/>
                <w:szCs w:val="16"/>
              </w:rPr>
            </w:pPr>
            <w:r w:rsidRPr="003668B5">
              <w:rPr>
                <w:color w:val="000000"/>
                <w:sz w:val="16"/>
                <w:szCs w:val="16"/>
              </w:rPr>
              <w:t>94</w:t>
            </w:r>
          </w:p>
        </w:tc>
        <w:tc>
          <w:tcPr>
            <w:tcW w:w="850" w:type="dxa"/>
            <w:tcBorders>
              <w:top w:val="nil"/>
              <w:left w:val="nil"/>
              <w:bottom w:val="nil"/>
              <w:right w:val="nil"/>
            </w:tcBorders>
            <w:shd w:val="clear" w:color="000000" w:fill="E7E6E6"/>
            <w:noWrap/>
            <w:vAlign w:val="bottom"/>
            <w:hideMark/>
          </w:tcPr>
          <w:p w14:paraId="17A39EC4" w14:textId="77777777" w:rsidR="004408BE" w:rsidRPr="003668B5" w:rsidRDefault="004408BE" w:rsidP="009B4B82">
            <w:pPr>
              <w:jc w:val="right"/>
              <w:rPr>
                <w:color w:val="000000"/>
                <w:sz w:val="16"/>
                <w:szCs w:val="16"/>
              </w:rPr>
            </w:pPr>
            <w:r w:rsidRPr="003668B5">
              <w:rPr>
                <w:color w:val="000000"/>
                <w:sz w:val="16"/>
                <w:szCs w:val="16"/>
              </w:rPr>
              <w:t>11.00</w:t>
            </w:r>
          </w:p>
        </w:tc>
        <w:tc>
          <w:tcPr>
            <w:tcW w:w="981" w:type="dxa"/>
            <w:tcBorders>
              <w:top w:val="nil"/>
              <w:left w:val="nil"/>
              <w:bottom w:val="nil"/>
              <w:right w:val="nil"/>
            </w:tcBorders>
            <w:shd w:val="clear" w:color="000000" w:fill="E7E6E6"/>
            <w:noWrap/>
            <w:vAlign w:val="bottom"/>
            <w:hideMark/>
          </w:tcPr>
          <w:p w14:paraId="7B0E8BA2" w14:textId="77777777" w:rsidR="004408BE" w:rsidRPr="003668B5" w:rsidRDefault="004408BE" w:rsidP="009B4B82">
            <w:pPr>
              <w:jc w:val="center"/>
              <w:rPr>
                <w:color w:val="000000"/>
                <w:sz w:val="16"/>
                <w:szCs w:val="16"/>
              </w:rPr>
            </w:pPr>
          </w:p>
        </w:tc>
        <w:tc>
          <w:tcPr>
            <w:tcW w:w="794" w:type="dxa"/>
            <w:tcBorders>
              <w:top w:val="nil"/>
              <w:left w:val="nil"/>
              <w:bottom w:val="nil"/>
              <w:right w:val="nil"/>
            </w:tcBorders>
            <w:shd w:val="clear" w:color="000000" w:fill="E7E6E6"/>
            <w:noWrap/>
            <w:vAlign w:val="bottom"/>
            <w:hideMark/>
          </w:tcPr>
          <w:p w14:paraId="780FBC29" w14:textId="5D54C341" w:rsidR="004408BE" w:rsidRPr="003668B5" w:rsidRDefault="00C63105" w:rsidP="009B4B82">
            <w:pPr>
              <w:rPr>
                <w:color w:val="000000"/>
                <w:sz w:val="16"/>
                <w:szCs w:val="16"/>
              </w:rPr>
            </w:pPr>
            <w:r>
              <w:rPr>
                <w:color w:val="000000"/>
                <w:sz w:val="16"/>
                <w:szCs w:val="16"/>
                <w:lang w:val="en-US"/>
              </w:rPr>
              <w:t>1</w:t>
            </w:r>
            <w:r w:rsidR="004408BE" w:rsidRPr="003668B5">
              <w:rPr>
                <w:color w:val="000000"/>
                <w:sz w:val="16"/>
                <w:szCs w:val="16"/>
              </w:rPr>
              <w:t>.65</w:t>
            </w:r>
          </w:p>
        </w:tc>
        <w:tc>
          <w:tcPr>
            <w:tcW w:w="737" w:type="dxa"/>
            <w:tcBorders>
              <w:top w:val="nil"/>
              <w:left w:val="nil"/>
              <w:bottom w:val="nil"/>
              <w:right w:val="nil"/>
            </w:tcBorders>
            <w:shd w:val="clear" w:color="000000" w:fill="E7E6E6"/>
            <w:noWrap/>
            <w:vAlign w:val="bottom"/>
            <w:hideMark/>
          </w:tcPr>
          <w:p w14:paraId="0EB269E8" w14:textId="77777777" w:rsidR="004408BE" w:rsidRPr="003668B5" w:rsidRDefault="004408BE" w:rsidP="009B4B82">
            <w:pPr>
              <w:jc w:val="right"/>
              <w:rPr>
                <w:color w:val="000000"/>
                <w:sz w:val="16"/>
                <w:szCs w:val="16"/>
              </w:rPr>
            </w:pPr>
            <w:r w:rsidRPr="003668B5">
              <w:rPr>
                <w:color w:val="000000"/>
                <w:sz w:val="16"/>
                <w:szCs w:val="16"/>
              </w:rPr>
              <w:t>0.423</w:t>
            </w:r>
          </w:p>
        </w:tc>
        <w:tc>
          <w:tcPr>
            <w:tcW w:w="1134" w:type="dxa"/>
            <w:tcBorders>
              <w:top w:val="nil"/>
              <w:left w:val="nil"/>
              <w:bottom w:val="nil"/>
              <w:right w:val="nil"/>
            </w:tcBorders>
            <w:shd w:val="clear" w:color="000000" w:fill="E7E6E6"/>
            <w:noWrap/>
            <w:vAlign w:val="bottom"/>
            <w:hideMark/>
          </w:tcPr>
          <w:p w14:paraId="6D95AA3E" w14:textId="77777777" w:rsidR="004408BE" w:rsidRPr="003668B5" w:rsidRDefault="004408BE" w:rsidP="009B4B82">
            <w:pPr>
              <w:jc w:val="center"/>
              <w:rPr>
                <w:color w:val="000000"/>
                <w:sz w:val="16"/>
                <w:szCs w:val="16"/>
              </w:rPr>
            </w:pPr>
          </w:p>
        </w:tc>
      </w:tr>
      <w:tr w:rsidR="004408BE" w:rsidRPr="003668B5" w14:paraId="2221CD28" w14:textId="77777777" w:rsidTr="009B4B82">
        <w:trPr>
          <w:trHeight w:val="170"/>
        </w:trPr>
        <w:tc>
          <w:tcPr>
            <w:tcW w:w="1247" w:type="dxa"/>
            <w:tcBorders>
              <w:top w:val="nil"/>
              <w:left w:val="nil"/>
              <w:bottom w:val="nil"/>
              <w:right w:val="nil"/>
            </w:tcBorders>
            <w:shd w:val="clear" w:color="auto" w:fill="auto"/>
            <w:noWrap/>
            <w:vAlign w:val="bottom"/>
            <w:hideMark/>
          </w:tcPr>
          <w:p w14:paraId="1D484FAA"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7A24FFA0"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{"citationID":"1QUcipIm","properties":{"formattedCitation":"\\super 4\\nosupersub{}","plainCitation":"4","noteIndex":0},"citationItems":[{"id":3478,"uris":["http://zotero.org/users/1331594/items/NCVLEWGT"],"itemData":{"id":3478,"type":"article-journal","abstract":"We conducted a mark-recapture study of California sea lions (Zalophus californianus) using pups branded on San Miguel Island, California, from 1987 to 2014, and annual resightings from 1990 to 2015. We used the Burnham model (Burnham 1993), an extension of the Cormack-Jolly-Seber mark-recapture model, which includes recoveries of dead animals, to analyze age, sex, and annual patterns in survival. Generally, females had higher survival than males. For female pups, the average annual survival was 0.600 and for male pups it was 0.574. Yearling survival was 0.758 and 0.757 for females and males, respectively. Peak annual survival was at age 5 and was 0.952 for females and 0.931 for males. Pups with larger mass at branding had higher survival as pups and yearlings, but the effect was relative within each cohort because of large between-cohort variability in survival. Annual variability in sea surface temperature (SST) affected survival. For each 1°C increase in SST, the odds of survival decreased by nearly 50% for pups and yearlings; negative SST anomalies yielded higher survival. Annual variation in male survival was partly explained by leptospirosis outbreaks. Our study provides a unique view of one demographic parameter that contributed to the successful recovery of the California sea lion population.","container-title":"Marine Mammal Science","DOI":"10.1111/mms.12427","ISSN":"08240469","issue":"4","journalAbbreviation":"Mar Mam Sci","language":"en","page":"1097-1125","source":"DOI.org (Crossref)","title":"Age- and sex-specific survival of California sea lions (&lt;i&gt;Zalophus californianus&lt;/i&gt;) at San Miguel Island, California","volume":"33","author":[{"family":"DeLong","given":"Robert L."},{"family":"Melin","given":"Sharon R."},{"family":"Laake","given":"Jeffrey L."},{"family":"Morris","given":"Patricia"},{"family":"Orr","given":"Anthony J."},{"family":"Harris","given":"Jeffrey D."}],"issued":{"date-parts":[["2017",10]]}}}],"schema":"https://github.com/citation-style-language/schema/raw/master/csl-citation.json"} </w:instrText>
            </w:r>
            <w:r>
              <w:rPr>
                <w:color w:val="000000"/>
                <w:sz w:val="16"/>
                <w:szCs w:val="16"/>
              </w:rPr>
              <w:fldChar w:fldCharType="separate"/>
            </w:r>
            <w:r w:rsidRPr="00CD43C2">
              <w:rPr>
                <w:color w:val="000000"/>
                <w:sz w:val="16"/>
                <w:vertAlign w:val="superscript"/>
                <w:lang w:val="en-GB"/>
              </w:rPr>
              <w:t>4</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786F9947" w14:textId="77777777" w:rsidR="004408BE" w:rsidRPr="003668B5" w:rsidRDefault="004408BE" w:rsidP="009B4B82">
            <w:pPr>
              <w:rPr>
                <w:color w:val="000000"/>
                <w:sz w:val="16"/>
                <w:szCs w:val="16"/>
              </w:rPr>
            </w:pPr>
          </w:p>
        </w:tc>
        <w:tc>
          <w:tcPr>
            <w:tcW w:w="1020" w:type="dxa"/>
            <w:tcBorders>
              <w:top w:val="nil"/>
              <w:left w:val="nil"/>
              <w:bottom w:val="single" w:sz="4" w:space="0" w:color="auto"/>
              <w:right w:val="nil"/>
            </w:tcBorders>
            <w:shd w:val="clear" w:color="000000" w:fill="E7E6E6"/>
            <w:noWrap/>
            <w:vAlign w:val="bottom"/>
            <w:hideMark/>
          </w:tcPr>
          <w:p w14:paraId="6C58383E" w14:textId="77777777" w:rsidR="004408BE" w:rsidRPr="003668B5" w:rsidRDefault="004408BE" w:rsidP="009B4B82">
            <w:pPr>
              <w:rPr>
                <w:color w:val="000000"/>
                <w:sz w:val="16"/>
                <w:szCs w:val="16"/>
              </w:rPr>
            </w:pPr>
            <w:r w:rsidRPr="003668B5">
              <w:rPr>
                <w:color w:val="000000"/>
                <w:sz w:val="16"/>
                <w:szCs w:val="16"/>
              </w:rPr>
              <w:t>1987-2015</w:t>
            </w:r>
          </w:p>
        </w:tc>
        <w:tc>
          <w:tcPr>
            <w:tcW w:w="623" w:type="dxa"/>
            <w:tcBorders>
              <w:top w:val="nil"/>
              <w:left w:val="nil"/>
              <w:bottom w:val="single" w:sz="4" w:space="0" w:color="auto"/>
              <w:right w:val="nil"/>
            </w:tcBorders>
            <w:shd w:val="clear" w:color="000000" w:fill="E7E6E6"/>
            <w:vAlign w:val="bottom"/>
            <w:hideMark/>
          </w:tcPr>
          <w:p w14:paraId="0F72A1AE" w14:textId="77777777" w:rsidR="004408BE" w:rsidRPr="003668B5" w:rsidRDefault="004408BE" w:rsidP="009B4B82">
            <w:pPr>
              <w:jc w:val="right"/>
              <w:rPr>
                <w:color w:val="000000"/>
                <w:sz w:val="16"/>
                <w:szCs w:val="16"/>
              </w:rPr>
            </w:pPr>
            <w:r w:rsidRPr="003668B5">
              <w:rPr>
                <w:color w:val="000000"/>
                <w:sz w:val="16"/>
                <w:szCs w:val="16"/>
              </w:rPr>
              <w:t>6</w:t>
            </w:r>
            <w:r>
              <w:rPr>
                <w:color w:val="000000"/>
                <w:sz w:val="16"/>
                <w:szCs w:val="16"/>
                <w:lang w:val="en-US"/>
              </w:rPr>
              <w:t>,</w:t>
            </w:r>
            <w:r w:rsidRPr="003668B5">
              <w:rPr>
                <w:color w:val="000000"/>
                <w:sz w:val="16"/>
                <w:szCs w:val="16"/>
              </w:rPr>
              <w:t>833</w:t>
            </w:r>
          </w:p>
        </w:tc>
        <w:tc>
          <w:tcPr>
            <w:tcW w:w="850" w:type="dxa"/>
            <w:tcBorders>
              <w:top w:val="nil"/>
              <w:left w:val="nil"/>
              <w:bottom w:val="single" w:sz="4" w:space="0" w:color="auto"/>
              <w:right w:val="nil"/>
            </w:tcBorders>
            <w:shd w:val="clear" w:color="000000" w:fill="E7E6E6"/>
            <w:noWrap/>
            <w:vAlign w:val="bottom"/>
            <w:hideMark/>
          </w:tcPr>
          <w:p w14:paraId="3BB14D21" w14:textId="77777777" w:rsidR="004408BE" w:rsidRPr="003668B5" w:rsidRDefault="004408BE" w:rsidP="009B4B82">
            <w:pPr>
              <w:jc w:val="right"/>
              <w:rPr>
                <w:color w:val="000000"/>
                <w:sz w:val="16"/>
                <w:szCs w:val="16"/>
              </w:rPr>
            </w:pPr>
            <w:r w:rsidRPr="003668B5">
              <w:rPr>
                <w:color w:val="000000"/>
                <w:sz w:val="16"/>
                <w:szCs w:val="16"/>
              </w:rPr>
              <w:t>5.75</w:t>
            </w:r>
          </w:p>
        </w:tc>
        <w:tc>
          <w:tcPr>
            <w:tcW w:w="981" w:type="dxa"/>
            <w:tcBorders>
              <w:top w:val="nil"/>
              <w:left w:val="nil"/>
              <w:bottom w:val="single" w:sz="4" w:space="0" w:color="auto"/>
              <w:right w:val="nil"/>
            </w:tcBorders>
            <w:shd w:val="clear" w:color="000000" w:fill="E7E6E6"/>
            <w:noWrap/>
            <w:vAlign w:val="bottom"/>
            <w:hideMark/>
          </w:tcPr>
          <w:p w14:paraId="1BE8B851"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49F3C049" w14:textId="258626B6"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.16</w:t>
            </w:r>
          </w:p>
        </w:tc>
        <w:tc>
          <w:tcPr>
            <w:tcW w:w="737" w:type="dxa"/>
            <w:tcBorders>
              <w:top w:val="nil"/>
              <w:left w:val="nil"/>
              <w:bottom w:val="single" w:sz="4" w:space="0" w:color="auto"/>
              <w:right w:val="nil"/>
            </w:tcBorders>
            <w:shd w:val="clear" w:color="000000" w:fill="E7E6E6"/>
            <w:noWrap/>
            <w:vAlign w:val="bottom"/>
            <w:hideMark/>
          </w:tcPr>
          <w:p w14:paraId="27248797" w14:textId="77777777" w:rsidR="004408BE" w:rsidRPr="003668B5" w:rsidRDefault="004408BE" w:rsidP="009B4B82">
            <w:pPr>
              <w:jc w:val="right"/>
              <w:rPr>
                <w:color w:val="000000"/>
                <w:sz w:val="16"/>
                <w:szCs w:val="16"/>
              </w:rPr>
            </w:pPr>
            <w:r w:rsidRPr="003668B5">
              <w:rPr>
                <w:color w:val="000000"/>
                <w:sz w:val="16"/>
                <w:szCs w:val="16"/>
              </w:rPr>
              <w:t>0.290</w:t>
            </w:r>
          </w:p>
        </w:tc>
        <w:tc>
          <w:tcPr>
            <w:tcW w:w="1134" w:type="dxa"/>
            <w:tcBorders>
              <w:top w:val="nil"/>
              <w:left w:val="nil"/>
              <w:bottom w:val="single" w:sz="4" w:space="0" w:color="auto"/>
              <w:right w:val="nil"/>
            </w:tcBorders>
            <w:shd w:val="clear" w:color="000000" w:fill="E7E6E6"/>
            <w:noWrap/>
            <w:vAlign w:val="bottom"/>
            <w:hideMark/>
          </w:tcPr>
          <w:p w14:paraId="3F7261E1" w14:textId="77777777" w:rsidR="004408BE" w:rsidRPr="003668B5" w:rsidRDefault="004408BE" w:rsidP="009B4B82">
            <w:pPr>
              <w:jc w:val="center"/>
              <w:rPr>
                <w:color w:val="000000"/>
                <w:sz w:val="16"/>
                <w:szCs w:val="16"/>
              </w:rPr>
            </w:pPr>
          </w:p>
        </w:tc>
      </w:tr>
      <w:tr w:rsidR="004408BE" w:rsidRPr="003668B5" w14:paraId="554F4EA3" w14:textId="77777777" w:rsidTr="009B4B82">
        <w:trPr>
          <w:trHeight w:val="170"/>
        </w:trPr>
        <w:tc>
          <w:tcPr>
            <w:tcW w:w="1247" w:type="dxa"/>
            <w:tcBorders>
              <w:top w:val="nil"/>
              <w:left w:val="nil"/>
              <w:bottom w:val="nil"/>
              <w:right w:val="nil"/>
            </w:tcBorders>
            <w:shd w:val="clear" w:color="auto" w:fill="auto"/>
            <w:noWrap/>
            <w:vAlign w:val="bottom"/>
            <w:hideMark/>
          </w:tcPr>
          <w:p w14:paraId="05C837E6" w14:textId="77777777" w:rsidR="004408BE" w:rsidRPr="003668B5" w:rsidRDefault="004408BE" w:rsidP="009B4B82">
            <w:pPr>
              <w:rPr>
                <w:color w:val="000000"/>
                <w:sz w:val="16"/>
                <w:szCs w:val="16"/>
              </w:rPr>
            </w:pPr>
          </w:p>
        </w:tc>
        <w:tc>
          <w:tcPr>
            <w:tcW w:w="963" w:type="dxa"/>
            <w:tcBorders>
              <w:top w:val="single" w:sz="4" w:space="0" w:color="auto"/>
              <w:left w:val="nil"/>
              <w:bottom w:val="nil"/>
              <w:right w:val="nil"/>
            </w:tcBorders>
            <w:shd w:val="clear" w:color="auto" w:fill="auto"/>
            <w:noWrap/>
            <w:vAlign w:val="bottom"/>
            <w:hideMark/>
          </w:tcPr>
          <w:p w14:paraId="6D152727" w14:textId="77777777" w:rsidR="004408BE" w:rsidRPr="003668B5" w:rsidRDefault="004408BE" w:rsidP="009B4B82">
            <w:pPr>
              <w:rPr>
                <w:color w:val="000000"/>
                <w:sz w:val="16"/>
                <w:szCs w:val="16"/>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5F8BF0A3" w14:textId="77777777" w:rsidR="004408BE" w:rsidRPr="003668B5" w:rsidRDefault="004408BE" w:rsidP="009B4B82">
            <w:pPr>
              <w:rPr>
                <w:color w:val="000000"/>
                <w:sz w:val="16"/>
                <w:szCs w:val="16"/>
              </w:rPr>
            </w:pPr>
            <w:r w:rsidRPr="003668B5">
              <w:rPr>
                <w:color w:val="000000"/>
                <w:sz w:val="16"/>
                <w:szCs w:val="16"/>
              </w:rPr>
              <w:t>Male</w:t>
            </w:r>
          </w:p>
        </w:tc>
        <w:tc>
          <w:tcPr>
            <w:tcW w:w="1020" w:type="dxa"/>
            <w:tcBorders>
              <w:top w:val="single" w:sz="4" w:space="0" w:color="auto"/>
              <w:left w:val="nil"/>
              <w:bottom w:val="nil"/>
              <w:right w:val="nil"/>
            </w:tcBorders>
            <w:shd w:val="clear" w:color="auto" w:fill="auto"/>
            <w:noWrap/>
            <w:vAlign w:val="bottom"/>
            <w:hideMark/>
          </w:tcPr>
          <w:p w14:paraId="169B8598" w14:textId="77777777" w:rsidR="004408BE" w:rsidRPr="003668B5" w:rsidRDefault="004408BE" w:rsidP="009B4B82">
            <w:pPr>
              <w:rPr>
                <w:color w:val="000000"/>
                <w:sz w:val="16"/>
                <w:szCs w:val="16"/>
              </w:rPr>
            </w:pPr>
            <w:r>
              <w:rPr>
                <w:color w:val="000000"/>
                <w:sz w:val="16"/>
                <w:szCs w:val="16"/>
                <w:lang w:val="en-US"/>
              </w:rPr>
              <w:t>1875-1974</w:t>
            </w:r>
          </w:p>
        </w:tc>
        <w:tc>
          <w:tcPr>
            <w:tcW w:w="623" w:type="dxa"/>
            <w:tcBorders>
              <w:top w:val="single" w:sz="4" w:space="0" w:color="auto"/>
              <w:left w:val="nil"/>
              <w:bottom w:val="nil"/>
              <w:right w:val="nil"/>
            </w:tcBorders>
            <w:shd w:val="clear" w:color="auto" w:fill="auto"/>
            <w:vAlign w:val="bottom"/>
            <w:hideMark/>
          </w:tcPr>
          <w:p w14:paraId="6760CCAB" w14:textId="77777777" w:rsidR="004408BE" w:rsidRPr="003668B5" w:rsidRDefault="004408BE" w:rsidP="009B4B82">
            <w:pPr>
              <w:jc w:val="right"/>
              <w:rPr>
                <w:color w:val="000000"/>
                <w:sz w:val="16"/>
                <w:szCs w:val="16"/>
              </w:rPr>
            </w:pPr>
            <w:r w:rsidRPr="003668B5">
              <w:rPr>
                <w:color w:val="000000"/>
                <w:sz w:val="16"/>
                <w:szCs w:val="16"/>
              </w:rPr>
              <w:t>514</w:t>
            </w:r>
          </w:p>
        </w:tc>
        <w:tc>
          <w:tcPr>
            <w:tcW w:w="850" w:type="dxa"/>
            <w:tcBorders>
              <w:top w:val="single" w:sz="4" w:space="0" w:color="auto"/>
              <w:left w:val="nil"/>
              <w:bottom w:val="nil"/>
              <w:right w:val="nil"/>
            </w:tcBorders>
            <w:shd w:val="clear" w:color="auto" w:fill="auto"/>
            <w:noWrap/>
            <w:vAlign w:val="bottom"/>
            <w:hideMark/>
          </w:tcPr>
          <w:p w14:paraId="07989BA9" w14:textId="77777777" w:rsidR="004408BE" w:rsidRPr="003668B5" w:rsidRDefault="004408BE" w:rsidP="009B4B82">
            <w:pPr>
              <w:jc w:val="right"/>
              <w:rPr>
                <w:color w:val="000000"/>
                <w:sz w:val="16"/>
                <w:szCs w:val="16"/>
              </w:rPr>
            </w:pPr>
            <w:r w:rsidRPr="003668B5">
              <w:rPr>
                <w:color w:val="000000"/>
                <w:sz w:val="16"/>
                <w:szCs w:val="16"/>
              </w:rPr>
              <w:t>4.69</w:t>
            </w:r>
          </w:p>
        </w:tc>
        <w:tc>
          <w:tcPr>
            <w:tcW w:w="981" w:type="dxa"/>
            <w:tcBorders>
              <w:top w:val="single" w:sz="4" w:space="0" w:color="auto"/>
              <w:left w:val="nil"/>
              <w:bottom w:val="nil"/>
              <w:right w:val="nil"/>
            </w:tcBorders>
            <w:shd w:val="clear" w:color="auto" w:fill="auto"/>
            <w:noWrap/>
            <w:vAlign w:val="bottom"/>
            <w:hideMark/>
          </w:tcPr>
          <w:p w14:paraId="04984637" w14:textId="77777777" w:rsidR="004408BE" w:rsidRPr="00E56EB5" w:rsidRDefault="004408BE" w:rsidP="009B4B82">
            <w:pPr>
              <w:jc w:val="center"/>
              <w:rPr>
                <w:color w:val="000000"/>
                <w:sz w:val="16"/>
                <w:szCs w:val="16"/>
                <w:lang w:val="en-US"/>
              </w:rPr>
            </w:pPr>
            <w:r w:rsidRPr="003668B5">
              <w:rPr>
                <w:color w:val="000000"/>
                <w:sz w:val="16"/>
                <w:szCs w:val="16"/>
              </w:rPr>
              <w:t>4.04</w:t>
            </w:r>
            <w:r>
              <w:rPr>
                <w:color w:val="000000"/>
                <w:sz w:val="16"/>
                <w:szCs w:val="16"/>
                <w:lang w:val="en-US"/>
              </w:rPr>
              <w:t>;5.37</w:t>
            </w:r>
          </w:p>
        </w:tc>
        <w:tc>
          <w:tcPr>
            <w:tcW w:w="794" w:type="dxa"/>
            <w:tcBorders>
              <w:top w:val="single" w:sz="4" w:space="0" w:color="auto"/>
              <w:left w:val="nil"/>
              <w:bottom w:val="nil"/>
              <w:right w:val="nil"/>
            </w:tcBorders>
            <w:shd w:val="clear" w:color="auto" w:fill="auto"/>
            <w:noWrap/>
            <w:vAlign w:val="bottom"/>
            <w:hideMark/>
          </w:tcPr>
          <w:p w14:paraId="60CA58B6"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4DBA28D1" w14:textId="77777777" w:rsidR="004408BE" w:rsidRPr="003668B5" w:rsidRDefault="004408BE" w:rsidP="009B4B82">
            <w:pPr>
              <w:jc w:val="right"/>
              <w:rPr>
                <w:color w:val="000000"/>
                <w:sz w:val="16"/>
                <w:szCs w:val="16"/>
              </w:rPr>
            </w:pPr>
            <w:r w:rsidRPr="003668B5">
              <w:rPr>
                <w:color w:val="000000"/>
                <w:sz w:val="16"/>
                <w:szCs w:val="16"/>
              </w:rPr>
              <w:t>-0.140</w:t>
            </w:r>
          </w:p>
        </w:tc>
        <w:tc>
          <w:tcPr>
            <w:tcW w:w="1134" w:type="dxa"/>
            <w:tcBorders>
              <w:top w:val="single" w:sz="4" w:space="0" w:color="auto"/>
              <w:left w:val="nil"/>
              <w:bottom w:val="nil"/>
              <w:right w:val="nil"/>
            </w:tcBorders>
            <w:shd w:val="clear" w:color="auto" w:fill="auto"/>
            <w:noWrap/>
            <w:vAlign w:val="bottom"/>
            <w:hideMark/>
          </w:tcPr>
          <w:p w14:paraId="79BCA693" w14:textId="77777777" w:rsidR="004408BE" w:rsidRPr="007B05D5" w:rsidRDefault="004408BE" w:rsidP="009B4B82">
            <w:pPr>
              <w:jc w:val="center"/>
              <w:rPr>
                <w:color w:val="000000"/>
                <w:sz w:val="16"/>
                <w:szCs w:val="16"/>
                <w:lang w:val="en-US"/>
              </w:rPr>
            </w:pPr>
            <w:r w:rsidRPr="003668B5">
              <w:rPr>
                <w:color w:val="000000"/>
                <w:sz w:val="16"/>
                <w:szCs w:val="16"/>
              </w:rPr>
              <w:t>-0.261</w:t>
            </w:r>
            <w:r>
              <w:rPr>
                <w:color w:val="000000"/>
                <w:sz w:val="16"/>
                <w:szCs w:val="16"/>
                <w:lang w:val="en-US"/>
              </w:rPr>
              <w:t>;-0.015</w:t>
            </w:r>
          </w:p>
        </w:tc>
      </w:tr>
      <w:tr w:rsidR="004408BE" w:rsidRPr="003668B5" w14:paraId="1BA1EB69" w14:textId="77777777" w:rsidTr="009B4B82">
        <w:trPr>
          <w:trHeight w:val="170"/>
        </w:trPr>
        <w:tc>
          <w:tcPr>
            <w:tcW w:w="1247" w:type="dxa"/>
            <w:tcBorders>
              <w:top w:val="nil"/>
              <w:left w:val="nil"/>
              <w:bottom w:val="nil"/>
              <w:right w:val="nil"/>
            </w:tcBorders>
            <w:shd w:val="clear" w:color="auto" w:fill="auto"/>
            <w:noWrap/>
            <w:vAlign w:val="bottom"/>
            <w:hideMark/>
          </w:tcPr>
          <w:p w14:paraId="5E889928"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39687A7C"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782FB08C"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5894F254" w14:textId="77777777" w:rsidR="004408BE" w:rsidRPr="003668B5" w:rsidRDefault="004408BE" w:rsidP="009B4B82">
            <w:pPr>
              <w:rPr>
                <w:color w:val="000000"/>
                <w:sz w:val="16"/>
                <w:szCs w:val="16"/>
              </w:rPr>
            </w:pPr>
            <w:r w:rsidRPr="003668B5">
              <w:rPr>
                <w:color w:val="000000"/>
                <w:sz w:val="16"/>
                <w:szCs w:val="16"/>
              </w:rPr>
              <w:t>1975-1989</w:t>
            </w:r>
          </w:p>
        </w:tc>
        <w:tc>
          <w:tcPr>
            <w:tcW w:w="623" w:type="dxa"/>
            <w:tcBorders>
              <w:top w:val="nil"/>
              <w:left w:val="nil"/>
              <w:bottom w:val="nil"/>
              <w:right w:val="nil"/>
            </w:tcBorders>
            <w:shd w:val="clear" w:color="auto" w:fill="auto"/>
            <w:vAlign w:val="bottom"/>
            <w:hideMark/>
          </w:tcPr>
          <w:p w14:paraId="652169F0" w14:textId="77777777" w:rsidR="004408BE" w:rsidRPr="003668B5" w:rsidRDefault="004408BE" w:rsidP="009B4B82">
            <w:pPr>
              <w:jc w:val="right"/>
              <w:rPr>
                <w:color w:val="000000"/>
                <w:sz w:val="16"/>
                <w:szCs w:val="16"/>
              </w:rPr>
            </w:pPr>
            <w:r w:rsidRPr="003668B5">
              <w:rPr>
                <w:color w:val="000000"/>
                <w:sz w:val="16"/>
                <w:szCs w:val="16"/>
              </w:rPr>
              <w:t>516</w:t>
            </w:r>
          </w:p>
        </w:tc>
        <w:tc>
          <w:tcPr>
            <w:tcW w:w="850" w:type="dxa"/>
            <w:tcBorders>
              <w:top w:val="nil"/>
              <w:left w:val="nil"/>
              <w:bottom w:val="nil"/>
              <w:right w:val="nil"/>
            </w:tcBorders>
            <w:shd w:val="clear" w:color="auto" w:fill="auto"/>
            <w:noWrap/>
            <w:vAlign w:val="bottom"/>
            <w:hideMark/>
          </w:tcPr>
          <w:p w14:paraId="4DEA0BD5" w14:textId="77777777" w:rsidR="004408BE" w:rsidRPr="003668B5" w:rsidRDefault="004408BE" w:rsidP="009B4B82">
            <w:pPr>
              <w:jc w:val="right"/>
              <w:rPr>
                <w:color w:val="000000"/>
                <w:sz w:val="16"/>
                <w:szCs w:val="16"/>
              </w:rPr>
            </w:pPr>
            <w:r w:rsidRPr="003668B5">
              <w:rPr>
                <w:color w:val="000000"/>
                <w:sz w:val="16"/>
                <w:szCs w:val="16"/>
              </w:rPr>
              <w:t>10.55</w:t>
            </w:r>
          </w:p>
        </w:tc>
        <w:tc>
          <w:tcPr>
            <w:tcW w:w="981" w:type="dxa"/>
            <w:tcBorders>
              <w:top w:val="nil"/>
              <w:left w:val="nil"/>
              <w:bottom w:val="nil"/>
              <w:right w:val="nil"/>
            </w:tcBorders>
            <w:shd w:val="clear" w:color="auto" w:fill="auto"/>
            <w:noWrap/>
            <w:vAlign w:val="bottom"/>
            <w:hideMark/>
          </w:tcPr>
          <w:p w14:paraId="26D4B695" w14:textId="77777777" w:rsidR="004408BE" w:rsidRPr="00E56EB5" w:rsidRDefault="004408BE" w:rsidP="009B4B82">
            <w:pPr>
              <w:jc w:val="center"/>
              <w:rPr>
                <w:color w:val="000000"/>
                <w:sz w:val="16"/>
                <w:szCs w:val="16"/>
                <w:lang w:val="en-US"/>
              </w:rPr>
            </w:pPr>
            <w:r w:rsidRPr="003668B5">
              <w:rPr>
                <w:color w:val="000000"/>
                <w:sz w:val="16"/>
                <w:szCs w:val="16"/>
              </w:rPr>
              <w:t>9.41</w:t>
            </w:r>
            <w:r>
              <w:rPr>
                <w:color w:val="000000"/>
                <w:sz w:val="16"/>
                <w:szCs w:val="16"/>
                <w:lang w:val="en-US"/>
              </w:rPr>
              <w:t>;11.77</w:t>
            </w:r>
          </w:p>
        </w:tc>
        <w:tc>
          <w:tcPr>
            <w:tcW w:w="794" w:type="dxa"/>
            <w:tcBorders>
              <w:top w:val="nil"/>
              <w:left w:val="nil"/>
              <w:bottom w:val="nil"/>
              <w:right w:val="nil"/>
            </w:tcBorders>
            <w:shd w:val="clear" w:color="auto" w:fill="auto"/>
            <w:noWrap/>
            <w:vAlign w:val="bottom"/>
            <w:hideMark/>
          </w:tcPr>
          <w:p w14:paraId="496D418D"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7F78ACBD" w14:textId="77777777" w:rsidR="004408BE" w:rsidRPr="003668B5" w:rsidRDefault="004408BE" w:rsidP="009B4B82">
            <w:pPr>
              <w:jc w:val="right"/>
              <w:rPr>
                <w:color w:val="000000"/>
                <w:sz w:val="16"/>
                <w:szCs w:val="16"/>
              </w:rPr>
            </w:pPr>
            <w:r w:rsidRPr="003668B5">
              <w:rPr>
                <w:color w:val="000000"/>
                <w:sz w:val="16"/>
                <w:szCs w:val="16"/>
              </w:rPr>
              <w:t>0.297</w:t>
            </w:r>
          </w:p>
        </w:tc>
        <w:tc>
          <w:tcPr>
            <w:tcW w:w="1134" w:type="dxa"/>
            <w:tcBorders>
              <w:top w:val="nil"/>
              <w:left w:val="nil"/>
              <w:bottom w:val="nil"/>
              <w:right w:val="nil"/>
            </w:tcBorders>
            <w:shd w:val="clear" w:color="auto" w:fill="auto"/>
            <w:noWrap/>
            <w:vAlign w:val="bottom"/>
            <w:hideMark/>
          </w:tcPr>
          <w:p w14:paraId="5387CBCA" w14:textId="77777777" w:rsidR="004408BE" w:rsidRPr="007B05D5" w:rsidRDefault="004408BE" w:rsidP="009B4B82">
            <w:pPr>
              <w:jc w:val="center"/>
              <w:rPr>
                <w:color w:val="000000"/>
                <w:sz w:val="16"/>
                <w:szCs w:val="16"/>
                <w:lang w:val="en-US"/>
              </w:rPr>
            </w:pPr>
            <w:r w:rsidRPr="003668B5">
              <w:rPr>
                <w:color w:val="000000"/>
                <w:sz w:val="16"/>
                <w:szCs w:val="16"/>
              </w:rPr>
              <w:t>0.125</w:t>
            </w:r>
            <w:r>
              <w:rPr>
                <w:color w:val="000000"/>
                <w:sz w:val="16"/>
                <w:szCs w:val="16"/>
                <w:lang w:val="en-US"/>
              </w:rPr>
              <w:t>;0.428</w:t>
            </w:r>
          </w:p>
        </w:tc>
      </w:tr>
      <w:tr w:rsidR="004408BE" w:rsidRPr="003668B5" w14:paraId="70854494" w14:textId="77777777" w:rsidTr="009B4B82">
        <w:trPr>
          <w:trHeight w:val="170"/>
        </w:trPr>
        <w:tc>
          <w:tcPr>
            <w:tcW w:w="1247" w:type="dxa"/>
            <w:tcBorders>
              <w:top w:val="nil"/>
              <w:left w:val="nil"/>
              <w:bottom w:val="nil"/>
              <w:right w:val="nil"/>
            </w:tcBorders>
            <w:shd w:val="clear" w:color="auto" w:fill="auto"/>
            <w:noWrap/>
            <w:vAlign w:val="bottom"/>
            <w:hideMark/>
          </w:tcPr>
          <w:p w14:paraId="2DD0EB9E"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42EBE962"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6F653E66"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1A17BB2E"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1B748B63" w14:textId="77777777" w:rsidR="004408BE" w:rsidRPr="003668B5" w:rsidRDefault="004408BE" w:rsidP="009B4B82">
            <w:pPr>
              <w:jc w:val="right"/>
              <w:rPr>
                <w:color w:val="000000"/>
                <w:sz w:val="16"/>
                <w:szCs w:val="16"/>
              </w:rPr>
            </w:pPr>
            <w:r w:rsidRPr="003668B5">
              <w:rPr>
                <w:color w:val="000000"/>
                <w:sz w:val="16"/>
                <w:szCs w:val="16"/>
              </w:rPr>
              <w:t>606</w:t>
            </w:r>
          </w:p>
        </w:tc>
        <w:tc>
          <w:tcPr>
            <w:tcW w:w="850" w:type="dxa"/>
            <w:tcBorders>
              <w:top w:val="nil"/>
              <w:left w:val="nil"/>
              <w:bottom w:val="nil"/>
              <w:right w:val="nil"/>
            </w:tcBorders>
            <w:shd w:val="clear" w:color="auto" w:fill="auto"/>
            <w:noWrap/>
            <w:vAlign w:val="bottom"/>
            <w:hideMark/>
          </w:tcPr>
          <w:p w14:paraId="611406DE" w14:textId="77777777" w:rsidR="004408BE" w:rsidRPr="003668B5" w:rsidRDefault="004408BE" w:rsidP="009B4B82">
            <w:pPr>
              <w:jc w:val="right"/>
              <w:rPr>
                <w:color w:val="000000"/>
                <w:sz w:val="16"/>
                <w:szCs w:val="16"/>
              </w:rPr>
            </w:pPr>
            <w:r w:rsidRPr="003668B5">
              <w:rPr>
                <w:color w:val="000000"/>
                <w:sz w:val="16"/>
                <w:szCs w:val="16"/>
              </w:rPr>
              <w:t>15.37</w:t>
            </w:r>
          </w:p>
        </w:tc>
        <w:tc>
          <w:tcPr>
            <w:tcW w:w="981" w:type="dxa"/>
            <w:tcBorders>
              <w:top w:val="nil"/>
              <w:left w:val="nil"/>
              <w:bottom w:val="nil"/>
              <w:right w:val="nil"/>
            </w:tcBorders>
            <w:shd w:val="clear" w:color="auto" w:fill="auto"/>
            <w:noWrap/>
            <w:vAlign w:val="bottom"/>
            <w:hideMark/>
          </w:tcPr>
          <w:p w14:paraId="58584B70" w14:textId="77777777" w:rsidR="004408BE" w:rsidRPr="00E56EB5" w:rsidRDefault="004408BE" w:rsidP="009B4B82">
            <w:pPr>
              <w:jc w:val="center"/>
              <w:rPr>
                <w:color w:val="000000"/>
                <w:sz w:val="16"/>
                <w:szCs w:val="16"/>
                <w:lang w:val="en-US"/>
              </w:rPr>
            </w:pPr>
            <w:r w:rsidRPr="003668B5">
              <w:rPr>
                <w:color w:val="000000"/>
                <w:sz w:val="16"/>
                <w:szCs w:val="16"/>
              </w:rPr>
              <w:t>14.15</w:t>
            </w:r>
            <w:r>
              <w:rPr>
                <w:color w:val="000000"/>
                <w:sz w:val="16"/>
                <w:szCs w:val="16"/>
                <w:lang w:val="en-US"/>
              </w:rPr>
              <w:t>;16.57</w:t>
            </w:r>
          </w:p>
        </w:tc>
        <w:tc>
          <w:tcPr>
            <w:tcW w:w="794" w:type="dxa"/>
            <w:tcBorders>
              <w:top w:val="nil"/>
              <w:left w:val="nil"/>
              <w:bottom w:val="nil"/>
              <w:right w:val="nil"/>
            </w:tcBorders>
            <w:shd w:val="clear" w:color="auto" w:fill="auto"/>
            <w:noWrap/>
            <w:vAlign w:val="bottom"/>
            <w:hideMark/>
          </w:tcPr>
          <w:p w14:paraId="4E52EAE4"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5E0A198C" w14:textId="77777777" w:rsidR="004408BE" w:rsidRPr="003668B5" w:rsidRDefault="004408BE" w:rsidP="009B4B82">
            <w:pPr>
              <w:jc w:val="right"/>
              <w:rPr>
                <w:color w:val="000000"/>
                <w:sz w:val="16"/>
                <w:szCs w:val="16"/>
              </w:rPr>
            </w:pPr>
            <w:r w:rsidRPr="003668B5">
              <w:rPr>
                <w:color w:val="000000"/>
                <w:sz w:val="16"/>
                <w:szCs w:val="16"/>
              </w:rPr>
              <w:t>0.751</w:t>
            </w:r>
          </w:p>
        </w:tc>
        <w:tc>
          <w:tcPr>
            <w:tcW w:w="1134" w:type="dxa"/>
            <w:tcBorders>
              <w:top w:val="nil"/>
              <w:left w:val="nil"/>
              <w:bottom w:val="nil"/>
              <w:right w:val="nil"/>
            </w:tcBorders>
            <w:shd w:val="clear" w:color="auto" w:fill="auto"/>
            <w:noWrap/>
            <w:vAlign w:val="bottom"/>
            <w:hideMark/>
          </w:tcPr>
          <w:p w14:paraId="4482FF34" w14:textId="77777777" w:rsidR="004408BE" w:rsidRPr="007B05D5" w:rsidRDefault="004408BE" w:rsidP="009B4B82">
            <w:pPr>
              <w:jc w:val="center"/>
              <w:rPr>
                <w:color w:val="000000"/>
                <w:sz w:val="16"/>
                <w:szCs w:val="16"/>
                <w:lang w:val="en-US"/>
              </w:rPr>
            </w:pPr>
            <w:r w:rsidRPr="003668B5">
              <w:rPr>
                <w:color w:val="000000"/>
                <w:sz w:val="16"/>
                <w:szCs w:val="16"/>
              </w:rPr>
              <w:t>0.617</w:t>
            </w:r>
            <w:r>
              <w:rPr>
                <w:color w:val="000000"/>
                <w:sz w:val="16"/>
                <w:szCs w:val="16"/>
                <w:lang w:val="en-US"/>
              </w:rPr>
              <w:t>;0.890</w:t>
            </w:r>
          </w:p>
        </w:tc>
      </w:tr>
      <w:tr w:rsidR="004408BE" w:rsidRPr="003668B5" w14:paraId="3D5F87BD" w14:textId="77777777" w:rsidTr="009B4B82">
        <w:trPr>
          <w:trHeight w:val="170"/>
        </w:trPr>
        <w:tc>
          <w:tcPr>
            <w:tcW w:w="1247" w:type="dxa"/>
            <w:tcBorders>
              <w:top w:val="nil"/>
              <w:left w:val="nil"/>
              <w:bottom w:val="nil"/>
              <w:right w:val="nil"/>
            </w:tcBorders>
            <w:shd w:val="clear" w:color="auto" w:fill="auto"/>
            <w:noWrap/>
            <w:vAlign w:val="bottom"/>
            <w:hideMark/>
          </w:tcPr>
          <w:p w14:paraId="43A4E80A"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28668E4B"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016D91BE"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637CC5DE"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44BFB70E" w14:textId="77777777" w:rsidR="004408BE" w:rsidRPr="003668B5" w:rsidRDefault="004408BE" w:rsidP="009B4B82">
            <w:pPr>
              <w:jc w:val="right"/>
              <w:rPr>
                <w:color w:val="000000"/>
                <w:sz w:val="16"/>
                <w:szCs w:val="16"/>
              </w:rPr>
            </w:pPr>
            <w:r w:rsidRPr="003668B5">
              <w:rPr>
                <w:color w:val="000000"/>
                <w:sz w:val="16"/>
                <w:szCs w:val="16"/>
              </w:rPr>
              <w:t>688</w:t>
            </w:r>
          </w:p>
        </w:tc>
        <w:tc>
          <w:tcPr>
            <w:tcW w:w="850" w:type="dxa"/>
            <w:tcBorders>
              <w:top w:val="nil"/>
              <w:left w:val="nil"/>
              <w:bottom w:val="nil"/>
              <w:right w:val="nil"/>
            </w:tcBorders>
            <w:shd w:val="clear" w:color="auto" w:fill="auto"/>
            <w:noWrap/>
            <w:vAlign w:val="bottom"/>
            <w:hideMark/>
          </w:tcPr>
          <w:p w14:paraId="09DE7E7D" w14:textId="77777777" w:rsidR="004408BE" w:rsidRPr="003668B5" w:rsidRDefault="004408BE" w:rsidP="009B4B82">
            <w:pPr>
              <w:jc w:val="right"/>
              <w:rPr>
                <w:color w:val="000000"/>
                <w:sz w:val="16"/>
                <w:szCs w:val="16"/>
              </w:rPr>
            </w:pPr>
            <w:r w:rsidRPr="003668B5">
              <w:rPr>
                <w:color w:val="000000"/>
                <w:sz w:val="16"/>
                <w:szCs w:val="16"/>
              </w:rPr>
              <w:t>15.91</w:t>
            </w:r>
          </w:p>
        </w:tc>
        <w:tc>
          <w:tcPr>
            <w:tcW w:w="981" w:type="dxa"/>
            <w:tcBorders>
              <w:top w:val="nil"/>
              <w:left w:val="nil"/>
              <w:bottom w:val="nil"/>
              <w:right w:val="nil"/>
            </w:tcBorders>
            <w:shd w:val="clear" w:color="auto" w:fill="auto"/>
            <w:noWrap/>
            <w:vAlign w:val="bottom"/>
            <w:hideMark/>
          </w:tcPr>
          <w:p w14:paraId="37A73230" w14:textId="77777777" w:rsidR="004408BE" w:rsidRPr="00E56EB5" w:rsidRDefault="004408BE" w:rsidP="009B4B82">
            <w:pPr>
              <w:jc w:val="center"/>
              <w:rPr>
                <w:color w:val="000000"/>
                <w:sz w:val="16"/>
                <w:szCs w:val="16"/>
                <w:lang w:val="en-US"/>
              </w:rPr>
            </w:pPr>
            <w:r w:rsidRPr="003668B5">
              <w:rPr>
                <w:color w:val="000000"/>
                <w:sz w:val="16"/>
                <w:szCs w:val="16"/>
              </w:rPr>
              <w:t>14.77</w:t>
            </w:r>
            <w:r>
              <w:rPr>
                <w:color w:val="000000"/>
                <w:sz w:val="16"/>
                <w:szCs w:val="16"/>
                <w:lang w:val="en-US"/>
              </w:rPr>
              <w:t>;17.08</w:t>
            </w:r>
          </w:p>
        </w:tc>
        <w:tc>
          <w:tcPr>
            <w:tcW w:w="794" w:type="dxa"/>
            <w:tcBorders>
              <w:top w:val="nil"/>
              <w:left w:val="nil"/>
              <w:bottom w:val="nil"/>
              <w:right w:val="nil"/>
            </w:tcBorders>
            <w:shd w:val="clear" w:color="auto" w:fill="auto"/>
            <w:noWrap/>
            <w:vAlign w:val="bottom"/>
            <w:hideMark/>
          </w:tcPr>
          <w:p w14:paraId="243D3ECB" w14:textId="445C88BB"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.40</w:t>
            </w:r>
          </w:p>
        </w:tc>
        <w:tc>
          <w:tcPr>
            <w:tcW w:w="737" w:type="dxa"/>
            <w:tcBorders>
              <w:top w:val="nil"/>
              <w:left w:val="nil"/>
              <w:bottom w:val="nil"/>
              <w:right w:val="nil"/>
            </w:tcBorders>
            <w:shd w:val="clear" w:color="auto" w:fill="auto"/>
            <w:noWrap/>
            <w:vAlign w:val="bottom"/>
            <w:hideMark/>
          </w:tcPr>
          <w:p w14:paraId="5C9EC60A" w14:textId="77777777" w:rsidR="004408BE" w:rsidRPr="003668B5" w:rsidRDefault="004408BE" w:rsidP="009B4B82">
            <w:pPr>
              <w:jc w:val="right"/>
              <w:rPr>
                <w:color w:val="000000"/>
                <w:sz w:val="16"/>
                <w:szCs w:val="16"/>
              </w:rPr>
            </w:pPr>
            <w:r w:rsidRPr="003668B5">
              <w:rPr>
                <w:color w:val="000000"/>
                <w:sz w:val="16"/>
                <w:szCs w:val="16"/>
              </w:rPr>
              <w:t>0.705</w:t>
            </w:r>
          </w:p>
        </w:tc>
        <w:tc>
          <w:tcPr>
            <w:tcW w:w="1134" w:type="dxa"/>
            <w:tcBorders>
              <w:top w:val="nil"/>
              <w:left w:val="nil"/>
              <w:bottom w:val="nil"/>
              <w:right w:val="nil"/>
            </w:tcBorders>
            <w:shd w:val="clear" w:color="auto" w:fill="auto"/>
            <w:noWrap/>
            <w:vAlign w:val="bottom"/>
            <w:hideMark/>
          </w:tcPr>
          <w:p w14:paraId="522054BC" w14:textId="77777777" w:rsidR="004408BE" w:rsidRPr="007B05D5" w:rsidRDefault="004408BE" w:rsidP="009B4B82">
            <w:pPr>
              <w:jc w:val="center"/>
              <w:rPr>
                <w:color w:val="000000"/>
                <w:sz w:val="16"/>
                <w:szCs w:val="16"/>
                <w:lang w:val="en-US"/>
              </w:rPr>
            </w:pPr>
            <w:r w:rsidRPr="003668B5">
              <w:rPr>
                <w:color w:val="000000"/>
                <w:sz w:val="16"/>
                <w:szCs w:val="16"/>
              </w:rPr>
              <w:t>0.589</w:t>
            </w:r>
            <w:r>
              <w:rPr>
                <w:color w:val="000000"/>
                <w:sz w:val="16"/>
                <w:szCs w:val="16"/>
                <w:lang w:val="en-US"/>
              </w:rPr>
              <w:t>;0.828</w:t>
            </w:r>
          </w:p>
        </w:tc>
      </w:tr>
      <w:tr w:rsidR="004408BE" w:rsidRPr="003668B5" w14:paraId="70588F11" w14:textId="77777777" w:rsidTr="009B4B82">
        <w:trPr>
          <w:trHeight w:val="170"/>
        </w:trPr>
        <w:tc>
          <w:tcPr>
            <w:tcW w:w="1247" w:type="dxa"/>
            <w:tcBorders>
              <w:top w:val="nil"/>
              <w:left w:val="nil"/>
              <w:bottom w:val="nil"/>
              <w:right w:val="nil"/>
            </w:tcBorders>
            <w:shd w:val="clear" w:color="auto" w:fill="auto"/>
            <w:noWrap/>
            <w:vAlign w:val="bottom"/>
            <w:hideMark/>
          </w:tcPr>
          <w:p w14:paraId="14E73687"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000000" w:fill="E7E6E6"/>
            <w:noWrap/>
            <w:vAlign w:val="bottom"/>
            <w:hideMark/>
          </w:tcPr>
          <w:p w14:paraId="05239CDB" w14:textId="77777777" w:rsidR="004408BE" w:rsidRPr="003668B5" w:rsidRDefault="004408BE" w:rsidP="009B4B82">
            <w:pPr>
              <w:rPr>
                <w:color w:val="000000"/>
                <w:sz w:val="16"/>
                <w:szCs w:val="16"/>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{"citationID":"ZUDcjr89","properties":{"formattedCitation":"\\super 3\\nosupersub{}","plainCitation":"3","noteIndex":0},"citationItems":[{"id":3858,"uris":["http://zotero.org/users/1331594/items/ESXL97CP"],"itemData":{"id":3858,"type":"article-journal","abstract":"California sea lions (Zalophus californianus) in the Gulf of California have declined by 20% over the past 2 decades. The lack of data on life-history parameters for this species has limited the development of demographic models to assess the status of this population. We estimated age- and sex-speciﬁc annual survival probabilities for California sea lions using resighting data on 5 pup cohorts from 1981 to 2006. We modeled apparent survival and resighting probability using age-class, sex, and time as potential explanatory variables. Apparent survival rates varied for different age- and sex-classes. Only survival of pups varied by year (from 0.556 to 0.998). Survival was the same for immature males and females (0.90), but differed by sex for young (males ¼ 0.90, females ¼ 0.97) and old (males ¼ 0.75, females ¼ 0.91) adults. Resighting probabilities varied by time, age-class, and sex. Resighting probabilities were higher for females than for males, and lowest for juveniles. The survival estimates presented here provide practical insight into understanding age- and sex-speciﬁc survival rates for California sea lions.","container-title":"Journal of Mammalogy","DOI":"10.1644/07-MAMM-A-404.1","ISSN":"0022-2372, 1545-1542","issue":"4","journalAbbreviation":"J Mammal","language":"en","page":"1059-1066","source":"DOI.org (Crossref)","title":"Survival rates of the California sea lion, &lt;i&gt;Zalophus californianus&lt;/i&gt;, in Mexico","volume":"89","author":[{"family":"Hernández-Camacho","given":"Claudia J."},{"family":"Aurioles-Gamboa","given":"David"},{"family":"Laake","given":"Jeffrey"},{"family":"Gerber","given":"Leah R."}],"issued":{"date-parts":[["2008",8,15]]}}}],"schema":"https://github.com/citation-style-language/schema/raw/master/csl-citation.json"} </w:instrText>
            </w:r>
            <w:r>
              <w:rPr>
                <w:color w:val="000000"/>
                <w:sz w:val="16"/>
                <w:szCs w:val="16"/>
              </w:rPr>
              <w:fldChar w:fldCharType="separate"/>
            </w:r>
            <w:r w:rsidRPr="00CD43C2">
              <w:rPr>
                <w:color w:val="000000"/>
                <w:sz w:val="16"/>
                <w:vertAlign w:val="superscript"/>
                <w:lang w:val="en-GB"/>
              </w:rPr>
              <w:t>3</w:t>
            </w:r>
            <w:r>
              <w:rPr>
                <w:color w:val="000000"/>
                <w:sz w:val="16"/>
                <w:szCs w:val="16"/>
              </w:rPr>
              <w:fldChar w:fldCharType="end"/>
            </w:r>
          </w:p>
        </w:tc>
        <w:tc>
          <w:tcPr>
            <w:tcW w:w="687" w:type="dxa"/>
            <w:tcBorders>
              <w:top w:val="nil"/>
              <w:left w:val="nil"/>
              <w:bottom w:val="nil"/>
              <w:right w:val="nil"/>
            </w:tcBorders>
            <w:shd w:val="clear" w:color="000000" w:fill="E7E6E6"/>
            <w:noWrap/>
            <w:vAlign w:val="bottom"/>
            <w:hideMark/>
          </w:tcPr>
          <w:p w14:paraId="42453FCC" w14:textId="77777777" w:rsidR="004408BE" w:rsidRPr="003668B5" w:rsidRDefault="004408BE" w:rsidP="009B4B82">
            <w:pPr>
              <w:rPr>
                <w:color w:val="000000"/>
                <w:sz w:val="16"/>
                <w:szCs w:val="16"/>
              </w:rPr>
            </w:pPr>
          </w:p>
        </w:tc>
        <w:tc>
          <w:tcPr>
            <w:tcW w:w="1020" w:type="dxa"/>
            <w:tcBorders>
              <w:top w:val="nil"/>
              <w:left w:val="nil"/>
              <w:bottom w:val="nil"/>
              <w:right w:val="nil"/>
            </w:tcBorders>
            <w:shd w:val="clear" w:color="000000" w:fill="E7E6E6"/>
            <w:noWrap/>
            <w:vAlign w:val="bottom"/>
            <w:hideMark/>
          </w:tcPr>
          <w:p w14:paraId="75AD3E76" w14:textId="77777777" w:rsidR="004408BE" w:rsidRPr="003668B5" w:rsidRDefault="004408BE" w:rsidP="009B4B82">
            <w:pPr>
              <w:rPr>
                <w:color w:val="000000"/>
                <w:sz w:val="16"/>
                <w:szCs w:val="16"/>
              </w:rPr>
            </w:pPr>
            <w:r w:rsidRPr="003668B5">
              <w:rPr>
                <w:color w:val="000000"/>
                <w:sz w:val="16"/>
                <w:szCs w:val="16"/>
              </w:rPr>
              <w:t>1981-2006</w:t>
            </w:r>
          </w:p>
        </w:tc>
        <w:tc>
          <w:tcPr>
            <w:tcW w:w="623" w:type="dxa"/>
            <w:tcBorders>
              <w:top w:val="nil"/>
              <w:left w:val="nil"/>
              <w:bottom w:val="nil"/>
              <w:right w:val="nil"/>
            </w:tcBorders>
            <w:shd w:val="clear" w:color="000000" w:fill="E7E6E6"/>
            <w:vAlign w:val="bottom"/>
            <w:hideMark/>
          </w:tcPr>
          <w:p w14:paraId="12422E67" w14:textId="77777777" w:rsidR="004408BE" w:rsidRPr="003668B5" w:rsidRDefault="004408BE" w:rsidP="009B4B82">
            <w:pPr>
              <w:jc w:val="right"/>
              <w:rPr>
                <w:color w:val="000000"/>
                <w:sz w:val="16"/>
                <w:szCs w:val="16"/>
              </w:rPr>
            </w:pPr>
            <w:r w:rsidRPr="003668B5">
              <w:rPr>
                <w:color w:val="000000"/>
                <w:sz w:val="16"/>
                <w:szCs w:val="16"/>
              </w:rPr>
              <w:t>96</w:t>
            </w:r>
          </w:p>
        </w:tc>
        <w:tc>
          <w:tcPr>
            <w:tcW w:w="850" w:type="dxa"/>
            <w:tcBorders>
              <w:top w:val="nil"/>
              <w:left w:val="nil"/>
              <w:bottom w:val="nil"/>
              <w:right w:val="nil"/>
            </w:tcBorders>
            <w:shd w:val="clear" w:color="000000" w:fill="E7E6E6"/>
            <w:noWrap/>
            <w:vAlign w:val="bottom"/>
            <w:hideMark/>
          </w:tcPr>
          <w:p w14:paraId="0FFAF0E0" w14:textId="77777777" w:rsidR="004408BE" w:rsidRPr="003668B5" w:rsidRDefault="004408BE" w:rsidP="009B4B82">
            <w:pPr>
              <w:jc w:val="right"/>
              <w:rPr>
                <w:color w:val="000000"/>
                <w:sz w:val="16"/>
                <w:szCs w:val="16"/>
              </w:rPr>
            </w:pPr>
            <w:r w:rsidRPr="003668B5">
              <w:rPr>
                <w:color w:val="000000"/>
                <w:sz w:val="16"/>
                <w:szCs w:val="16"/>
              </w:rPr>
              <w:t>8.98</w:t>
            </w:r>
          </w:p>
        </w:tc>
        <w:tc>
          <w:tcPr>
            <w:tcW w:w="981" w:type="dxa"/>
            <w:tcBorders>
              <w:top w:val="nil"/>
              <w:left w:val="nil"/>
              <w:bottom w:val="nil"/>
              <w:right w:val="nil"/>
            </w:tcBorders>
            <w:shd w:val="clear" w:color="000000" w:fill="E7E6E6"/>
            <w:noWrap/>
            <w:vAlign w:val="bottom"/>
            <w:hideMark/>
          </w:tcPr>
          <w:p w14:paraId="28F7717B" w14:textId="77777777" w:rsidR="004408BE" w:rsidRPr="003668B5" w:rsidRDefault="004408BE" w:rsidP="009B4B82">
            <w:pPr>
              <w:jc w:val="center"/>
              <w:rPr>
                <w:color w:val="000000"/>
                <w:sz w:val="16"/>
                <w:szCs w:val="16"/>
              </w:rPr>
            </w:pPr>
          </w:p>
        </w:tc>
        <w:tc>
          <w:tcPr>
            <w:tcW w:w="794" w:type="dxa"/>
            <w:tcBorders>
              <w:top w:val="nil"/>
              <w:left w:val="nil"/>
              <w:bottom w:val="nil"/>
              <w:right w:val="nil"/>
            </w:tcBorders>
            <w:shd w:val="clear" w:color="000000" w:fill="E7E6E6"/>
            <w:noWrap/>
            <w:vAlign w:val="bottom"/>
            <w:hideMark/>
          </w:tcPr>
          <w:p w14:paraId="37C946B0" w14:textId="01A4AC27" w:rsidR="004408BE" w:rsidRPr="003668B5" w:rsidRDefault="00C63105" w:rsidP="009B4B82">
            <w:pPr>
              <w:rPr>
                <w:color w:val="000000"/>
                <w:sz w:val="16"/>
                <w:szCs w:val="16"/>
              </w:rPr>
            </w:pPr>
            <w:r>
              <w:rPr>
                <w:color w:val="000000"/>
                <w:sz w:val="16"/>
                <w:szCs w:val="16"/>
                <w:lang w:val="en-US"/>
              </w:rPr>
              <w:t>1</w:t>
            </w:r>
            <w:r w:rsidR="004408BE" w:rsidRPr="003668B5">
              <w:rPr>
                <w:color w:val="000000"/>
                <w:sz w:val="16"/>
                <w:szCs w:val="16"/>
              </w:rPr>
              <w:t>.77</w:t>
            </w:r>
          </w:p>
        </w:tc>
        <w:tc>
          <w:tcPr>
            <w:tcW w:w="737" w:type="dxa"/>
            <w:tcBorders>
              <w:top w:val="nil"/>
              <w:left w:val="nil"/>
              <w:bottom w:val="nil"/>
              <w:right w:val="nil"/>
            </w:tcBorders>
            <w:shd w:val="clear" w:color="000000" w:fill="E7E6E6"/>
            <w:noWrap/>
            <w:vAlign w:val="bottom"/>
            <w:hideMark/>
          </w:tcPr>
          <w:p w14:paraId="3FA9A0F5" w14:textId="77777777" w:rsidR="004408BE" w:rsidRPr="003668B5" w:rsidRDefault="004408BE" w:rsidP="009B4B82">
            <w:pPr>
              <w:jc w:val="right"/>
              <w:rPr>
                <w:color w:val="000000"/>
                <w:sz w:val="16"/>
                <w:szCs w:val="16"/>
              </w:rPr>
            </w:pPr>
            <w:r w:rsidRPr="003668B5">
              <w:rPr>
                <w:color w:val="000000"/>
                <w:sz w:val="16"/>
                <w:szCs w:val="16"/>
              </w:rPr>
              <w:t>0.220</w:t>
            </w:r>
          </w:p>
        </w:tc>
        <w:tc>
          <w:tcPr>
            <w:tcW w:w="1134" w:type="dxa"/>
            <w:tcBorders>
              <w:top w:val="nil"/>
              <w:left w:val="nil"/>
              <w:bottom w:val="nil"/>
              <w:right w:val="nil"/>
            </w:tcBorders>
            <w:shd w:val="clear" w:color="000000" w:fill="E7E6E6"/>
            <w:noWrap/>
            <w:vAlign w:val="bottom"/>
            <w:hideMark/>
          </w:tcPr>
          <w:p w14:paraId="6990BABB" w14:textId="77777777" w:rsidR="004408BE" w:rsidRPr="003668B5" w:rsidRDefault="004408BE" w:rsidP="009B4B82">
            <w:pPr>
              <w:jc w:val="center"/>
              <w:rPr>
                <w:color w:val="000000"/>
                <w:sz w:val="16"/>
                <w:szCs w:val="16"/>
              </w:rPr>
            </w:pPr>
          </w:p>
        </w:tc>
      </w:tr>
      <w:tr w:rsidR="004408BE" w:rsidRPr="003668B5" w14:paraId="3F8F163D" w14:textId="77777777" w:rsidTr="009B4B82">
        <w:trPr>
          <w:trHeight w:val="170"/>
        </w:trPr>
        <w:tc>
          <w:tcPr>
            <w:tcW w:w="1247" w:type="dxa"/>
            <w:tcBorders>
              <w:top w:val="nil"/>
              <w:left w:val="nil"/>
              <w:bottom w:val="single" w:sz="4" w:space="0" w:color="auto"/>
              <w:right w:val="nil"/>
            </w:tcBorders>
            <w:shd w:val="clear" w:color="auto" w:fill="auto"/>
            <w:noWrap/>
            <w:vAlign w:val="bottom"/>
            <w:hideMark/>
          </w:tcPr>
          <w:p w14:paraId="1075780A"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058ACAAA" w14:textId="77777777" w:rsidR="004408BE" w:rsidRPr="003668B5" w:rsidRDefault="004408BE" w:rsidP="009B4B82">
            <w:pPr>
              <w:rPr>
                <w:color w:val="000000"/>
                <w:sz w:val="16"/>
                <w:szCs w:val="16"/>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{"citationID":"MgfZmDGj","properties":{"formattedCitation":"\\super 4\\nosupersub{}","plainCitation":"4","noteIndex":0},"citationItems":[{"id":3478,"uris":["http://zotero.org/users/1331594/items/NCVLEWGT"],"itemData":{"id":3478,"type":"article-journal","abstract":"We conducted a mark-recapture study of California sea lions (Zalophus californianus) using pups branded on San Miguel Island, California, from 1987 to 2014, and annual resightings from 1990 to 2015. We used the Burnham model (Burnham 1993), an extension of the Cormack-Jolly-Seber mark-recapture model, which includes recoveries of dead animals, to analyze age, sex, and annual patterns in survival. Generally, females had higher survival than males. For female pups, the average annual survival was 0.600 and for male pups it was 0.574. Yearling survival was 0.758 and 0.757 for females and males, respectively. Peak annual survival was at age 5 and was 0.952 for females and 0.931 for males. Pups with larger mass at branding had higher survival as pups and yearlings, but the effect was relative within each cohort because of large between-cohort variability in survival. Annual variability in sea surface temperature (SST) affected survival. For each 1°C increase in SST, the odds of survival decreased by nearly 50% for pups and yearlings; negative SST anomalies yielded higher survival. Annual variation in male survival was partly explained by leptospirosis outbreaks. Our study provides a unique view of one demographic parameter that contributed to the successful recovery of the California sea lion population.","container-title":"Marine Mammal Science","DOI":"10.1111/mms.12427","ISSN":"08240469","issue":"4","journalAbbreviation":"Mar Mam Sci","language":"en","page":"1097-1125","source":"DOI.org (Crossref)","title":"Age- and sex-specific survival of California sea lions (&lt;i&gt;Zalophus californianus&lt;/i&gt;) at San Miguel Island, California","volume":"33","author":[{"family":"DeLong","given":"Robert L."},{"family":"Melin","given":"Sharon R."},{"family":"Laake","given":"Jeffrey L."},{"family":"Morris","given":"Patricia"},{"family":"Orr","given":"Anthony J."},{"family":"Harris","given":"Jeffrey D."}],"issued":{"date-parts":[["2017",10]]}}}],"schema":"https://github.com/citation-style-language/schema/raw/master/csl-citation.json"} </w:instrText>
            </w:r>
            <w:r>
              <w:rPr>
                <w:color w:val="000000"/>
                <w:sz w:val="16"/>
                <w:szCs w:val="16"/>
              </w:rPr>
              <w:fldChar w:fldCharType="separate"/>
            </w:r>
            <w:r w:rsidRPr="00CD43C2">
              <w:rPr>
                <w:color w:val="000000"/>
                <w:sz w:val="16"/>
                <w:vertAlign w:val="superscript"/>
                <w:lang w:val="en-GB"/>
              </w:rPr>
              <w:t>4</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388D839F" w14:textId="77777777" w:rsidR="004408BE" w:rsidRPr="003668B5" w:rsidRDefault="004408BE" w:rsidP="009B4B82">
            <w:pPr>
              <w:rPr>
                <w:color w:val="000000"/>
                <w:sz w:val="16"/>
                <w:szCs w:val="16"/>
              </w:rPr>
            </w:pPr>
          </w:p>
        </w:tc>
        <w:tc>
          <w:tcPr>
            <w:tcW w:w="1020" w:type="dxa"/>
            <w:tcBorders>
              <w:top w:val="nil"/>
              <w:left w:val="nil"/>
              <w:bottom w:val="single" w:sz="4" w:space="0" w:color="auto"/>
              <w:right w:val="nil"/>
            </w:tcBorders>
            <w:shd w:val="clear" w:color="000000" w:fill="E7E6E6"/>
            <w:noWrap/>
            <w:vAlign w:val="bottom"/>
            <w:hideMark/>
          </w:tcPr>
          <w:p w14:paraId="27FF3684" w14:textId="77777777" w:rsidR="004408BE" w:rsidRPr="003668B5" w:rsidRDefault="004408BE" w:rsidP="009B4B82">
            <w:pPr>
              <w:rPr>
                <w:color w:val="000000"/>
                <w:sz w:val="16"/>
                <w:szCs w:val="16"/>
              </w:rPr>
            </w:pPr>
            <w:r w:rsidRPr="003668B5">
              <w:rPr>
                <w:color w:val="000000"/>
                <w:sz w:val="16"/>
                <w:szCs w:val="16"/>
              </w:rPr>
              <w:t>1987-2015</w:t>
            </w:r>
          </w:p>
        </w:tc>
        <w:tc>
          <w:tcPr>
            <w:tcW w:w="623" w:type="dxa"/>
            <w:tcBorders>
              <w:top w:val="nil"/>
              <w:left w:val="nil"/>
              <w:bottom w:val="single" w:sz="4" w:space="0" w:color="auto"/>
              <w:right w:val="nil"/>
            </w:tcBorders>
            <w:shd w:val="clear" w:color="000000" w:fill="E7E6E6"/>
            <w:vAlign w:val="bottom"/>
            <w:hideMark/>
          </w:tcPr>
          <w:p w14:paraId="04DB31EF" w14:textId="77777777" w:rsidR="004408BE" w:rsidRPr="003668B5" w:rsidRDefault="004408BE" w:rsidP="009B4B82">
            <w:pPr>
              <w:jc w:val="right"/>
              <w:rPr>
                <w:color w:val="000000"/>
                <w:sz w:val="16"/>
                <w:szCs w:val="16"/>
              </w:rPr>
            </w:pPr>
            <w:r w:rsidRPr="003668B5">
              <w:rPr>
                <w:color w:val="000000"/>
                <w:sz w:val="16"/>
                <w:szCs w:val="16"/>
              </w:rPr>
              <w:t>4</w:t>
            </w:r>
            <w:r>
              <w:rPr>
                <w:color w:val="000000"/>
                <w:sz w:val="16"/>
                <w:szCs w:val="16"/>
                <w:lang w:val="en-US"/>
              </w:rPr>
              <w:t>,</w:t>
            </w:r>
            <w:r w:rsidRPr="003668B5">
              <w:rPr>
                <w:color w:val="000000"/>
                <w:sz w:val="16"/>
                <w:szCs w:val="16"/>
              </w:rPr>
              <w:t>465</w:t>
            </w:r>
          </w:p>
        </w:tc>
        <w:tc>
          <w:tcPr>
            <w:tcW w:w="850" w:type="dxa"/>
            <w:tcBorders>
              <w:top w:val="nil"/>
              <w:left w:val="nil"/>
              <w:bottom w:val="single" w:sz="4" w:space="0" w:color="auto"/>
              <w:right w:val="nil"/>
            </w:tcBorders>
            <w:shd w:val="clear" w:color="000000" w:fill="E7E6E6"/>
            <w:noWrap/>
            <w:vAlign w:val="bottom"/>
            <w:hideMark/>
          </w:tcPr>
          <w:p w14:paraId="68175857" w14:textId="77777777" w:rsidR="004408BE" w:rsidRPr="003668B5" w:rsidRDefault="004408BE" w:rsidP="009B4B82">
            <w:pPr>
              <w:jc w:val="right"/>
              <w:rPr>
                <w:color w:val="000000"/>
                <w:sz w:val="16"/>
                <w:szCs w:val="16"/>
              </w:rPr>
            </w:pPr>
            <w:r w:rsidRPr="003668B5">
              <w:rPr>
                <w:color w:val="000000"/>
                <w:sz w:val="16"/>
                <w:szCs w:val="16"/>
              </w:rPr>
              <w:t>5.75</w:t>
            </w:r>
          </w:p>
        </w:tc>
        <w:tc>
          <w:tcPr>
            <w:tcW w:w="981" w:type="dxa"/>
            <w:tcBorders>
              <w:top w:val="nil"/>
              <w:left w:val="nil"/>
              <w:bottom w:val="single" w:sz="4" w:space="0" w:color="auto"/>
              <w:right w:val="nil"/>
            </w:tcBorders>
            <w:shd w:val="clear" w:color="000000" w:fill="E7E6E6"/>
            <w:noWrap/>
            <w:vAlign w:val="bottom"/>
            <w:hideMark/>
          </w:tcPr>
          <w:p w14:paraId="62A4FC7C"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6E771D0D" w14:textId="64D63F13" w:rsidR="004408BE" w:rsidRPr="003668B5" w:rsidRDefault="00C63105" w:rsidP="009B4B82">
            <w:pPr>
              <w:rPr>
                <w:color w:val="000000"/>
                <w:sz w:val="16"/>
                <w:szCs w:val="16"/>
              </w:rPr>
            </w:pPr>
            <w:r>
              <w:rPr>
                <w:color w:val="000000"/>
                <w:sz w:val="16"/>
                <w:szCs w:val="16"/>
                <w:lang w:val="en-US"/>
              </w:rPr>
              <w:t>2</w:t>
            </w:r>
            <w:r w:rsidR="004408BE" w:rsidRPr="003668B5">
              <w:rPr>
                <w:color w:val="000000"/>
                <w:sz w:val="16"/>
                <w:szCs w:val="16"/>
              </w:rPr>
              <w:t>.77</w:t>
            </w:r>
          </w:p>
        </w:tc>
        <w:tc>
          <w:tcPr>
            <w:tcW w:w="737" w:type="dxa"/>
            <w:tcBorders>
              <w:top w:val="nil"/>
              <w:left w:val="nil"/>
              <w:bottom w:val="single" w:sz="4" w:space="0" w:color="auto"/>
              <w:right w:val="nil"/>
            </w:tcBorders>
            <w:shd w:val="clear" w:color="000000" w:fill="E7E6E6"/>
            <w:noWrap/>
            <w:vAlign w:val="bottom"/>
            <w:hideMark/>
          </w:tcPr>
          <w:p w14:paraId="6AA26D29" w14:textId="77777777" w:rsidR="004408BE" w:rsidRPr="003668B5" w:rsidRDefault="004408BE" w:rsidP="009B4B82">
            <w:pPr>
              <w:jc w:val="right"/>
              <w:rPr>
                <w:color w:val="000000"/>
                <w:sz w:val="16"/>
                <w:szCs w:val="16"/>
              </w:rPr>
            </w:pPr>
            <w:r w:rsidRPr="003668B5">
              <w:rPr>
                <w:color w:val="000000"/>
                <w:sz w:val="16"/>
                <w:szCs w:val="16"/>
              </w:rPr>
              <w:t>0.290</w:t>
            </w:r>
          </w:p>
        </w:tc>
        <w:tc>
          <w:tcPr>
            <w:tcW w:w="1134" w:type="dxa"/>
            <w:tcBorders>
              <w:top w:val="nil"/>
              <w:left w:val="nil"/>
              <w:bottom w:val="single" w:sz="4" w:space="0" w:color="auto"/>
              <w:right w:val="nil"/>
            </w:tcBorders>
            <w:shd w:val="clear" w:color="000000" w:fill="E7E6E6"/>
            <w:noWrap/>
            <w:vAlign w:val="bottom"/>
            <w:hideMark/>
          </w:tcPr>
          <w:p w14:paraId="7442BE65" w14:textId="77777777" w:rsidR="004408BE" w:rsidRPr="003668B5" w:rsidRDefault="004408BE" w:rsidP="009B4B82">
            <w:pPr>
              <w:jc w:val="center"/>
              <w:rPr>
                <w:color w:val="000000"/>
                <w:sz w:val="16"/>
                <w:szCs w:val="16"/>
              </w:rPr>
            </w:pPr>
          </w:p>
        </w:tc>
      </w:tr>
      <w:tr w:rsidR="004408BE" w:rsidRPr="003668B5" w14:paraId="357E910F" w14:textId="77777777" w:rsidTr="009B4B82">
        <w:trPr>
          <w:trHeight w:val="227"/>
        </w:trPr>
        <w:tc>
          <w:tcPr>
            <w:tcW w:w="1247" w:type="dxa"/>
            <w:tcBorders>
              <w:top w:val="single" w:sz="4" w:space="0" w:color="auto"/>
              <w:left w:val="nil"/>
              <w:bottom w:val="nil"/>
              <w:right w:val="nil"/>
            </w:tcBorders>
            <w:shd w:val="clear" w:color="auto" w:fill="auto"/>
            <w:noWrap/>
            <w:vAlign w:val="bottom"/>
            <w:hideMark/>
          </w:tcPr>
          <w:p w14:paraId="6F54EB36" w14:textId="77777777" w:rsidR="004408BE" w:rsidRPr="003668B5" w:rsidRDefault="004408BE" w:rsidP="009B4B82">
            <w:pPr>
              <w:rPr>
                <w:i/>
                <w:iCs/>
                <w:color w:val="000000"/>
                <w:sz w:val="16"/>
                <w:szCs w:val="16"/>
              </w:rPr>
            </w:pPr>
            <w:r w:rsidRPr="003668B5">
              <w:rPr>
                <w:i/>
                <w:iCs/>
                <w:color w:val="000000"/>
                <w:sz w:val="16"/>
                <w:szCs w:val="16"/>
              </w:rPr>
              <w:t>U</w:t>
            </w:r>
            <w:r>
              <w:rPr>
                <w:i/>
                <w:iCs/>
                <w:color w:val="000000"/>
                <w:sz w:val="16"/>
                <w:szCs w:val="16"/>
                <w:lang w:val="en-US"/>
              </w:rPr>
              <w:t>.</w:t>
            </w:r>
            <w:r w:rsidRPr="003668B5">
              <w:rPr>
                <w:i/>
                <w:iCs/>
                <w:color w:val="000000"/>
                <w:sz w:val="16"/>
                <w:szCs w:val="16"/>
              </w:rPr>
              <w:t xml:space="preserve"> maritimus</w:t>
            </w:r>
          </w:p>
        </w:tc>
        <w:tc>
          <w:tcPr>
            <w:tcW w:w="963" w:type="dxa"/>
            <w:tcBorders>
              <w:top w:val="single" w:sz="4" w:space="0" w:color="auto"/>
              <w:left w:val="nil"/>
              <w:bottom w:val="nil"/>
              <w:right w:val="nil"/>
            </w:tcBorders>
            <w:shd w:val="clear" w:color="auto" w:fill="auto"/>
            <w:noWrap/>
            <w:vAlign w:val="bottom"/>
            <w:hideMark/>
          </w:tcPr>
          <w:p w14:paraId="27D07AA5" w14:textId="77777777" w:rsidR="004408BE" w:rsidRPr="003668B5" w:rsidRDefault="004408BE" w:rsidP="009B4B82">
            <w:pPr>
              <w:rPr>
                <w:color w:val="000000"/>
                <w:sz w:val="16"/>
                <w:szCs w:val="16"/>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03FDC185" w14:textId="77777777" w:rsidR="004408BE" w:rsidRPr="003668B5" w:rsidRDefault="004408BE" w:rsidP="009B4B82">
            <w:pPr>
              <w:rPr>
                <w:color w:val="000000"/>
                <w:sz w:val="16"/>
                <w:szCs w:val="16"/>
              </w:rPr>
            </w:pPr>
            <w:r w:rsidRPr="003668B5">
              <w:rPr>
                <w:color w:val="000000"/>
                <w:sz w:val="16"/>
                <w:szCs w:val="16"/>
              </w:rPr>
              <w:t>Female</w:t>
            </w:r>
          </w:p>
        </w:tc>
        <w:tc>
          <w:tcPr>
            <w:tcW w:w="1020" w:type="dxa"/>
            <w:tcBorders>
              <w:top w:val="single" w:sz="4" w:space="0" w:color="auto"/>
              <w:left w:val="nil"/>
              <w:bottom w:val="nil"/>
              <w:right w:val="nil"/>
            </w:tcBorders>
            <w:shd w:val="clear" w:color="auto" w:fill="auto"/>
            <w:noWrap/>
            <w:vAlign w:val="bottom"/>
            <w:hideMark/>
          </w:tcPr>
          <w:p w14:paraId="38F5B9EC" w14:textId="77777777" w:rsidR="004408BE" w:rsidRPr="000D6857" w:rsidRDefault="004408BE" w:rsidP="009B4B82">
            <w:pPr>
              <w:rPr>
                <w:color w:val="000000"/>
                <w:sz w:val="16"/>
                <w:szCs w:val="16"/>
                <w:lang w:val="en-US"/>
              </w:rPr>
            </w:pPr>
            <w:r>
              <w:rPr>
                <w:color w:val="000000"/>
                <w:sz w:val="16"/>
                <w:szCs w:val="16"/>
                <w:lang w:val="en-US"/>
              </w:rPr>
              <w:t>1829-1974</w:t>
            </w:r>
          </w:p>
        </w:tc>
        <w:tc>
          <w:tcPr>
            <w:tcW w:w="623" w:type="dxa"/>
            <w:tcBorders>
              <w:top w:val="single" w:sz="4" w:space="0" w:color="auto"/>
              <w:left w:val="nil"/>
              <w:bottom w:val="nil"/>
              <w:right w:val="nil"/>
            </w:tcBorders>
            <w:shd w:val="clear" w:color="auto" w:fill="auto"/>
            <w:vAlign w:val="bottom"/>
            <w:hideMark/>
          </w:tcPr>
          <w:p w14:paraId="45EA6BD3" w14:textId="77777777" w:rsidR="004408BE" w:rsidRPr="003668B5" w:rsidRDefault="004408BE" w:rsidP="009B4B82">
            <w:pPr>
              <w:jc w:val="right"/>
              <w:rPr>
                <w:color w:val="000000"/>
                <w:sz w:val="16"/>
                <w:szCs w:val="16"/>
              </w:rPr>
            </w:pPr>
            <w:r w:rsidRPr="003668B5">
              <w:rPr>
                <w:color w:val="000000"/>
                <w:sz w:val="16"/>
                <w:szCs w:val="16"/>
              </w:rPr>
              <w:t>569</w:t>
            </w:r>
          </w:p>
        </w:tc>
        <w:tc>
          <w:tcPr>
            <w:tcW w:w="850" w:type="dxa"/>
            <w:tcBorders>
              <w:top w:val="single" w:sz="4" w:space="0" w:color="auto"/>
              <w:left w:val="nil"/>
              <w:bottom w:val="nil"/>
              <w:right w:val="nil"/>
            </w:tcBorders>
            <w:shd w:val="clear" w:color="auto" w:fill="auto"/>
            <w:noWrap/>
            <w:vAlign w:val="bottom"/>
            <w:hideMark/>
          </w:tcPr>
          <w:p w14:paraId="4D37565E" w14:textId="77777777" w:rsidR="004408BE" w:rsidRPr="003668B5" w:rsidRDefault="004408BE" w:rsidP="009B4B82">
            <w:pPr>
              <w:jc w:val="right"/>
              <w:rPr>
                <w:color w:val="000000"/>
                <w:sz w:val="16"/>
                <w:szCs w:val="16"/>
              </w:rPr>
            </w:pPr>
            <w:r w:rsidRPr="003668B5">
              <w:rPr>
                <w:color w:val="000000"/>
                <w:sz w:val="16"/>
                <w:szCs w:val="16"/>
              </w:rPr>
              <w:t>22.68</w:t>
            </w:r>
          </w:p>
        </w:tc>
        <w:tc>
          <w:tcPr>
            <w:tcW w:w="981" w:type="dxa"/>
            <w:tcBorders>
              <w:top w:val="single" w:sz="4" w:space="0" w:color="auto"/>
              <w:left w:val="nil"/>
              <w:bottom w:val="nil"/>
              <w:right w:val="nil"/>
            </w:tcBorders>
            <w:shd w:val="clear" w:color="auto" w:fill="auto"/>
            <w:noWrap/>
            <w:vAlign w:val="bottom"/>
            <w:hideMark/>
          </w:tcPr>
          <w:p w14:paraId="5EF93062" w14:textId="77777777" w:rsidR="004408BE" w:rsidRPr="00E56EB5" w:rsidRDefault="004408BE" w:rsidP="009B4B82">
            <w:pPr>
              <w:jc w:val="center"/>
              <w:rPr>
                <w:color w:val="000000"/>
                <w:sz w:val="16"/>
                <w:szCs w:val="16"/>
                <w:lang w:val="en-US"/>
              </w:rPr>
            </w:pPr>
            <w:r w:rsidRPr="003668B5">
              <w:rPr>
                <w:color w:val="000000"/>
                <w:sz w:val="16"/>
                <w:szCs w:val="16"/>
              </w:rPr>
              <w:t>21.00</w:t>
            </w:r>
            <w:r>
              <w:rPr>
                <w:color w:val="000000"/>
                <w:sz w:val="16"/>
                <w:szCs w:val="16"/>
                <w:lang w:val="en-US"/>
              </w:rPr>
              <w:t>;24.40</w:t>
            </w:r>
          </w:p>
        </w:tc>
        <w:tc>
          <w:tcPr>
            <w:tcW w:w="794" w:type="dxa"/>
            <w:tcBorders>
              <w:top w:val="single" w:sz="4" w:space="0" w:color="auto"/>
              <w:left w:val="nil"/>
              <w:bottom w:val="nil"/>
              <w:right w:val="nil"/>
            </w:tcBorders>
            <w:shd w:val="clear" w:color="auto" w:fill="auto"/>
            <w:noWrap/>
            <w:vAlign w:val="bottom"/>
            <w:hideMark/>
          </w:tcPr>
          <w:p w14:paraId="18C21072"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67FDAE04" w14:textId="77777777" w:rsidR="004408BE" w:rsidRPr="003668B5" w:rsidRDefault="004408BE" w:rsidP="009B4B82">
            <w:pPr>
              <w:jc w:val="right"/>
              <w:rPr>
                <w:color w:val="000000"/>
                <w:sz w:val="16"/>
                <w:szCs w:val="16"/>
              </w:rPr>
            </w:pPr>
            <w:r w:rsidRPr="003668B5">
              <w:rPr>
                <w:color w:val="000000"/>
                <w:sz w:val="16"/>
                <w:szCs w:val="16"/>
              </w:rPr>
              <w:t>0.947</w:t>
            </w:r>
          </w:p>
        </w:tc>
        <w:tc>
          <w:tcPr>
            <w:tcW w:w="1134" w:type="dxa"/>
            <w:tcBorders>
              <w:top w:val="single" w:sz="4" w:space="0" w:color="auto"/>
              <w:left w:val="nil"/>
              <w:bottom w:val="nil"/>
              <w:right w:val="nil"/>
            </w:tcBorders>
            <w:shd w:val="clear" w:color="auto" w:fill="auto"/>
            <w:noWrap/>
            <w:vAlign w:val="bottom"/>
            <w:hideMark/>
          </w:tcPr>
          <w:p w14:paraId="0A09D009" w14:textId="77777777" w:rsidR="004408BE" w:rsidRPr="007B05D5" w:rsidRDefault="004408BE" w:rsidP="009B4B82">
            <w:pPr>
              <w:jc w:val="center"/>
              <w:rPr>
                <w:color w:val="000000"/>
                <w:sz w:val="16"/>
                <w:szCs w:val="16"/>
                <w:lang w:val="en-US"/>
              </w:rPr>
            </w:pPr>
            <w:r w:rsidRPr="003668B5">
              <w:rPr>
                <w:color w:val="000000"/>
                <w:sz w:val="16"/>
                <w:szCs w:val="16"/>
              </w:rPr>
              <w:t>0.735</w:t>
            </w:r>
            <w:r>
              <w:rPr>
                <w:color w:val="000000"/>
                <w:sz w:val="16"/>
                <w:szCs w:val="16"/>
                <w:lang w:val="en-US"/>
              </w:rPr>
              <w:t>;1.144</w:t>
            </w:r>
          </w:p>
        </w:tc>
      </w:tr>
      <w:tr w:rsidR="004408BE" w:rsidRPr="003668B5" w14:paraId="317BEAC5" w14:textId="77777777" w:rsidTr="009B4B82">
        <w:trPr>
          <w:trHeight w:val="170"/>
        </w:trPr>
        <w:tc>
          <w:tcPr>
            <w:tcW w:w="1247" w:type="dxa"/>
            <w:tcBorders>
              <w:top w:val="nil"/>
              <w:left w:val="nil"/>
              <w:bottom w:val="nil"/>
              <w:right w:val="nil"/>
            </w:tcBorders>
            <w:shd w:val="clear" w:color="auto" w:fill="auto"/>
            <w:noWrap/>
            <w:vAlign w:val="bottom"/>
            <w:hideMark/>
          </w:tcPr>
          <w:p w14:paraId="538FB13C"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4A8F1AE5" w14:textId="77777777" w:rsidR="004408BE" w:rsidRPr="003668B5" w:rsidRDefault="004408BE" w:rsidP="009B4B82">
            <w:pPr>
              <w:rPr>
                <w:color w:val="000000"/>
                <w:sz w:val="16"/>
                <w:szCs w:val="16"/>
              </w:rPr>
            </w:pPr>
          </w:p>
        </w:tc>
        <w:tc>
          <w:tcPr>
            <w:tcW w:w="687" w:type="dxa"/>
            <w:tcBorders>
              <w:top w:val="nil"/>
              <w:left w:val="nil"/>
              <w:bottom w:val="nil"/>
              <w:right w:val="nil"/>
            </w:tcBorders>
            <w:shd w:val="clear" w:color="auto" w:fill="auto"/>
            <w:noWrap/>
            <w:vAlign w:val="bottom"/>
            <w:hideMark/>
          </w:tcPr>
          <w:p w14:paraId="6F07A3B2"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131FE212" w14:textId="77777777" w:rsidR="004408BE" w:rsidRPr="003668B5" w:rsidRDefault="004408BE" w:rsidP="009B4B82">
            <w:pPr>
              <w:rPr>
                <w:color w:val="000000"/>
                <w:sz w:val="16"/>
                <w:szCs w:val="16"/>
              </w:rPr>
            </w:pPr>
            <w:r w:rsidRPr="003668B5">
              <w:rPr>
                <w:color w:val="000000"/>
                <w:sz w:val="16"/>
                <w:szCs w:val="16"/>
              </w:rPr>
              <w:t>1975-1989</w:t>
            </w:r>
          </w:p>
        </w:tc>
        <w:tc>
          <w:tcPr>
            <w:tcW w:w="623" w:type="dxa"/>
            <w:tcBorders>
              <w:top w:val="nil"/>
              <w:left w:val="nil"/>
              <w:bottom w:val="nil"/>
              <w:right w:val="nil"/>
            </w:tcBorders>
            <w:shd w:val="clear" w:color="auto" w:fill="auto"/>
            <w:vAlign w:val="bottom"/>
            <w:hideMark/>
          </w:tcPr>
          <w:p w14:paraId="49309080" w14:textId="77777777" w:rsidR="004408BE" w:rsidRPr="003668B5" w:rsidRDefault="004408BE" w:rsidP="009B4B82">
            <w:pPr>
              <w:jc w:val="right"/>
              <w:rPr>
                <w:color w:val="000000"/>
                <w:sz w:val="16"/>
                <w:szCs w:val="16"/>
              </w:rPr>
            </w:pPr>
            <w:r w:rsidRPr="003668B5">
              <w:rPr>
                <w:color w:val="000000"/>
                <w:sz w:val="16"/>
                <w:szCs w:val="16"/>
              </w:rPr>
              <w:t>512</w:t>
            </w:r>
          </w:p>
        </w:tc>
        <w:tc>
          <w:tcPr>
            <w:tcW w:w="850" w:type="dxa"/>
            <w:tcBorders>
              <w:top w:val="nil"/>
              <w:left w:val="nil"/>
              <w:bottom w:val="nil"/>
              <w:right w:val="nil"/>
            </w:tcBorders>
            <w:shd w:val="clear" w:color="auto" w:fill="auto"/>
            <w:noWrap/>
            <w:vAlign w:val="bottom"/>
            <w:hideMark/>
          </w:tcPr>
          <w:p w14:paraId="67244EAC" w14:textId="77777777" w:rsidR="004408BE" w:rsidRPr="003668B5" w:rsidRDefault="004408BE" w:rsidP="009B4B82">
            <w:pPr>
              <w:jc w:val="right"/>
              <w:rPr>
                <w:color w:val="000000"/>
                <w:sz w:val="16"/>
                <w:szCs w:val="16"/>
              </w:rPr>
            </w:pPr>
            <w:r w:rsidRPr="003668B5">
              <w:rPr>
                <w:color w:val="000000"/>
                <w:sz w:val="16"/>
                <w:szCs w:val="16"/>
              </w:rPr>
              <w:t>20.02</w:t>
            </w:r>
          </w:p>
        </w:tc>
        <w:tc>
          <w:tcPr>
            <w:tcW w:w="981" w:type="dxa"/>
            <w:tcBorders>
              <w:top w:val="nil"/>
              <w:left w:val="nil"/>
              <w:bottom w:val="nil"/>
              <w:right w:val="nil"/>
            </w:tcBorders>
            <w:shd w:val="clear" w:color="auto" w:fill="auto"/>
            <w:noWrap/>
            <w:vAlign w:val="bottom"/>
            <w:hideMark/>
          </w:tcPr>
          <w:p w14:paraId="76EB03F5" w14:textId="77777777" w:rsidR="004408BE" w:rsidRPr="00E56EB5" w:rsidRDefault="004408BE" w:rsidP="009B4B82">
            <w:pPr>
              <w:jc w:val="center"/>
              <w:rPr>
                <w:color w:val="000000"/>
                <w:sz w:val="16"/>
                <w:szCs w:val="16"/>
                <w:lang w:val="en-US"/>
              </w:rPr>
            </w:pPr>
            <w:r w:rsidRPr="003668B5">
              <w:rPr>
                <w:color w:val="000000"/>
                <w:sz w:val="16"/>
                <w:szCs w:val="16"/>
              </w:rPr>
              <w:t>18.16</w:t>
            </w:r>
            <w:r>
              <w:rPr>
                <w:color w:val="000000"/>
                <w:sz w:val="16"/>
                <w:szCs w:val="16"/>
                <w:lang w:val="en-US"/>
              </w:rPr>
              <w:t>;21.89</w:t>
            </w:r>
          </w:p>
        </w:tc>
        <w:tc>
          <w:tcPr>
            <w:tcW w:w="794" w:type="dxa"/>
            <w:tcBorders>
              <w:top w:val="nil"/>
              <w:left w:val="nil"/>
              <w:bottom w:val="nil"/>
              <w:right w:val="nil"/>
            </w:tcBorders>
            <w:shd w:val="clear" w:color="auto" w:fill="auto"/>
            <w:noWrap/>
            <w:vAlign w:val="bottom"/>
            <w:hideMark/>
          </w:tcPr>
          <w:p w14:paraId="3103C84A"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79278324" w14:textId="77777777" w:rsidR="004408BE" w:rsidRPr="003668B5" w:rsidRDefault="004408BE" w:rsidP="009B4B82">
            <w:pPr>
              <w:jc w:val="right"/>
              <w:rPr>
                <w:color w:val="000000"/>
                <w:sz w:val="16"/>
                <w:szCs w:val="16"/>
              </w:rPr>
            </w:pPr>
            <w:r w:rsidRPr="003668B5">
              <w:rPr>
                <w:color w:val="000000"/>
                <w:sz w:val="16"/>
                <w:szCs w:val="16"/>
              </w:rPr>
              <w:t>0.664</w:t>
            </w:r>
          </w:p>
        </w:tc>
        <w:tc>
          <w:tcPr>
            <w:tcW w:w="1134" w:type="dxa"/>
            <w:tcBorders>
              <w:top w:val="nil"/>
              <w:left w:val="nil"/>
              <w:bottom w:val="nil"/>
              <w:right w:val="nil"/>
            </w:tcBorders>
            <w:shd w:val="clear" w:color="auto" w:fill="auto"/>
            <w:noWrap/>
            <w:vAlign w:val="bottom"/>
            <w:hideMark/>
          </w:tcPr>
          <w:p w14:paraId="7BDEE81F" w14:textId="77777777" w:rsidR="004408BE" w:rsidRPr="007B05D5" w:rsidRDefault="004408BE" w:rsidP="009B4B82">
            <w:pPr>
              <w:jc w:val="center"/>
              <w:rPr>
                <w:color w:val="000000"/>
                <w:sz w:val="16"/>
                <w:szCs w:val="16"/>
                <w:lang w:val="en-US"/>
              </w:rPr>
            </w:pPr>
            <w:r w:rsidRPr="003668B5">
              <w:rPr>
                <w:color w:val="000000"/>
                <w:sz w:val="16"/>
                <w:szCs w:val="16"/>
              </w:rPr>
              <w:t>0.499</w:t>
            </w:r>
            <w:r>
              <w:rPr>
                <w:color w:val="000000"/>
                <w:sz w:val="16"/>
                <w:szCs w:val="16"/>
                <w:lang w:val="en-US"/>
              </w:rPr>
              <w:t>;0.829</w:t>
            </w:r>
          </w:p>
        </w:tc>
      </w:tr>
      <w:tr w:rsidR="004408BE" w:rsidRPr="003668B5" w14:paraId="4C79D7DF" w14:textId="77777777" w:rsidTr="009B4B82">
        <w:trPr>
          <w:trHeight w:val="170"/>
        </w:trPr>
        <w:tc>
          <w:tcPr>
            <w:tcW w:w="1247" w:type="dxa"/>
            <w:tcBorders>
              <w:top w:val="nil"/>
              <w:left w:val="nil"/>
              <w:bottom w:val="nil"/>
              <w:right w:val="nil"/>
            </w:tcBorders>
            <w:shd w:val="clear" w:color="auto" w:fill="auto"/>
            <w:noWrap/>
            <w:vAlign w:val="bottom"/>
            <w:hideMark/>
          </w:tcPr>
          <w:p w14:paraId="79EA44A1"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2B57D61E"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63BDF9AA"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0A1FD484"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022872B2" w14:textId="77777777" w:rsidR="004408BE" w:rsidRPr="003668B5" w:rsidRDefault="004408BE" w:rsidP="009B4B82">
            <w:pPr>
              <w:jc w:val="right"/>
              <w:rPr>
                <w:color w:val="000000"/>
                <w:sz w:val="16"/>
                <w:szCs w:val="16"/>
              </w:rPr>
            </w:pPr>
            <w:r w:rsidRPr="003668B5">
              <w:rPr>
                <w:color w:val="000000"/>
                <w:sz w:val="16"/>
                <w:szCs w:val="16"/>
              </w:rPr>
              <w:t>355</w:t>
            </w:r>
          </w:p>
        </w:tc>
        <w:tc>
          <w:tcPr>
            <w:tcW w:w="850" w:type="dxa"/>
            <w:tcBorders>
              <w:top w:val="nil"/>
              <w:left w:val="nil"/>
              <w:bottom w:val="nil"/>
              <w:right w:val="nil"/>
            </w:tcBorders>
            <w:shd w:val="clear" w:color="auto" w:fill="auto"/>
            <w:noWrap/>
            <w:vAlign w:val="bottom"/>
            <w:hideMark/>
          </w:tcPr>
          <w:p w14:paraId="64C4C69E" w14:textId="77777777" w:rsidR="004408BE" w:rsidRPr="003668B5" w:rsidRDefault="004408BE" w:rsidP="009B4B82">
            <w:pPr>
              <w:jc w:val="right"/>
              <w:rPr>
                <w:color w:val="000000"/>
                <w:sz w:val="16"/>
                <w:szCs w:val="16"/>
              </w:rPr>
            </w:pPr>
            <w:r w:rsidRPr="003668B5">
              <w:rPr>
                <w:color w:val="000000"/>
                <w:sz w:val="16"/>
                <w:szCs w:val="16"/>
              </w:rPr>
              <w:t>21.29</w:t>
            </w:r>
          </w:p>
        </w:tc>
        <w:tc>
          <w:tcPr>
            <w:tcW w:w="981" w:type="dxa"/>
            <w:tcBorders>
              <w:top w:val="nil"/>
              <w:left w:val="nil"/>
              <w:bottom w:val="nil"/>
              <w:right w:val="nil"/>
            </w:tcBorders>
            <w:shd w:val="clear" w:color="auto" w:fill="auto"/>
            <w:noWrap/>
            <w:vAlign w:val="bottom"/>
            <w:hideMark/>
          </w:tcPr>
          <w:p w14:paraId="6C047ED4" w14:textId="77777777" w:rsidR="004408BE" w:rsidRPr="00E56EB5" w:rsidRDefault="004408BE" w:rsidP="009B4B82">
            <w:pPr>
              <w:jc w:val="center"/>
              <w:rPr>
                <w:color w:val="000000"/>
                <w:sz w:val="16"/>
                <w:szCs w:val="16"/>
                <w:lang w:val="en-US"/>
              </w:rPr>
            </w:pPr>
            <w:r w:rsidRPr="003668B5">
              <w:rPr>
                <w:color w:val="000000"/>
                <w:sz w:val="16"/>
                <w:szCs w:val="16"/>
              </w:rPr>
              <w:t>19.28</w:t>
            </w:r>
            <w:r>
              <w:rPr>
                <w:color w:val="000000"/>
                <w:sz w:val="16"/>
                <w:szCs w:val="16"/>
                <w:lang w:val="en-US"/>
              </w:rPr>
              <w:t>;23.13</w:t>
            </w:r>
          </w:p>
        </w:tc>
        <w:tc>
          <w:tcPr>
            <w:tcW w:w="794" w:type="dxa"/>
            <w:tcBorders>
              <w:top w:val="nil"/>
              <w:left w:val="nil"/>
              <w:bottom w:val="nil"/>
              <w:right w:val="nil"/>
            </w:tcBorders>
            <w:shd w:val="clear" w:color="auto" w:fill="auto"/>
            <w:noWrap/>
            <w:vAlign w:val="bottom"/>
            <w:hideMark/>
          </w:tcPr>
          <w:p w14:paraId="03827D49"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400D0D25" w14:textId="77777777" w:rsidR="004408BE" w:rsidRPr="003668B5" w:rsidRDefault="004408BE" w:rsidP="009B4B82">
            <w:pPr>
              <w:jc w:val="right"/>
              <w:rPr>
                <w:color w:val="000000"/>
                <w:sz w:val="16"/>
                <w:szCs w:val="16"/>
              </w:rPr>
            </w:pPr>
            <w:r w:rsidRPr="003668B5">
              <w:rPr>
                <w:color w:val="000000"/>
                <w:sz w:val="16"/>
                <w:szCs w:val="16"/>
              </w:rPr>
              <w:t>0.981</w:t>
            </w:r>
          </w:p>
        </w:tc>
        <w:tc>
          <w:tcPr>
            <w:tcW w:w="1134" w:type="dxa"/>
            <w:tcBorders>
              <w:top w:val="nil"/>
              <w:left w:val="nil"/>
              <w:bottom w:val="nil"/>
              <w:right w:val="nil"/>
            </w:tcBorders>
            <w:shd w:val="clear" w:color="auto" w:fill="auto"/>
            <w:noWrap/>
            <w:vAlign w:val="bottom"/>
            <w:hideMark/>
          </w:tcPr>
          <w:p w14:paraId="4FBE240D" w14:textId="77777777" w:rsidR="004408BE" w:rsidRPr="007B05D5" w:rsidRDefault="004408BE" w:rsidP="009B4B82">
            <w:pPr>
              <w:jc w:val="center"/>
              <w:rPr>
                <w:color w:val="000000"/>
                <w:sz w:val="16"/>
                <w:szCs w:val="16"/>
                <w:lang w:val="en-US"/>
              </w:rPr>
            </w:pPr>
            <w:r w:rsidRPr="003668B5">
              <w:rPr>
                <w:color w:val="000000"/>
                <w:sz w:val="16"/>
                <w:szCs w:val="16"/>
              </w:rPr>
              <w:t>0.772</w:t>
            </w:r>
            <w:r>
              <w:rPr>
                <w:color w:val="000000"/>
                <w:sz w:val="16"/>
                <w:szCs w:val="16"/>
                <w:lang w:val="en-US"/>
              </w:rPr>
              <w:t>;1.188</w:t>
            </w:r>
          </w:p>
        </w:tc>
      </w:tr>
      <w:tr w:rsidR="004408BE" w:rsidRPr="003668B5" w14:paraId="51D81F6F" w14:textId="77777777" w:rsidTr="009B4B82">
        <w:trPr>
          <w:trHeight w:val="170"/>
        </w:trPr>
        <w:tc>
          <w:tcPr>
            <w:tcW w:w="1247" w:type="dxa"/>
            <w:tcBorders>
              <w:top w:val="nil"/>
              <w:left w:val="nil"/>
              <w:bottom w:val="nil"/>
              <w:right w:val="nil"/>
            </w:tcBorders>
            <w:shd w:val="clear" w:color="auto" w:fill="auto"/>
            <w:noWrap/>
            <w:vAlign w:val="bottom"/>
            <w:hideMark/>
          </w:tcPr>
          <w:p w14:paraId="795B54FC"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3FD8329F"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641AC6F7"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724FDD53"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7CEAB30F" w14:textId="77777777" w:rsidR="004408BE" w:rsidRPr="003668B5" w:rsidRDefault="004408BE" w:rsidP="009B4B82">
            <w:pPr>
              <w:jc w:val="right"/>
              <w:rPr>
                <w:color w:val="000000"/>
                <w:sz w:val="16"/>
                <w:szCs w:val="16"/>
              </w:rPr>
            </w:pPr>
            <w:r w:rsidRPr="003668B5">
              <w:rPr>
                <w:color w:val="000000"/>
                <w:sz w:val="16"/>
                <w:szCs w:val="16"/>
              </w:rPr>
              <w:t>243</w:t>
            </w:r>
          </w:p>
        </w:tc>
        <w:tc>
          <w:tcPr>
            <w:tcW w:w="850" w:type="dxa"/>
            <w:tcBorders>
              <w:top w:val="nil"/>
              <w:left w:val="nil"/>
              <w:bottom w:val="nil"/>
              <w:right w:val="nil"/>
            </w:tcBorders>
            <w:shd w:val="clear" w:color="auto" w:fill="auto"/>
            <w:noWrap/>
            <w:vAlign w:val="bottom"/>
            <w:hideMark/>
          </w:tcPr>
          <w:p w14:paraId="52E434AB" w14:textId="77777777" w:rsidR="004408BE" w:rsidRPr="003668B5" w:rsidRDefault="004408BE" w:rsidP="009B4B82">
            <w:pPr>
              <w:jc w:val="right"/>
              <w:rPr>
                <w:color w:val="000000"/>
                <w:sz w:val="16"/>
                <w:szCs w:val="16"/>
              </w:rPr>
            </w:pPr>
            <w:r w:rsidRPr="003668B5">
              <w:rPr>
                <w:color w:val="000000"/>
                <w:sz w:val="16"/>
                <w:szCs w:val="16"/>
              </w:rPr>
              <w:t>25.08</w:t>
            </w:r>
          </w:p>
        </w:tc>
        <w:tc>
          <w:tcPr>
            <w:tcW w:w="981" w:type="dxa"/>
            <w:tcBorders>
              <w:top w:val="nil"/>
              <w:left w:val="nil"/>
              <w:bottom w:val="nil"/>
              <w:right w:val="nil"/>
            </w:tcBorders>
            <w:shd w:val="clear" w:color="auto" w:fill="auto"/>
            <w:noWrap/>
            <w:vAlign w:val="bottom"/>
            <w:hideMark/>
          </w:tcPr>
          <w:p w14:paraId="17C56575" w14:textId="77777777" w:rsidR="004408BE" w:rsidRPr="00E56EB5" w:rsidRDefault="004408BE" w:rsidP="009B4B82">
            <w:pPr>
              <w:jc w:val="center"/>
              <w:rPr>
                <w:color w:val="000000"/>
                <w:sz w:val="16"/>
                <w:szCs w:val="16"/>
                <w:lang w:val="en-US"/>
              </w:rPr>
            </w:pPr>
            <w:r w:rsidRPr="003668B5">
              <w:rPr>
                <w:color w:val="000000"/>
                <w:sz w:val="16"/>
                <w:szCs w:val="16"/>
              </w:rPr>
              <w:t>23.17</w:t>
            </w:r>
            <w:r>
              <w:rPr>
                <w:color w:val="000000"/>
                <w:sz w:val="16"/>
                <w:szCs w:val="16"/>
                <w:lang w:val="en-US"/>
              </w:rPr>
              <w:t>;26.75</w:t>
            </w:r>
          </w:p>
        </w:tc>
        <w:tc>
          <w:tcPr>
            <w:tcW w:w="794" w:type="dxa"/>
            <w:tcBorders>
              <w:top w:val="nil"/>
              <w:left w:val="nil"/>
              <w:bottom w:val="nil"/>
              <w:right w:val="nil"/>
            </w:tcBorders>
            <w:shd w:val="clear" w:color="auto" w:fill="auto"/>
            <w:noWrap/>
            <w:vAlign w:val="bottom"/>
            <w:hideMark/>
          </w:tcPr>
          <w:p w14:paraId="0AD1EB1C" w14:textId="22408AEA" w:rsidR="004408BE" w:rsidRPr="003668B5" w:rsidRDefault="00C63105" w:rsidP="009B4B82">
            <w:pPr>
              <w:rPr>
                <w:color w:val="000000"/>
                <w:sz w:val="16"/>
                <w:szCs w:val="16"/>
              </w:rPr>
            </w:pPr>
            <w:r>
              <w:rPr>
                <w:color w:val="000000"/>
                <w:sz w:val="16"/>
                <w:szCs w:val="16"/>
                <w:lang w:val="en-US"/>
              </w:rPr>
              <w:t>1</w:t>
            </w:r>
            <w:r w:rsidR="004408BE" w:rsidRPr="003668B5">
              <w:rPr>
                <w:color w:val="000000"/>
                <w:sz w:val="16"/>
                <w:szCs w:val="16"/>
              </w:rPr>
              <w:t>.11</w:t>
            </w:r>
          </w:p>
        </w:tc>
        <w:tc>
          <w:tcPr>
            <w:tcW w:w="737" w:type="dxa"/>
            <w:tcBorders>
              <w:top w:val="nil"/>
              <w:left w:val="nil"/>
              <w:bottom w:val="nil"/>
              <w:right w:val="nil"/>
            </w:tcBorders>
            <w:shd w:val="clear" w:color="auto" w:fill="auto"/>
            <w:noWrap/>
            <w:vAlign w:val="bottom"/>
            <w:hideMark/>
          </w:tcPr>
          <w:p w14:paraId="32354E17" w14:textId="77777777" w:rsidR="004408BE" w:rsidRPr="003668B5" w:rsidRDefault="004408BE" w:rsidP="009B4B82">
            <w:pPr>
              <w:jc w:val="right"/>
              <w:rPr>
                <w:color w:val="000000"/>
                <w:sz w:val="16"/>
                <w:szCs w:val="16"/>
              </w:rPr>
            </w:pPr>
            <w:r w:rsidRPr="003668B5">
              <w:rPr>
                <w:color w:val="000000"/>
                <w:sz w:val="16"/>
                <w:szCs w:val="16"/>
              </w:rPr>
              <w:t>1.407</w:t>
            </w:r>
          </w:p>
        </w:tc>
        <w:tc>
          <w:tcPr>
            <w:tcW w:w="1134" w:type="dxa"/>
            <w:tcBorders>
              <w:top w:val="nil"/>
              <w:left w:val="nil"/>
              <w:bottom w:val="nil"/>
              <w:right w:val="nil"/>
            </w:tcBorders>
            <w:shd w:val="clear" w:color="auto" w:fill="auto"/>
            <w:noWrap/>
            <w:vAlign w:val="bottom"/>
            <w:hideMark/>
          </w:tcPr>
          <w:p w14:paraId="420195AF" w14:textId="77777777" w:rsidR="004408BE" w:rsidRPr="007B05D5" w:rsidRDefault="004408BE" w:rsidP="009B4B82">
            <w:pPr>
              <w:jc w:val="center"/>
              <w:rPr>
                <w:color w:val="000000"/>
                <w:sz w:val="16"/>
                <w:szCs w:val="16"/>
                <w:lang w:val="en-US"/>
              </w:rPr>
            </w:pPr>
            <w:r w:rsidRPr="003668B5">
              <w:rPr>
                <w:color w:val="000000"/>
                <w:sz w:val="16"/>
                <w:szCs w:val="16"/>
              </w:rPr>
              <w:t>1.162</w:t>
            </w:r>
            <w:r>
              <w:rPr>
                <w:color w:val="000000"/>
                <w:sz w:val="16"/>
                <w:szCs w:val="16"/>
                <w:lang w:val="en-US"/>
              </w:rPr>
              <w:t>;1.638</w:t>
            </w:r>
          </w:p>
        </w:tc>
      </w:tr>
      <w:tr w:rsidR="004408BE" w:rsidRPr="003668B5" w14:paraId="135DE9EA" w14:textId="77777777" w:rsidTr="009B4B82">
        <w:trPr>
          <w:trHeight w:val="170"/>
        </w:trPr>
        <w:tc>
          <w:tcPr>
            <w:tcW w:w="1247" w:type="dxa"/>
            <w:tcBorders>
              <w:top w:val="nil"/>
              <w:left w:val="nil"/>
              <w:bottom w:val="nil"/>
              <w:right w:val="nil"/>
            </w:tcBorders>
            <w:shd w:val="clear" w:color="auto" w:fill="auto"/>
            <w:noWrap/>
            <w:vAlign w:val="bottom"/>
            <w:hideMark/>
          </w:tcPr>
          <w:p w14:paraId="6B3ABC63"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475A24B7"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{"citationID":"3CHCQsZ8","properties":{"formattedCitation":"\\super 5\\nosupersub{}","plainCitation":"5","noteIndex":0},"citationItems":[{"id":4271,"uris":["http://zotero.org/users/1331594/items/8JVER793"],"itemData":{"id":4271,"type":"article-journal","abstract":"Changes in the abundance and distribution of wildlife populations are common consequences of historic and contemporary climate change. Some Arctic marine mammals, such as the polar bear (Ursus maritimus), may be particularly vulnerable to such changes due to the loss of Arctic sea ice. We evaluated the impacts of environmental variation on demographic rates for the Western Hudson Bay (WH), polar bear subpopulation from 1984 to 2011 using live-­recapture and dead-r­ecovery data in a Bayesian implementation of multistate capture–recapture models. We found that survival of female polar bears was related to the annual timing of sea ice break-u­ p and formation. Using estimated vital rates (e.g., survival and reproduction) in matrix projection models, we calculated the growth rate of the WH subpopulation and projected population responses under different environmental scenarios while accounting for parametric uncertainty, temporal variation, and demographic stochasticity. Our analysis suggested a long-t­erm decline in the number of bears from 1185 (95% Bayesian credible interval [BCI] = 993–1411) in 1987 to 806 (95% BCI = 653–984) in 2011. In the last 10 yr of the study, the number of bears appeared stable due to temporary stability in sea ice conditions (mean population growth rate for the period 2001–2010 = 1.02, 95% BCI = 0.98–1.06). Looking forward, we estimated long-­ term growth rates for the WH subpopulation of ~1.02 (95% BCI = 1.00–1.05) and 0.97 (95% BCI = 0.92–1.01) under hypothetical high and low sea ice conditions, respectively. Our findings support previous evidence for a demographic linkage between sea ice conditions and polar bear population dynamics. Furthermore, we present a robust framework for sensitivity analysis with respect to continued climate change (e.g., to inform scenario planning) and for evaluating the combined effects of climate change and management actions on the status of wildlife populations.","container-title":"Ecological Applications","DOI":"10.1890/15-1256","ISSN":"10510761","issue":"5","journalAbbreviation":"Ecol Appl","language":"en","page":"1302-1320","source":"DOI.org (Crossref)","title":"Demography of an apex predator at the edge of its range: impacts of changing sea ice on polar bears in Hudson Bay","title-short":"Demography of an apex predator at the edge of its range","volume":"26","author":[{"family":"Lunn","given":"Nicholas J."},{"family":"Servanty","given":"Sabrina"},{"family":"Regehr","given":"Eric V."},{"family":"Converse","given":"Sarah J."},{"family":"Richardson","given":"Evan"},{"family":"Stirling","given":"Ian"}],"issued":{"date-parts":[["2016",7]]}}}],"schema":"https://github.com/citation-style-language/schema/raw/master/csl-citation.json"} </w:instrText>
            </w:r>
            <w:r>
              <w:rPr>
                <w:color w:val="000000"/>
                <w:sz w:val="16"/>
                <w:szCs w:val="16"/>
              </w:rPr>
              <w:fldChar w:fldCharType="separate"/>
            </w:r>
            <w:r w:rsidRPr="00CD43C2">
              <w:rPr>
                <w:color w:val="000000"/>
                <w:sz w:val="16"/>
                <w:vertAlign w:val="superscript"/>
                <w:lang w:val="en-GB"/>
              </w:rPr>
              <w:t>5</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683F58F8" w14:textId="77777777" w:rsidR="004408BE" w:rsidRPr="003668B5" w:rsidRDefault="004408BE" w:rsidP="009B4B82">
            <w:pPr>
              <w:rPr>
                <w:color w:val="000000"/>
                <w:sz w:val="16"/>
                <w:szCs w:val="16"/>
              </w:rPr>
            </w:pPr>
            <w:r w:rsidRPr="003668B5">
              <w:rPr>
                <w:color w:val="000000"/>
                <w:sz w:val="16"/>
                <w:szCs w:val="16"/>
              </w:rPr>
              <w:t> </w:t>
            </w:r>
          </w:p>
        </w:tc>
        <w:tc>
          <w:tcPr>
            <w:tcW w:w="1020" w:type="dxa"/>
            <w:tcBorders>
              <w:top w:val="nil"/>
              <w:left w:val="nil"/>
              <w:bottom w:val="single" w:sz="4" w:space="0" w:color="auto"/>
              <w:right w:val="nil"/>
            </w:tcBorders>
            <w:shd w:val="clear" w:color="000000" w:fill="E7E6E6"/>
            <w:noWrap/>
            <w:vAlign w:val="bottom"/>
            <w:hideMark/>
          </w:tcPr>
          <w:p w14:paraId="61450FC9" w14:textId="77777777" w:rsidR="004408BE" w:rsidRPr="003668B5" w:rsidRDefault="004408BE" w:rsidP="009B4B82">
            <w:pPr>
              <w:rPr>
                <w:color w:val="000000"/>
                <w:sz w:val="16"/>
                <w:szCs w:val="16"/>
              </w:rPr>
            </w:pPr>
            <w:r w:rsidRPr="003668B5">
              <w:rPr>
                <w:color w:val="000000"/>
                <w:sz w:val="16"/>
                <w:szCs w:val="16"/>
              </w:rPr>
              <w:t>1984-2011</w:t>
            </w:r>
          </w:p>
        </w:tc>
        <w:tc>
          <w:tcPr>
            <w:tcW w:w="623" w:type="dxa"/>
            <w:tcBorders>
              <w:top w:val="nil"/>
              <w:left w:val="nil"/>
              <w:bottom w:val="single" w:sz="4" w:space="0" w:color="auto"/>
              <w:right w:val="nil"/>
            </w:tcBorders>
            <w:shd w:val="clear" w:color="000000" w:fill="E7E6E6"/>
            <w:vAlign w:val="bottom"/>
            <w:hideMark/>
          </w:tcPr>
          <w:p w14:paraId="317B8F3A" w14:textId="77777777" w:rsidR="004408BE" w:rsidRPr="003668B5" w:rsidRDefault="004408BE" w:rsidP="009B4B82">
            <w:pPr>
              <w:jc w:val="right"/>
              <w:rPr>
                <w:color w:val="000000"/>
                <w:sz w:val="16"/>
                <w:szCs w:val="16"/>
              </w:rPr>
            </w:pPr>
            <w:r w:rsidRPr="003668B5">
              <w:rPr>
                <w:color w:val="000000"/>
                <w:sz w:val="16"/>
                <w:szCs w:val="16"/>
              </w:rPr>
              <w:t>~1</w:t>
            </w:r>
            <w:r>
              <w:rPr>
                <w:color w:val="000000"/>
                <w:sz w:val="16"/>
                <w:szCs w:val="16"/>
                <w:lang w:val="en-US"/>
              </w:rPr>
              <w:t>,</w:t>
            </w:r>
            <w:r w:rsidRPr="003668B5">
              <w:rPr>
                <w:color w:val="000000"/>
                <w:sz w:val="16"/>
                <w:szCs w:val="16"/>
              </w:rPr>
              <w:t>500</w:t>
            </w:r>
          </w:p>
        </w:tc>
        <w:tc>
          <w:tcPr>
            <w:tcW w:w="850" w:type="dxa"/>
            <w:tcBorders>
              <w:top w:val="nil"/>
              <w:left w:val="nil"/>
              <w:bottom w:val="single" w:sz="4" w:space="0" w:color="auto"/>
              <w:right w:val="nil"/>
            </w:tcBorders>
            <w:shd w:val="clear" w:color="000000" w:fill="E7E6E6"/>
            <w:noWrap/>
            <w:vAlign w:val="bottom"/>
            <w:hideMark/>
          </w:tcPr>
          <w:p w14:paraId="6C326B8D" w14:textId="77777777" w:rsidR="004408BE" w:rsidRPr="003668B5" w:rsidRDefault="004408BE" w:rsidP="009B4B82">
            <w:pPr>
              <w:jc w:val="right"/>
              <w:rPr>
                <w:color w:val="000000"/>
                <w:sz w:val="16"/>
                <w:szCs w:val="16"/>
              </w:rPr>
            </w:pPr>
            <w:r w:rsidRPr="003668B5">
              <w:rPr>
                <w:color w:val="000000"/>
                <w:sz w:val="16"/>
                <w:szCs w:val="16"/>
              </w:rPr>
              <w:t>8.44</w:t>
            </w:r>
          </w:p>
        </w:tc>
        <w:tc>
          <w:tcPr>
            <w:tcW w:w="981" w:type="dxa"/>
            <w:tcBorders>
              <w:top w:val="nil"/>
              <w:left w:val="nil"/>
              <w:bottom w:val="single" w:sz="4" w:space="0" w:color="auto"/>
              <w:right w:val="nil"/>
            </w:tcBorders>
            <w:shd w:val="clear" w:color="000000" w:fill="E7E6E6"/>
            <w:noWrap/>
            <w:vAlign w:val="bottom"/>
            <w:hideMark/>
          </w:tcPr>
          <w:p w14:paraId="6554E500"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04E216AE" w14:textId="162811CE" w:rsidR="004408BE" w:rsidRPr="003668B5" w:rsidRDefault="00C63105" w:rsidP="009B4B82">
            <w:pPr>
              <w:rPr>
                <w:color w:val="000000"/>
                <w:sz w:val="16"/>
                <w:szCs w:val="16"/>
              </w:rPr>
            </w:pPr>
            <w:r>
              <w:rPr>
                <w:color w:val="000000"/>
                <w:sz w:val="16"/>
                <w:szCs w:val="16"/>
                <w:lang w:val="en-US"/>
              </w:rPr>
              <w:t>2</w:t>
            </w:r>
            <w:r w:rsidR="004408BE" w:rsidRPr="003668B5">
              <w:rPr>
                <w:color w:val="000000"/>
                <w:sz w:val="16"/>
                <w:szCs w:val="16"/>
              </w:rPr>
              <w:t>.97</w:t>
            </w:r>
          </w:p>
        </w:tc>
        <w:tc>
          <w:tcPr>
            <w:tcW w:w="737" w:type="dxa"/>
            <w:tcBorders>
              <w:top w:val="nil"/>
              <w:left w:val="nil"/>
              <w:bottom w:val="single" w:sz="4" w:space="0" w:color="auto"/>
              <w:right w:val="nil"/>
            </w:tcBorders>
            <w:shd w:val="clear" w:color="000000" w:fill="E7E6E6"/>
            <w:noWrap/>
            <w:vAlign w:val="bottom"/>
            <w:hideMark/>
          </w:tcPr>
          <w:p w14:paraId="708CD757" w14:textId="77777777" w:rsidR="004408BE" w:rsidRPr="003668B5" w:rsidRDefault="004408BE" w:rsidP="009B4B82">
            <w:pPr>
              <w:jc w:val="right"/>
              <w:rPr>
                <w:color w:val="000000"/>
                <w:sz w:val="16"/>
                <w:szCs w:val="16"/>
              </w:rPr>
            </w:pPr>
            <w:r w:rsidRPr="003668B5">
              <w:rPr>
                <w:color w:val="000000"/>
                <w:sz w:val="16"/>
                <w:szCs w:val="16"/>
              </w:rPr>
              <w:t>0.000</w:t>
            </w:r>
          </w:p>
        </w:tc>
        <w:tc>
          <w:tcPr>
            <w:tcW w:w="1134" w:type="dxa"/>
            <w:tcBorders>
              <w:top w:val="nil"/>
              <w:left w:val="nil"/>
              <w:bottom w:val="single" w:sz="4" w:space="0" w:color="auto"/>
              <w:right w:val="nil"/>
            </w:tcBorders>
            <w:shd w:val="clear" w:color="000000" w:fill="E7E6E6"/>
            <w:noWrap/>
            <w:vAlign w:val="bottom"/>
            <w:hideMark/>
          </w:tcPr>
          <w:p w14:paraId="662E2568" w14:textId="77777777" w:rsidR="004408BE" w:rsidRPr="003668B5" w:rsidRDefault="004408BE" w:rsidP="009B4B82">
            <w:pPr>
              <w:jc w:val="center"/>
              <w:rPr>
                <w:color w:val="000000"/>
                <w:sz w:val="16"/>
                <w:szCs w:val="16"/>
              </w:rPr>
            </w:pPr>
          </w:p>
        </w:tc>
      </w:tr>
      <w:tr w:rsidR="004408BE" w:rsidRPr="003668B5" w14:paraId="69944A69" w14:textId="77777777" w:rsidTr="009B4B82">
        <w:trPr>
          <w:trHeight w:val="170"/>
        </w:trPr>
        <w:tc>
          <w:tcPr>
            <w:tcW w:w="1247" w:type="dxa"/>
            <w:tcBorders>
              <w:top w:val="nil"/>
              <w:left w:val="nil"/>
              <w:bottom w:val="nil"/>
              <w:right w:val="nil"/>
            </w:tcBorders>
            <w:shd w:val="clear" w:color="auto" w:fill="auto"/>
            <w:noWrap/>
            <w:vAlign w:val="bottom"/>
            <w:hideMark/>
          </w:tcPr>
          <w:p w14:paraId="14E37566" w14:textId="77777777" w:rsidR="004408BE" w:rsidRPr="003668B5" w:rsidRDefault="004408BE" w:rsidP="009B4B82">
            <w:pPr>
              <w:rPr>
                <w:color w:val="000000"/>
                <w:sz w:val="16"/>
                <w:szCs w:val="16"/>
              </w:rPr>
            </w:pPr>
          </w:p>
        </w:tc>
        <w:tc>
          <w:tcPr>
            <w:tcW w:w="963" w:type="dxa"/>
            <w:tcBorders>
              <w:top w:val="single" w:sz="4" w:space="0" w:color="auto"/>
              <w:left w:val="nil"/>
              <w:bottom w:val="nil"/>
              <w:right w:val="nil"/>
            </w:tcBorders>
            <w:shd w:val="clear" w:color="auto" w:fill="auto"/>
            <w:noWrap/>
            <w:vAlign w:val="bottom"/>
            <w:hideMark/>
          </w:tcPr>
          <w:p w14:paraId="751B9727" w14:textId="77777777" w:rsidR="004408BE" w:rsidRPr="003668B5" w:rsidRDefault="004408BE" w:rsidP="009B4B82">
            <w:pPr>
              <w:rPr>
                <w:color w:val="000000"/>
                <w:sz w:val="16"/>
                <w:szCs w:val="16"/>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3E82AFD9" w14:textId="77777777" w:rsidR="004408BE" w:rsidRPr="003668B5" w:rsidRDefault="004408BE" w:rsidP="009B4B82">
            <w:pPr>
              <w:rPr>
                <w:color w:val="000000"/>
                <w:sz w:val="16"/>
                <w:szCs w:val="16"/>
              </w:rPr>
            </w:pPr>
            <w:r w:rsidRPr="003668B5">
              <w:rPr>
                <w:color w:val="000000"/>
                <w:sz w:val="16"/>
                <w:szCs w:val="16"/>
              </w:rPr>
              <w:t>Male</w:t>
            </w:r>
          </w:p>
        </w:tc>
        <w:tc>
          <w:tcPr>
            <w:tcW w:w="1020" w:type="dxa"/>
            <w:tcBorders>
              <w:top w:val="single" w:sz="4" w:space="0" w:color="auto"/>
              <w:left w:val="nil"/>
              <w:bottom w:val="nil"/>
              <w:right w:val="nil"/>
            </w:tcBorders>
            <w:shd w:val="clear" w:color="auto" w:fill="auto"/>
            <w:noWrap/>
            <w:vAlign w:val="bottom"/>
            <w:hideMark/>
          </w:tcPr>
          <w:p w14:paraId="36A0FB43" w14:textId="77777777" w:rsidR="004408BE" w:rsidRPr="003668B5" w:rsidRDefault="004408BE" w:rsidP="009B4B82">
            <w:pPr>
              <w:rPr>
                <w:color w:val="000000"/>
                <w:sz w:val="16"/>
                <w:szCs w:val="16"/>
              </w:rPr>
            </w:pPr>
            <w:r>
              <w:rPr>
                <w:color w:val="000000"/>
                <w:sz w:val="16"/>
                <w:szCs w:val="16"/>
                <w:lang w:val="en-US"/>
              </w:rPr>
              <w:t>1829-1974</w:t>
            </w:r>
          </w:p>
        </w:tc>
        <w:tc>
          <w:tcPr>
            <w:tcW w:w="623" w:type="dxa"/>
            <w:tcBorders>
              <w:top w:val="single" w:sz="4" w:space="0" w:color="auto"/>
              <w:left w:val="nil"/>
              <w:bottom w:val="nil"/>
              <w:right w:val="nil"/>
            </w:tcBorders>
            <w:shd w:val="clear" w:color="auto" w:fill="auto"/>
            <w:vAlign w:val="bottom"/>
            <w:hideMark/>
          </w:tcPr>
          <w:p w14:paraId="58D4149A" w14:textId="77777777" w:rsidR="004408BE" w:rsidRPr="003668B5" w:rsidRDefault="004408BE" w:rsidP="009B4B82">
            <w:pPr>
              <w:jc w:val="right"/>
              <w:rPr>
                <w:color w:val="000000"/>
                <w:sz w:val="16"/>
                <w:szCs w:val="16"/>
              </w:rPr>
            </w:pPr>
            <w:r w:rsidRPr="003668B5">
              <w:rPr>
                <w:color w:val="000000"/>
                <w:sz w:val="16"/>
                <w:szCs w:val="16"/>
              </w:rPr>
              <w:t>467</w:t>
            </w:r>
          </w:p>
        </w:tc>
        <w:tc>
          <w:tcPr>
            <w:tcW w:w="850" w:type="dxa"/>
            <w:tcBorders>
              <w:top w:val="single" w:sz="4" w:space="0" w:color="auto"/>
              <w:left w:val="nil"/>
              <w:bottom w:val="nil"/>
              <w:right w:val="nil"/>
            </w:tcBorders>
            <w:shd w:val="clear" w:color="auto" w:fill="auto"/>
            <w:noWrap/>
            <w:vAlign w:val="bottom"/>
            <w:hideMark/>
          </w:tcPr>
          <w:p w14:paraId="5B273AED" w14:textId="77777777" w:rsidR="004408BE" w:rsidRPr="003668B5" w:rsidRDefault="004408BE" w:rsidP="009B4B82">
            <w:pPr>
              <w:jc w:val="right"/>
              <w:rPr>
                <w:color w:val="000000"/>
                <w:sz w:val="16"/>
                <w:szCs w:val="16"/>
              </w:rPr>
            </w:pPr>
            <w:r w:rsidRPr="003668B5">
              <w:rPr>
                <w:color w:val="000000"/>
                <w:sz w:val="16"/>
                <w:szCs w:val="16"/>
              </w:rPr>
              <w:t>20.23</w:t>
            </w:r>
          </w:p>
        </w:tc>
        <w:tc>
          <w:tcPr>
            <w:tcW w:w="981" w:type="dxa"/>
            <w:tcBorders>
              <w:top w:val="single" w:sz="4" w:space="0" w:color="auto"/>
              <w:left w:val="nil"/>
              <w:bottom w:val="nil"/>
              <w:right w:val="nil"/>
            </w:tcBorders>
            <w:shd w:val="clear" w:color="auto" w:fill="auto"/>
            <w:noWrap/>
            <w:vAlign w:val="bottom"/>
            <w:hideMark/>
          </w:tcPr>
          <w:p w14:paraId="0B0C6DEB" w14:textId="77777777" w:rsidR="004408BE" w:rsidRPr="00E56EB5" w:rsidRDefault="004408BE" w:rsidP="009B4B82">
            <w:pPr>
              <w:jc w:val="center"/>
              <w:rPr>
                <w:color w:val="000000"/>
                <w:sz w:val="16"/>
                <w:szCs w:val="16"/>
                <w:lang w:val="en-US"/>
              </w:rPr>
            </w:pPr>
            <w:r w:rsidRPr="003668B5">
              <w:rPr>
                <w:color w:val="000000"/>
                <w:sz w:val="16"/>
                <w:szCs w:val="16"/>
              </w:rPr>
              <w:t>18.55</w:t>
            </w:r>
            <w:r>
              <w:rPr>
                <w:color w:val="000000"/>
                <w:sz w:val="16"/>
                <w:szCs w:val="16"/>
                <w:lang w:val="en-US"/>
              </w:rPr>
              <w:t>;22.03</w:t>
            </w:r>
          </w:p>
        </w:tc>
        <w:tc>
          <w:tcPr>
            <w:tcW w:w="794" w:type="dxa"/>
            <w:tcBorders>
              <w:top w:val="single" w:sz="4" w:space="0" w:color="auto"/>
              <w:left w:val="nil"/>
              <w:bottom w:val="nil"/>
              <w:right w:val="nil"/>
            </w:tcBorders>
            <w:shd w:val="clear" w:color="auto" w:fill="auto"/>
            <w:noWrap/>
            <w:vAlign w:val="bottom"/>
            <w:hideMark/>
          </w:tcPr>
          <w:p w14:paraId="76E17F59"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43DF7543" w14:textId="77777777" w:rsidR="004408BE" w:rsidRPr="003668B5" w:rsidRDefault="004408BE" w:rsidP="009B4B82">
            <w:pPr>
              <w:jc w:val="right"/>
              <w:rPr>
                <w:color w:val="000000"/>
                <w:sz w:val="16"/>
                <w:szCs w:val="16"/>
              </w:rPr>
            </w:pPr>
            <w:r w:rsidRPr="003668B5">
              <w:rPr>
                <w:color w:val="000000"/>
                <w:sz w:val="16"/>
                <w:szCs w:val="16"/>
              </w:rPr>
              <w:t>0.843</w:t>
            </w:r>
          </w:p>
        </w:tc>
        <w:tc>
          <w:tcPr>
            <w:tcW w:w="1134" w:type="dxa"/>
            <w:tcBorders>
              <w:top w:val="single" w:sz="4" w:space="0" w:color="auto"/>
              <w:left w:val="nil"/>
              <w:bottom w:val="nil"/>
              <w:right w:val="nil"/>
            </w:tcBorders>
            <w:shd w:val="clear" w:color="auto" w:fill="auto"/>
            <w:noWrap/>
            <w:vAlign w:val="bottom"/>
            <w:hideMark/>
          </w:tcPr>
          <w:p w14:paraId="6EA275F6" w14:textId="77777777" w:rsidR="004408BE" w:rsidRPr="007B05D5" w:rsidRDefault="004408BE" w:rsidP="009B4B82">
            <w:pPr>
              <w:jc w:val="center"/>
              <w:rPr>
                <w:color w:val="000000"/>
                <w:sz w:val="16"/>
                <w:szCs w:val="16"/>
                <w:lang w:val="en-US"/>
              </w:rPr>
            </w:pPr>
            <w:r w:rsidRPr="003668B5">
              <w:rPr>
                <w:color w:val="000000"/>
                <w:sz w:val="16"/>
                <w:szCs w:val="16"/>
              </w:rPr>
              <w:t>0.647</w:t>
            </w:r>
            <w:r>
              <w:rPr>
                <w:color w:val="000000"/>
                <w:sz w:val="16"/>
                <w:szCs w:val="16"/>
                <w:lang w:val="en-US"/>
              </w:rPr>
              <w:t>;1.053</w:t>
            </w:r>
          </w:p>
        </w:tc>
      </w:tr>
      <w:tr w:rsidR="004408BE" w:rsidRPr="003668B5" w14:paraId="4D048006" w14:textId="77777777" w:rsidTr="009B4B82">
        <w:trPr>
          <w:trHeight w:val="170"/>
        </w:trPr>
        <w:tc>
          <w:tcPr>
            <w:tcW w:w="1247" w:type="dxa"/>
            <w:tcBorders>
              <w:top w:val="nil"/>
              <w:left w:val="nil"/>
              <w:bottom w:val="nil"/>
              <w:right w:val="nil"/>
            </w:tcBorders>
            <w:shd w:val="clear" w:color="auto" w:fill="auto"/>
            <w:noWrap/>
            <w:vAlign w:val="bottom"/>
            <w:hideMark/>
          </w:tcPr>
          <w:p w14:paraId="78F79BA5"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4E1B12A9"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7FA7B1D6"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5F5E53C7" w14:textId="77777777" w:rsidR="004408BE" w:rsidRPr="003668B5" w:rsidRDefault="004408BE" w:rsidP="009B4B82">
            <w:pPr>
              <w:rPr>
                <w:color w:val="000000"/>
                <w:sz w:val="16"/>
                <w:szCs w:val="16"/>
              </w:rPr>
            </w:pPr>
            <w:r w:rsidRPr="003668B5">
              <w:rPr>
                <w:color w:val="000000"/>
                <w:sz w:val="16"/>
                <w:szCs w:val="16"/>
              </w:rPr>
              <w:t>1975-1989</w:t>
            </w:r>
          </w:p>
        </w:tc>
        <w:tc>
          <w:tcPr>
            <w:tcW w:w="623" w:type="dxa"/>
            <w:tcBorders>
              <w:top w:val="nil"/>
              <w:left w:val="nil"/>
              <w:bottom w:val="nil"/>
              <w:right w:val="nil"/>
            </w:tcBorders>
            <w:shd w:val="clear" w:color="auto" w:fill="auto"/>
            <w:vAlign w:val="bottom"/>
            <w:hideMark/>
          </w:tcPr>
          <w:p w14:paraId="40C0EF01" w14:textId="77777777" w:rsidR="004408BE" w:rsidRPr="003668B5" w:rsidRDefault="004408BE" w:rsidP="009B4B82">
            <w:pPr>
              <w:jc w:val="right"/>
              <w:rPr>
                <w:color w:val="000000"/>
                <w:sz w:val="16"/>
                <w:szCs w:val="16"/>
              </w:rPr>
            </w:pPr>
            <w:r w:rsidRPr="003668B5">
              <w:rPr>
                <w:color w:val="000000"/>
                <w:sz w:val="16"/>
                <w:szCs w:val="16"/>
              </w:rPr>
              <w:t>415</w:t>
            </w:r>
          </w:p>
        </w:tc>
        <w:tc>
          <w:tcPr>
            <w:tcW w:w="850" w:type="dxa"/>
            <w:tcBorders>
              <w:top w:val="nil"/>
              <w:left w:val="nil"/>
              <w:bottom w:val="nil"/>
              <w:right w:val="nil"/>
            </w:tcBorders>
            <w:shd w:val="clear" w:color="auto" w:fill="auto"/>
            <w:noWrap/>
            <w:vAlign w:val="bottom"/>
            <w:hideMark/>
          </w:tcPr>
          <w:p w14:paraId="449DE0EA" w14:textId="77777777" w:rsidR="004408BE" w:rsidRPr="003668B5" w:rsidRDefault="004408BE" w:rsidP="009B4B82">
            <w:pPr>
              <w:jc w:val="right"/>
              <w:rPr>
                <w:color w:val="000000"/>
                <w:sz w:val="16"/>
                <w:szCs w:val="16"/>
              </w:rPr>
            </w:pPr>
            <w:r w:rsidRPr="003668B5">
              <w:rPr>
                <w:color w:val="000000"/>
                <w:sz w:val="16"/>
                <w:szCs w:val="16"/>
              </w:rPr>
              <w:t>17.44</w:t>
            </w:r>
          </w:p>
        </w:tc>
        <w:tc>
          <w:tcPr>
            <w:tcW w:w="981" w:type="dxa"/>
            <w:tcBorders>
              <w:top w:val="nil"/>
              <w:left w:val="nil"/>
              <w:bottom w:val="nil"/>
              <w:right w:val="nil"/>
            </w:tcBorders>
            <w:shd w:val="clear" w:color="auto" w:fill="auto"/>
            <w:noWrap/>
            <w:vAlign w:val="bottom"/>
            <w:hideMark/>
          </w:tcPr>
          <w:p w14:paraId="77CA4BE5" w14:textId="77777777" w:rsidR="004408BE" w:rsidRPr="00E56EB5" w:rsidRDefault="004408BE" w:rsidP="009B4B82">
            <w:pPr>
              <w:jc w:val="center"/>
              <w:rPr>
                <w:color w:val="000000"/>
                <w:sz w:val="16"/>
                <w:szCs w:val="16"/>
                <w:lang w:val="en-US"/>
              </w:rPr>
            </w:pPr>
            <w:r w:rsidRPr="003668B5">
              <w:rPr>
                <w:color w:val="000000"/>
                <w:sz w:val="16"/>
                <w:szCs w:val="16"/>
              </w:rPr>
              <w:t>15.49</w:t>
            </w:r>
            <w:r>
              <w:rPr>
                <w:color w:val="000000"/>
                <w:sz w:val="16"/>
                <w:szCs w:val="16"/>
                <w:lang w:val="en-US"/>
              </w:rPr>
              <w:t>;19.33</w:t>
            </w:r>
          </w:p>
        </w:tc>
        <w:tc>
          <w:tcPr>
            <w:tcW w:w="794" w:type="dxa"/>
            <w:tcBorders>
              <w:top w:val="nil"/>
              <w:left w:val="nil"/>
              <w:bottom w:val="nil"/>
              <w:right w:val="nil"/>
            </w:tcBorders>
            <w:shd w:val="clear" w:color="auto" w:fill="auto"/>
            <w:noWrap/>
            <w:vAlign w:val="bottom"/>
            <w:hideMark/>
          </w:tcPr>
          <w:p w14:paraId="26CE76B2"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59AC50B9" w14:textId="77777777" w:rsidR="004408BE" w:rsidRPr="003668B5" w:rsidRDefault="004408BE" w:rsidP="009B4B82">
            <w:pPr>
              <w:jc w:val="right"/>
              <w:rPr>
                <w:color w:val="000000"/>
                <w:sz w:val="16"/>
                <w:szCs w:val="16"/>
              </w:rPr>
            </w:pPr>
            <w:r w:rsidRPr="003668B5">
              <w:rPr>
                <w:color w:val="000000"/>
                <w:sz w:val="16"/>
                <w:szCs w:val="16"/>
              </w:rPr>
              <w:t>0.659</w:t>
            </w:r>
          </w:p>
        </w:tc>
        <w:tc>
          <w:tcPr>
            <w:tcW w:w="1134" w:type="dxa"/>
            <w:tcBorders>
              <w:top w:val="nil"/>
              <w:left w:val="nil"/>
              <w:bottom w:val="nil"/>
              <w:right w:val="nil"/>
            </w:tcBorders>
            <w:shd w:val="clear" w:color="auto" w:fill="auto"/>
            <w:noWrap/>
            <w:vAlign w:val="bottom"/>
            <w:hideMark/>
          </w:tcPr>
          <w:p w14:paraId="42A19CAD" w14:textId="77777777" w:rsidR="004408BE" w:rsidRPr="007B05D5" w:rsidRDefault="004408BE" w:rsidP="009B4B82">
            <w:pPr>
              <w:jc w:val="center"/>
              <w:rPr>
                <w:color w:val="000000"/>
                <w:sz w:val="16"/>
                <w:szCs w:val="16"/>
                <w:lang w:val="en-US"/>
              </w:rPr>
            </w:pPr>
            <w:r w:rsidRPr="003668B5">
              <w:rPr>
                <w:color w:val="000000"/>
                <w:sz w:val="16"/>
                <w:szCs w:val="16"/>
              </w:rPr>
              <w:t>0.483</w:t>
            </w:r>
            <w:r>
              <w:rPr>
                <w:color w:val="000000"/>
                <w:sz w:val="16"/>
                <w:szCs w:val="16"/>
                <w:lang w:val="en-US"/>
              </w:rPr>
              <w:t>;0.839</w:t>
            </w:r>
          </w:p>
        </w:tc>
      </w:tr>
      <w:tr w:rsidR="004408BE" w:rsidRPr="003668B5" w14:paraId="1EE68157" w14:textId="77777777" w:rsidTr="009B4B82">
        <w:trPr>
          <w:trHeight w:val="170"/>
        </w:trPr>
        <w:tc>
          <w:tcPr>
            <w:tcW w:w="1247" w:type="dxa"/>
            <w:tcBorders>
              <w:top w:val="nil"/>
              <w:left w:val="nil"/>
              <w:bottom w:val="nil"/>
              <w:right w:val="nil"/>
            </w:tcBorders>
            <w:shd w:val="clear" w:color="auto" w:fill="auto"/>
            <w:noWrap/>
            <w:vAlign w:val="bottom"/>
            <w:hideMark/>
          </w:tcPr>
          <w:p w14:paraId="40B04497"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45442999"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62FCBD21"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14F08012"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696DE749" w14:textId="77777777" w:rsidR="004408BE" w:rsidRPr="003668B5" w:rsidRDefault="004408BE" w:rsidP="009B4B82">
            <w:pPr>
              <w:jc w:val="right"/>
              <w:rPr>
                <w:color w:val="000000"/>
                <w:sz w:val="16"/>
                <w:szCs w:val="16"/>
              </w:rPr>
            </w:pPr>
            <w:r w:rsidRPr="003668B5">
              <w:rPr>
                <w:color w:val="000000"/>
                <w:sz w:val="16"/>
                <w:szCs w:val="16"/>
              </w:rPr>
              <w:t>281</w:t>
            </w:r>
          </w:p>
        </w:tc>
        <w:tc>
          <w:tcPr>
            <w:tcW w:w="850" w:type="dxa"/>
            <w:tcBorders>
              <w:top w:val="nil"/>
              <w:left w:val="nil"/>
              <w:bottom w:val="nil"/>
              <w:right w:val="nil"/>
            </w:tcBorders>
            <w:shd w:val="clear" w:color="auto" w:fill="auto"/>
            <w:noWrap/>
            <w:vAlign w:val="bottom"/>
            <w:hideMark/>
          </w:tcPr>
          <w:p w14:paraId="384ED6ED" w14:textId="77777777" w:rsidR="004408BE" w:rsidRPr="003668B5" w:rsidRDefault="004408BE" w:rsidP="009B4B82">
            <w:pPr>
              <w:jc w:val="right"/>
              <w:rPr>
                <w:color w:val="000000"/>
                <w:sz w:val="16"/>
                <w:szCs w:val="16"/>
              </w:rPr>
            </w:pPr>
            <w:r w:rsidRPr="003668B5">
              <w:rPr>
                <w:color w:val="000000"/>
                <w:sz w:val="16"/>
                <w:szCs w:val="16"/>
              </w:rPr>
              <w:t>19.22</w:t>
            </w:r>
          </w:p>
        </w:tc>
        <w:tc>
          <w:tcPr>
            <w:tcW w:w="981" w:type="dxa"/>
            <w:tcBorders>
              <w:top w:val="nil"/>
              <w:left w:val="nil"/>
              <w:bottom w:val="nil"/>
              <w:right w:val="nil"/>
            </w:tcBorders>
            <w:shd w:val="clear" w:color="auto" w:fill="auto"/>
            <w:noWrap/>
            <w:vAlign w:val="bottom"/>
            <w:hideMark/>
          </w:tcPr>
          <w:p w14:paraId="43982228" w14:textId="77777777" w:rsidR="004408BE" w:rsidRPr="00E56EB5" w:rsidRDefault="004408BE" w:rsidP="009B4B82">
            <w:pPr>
              <w:jc w:val="center"/>
              <w:rPr>
                <w:color w:val="000000"/>
                <w:sz w:val="16"/>
                <w:szCs w:val="16"/>
                <w:lang w:val="en-US"/>
              </w:rPr>
            </w:pPr>
            <w:r w:rsidRPr="003668B5">
              <w:rPr>
                <w:color w:val="000000"/>
                <w:sz w:val="16"/>
                <w:szCs w:val="16"/>
              </w:rPr>
              <w:t>17.34</w:t>
            </w:r>
            <w:r>
              <w:rPr>
                <w:color w:val="000000"/>
                <w:sz w:val="16"/>
                <w:szCs w:val="16"/>
                <w:lang w:val="en-US"/>
              </w:rPr>
              <w:t>;21.05</w:t>
            </w:r>
          </w:p>
        </w:tc>
        <w:tc>
          <w:tcPr>
            <w:tcW w:w="794" w:type="dxa"/>
            <w:tcBorders>
              <w:top w:val="nil"/>
              <w:left w:val="nil"/>
              <w:bottom w:val="nil"/>
              <w:right w:val="nil"/>
            </w:tcBorders>
            <w:shd w:val="clear" w:color="auto" w:fill="auto"/>
            <w:noWrap/>
            <w:vAlign w:val="bottom"/>
            <w:hideMark/>
          </w:tcPr>
          <w:p w14:paraId="3E632D20"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7DC7013C" w14:textId="77777777" w:rsidR="004408BE" w:rsidRPr="003668B5" w:rsidRDefault="004408BE" w:rsidP="009B4B82">
            <w:pPr>
              <w:jc w:val="right"/>
              <w:rPr>
                <w:color w:val="000000"/>
                <w:sz w:val="16"/>
                <w:szCs w:val="16"/>
              </w:rPr>
            </w:pPr>
            <w:r w:rsidRPr="003668B5">
              <w:rPr>
                <w:color w:val="000000"/>
                <w:sz w:val="16"/>
                <w:szCs w:val="16"/>
              </w:rPr>
              <w:t>0.892</w:t>
            </w:r>
          </w:p>
        </w:tc>
        <w:tc>
          <w:tcPr>
            <w:tcW w:w="1134" w:type="dxa"/>
            <w:tcBorders>
              <w:top w:val="nil"/>
              <w:left w:val="nil"/>
              <w:bottom w:val="nil"/>
              <w:right w:val="nil"/>
            </w:tcBorders>
            <w:shd w:val="clear" w:color="auto" w:fill="auto"/>
            <w:noWrap/>
            <w:vAlign w:val="bottom"/>
            <w:hideMark/>
          </w:tcPr>
          <w:p w14:paraId="5687481E" w14:textId="77777777" w:rsidR="004408BE" w:rsidRPr="007B05D5" w:rsidRDefault="004408BE" w:rsidP="009B4B82">
            <w:pPr>
              <w:jc w:val="center"/>
              <w:rPr>
                <w:color w:val="000000"/>
                <w:sz w:val="16"/>
                <w:szCs w:val="16"/>
                <w:lang w:val="en-US"/>
              </w:rPr>
            </w:pPr>
            <w:r w:rsidRPr="003668B5">
              <w:rPr>
                <w:color w:val="000000"/>
                <w:sz w:val="16"/>
                <w:szCs w:val="16"/>
              </w:rPr>
              <w:t>0.703</w:t>
            </w:r>
            <w:r>
              <w:rPr>
                <w:color w:val="000000"/>
                <w:sz w:val="16"/>
                <w:szCs w:val="16"/>
                <w:lang w:val="en-US"/>
              </w:rPr>
              <w:t>;1.075</w:t>
            </w:r>
          </w:p>
        </w:tc>
      </w:tr>
      <w:tr w:rsidR="004408BE" w:rsidRPr="003668B5" w14:paraId="7BCAC97F" w14:textId="77777777" w:rsidTr="009B4B82">
        <w:trPr>
          <w:trHeight w:val="170"/>
        </w:trPr>
        <w:tc>
          <w:tcPr>
            <w:tcW w:w="1247" w:type="dxa"/>
            <w:tcBorders>
              <w:top w:val="nil"/>
              <w:left w:val="nil"/>
              <w:bottom w:val="nil"/>
              <w:right w:val="nil"/>
            </w:tcBorders>
            <w:shd w:val="clear" w:color="auto" w:fill="auto"/>
            <w:noWrap/>
            <w:vAlign w:val="bottom"/>
            <w:hideMark/>
          </w:tcPr>
          <w:p w14:paraId="0BFCA34D"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76117964"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176AE8EB"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7B762EF2"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7FF4073A" w14:textId="77777777" w:rsidR="004408BE" w:rsidRPr="003668B5" w:rsidRDefault="004408BE" w:rsidP="009B4B82">
            <w:pPr>
              <w:jc w:val="right"/>
              <w:rPr>
                <w:color w:val="000000"/>
                <w:sz w:val="16"/>
                <w:szCs w:val="16"/>
              </w:rPr>
            </w:pPr>
            <w:r w:rsidRPr="003668B5">
              <w:rPr>
                <w:color w:val="000000"/>
                <w:sz w:val="16"/>
                <w:szCs w:val="16"/>
              </w:rPr>
              <w:t>220</w:t>
            </w:r>
          </w:p>
        </w:tc>
        <w:tc>
          <w:tcPr>
            <w:tcW w:w="850" w:type="dxa"/>
            <w:tcBorders>
              <w:top w:val="nil"/>
              <w:left w:val="nil"/>
              <w:bottom w:val="nil"/>
              <w:right w:val="nil"/>
            </w:tcBorders>
            <w:shd w:val="clear" w:color="auto" w:fill="auto"/>
            <w:noWrap/>
            <w:vAlign w:val="bottom"/>
            <w:hideMark/>
          </w:tcPr>
          <w:p w14:paraId="4FC62C16" w14:textId="77777777" w:rsidR="004408BE" w:rsidRPr="003668B5" w:rsidRDefault="004408BE" w:rsidP="009B4B82">
            <w:pPr>
              <w:jc w:val="right"/>
              <w:rPr>
                <w:color w:val="000000"/>
                <w:sz w:val="16"/>
                <w:szCs w:val="16"/>
              </w:rPr>
            </w:pPr>
            <w:r w:rsidRPr="003668B5">
              <w:rPr>
                <w:color w:val="000000"/>
                <w:sz w:val="16"/>
                <w:szCs w:val="16"/>
              </w:rPr>
              <w:t>21.11</w:t>
            </w:r>
          </w:p>
        </w:tc>
        <w:tc>
          <w:tcPr>
            <w:tcW w:w="981" w:type="dxa"/>
            <w:tcBorders>
              <w:top w:val="nil"/>
              <w:left w:val="nil"/>
              <w:bottom w:val="nil"/>
              <w:right w:val="nil"/>
            </w:tcBorders>
            <w:shd w:val="clear" w:color="auto" w:fill="auto"/>
            <w:noWrap/>
            <w:vAlign w:val="bottom"/>
            <w:hideMark/>
          </w:tcPr>
          <w:p w14:paraId="0096371D" w14:textId="77777777" w:rsidR="004408BE" w:rsidRPr="00E56EB5" w:rsidRDefault="004408BE" w:rsidP="009B4B82">
            <w:pPr>
              <w:jc w:val="center"/>
              <w:rPr>
                <w:color w:val="000000"/>
                <w:sz w:val="16"/>
                <w:szCs w:val="16"/>
                <w:lang w:val="en-US"/>
              </w:rPr>
            </w:pPr>
            <w:r w:rsidRPr="003668B5">
              <w:rPr>
                <w:color w:val="000000"/>
                <w:sz w:val="16"/>
                <w:szCs w:val="16"/>
              </w:rPr>
              <w:t>19.18</w:t>
            </w:r>
            <w:r>
              <w:rPr>
                <w:color w:val="000000"/>
                <w:sz w:val="16"/>
                <w:szCs w:val="16"/>
                <w:lang w:val="en-US"/>
              </w:rPr>
              <w:t>;22.88</w:t>
            </w:r>
          </w:p>
        </w:tc>
        <w:tc>
          <w:tcPr>
            <w:tcW w:w="794" w:type="dxa"/>
            <w:tcBorders>
              <w:top w:val="nil"/>
              <w:left w:val="nil"/>
              <w:bottom w:val="nil"/>
              <w:right w:val="nil"/>
            </w:tcBorders>
            <w:shd w:val="clear" w:color="auto" w:fill="auto"/>
            <w:noWrap/>
            <w:vAlign w:val="bottom"/>
            <w:hideMark/>
          </w:tcPr>
          <w:p w14:paraId="1DCD1553" w14:textId="1A8432C6" w:rsidR="004408BE" w:rsidRPr="003668B5" w:rsidRDefault="00C63105" w:rsidP="009B4B82">
            <w:pPr>
              <w:rPr>
                <w:color w:val="000000"/>
                <w:sz w:val="16"/>
                <w:szCs w:val="16"/>
              </w:rPr>
            </w:pPr>
            <w:r>
              <w:rPr>
                <w:color w:val="000000"/>
                <w:sz w:val="16"/>
                <w:szCs w:val="16"/>
                <w:lang w:val="en-US"/>
              </w:rPr>
              <w:t>1</w:t>
            </w:r>
            <w:r w:rsidR="004408BE" w:rsidRPr="003668B5">
              <w:rPr>
                <w:color w:val="000000"/>
                <w:sz w:val="16"/>
                <w:szCs w:val="16"/>
              </w:rPr>
              <w:t>.04</w:t>
            </w:r>
          </w:p>
        </w:tc>
        <w:tc>
          <w:tcPr>
            <w:tcW w:w="737" w:type="dxa"/>
            <w:tcBorders>
              <w:top w:val="nil"/>
              <w:left w:val="nil"/>
              <w:bottom w:val="nil"/>
              <w:right w:val="nil"/>
            </w:tcBorders>
            <w:shd w:val="clear" w:color="auto" w:fill="auto"/>
            <w:noWrap/>
            <w:vAlign w:val="bottom"/>
            <w:hideMark/>
          </w:tcPr>
          <w:p w14:paraId="5FB7D70F" w14:textId="77777777" w:rsidR="004408BE" w:rsidRPr="003668B5" w:rsidRDefault="004408BE" w:rsidP="009B4B82">
            <w:pPr>
              <w:jc w:val="right"/>
              <w:rPr>
                <w:color w:val="000000"/>
                <w:sz w:val="16"/>
                <w:szCs w:val="16"/>
              </w:rPr>
            </w:pPr>
            <w:r w:rsidRPr="003668B5">
              <w:rPr>
                <w:color w:val="000000"/>
                <w:sz w:val="16"/>
                <w:szCs w:val="16"/>
              </w:rPr>
              <w:t>1.109</w:t>
            </w:r>
          </w:p>
        </w:tc>
        <w:tc>
          <w:tcPr>
            <w:tcW w:w="1134" w:type="dxa"/>
            <w:tcBorders>
              <w:top w:val="nil"/>
              <w:left w:val="nil"/>
              <w:bottom w:val="nil"/>
              <w:right w:val="nil"/>
            </w:tcBorders>
            <w:shd w:val="clear" w:color="auto" w:fill="auto"/>
            <w:noWrap/>
            <w:vAlign w:val="bottom"/>
            <w:hideMark/>
          </w:tcPr>
          <w:p w14:paraId="2AC251D9" w14:textId="77777777" w:rsidR="004408BE" w:rsidRPr="007B05D5" w:rsidRDefault="004408BE" w:rsidP="009B4B82">
            <w:pPr>
              <w:jc w:val="center"/>
              <w:rPr>
                <w:color w:val="000000"/>
                <w:sz w:val="16"/>
                <w:szCs w:val="16"/>
                <w:lang w:val="en-US"/>
              </w:rPr>
            </w:pPr>
            <w:r w:rsidRPr="003668B5">
              <w:rPr>
                <w:color w:val="000000"/>
                <w:sz w:val="16"/>
                <w:szCs w:val="16"/>
              </w:rPr>
              <w:t>0.889</w:t>
            </w:r>
            <w:r>
              <w:rPr>
                <w:color w:val="000000"/>
                <w:sz w:val="16"/>
                <w:szCs w:val="16"/>
                <w:lang w:val="en-US"/>
              </w:rPr>
              <w:t>;1.323</w:t>
            </w:r>
          </w:p>
        </w:tc>
      </w:tr>
      <w:tr w:rsidR="004408BE" w:rsidRPr="003668B5" w14:paraId="08879D7D" w14:textId="77777777" w:rsidTr="009B4B82">
        <w:trPr>
          <w:trHeight w:val="170"/>
        </w:trPr>
        <w:tc>
          <w:tcPr>
            <w:tcW w:w="1247" w:type="dxa"/>
            <w:tcBorders>
              <w:top w:val="nil"/>
              <w:left w:val="nil"/>
              <w:bottom w:val="single" w:sz="4" w:space="0" w:color="auto"/>
              <w:right w:val="nil"/>
            </w:tcBorders>
            <w:shd w:val="clear" w:color="auto" w:fill="auto"/>
            <w:noWrap/>
            <w:vAlign w:val="bottom"/>
            <w:hideMark/>
          </w:tcPr>
          <w:p w14:paraId="2DA0FAE8"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13C6742B"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{"citationID":"anHuTnG0","properties":{"formattedCitation":"\\super 5\\nosupersub{}","plainCitation":"5","noteIndex":0},"citationItems":[{"id":4271,"uris":["http://zotero.org/users/1331594/items/8JVER793"],"itemData":{"id":4271,"type":"article-journal","abstract":"Changes in the abundance and distribution of wildlife populations are common consequences of historic and contemporary climate change. Some Arctic marine mammals, such as the polar bear (Ursus maritimus), may be particularly vulnerable to such changes due to the loss of Arctic sea ice. We evaluated the impacts of environmental variation on demographic rates for the Western Hudson Bay (WH), polar bear subpopulation from 1984 to 2011 using live-­recapture and dead-r­ecovery data in a Bayesian implementation of multistate capture–recapture models. We found that survival of female polar bears was related to the annual timing of sea ice break-u­ p and formation. Using estimated vital rates (e.g., survival and reproduction) in matrix projection models, we calculated the growth rate of the WH subpopulation and projected population responses under different environmental scenarios while accounting for parametric uncertainty, temporal variation, and demographic stochasticity. Our analysis suggested a long-t­erm decline in the number of bears from 1185 (95% Bayesian credible interval [BCI] = 993–1411) in 1987 to 806 (95% BCI = 653–984) in 2011. In the last 10 yr of the study, the number of bears appeared stable due to temporary stability in sea ice conditions (mean population growth rate for the period 2001–2010 = 1.02, 95% BCI = 0.98–1.06). Looking forward, we estimated long-­ term growth rates for the WH subpopulation of ~1.02 (95% BCI = 1.00–1.05) and 0.97 (95% BCI = 0.92–1.01) under hypothetical high and low sea ice conditions, respectively. Our findings support previous evidence for a demographic linkage between sea ice conditions and polar bear population dynamics. Furthermore, we present a robust framework for sensitivity analysis with respect to continued climate change (e.g., to inform scenario planning) and for evaluating the combined effects of climate change and management actions on the status of wildlife populations.","container-title":"Ecological Applications","DOI":"10.1890/15-1256","ISSN":"10510761","issue":"5","journalAbbreviation":"Ecol Appl","language":"en","page":"1302-1320","source":"DOI.org (Crossref)","title":"Demography of an apex predator at the edge of its range: impacts of changing sea ice on polar bears in Hudson Bay","title-short":"Demography of an apex predator at the edge of its range","volume":"26","author":[{"family":"Lunn","given":"Nicholas J."},{"family":"Servanty","given":"Sabrina"},{"family":"Regehr","given":"Eric V."},{"family":"Converse","given":"Sarah J."},{"family":"Richardson","given":"Evan"},{"family":"Stirling","given":"Ian"}],"issued":{"date-parts":[["2016",7]]}}}],"schema":"https://github.com/citation-style-language/schema/raw/master/csl-citation.json"} </w:instrText>
            </w:r>
            <w:r>
              <w:rPr>
                <w:color w:val="000000"/>
                <w:sz w:val="16"/>
                <w:szCs w:val="16"/>
              </w:rPr>
              <w:fldChar w:fldCharType="separate"/>
            </w:r>
            <w:r w:rsidRPr="00CD43C2">
              <w:rPr>
                <w:color w:val="000000"/>
                <w:sz w:val="16"/>
                <w:vertAlign w:val="superscript"/>
                <w:lang w:val="en-GB"/>
              </w:rPr>
              <w:t>5</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3F635FF3" w14:textId="77777777" w:rsidR="004408BE" w:rsidRPr="003668B5" w:rsidRDefault="004408BE" w:rsidP="009B4B82">
            <w:pPr>
              <w:rPr>
                <w:color w:val="000000"/>
                <w:sz w:val="16"/>
                <w:szCs w:val="16"/>
              </w:rPr>
            </w:pPr>
            <w:r w:rsidRPr="003668B5">
              <w:rPr>
                <w:color w:val="000000"/>
                <w:sz w:val="16"/>
                <w:szCs w:val="16"/>
              </w:rPr>
              <w:t> </w:t>
            </w:r>
          </w:p>
        </w:tc>
        <w:tc>
          <w:tcPr>
            <w:tcW w:w="1020" w:type="dxa"/>
            <w:tcBorders>
              <w:top w:val="nil"/>
              <w:left w:val="nil"/>
              <w:bottom w:val="single" w:sz="4" w:space="0" w:color="auto"/>
              <w:right w:val="nil"/>
            </w:tcBorders>
            <w:shd w:val="clear" w:color="000000" w:fill="E7E6E6"/>
            <w:noWrap/>
            <w:vAlign w:val="bottom"/>
            <w:hideMark/>
          </w:tcPr>
          <w:p w14:paraId="6264CE4F" w14:textId="77777777" w:rsidR="004408BE" w:rsidRPr="003668B5" w:rsidRDefault="004408BE" w:rsidP="009B4B82">
            <w:pPr>
              <w:rPr>
                <w:color w:val="000000"/>
                <w:sz w:val="16"/>
                <w:szCs w:val="16"/>
              </w:rPr>
            </w:pPr>
            <w:r w:rsidRPr="003668B5">
              <w:rPr>
                <w:color w:val="000000"/>
                <w:sz w:val="16"/>
                <w:szCs w:val="16"/>
              </w:rPr>
              <w:t>1984-2011</w:t>
            </w:r>
          </w:p>
        </w:tc>
        <w:tc>
          <w:tcPr>
            <w:tcW w:w="623" w:type="dxa"/>
            <w:tcBorders>
              <w:top w:val="nil"/>
              <w:left w:val="nil"/>
              <w:bottom w:val="single" w:sz="4" w:space="0" w:color="auto"/>
              <w:right w:val="nil"/>
            </w:tcBorders>
            <w:shd w:val="clear" w:color="000000" w:fill="E7E6E6"/>
            <w:vAlign w:val="bottom"/>
            <w:hideMark/>
          </w:tcPr>
          <w:p w14:paraId="504B8F28" w14:textId="77777777" w:rsidR="004408BE" w:rsidRPr="003668B5" w:rsidRDefault="004408BE" w:rsidP="009B4B82">
            <w:pPr>
              <w:jc w:val="right"/>
              <w:rPr>
                <w:color w:val="000000"/>
                <w:sz w:val="16"/>
                <w:szCs w:val="16"/>
              </w:rPr>
            </w:pPr>
            <w:r w:rsidRPr="003668B5">
              <w:rPr>
                <w:color w:val="000000"/>
                <w:sz w:val="16"/>
                <w:szCs w:val="16"/>
              </w:rPr>
              <w:t>~1</w:t>
            </w:r>
            <w:r>
              <w:rPr>
                <w:color w:val="000000"/>
                <w:sz w:val="16"/>
                <w:szCs w:val="16"/>
                <w:lang w:val="en-US"/>
              </w:rPr>
              <w:t>,</w:t>
            </w:r>
            <w:r w:rsidRPr="003668B5">
              <w:rPr>
                <w:color w:val="000000"/>
                <w:sz w:val="16"/>
                <w:szCs w:val="16"/>
              </w:rPr>
              <w:t>500</w:t>
            </w:r>
          </w:p>
        </w:tc>
        <w:tc>
          <w:tcPr>
            <w:tcW w:w="850" w:type="dxa"/>
            <w:tcBorders>
              <w:top w:val="nil"/>
              <w:left w:val="nil"/>
              <w:bottom w:val="single" w:sz="4" w:space="0" w:color="auto"/>
              <w:right w:val="nil"/>
            </w:tcBorders>
            <w:shd w:val="clear" w:color="000000" w:fill="E7E6E6"/>
            <w:noWrap/>
            <w:vAlign w:val="bottom"/>
            <w:hideMark/>
          </w:tcPr>
          <w:p w14:paraId="7DBFBEEE" w14:textId="77777777" w:rsidR="004408BE" w:rsidRPr="003668B5" w:rsidRDefault="004408BE" w:rsidP="009B4B82">
            <w:pPr>
              <w:jc w:val="right"/>
              <w:rPr>
                <w:color w:val="000000"/>
                <w:sz w:val="16"/>
                <w:szCs w:val="16"/>
              </w:rPr>
            </w:pPr>
            <w:r w:rsidRPr="003668B5">
              <w:rPr>
                <w:color w:val="000000"/>
                <w:sz w:val="16"/>
                <w:szCs w:val="16"/>
              </w:rPr>
              <w:t>7.04</w:t>
            </w:r>
          </w:p>
        </w:tc>
        <w:tc>
          <w:tcPr>
            <w:tcW w:w="981" w:type="dxa"/>
            <w:tcBorders>
              <w:top w:val="nil"/>
              <w:left w:val="nil"/>
              <w:bottom w:val="single" w:sz="4" w:space="0" w:color="auto"/>
              <w:right w:val="nil"/>
            </w:tcBorders>
            <w:shd w:val="clear" w:color="000000" w:fill="E7E6E6"/>
            <w:noWrap/>
            <w:vAlign w:val="bottom"/>
            <w:hideMark/>
          </w:tcPr>
          <w:p w14:paraId="400CA2A7"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3FC8B39D" w14:textId="7B6FF68A"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.00</w:t>
            </w:r>
          </w:p>
        </w:tc>
        <w:tc>
          <w:tcPr>
            <w:tcW w:w="737" w:type="dxa"/>
            <w:tcBorders>
              <w:top w:val="nil"/>
              <w:left w:val="nil"/>
              <w:bottom w:val="single" w:sz="4" w:space="0" w:color="auto"/>
              <w:right w:val="nil"/>
            </w:tcBorders>
            <w:shd w:val="clear" w:color="000000" w:fill="E7E6E6"/>
            <w:noWrap/>
            <w:vAlign w:val="bottom"/>
            <w:hideMark/>
          </w:tcPr>
          <w:p w14:paraId="119F6ACD" w14:textId="77777777" w:rsidR="004408BE" w:rsidRPr="003668B5" w:rsidRDefault="004408BE" w:rsidP="009B4B82">
            <w:pPr>
              <w:jc w:val="right"/>
              <w:rPr>
                <w:color w:val="000000"/>
                <w:sz w:val="16"/>
                <w:szCs w:val="16"/>
              </w:rPr>
            </w:pPr>
            <w:r w:rsidRPr="003668B5">
              <w:rPr>
                <w:color w:val="000000"/>
                <w:sz w:val="16"/>
                <w:szCs w:val="16"/>
              </w:rPr>
              <w:t>0.142</w:t>
            </w:r>
          </w:p>
        </w:tc>
        <w:tc>
          <w:tcPr>
            <w:tcW w:w="1134" w:type="dxa"/>
            <w:tcBorders>
              <w:top w:val="nil"/>
              <w:left w:val="nil"/>
              <w:bottom w:val="single" w:sz="4" w:space="0" w:color="auto"/>
              <w:right w:val="nil"/>
            </w:tcBorders>
            <w:shd w:val="clear" w:color="000000" w:fill="E7E6E6"/>
            <w:noWrap/>
            <w:vAlign w:val="bottom"/>
            <w:hideMark/>
          </w:tcPr>
          <w:p w14:paraId="2BD0E901" w14:textId="77777777" w:rsidR="004408BE" w:rsidRPr="003668B5" w:rsidRDefault="004408BE" w:rsidP="009B4B82">
            <w:pPr>
              <w:jc w:val="center"/>
              <w:rPr>
                <w:color w:val="000000"/>
                <w:sz w:val="16"/>
                <w:szCs w:val="16"/>
              </w:rPr>
            </w:pPr>
          </w:p>
        </w:tc>
      </w:tr>
      <w:tr w:rsidR="004408BE" w:rsidRPr="003668B5" w14:paraId="0E542865" w14:textId="77777777" w:rsidTr="009B4B82">
        <w:trPr>
          <w:trHeight w:val="227"/>
        </w:trPr>
        <w:tc>
          <w:tcPr>
            <w:tcW w:w="1247" w:type="dxa"/>
            <w:tcBorders>
              <w:top w:val="single" w:sz="4" w:space="0" w:color="auto"/>
              <w:left w:val="nil"/>
              <w:bottom w:val="nil"/>
              <w:right w:val="nil"/>
            </w:tcBorders>
            <w:shd w:val="clear" w:color="auto" w:fill="auto"/>
            <w:noWrap/>
            <w:vAlign w:val="bottom"/>
            <w:hideMark/>
          </w:tcPr>
          <w:p w14:paraId="55B17AE2" w14:textId="77777777" w:rsidR="004408BE" w:rsidRPr="003668B5" w:rsidRDefault="004408BE" w:rsidP="009B4B82">
            <w:pPr>
              <w:rPr>
                <w:i/>
                <w:iCs/>
                <w:color w:val="000000"/>
                <w:sz w:val="16"/>
                <w:szCs w:val="16"/>
              </w:rPr>
            </w:pPr>
            <w:r w:rsidRPr="003668B5">
              <w:rPr>
                <w:i/>
                <w:iCs/>
                <w:color w:val="000000"/>
                <w:sz w:val="16"/>
                <w:szCs w:val="16"/>
              </w:rPr>
              <w:t>T</w:t>
            </w:r>
            <w:r>
              <w:rPr>
                <w:i/>
                <w:iCs/>
                <w:color w:val="000000"/>
                <w:sz w:val="16"/>
                <w:szCs w:val="16"/>
                <w:lang w:val="en-US"/>
              </w:rPr>
              <w:t>.</w:t>
            </w:r>
            <w:r w:rsidRPr="003668B5">
              <w:rPr>
                <w:i/>
                <w:iCs/>
                <w:color w:val="000000"/>
                <w:sz w:val="16"/>
                <w:szCs w:val="16"/>
              </w:rPr>
              <w:t xml:space="preserve"> truncatus</w:t>
            </w:r>
          </w:p>
        </w:tc>
        <w:tc>
          <w:tcPr>
            <w:tcW w:w="963" w:type="dxa"/>
            <w:tcBorders>
              <w:top w:val="single" w:sz="4" w:space="0" w:color="auto"/>
              <w:left w:val="nil"/>
              <w:bottom w:val="nil"/>
              <w:right w:val="nil"/>
            </w:tcBorders>
            <w:shd w:val="clear" w:color="auto" w:fill="auto"/>
            <w:noWrap/>
            <w:vAlign w:val="bottom"/>
            <w:hideMark/>
          </w:tcPr>
          <w:p w14:paraId="14C40BF7" w14:textId="77777777" w:rsidR="004408BE" w:rsidRPr="003668B5" w:rsidRDefault="004408BE" w:rsidP="009B4B82">
            <w:pPr>
              <w:rPr>
                <w:color w:val="000000"/>
                <w:sz w:val="16"/>
                <w:szCs w:val="16"/>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400BD0BB" w14:textId="77777777" w:rsidR="004408BE" w:rsidRPr="003668B5" w:rsidRDefault="004408BE" w:rsidP="009B4B82">
            <w:pPr>
              <w:rPr>
                <w:color w:val="000000"/>
                <w:sz w:val="16"/>
                <w:szCs w:val="16"/>
              </w:rPr>
            </w:pPr>
            <w:r w:rsidRPr="003668B5">
              <w:rPr>
                <w:color w:val="000000"/>
                <w:sz w:val="16"/>
                <w:szCs w:val="16"/>
              </w:rPr>
              <w:t>Female</w:t>
            </w:r>
          </w:p>
        </w:tc>
        <w:tc>
          <w:tcPr>
            <w:tcW w:w="1020" w:type="dxa"/>
            <w:tcBorders>
              <w:top w:val="single" w:sz="4" w:space="0" w:color="auto"/>
              <w:left w:val="nil"/>
              <w:bottom w:val="nil"/>
              <w:right w:val="nil"/>
            </w:tcBorders>
            <w:shd w:val="clear" w:color="auto" w:fill="auto"/>
            <w:noWrap/>
            <w:vAlign w:val="bottom"/>
            <w:hideMark/>
          </w:tcPr>
          <w:p w14:paraId="20537326" w14:textId="77777777" w:rsidR="004408BE" w:rsidRPr="00546FBC" w:rsidRDefault="004408BE" w:rsidP="009B4B82">
            <w:pPr>
              <w:rPr>
                <w:color w:val="000000"/>
                <w:sz w:val="16"/>
                <w:szCs w:val="16"/>
                <w:lang w:val="en-US"/>
              </w:rPr>
            </w:pPr>
            <w:r>
              <w:rPr>
                <w:color w:val="000000"/>
                <w:sz w:val="16"/>
                <w:szCs w:val="16"/>
                <w:lang w:val="en-US"/>
              </w:rPr>
              <w:t>1947-1989</w:t>
            </w:r>
          </w:p>
        </w:tc>
        <w:tc>
          <w:tcPr>
            <w:tcW w:w="623" w:type="dxa"/>
            <w:tcBorders>
              <w:top w:val="single" w:sz="4" w:space="0" w:color="auto"/>
              <w:left w:val="nil"/>
              <w:bottom w:val="nil"/>
              <w:right w:val="nil"/>
            </w:tcBorders>
            <w:shd w:val="clear" w:color="auto" w:fill="auto"/>
            <w:vAlign w:val="bottom"/>
            <w:hideMark/>
          </w:tcPr>
          <w:p w14:paraId="3C752AC8" w14:textId="77777777" w:rsidR="004408BE" w:rsidRPr="003668B5" w:rsidRDefault="004408BE" w:rsidP="009B4B82">
            <w:pPr>
              <w:jc w:val="right"/>
              <w:rPr>
                <w:color w:val="000000"/>
                <w:sz w:val="16"/>
                <w:szCs w:val="16"/>
              </w:rPr>
            </w:pPr>
            <w:r w:rsidRPr="003668B5">
              <w:rPr>
                <w:color w:val="000000"/>
                <w:sz w:val="16"/>
                <w:szCs w:val="16"/>
              </w:rPr>
              <w:t>175</w:t>
            </w:r>
          </w:p>
        </w:tc>
        <w:tc>
          <w:tcPr>
            <w:tcW w:w="850" w:type="dxa"/>
            <w:tcBorders>
              <w:top w:val="single" w:sz="4" w:space="0" w:color="auto"/>
              <w:left w:val="nil"/>
              <w:bottom w:val="nil"/>
              <w:right w:val="nil"/>
            </w:tcBorders>
            <w:shd w:val="clear" w:color="auto" w:fill="auto"/>
            <w:noWrap/>
            <w:vAlign w:val="bottom"/>
            <w:hideMark/>
          </w:tcPr>
          <w:p w14:paraId="75F71A69" w14:textId="77777777" w:rsidR="004408BE" w:rsidRPr="003668B5" w:rsidRDefault="004408BE" w:rsidP="009B4B82">
            <w:pPr>
              <w:jc w:val="right"/>
              <w:rPr>
                <w:color w:val="000000"/>
                <w:sz w:val="16"/>
                <w:szCs w:val="16"/>
              </w:rPr>
            </w:pPr>
            <w:r w:rsidRPr="003668B5">
              <w:rPr>
                <w:color w:val="000000"/>
                <w:sz w:val="16"/>
                <w:szCs w:val="16"/>
              </w:rPr>
              <w:t>9.56</w:t>
            </w:r>
          </w:p>
        </w:tc>
        <w:tc>
          <w:tcPr>
            <w:tcW w:w="981" w:type="dxa"/>
            <w:tcBorders>
              <w:top w:val="single" w:sz="4" w:space="0" w:color="auto"/>
              <w:left w:val="nil"/>
              <w:bottom w:val="nil"/>
              <w:right w:val="nil"/>
            </w:tcBorders>
            <w:shd w:val="clear" w:color="auto" w:fill="auto"/>
            <w:noWrap/>
            <w:vAlign w:val="bottom"/>
            <w:hideMark/>
          </w:tcPr>
          <w:p w14:paraId="23BD3398" w14:textId="77777777" w:rsidR="004408BE" w:rsidRPr="00E56EB5" w:rsidRDefault="004408BE" w:rsidP="009B4B82">
            <w:pPr>
              <w:jc w:val="center"/>
              <w:rPr>
                <w:color w:val="000000"/>
                <w:sz w:val="16"/>
                <w:szCs w:val="16"/>
                <w:lang w:val="en-US"/>
              </w:rPr>
            </w:pPr>
            <w:r w:rsidRPr="003668B5">
              <w:rPr>
                <w:color w:val="000000"/>
                <w:sz w:val="16"/>
                <w:szCs w:val="16"/>
              </w:rPr>
              <w:t>5.48</w:t>
            </w:r>
            <w:r>
              <w:rPr>
                <w:color w:val="000000"/>
                <w:sz w:val="16"/>
                <w:szCs w:val="16"/>
                <w:lang w:val="en-US"/>
              </w:rPr>
              <w:t>;13.82</w:t>
            </w:r>
          </w:p>
        </w:tc>
        <w:tc>
          <w:tcPr>
            <w:tcW w:w="794" w:type="dxa"/>
            <w:tcBorders>
              <w:top w:val="single" w:sz="4" w:space="0" w:color="auto"/>
              <w:left w:val="nil"/>
              <w:bottom w:val="nil"/>
              <w:right w:val="nil"/>
            </w:tcBorders>
            <w:shd w:val="clear" w:color="auto" w:fill="auto"/>
            <w:noWrap/>
            <w:vAlign w:val="bottom"/>
            <w:hideMark/>
          </w:tcPr>
          <w:p w14:paraId="2C711507"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094079F9" w14:textId="77777777" w:rsidR="004408BE" w:rsidRPr="003668B5" w:rsidRDefault="004408BE" w:rsidP="009B4B82">
            <w:pPr>
              <w:jc w:val="right"/>
              <w:rPr>
                <w:color w:val="000000"/>
                <w:sz w:val="16"/>
                <w:szCs w:val="16"/>
              </w:rPr>
            </w:pPr>
            <w:r w:rsidRPr="003668B5">
              <w:rPr>
                <w:color w:val="000000"/>
                <w:sz w:val="16"/>
                <w:szCs w:val="16"/>
              </w:rPr>
              <w:t>-0.130</w:t>
            </w:r>
          </w:p>
        </w:tc>
        <w:tc>
          <w:tcPr>
            <w:tcW w:w="1134" w:type="dxa"/>
            <w:tcBorders>
              <w:top w:val="single" w:sz="4" w:space="0" w:color="auto"/>
              <w:left w:val="nil"/>
              <w:bottom w:val="nil"/>
              <w:right w:val="nil"/>
            </w:tcBorders>
            <w:shd w:val="clear" w:color="auto" w:fill="auto"/>
            <w:noWrap/>
            <w:vAlign w:val="bottom"/>
            <w:hideMark/>
          </w:tcPr>
          <w:p w14:paraId="0994036D" w14:textId="77777777" w:rsidR="004408BE" w:rsidRPr="007B05D5" w:rsidRDefault="004408BE" w:rsidP="009B4B82">
            <w:pPr>
              <w:jc w:val="center"/>
              <w:rPr>
                <w:color w:val="000000"/>
                <w:sz w:val="16"/>
                <w:szCs w:val="16"/>
                <w:lang w:val="en-US"/>
              </w:rPr>
            </w:pPr>
            <w:r w:rsidRPr="003668B5">
              <w:rPr>
                <w:color w:val="000000"/>
                <w:sz w:val="16"/>
                <w:szCs w:val="16"/>
              </w:rPr>
              <w:t>-0.592</w:t>
            </w:r>
            <w:r>
              <w:rPr>
                <w:color w:val="000000"/>
                <w:sz w:val="16"/>
                <w:szCs w:val="16"/>
                <w:lang w:val="en-US"/>
              </w:rPr>
              <w:t>;0.348</w:t>
            </w:r>
          </w:p>
        </w:tc>
      </w:tr>
      <w:tr w:rsidR="004408BE" w:rsidRPr="003668B5" w14:paraId="314E912F" w14:textId="77777777" w:rsidTr="009B4B82">
        <w:trPr>
          <w:trHeight w:val="170"/>
        </w:trPr>
        <w:tc>
          <w:tcPr>
            <w:tcW w:w="1247" w:type="dxa"/>
            <w:tcBorders>
              <w:top w:val="nil"/>
              <w:left w:val="nil"/>
              <w:bottom w:val="nil"/>
              <w:right w:val="nil"/>
            </w:tcBorders>
            <w:shd w:val="clear" w:color="auto" w:fill="auto"/>
            <w:noWrap/>
            <w:vAlign w:val="bottom"/>
            <w:hideMark/>
          </w:tcPr>
          <w:p w14:paraId="4D9E5C38"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4F44ACA8" w14:textId="77777777" w:rsidR="004408BE" w:rsidRPr="003668B5" w:rsidRDefault="004408BE" w:rsidP="009B4B82">
            <w:pPr>
              <w:rPr>
                <w:color w:val="000000"/>
                <w:sz w:val="16"/>
                <w:szCs w:val="16"/>
              </w:rPr>
            </w:pPr>
          </w:p>
        </w:tc>
        <w:tc>
          <w:tcPr>
            <w:tcW w:w="687" w:type="dxa"/>
            <w:tcBorders>
              <w:top w:val="nil"/>
              <w:left w:val="nil"/>
              <w:bottom w:val="nil"/>
              <w:right w:val="nil"/>
            </w:tcBorders>
            <w:shd w:val="clear" w:color="auto" w:fill="auto"/>
            <w:noWrap/>
            <w:vAlign w:val="bottom"/>
            <w:hideMark/>
          </w:tcPr>
          <w:p w14:paraId="18A07A7B"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5F87852B"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6D0C9D35" w14:textId="77777777" w:rsidR="004408BE" w:rsidRPr="003668B5" w:rsidRDefault="004408BE" w:rsidP="009B4B82">
            <w:pPr>
              <w:jc w:val="right"/>
              <w:rPr>
                <w:color w:val="000000"/>
                <w:sz w:val="16"/>
                <w:szCs w:val="16"/>
              </w:rPr>
            </w:pPr>
            <w:r w:rsidRPr="003668B5">
              <w:rPr>
                <w:color w:val="000000"/>
                <w:sz w:val="16"/>
                <w:szCs w:val="16"/>
              </w:rPr>
              <w:t>236</w:t>
            </w:r>
          </w:p>
        </w:tc>
        <w:tc>
          <w:tcPr>
            <w:tcW w:w="850" w:type="dxa"/>
            <w:tcBorders>
              <w:top w:val="nil"/>
              <w:left w:val="nil"/>
              <w:bottom w:val="nil"/>
              <w:right w:val="nil"/>
            </w:tcBorders>
            <w:shd w:val="clear" w:color="auto" w:fill="auto"/>
            <w:noWrap/>
            <w:vAlign w:val="bottom"/>
            <w:hideMark/>
          </w:tcPr>
          <w:p w14:paraId="17F7EB40" w14:textId="77777777" w:rsidR="004408BE" w:rsidRPr="003668B5" w:rsidRDefault="004408BE" w:rsidP="009B4B82">
            <w:pPr>
              <w:jc w:val="right"/>
              <w:rPr>
                <w:color w:val="000000"/>
                <w:sz w:val="16"/>
                <w:szCs w:val="16"/>
              </w:rPr>
            </w:pPr>
            <w:r w:rsidRPr="003668B5">
              <w:rPr>
                <w:color w:val="000000"/>
                <w:sz w:val="16"/>
                <w:szCs w:val="16"/>
              </w:rPr>
              <w:t>25.66</w:t>
            </w:r>
          </w:p>
        </w:tc>
        <w:tc>
          <w:tcPr>
            <w:tcW w:w="981" w:type="dxa"/>
            <w:tcBorders>
              <w:top w:val="nil"/>
              <w:left w:val="nil"/>
              <w:bottom w:val="nil"/>
              <w:right w:val="nil"/>
            </w:tcBorders>
            <w:shd w:val="clear" w:color="auto" w:fill="auto"/>
            <w:noWrap/>
            <w:vAlign w:val="bottom"/>
            <w:hideMark/>
          </w:tcPr>
          <w:p w14:paraId="1D08A66E" w14:textId="77777777" w:rsidR="004408BE" w:rsidRPr="00E56EB5" w:rsidRDefault="004408BE" w:rsidP="009B4B82">
            <w:pPr>
              <w:jc w:val="center"/>
              <w:rPr>
                <w:color w:val="000000"/>
                <w:sz w:val="16"/>
                <w:szCs w:val="16"/>
                <w:lang w:val="en-US"/>
              </w:rPr>
            </w:pPr>
            <w:r w:rsidRPr="003668B5">
              <w:rPr>
                <w:color w:val="000000"/>
                <w:sz w:val="16"/>
                <w:szCs w:val="16"/>
              </w:rPr>
              <w:t>21.72</w:t>
            </w:r>
            <w:r>
              <w:rPr>
                <w:color w:val="000000"/>
                <w:sz w:val="16"/>
                <w:szCs w:val="16"/>
                <w:lang w:val="en-US"/>
              </w:rPr>
              <w:t>;30.01</w:t>
            </w:r>
          </w:p>
        </w:tc>
        <w:tc>
          <w:tcPr>
            <w:tcW w:w="794" w:type="dxa"/>
            <w:tcBorders>
              <w:top w:val="nil"/>
              <w:left w:val="nil"/>
              <w:bottom w:val="nil"/>
              <w:right w:val="nil"/>
            </w:tcBorders>
            <w:shd w:val="clear" w:color="auto" w:fill="auto"/>
            <w:noWrap/>
            <w:vAlign w:val="bottom"/>
            <w:hideMark/>
          </w:tcPr>
          <w:p w14:paraId="6FE59BEE"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569BEEB9" w14:textId="77777777" w:rsidR="004408BE" w:rsidRPr="003668B5" w:rsidRDefault="004408BE" w:rsidP="009B4B82">
            <w:pPr>
              <w:jc w:val="right"/>
              <w:rPr>
                <w:color w:val="000000"/>
                <w:sz w:val="16"/>
                <w:szCs w:val="16"/>
              </w:rPr>
            </w:pPr>
            <w:r w:rsidRPr="003668B5">
              <w:rPr>
                <w:color w:val="000000"/>
                <w:sz w:val="16"/>
                <w:szCs w:val="16"/>
              </w:rPr>
              <w:t>0.738</w:t>
            </w:r>
          </w:p>
        </w:tc>
        <w:tc>
          <w:tcPr>
            <w:tcW w:w="1134" w:type="dxa"/>
            <w:tcBorders>
              <w:top w:val="nil"/>
              <w:left w:val="nil"/>
              <w:bottom w:val="nil"/>
              <w:right w:val="nil"/>
            </w:tcBorders>
            <w:shd w:val="clear" w:color="auto" w:fill="auto"/>
            <w:noWrap/>
            <w:vAlign w:val="bottom"/>
            <w:hideMark/>
          </w:tcPr>
          <w:p w14:paraId="37221363" w14:textId="77777777" w:rsidR="004408BE" w:rsidRPr="007B05D5" w:rsidRDefault="004408BE" w:rsidP="009B4B82">
            <w:pPr>
              <w:jc w:val="center"/>
              <w:rPr>
                <w:color w:val="000000"/>
                <w:sz w:val="16"/>
                <w:szCs w:val="16"/>
                <w:lang w:val="en-US"/>
              </w:rPr>
            </w:pPr>
            <w:r w:rsidRPr="003668B5">
              <w:rPr>
                <w:color w:val="000000"/>
                <w:sz w:val="16"/>
                <w:szCs w:val="16"/>
              </w:rPr>
              <w:t>0.378</w:t>
            </w:r>
            <w:r>
              <w:rPr>
                <w:color w:val="000000"/>
                <w:sz w:val="16"/>
                <w:szCs w:val="16"/>
                <w:lang w:val="en-US"/>
              </w:rPr>
              <w:t>;1.067</w:t>
            </w:r>
          </w:p>
        </w:tc>
      </w:tr>
      <w:tr w:rsidR="004408BE" w:rsidRPr="003668B5" w14:paraId="45F05633" w14:textId="77777777" w:rsidTr="009B4B82">
        <w:trPr>
          <w:trHeight w:val="170"/>
        </w:trPr>
        <w:tc>
          <w:tcPr>
            <w:tcW w:w="1247" w:type="dxa"/>
            <w:tcBorders>
              <w:top w:val="nil"/>
              <w:left w:val="nil"/>
              <w:bottom w:val="nil"/>
              <w:right w:val="nil"/>
            </w:tcBorders>
            <w:shd w:val="clear" w:color="auto" w:fill="auto"/>
            <w:noWrap/>
            <w:vAlign w:val="bottom"/>
            <w:hideMark/>
          </w:tcPr>
          <w:p w14:paraId="2E249835"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4CF004D1"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2EF59E6B"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1FCB3635"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51EB3FBB" w14:textId="77777777" w:rsidR="004408BE" w:rsidRPr="003668B5" w:rsidRDefault="004408BE" w:rsidP="009B4B82">
            <w:pPr>
              <w:jc w:val="right"/>
              <w:rPr>
                <w:color w:val="000000"/>
                <w:sz w:val="16"/>
                <w:szCs w:val="16"/>
              </w:rPr>
            </w:pPr>
            <w:r w:rsidRPr="003668B5">
              <w:rPr>
                <w:color w:val="000000"/>
                <w:sz w:val="16"/>
                <w:szCs w:val="16"/>
              </w:rPr>
              <w:t>301</w:t>
            </w:r>
          </w:p>
        </w:tc>
        <w:tc>
          <w:tcPr>
            <w:tcW w:w="850" w:type="dxa"/>
            <w:tcBorders>
              <w:top w:val="nil"/>
              <w:left w:val="nil"/>
              <w:bottom w:val="nil"/>
              <w:right w:val="nil"/>
            </w:tcBorders>
            <w:shd w:val="clear" w:color="auto" w:fill="auto"/>
            <w:noWrap/>
            <w:vAlign w:val="bottom"/>
            <w:hideMark/>
          </w:tcPr>
          <w:p w14:paraId="48F8D6C7" w14:textId="77777777" w:rsidR="004408BE" w:rsidRPr="003668B5" w:rsidRDefault="004408BE" w:rsidP="009B4B82">
            <w:pPr>
              <w:jc w:val="right"/>
              <w:rPr>
                <w:color w:val="000000"/>
                <w:sz w:val="16"/>
                <w:szCs w:val="16"/>
              </w:rPr>
            </w:pPr>
            <w:r w:rsidRPr="003668B5">
              <w:rPr>
                <w:color w:val="000000"/>
                <w:sz w:val="16"/>
                <w:szCs w:val="16"/>
              </w:rPr>
              <w:t>30.68</w:t>
            </w:r>
          </w:p>
        </w:tc>
        <w:tc>
          <w:tcPr>
            <w:tcW w:w="981" w:type="dxa"/>
            <w:tcBorders>
              <w:top w:val="nil"/>
              <w:left w:val="nil"/>
              <w:bottom w:val="nil"/>
              <w:right w:val="nil"/>
            </w:tcBorders>
            <w:shd w:val="clear" w:color="auto" w:fill="auto"/>
            <w:noWrap/>
            <w:vAlign w:val="bottom"/>
            <w:hideMark/>
          </w:tcPr>
          <w:p w14:paraId="0D547513" w14:textId="77777777" w:rsidR="004408BE" w:rsidRPr="00E56EB5" w:rsidRDefault="004408BE" w:rsidP="009B4B82">
            <w:pPr>
              <w:jc w:val="center"/>
              <w:rPr>
                <w:color w:val="000000"/>
                <w:sz w:val="16"/>
                <w:szCs w:val="16"/>
                <w:lang w:val="en-US"/>
              </w:rPr>
            </w:pPr>
            <w:r w:rsidRPr="003668B5">
              <w:rPr>
                <w:color w:val="000000"/>
                <w:sz w:val="16"/>
                <w:szCs w:val="16"/>
              </w:rPr>
              <w:t>26.73</w:t>
            </w:r>
            <w:r>
              <w:rPr>
                <w:color w:val="000000"/>
                <w:sz w:val="16"/>
                <w:szCs w:val="16"/>
                <w:lang w:val="en-US"/>
              </w:rPr>
              <w:t>;35.25</w:t>
            </w:r>
          </w:p>
        </w:tc>
        <w:tc>
          <w:tcPr>
            <w:tcW w:w="794" w:type="dxa"/>
            <w:tcBorders>
              <w:top w:val="nil"/>
              <w:left w:val="nil"/>
              <w:bottom w:val="nil"/>
              <w:right w:val="nil"/>
            </w:tcBorders>
            <w:shd w:val="clear" w:color="auto" w:fill="auto"/>
            <w:noWrap/>
            <w:vAlign w:val="bottom"/>
            <w:hideMark/>
          </w:tcPr>
          <w:p w14:paraId="7C1C1923" w14:textId="100CBAE5"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.21</w:t>
            </w:r>
          </w:p>
        </w:tc>
        <w:tc>
          <w:tcPr>
            <w:tcW w:w="737" w:type="dxa"/>
            <w:tcBorders>
              <w:top w:val="nil"/>
              <w:left w:val="nil"/>
              <w:bottom w:val="nil"/>
              <w:right w:val="nil"/>
            </w:tcBorders>
            <w:shd w:val="clear" w:color="auto" w:fill="auto"/>
            <w:noWrap/>
            <w:vAlign w:val="bottom"/>
            <w:hideMark/>
          </w:tcPr>
          <w:p w14:paraId="5CFD5F9B" w14:textId="77777777" w:rsidR="004408BE" w:rsidRPr="003668B5" w:rsidRDefault="004408BE" w:rsidP="009B4B82">
            <w:pPr>
              <w:jc w:val="right"/>
              <w:rPr>
                <w:color w:val="000000"/>
                <w:sz w:val="16"/>
                <w:szCs w:val="16"/>
              </w:rPr>
            </w:pPr>
            <w:r w:rsidRPr="003668B5">
              <w:rPr>
                <w:color w:val="000000"/>
                <w:sz w:val="16"/>
                <w:szCs w:val="16"/>
              </w:rPr>
              <w:t>0.748</w:t>
            </w:r>
          </w:p>
        </w:tc>
        <w:tc>
          <w:tcPr>
            <w:tcW w:w="1134" w:type="dxa"/>
            <w:tcBorders>
              <w:top w:val="nil"/>
              <w:left w:val="nil"/>
              <w:bottom w:val="nil"/>
              <w:right w:val="nil"/>
            </w:tcBorders>
            <w:shd w:val="clear" w:color="auto" w:fill="auto"/>
            <w:noWrap/>
            <w:vAlign w:val="bottom"/>
            <w:hideMark/>
          </w:tcPr>
          <w:p w14:paraId="7F499BF1" w14:textId="77777777" w:rsidR="004408BE" w:rsidRPr="007B05D5" w:rsidRDefault="004408BE" w:rsidP="009B4B82">
            <w:pPr>
              <w:jc w:val="center"/>
              <w:rPr>
                <w:color w:val="000000"/>
                <w:sz w:val="16"/>
                <w:szCs w:val="16"/>
                <w:lang w:val="en-US"/>
              </w:rPr>
            </w:pPr>
            <w:r w:rsidRPr="003668B5">
              <w:rPr>
                <w:color w:val="000000"/>
                <w:sz w:val="16"/>
                <w:szCs w:val="16"/>
              </w:rPr>
              <w:t>0.439</w:t>
            </w:r>
            <w:r>
              <w:rPr>
                <w:color w:val="000000"/>
                <w:sz w:val="16"/>
                <w:szCs w:val="16"/>
                <w:lang w:val="en-US"/>
              </w:rPr>
              <w:t>;1.008</w:t>
            </w:r>
          </w:p>
        </w:tc>
      </w:tr>
      <w:tr w:rsidR="004408BE" w:rsidRPr="003668B5" w14:paraId="34817494" w14:textId="77777777" w:rsidTr="009B4B82">
        <w:trPr>
          <w:trHeight w:val="170"/>
        </w:trPr>
        <w:tc>
          <w:tcPr>
            <w:tcW w:w="1247" w:type="dxa"/>
            <w:tcBorders>
              <w:top w:val="nil"/>
              <w:left w:val="nil"/>
              <w:bottom w:val="nil"/>
              <w:right w:val="nil"/>
            </w:tcBorders>
            <w:shd w:val="clear" w:color="auto" w:fill="auto"/>
            <w:noWrap/>
            <w:vAlign w:val="bottom"/>
            <w:hideMark/>
          </w:tcPr>
          <w:p w14:paraId="3027C0DD"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000000" w:fill="E7E6E6"/>
            <w:noWrap/>
            <w:vAlign w:val="bottom"/>
            <w:hideMark/>
          </w:tcPr>
          <w:p w14:paraId="001EAC11"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{"citationID":"TGhbkpun","properties":{"formattedCitation":"\\super 6\\nosupersub{}","plainCitation":"6","noteIndex":0},"citationItems":[{"id":3506,"uris":["http://zotero.org/users/1331594/items/SWDBLT25"],"itemData":{"id":3506,"type":"article-journal","abstract":"Data gathered from 220 stranded bottlenose dolphins (Tzmiop tvuncatlls) in the Indian River Lagoon system, Florida, were used to derive a life table. Survivorship curves were fit to the data using Siler’s competing-risk model and a maximum likelihood approach. Population growth was estimated to be between Y = 0.0 and 0.046 based on the observed numbers of stranded dolphins. Variance in survival rates was estimated using an individual-based, age-structured population projection model. We estimate that the overall annual mortality rate for this population was 9.8% per year. Sex-specific differences in survivorship were apparent with females outliving males. The overall mortality curve resembles that of other large mammals, with high calf mortality and an exponentially increasing risk of senescent mortality. The inclusion of live-capture removals of individuals from this population did not significantly affect the estimation of survival parameters for most age classes.","container-title":"Marine Mammal Science","DOI":"10.1111/j.1748-7692.2003.tb01121.x","ISSN":"0824-0469, 1748-7692","issue":"4","journalAbbreviation":"Marine Mammal Sci","language":"en","page":"630-649","source":"DOI.org (Crossref)","title":"A model life table for bottlenose dolphins (&lt;i&gt;Tursiops truncatus&lt;/i&gt;) from the Indian river lagoon system, Florida, U.S.A","volume":"19","author":[{"family":"Stolen","given":"Megan K."},{"family":"Barlow","given":"Jay"}],"issued":{"date-parts":[["2003",10]]}}}],"schema":"https://github.com/citation-style-language/schema/raw/master/csl-citation.json"} </w:instrText>
            </w:r>
            <w:r>
              <w:rPr>
                <w:color w:val="000000"/>
                <w:sz w:val="16"/>
                <w:szCs w:val="16"/>
              </w:rPr>
              <w:fldChar w:fldCharType="separate"/>
            </w:r>
            <w:r w:rsidRPr="00CD43C2">
              <w:rPr>
                <w:color w:val="000000"/>
                <w:sz w:val="16"/>
                <w:vertAlign w:val="superscript"/>
                <w:lang w:val="en-GB"/>
              </w:rPr>
              <w:t>6</w:t>
            </w:r>
            <w:r>
              <w:rPr>
                <w:color w:val="000000"/>
                <w:sz w:val="16"/>
                <w:szCs w:val="16"/>
              </w:rPr>
              <w:fldChar w:fldCharType="end"/>
            </w:r>
          </w:p>
        </w:tc>
        <w:tc>
          <w:tcPr>
            <w:tcW w:w="687" w:type="dxa"/>
            <w:tcBorders>
              <w:top w:val="nil"/>
              <w:left w:val="nil"/>
              <w:bottom w:val="nil"/>
              <w:right w:val="nil"/>
            </w:tcBorders>
            <w:shd w:val="clear" w:color="000000" w:fill="E7E6E6"/>
            <w:noWrap/>
            <w:vAlign w:val="bottom"/>
            <w:hideMark/>
          </w:tcPr>
          <w:p w14:paraId="33BBAA1F" w14:textId="77777777" w:rsidR="004408BE" w:rsidRPr="003668B5" w:rsidRDefault="004408BE" w:rsidP="009B4B82">
            <w:pPr>
              <w:rPr>
                <w:color w:val="000000"/>
                <w:sz w:val="16"/>
                <w:szCs w:val="16"/>
              </w:rPr>
            </w:pPr>
            <w:r w:rsidRPr="003668B5">
              <w:rPr>
                <w:color w:val="000000"/>
                <w:sz w:val="16"/>
                <w:szCs w:val="16"/>
              </w:rPr>
              <w:t> </w:t>
            </w:r>
          </w:p>
        </w:tc>
        <w:tc>
          <w:tcPr>
            <w:tcW w:w="1020" w:type="dxa"/>
            <w:tcBorders>
              <w:top w:val="nil"/>
              <w:left w:val="nil"/>
              <w:bottom w:val="nil"/>
              <w:right w:val="nil"/>
            </w:tcBorders>
            <w:shd w:val="clear" w:color="000000" w:fill="E7E6E6"/>
            <w:noWrap/>
            <w:vAlign w:val="bottom"/>
            <w:hideMark/>
          </w:tcPr>
          <w:p w14:paraId="417A259B" w14:textId="77777777" w:rsidR="004408BE" w:rsidRPr="003668B5" w:rsidRDefault="004408BE" w:rsidP="009B4B82">
            <w:pPr>
              <w:rPr>
                <w:color w:val="000000"/>
                <w:sz w:val="16"/>
                <w:szCs w:val="16"/>
              </w:rPr>
            </w:pPr>
            <w:r w:rsidRPr="003668B5">
              <w:rPr>
                <w:color w:val="000000"/>
                <w:sz w:val="16"/>
                <w:szCs w:val="16"/>
              </w:rPr>
              <w:t>1978-1997</w:t>
            </w:r>
          </w:p>
        </w:tc>
        <w:tc>
          <w:tcPr>
            <w:tcW w:w="623" w:type="dxa"/>
            <w:tcBorders>
              <w:top w:val="nil"/>
              <w:left w:val="nil"/>
              <w:bottom w:val="nil"/>
              <w:right w:val="nil"/>
            </w:tcBorders>
            <w:shd w:val="clear" w:color="000000" w:fill="E7E6E6"/>
            <w:vAlign w:val="bottom"/>
            <w:hideMark/>
          </w:tcPr>
          <w:p w14:paraId="060171F8" w14:textId="77777777" w:rsidR="004408BE" w:rsidRPr="003668B5" w:rsidRDefault="004408BE" w:rsidP="009B4B82">
            <w:pPr>
              <w:jc w:val="right"/>
              <w:rPr>
                <w:color w:val="000000"/>
                <w:sz w:val="16"/>
                <w:szCs w:val="16"/>
              </w:rPr>
            </w:pPr>
            <w:r w:rsidRPr="003668B5">
              <w:rPr>
                <w:color w:val="000000"/>
                <w:sz w:val="16"/>
                <w:szCs w:val="16"/>
              </w:rPr>
              <w:t>78</w:t>
            </w:r>
          </w:p>
        </w:tc>
        <w:tc>
          <w:tcPr>
            <w:tcW w:w="850" w:type="dxa"/>
            <w:tcBorders>
              <w:top w:val="nil"/>
              <w:left w:val="nil"/>
              <w:bottom w:val="nil"/>
              <w:right w:val="nil"/>
            </w:tcBorders>
            <w:shd w:val="clear" w:color="000000" w:fill="E7E6E6"/>
            <w:noWrap/>
            <w:vAlign w:val="bottom"/>
            <w:hideMark/>
          </w:tcPr>
          <w:p w14:paraId="007DF597" w14:textId="77777777" w:rsidR="004408BE" w:rsidRPr="003668B5" w:rsidRDefault="004408BE" w:rsidP="009B4B82">
            <w:pPr>
              <w:jc w:val="right"/>
              <w:rPr>
                <w:color w:val="000000"/>
                <w:sz w:val="16"/>
                <w:szCs w:val="16"/>
              </w:rPr>
            </w:pPr>
            <w:r w:rsidRPr="003668B5">
              <w:rPr>
                <w:color w:val="000000"/>
                <w:sz w:val="16"/>
                <w:szCs w:val="16"/>
              </w:rPr>
              <w:t>8.63</w:t>
            </w:r>
          </w:p>
        </w:tc>
        <w:tc>
          <w:tcPr>
            <w:tcW w:w="981" w:type="dxa"/>
            <w:tcBorders>
              <w:top w:val="nil"/>
              <w:left w:val="nil"/>
              <w:bottom w:val="nil"/>
              <w:right w:val="nil"/>
            </w:tcBorders>
            <w:shd w:val="clear" w:color="000000" w:fill="E7E6E6"/>
            <w:noWrap/>
            <w:vAlign w:val="bottom"/>
            <w:hideMark/>
          </w:tcPr>
          <w:p w14:paraId="7B4341B2" w14:textId="77777777" w:rsidR="004408BE" w:rsidRPr="00E56EB5" w:rsidRDefault="004408BE" w:rsidP="009B4B82">
            <w:pPr>
              <w:jc w:val="center"/>
              <w:rPr>
                <w:color w:val="000000"/>
                <w:sz w:val="16"/>
                <w:szCs w:val="16"/>
                <w:lang w:val="en-US"/>
              </w:rPr>
            </w:pPr>
          </w:p>
        </w:tc>
        <w:tc>
          <w:tcPr>
            <w:tcW w:w="794" w:type="dxa"/>
            <w:tcBorders>
              <w:top w:val="nil"/>
              <w:left w:val="nil"/>
              <w:bottom w:val="nil"/>
              <w:right w:val="nil"/>
            </w:tcBorders>
            <w:shd w:val="clear" w:color="000000" w:fill="E7E6E6"/>
            <w:noWrap/>
            <w:vAlign w:val="bottom"/>
            <w:hideMark/>
          </w:tcPr>
          <w:p w14:paraId="5E3C516F" w14:textId="3AFD917A"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.55</w:t>
            </w:r>
          </w:p>
        </w:tc>
        <w:tc>
          <w:tcPr>
            <w:tcW w:w="737" w:type="dxa"/>
            <w:tcBorders>
              <w:top w:val="nil"/>
              <w:left w:val="nil"/>
              <w:bottom w:val="nil"/>
              <w:right w:val="nil"/>
            </w:tcBorders>
            <w:shd w:val="clear" w:color="000000" w:fill="E7E6E6"/>
            <w:noWrap/>
            <w:vAlign w:val="bottom"/>
            <w:hideMark/>
          </w:tcPr>
          <w:p w14:paraId="4B0CF9CC" w14:textId="77777777" w:rsidR="004408BE" w:rsidRPr="003668B5" w:rsidRDefault="004408BE" w:rsidP="009B4B82">
            <w:pPr>
              <w:jc w:val="right"/>
              <w:rPr>
                <w:color w:val="000000"/>
                <w:sz w:val="16"/>
                <w:szCs w:val="16"/>
              </w:rPr>
            </w:pPr>
            <w:r w:rsidRPr="003668B5">
              <w:rPr>
                <w:color w:val="000000"/>
                <w:sz w:val="16"/>
                <w:szCs w:val="16"/>
              </w:rPr>
              <w:t>0.172</w:t>
            </w:r>
          </w:p>
        </w:tc>
        <w:tc>
          <w:tcPr>
            <w:tcW w:w="1134" w:type="dxa"/>
            <w:tcBorders>
              <w:top w:val="nil"/>
              <w:left w:val="nil"/>
              <w:bottom w:val="nil"/>
              <w:right w:val="nil"/>
            </w:tcBorders>
            <w:shd w:val="clear" w:color="000000" w:fill="E7E6E6"/>
            <w:noWrap/>
            <w:vAlign w:val="bottom"/>
            <w:hideMark/>
          </w:tcPr>
          <w:p w14:paraId="4BD7E538" w14:textId="77777777" w:rsidR="004408BE" w:rsidRPr="003668B5" w:rsidRDefault="004408BE" w:rsidP="009B4B82">
            <w:pPr>
              <w:jc w:val="center"/>
              <w:rPr>
                <w:color w:val="000000"/>
                <w:sz w:val="16"/>
                <w:szCs w:val="16"/>
              </w:rPr>
            </w:pPr>
          </w:p>
        </w:tc>
      </w:tr>
      <w:tr w:rsidR="004408BE" w:rsidRPr="003668B5" w14:paraId="50E3289E" w14:textId="77777777" w:rsidTr="009B4B82">
        <w:trPr>
          <w:trHeight w:val="170"/>
        </w:trPr>
        <w:tc>
          <w:tcPr>
            <w:tcW w:w="1247" w:type="dxa"/>
            <w:tcBorders>
              <w:top w:val="nil"/>
              <w:left w:val="nil"/>
              <w:bottom w:val="nil"/>
              <w:right w:val="nil"/>
            </w:tcBorders>
            <w:shd w:val="clear" w:color="auto" w:fill="auto"/>
            <w:noWrap/>
            <w:vAlign w:val="bottom"/>
            <w:hideMark/>
          </w:tcPr>
          <w:p w14:paraId="6562266F"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016953E8" w14:textId="77777777" w:rsidR="004408BE" w:rsidRPr="003668B5" w:rsidRDefault="004408BE" w:rsidP="009B4B82">
            <w:pPr>
              <w:rPr>
                <w:color w:val="000000"/>
                <w:sz w:val="16"/>
                <w:szCs w:val="16"/>
                <w:lang w:val="en-US"/>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{"citationID":"VyGm93sS","properties":{"formattedCitation":"\\super 7\\nosupersub{}","plainCitation":"7","noteIndex":0},"citationItems":[{"id":3938,"uris":["http://zotero.org/users/1331594/items/BHIRLP9S"],"itemData":{"id":3938,"type":"article-journal","abstract":"Despite their high abundance and wide distribution, little is known about the historical or current growth and age structure of coastal bottlenose dolphins (Tursiops truncatus) in the north-central Gulf of Mexico. Between 1986 and 2003, teeth were collected from bottlenose dolphins stranded on the mainland coast of Mississippi and the adjacent barrier islands. Bottlenose dolphin strandings occurred year round, peaking in March and April. Neonate strandings also peaked during these 2 mo. Age estimates were obtained from 111 animals by reading the growth layer groups in the dentine layer of the teeth. The ages ranged from &lt;1 yr to 30 yr of age. The two-stage Laird–Gompertz growth model was ﬁtted to the total length and age data. On the basis of this model, the asymptotic lengths were estimated at 250 cm for females and 255 cm for males. The length at birth estimates were 98–103 cm for females and 100–107 cm for males. These lengths are similar to those of bottlenose dolphin populations from other Gulf of Mexico areas and from the North Atlantic Ocean along the southeastern United States.","container-title":"Marine Mammal Science","DOI":"10.1111/j.1748-7692.2006.00057.x","ISSN":"0824-0469, 1748-7692","issue":"3","journalAbbreviation":"Marine Mammal Sci","language":"en","page":"654-666","source":"DOI.org (Crossref)","title":"Age structure and growth of the bottlenose dolphin (&lt;i&gt;Tursiops truncatus&lt;/i&gt;) from strandings in the Mississippi sound region of the north-central gulf of Mexico from 1986 to 2003","volume":"22","author":[{"family":"Mattson","given":"Megan Cope"},{"family":"Mullin","given":"Keith D."},{"family":"Ingram","given":"G. Walter"},{"family":"Hoggard","given":"Wayne"}],"issued":{"date-parts":[["2006",7]]}}}],"schema":"https://github.com/citation-style-language/schema/raw/master/csl-citation.json"} </w:instrText>
            </w:r>
            <w:r>
              <w:rPr>
                <w:color w:val="000000"/>
                <w:sz w:val="16"/>
                <w:szCs w:val="16"/>
              </w:rPr>
              <w:fldChar w:fldCharType="separate"/>
            </w:r>
            <w:r w:rsidRPr="00CD43C2">
              <w:rPr>
                <w:color w:val="000000"/>
                <w:sz w:val="16"/>
                <w:vertAlign w:val="superscript"/>
                <w:lang w:val="en-GB"/>
              </w:rPr>
              <w:t>7</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40C4AE1E" w14:textId="77777777" w:rsidR="004408BE" w:rsidRPr="003668B5" w:rsidRDefault="004408BE" w:rsidP="009B4B82">
            <w:pPr>
              <w:rPr>
                <w:color w:val="000000"/>
                <w:sz w:val="16"/>
                <w:szCs w:val="16"/>
              </w:rPr>
            </w:pPr>
            <w:r w:rsidRPr="003668B5">
              <w:rPr>
                <w:color w:val="000000"/>
                <w:sz w:val="16"/>
                <w:szCs w:val="16"/>
              </w:rPr>
              <w:t> </w:t>
            </w:r>
          </w:p>
        </w:tc>
        <w:tc>
          <w:tcPr>
            <w:tcW w:w="1020" w:type="dxa"/>
            <w:tcBorders>
              <w:top w:val="nil"/>
              <w:left w:val="nil"/>
              <w:bottom w:val="single" w:sz="4" w:space="0" w:color="auto"/>
              <w:right w:val="nil"/>
            </w:tcBorders>
            <w:shd w:val="clear" w:color="000000" w:fill="E7E6E6"/>
            <w:noWrap/>
            <w:vAlign w:val="bottom"/>
            <w:hideMark/>
          </w:tcPr>
          <w:p w14:paraId="54588FA3" w14:textId="77777777" w:rsidR="004408BE" w:rsidRPr="003668B5" w:rsidRDefault="004408BE" w:rsidP="009B4B82">
            <w:pPr>
              <w:rPr>
                <w:color w:val="000000"/>
                <w:sz w:val="16"/>
                <w:szCs w:val="16"/>
              </w:rPr>
            </w:pPr>
            <w:r w:rsidRPr="003668B5">
              <w:rPr>
                <w:color w:val="000000"/>
                <w:sz w:val="16"/>
                <w:szCs w:val="16"/>
              </w:rPr>
              <w:t>1986-2003</w:t>
            </w:r>
          </w:p>
        </w:tc>
        <w:tc>
          <w:tcPr>
            <w:tcW w:w="623" w:type="dxa"/>
            <w:tcBorders>
              <w:top w:val="nil"/>
              <w:left w:val="nil"/>
              <w:bottom w:val="single" w:sz="4" w:space="0" w:color="auto"/>
              <w:right w:val="nil"/>
            </w:tcBorders>
            <w:shd w:val="clear" w:color="000000" w:fill="E7E6E6"/>
            <w:vAlign w:val="bottom"/>
            <w:hideMark/>
          </w:tcPr>
          <w:p w14:paraId="648B443E" w14:textId="77777777" w:rsidR="004408BE" w:rsidRPr="003668B5" w:rsidRDefault="004408BE" w:rsidP="009B4B82">
            <w:pPr>
              <w:jc w:val="right"/>
              <w:rPr>
                <w:color w:val="000000"/>
                <w:sz w:val="16"/>
                <w:szCs w:val="16"/>
              </w:rPr>
            </w:pPr>
            <w:r w:rsidRPr="003668B5">
              <w:rPr>
                <w:color w:val="000000"/>
                <w:sz w:val="16"/>
                <w:szCs w:val="16"/>
              </w:rPr>
              <w:t>42</w:t>
            </w:r>
          </w:p>
        </w:tc>
        <w:tc>
          <w:tcPr>
            <w:tcW w:w="850" w:type="dxa"/>
            <w:tcBorders>
              <w:top w:val="nil"/>
              <w:left w:val="nil"/>
              <w:bottom w:val="single" w:sz="4" w:space="0" w:color="auto"/>
              <w:right w:val="nil"/>
            </w:tcBorders>
            <w:shd w:val="clear" w:color="000000" w:fill="E7E6E6"/>
            <w:noWrap/>
            <w:vAlign w:val="bottom"/>
            <w:hideMark/>
          </w:tcPr>
          <w:p w14:paraId="4DC5EB2B" w14:textId="77777777" w:rsidR="004408BE" w:rsidRPr="003668B5" w:rsidRDefault="004408BE" w:rsidP="009B4B82">
            <w:pPr>
              <w:jc w:val="right"/>
              <w:rPr>
                <w:color w:val="000000"/>
                <w:sz w:val="16"/>
                <w:szCs w:val="16"/>
              </w:rPr>
            </w:pPr>
            <w:r w:rsidRPr="003668B5">
              <w:rPr>
                <w:color w:val="000000"/>
                <w:sz w:val="16"/>
                <w:szCs w:val="16"/>
              </w:rPr>
              <w:t>9.48</w:t>
            </w:r>
          </w:p>
        </w:tc>
        <w:tc>
          <w:tcPr>
            <w:tcW w:w="981" w:type="dxa"/>
            <w:tcBorders>
              <w:top w:val="nil"/>
              <w:left w:val="nil"/>
              <w:bottom w:val="single" w:sz="4" w:space="0" w:color="auto"/>
              <w:right w:val="nil"/>
            </w:tcBorders>
            <w:shd w:val="clear" w:color="000000" w:fill="E7E6E6"/>
            <w:noWrap/>
            <w:vAlign w:val="bottom"/>
            <w:hideMark/>
          </w:tcPr>
          <w:p w14:paraId="3CDBB8FF"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5454E973" w14:textId="4508B24E"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.24</w:t>
            </w:r>
          </w:p>
        </w:tc>
        <w:tc>
          <w:tcPr>
            <w:tcW w:w="737" w:type="dxa"/>
            <w:tcBorders>
              <w:top w:val="nil"/>
              <w:left w:val="nil"/>
              <w:bottom w:val="single" w:sz="4" w:space="0" w:color="auto"/>
              <w:right w:val="nil"/>
            </w:tcBorders>
            <w:shd w:val="clear" w:color="000000" w:fill="E7E6E6"/>
            <w:noWrap/>
            <w:vAlign w:val="bottom"/>
            <w:hideMark/>
          </w:tcPr>
          <w:p w14:paraId="588CC04F" w14:textId="77777777" w:rsidR="004408BE" w:rsidRPr="003668B5" w:rsidRDefault="004408BE" w:rsidP="009B4B82">
            <w:pPr>
              <w:jc w:val="right"/>
              <w:rPr>
                <w:color w:val="000000"/>
                <w:sz w:val="16"/>
                <w:szCs w:val="16"/>
              </w:rPr>
            </w:pPr>
            <w:r w:rsidRPr="003668B5">
              <w:rPr>
                <w:color w:val="000000"/>
                <w:sz w:val="16"/>
                <w:szCs w:val="16"/>
              </w:rPr>
              <w:t>0.319</w:t>
            </w:r>
          </w:p>
        </w:tc>
        <w:tc>
          <w:tcPr>
            <w:tcW w:w="1134" w:type="dxa"/>
            <w:tcBorders>
              <w:top w:val="nil"/>
              <w:left w:val="nil"/>
              <w:bottom w:val="single" w:sz="4" w:space="0" w:color="auto"/>
              <w:right w:val="nil"/>
            </w:tcBorders>
            <w:shd w:val="clear" w:color="000000" w:fill="E7E6E6"/>
            <w:noWrap/>
            <w:vAlign w:val="bottom"/>
            <w:hideMark/>
          </w:tcPr>
          <w:p w14:paraId="2ABA873E" w14:textId="77777777" w:rsidR="004408BE" w:rsidRPr="003668B5" w:rsidRDefault="004408BE" w:rsidP="009B4B82">
            <w:pPr>
              <w:jc w:val="center"/>
              <w:rPr>
                <w:color w:val="000000"/>
                <w:sz w:val="16"/>
                <w:szCs w:val="16"/>
              </w:rPr>
            </w:pPr>
          </w:p>
        </w:tc>
      </w:tr>
      <w:tr w:rsidR="004408BE" w:rsidRPr="003668B5" w14:paraId="50B02DA8" w14:textId="77777777" w:rsidTr="009B4B82">
        <w:trPr>
          <w:trHeight w:val="170"/>
        </w:trPr>
        <w:tc>
          <w:tcPr>
            <w:tcW w:w="1247" w:type="dxa"/>
            <w:tcBorders>
              <w:top w:val="nil"/>
              <w:left w:val="nil"/>
              <w:bottom w:val="nil"/>
              <w:right w:val="nil"/>
            </w:tcBorders>
            <w:shd w:val="clear" w:color="auto" w:fill="auto"/>
            <w:noWrap/>
            <w:vAlign w:val="bottom"/>
            <w:hideMark/>
          </w:tcPr>
          <w:p w14:paraId="359A2019" w14:textId="77777777" w:rsidR="004408BE" w:rsidRPr="003668B5" w:rsidRDefault="004408BE" w:rsidP="009B4B82">
            <w:pPr>
              <w:rPr>
                <w:color w:val="000000"/>
                <w:sz w:val="16"/>
                <w:szCs w:val="16"/>
              </w:rPr>
            </w:pPr>
          </w:p>
        </w:tc>
        <w:tc>
          <w:tcPr>
            <w:tcW w:w="963" w:type="dxa"/>
            <w:tcBorders>
              <w:top w:val="single" w:sz="4" w:space="0" w:color="auto"/>
              <w:left w:val="nil"/>
              <w:bottom w:val="nil"/>
              <w:right w:val="nil"/>
            </w:tcBorders>
            <w:shd w:val="clear" w:color="auto" w:fill="auto"/>
            <w:noWrap/>
            <w:vAlign w:val="bottom"/>
            <w:hideMark/>
          </w:tcPr>
          <w:p w14:paraId="74CE2BBB" w14:textId="77777777" w:rsidR="004408BE" w:rsidRPr="003668B5" w:rsidRDefault="004408BE" w:rsidP="009B4B82">
            <w:pPr>
              <w:rPr>
                <w:color w:val="000000"/>
                <w:sz w:val="16"/>
                <w:szCs w:val="16"/>
              </w:rPr>
            </w:pPr>
            <w:r w:rsidRPr="003668B5">
              <w:rPr>
                <w:color w:val="000000"/>
                <w:sz w:val="16"/>
                <w:szCs w:val="16"/>
              </w:rPr>
              <w:t>Z</w:t>
            </w:r>
            <w:proofErr w:type="spellStart"/>
            <w:r>
              <w:rPr>
                <w:color w:val="000000"/>
                <w:sz w:val="16"/>
                <w:szCs w:val="16"/>
                <w:lang w:val="en-US"/>
              </w:rPr>
              <w:t>oos</w:t>
            </w:r>
            <w:proofErr w:type="spellEnd"/>
          </w:p>
        </w:tc>
        <w:tc>
          <w:tcPr>
            <w:tcW w:w="687" w:type="dxa"/>
            <w:tcBorders>
              <w:top w:val="single" w:sz="4" w:space="0" w:color="auto"/>
              <w:left w:val="nil"/>
              <w:bottom w:val="nil"/>
              <w:right w:val="nil"/>
            </w:tcBorders>
            <w:shd w:val="clear" w:color="auto" w:fill="auto"/>
            <w:noWrap/>
            <w:vAlign w:val="bottom"/>
            <w:hideMark/>
          </w:tcPr>
          <w:p w14:paraId="24709E2B" w14:textId="77777777" w:rsidR="004408BE" w:rsidRPr="003668B5" w:rsidRDefault="004408BE" w:rsidP="009B4B82">
            <w:pPr>
              <w:rPr>
                <w:color w:val="000000"/>
                <w:sz w:val="16"/>
                <w:szCs w:val="16"/>
              </w:rPr>
            </w:pPr>
            <w:r w:rsidRPr="003668B5">
              <w:rPr>
                <w:color w:val="000000"/>
                <w:sz w:val="16"/>
                <w:szCs w:val="16"/>
              </w:rPr>
              <w:t>Male</w:t>
            </w:r>
          </w:p>
        </w:tc>
        <w:tc>
          <w:tcPr>
            <w:tcW w:w="1020" w:type="dxa"/>
            <w:tcBorders>
              <w:top w:val="single" w:sz="4" w:space="0" w:color="auto"/>
              <w:left w:val="nil"/>
              <w:bottom w:val="nil"/>
              <w:right w:val="nil"/>
            </w:tcBorders>
            <w:shd w:val="clear" w:color="auto" w:fill="auto"/>
            <w:noWrap/>
            <w:vAlign w:val="bottom"/>
            <w:hideMark/>
          </w:tcPr>
          <w:p w14:paraId="0F70AD91" w14:textId="77777777" w:rsidR="004408BE" w:rsidRPr="003668B5" w:rsidRDefault="004408BE" w:rsidP="009B4B82">
            <w:pPr>
              <w:rPr>
                <w:color w:val="000000"/>
                <w:sz w:val="16"/>
                <w:szCs w:val="16"/>
              </w:rPr>
            </w:pPr>
            <w:r>
              <w:rPr>
                <w:color w:val="000000"/>
                <w:sz w:val="16"/>
                <w:szCs w:val="16"/>
                <w:lang w:val="en-US"/>
              </w:rPr>
              <w:t>1947-1989</w:t>
            </w:r>
          </w:p>
        </w:tc>
        <w:tc>
          <w:tcPr>
            <w:tcW w:w="623" w:type="dxa"/>
            <w:tcBorders>
              <w:top w:val="single" w:sz="4" w:space="0" w:color="auto"/>
              <w:left w:val="nil"/>
              <w:bottom w:val="nil"/>
              <w:right w:val="nil"/>
            </w:tcBorders>
            <w:shd w:val="clear" w:color="auto" w:fill="auto"/>
            <w:vAlign w:val="bottom"/>
            <w:hideMark/>
          </w:tcPr>
          <w:p w14:paraId="70BF5443" w14:textId="77777777" w:rsidR="004408BE" w:rsidRPr="003668B5" w:rsidRDefault="004408BE" w:rsidP="009B4B82">
            <w:pPr>
              <w:jc w:val="right"/>
              <w:rPr>
                <w:color w:val="000000"/>
                <w:sz w:val="16"/>
                <w:szCs w:val="16"/>
              </w:rPr>
            </w:pPr>
            <w:r w:rsidRPr="003668B5">
              <w:rPr>
                <w:color w:val="000000"/>
                <w:sz w:val="16"/>
                <w:szCs w:val="16"/>
              </w:rPr>
              <w:t>138</w:t>
            </w:r>
          </w:p>
        </w:tc>
        <w:tc>
          <w:tcPr>
            <w:tcW w:w="850" w:type="dxa"/>
            <w:tcBorders>
              <w:top w:val="single" w:sz="4" w:space="0" w:color="auto"/>
              <w:left w:val="nil"/>
              <w:bottom w:val="nil"/>
              <w:right w:val="nil"/>
            </w:tcBorders>
            <w:shd w:val="clear" w:color="auto" w:fill="auto"/>
            <w:noWrap/>
            <w:vAlign w:val="bottom"/>
            <w:hideMark/>
          </w:tcPr>
          <w:p w14:paraId="77107E34" w14:textId="77777777" w:rsidR="004408BE" w:rsidRPr="003668B5" w:rsidRDefault="004408BE" w:rsidP="009B4B82">
            <w:pPr>
              <w:jc w:val="right"/>
              <w:rPr>
                <w:color w:val="000000"/>
                <w:sz w:val="16"/>
                <w:szCs w:val="16"/>
              </w:rPr>
            </w:pPr>
            <w:r w:rsidRPr="003668B5">
              <w:rPr>
                <w:color w:val="000000"/>
                <w:sz w:val="16"/>
                <w:szCs w:val="16"/>
              </w:rPr>
              <w:t>9.44</w:t>
            </w:r>
          </w:p>
        </w:tc>
        <w:tc>
          <w:tcPr>
            <w:tcW w:w="981" w:type="dxa"/>
            <w:tcBorders>
              <w:top w:val="single" w:sz="4" w:space="0" w:color="auto"/>
              <w:left w:val="nil"/>
              <w:bottom w:val="nil"/>
              <w:right w:val="nil"/>
            </w:tcBorders>
            <w:shd w:val="clear" w:color="auto" w:fill="auto"/>
            <w:noWrap/>
            <w:vAlign w:val="bottom"/>
            <w:hideMark/>
          </w:tcPr>
          <w:p w14:paraId="4EC6986F" w14:textId="77777777" w:rsidR="004408BE" w:rsidRPr="00E56EB5" w:rsidRDefault="004408BE" w:rsidP="009B4B82">
            <w:pPr>
              <w:jc w:val="center"/>
              <w:rPr>
                <w:color w:val="000000"/>
                <w:sz w:val="16"/>
                <w:szCs w:val="16"/>
                <w:lang w:val="en-US"/>
              </w:rPr>
            </w:pPr>
            <w:r w:rsidRPr="003668B5">
              <w:rPr>
                <w:color w:val="000000"/>
                <w:sz w:val="16"/>
                <w:szCs w:val="16"/>
              </w:rPr>
              <w:t>6.66</w:t>
            </w:r>
            <w:r>
              <w:rPr>
                <w:color w:val="000000"/>
                <w:sz w:val="16"/>
                <w:szCs w:val="16"/>
                <w:lang w:val="en-US"/>
              </w:rPr>
              <w:t>;12.32</w:t>
            </w:r>
          </w:p>
        </w:tc>
        <w:tc>
          <w:tcPr>
            <w:tcW w:w="794" w:type="dxa"/>
            <w:tcBorders>
              <w:top w:val="single" w:sz="4" w:space="0" w:color="auto"/>
              <w:left w:val="nil"/>
              <w:bottom w:val="nil"/>
              <w:right w:val="nil"/>
            </w:tcBorders>
            <w:shd w:val="clear" w:color="auto" w:fill="auto"/>
            <w:noWrap/>
            <w:vAlign w:val="bottom"/>
            <w:hideMark/>
          </w:tcPr>
          <w:p w14:paraId="33D2CACB" w14:textId="77777777" w:rsidR="004408BE" w:rsidRPr="003668B5" w:rsidRDefault="004408BE" w:rsidP="009B4B82">
            <w:pPr>
              <w:rPr>
                <w:color w:val="000000"/>
                <w:sz w:val="16"/>
                <w:szCs w:val="16"/>
              </w:rPr>
            </w:pPr>
          </w:p>
        </w:tc>
        <w:tc>
          <w:tcPr>
            <w:tcW w:w="737" w:type="dxa"/>
            <w:tcBorders>
              <w:top w:val="single" w:sz="4" w:space="0" w:color="auto"/>
              <w:left w:val="nil"/>
              <w:bottom w:val="nil"/>
              <w:right w:val="nil"/>
            </w:tcBorders>
            <w:shd w:val="clear" w:color="auto" w:fill="auto"/>
            <w:noWrap/>
            <w:vAlign w:val="bottom"/>
            <w:hideMark/>
          </w:tcPr>
          <w:p w14:paraId="38BA99E0" w14:textId="77777777" w:rsidR="004408BE" w:rsidRPr="003668B5" w:rsidRDefault="004408BE" w:rsidP="009B4B82">
            <w:pPr>
              <w:jc w:val="right"/>
              <w:rPr>
                <w:color w:val="000000"/>
                <w:sz w:val="16"/>
                <w:szCs w:val="16"/>
              </w:rPr>
            </w:pPr>
            <w:r w:rsidRPr="003668B5">
              <w:rPr>
                <w:color w:val="000000"/>
                <w:sz w:val="16"/>
                <w:szCs w:val="16"/>
              </w:rPr>
              <w:t>-0.030</w:t>
            </w:r>
          </w:p>
        </w:tc>
        <w:tc>
          <w:tcPr>
            <w:tcW w:w="1134" w:type="dxa"/>
            <w:tcBorders>
              <w:top w:val="single" w:sz="4" w:space="0" w:color="auto"/>
              <w:left w:val="nil"/>
              <w:bottom w:val="nil"/>
              <w:right w:val="nil"/>
            </w:tcBorders>
            <w:shd w:val="clear" w:color="auto" w:fill="auto"/>
            <w:noWrap/>
            <w:vAlign w:val="bottom"/>
            <w:hideMark/>
          </w:tcPr>
          <w:p w14:paraId="69ADEED4" w14:textId="77777777" w:rsidR="004408BE" w:rsidRPr="007B05D5" w:rsidRDefault="004408BE" w:rsidP="009B4B82">
            <w:pPr>
              <w:jc w:val="center"/>
              <w:rPr>
                <w:color w:val="000000"/>
                <w:sz w:val="16"/>
                <w:szCs w:val="16"/>
                <w:lang w:val="en-US"/>
              </w:rPr>
            </w:pPr>
            <w:r w:rsidRPr="003668B5">
              <w:rPr>
                <w:color w:val="000000"/>
                <w:sz w:val="16"/>
                <w:szCs w:val="16"/>
              </w:rPr>
              <w:t>-0.366</w:t>
            </w:r>
            <w:r>
              <w:rPr>
                <w:color w:val="000000"/>
                <w:sz w:val="16"/>
                <w:szCs w:val="16"/>
                <w:lang w:val="en-US"/>
              </w:rPr>
              <w:t>;0.276</w:t>
            </w:r>
          </w:p>
        </w:tc>
      </w:tr>
      <w:tr w:rsidR="004408BE" w:rsidRPr="003668B5" w14:paraId="56594EAA" w14:textId="77777777" w:rsidTr="009B4B82">
        <w:trPr>
          <w:trHeight w:val="170"/>
        </w:trPr>
        <w:tc>
          <w:tcPr>
            <w:tcW w:w="1247" w:type="dxa"/>
            <w:tcBorders>
              <w:top w:val="nil"/>
              <w:left w:val="nil"/>
              <w:bottom w:val="nil"/>
              <w:right w:val="nil"/>
            </w:tcBorders>
            <w:shd w:val="clear" w:color="auto" w:fill="auto"/>
            <w:noWrap/>
            <w:vAlign w:val="bottom"/>
            <w:hideMark/>
          </w:tcPr>
          <w:p w14:paraId="11D45C6D"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1AEA85A3"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32156EFF"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7B4FE9A0" w14:textId="77777777" w:rsidR="004408BE" w:rsidRPr="003668B5" w:rsidRDefault="004408BE" w:rsidP="009B4B82">
            <w:pPr>
              <w:rPr>
                <w:color w:val="000000"/>
                <w:sz w:val="16"/>
                <w:szCs w:val="16"/>
              </w:rPr>
            </w:pPr>
            <w:r w:rsidRPr="003668B5">
              <w:rPr>
                <w:color w:val="000000"/>
                <w:sz w:val="16"/>
                <w:szCs w:val="16"/>
              </w:rPr>
              <w:t>1990-2004</w:t>
            </w:r>
          </w:p>
        </w:tc>
        <w:tc>
          <w:tcPr>
            <w:tcW w:w="623" w:type="dxa"/>
            <w:tcBorders>
              <w:top w:val="nil"/>
              <w:left w:val="nil"/>
              <w:bottom w:val="nil"/>
              <w:right w:val="nil"/>
            </w:tcBorders>
            <w:shd w:val="clear" w:color="auto" w:fill="auto"/>
            <w:vAlign w:val="bottom"/>
            <w:hideMark/>
          </w:tcPr>
          <w:p w14:paraId="43C299C8" w14:textId="77777777" w:rsidR="004408BE" w:rsidRPr="003668B5" w:rsidRDefault="004408BE" w:rsidP="009B4B82">
            <w:pPr>
              <w:jc w:val="right"/>
              <w:rPr>
                <w:color w:val="000000"/>
                <w:sz w:val="16"/>
                <w:szCs w:val="16"/>
              </w:rPr>
            </w:pPr>
            <w:r w:rsidRPr="003668B5">
              <w:rPr>
                <w:color w:val="000000"/>
                <w:sz w:val="16"/>
                <w:szCs w:val="16"/>
              </w:rPr>
              <w:t>205</w:t>
            </w:r>
          </w:p>
        </w:tc>
        <w:tc>
          <w:tcPr>
            <w:tcW w:w="850" w:type="dxa"/>
            <w:tcBorders>
              <w:top w:val="nil"/>
              <w:left w:val="nil"/>
              <w:bottom w:val="nil"/>
              <w:right w:val="nil"/>
            </w:tcBorders>
            <w:shd w:val="clear" w:color="auto" w:fill="auto"/>
            <w:noWrap/>
            <w:vAlign w:val="bottom"/>
            <w:hideMark/>
          </w:tcPr>
          <w:p w14:paraId="1B9274D6" w14:textId="77777777" w:rsidR="004408BE" w:rsidRPr="003668B5" w:rsidRDefault="004408BE" w:rsidP="009B4B82">
            <w:pPr>
              <w:jc w:val="right"/>
              <w:rPr>
                <w:color w:val="000000"/>
                <w:sz w:val="16"/>
                <w:szCs w:val="16"/>
              </w:rPr>
            </w:pPr>
            <w:r w:rsidRPr="003668B5">
              <w:rPr>
                <w:color w:val="000000"/>
                <w:sz w:val="16"/>
                <w:szCs w:val="16"/>
              </w:rPr>
              <w:t>20.88</w:t>
            </w:r>
          </w:p>
        </w:tc>
        <w:tc>
          <w:tcPr>
            <w:tcW w:w="981" w:type="dxa"/>
            <w:tcBorders>
              <w:top w:val="nil"/>
              <w:left w:val="nil"/>
              <w:bottom w:val="nil"/>
              <w:right w:val="nil"/>
            </w:tcBorders>
            <w:shd w:val="clear" w:color="auto" w:fill="auto"/>
            <w:noWrap/>
            <w:vAlign w:val="bottom"/>
            <w:hideMark/>
          </w:tcPr>
          <w:p w14:paraId="5C98EDCA" w14:textId="77777777" w:rsidR="004408BE" w:rsidRPr="00E56EB5" w:rsidRDefault="004408BE" w:rsidP="009B4B82">
            <w:pPr>
              <w:jc w:val="center"/>
              <w:rPr>
                <w:color w:val="000000"/>
                <w:sz w:val="16"/>
                <w:szCs w:val="16"/>
                <w:lang w:val="en-US"/>
              </w:rPr>
            </w:pPr>
            <w:r w:rsidRPr="003668B5">
              <w:rPr>
                <w:color w:val="000000"/>
                <w:sz w:val="16"/>
                <w:szCs w:val="16"/>
              </w:rPr>
              <w:t>16.84</w:t>
            </w:r>
            <w:r>
              <w:rPr>
                <w:color w:val="000000"/>
                <w:sz w:val="16"/>
                <w:szCs w:val="16"/>
                <w:lang w:val="en-US"/>
              </w:rPr>
              <w:t>;15.68</w:t>
            </w:r>
          </w:p>
        </w:tc>
        <w:tc>
          <w:tcPr>
            <w:tcW w:w="794" w:type="dxa"/>
            <w:tcBorders>
              <w:top w:val="nil"/>
              <w:left w:val="nil"/>
              <w:bottom w:val="nil"/>
              <w:right w:val="nil"/>
            </w:tcBorders>
            <w:shd w:val="clear" w:color="auto" w:fill="auto"/>
            <w:noWrap/>
            <w:vAlign w:val="bottom"/>
            <w:hideMark/>
          </w:tcPr>
          <w:p w14:paraId="71E73320" w14:textId="77777777" w:rsidR="004408BE" w:rsidRPr="003668B5" w:rsidRDefault="004408BE" w:rsidP="009B4B82">
            <w:pPr>
              <w:rPr>
                <w:color w:val="000000"/>
                <w:sz w:val="16"/>
                <w:szCs w:val="16"/>
              </w:rPr>
            </w:pPr>
          </w:p>
        </w:tc>
        <w:tc>
          <w:tcPr>
            <w:tcW w:w="737" w:type="dxa"/>
            <w:tcBorders>
              <w:top w:val="nil"/>
              <w:left w:val="nil"/>
              <w:bottom w:val="nil"/>
              <w:right w:val="nil"/>
            </w:tcBorders>
            <w:shd w:val="clear" w:color="auto" w:fill="auto"/>
            <w:noWrap/>
            <w:vAlign w:val="bottom"/>
            <w:hideMark/>
          </w:tcPr>
          <w:p w14:paraId="4DA13D2C" w14:textId="77777777" w:rsidR="004408BE" w:rsidRPr="003668B5" w:rsidRDefault="004408BE" w:rsidP="009B4B82">
            <w:pPr>
              <w:jc w:val="right"/>
              <w:rPr>
                <w:color w:val="000000"/>
                <w:sz w:val="16"/>
                <w:szCs w:val="16"/>
              </w:rPr>
            </w:pPr>
            <w:r w:rsidRPr="003668B5">
              <w:rPr>
                <w:color w:val="000000"/>
                <w:sz w:val="16"/>
                <w:szCs w:val="16"/>
              </w:rPr>
              <w:t>0.428</w:t>
            </w:r>
          </w:p>
        </w:tc>
        <w:tc>
          <w:tcPr>
            <w:tcW w:w="1134" w:type="dxa"/>
            <w:tcBorders>
              <w:top w:val="nil"/>
              <w:left w:val="nil"/>
              <w:bottom w:val="nil"/>
              <w:right w:val="nil"/>
            </w:tcBorders>
            <w:shd w:val="clear" w:color="auto" w:fill="auto"/>
            <w:noWrap/>
            <w:vAlign w:val="bottom"/>
            <w:hideMark/>
          </w:tcPr>
          <w:p w14:paraId="3DB4A637" w14:textId="77777777" w:rsidR="004408BE" w:rsidRPr="007B05D5" w:rsidRDefault="004408BE" w:rsidP="009B4B82">
            <w:pPr>
              <w:jc w:val="center"/>
              <w:rPr>
                <w:color w:val="000000"/>
                <w:sz w:val="16"/>
                <w:szCs w:val="16"/>
                <w:lang w:val="en-US"/>
              </w:rPr>
            </w:pPr>
            <w:r w:rsidRPr="003668B5">
              <w:rPr>
                <w:color w:val="000000"/>
                <w:sz w:val="16"/>
                <w:szCs w:val="16"/>
              </w:rPr>
              <w:t>0.026</w:t>
            </w:r>
            <w:r>
              <w:rPr>
                <w:color w:val="000000"/>
                <w:sz w:val="16"/>
                <w:szCs w:val="16"/>
                <w:lang w:val="en-US"/>
              </w:rPr>
              <w:t>;0.711</w:t>
            </w:r>
          </w:p>
        </w:tc>
      </w:tr>
      <w:tr w:rsidR="004408BE" w:rsidRPr="003668B5" w14:paraId="58BE53C2" w14:textId="77777777" w:rsidTr="009B4B82">
        <w:trPr>
          <w:trHeight w:val="170"/>
        </w:trPr>
        <w:tc>
          <w:tcPr>
            <w:tcW w:w="1247" w:type="dxa"/>
            <w:tcBorders>
              <w:top w:val="nil"/>
              <w:left w:val="nil"/>
              <w:bottom w:val="nil"/>
              <w:right w:val="nil"/>
            </w:tcBorders>
            <w:shd w:val="clear" w:color="auto" w:fill="auto"/>
            <w:noWrap/>
            <w:vAlign w:val="bottom"/>
            <w:hideMark/>
          </w:tcPr>
          <w:p w14:paraId="3B2BC2EC" w14:textId="77777777" w:rsidR="004408BE" w:rsidRPr="003668B5" w:rsidRDefault="004408BE" w:rsidP="009B4B82">
            <w:pPr>
              <w:rPr>
                <w:color w:val="000000"/>
                <w:sz w:val="16"/>
                <w:szCs w:val="16"/>
              </w:rPr>
            </w:pPr>
          </w:p>
        </w:tc>
        <w:tc>
          <w:tcPr>
            <w:tcW w:w="963" w:type="dxa"/>
            <w:tcBorders>
              <w:top w:val="nil"/>
              <w:left w:val="nil"/>
              <w:bottom w:val="nil"/>
              <w:right w:val="nil"/>
            </w:tcBorders>
            <w:shd w:val="clear" w:color="auto" w:fill="auto"/>
            <w:noWrap/>
            <w:vAlign w:val="bottom"/>
            <w:hideMark/>
          </w:tcPr>
          <w:p w14:paraId="18E1B88B" w14:textId="77777777" w:rsidR="004408BE" w:rsidRPr="003668B5" w:rsidRDefault="004408BE" w:rsidP="009B4B82">
            <w:pPr>
              <w:rPr>
                <w:sz w:val="16"/>
                <w:szCs w:val="16"/>
              </w:rPr>
            </w:pPr>
          </w:p>
        </w:tc>
        <w:tc>
          <w:tcPr>
            <w:tcW w:w="687" w:type="dxa"/>
            <w:tcBorders>
              <w:top w:val="nil"/>
              <w:left w:val="nil"/>
              <w:bottom w:val="nil"/>
              <w:right w:val="nil"/>
            </w:tcBorders>
            <w:shd w:val="clear" w:color="auto" w:fill="auto"/>
            <w:noWrap/>
            <w:vAlign w:val="bottom"/>
            <w:hideMark/>
          </w:tcPr>
          <w:p w14:paraId="26717A0C" w14:textId="77777777" w:rsidR="004408BE" w:rsidRPr="003668B5" w:rsidRDefault="004408BE" w:rsidP="009B4B82">
            <w:pPr>
              <w:rPr>
                <w:sz w:val="16"/>
                <w:szCs w:val="16"/>
              </w:rPr>
            </w:pPr>
          </w:p>
        </w:tc>
        <w:tc>
          <w:tcPr>
            <w:tcW w:w="1020" w:type="dxa"/>
            <w:tcBorders>
              <w:top w:val="nil"/>
              <w:left w:val="nil"/>
              <w:bottom w:val="nil"/>
              <w:right w:val="nil"/>
            </w:tcBorders>
            <w:shd w:val="clear" w:color="auto" w:fill="auto"/>
            <w:noWrap/>
            <w:vAlign w:val="bottom"/>
            <w:hideMark/>
          </w:tcPr>
          <w:p w14:paraId="6A63F81F" w14:textId="77777777" w:rsidR="004408BE" w:rsidRPr="003668B5" w:rsidRDefault="004408BE" w:rsidP="009B4B82">
            <w:pPr>
              <w:rPr>
                <w:color w:val="000000"/>
                <w:sz w:val="16"/>
                <w:szCs w:val="16"/>
              </w:rPr>
            </w:pPr>
            <w:r w:rsidRPr="003668B5">
              <w:rPr>
                <w:color w:val="000000"/>
                <w:sz w:val="16"/>
                <w:szCs w:val="16"/>
              </w:rPr>
              <w:t>2005-2020</w:t>
            </w:r>
          </w:p>
        </w:tc>
        <w:tc>
          <w:tcPr>
            <w:tcW w:w="623" w:type="dxa"/>
            <w:tcBorders>
              <w:top w:val="nil"/>
              <w:left w:val="nil"/>
              <w:bottom w:val="nil"/>
              <w:right w:val="nil"/>
            </w:tcBorders>
            <w:shd w:val="clear" w:color="auto" w:fill="auto"/>
            <w:vAlign w:val="bottom"/>
            <w:hideMark/>
          </w:tcPr>
          <w:p w14:paraId="1832AE55" w14:textId="77777777" w:rsidR="004408BE" w:rsidRPr="003668B5" w:rsidRDefault="004408BE" w:rsidP="009B4B82">
            <w:pPr>
              <w:jc w:val="right"/>
              <w:rPr>
                <w:color w:val="000000"/>
                <w:sz w:val="16"/>
                <w:szCs w:val="16"/>
              </w:rPr>
            </w:pPr>
            <w:r w:rsidRPr="003668B5">
              <w:rPr>
                <w:color w:val="000000"/>
                <w:sz w:val="16"/>
                <w:szCs w:val="16"/>
              </w:rPr>
              <w:t>271</w:t>
            </w:r>
          </w:p>
        </w:tc>
        <w:tc>
          <w:tcPr>
            <w:tcW w:w="850" w:type="dxa"/>
            <w:tcBorders>
              <w:top w:val="nil"/>
              <w:left w:val="nil"/>
              <w:bottom w:val="nil"/>
              <w:right w:val="nil"/>
            </w:tcBorders>
            <w:shd w:val="clear" w:color="auto" w:fill="auto"/>
            <w:noWrap/>
            <w:vAlign w:val="bottom"/>
            <w:hideMark/>
          </w:tcPr>
          <w:p w14:paraId="6B56AA06" w14:textId="77777777" w:rsidR="004408BE" w:rsidRPr="003668B5" w:rsidRDefault="004408BE" w:rsidP="009B4B82">
            <w:pPr>
              <w:jc w:val="right"/>
              <w:rPr>
                <w:color w:val="000000"/>
                <w:sz w:val="16"/>
                <w:szCs w:val="16"/>
              </w:rPr>
            </w:pPr>
            <w:r w:rsidRPr="003668B5">
              <w:rPr>
                <w:color w:val="000000"/>
                <w:sz w:val="16"/>
                <w:szCs w:val="16"/>
              </w:rPr>
              <w:t>30.22</w:t>
            </w:r>
          </w:p>
        </w:tc>
        <w:tc>
          <w:tcPr>
            <w:tcW w:w="981" w:type="dxa"/>
            <w:tcBorders>
              <w:top w:val="nil"/>
              <w:left w:val="nil"/>
              <w:bottom w:val="nil"/>
              <w:right w:val="nil"/>
            </w:tcBorders>
            <w:shd w:val="clear" w:color="auto" w:fill="auto"/>
            <w:noWrap/>
            <w:vAlign w:val="bottom"/>
            <w:hideMark/>
          </w:tcPr>
          <w:p w14:paraId="76C59C64" w14:textId="77777777" w:rsidR="004408BE" w:rsidRPr="00E56EB5" w:rsidRDefault="004408BE" w:rsidP="009B4B82">
            <w:pPr>
              <w:jc w:val="center"/>
              <w:rPr>
                <w:color w:val="000000"/>
                <w:sz w:val="16"/>
                <w:szCs w:val="16"/>
                <w:lang w:val="en-US"/>
              </w:rPr>
            </w:pPr>
            <w:r w:rsidRPr="003668B5">
              <w:rPr>
                <w:color w:val="000000"/>
                <w:sz w:val="16"/>
                <w:szCs w:val="16"/>
              </w:rPr>
              <w:t>24.37</w:t>
            </w:r>
            <w:r>
              <w:rPr>
                <w:color w:val="000000"/>
                <w:sz w:val="16"/>
                <w:szCs w:val="16"/>
                <w:lang w:val="en-US"/>
              </w:rPr>
              <w:t>;41.50</w:t>
            </w:r>
          </w:p>
        </w:tc>
        <w:tc>
          <w:tcPr>
            <w:tcW w:w="794" w:type="dxa"/>
            <w:tcBorders>
              <w:top w:val="nil"/>
              <w:left w:val="nil"/>
              <w:bottom w:val="nil"/>
              <w:right w:val="nil"/>
            </w:tcBorders>
            <w:shd w:val="clear" w:color="auto" w:fill="auto"/>
            <w:noWrap/>
            <w:vAlign w:val="bottom"/>
            <w:hideMark/>
          </w:tcPr>
          <w:p w14:paraId="160D9E0B" w14:textId="03B79F89"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.20</w:t>
            </w:r>
          </w:p>
        </w:tc>
        <w:tc>
          <w:tcPr>
            <w:tcW w:w="737" w:type="dxa"/>
            <w:tcBorders>
              <w:top w:val="nil"/>
              <w:left w:val="nil"/>
              <w:bottom w:val="nil"/>
              <w:right w:val="nil"/>
            </w:tcBorders>
            <w:shd w:val="clear" w:color="auto" w:fill="auto"/>
            <w:noWrap/>
            <w:vAlign w:val="bottom"/>
            <w:hideMark/>
          </w:tcPr>
          <w:p w14:paraId="2374CD43" w14:textId="77777777" w:rsidR="004408BE" w:rsidRPr="003668B5" w:rsidRDefault="004408BE" w:rsidP="009B4B82">
            <w:pPr>
              <w:jc w:val="right"/>
              <w:rPr>
                <w:color w:val="000000"/>
                <w:sz w:val="16"/>
                <w:szCs w:val="16"/>
              </w:rPr>
            </w:pPr>
            <w:r w:rsidRPr="003668B5">
              <w:rPr>
                <w:color w:val="000000"/>
                <w:sz w:val="16"/>
                <w:szCs w:val="16"/>
              </w:rPr>
              <w:t>0.459</w:t>
            </w:r>
          </w:p>
        </w:tc>
        <w:tc>
          <w:tcPr>
            <w:tcW w:w="1134" w:type="dxa"/>
            <w:tcBorders>
              <w:top w:val="nil"/>
              <w:left w:val="nil"/>
              <w:bottom w:val="nil"/>
              <w:right w:val="nil"/>
            </w:tcBorders>
            <w:shd w:val="clear" w:color="auto" w:fill="auto"/>
            <w:noWrap/>
            <w:vAlign w:val="bottom"/>
            <w:hideMark/>
          </w:tcPr>
          <w:p w14:paraId="52F33ED5" w14:textId="77777777" w:rsidR="004408BE" w:rsidRPr="007B05D5" w:rsidRDefault="004408BE" w:rsidP="009B4B82">
            <w:pPr>
              <w:jc w:val="center"/>
              <w:rPr>
                <w:color w:val="000000"/>
                <w:sz w:val="16"/>
                <w:szCs w:val="16"/>
                <w:lang w:val="en-US"/>
              </w:rPr>
            </w:pPr>
            <w:r w:rsidRPr="003668B5">
              <w:rPr>
                <w:color w:val="000000"/>
                <w:sz w:val="16"/>
                <w:szCs w:val="16"/>
              </w:rPr>
              <w:t>0.011</w:t>
            </w:r>
            <w:r>
              <w:rPr>
                <w:color w:val="000000"/>
                <w:sz w:val="16"/>
                <w:szCs w:val="16"/>
                <w:lang w:val="en-US"/>
              </w:rPr>
              <w:t>;0.800</w:t>
            </w:r>
          </w:p>
        </w:tc>
      </w:tr>
      <w:tr w:rsidR="004408BE" w:rsidRPr="003668B5" w14:paraId="0C10B106" w14:textId="77777777" w:rsidTr="009B4B82">
        <w:trPr>
          <w:trHeight w:val="170"/>
        </w:trPr>
        <w:tc>
          <w:tcPr>
            <w:tcW w:w="1247" w:type="dxa"/>
            <w:tcBorders>
              <w:top w:val="nil"/>
              <w:left w:val="nil"/>
              <w:right w:val="nil"/>
            </w:tcBorders>
            <w:shd w:val="clear" w:color="auto" w:fill="auto"/>
            <w:noWrap/>
            <w:vAlign w:val="bottom"/>
            <w:hideMark/>
          </w:tcPr>
          <w:p w14:paraId="18A02646" w14:textId="77777777" w:rsidR="004408BE" w:rsidRPr="003668B5" w:rsidRDefault="004408BE" w:rsidP="009B4B82">
            <w:pPr>
              <w:rPr>
                <w:color w:val="000000"/>
                <w:sz w:val="16"/>
                <w:szCs w:val="16"/>
              </w:rPr>
            </w:pPr>
          </w:p>
        </w:tc>
        <w:tc>
          <w:tcPr>
            <w:tcW w:w="963" w:type="dxa"/>
            <w:tcBorders>
              <w:top w:val="nil"/>
              <w:left w:val="nil"/>
              <w:right w:val="nil"/>
            </w:tcBorders>
            <w:shd w:val="clear" w:color="000000" w:fill="E7E6E6"/>
            <w:noWrap/>
            <w:vAlign w:val="bottom"/>
            <w:hideMark/>
          </w:tcPr>
          <w:p w14:paraId="52E91B61" w14:textId="77777777" w:rsidR="004408BE" w:rsidRPr="003668B5" w:rsidRDefault="004408BE" w:rsidP="009B4B82">
            <w:pPr>
              <w:rPr>
                <w:color w:val="000000"/>
                <w:sz w:val="16"/>
                <w:szCs w:val="16"/>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{"citationID":"EWCh6jai","properties":{"formattedCitation":"\\super 6\\nosupersub{}","plainCitation":"6","noteIndex":0},"citationItems":[{"id":3506,"uris":["http://zotero.org/users/1331594/items/SWDBLT25"],"itemData":{"id":3506,"type":"article-journal","abstract":"Data gathered from 220 stranded bottlenose dolphins (Tzmiop tvuncatlls) in the Indian River Lagoon system, Florida, were used to derive a life table. Survivorship curves were fit to the data using Siler’s competing-risk model and a maximum likelihood approach. Population growth was estimated to be between Y = 0.0 and 0.046 based on the observed numbers of stranded dolphins. Variance in survival rates was estimated using an individual-based, age-structured population projection model. We estimate that the overall annual mortality rate for this population was 9.8% per year. Sex-specific differences in survivorship were apparent with females outliving males. The overall mortality curve resembles that of other large mammals, with high calf mortality and an exponentially increasing risk of senescent mortality. The inclusion of live-capture removals of individuals from this population did not significantly affect the estimation of survival parameters for most age classes.","container-title":"Marine Mammal Science","DOI":"10.1111/j.1748-7692.2003.tb01121.x","ISSN":"0824-0469, 1748-7692","issue":"4","journalAbbreviation":"Marine Mammal Sci","language":"en","page":"630-649","source":"DOI.org (Crossref)","title":"A model life table for bottlenose dolphins (&lt;i&gt;Tursiops truncatus&lt;/i&gt;) from the Indian river lagoon system, Florida, U.S.A","volume":"19","author":[{"family":"Stolen","given":"Megan K."},{"family":"Barlow","given":"Jay"}],"issued":{"date-parts":[["2003",10]]}}}],"schema":"https://github.com/citation-style-language/schema/raw/master/csl-citation.json"} </w:instrText>
            </w:r>
            <w:r>
              <w:rPr>
                <w:color w:val="000000"/>
                <w:sz w:val="16"/>
                <w:szCs w:val="16"/>
              </w:rPr>
              <w:fldChar w:fldCharType="separate"/>
            </w:r>
            <w:r w:rsidRPr="00CD43C2">
              <w:rPr>
                <w:color w:val="000000"/>
                <w:sz w:val="16"/>
                <w:vertAlign w:val="superscript"/>
                <w:lang w:val="en-GB"/>
              </w:rPr>
              <w:t>6</w:t>
            </w:r>
            <w:r>
              <w:rPr>
                <w:color w:val="000000"/>
                <w:sz w:val="16"/>
                <w:szCs w:val="16"/>
              </w:rPr>
              <w:fldChar w:fldCharType="end"/>
            </w:r>
          </w:p>
        </w:tc>
        <w:tc>
          <w:tcPr>
            <w:tcW w:w="687" w:type="dxa"/>
            <w:tcBorders>
              <w:top w:val="nil"/>
              <w:left w:val="nil"/>
              <w:right w:val="nil"/>
            </w:tcBorders>
            <w:shd w:val="clear" w:color="000000" w:fill="E7E6E6"/>
            <w:noWrap/>
            <w:vAlign w:val="bottom"/>
            <w:hideMark/>
          </w:tcPr>
          <w:p w14:paraId="53CC2ACF" w14:textId="77777777" w:rsidR="004408BE" w:rsidRPr="003668B5" w:rsidRDefault="004408BE" w:rsidP="009B4B82">
            <w:pPr>
              <w:rPr>
                <w:color w:val="000000"/>
                <w:sz w:val="16"/>
                <w:szCs w:val="16"/>
              </w:rPr>
            </w:pPr>
            <w:r w:rsidRPr="003668B5">
              <w:rPr>
                <w:color w:val="000000"/>
                <w:sz w:val="16"/>
                <w:szCs w:val="16"/>
              </w:rPr>
              <w:t> </w:t>
            </w:r>
          </w:p>
        </w:tc>
        <w:tc>
          <w:tcPr>
            <w:tcW w:w="1020" w:type="dxa"/>
            <w:tcBorders>
              <w:top w:val="nil"/>
              <w:left w:val="nil"/>
              <w:right w:val="nil"/>
            </w:tcBorders>
            <w:shd w:val="clear" w:color="000000" w:fill="E7E6E6"/>
            <w:noWrap/>
            <w:vAlign w:val="bottom"/>
            <w:hideMark/>
          </w:tcPr>
          <w:p w14:paraId="5A93277B" w14:textId="77777777" w:rsidR="004408BE" w:rsidRPr="003668B5" w:rsidRDefault="004408BE" w:rsidP="009B4B82">
            <w:pPr>
              <w:rPr>
                <w:color w:val="000000"/>
                <w:sz w:val="16"/>
                <w:szCs w:val="16"/>
              </w:rPr>
            </w:pPr>
            <w:r w:rsidRPr="003668B5">
              <w:rPr>
                <w:color w:val="000000"/>
                <w:sz w:val="16"/>
                <w:szCs w:val="16"/>
              </w:rPr>
              <w:t>1978-1997</w:t>
            </w:r>
          </w:p>
        </w:tc>
        <w:tc>
          <w:tcPr>
            <w:tcW w:w="623" w:type="dxa"/>
            <w:tcBorders>
              <w:top w:val="nil"/>
              <w:left w:val="nil"/>
              <w:right w:val="nil"/>
            </w:tcBorders>
            <w:shd w:val="clear" w:color="000000" w:fill="E7E6E6"/>
            <w:vAlign w:val="bottom"/>
            <w:hideMark/>
          </w:tcPr>
          <w:p w14:paraId="5A5E832E" w14:textId="77777777" w:rsidR="004408BE" w:rsidRPr="003668B5" w:rsidRDefault="004408BE" w:rsidP="009B4B82">
            <w:pPr>
              <w:jc w:val="right"/>
              <w:rPr>
                <w:color w:val="000000"/>
                <w:sz w:val="16"/>
                <w:szCs w:val="16"/>
              </w:rPr>
            </w:pPr>
            <w:r w:rsidRPr="003668B5">
              <w:rPr>
                <w:color w:val="000000"/>
                <w:sz w:val="16"/>
                <w:szCs w:val="16"/>
              </w:rPr>
              <w:t>125</w:t>
            </w:r>
          </w:p>
        </w:tc>
        <w:tc>
          <w:tcPr>
            <w:tcW w:w="850" w:type="dxa"/>
            <w:tcBorders>
              <w:top w:val="nil"/>
              <w:left w:val="nil"/>
              <w:right w:val="nil"/>
            </w:tcBorders>
            <w:shd w:val="clear" w:color="000000" w:fill="E7E6E6"/>
            <w:noWrap/>
            <w:vAlign w:val="bottom"/>
            <w:hideMark/>
          </w:tcPr>
          <w:p w14:paraId="76DB7252" w14:textId="77777777" w:rsidR="004408BE" w:rsidRPr="003668B5" w:rsidRDefault="004408BE" w:rsidP="009B4B82">
            <w:pPr>
              <w:jc w:val="right"/>
              <w:rPr>
                <w:color w:val="000000"/>
                <w:sz w:val="16"/>
                <w:szCs w:val="16"/>
              </w:rPr>
            </w:pPr>
            <w:r w:rsidRPr="003668B5">
              <w:rPr>
                <w:color w:val="000000"/>
                <w:sz w:val="16"/>
                <w:szCs w:val="16"/>
              </w:rPr>
              <w:t>9.33</w:t>
            </w:r>
          </w:p>
        </w:tc>
        <w:tc>
          <w:tcPr>
            <w:tcW w:w="981" w:type="dxa"/>
            <w:tcBorders>
              <w:top w:val="nil"/>
              <w:left w:val="nil"/>
              <w:right w:val="nil"/>
            </w:tcBorders>
            <w:shd w:val="clear" w:color="000000" w:fill="E7E6E6"/>
            <w:noWrap/>
            <w:vAlign w:val="bottom"/>
            <w:hideMark/>
          </w:tcPr>
          <w:p w14:paraId="5BBDA23B" w14:textId="77777777" w:rsidR="004408BE" w:rsidRPr="003668B5" w:rsidRDefault="004408BE" w:rsidP="009B4B82">
            <w:pPr>
              <w:jc w:val="center"/>
              <w:rPr>
                <w:color w:val="000000"/>
                <w:sz w:val="16"/>
                <w:szCs w:val="16"/>
              </w:rPr>
            </w:pPr>
          </w:p>
        </w:tc>
        <w:tc>
          <w:tcPr>
            <w:tcW w:w="794" w:type="dxa"/>
            <w:tcBorders>
              <w:top w:val="nil"/>
              <w:left w:val="nil"/>
              <w:right w:val="nil"/>
            </w:tcBorders>
            <w:shd w:val="clear" w:color="000000" w:fill="E7E6E6"/>
            <w:noWrap/>
            <w:vAlign w:val="bottom"/>
            <w:hideMark/>
          </w:tcPr>
          <w:p w14:paraId="1505A7C0" w14:textId="7EE4664D"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.24</w:t>
            </w:r>
          </w:p>
        </w:tc>
        <w:tc>
          <w:tcPr>
            <w:tcW w:w="737" w:type="dxa"/>
            <w:tcBorders>
              <w:top w:val="nil"/>
              <w:left w:val="nil"/>
              <w:right w:val="nil"/>
            </w:tcBorders>
            <w:shd w:val="clear" w:color="000000" w:fill="E7E6E6"/>
            <w:noWrap/>
            <w:vAlign w:val="bottom"/>
            <w:hideMark/>
          </w:tcPr>
          <w:p w14:paraId="15011CF6" w14:textId="77777777" w:rsidR="004408BE" w:rsidRPr="003668B5" w:rsidRDefault="004408BE" w:rsidP="009B4B82">
            <w:pPr>
              <w:jc w:val="right"/>
              <w:rPr>
                <w:color w:val="000000"/>
                <w:sz w:val="16"/>
                <w:szCs w:val="16"/>
              </w:rPr>
            </w:pPr>
            <w:r w:rsidRPr="003668B5">
              <w:rPr>
                <w:color w:val="000000"/>
                <w:sz w:val="16"/>
                <w:szCs w:val="16"/>
              </w:rPr>
              <w:t>0.279</w:t>
            </w:r>
          </w:p>
        </w:tc>
        <w:tc>
          <w:tcPr>
            <w:tcW w:w="1134" w:type="dxa"/>
            <w:tcBorders>
              <w:top w:val="nil"/>
              <w:left w:val="nil"/>
              <w:right w:val="nil"/>
            </w:tcBorders>
            <w:shd w:val="clear" w:color="000000" w:fill="E7E6E6"/>
            <w:noWrap/>
            <w:vAlign w:val="bottom"/>
            <w:hideMark/>
          </w:tcPr>
          <w:p w14:paraId="66C0C349" w14:textId="77777777" w:rsidR="004408BE" w:rsidRPr="003668B5" w:rsidRDefault="004408BE" w:rsidP="009B4B82">
            <w:pPr>
              <w:jc w:val="center"/>
              <w:rPr>
                <w:color w:val="000000"/>
                <w:sz w:val="16"/>
                <w:szCs w:val="16"/>
              </w:rPr>
            </w:pPr>
          </w:p>
        </w:tc>
      </w:tr>
      <w:tr w:rsidR="004408BE" w:rsidRPr="003668B5" w14:paraId="4B5BA88D" w14:textId="77777777" w:rsidTr="009B4B82">
        <w:trPr>
          <w:trHeight w:val="170"/>
        </w:trPr>
        <w:tc>
          <w:tcPr>
            <w:tcW w:w="1247" w:type="dxa"/>
            <w:tcBorders>
              <w:top w:val="nil"/>
              <w:left w:val="nil"/>
              <w:bottom w:val="single" w:sz="4" w:space="0" w:color="auto"/>
              <w:right w:val="nil"/>
            </w:tcBorders>
            <w:shd w:val="clear" w:color="auto" w:fill="auto"/>
            <w:noWrap/>
            <w:vAlign w:val="bottom"/>
            <w:hideMark/>
          </w:tcPr>
          <w:p w14:paraId="7763DD10" w14:textId="77777777" w:rsidR="004408BE" w:rsidRPr="003668B5" w:rsidRDefault="004408BE" w:rsidP="009B4B82">
            <w:pPr>
              <w:rPr>
                <w:color w:val="000000"/>
                <w:sz w:val="16"/>
                <w:szCs w:val="16"/>
              </w:rPr>
            </w:pPr>
          </w:p>
        </w:tc>
        <w:tc>
          <w:tcPr>
            <w:tcW w:w="963" w:type="dxa"/>
            <w:tcBorders>
              <w:top w:val="nil"/>
              <w:left w:val="nil"/>
              <w:bottom w:val="single" w:sz="4" w:space="0" w:color="auto"/>
              <w:right w:val="nil"/>
            </w:tcBorders>
            <w:shd w:val="clear" w:color="000000" w:fill="E7E6E6"/>
            <w:noWrap/>
            <w:vAlign w:val="bottom"/>
            <w:hideMark/>
          </w:tcPr>
          <w:p w14:paraId="4D249D42" w14:textId="77777777" w:rsidR="004408BE" w:rsidRPr="003668B5" w:rsidRDefault="004408BE" w:rsidP="009B4B82">
            <w:pPr>
              <w:rPr>
                <w:color w:val="000000"/>
                <w:sz w:val="16"/>
                <w:szCs w:val="16"/>
              </w:rPr>
            </w:pPr>
            <w:r w:rsidRPr="003668B5">
              <w:rPr>
                <w:color w:val="000000"/>
                <w:sz w:val="16"/>
                <w:szCs w:val="16"/>
              </w:rPr>
              <w:t>Wild</w:t>
            </w:r>
            <w:r>
              <w:rPr>
                <w:color w:val="000000"/>
                <w:sz w:val="16"/>
                <w:szCs w:val="16"/>
              </w:rPr>
              <w:fldChar w:fldCharType="begin"/>
            </w:r>
            <w:r>
              <w:rPr>
                <w:color w:val="000000"/>
                <w:sz w:val="16"/>
                <w:szCs w:val="16"/>
              </w:rPr>
              <w:instrText xml:space="preserve"> ADDIN ZOTERO_ITEM CSL_CITATION {"citationID":"XJZiTgZ6","properties":{"formattedCitation":"\\super 7\\nosupersub{}","plainCitation":"7","noteIndex":0},"citationItems":[{"id":3938,"uris":["http://zotero.org/users/1331594/items/BHIRLP9S"],"itemData":{"id":3938,"type":"article-journal","abstract":"Despite their high abundance and wide distribution, little is known about the historical or current growth and age structure of coastal bottlenose dolphins (Tursiops truncatus) in the north-central Gulf of Mexico. Between 1986 and 2003, teeth were collected from bottlenose dolphins stranded on the mainland coast of Mississippi and the adjacent barrier islands. Bottlenose dolphin strandings occurred year round, peaking in March and April. Neonate strandings also peaked during these 2 mo. Age estimates were obtained from 111 animals by reading the growth layer groups in the dentine layer of the teeth. The ages ranged from &lt;1 yr to 30 yr of age. The two-stage Laird–Gompertz growth model was ﬁtted to the total length and age data. On the basis of this model, the asymptotic lengths were estimated at 250 cm for females and 255 cm for males. The length at birth estimates were 98–103 cm for females and 100–107 cm for males. These lengths are similar to those of bottlenose dolphin populations from other Gulf of Mexico areas and from the North Atlantic Ocean along the southeastern United States.","container-title":"Marine Mammal Science","DOI":"10.1111/j.1748-7692.2006.00057.x","ISSN":"0824-0469, 1748-7692","issue":"3","journalAbbreviation":"Marine Mammal Sci","language":"en","page":"654-666","source":"DOI.org (Crossref)","title":"Age structure and growth of the bottlenose dolphin (&lt;i&gt;Tursiops truncatus&lt;/i&gt;) from strandings in the Mississippi sound region of the north-central gulf of Mexico from 1986 to 2003","volume":"22","author":[{"family":"Mattson","given":"Megan Cope"},{"family":"Mullin","given":"Keith D."},{"family":"Ingram","given":"G. Walter"},{"family":"Hoggard","given":"Wayne"}],"issued":{"date-parts":[["2006",7]]}}}],"schema":"https://github.com/citation-style-language/schema/raw/master/csl-citation.json"} </w:instrText>
            </w:r>
            <w:r>
              <w:rPr>
                <w:color w:val="000000"/>
                <w:sz w:val="16"/>
                <w:szCs w:val="16"/>
              </w:rPr>
              <w:fldChar w:fldCharType="separate"/>
            </w:r>
            <w:r w:rsidRPr="00CD43C2">
              <w:rPr>
                <w:color w:val="000000"/>
                <w:sz w:val="16"/>
                <w:vertAlign w:val="superscript"/>
                <w:lang w:val="en-GB"/>
              </w:rPr>
              <w:t>7</w:t>
            </w:r>
            <w:r>
              <w:rPr>
                <w:color w:val="000000"/>
                <w:sz w:val="16"/>
                <w:szCs w:val="16"/>
              </w:rPr>
              <w:fldChar w:fldCharType="end"/>
            </w:r>
          </w:p>
        </w:tc>
        <w:tc>
          <w:tcPr>
            <w:tcW w:w="687" w:type="dxa"/>
            <w:tcBorders>
              <w:top w:val="nil"/>
              <w:left w:val="nil"/>
              <w:bottom w:val="single" w:sz="4" w:space="0" w:color="auto"/>
              <w:right w:val="nil"/>
            </w:tcBorders>
            <w:shd w:val="clear" w:color="000000" w:fill="E7E6E6"/>
            <w:noWrap/>
            <w:vAlign w:val="bottom"/>
            <w:hideMark/>
          </w:tcPr>
          <w:p w14:paraId="10B1BCEE" w14:textId="77777777" w:rsidR="004408BE" w:rsidRPr="003668B5" w:rsidRDefault="004408BE" w:rsidP="009B4B82">
            <w:pPr>
              <w:rPr>
                <w:color w:val="000000"/>
                <w:sz w:val="16"/>
                <w:szCs w:val="16"/>
              </w:rPr>
            </w:pPr>
            <w:r w:rsidRPr="003668B5">
              <w:rPr>
                <w:color w:val="000000"/>
                <w:sz w:val="16"/>
                <w:szCs w:val="16"/>
              </w:rPr>
              <w:t> </w:t>
            </w:r>
          </w:p>
        </w:tc>
        <w:tc>
          <w:tcPr>
            <w:tcW w:w="1020" w:type="dxa"/>
            <w:tcBorders>
              <w:top w:val="nil"/>
              <w:left w:val="nil"/>
              <w:bottom w:val="single" w:sz="4" w:space="0" w:color="auto"/>
              <w:right w:val="nil"/>
            </w:tcBorders>
            <w:shd w:val="clear" w:color="000000" w:fill="E7E6E6"/>
            <w:noWrap/>
            <w:vAlign w:val="bottom"/>
            <w:hideMark/>
          </w:tcPr>
          <w:p w14:paraId="0DA9A2AC" w14:textId="77777777" w:rsidR="004408BE" w:rsidRPr="003668B5" w:rsidRDefault="004408BE" w:rsidP="009B4B82">
            <w:pPr>
              <w:rPr>
                <w:color w:val="000000"/>
                <w:sz w:val="16"/>
                <w:szCs w:val="16"/>
              </w:rPr>
            </w:pPr>
            <w:r w:rsidRPr="003668B5">
              <w:rPr>
                <w:color w:val="000000"/>
                <w:sz w:val="16"/>
                <w:szCs w:val="16"/>
              </w:rPr>
              <w:t>1986-2003</w:t>
            </w:r>
          </w:p>
        </w:tc>
        <w:tc>
          <w:tcPr>
            <w:tcW w:w="623" w:type="dxa"/>
            <w:tcBorders>
              <w:top w:val="nil"/>
              <w:left w:val="nil"/>
              <w:bottom w:val="single" w:sz="4" w:space="0" w:color="auto"/>
              <w:right w:val="nil"/>
            </w:tcBorders>
            <w:shd w:val="clear" w:color="000000" w:fill="E7E6E6"/>
            <w:vAlign w:val="bottom"/>
            <w:hideMark/>
          </w:tcPr>
          <w:p w14:paraId="3FD25A67" w14:textId="77777777" w:rsidR="004408BE" w:rsidRPr="003668B5" w:rsidRDefault="004408BE" w:rsidP="009B4B82">
            <w:pPr>
              <w:jc w:val="right"/>
              <w:rPr>
                <w:color w:val="000000"/>
                <w:sz w:val="16"/>
                <w:szCs w:val="16"/>
              </w:rPr>
            </w:pPr>
            <w:r w:rsidRPr="003668B5">
              <w:rPr>
                <w:color w:val="000000"/>
                <w:sz w:val="16"/>
                <w:szCs w:val="16"/>
              </w:rPr>
              <w:t>69</w:t>
            </w:r>
          </w:p>
        </w:tc>
        <w:tc>
          <w:tcPr>
            <w:tcW w:w="850" w:type="dxa"/>
            <w:tcBorders>
              <w:top w:val="nil"/>
              <w:left w:val="nil"/>
              <w:bottom w:val="single" w:sz="4" w:space="0" w:color="auto"/>
              <w:right w:val="nil"/>
            </w:tcBorders>
            <w:shd w:val="clear" w:color="000000" w:fill="E7E6E6"/>
            <w:noWrap/>
            <w:vAlign w:val="bottom"/>
            <w:hideMark/>
          </w:tcPr>
          <w:p w14:paraId="03E30AEC" w14:textId="77777777" w:rsidR="004408BE" w:rsidRPr="003668B5" w:rsidRDefault="004408BE" w:rsidP="009B4B82">
            <w:pPr>
              <w:jc w:val="right"/>
              <w:rPr>
                <w:color w:val="000000"/>
                <w:sz w:val="16"/>
                <w:szCs w:val="16"/>
              </w:rPr>
            </w:pPr>
            <w:r w:rsidRPr="003668B5">
              <w:rPr>
                <w:color w:val="000000"/>
                <w:sz w:val="16"/>
                <w:szCs w:val="16"/>
              </w:rPr>
              <w:t>9.48</w:t>
            </w:r>
          </w:p>
        </w:tc>
        <w:tc>
          <w:tcPr>
            <w:tcW w:w="981" w:type="dxa"/>
            <w:tcBorders>
              <w:top w:val="nil"/>
              <w:left w:val="nil"/>
              <w:bottom w:val="single" w:sz="4" w:space="0" w:color="auto"/>
              <w:right w:val="nil"/>
            </w:tcBorders>
            <w:shd w:val="clear" w:color="000000" w:fill="E7E6E6"/>
            <w:noWrap/>
            <w:vAlign w:val="bottom"/>
            <w:hideMark/>
          </w:tcPr>
          <w:p w14:paraId="3826A99F" w14:textId="77777777" w:rsidR="004408BE" w:rsidRPr="003668B5" w:rsidRDefault="004408BE" w:rsidP="009B4B82">
            <w:pPr>
              <w:jc w:val="center"/>
              <w:rPr>
                <w:color w:val="000000"/>
                <w:sz w:val="16"/>
                <w:szCs w:val="16"/>
              </w:rPr>
            </w:pPr>
          </w:p>
        </w:tc>
        <w:tc>
          <w:tcPr>
            <w:tcW w:w="794" w:type="dxa"/>
            <w:tcBorders>
              <w:top w:val="nil"/>
              <w:left w:val="nil"/>
              <w:bottom w:val="single" w:sz="4" w:space="0" w:color="auto"/>
              <w:right w:val="nil"/>
            </w:tcBorders>
            <w:shd w:val="clear" w:color="000000" w:fill="E7E6E6"/>
            <w:noWrap/>
            <w:vAlign w:val="bottom"/>
            <w:hideMark/>
          </w:tcPr>
          <w:p w14:paraId="3E4600D8" w14:textId="705B5C44" w:rsidR="004408BE" w:rsidRPr="003668B5" w:rsidRDefault="00C63105" w:rsidP="009B4B82">
            <w:pPr>
              <w:rPr>
                <w:color w:val="000000"/>
                <w:sz w:val="16"/>
                <w:szCs w:val="16"/>
              </w:rPr>
            </w:pPr>
            <w:r>
              <w:rPr>
                <w:color w:val="000000"/>
                <w:sz w:val="16"/>
                <w:szCs w:val="16"/>
                <w:lang w:val="en-US"/>
              </w:rPr>
              <w:t>3</w:t>
            </w:r>
            <w:r w:rsidR="004408BE" w:rsidRPr="003668B5">
              <w:rPr>
                <w:color w:val="000000"/>
                <w:sz w:val="16"/>
                <w:szCs w:val="16"/>
              </w:rPr>
              <w:t>.19</w:t>
            </w:r>
          </w:p>
        </w:tc>
        <w:tc>
          <w:tcPr>
            <w:tcW w:w="737" w:type="dxa"/>
            <w:tcBorders>
              <w:top w:val="nil"/>
              <w:left w:val="nil"/>
              <w:bottom w:val="single" w:sz="4" w:space="0" w:color="auto"/>
              <w:right w:val="nil"/>
            </w:tcBorders>
            <w:shd w:val="clear" w:color="000000" w:fill="E7E6E6"/>
            <w:noWrap/>
            <w:vAlign w:val="bottom"/>
            <w:hideMark/>
          </w:tcPr>
          <w:p w14:paraId="1E9B2E45" w14:textId="77777777" w:rsidR="004408BE" w:rsidRPr="003668B5" w:rsidRDefault="004408BE" w:rsidP="009B4B82">
            <w:pPr>
              <w:jc w:val="right"/>
              <w:rPr>
                <w:color w:val="000000"/>
                <w:sz w:val="16"/>
                <w:szCs w:val="16"/>
              </w:rPr>
            </w:pPr>
            <w:r w:rsidRPr="003668B5">
              <w:rPr>
                <w:color w:val="000000"/>
                <w:sz w:val="16"/>
                <w:szCs w:val="16"/>
              </w:rPr>
              <w:t>0.319</w:t>
            </w:r>
          </w:p>
        </w:tc>
        <w:tc>
          <w:tcPr>
            <w:tcW w:w="1134" w:type="dxa"/>
            <w:tcBorders>
              <w:top w:val="nil"/>
              <w:left w:val="nil"/>
              <w:bottom w:val="single" w:sz="4" w:space="0" w:color="auto"/>
              <w:right w:val="nil"/>
            </w:tcBorders>
            <w:shd w:val="clear" w:color="000000" w:fill="E7E6E6"/>
            <w:noWrap/>
            <w:vAlign w:val="bottom"/>
            <w:hideMark/>
          </w:tcPr>
          <w:p w14:paraId="424AD1B3" w14:textId="77777777" w:rsidR="004408BE" w:rsidRPr="003668B5" w:rsidRDefault="004408BE" w:rsidP="009B4B82">
            <w:pPr>
              <w:jc w:val="center"/>
              <w:rPr>
                <w:color w:val="000000"/>
                <w:sz w:val="16"/>
                <w:szCs w:val="16"/>
              </w:rPr>
            </w:pPr>
          </w:p>
        </w:tc>
      </w:tr>
    </w:tbl>
    <w:p w14:paraId="165E11FA" w14:textId="77777777" w:rsidR="004408BE" w:rsidRPr="00CD43C2" w:rsidRDefault="004408BE" w:rsidP="00D23A68">
      <w:pPr>
        <w:spacing w:before="120" w:after="60"/>
        <w:jc w:val="both"/>
        <w:rPr>
          <w:b/>
          <w:bCs/>
          <w:sz w:val="16"/>
          <w:szCs w:val="16"/>
          <w:lang w:val="en-GB"/>
        </w:rPr>
      </w:pPr>
      <w:r w:rsidRPr="00CD43C2">
        <w:rPr>
          <w:b/>
          <w:bCs/>
          <w:sz w:val="16"/>
          <w:szCs w:val="16"/>
          <w:lang w:val="en-GB"/>
        </w:rPr>
        <w:t>References for wild populations:</w:t>
      </w:r>
    </w:p>
    <w:p w14:paraId="31E454C0" w14:textId="77777777" w:rsidR="004408BE" w:rsidRPr="00CD43C2" w:rsidRDefault="004408BE" w:rsidP="004408BE">
      <w:pPr>
        <w:pStyle w:val="Bibliography"/>
        <w:spacing w:line="240" w:lineRule="auto"/>
        <w:rPr>
          <w:rFonts w:cs="Times New Roman"/>
          <w:sz w:val="16"/>
          <w:szCs w:val="16"/>
        </w:rPr>
      </w:pPr>
      <w:r w:rsidRPr="00CD43C2">
        <w:rPr>
          <w:sz w:val="16"/>
          <w:szCs w:val="16"/>
        </w:rPr>
        <w:fldChar w:fldCharType="begin"/>
      </w:r>
      <w:r w:rsidRPr="00CD43C2">
        <w:rPr>
          <w:sz w:val="16"/>
          <w:szCs w:val="16"/>
        </w:rPr>
        <w:instrText xml:space="preserve"> ADDIN ZOTERO_BIBL {"uncited":[],"omitted":[],"custom":[]} CSL_BIBLIOGRAPHY </w:instrText>
      </w:r>
      <w:r w:rsidRPr="00CD43C2">
        <w:rPr>
          <w:sz w:val="16"/>
          <w:szCs w:val="16"/>
        </w:rPr>
        <w:fldChar w:fldCharType="separate"/>
      </w:r>
      <w:r w:rsidRPr="00CD43C2">
        <w:rPr>
          <w:rFonts w:cs="Times New Roman"/>
          <w:sz w:val="16"/>
          <w:szCs w:val="16"/>
        </w:rPr>
        <w:t>1.</w:t>
      </w:r>
      <w:r w:rsidRPr="00CD43C2">
        <w:rPr>
          <w:rFonts w:cs="Times New Roman"/>
          <w:sz w:val="16"/>
          <w:szCs w:val="16"/>
        </w:rPr>
        <w:tab/>
        <w:t xml:space="preserve">Härkönen, T., Harding, K., Rasmussen, T. D., Teilmann, J. &amp; Dietz, R. Age- and sex-specific mortality patterns in an emerging wildlife epidemic: the phocine distemper in european harbour seals. </w:t>
      </w:r>
      <w:r w:rsidRPr="00CD43C2">
        <w:rPr>
          <w:rFonts w:cs="Times New Roman"/>
          <w:i/>
          <w:iCs/>
          <w:sz w:val="16"/>
          <w:szCs w:val="16"/>
        </w:rPr>
        <w:t>PLoS ONE</w:t>
      </w:r>
      <w:r w:rsidRPr="00CD43C2">
        <w:rPr>
          <w:rFonts w:cs="Times New Roman"/>
          <w:sz w:val="16"/>
          <w:szCs w:val="16"/>
        </w:rPr>
        <w:t xml:space="preserve"> </w:t>
      </w:r>
      <w:r w:rsidRPr="00CD43C2">
        <w:rPr>
          <w:rFonts w:cs="Times New Roman"/>
          <w:b/>
          <w:bCs/>
          <w:sz w:val="16"/>
          <w:szCs w:val="16"/>
        </w:rPr>
        <w:t>2</w:t>
      </w:r>
      <w:r w:rsidRPr="00CD43C2">
        <w:rPr>
          <w:rFonts w:cs="Times New Roman"/>
          <w:sz w:val="16"/>
          <w:szCs w:val="16"/>
        </w:rPr>
        <w:t>, e887 (2007).</w:t>
      </w:r>
    </w:p>
    <w:p w14:paraId="1F9414AE" w14:textId="77777777" w:rsidR="004408BE" w:rsidRPr="00CD43C2" w:rsidRDefault="004408BE" w:rsidP="004408BE">
      <w:pPr>
        <w:pStyle w:val="Bibliography"/>
        <w:spacing w:line="240" w:lineRule="auto"/>
        <w:rPr>
          <w:rFonts w:cs="Times New Roman"/>
          <w:sz w:val="16"/>
          <w:szCs w:val="16"/>
        </w:rPr>
      </w:pPr>
      <w:r w:rsidRPr="00CD43C2">
        <w:rPr>
          <w:rFonts w:cs="Times New Roman"/>
          <w:sz w:val="16"/>
          <w:szCs w:val="16"/>
        </w:rPr>
        <w:t>2.</w:t>
      </w:r>
      <w:r w:rsidRPr="00CD43C2">
        <w:rPr>
          <w:rFonts w:cs="Times New Roman"/>
          <w:sz w:val="16"/>
          <w:szCs w:val="16"/>
        </w:rPr>
        <w:tab/>
        <w:t>Hastings, K. K., Small, R. J. &amp; Pendleton, G. W. Sex- and age-specific survival of harbor seals (</w:t>
      </w:r>
      <w:r w:rsidRPr="00CD43C2">
        <w:rPr>
          <w:rFonts w:cs="Times New Roman"/>
          <w:i/>
          <w:iCs/>
          <w:sz w:val="16"/>
          <w:szCs w:val="16"/>
        </w:rPr>
        <w:t>Phoca vitulina</w:t>
      </w:r>
      <w:r w:rsidRPr="00CD43C2">
        <w:rPr>
          <w:rFonts w:cs="Times New Roman"/>
          <w:sz w:val="16"/>
          <w:szCs w:val="16"/>
        </w:rPr>
        <w:t xml:space="preserve">) from Tugidak Island, Alaska. </w:t>
      </w:r>
      <w:r w:rsidRPr="00CD43C2">
        <w:rPr>
          <w:rFonts w:cs="Times New Roman"/>
          <w:i/>
          <w:iCs/>
          <w:sz w:val="16"/>
          <w:szCs w:val="16"/>
        </w:rPr>
        <w:t>J. Mammal.</w:t>
      </w:r>
      <w:r w:rsidRPr="00CD43C2">
        <w:rPr>
          <w:rFonts w:cs="Times New Roman"/>
          <w:sz w:val="16"/>
          <w:szCs w:val="16"/>
        </w:rPr>
        <w:t xml:space="preserve"> </w:t>
      </w:r>
      <w:r w:rsidRPr="00CD43C2">
        <w:rPr>
          <w:rFonts w:cs="Times New Roman"/>
          <w:b/>
          <w:bCs/>
          <w:sz w:val="16"/>
          <w:szCs w:val="16"/>
        </w:rPr>
        <w:t>93</w:t>
      </w:r>
      <w:r w:rsidRPr="00CD43C2">
        <w:rPr>
          <w:rFonts w:cs="Times New Roman"/>
          <w:sz w:val="16"/>
          <w:szCs w:val="16"/>
        </w:rPr>
        <w:t>, 1368–1379 (2012).</w:t>
      </w:r>
    </w:p>
    <w:p w14:paraId="0EEA2344" w14:textId="77777777" w:rsidR="004408BE" w:rsidRPr="00CD43C2" w:rsidRDefault="004408BE" w:rsidP="004408BE">
      <w:pPr>
        <w:pStyle w:val="Bibliography"/>
        <w:spacing w:line="240" w:lineRule="auto"/>
        <w:rPr>
          <w:rFonts w:cs="Times New Roman"/>
          <w:sz w:val="16"/>
          <w:szCs w:val="16"/>
        </w:rPr>
      </w:pPr>
      <w:r w:rsidRPr="00CD43C2">
        <w:rPr>
          <w:rFonts w:cs="Times New Roman"/>
          <w:sz w:val="16"/>
          <w:szCs w:val="16"/>
        </w:rPr>
        <w:t>3.</w:t>
      </w:r>
      <w:r w:rsidRPr="00CD43C2">
        <w:rPr>
          <w:rFonts w:cs="Times New Roman"/>
          <w:sz w:val="16"/>
          <w:szCs w:val="16"/>
        </w:rPr>
        <w:tab/>
        <w:t xml:space="preserve">Hernández-Camacho, C. J., Aurioles-Gamboa, D., Laake, J. &amp; Gerber, L. R. Survival rates of the California sea lion, </w:t>
      </w:r>
      <w:r w:rsidRPr="00CD43C2">
        <w:rPr>
          <w:rFonts w:cs="Times New Roman"/>
          <w:i/>
          <w:iCs/>
          <w:sz w:val="16"/>
          <w:szCs w:val="16"/>
        </w:rPr>
        <w:t>Zalophus californianus</w:t>
      </w:r>
      <w:r w:rsidRPr="00CD43C2">
        <w:rPr>
          <w:rFonts w:cs="Times New Roman"/>
          <w:sz w:val="16"/>
          <w:szCs w:val="16"/>
        </w:rPr>
        <w:t xml:space="preserve">, in Mexico. </w:t>
      </w:r>
      <w:r w:rsidRPr="00CD43C2">
        <w:rPr>
          <w:rFonts w:cs="Times New Roman"/>
          <w:i/>
          <w:iCs/>
          <w:sz w:val="16"/>
          <w:szCs w:val="16"/>
        </w:rPr>
        <w:t>J. Mammal.</w:t>
      </w:r>
      <w:r w:rsidRPr="00CD43C2">
        <w:rPr>
          <w:rFonts w:cs="Times New Roman"/>
          <w:sz w:val="16"/>
          <w:szCs w:val="16"/>
        </w:rPr>
        <w:t xml:space="preserve"> </w:t>
      </w:r>
      <w:r w:rsidRPr="00CD43C2">
        <w:rPr>
          <w:rFonts w:cs="Times New Roman"/>
          <w:b/>
          <w:bCs/>
          <w:sz w:val="16"/>
          <w:szCs w:val="16"/>
        </w:rPr>
        <w:t>89</w:t>
      </w:r>
      <w:r w:rsidRPr="00CD43C2">
        <w:rPr>
          <w:rFonts w:cs="Times New Roman"/>
          <w:sz w:val="16"/>
          <w:szCs w:val="16"/>
        </w:rPr>
        <w:t>, 1059–1066 (2008).</w:t>
      </w:r>
    </w:p>
    <w:p w14:paraId="4757A931" w14:textId="77777777" w:rsidR="004408BE" w:rsidRPr="00CD43C2" w:rsidRDefault="004408BE" w:rsidP="004408BE">
      <w:pPr>
        <w:pStyle w:val="Bibliography"/>
        <w:spacing w:line="240" w:lineRule="auto"/>
        <w:rPr>
          <w:rFonts w:cs="Times New Roman"/>
          <w:sz w:val="16"/>
          <w:szCs w:val="16"/>
        </w:rPr>
      </w:pPr>
      <w:r w:rsidRPr="00CD43C2">
        <w:rPr>
          <w:rFonts w:cs="Times New Roman"/>
          <w:sz w:val="16"/>
          <w:szCs w:val="16"/>
        </w:rPr>
        <w:t>4.</w:t>
      </w:r>
      <w:r w:rsidRPr="00CD43C2">
        <w:rPr>
          <w:rFonts w:cs="Times New Roman"/>
          <w:sz w:val="16"/>
          <w:szCs w:val="16"/>
        </w:rPr>
        <w:tab/>
        <w:t xml:space="preserve">DeLong, R. L. </w:t>
      </w:r>
      <w:r w:rsidRPr="00CD43C2">
        <w:rPr>
          <w:rFonts w:cs="Times New Roman"/>
          <w:i/>
          <w:iCs/>
          <w:sz w:val="16"/>
          <w:szCs w:val="16"/>
        </w:rPr>
        <w:t>et al.</w:t>
      </w:r>
      <w:r w:rsidRPr="00CD43C2">
        <w:rPr>
          <w:rFonts w:cs="Times New Roman"/>
          <w:sz w:val="16"/>
          <w:szCs w:val="16"/>
        </w:rPr>
        <w:t xml:space="preserve"> Age- and sex-specific survival of California sea lions (</w:t>
      </w:r>
      <w:r w:rsidRPr="00CD43C2">
        <w:rPr>
          <w:rFonts w:cs="Times New Roman"/>
          <w:i/>
          <w:iCs/>
          <w:sz w:val="16"/>
          <w:szCs w:val="16"/>
        </w:rPr>
        <w:t>Zalophus californianus</w:t>
      </w:r>
      <w:r w:rsidRPr="00CD43C2">
        <w:rPr>
          <w:rFonts w:cs="Times New Roman"/>
          <w:sz w:val="16"/>
          <w:szCs w:val="16"/>
        </w:rPr>
        <w:t xml:space="preserve">) at San Miguel Island, California. </w:t>
      </w:r>
      <w:r w:rsidRPr="00CD43C2">
        <w:rPr>
          <w:rFonts w:cs="Times New Roman"/>
          <w:i/>
          <w:iCs/>
          <w:sz w:val="16"/>
          <w:szCs w:val="16"/>
        </w:rPr>
        <w:t>Mar. Mammal Sci.</w:t>
      </w:r>
      <w:r w:rsidRPr="00CD43C2">
        <w:rPr>
          <w:rFonts w:cs="Times New Roman"/>
          <w:sz w:val="16"/>
          <w:szCs w:val="16"/>
        </w:rPr>
        <w:t xml:space="preserve"> </w:t>
      </w:r>
      <w:r w:rsidRPr="00CD43C2">
        <w:rPr>
          <w:rFonts w:cs="Times New Roman"/>
          <w:b/>
          <w:bCs/>
          <w:sz w:val="16"/>
          <w:szCs w:val="16"/>
        </w:rPr>
        <w:t>33</w:t>
      </w:r>
      <w:r w:rsidRPr="00CD43C2">
        <w:rPr>
          <w:rFonts w:cs="Times New Roman"/>
          <w:sz w:val="16"/>
          <w:szCs w:val="16"/>
        </w:rPr>
        <w:t>, 1097–1125 (2017).</w:t>
      </w:r>
    </w:p>
    <w:p w14:paraId="09028D34" w14:textId="77777777" w:rsidR="004408BE" w:rsidRPr="00CD43C2" w:rsidRDefault="004408BE" w:rsidP="004408BE">
      <w:pPr>
        <w:pStyle w:val="Bibliography"/>
        <w:spacing w:line="240" w:lineRule="auto"/>
        <w:rPr>
          <w:rFonts w:cs="Times New Roman"/>
          <w:sz w:val="16"/>
          <w:szCs w:val="16"/>
        </w:rPr>
      </w:pPr>
      <w:r w:rsidRPr="00CD43C2">
        <w:rPr>
          <w:rFonts w:cs="Times New Roman"/>
          <w:sz w:val="16"/>
          <w:szCs w:val="16"/>
        </w:rPr>
        <w:t>5.</w:t>
      </w:r>
      <w:r w:rsidRPr="00CD43C2">
        <w:rPr>
          <w:rFonts w:cs="Times New Roman"/>
          <w:sz w:val="16"/>
          <w:szCs w:val="16"/>
        </w:rPr>
        <w:tab/>
        <w:t xml:space="preserve">Lunn, N. J. </w:t>
      </w:r>
      <w:r w:rsidRPr="00CD43C2">
        <w:rPr>
          <w:rFonts w:cs="Times New Roman"/>
          <w:i/>
          <w:iCs/>
          <w:sz w:val="16"/>
          <w:szCs w:val="16"/>
        </w:rPr>
        <w:t>et al.</w:t>
      </w:r>
      <w:r w:rsidRPr="00CD43C2">
        <w:rPr>
          <w:rFonts w:cs="Times New Roman"/>
          <w:sz w:val="16"/>
          <w:szCs w:val="16"/>
        </w:rPr>
        <w:t xml:space="preserve"> Demography of an apex predator at the edge of its range: impacts of changing sea ice on polar bears in Hudson Bay. </w:t>
      </w:r>
      <w:r w:rsidRPr="00CD43C2">
        <w:rPr>
          <w:rFonts w:cs="Times New Roman"/>
          <w:i/>
          <w:iCs/>
          <w:sz w:val="16"/>
          <w:szCs w:val="16"/>
        </w:rPr>
        <w:t>Ecol. Appl.</w:t>
      </w:r>
      <w:r w:rsidRPr="00CD43C2">
        <w:rPr>
          <w:rFonts w:cs="Times New Roman"/>
          <w:sz w:val="16"/>
          <w:szCs w:val="16"/>
        </w:rPr>
        <w:t xml:space="preserve"> </w:t>
      </w:r>
      <w:r w:rsidRPr="00CD43C2">
        <w:rPr>
          <w:rFonts w:cs="Times New Roman"/>
          <w:b/>
          <w:bCs/>
          <w:sz w:val="16"/>
          <w:szCs w:val="16"/>
        </w:rPr>
        <w:t>26</w:t>
      </w:r>
      <w:r w:rsidRPr="00CD43C2">
        <w:rPr>
          <w:rFonts w:cs="Times New Roman"/>
          <w:sz w:val="16"/>
          <w:szCs w:val="16"/>
        </w:rPr>
        <w:t>, 1302–1320 (2016).</w:t>
      </w:r>
    </w:p>
    <w:p w14:paraId="41EFB38C" w14:textId="77777777" w:rsidR="004408BE" w:rsidRPr="00CD43C2" w:rsidRDefault="004408BE" w:rsidP="004408BE">
      <w:pPr>
        <w:pStyle w:val="Bibliography"/>
        <w:spacing w:line="240" w:lineRule="auto"/>
        <w:rPr>
          <w:rFonts w:cs="Times New Roman"/>
          <w:sz w:val="16"/>
          <w:szCs w:val="16"/>
        </w:rPr>
      </w:pPr>
      <w:r w:rsidRPr="00CD43C2">
        <w:rPr>
          <w:rFonts w:cs="Times New Roman"/>
          <w:sz w:val="16"/>
          <w:szCs w:val="16"/>
        </w:rPr>
        <w:t>6.</w:t>
      </w:r>
      <w:r w:rsidRPr="00CD43C2">
        <w:rPr>
          <w:rFonts w:cs="Times New Roman"/>
          <w:sz w:val="16"/>
          <w:szCs w:val="16"/>
        </w:rPr>
        <w:tab/>
        <w:t>Stolen, M. K. &amp; Barlow, J. A model life table for bottlenose dolphins (</w:t>
      </w:r>
      <w:r w:rsidRPr="00CD43C2">
        <w:rPr>
          <w:rFonts w:cs="Times New Roman"/>
          <w:i/>
          <w:iCs/>
          <w:sz w:val="16"/>
          <w:szCs w:val="16"/>
        </w:rPr>
        <w:t>Tursiops truncatus</w:t>
      </w:r>
      <w:r w:rsidRPr="00CD43C2">
        <w:rPr>
          <w:rFonts w:cs="Times New Roman"/>
          <w:sz w:val="16"/>
          <w:szCs w:val="16"/>
        </w:rPr>
        <w:t xml:space="preserve">) from the Indian river lagoon system, Florida, U.S.A. </w:t>
      </w:r>
      <w:r w:rsidRPr="00CD43C2">
        <w:rPr>
          <w:rFonts w:cs="Times New Roman"/>
          <w:i/>
          <w:iCs/>
          <w:sz w:val="16"/>
          <w:szCs w:val="16"/>
        </w:rPr>
        <w:t>Mar. Mammal Sci.</w:t>
      </w:r>
      <w:r w:rsidRPr="00CD43C2">
        <w:rPr>
          <w:rFonts w:cs="Times New Roman"/>
          <w:sz w:val="16"/>
          <w:szCs w:val="16"/>
        </w:rPr>
        <w:t xml:space="preserve"> </w:t>
      </w:r>
      <w:r w:rsidRPr="00CD43C2">
        <w:rPr>
          <w:rFonts w:cs="Times New Roman"/>
          <w:b/>
          <w:bCs/>
          <w:sz w:val="16"/>
          <w:szCs w:val="16"/>
        </w:rPr>
        <w:t>19</w:t>
      </w:r>
      <w:r w:rsidRPr="00CD43C2">
        <w:rPr>
          <w:rFonts w:cs="Times New Roman"/>
          <w:sz w:val="16"/>
          <w:szCs w:val="16"/>
        </w:rPr>
        <w:t>, 630–649 (2003).</w:t>
      </w:r>
    </w:p>
    <w:p w14:paraId="23C7C96B" w14:textId="77777777" w:rsidR="004408BE" w:rsidRPr="00CD43C2" w:rsidRDefault="004408BE" w:rsidP="004408BE">
      <w:pPr>
        <w:pStyle w:val="Bibliography"/>
        <w:spacing w:line="240" w:lineRule="auto"/>
        <w:rPr>
          <w:rFonts w:cs="Times New Roman"/>
          <w:sz w:val="16"/>
          <w:szCs w:val="16"/>
        </w:rPr>
      </w:pPr>
      <w:r w:rsidRPr="00CD43C2">
        <w:rPr>
          <w:rFonts w:cs="Times New Roman"/>
          <w:sz w:val="16"/>
          <w:szCs w:val="16"/>
        </w:rPr>
        <w:t>7.</w:t>
      </w:r>
      <w:r w:rsidRPr="00CD43C2">
        <w:rPr>
          <w:rFonts w:cs="Times New Roman"/>
          <w:sz w:val="16"/>
          <w:szCs w:val="16"/>
        </w:rPr>
        <w:tab/>
        <w:t>Mattson, M. C., Mullin, K. D., Ingram, G. W. &amp; Hoggard, W. Age structure and growth of the bottlenose dolphin (</w:t>
      </w:r>
      <w:r w:rsidRPr="00CD43C2">
        <w:rPr>
          <w:rFonts w:cs="Times New Roman"/>
          <w:i/>
          <w:iCs/>
          <w:sz w:val="16"/>
          <w:szCs w:val="16"/>
        </w:rPr>
        <w:t>Tursiops truncatus</w:t>
      </w:r>
      <w:r w:rsidRPr="00CD43C2">
        <w:rPr>
          <w:rFonts w:cs="Times New Roman"/>
          <w:sz w:val="16"/>
          <w:szCs w:val="16"/>
        </w:rPr>
        <w:t xml:space="preserve">) from strandings in the Mississippi sound region of the north-central gulf of Mexico from 1986 to 2003. </w:t>
      </w:r>
      <w:r w:rsidRPr="00CD43C2">
        <w:rPr>
          <w:rFonts w:cs="Times New Roman"/>
          <w:i/>
          <w:iCs/>
          <w:sz w:val="16"/>
          <w:szCs w:val="16"/>
        </w:rPr>
        <w:t>Mar. Mammal Sci.</w:t>
      </w:r>
      <w:r w:rsidRPr="00CD43C2">
        <w:rPr>
          <w:rFonts w:cs="Times New Roman"/>
          <w:sz w:val="16"/>
          <w:szCs w:val="16"/>
        </w:rPr>
        <w:t xml:space="preserve"> </w:t>
      </w:r>
      <w:r w:rsidRPr="00CD43C2">
        <w:rPr>
          <w:rFonts w:cs="Times New Roman"/>
          <w:b/>
          <w:bCs/>
          <w:sz w:val="16"/>
          <w:szCs w:val="16"/>
        </w:rPr>
        <w:t>22</w:t>
      </w:r>
      <w:r w:rsidRPr="00CD43C2">
        <w:rPr>
          <w:rFonts w:cs="Times New Roman"/>
          <w:sz w:val="16"/>
          <w:szCs w:val="16"/>
        </w:rPr>
        <w:t>, 654–666 (2006).</w:t>
      </w:r>
    </w:p>
    <w:p w14:paraId="3EC82F9C" w14:textId="4159AA02" w:rsidR="000871ED" w:rsidRPr="0069372F" w:rsidRDefault="004408BE" w:rsidP="000871ED">
      <w:pPr>
        <w:spacing w:after="240"/>
        <w:jc w:val="both"/>
        <w:rPr>
          <w:lang w:val="en-GB"/>
        </w:rPr>
      </w:pPr>
      <w:r w:rsidRPr="00CD43C2">
        <w:rPr>
          <w:sz w:val="16"/>
          <w:szCs w:val="16"/>
          <w:lang w:val="en-GB"/>
        </w:rPr>
        <w:lastRenderedPageBreak/>
        <w:fldChar w:fldCharType="end"/>
      </w:r>
      <w:r w:rsidR="000871ED" w:rsidRPr="0069372F">
        <w:rPr>
          <w:b/>
          <w:bCs/>
          <w:lang w:val="en-GB"/>
        </w:rPr>
        <w:t>Table S</w:t>
      </w:r>
      <w:r>
        <w:rPr>
          <w:b/>
          <w:bCs/>
          <w:lang w:val="en-GB"/>
        </w:rPr>
        <w:t>2</w:t>
      </w:r>
      <w:r w:rsidR="000871ED" w:rsidRPr="0069372F">
        <w:rPr>
          <w:b/>
          <w:bCs/>
          <w:lang w:val="en-GB"/>
        </w:rPr>
        <w:t>.</w:t>
      </w:r>
      <w:r w:rsidR="000871ED" w:rsidRPr="0069372F">
        <w:rPr>
          <w:lang w:val="en-GB"/>
        </w:rPr>
        <w:t xml:space="preserve"> </w:t>
      </w:r>
      <w:r w:rsidR="0035098C">
        <w:rPr>
          <w:lang w:val="en-GB"/>
        </w:rPr>
        <w:t>Proportional hazards effects of wild-born origin on survival</w:t>
      </w:r>
      <w:r w:rsidR="000871ED" w:rsidRPr="0069372F">
        <w:rPr>
          <w:lang w:val="en-GB"/>
        </w:rPr>
        <w:t xml:space="preserve">. </w:t>
      </w:r>
      <w:r w:rsidR="0035098C">
        <w:rPr>
          <w:lang w:val="en-GB"/>
        </w:rPr>
        <w:t xml:space="preserve">We provide the mean estimates, their standard errors (SE), and the lower and upper 95% credible intervals. Bayesian survival trajectory analyses were </w:t>
      </w:r>
      <w:r w:rsidR="009216CC">
        <w:rPr>
          <w:lang w:val="en-GB"/>
        </w:rPr>
        <w:t>conducted</w:t>
      </w:r>
      <w:r w:rsidR="0035098C">
        <w:rPr>
          <w:lang w:val="en-GB"/>
        </w:rPr>
        <w:t xml:space="preserve"> </w:t>
      </w:r>
      <w:r w:rsidR="000871ED" w:rsidRPr="0069372F">
        <w:rPr>
          <w:lang w:val="en-GB"/>
        </w:rPr>
        <w:t xml:space="preserve">on each sex and species for </w:t>
      </w:r>
      <w:r w:rsidR="009216CC">
        <w:rPr>
          <w:lang w:val="en-GB"/>
        </w:rPr>
        <w:t>individuals</w:t>
      </w:r>
      <w:r w:rsidR="00447411">
        <w:rPr>
          <w:lang w:val="en-GB"/>
        </w:rPr>
        <w:t xml:space="preserve"> in zoological institutions</w:t>
      </w:r>
      <w:r w:rsidR="000871ED" w:rsidRPr="0069372F">
        <w:rPr>
          <w:lang w:val="en-GB"/>
        </w:rPr>
        <w:t xml:space="preserve"> between 1990 and 2020. </w:t>
      </w:r>
      <w:r w:rsidR="009216CC">
        <w:rPr>
          <w:lang w:val="en-GB"/>
        </w:rPr>
        <w:t>The potential scale reduction factor (PSRF) is an estimated factor by which the scale of the distribution for the target distribution might be reduced if the simulations were continued for an infinite number of iterations; PSRF declines to 1 as the number of iterations approaches infinity.</w:t>
      </w:r>
    </w:p>
    <w:p w14:paraId="20D74B1E" w14:textId="77777777" w:rsidR="000871ED" w:rsidRPr="0069372F" w:rsidRDefault="000871ED" w:rsidP="000871ED">
      <w:pPr>
        <w:jc w:val="both"/>
        <w:rPr>
          <w:b/>
          <w:bCs/>
          <w:lang w:val="en-GB"/>
        </w:rPr>
      </w:pPr>
    </w:p>
    <w:tbl>
      <w:tblPr>
        <w:tblStyle w:val="TableGrid"/>
        <w:tblW w:w="9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8"/>
        <w:gridCol w:w="850"/>
        <w:gridCol w:w="1077"/>
        <w:gridCol w:w="1077"/>
        <w:gridCol w:w="1077"/>
        <w:gridCol w:w="1077"/>
        <w:gridCol w:w="1077"/>
      </w:tblGrid>
      <w:tr w:rsidR="009216CC" w:rsidRPr="0069372F" w14:paraId="3973FF14" w14:textId="77777777" w:rsidTr="009216CC">
        <w:trPr>
          <w:trHeight w:val="397"/>
        </w:trPr>
        <w:tc>
          <w:tcPr>
            <w:tcW w:w="2778" w:type="dxa"/>
            <w:tcBorders>
              <w:top w:val="single" w:sz="4" w:space="0" w:color="auto"/>
              <w:bottom w:val="single" w:sz="4" w:space="0" w:color="auto"/>
            </w:tcBorders>
            <w:vAlign w:val="center"/>
          </w:tcPr>
          <w:p w14:paraId="7E697066" w14:textId="77777777" w:rsidR="000871ED" w:rsidRPr="0069372F" w:rsidRDefault="000871ED" w:rsidP="00F47772">
            <w:pPr>
              <w:rPr>
                <w:b/>
                <w:bCs/>
                <w:sz w:val="20"/>
                <w:szCs w:val="20"/>
                <w:lang w:val="en-GB"/>
              </w:rPr>
            </w:pPr>
            <w:r w:rsidRPr="0069372F">
              <w:rPr>
                <w:b/>
                <w:bCs/>
                <w:sz w:val="20"/>
                <w:szCs w:val="20"/>
                <w:lang w:val="en-GB"/>
              </w:rPr>
              <w:t>Species</w:t>
            </w:r>
          </w:p>
        </w:tc>
        <w:tc>
          <w:tcPr>
            <w:tcW w:w="850" w:type="dxa"/>
            <w:tcBorders>
              <w:top w:val="single" w:sz="4" w:space="0" w:color="auto"/>
              <w:bottom w:val="single" w:sz="4" w:space="0" w:color="auto"/>
            </w:tcBorders>
            <w:vAlign w:val="center"/>
          </w:tcPr>
          <w:p w14:paraId="2E09E33B" w14:textId="77777777" w:rsidR="000871ED" w:rsidRPr="0069372F" w:rsidRDefault="000871ED" w:rsidP="00F47772">
            <w:pPr>
              <w:rPr>
                <w:b/>
                <w:bCs/>
                <w:sz w:val="20"/>
                <w:szCs w:val="20"/>
                <w:lang w:val="en-GB"/>
              </w:rPr>
            </w:pPr>
            <w:r w:rsidRPr="0069372F">
              <w:rPr>
                <w:b/>
                <w:bCs/>
                <w:color w:val="000000"/>
                <w:sz w:val="20"/>
                <w:szCs w:val="20"/>
                <w:lang w:val="en-GB"/>
              </w:rPr>
              <w:t>Sex</w:t>
            </w:r>
          </w:p>
        </w:tc>
        <w:tc>
          <w:tcPr>
            <w:tcW w:w="1077" w:type="dxa"/>
            <w:tcBorders>
              <w:top w:val="single" w:sz="4" w:space="0" w:color="auto"/>
              <w:bottom w:val="single" w:sz="4" w:space="0" w:color="auto"/>
            </w:tcBorders>
            <w:vAlign w:val="center"/>
          </w:tcPr>
          <w:p w14:paraId="4C5F10BF" w14:textId="77777777" w:rsidR="000871ED" w:rsidRPr="0069372F" w:rsidRDefault="000871ED" w:rsidP="00F47772">
            <w:pPr>
              <w:jc w:val="right"/>
              <w:rPr>
                <w:b/>
                <w:bCs/>
                <w:sz w:val="20"/>
                <w:szCs w:val="20"/>
                <w:lang w:val="en-GB"/>
              </w:rPr>
            </w:pPr>
            <w:r w:rsidRPr="0069372F">
              <w:rPr>
                <w:b/>
                <w:bCs/>
                <w:color w:val="000000"/>
                <w:sz w:val="20"/>
                <w:szCs w:val="20"/>
                <w:lang w:val="en-GB"/>
              </w:rPr>
              <w:t>Mean</w:t>
            </w:r>
          </w:p>
        </w:tc>
        <w:tc>
          <w:tcPr>
            <w:tcW w:w="1077" w:type="dxa"/>
            <w:tcBorders>
              <w:top w:val="single" w:sz="4" w:space="0" w:color="auto"/>
              <w:bottom w:val="single" w:sz="4" w:space="0" w:color="auto"/>
            </w:tcBorders>
            <w:vAlign w:val="center"/>
          </w:tcPr>
          <w:p w14:paraId="76123FB5" w14:textId="77777777" w:rsidR="000871ED" w:rsidRPr="0069372F" w:rsidRDefault="000871ED" w:rsidP="00F47772">
            <w:pPr>
              <w:jc w:val="right"/>
              <w:rPr>
                <w:b/>
                <w:bCs/>
                <w:sz w:val="20"/>
                <w:szCs w:val="20"/>
                <w:lang w:val="en-GB"/>
              </w:rPr>
            </w:pPr>
            <w:r w:rsidRPr="0069372F">
              <w:rPr>
                <w:b/>
                <w:bCs/>
                <w:sz w:val="20"/>
                <w:szCs w:val="20"/>
                <w:lang w:val="en-GB"/>
              </w:rPr>
              <w:t>SE</w:t>
            </w:r>
          </w:p>
        </w:tc>
        <w:tc>
          <w:tcPr>
            <w:tcW w:w="1077" w:type="dxa"/>
            <w:tcBorders>
              <w:top w:val="single" w:sz="4" w:space="0" w:color="auto"/>
              <w:bottom w:val="single" w:sz="4" w:space="0" w:color="auto"/>
            </w:tcBorders>
            <w:vAlign w:val="center"/>
          </w:tcPr>
          <w:p w14:paraId="3522F82B" w14:textId="77777777" w:rsidR="000871ED" w:rsidRPr="0069372F" w:rsidRDefault="000871ED" w:rsidP="00F47772">
            <w:pPr>
              <w:jc w:val="right"/>
              <w:rPr>
                <w:b/>
                <w:bCs/>
                <w:sz w:val="20"/>
                <w:szCs w:val="20"/>
                <w:lang w:val="en-GB"/>
              </w:rPr>
            </w:pPr>
            <w:r w:rsidRPr="0069372F">
              <w:rPr>
                <w:b/>
                <w:bCs/>
                <w:color w:val="000000"/>
                <w:sz w:val="20"/>
                <w:szCs w:val="20"/>
                <w:lang w:val="en-GB"/>
              </w:rPr>
              <w:t>2.50%</w:t>
            </w:r>
          </w:p>
        </w:tc>
        <w:tc>
          <w:tcPr>
            <w:tcW w:w="1077" w:type="dxa"/>
            <w:tcBorders>
              <w:top w:val="single" w:sz="4" w:space="0" w:color="auto"/>
              <w:bottom w:val="single" w:sz="4" w:space="0" w:color="auto"/>
            </w:tcBorders>
            <w:vAlign w:val="center"/>
          </w:tcPr>
          <w:p w14:paraId="19975560" w14:textId="77777777" w:rsidR="000871ED" w:rsidRPr="0069372F" w:rsidRDefault="000871ED" w:rsidP="00F47772">
            <w:pPr>
              <w:jc w:val="right"/>
              <w:rPr>
                <w:b/>
                <w:bCs/>
                <w:sz w:val="20"/>
                <w:szCs w:val="20"/>
                <w:lang w:val="en-GB"/>
              </w:rPr>
            </w:pPr>
            <w:r w:rsidRPr="0069372F">
              <w:rPr>
                <w:b/>
                <w:bCs/>
                <w:color w:val="000000"/>
                <w:sz w:val="20"/>
                <w:szCs w:val="20"/>
                <w:lang w:val="en-GB"/>
              </w:rPr>
              <w:t>97.50%</w:t>
            </w:r>
          </w:p>
        </w:tc>
        <w:tc>
          <w:tcPr>
            <w:tcW w:w="1077" w:type="dxa"/>
            <w:tcBorders>
              <w:top w:val="single" w:sz="4" w:space="0" w:color="auto"/>
              <w:bottom w:val="single" w:sz="4" w:space="0" w:color="auto"/>
            </w:tcBorders>
            <w:vAlign w:val="center"/>
          </w:tcPr>
          <w:p w14:paraId="5DB30FDA" w14:textId="100A98D2" w:rsidR="000871ED" w:rsidRPr="0069372F" w:rsidRDefault="000871ED" w:rsidP="00F47772">
            <w:pPr>
              <w:jc w:val="right"/>
              <w:rPr>
                <w:b/>
                <w:bCs/>
                <w:sz w:val="20"/>
                <w:szCs w:val="20"/>
                <w:lang w:val="en-GB"/>
              </w:rPr>
            </w:pPr>
            <w:r w:rsidRPr="0069372F">
              <w:rPr>
                <w:b/>
                <w:bCs/>
                <w:color w:val="000000"/>
                <w:sz w:val="20"/>
                <w:szCs w:val="20"/>
                <w:lang w:val="en-GB"/>
              </w:rPr>
              <w:t>P</w:t>
            </w:r>
            <w:r w:rsidR="009216CC">
              <w:rPr>
                <w:b/>
                <w:bCs/>
                <w:color w:val="000000"/>
                <w:sz w:val="20"/>
                <w:szCs w:val="20"/>
                <w:lang w:val="en-GB"/>
              </w:rPr>
              <w:t>S</w:t>
            </w:r>
            <w:r w:rsidR="009216CC">
              <w:rPr>
                <w:b/>
                <w:bCs/>
                <w:color w:val="000000"/>
                <w:sz w:val="20"/>
                <w:szCs w:val="20"/>
              </w:rPr>
              <w:t>R</w:t>
            </w:r>
            <w:r w:rsidR="009216CC">
              <w:rPr>
                <w:b/>
                <w:bCs/>
                <w:color w:val="000000"/>
                <w:sz w:val="20"/>
                <w:szCs w:val="20"/>
                <w:lang w:val="en-US"/>
              </w:rPr>
              <w:t>F</w:t>
            </w:r>
          </w:p>
        </w:tc>
      </w:tr>
      <w:tr w:rsidR="009216CC" w:rsidRPr="0069372F" w14:paraId="2D7EBB15" w14:textId="77777777" w:rsidTr="009216CC">
        <w:trPr>
          <w:trHeight w:val="340"/>
        </w:trPr>
        <w:tc>
          <w:tcPr>
            <w:tcW w:w="2778" w:type="dxa"/>
            <w:tcBorders>
              <w:top w:val="single" w:sz="4" w:space="0" w:color="auto"/>
            </w:tcBorders>
            <w:vAlign w:val="bottom"/>
          </w:tcPr>
          <w:p w14:paraId="320D76C9" w14:textId="77777777" w:rsidR="00997402" w:rsidRPr="0069372F" w:rsidRDefault="00997402" w:rsidP="00997402">
            <w:pPr>
              <w:rPr>
                <w:sz w:val="20"/>
                <w:szCs w:val="20"/>
                <w:lang w:val="en-GB"/>
              </w:rPr>
            </w:pPr>
            <w:r w:rsidRPr="0069372F">
              <w:rPr>
                <w:sz w:val="20"/>
                <w:szCs w:val="20"/>
                <w:lang w:val="en-GB"/>
              </w:rPr>
              <w:t>Harbour seal</w:t>
            </w:r>
          </w:p>
        </w:tc>
        <w:tc>
          <w:tcPr>
            <w:tcW w:w="850" w:type="dxa"/>
            <w:tcBorders>
              <w:top w:val="single" w:sz="4" w:space="0" w:color="auto"/>
            </w:tcBorders>
            <w:vAlign w:val="bottom"/>
          </w:tcPr>
          <w:p w14:paraId="4992D2AA" w14:textId="77777777" w:rsidR="00997402" w:rsidRPr="0069372F" w:rsidRDefault="00997402" w:rsidP="00997402">
            <w:pPr>
              <w:rPr>
                <w:b/>
                <w:bCs/>
                <w:sz w:val="20"/>
                <w:szCs w:val="20"/>
                <w:lang w:val="en-GB"/>
              </w:rPr>
            </w:pPr>
            <w:r w:rsidRPr="0069372F">
              <w:rPr>
                <w:color w:val="000000"/>
                <w:sz w:val="20"/>
                <w:szCs w:val="20"/>
                <w:lang w:val="en-GB"/>
              </w:rPr>
              <w:t>Female</w:t>
            </w:r>
          </w:p>
        </w:tc>
        <w:tc>
          <w:tcPr>
            <w:tcW w:w="1077" w:type="dxa"/>
            <w:tcBorders>
              <w:top w:val="single" w:sz="4" w:space="0" w:color="auto"/>
            </w:tcBorders>
            <w:vAlign w:val="bottom"/>
          </w:tcPr>
          <w:p w14:paraId="20A88ED7" w14:textId="2FF5E948" w:rsidR="00997402" w:rsidRPr="00997402" w:rsidRDefault="00997402" w:rsidP="00997402">
            <w:pPr>
              <w:jc w:val="right"/>
              <w:rPr>
                <w:b/>
                <w:bCs/>
                <w:sz w:val="20"/>
                <w:szCs w:val="20"/>
                <w:lang w:val="en-GB"/>
              </w:rPr>
            </w:pPr>
            <w:r w:rsidRPr="00997402">
              <w:rPr>
                <w:color w:val="000000"/>
                <w:sz w:val="20"/>
                <w:szCs w:val="20"/>
              </w:rPr>
              <w:t>-0.205</w:t>
            </w:r>
          </w:p>
        </w:tc>
        <w:tc>
          <w:tcPr>
            <w:tcW w:w="1077" w:type="dxa"/>
            <w:tcBorders>
              <w:top w:val="single" w:sz="4" w:space="0" w:color="auto"/>
            </w:tcBorders>
            <w:vAlign w:val="bottom"/>
          </w:tcPr>
          <w:p w14:paraId="7D7C81BA" w14:textId="7F25C68D" w:rsidR="00997402" w:rsidRPr="00997402" w:rsidRDefault="00997402" w:rsidP="00997402">
            <w:pPr>
              <w:jc w:val="right"/>
              <w:rPr>
                <w:b/>
                <w:bCs/>
                <w:sz w:val="20"/>
                <w:szCs w:val="20"/>
                <w:lang w:val="en-GB"/>
              </w:rPr>
            </w:pPr>
            <w:r w:rsidRPr="00997402">
              <w:rPr>
                <w:color w:val="000000"/>
                <w:sz w:val="20"/>
                <w:szCs w:val="20"/>
              </w:rPr>
              <w:t>0.161</w:t>
            </w:r>
          </w:p>
        </w:tc>
        <w:tc>
          <w:tcPr>
            <w:tcW w:w="1077" w:type="dxa"/>
            <w:tcBorders>
              <w:top w:val="single" w:sz="4" w:space="0" w:color="auto"/>
            </w:tcBorders>
            <w:vAlign w:val="bottom"/>
          </w:tcPr>
          <w:p w14:paraId="2C89C28B" w14:textId="762BFDC7" w:rsidR="00997402" w:rsidRPr="00997402" w:rsidRDefault="00997402" w:rsidP="00997402">
            <w:pPr>
              <w:jc w:val="right"/>
              <w:rPr>
                <w:b/>
                <w:bCs/>
                <w:sz w:val="20"/>
                <w:szCs w:val="20"/>
                <w:lang w:val="en-GB"/>
              </w:rPr>
            </w:pPr>
            <w:r w:rsidRPr="00997402">
              <w:rPr>
                <w:color w:val="000000"/>
                <w:sz w:val="20"/>
                <w:szCs w:val="20"/>
              </w:rPr>
              <w:t>-0.519</w:t>
            </w:r>
          </w:p>
        </w:tc>
        <w:tc>
          <w:tcPr>
            <w:tcW w:w="1077" w:type="dxa"/>
            <w:tcBorders>
              <w:top w:val="single" w:sz="4" w:space="0" w:color="auto"/>
            </w:tcBorders>
            <w:vAlign w:val="bottom"/>
          </w:tcPr>
          <w:p w14:paraId="3BF91FA5" w14:textId="57E54310" w:rsidR="00997402" w:rsidRPr="00997402" w:rsidRDefault="00997402" w:rsidP="00997402">
            <w:pPr>
              <w:jc w:val="right"/>
              <w:rPr>
                <w:b/>
                <w:bCs/>
                <w:sz w:val="20"/>
                <w:szCs w:val="20"/>
                <w:lang w:val="en-GB"/>
              </w:rPr>
            </w:pPr>
            <w:r w:rsidRPr="00997402">
              <w:rPr>
                <w:color w:val="000000"/>
                <w:sz w:val="20"/>
                <w:szCs w:val="20"/>
              </w:rPr>
              <w:t>0.106</w:t>
            </w:r>
          </w:p>
        </w:tc>
        <w:tc>
          <w:tcPr>
            <w:tcW w:w="1077" w:type="dxa"/>
            <w:tcBorders>
              <w:top w:val="single" w:sz="4" w:space="0" w:color="auto"/>
            </w:tcBorders>
            <w:vAlign w:val="bottom"/>
          </w:tcPr>
          <w:p w14:paraId="5F3FCBEA" w14:textId="745483EB" w:rsidR="00997402" w:rsidRPr="00997402" w:rsidRDefault="00997402" w:rsidP="00997402">
            <w:pPr>
              <w:jc w:val="right"/>
              <w:rPr>
                <w:b/>
                <w:bCs/>
                <w:sz w:val="20"/>
                <w:szCs w:val="20"/>
                <w:lang w:val="en-GB"/>
              </w:rPr>
            </w:pPr>
            <w:r w:rsidRPr="00997402">
              <w:rPr>
                <w:color w:val="000000"/>
                <w:sz w:val="20"/>
                <w:szCs w:val="20"/>
              </w:rPr>
              <w:t>1.007</w:t>
            </w:r>
          </w:p>
        </w:tc>
      </w:tr>
      <w:tr w:rsidR="009216CC" w:rsidRPr="0069372F" w14:paraId="6950664D" w14:textId="77777777" w:rsidTr="009216CC">
        <w:tc>
          <w:tcPr>
            <w:tcW w:w="2778" w:type="dxa"/>
            <w:vAlign w:val="bottom"/>
          </w:tcPr>
          <w:p w14:paraId="71DBDDC2" w14:textId="77777777" w:rsidR="00997402" w:rsidRPr="0069372F" w:rsidRDefault="00997402" w:rsidP="00997402">
            <w:pPr>
              <w:rPr>
                <w:i/>
                <w:iCs/>
                <w:sz w:val="18"/>
                <w:szCs w:val="18"/>
                <w:lang w:val="en-GB"/>
              </w:rPr>
            </w:pPr>
            <w:r w:rsidRPr="0069372F">
              <w:rPr>
                <w:i/>
                <w:iCs/>
                <w:sz w:val="18"/>
                <w:szCs w:val="18"/>
                <w:lang w:val="en-GB"/>
              </w:rPr>
              <w:t>Phoca vitulina</w:t>
            </w:r>
          </w:p>
        </w:tc>
        <w:tc>
          <w:tcPr>
            <w:tcW w:w="850" w:type="dxa"/>
            <w:vAlign w:val="bottom"/>
          </w:tcPr>
          <w:p w14:paraId="1AD7401C" w14:textId="77777777" w:rsidR="00997402" w:rsidRPr="0069372F" w:rsidRDefault="00997402" w:rsidP="00997402">
            <w:pPr>
              <w:rPr>
                <w:b/>
                <w:bCs/>
                <w:sz w:val="20"/>
                <w:szCs w:val="20"/>
                <w:lang w:val="en-GB"/>
              </w:rPr>
            </w:pPr>
            <w:r w:rsidRPr="0069372F">
              <w:rPr>
                <w:color w:val="000000"/>
                <w:sz w:val="20"/>
                <w:szCs w:val="20"/>
                <w:lang w:val="en-GB"/>
              </w:rPr>
              <w:t>Male</w:t>
            </w:r>
          </w:p>
        </w:tc>
        <w:tc>
          <w:tcPr>
            <w:tcW w:w="1077" w:type="dxa"/>
            <w:vAlign w:val="bottom"/>
          </w:tcPr>
          <w:p w14:paraId="4EC3238D" w14:textId="17ACBF93" w:rsidR="00997402" w:rsidRPr="00997402" w:rsidRDefault="00997402" w:rsidP="00997402">
            <w:pPr>
              <w:jc w:val="right"/>
              <w:rPr>
                <w:b/>
                <w:bCs/>
                <w:sz w:val="20"/>
                <w:szCs w:val="20"/>
                <w:lang w:val="en-GB"/>
              </w:rPr>
            </w:pPr>
            <w:r w:rsidRPr="00997402">
              <w:rPr>
                <w:color w:val="000000"/>
                <w:sz w:val="20"/>
                <w:szCs w:val="20"/>
              </w:rPr>
              <w:t>0.301</w:t>
            </w:r>
          </w:p>
        </w:tc>
        <w:tc>
          <w:tcPr>
            <w:tcW w:w="1077" w:type="dxa"/>
            <w:vAlign w:val="bottom"/>
          </w:tcPr>
          <w:p w14:paraId="2F37A699" w14:textId="409CA06F" w:rsidR="00997402" w:rsidRPr="00997402" w:rsidRDefault="00997402" w:rsidP="00997402">
            <w:pPr>
              <w:jc w:val="right"/>
              <w:rPr>
                <w:b/>
                <w:bCs/>
                <w:sz w:val="20"/>
                <w:szCs w:val="20"/>
                <w:lang w:val="en-GB"/>
              </w:rPr>
            </w:pPr>
            <w:r w:rsidRPr="00997402">
              <w:rPr>
                <w:color w:val="000000"/>
                <w:sz w:val="20"/>
                <w:szCs w:val="20"/>
              </w:rPr>
              <w:t>0.167</w:t>
            </w:r>
          </w:p>
        </w:tc>
        <w:tc>
          <w:tcPr>
            <w:tcW w:w="1077" w:type="dxa"/>
            <w:vAlign w:val="bottom"/>
          </w:tcPr>
          <w:p w14:paraId="04FF1546" w14:textId="129E252F" w:rsidR="00997402" w:rsidRPr="00997402" w:rsidRDefault="00997402" w:rsidP="00997402">
            <w:pPr>
              <w:jc w:val="right"/>
              <w:rPr>
                <w:b/>
                <w:bCs/>
                <w:sz w:val="20"/>
                <w:szCs w:val="20"/>
                <w:lang w:val="en-GB"/>
              </w:rPr>
            </w:pPr>
            <w:r w:rsidRPr="00997402">
              <w:rPr>
                <w:color w:val="000000"/>
                <w:sz w:val="20"/>
                <w:szCs w:val="20"/>
              </w:rPr>
              <w:t>-0.037</w:t>
            </w:r>
          </w:p>
        </w:tc>
        <w:tc>
          <w:tcPr>
            <w:tcW w:w="1077" w:type="dxa"/>
            <w:vAlign w:val="bottom"/>
          </w:tcPr>
          <w:p w14:paraId="48DFE22A" w14:textId="59432E4D" w:rsidR="00997402" w:rsidRPr="00997402" w:rsidRDefault="00997402" w:rsidP="00997402">
            <w:pPr>
              <w:jc w:val="right"/>
              <w:rPr>
                <w:b/>
                <w:bCs/>
                <w:sz w:val="20"/>
                <w:szCs w:val="20"/>
                <w:lang w:val="en-GB"/>
              </w:rPr>
            </w:pPr>
            <w:r w:rsidRPr="00997402">
              <w:rPr>
                <w:color w:val="000000"/>
                <w:sz w:val="20"/>
                <w:szCs w:val="20"/>
              </w:rPr>
              <w:t>0.611</w:t>
            </w:r>
          </w:p>
        </w:tc>
        <w:tc>
          <w:tcPr>
            <w:tcW w:w="1077" w:type="dxa"/>
            <w:vAlign w:val="bottom"/>
          </w:tcPr>
          <w:p w14:paraId="4FF446E4" w14:textId="1243F42D" w:rsidR="00997402" w:rsidRPr="00997402" w:rsidRDefault="00997402" w:rsidP="00997402">
            <w:pPr>
              <w:jc w:val="right"/>
              <w:rPr>
                <w:b/>
                <w:bCs/>
                <w:sz w:val="20"/>
                <w:szCs w:val="20"/>
                <w:lang w:val="en-GB"/>
              </w:rPr>
            </w:pPr>
            <w:r w:rsidRPr="00997402">
              <w:rPr>
                <w:color w:val="000000"/>
                <w:sz w:val="20"/>
                <w:szCs w:val="20"/>
              </w:rPr>
              <w:t>1.008</w:t>
            </w:r>
          </w:p>
        </w:tc>
      </w:tr>
      <w:tr w:rsidR="009216CC" w:rsidRPr="0069372F" w14:paraId="68F60D53" w14:textId="77777777" w:rsidTr="009216CC">
        <w:trPr>
          <w:trHeight w:val="340"/>
        </w:trPr>
        <w:tc>
          <w:tcPr>
            <w:tcW w:w="2778" w:type="dxa"/>
            <w:vAlign w:val="bottom"/>
          </w:tcPr>
          <w:p w14:paraId="4C719122" w14:textId="77777777" w:rsidR="00997402" w:rsidRPr="0069372F" w:rsidRDefault="00997402" w:rsidP="00997402">
            <w:pPr>
              <w:rPr>
                <w:sz w:val="20"/>
                <w:szCs w:val="20"/>
                <w:lang w:val="en-GB"/>
              </w:rPr>
            </w:pPr>
            <w:r w:rsidRPr="0069372F">
              <w:rPr>
                <w:sz w:val="20"/>
                <w:szCs w:val="20"/>
                <w:lang w:val="en-GB"/>
              </w:rPr>
              <w:t>California sea lion</w:t>
            </w:r>
          </w:p>
        </w:tc>
        <w:tc>
          <w:tcPr>
            <w:tcW w:w="850" w:type="dxa"/>
            <w:vAlign w:val="bottom"/>
          </w:tcPr>
          <w:p w14:paraId="3BD9942D" w14:textId="77777777" w:rsidR="00997402" w:rsidRPr="0069372F" w:rsidRDefault="00997402" w:rsidP="00997402">
            <w:pPr>
              <w:rPr>
                <w:b/>
                <w:bCs/>
                <w:sz w:val="20"/>
                <w:szCs w:val="20"/>
                <w:lang w:val="en-GB"/>
              </w:rPr>
            </w:pPr>
            <w:r w:rsidRPr="0069372F">
              <w:rPr>
                <w:color w:val="000000"/>
                <w:sz w:val="20"/>
                <w:szCs w:val="20"/>
                <w:lang w:val="en-GB"/>
              </w:rPr>
              <w:t>Female</w:t>
            </w:r>
          </w:p>
        </w:tc>
        <w:tc>
          <w:tcPr>
            <w:tcW w:w="1077" w:type="dxa"/>
            <w:vAlign w:val="bottom"/>
          </w:tcPr>
          <w:p w14:paraId="25165F7C" w14:textId="65F3951F" w:rsidR="00997402" w:rsidRPr="00997402" w:rsidRDefault="00997402" w:rsidP="00997402">
            <w:pPr>
              <w:jc w:val="right"/>
              <w:rPr>
                <w:b/>
                <w:bCs/>
                <w:sz w:val="20"/>
                <w:szCs w:val="20"/>
                <w:lang w:val="en-GB"/>
              </w:rPr>
            </w:pPr>
            <w:r w:rsidRPr="00997402">
              <w:rPr>
                <w:color w:val="000000"/>
                <w:sz w:val="20"/>
                <w:szCs w:val="20"/>
              </w:rPr>
              <w:t>-0.003</w:t>
            </w:r>
          </w:p>
        </w:tc>
        <w:tc>
          <w:tcPr>
            <w:tcW w:w="1077" w:type="dxa"/>
            <w:vAlign w:val="bottom"/>
          </w:tcPr>
          <w:p w14:paraId="6659E96B" w14:textId="17C89D20" w:rsidR="00997402" w:rsidRPr="00997402" w:rsidRDefault="00997402" w:rsidP="00997402">
            <w:pPr>
              <w:jc w:val="right"/>
              <w:rPr>
                <w:b/>
                <w:bCs/>
                <w:sz w:val="20"/>
                <w:szCs w:val="20"/>
                <w:lang w:val="en-GB"/>
              </w:rPr>
            </w:pPr>
            <w:r w:rsidRPr="00997402">
              <w:rPr>
                <w:color w:val="000000"/>
                <w:sz w:val="20"/>
                <w:szCs w:val="20"/>
              </w:rPr>
              <w:t>0.108</w:t>
            </w:r>
          </w:p>
        </w:tc>
        <w:tc>
          <w:tcPr>
            <w:tcW w:w="1077" w:type="dxa"/>
            <w:vAlign w:val="bottom"/>
          </w:tcPr>
          <w:p w14:paraId="225C91C1" w14:textId="76F9A4DC" w:rsidR="00997402" w:rsidRPr="00997402" w:rsidRDefault="00997402" w:rsidP="00997402">
            <w:pPr>
              <w:jc w:val="right"/>
              <w:rPr>
                <w:b/>
                <w:bCs/>
                <w:sz w:val="20"/>
                <w:szCs w:val="20"/>
                <w:lang w:val="en-GB"/>
              </w:rPr>
            </w:pPr>
            <w:r w:rsidRPr="00997402">
              <w:rPr>
                <w:color w:val="000000"/>
                <w:sz w:val="20"/>
                <w:szCs w:val="20"/>
              </w:rPr>
              <w:t>-0.222</w:t>
            </w:r>
          </w:p>
        </w:tc>
        <w:tc>
          <w:tcPr>
            <w:tcW w:w="1077" w:type="dxa"/>
            <w:vAlign w:val="bottom"/>
          </w:tcPr>
          <w:p w14:paraId="54505175" w14:textId="62B5CD45" w:rsidR="00997402" w:rsidRPr="00997402" w:rsidRDefault="00997402" w:rsidP="00997402">
            <w:pPr>
              <w:jc w:val="right"/>
              <w:rPr>
                <w:b/>
                <w:bCs/>
                <w:sz w:val="20"/>
                <w:szCs w:val="20"/>
                <w:lang w:val="en-GB"/>
              </w:rPr>
            </w:pPr>
            <w:r w:rsidRPr="00997402">
              <w:rPr>
                <w:color w:val="000000"/>
                <w:sz w:val="20"/>
                <w:szCs w:val="20"/>
              </w:rPr>
              <w:t>0.212</w:t>
            </w:r>
          </w:p>
        </w:tc>
        <w:tc>
          <w:tcPr>
            <w:tcW w:w="1077" w:type="dxa"/>
            <w:vAlign w:val="bottom"/>
          </w:tcPr>
          <w:p w14:paraId="2851E61F" w14:textId="1CB18610" w:rsidR="00997402" w:rsidRPr="00997402" w:rsidRDefault="00997402" w:rsidP="00997402">
            <w:pPr>
              <w:jc w:val="right"/>
              <w:rPr>
                <w:b/>
                <w:bCs/>
                <w:sz w:val="20"/>
                <w:szCs w:val="20"/>
                <w:lang w:val="en-US"/>
              </w:rPr>
            </w:pPr>
            <w:r w:rsidRPr="00997402">
              <w:rPr>
                <w:color w:val="000000"/>
                <w:sz w:val="20"/>
                <w:szCs w:val="20"/>
              </w:rPr>
              <w:t>1</w:t>
            </w:r>
            <w:r>
              <w:rPr>
                <w:color w:val="000000"/>
                <w:sz w:val="20"/>
                <w:szCs w:val="20"/>
                <w:lang w:val="en-US"/>
              </w:rPr>
              <w:t>.000</w:t>
            </w:r>
          </w:p>
        </w:tc>
      </w:tr>
      <w:tr w:rsidR="009216CC" w:rsidRPr="0069372F" w14:paraId="0F987A8B" w14:textId="77777777" w:rsidTr="009216CC">
        <w:tc>
          <w:tcPr>
            <w:tcW w:w="2778" w:type="dxa"/>
            <w:vAlign w:val="bottom"/>
          </w:tcPr>
          <w:p w14:paraId="426A0FBB" w14:textId="77777777" w:rsidR="00997402" w:rsidRPr="0069372F" w:rsidRDefault="00997402" w:rsidP="00997402">
            <w:pPr>
              <w:rPr>
                <w:i/>
                <w:iCs/>
                <w:sz w:val="18"/>
                <w:szCs w:val="18"/>
                <w:lang w:val="en-GB"/>
              </w:rPr>
            </w:pPr>
            <w:r w:rsidRPr="0069372F">
              <w:rPr>
                <w:i/>
                <w:iCs/>
                <w:sz w:val="18"/>
                <w:szCs w:val="18"/>
                <w:lang w:val="en-GB"/>
              </w:rPr>
              <w:t>Zalophus californianus</w:t>
            </w:r>
          </w:p>
        </w:tc>
        <w:tc>
          <w:tcPr>
            <w:tcW w:w="850" w:type="dxa"/>
            <w:vAlign w:val="bottom"/>
          </w:tcPr>
          <w:p w14:paraId="79EA45F5" w14:textId="77777777" w:rsidR="00997402" w:rsidRPr="0069372F" w:rsidRDefault="00997402" w:rsidP="00997402">
            <w:pPr>
              <w:rPr>
                <w:b/>
                <w:bCs/>
                <w:sz w:val="20"/>
                <w:szCs w:val="20"/>
                <w:lang w:val="en-GB"/>
              </w:rPr>
            </w:pPr>
            <w:r w:rsidRPr="0069372F">
              <w:rPr>
                <w:color w:val="000000"/>
                <w:sz w:val="20"/>
                <w:szCs w:val="20"/>
                <w:lang w:val="en-GB"/>
              </w:rPr>
              <w:t>Male</w:t>
            </w:r>
          </w:p>
        </w:tc>
        <w:tc>
          <w:tcPr>
            <w:tcW w:w="1077" w:type="dxa"/>
            <w:vAlign w:val="bottom"/>
          </w:tcPr>
          <w:p w14:paraId="2B8ABDB8" w14:textId="03AC5CCE" w:rsidR="00997402" w:rsidRPr="00997402" w:rsidRDefault="00997402" w:rsidP="00997402">
            <w:pPr>
              <w:jc w:val="right"/>
              <w:rPr>
                <w:b/>
                <w:bCs/>
                <w:sz w:val="20"/>
                <w:szCs w:val="20"/>
                <w:lang w:val="en-GB"/>
              </w:rPr>
            </w:pPr>
            <w:r w:rsidRPr="00997402">
              <w:rPr>
                <w:color w:val="000000"/>
                <w:sz w:val="20"/>
                <w:szCs w:val="20"/>
              </w:rPr>
              <w:t>0.086</w:t>
            </w:r>
          </w:p>
        </w:tc>
        <w:tc>
          <w:tcPr>
            <w:tcW w:w="1077" w:type="dxa"/>
            <w:vAlign w:val="bottom"/>
          </w:tcPr>
          <w:p w14:paraId="049CFD1C" w14:textId="35A5AE15" w:rsidR="00997402" w:rsidRPr="00997402" w:rsidRDefault="00997402" w:rsidP="00997402">
            <w:pPr>
              <w:jc w:val="right"/>
              <w:rPr>
                <w:b/>
                <w:bCs/>
                <w:sz w:val="20"/>
                <w:szCs w:val="20"/>
                <w:lang w:val="en-GB"/>
              </w:rPr>
            </w:pPr>
            <w:r w:rsidRPr="00997402">
              <w:rPr>
                <w:color w:val="000000"/>
                <w:sz w:val="20"/>
                <w:szCs w:val="20"/>
              </w:rPr>
              <w:t>0.139</w:t>
            </w:r>
          </w:p>
        </w:tc>
        <w:tc>
          <w:tcPr>
            <w:tcW w:w="1077" w:type="dxa"/>
            <w:vAlign w:val="bottom"/>
          </w:tcPr>
          <w:p w14:paraId="15A6D6AB" w14:textId="12934B6C" w:rsidR="00997402" w:rsidRPr="00997402" w:rsidRDefault="00997402" w:rsidP="00997402">
            <w:pPr>
              <w:jc w:val="right"/>
              <w:rPr>
                <w:b/>
                <w:bCs/>
                <w:sz w:val="20"/>
                <w:szCs w:val="20"/>
                <w:lang w:val="en-GB"/>
              </w:rPr>
            </w:pPr>
            <w:r w:rsidRPr="00997402">
              <w:rPr>
                <w:color w:val="000000"/>
                <w:sz w:val="20"/>
                <w:szCs w:val="20"/>
              </w:rPr>
              <w:t>-0.194</w:t>
            </w:r>
          </w:p>
        </w:tc>
        <w:tc>
          <w:tcPr>
            <w:tcW w:w="1077" w:type="dxa"/>
            <w:vAlign w:val="bottom"/>
          </w:tcPr>
          <w:p w14:paraId="3C861A24" w14:textId="0ACEEB69" w:rsidR="00997402" w:rsidRPr="00997402" w:rsidRDefault="00997402" w:rsidP="00997402">
            <w:pPr>
              <w:jc w:val="right"/>
              <w:rPr>
                <w:b/>
                <w:bCs/>
                <w:sz w:val="20"/>
                <w:szCs w:val="20"/>
                <w:lang w:val="en-GB"/>
              </w:rPr>
            </w:pPr>
            <w:r w:rsidRPr="00997402">
              <w:rPr>
                <w:color w:val="000000"/>
                <w:sz w:val="20"/>
                <w:szCs w:val="20"/>
              </w:rPr>
              <w:t>0.348</w:t>
            </w:r>
          </w:p>
        </w:tc>
        <w:tc>
          <w:tcPr>
            <w:tcW w:w="1077" w:type="dxa"/>
            <w:vAlign w:val="bottom"/>
          </w:tcPr>
          <w:p w14:paraId="7FA59D82" w14:textId="51647292" w:rsidR="00997402" w:rsidRPr="00997402" w:rsidRDefault="00997402" w:rsidP="00997402">
            <w:pPr>
              <w:jc w:val="right"/>
              <w:rPr>
                <w:b/>
                <w:bCs/>
                <w:sz w:val="20"/>
                <w:szCs w:val="20"/>
                <w:lang w:val="en-US"/>
              </w:rPr>
            </w:pPr>
            <w:r w:rsidRPr="00997402">
              <w:rPr>
                <w:color w:val="000000"/>
                <w:sz w:val="20"/>
                <w:szCs w:val="20"/>
              </w:rPr>
              <w:t>1</w:t>
            </w:r>
            <w:r>
              <w:rPr>
                <w:color w:val="000000"/>
                <w:sz w:val="20"/>
                <w:szCs w:val="20"/>
                <w:lang w:val="en-US"/>
              </w:rPr>
              <w:t>.000</w:t>
            </w:r>
          </w:p>
        </w:tc>
      </w:tr>
      <w:tr w:rsidR="009216CC" w:rsidRPr="0069372F" w14:paraId="041FCCF6" w14:textId="77777777" w:rsidTr="009216CC">
        <w:trPr>
          <w:trHeight w:val="340"/>
        </w:trPr>
        <w:tc>
          <w:tcPr>
            <w:tcW w:w="2778" w:type="dxa"/>
            <w:vAlign w:val="bottom"/>
          </w:tcPr>
          <w:p w14:paraId="67A1D2C7" w14:textId="77777777" w:rsidR="00997402" w:rsidRPr="0069372F" w:rsidRDefault="00997402" w:rsidP="00997402">
            <w:pPr>
              <w:rPr>
                <w:sz w:val="20"/>
                <w:szCs w:val="20"/>
                <w:lang w:val="en-GB"/>
              </w:rPr>
            </w:pPr>
            <w:r w:rsidRPr="0069372F">
              <w:rPr>
                <w:sz w:val="20"/>
                <w:szCs w:val="20"/>
                <w:lang w:val="en-GB"/>
              </w:rPr>
              <w:t>Polar bear</w:t>
            </w:r>
          </w:p>
        </w:tc>
        <w:tc>
          <w:tcPr>
            <w:tcW w:w="850" w:type="dxa"/>
            <w:vAlign w:val="bottom"/>
          </w:tcPr>
          <w:p w14:paraId="4620038B" w14:textId="77777777" w:rsidR="00997402" w:rsidRPr="0069372F" w:rsidRDefault="00997402" w:rsidP="00997402">
            <w:pPr>
              <w:rPr>
                <w:b/>
                <w:bCs/>
                <w:sz w:val="20"/>
                <w:szCs w:val="20"/>
                <w:lang w:val="en-GB"/>
              </w:rPr>
            </w:pPr>
            <w:r w:rsidRPr="0069372F">
              <w:rPr>
                <w:color w:val="000000"/>
                <w:sz w:val="20"/>
                <w:szCs w:val="20"/>
                <w:lang w:val="en-GB"/>
              </w:rPr>
              <w:t>Female</w:t>
            </w:r>
          </w:p>
        </w:tc>
        <w:tc>
          <w:tcPr>
            <w:tcW w:w="1077" w:type="dxa"/>
            <w:vAlign w:val="bottom"/>
          </w:tcPr>
          <w:p w14:paraId="5534D0E0" w14:textId="6F71748E" w:rsidR="00997402" w:rsidRPr="00997402" w:rsidRDefault="00997402" w:rsidP="00997402">
            <w:pPr>
              <w:jc w:val="right"/>
              <w:rPr>
                <w:b/>
                <w:bCs/>
                <w:sz w:val="20"/>
                <w:szCs w:val="20"/>
                <w:lang w:val="en-GB"/>
              </w:rPr>
            </w:pPr>
            <w:r w:rsidRPr="00997402">
              <w:rPr>
                <w:color w:val="000000"/>
                <w:sz w:val="20"/>
                <w:szCs w:val="20"/>
              </w:rPr>
              <w:t>-0.253</w:t>
            </w:r>
          </w:p>
        </w:tc>
        <w:tc>
          <w:tcPr>
            <w:tcW w:w="1077" w:type="dxa"/>
            <w:vAlign w:val="bottom"/>
          </w:tcPr>
          <w:p w14:paraId="663DF1FF" w14:textId="5AC742CD" w:rsidR="00997402" w:rsidRPr="00997402" w:rsidRDefault="00997402" w:rsidP="00997402">
            <w:pPr>
              <w:jc w:val="right"/>
              <w:rPr>
                <w:b/>
                <w:bCs/>
                <w:sz w:val="20"/>
                <w:szCs w:val="20"/>
                <w:lang w:val="en-GB"/>
              </w:rPr>
            </w:pPr>
            <w:r w:rsidRPr="00997402">
              <w:rPr>
                <w:color w:val="000000"/>
                <w:sz w:val="20"/>
                <w:szCs w:val="20"/>
              </w:rPr>
              <w:t>0.143</w:t>
            </w:r>
          </w:p>
        </w:tc>
        <w:tc>
          <w:tcPr>
            <w:tcW w:w="1077" w:type="dxa"/>
            <w:vAlign w:val="bottom"/>
          </w:tcPr>
          <w:p w14:paraId="7179AE8F" w14:textId="15CABC70" w:rsidR="00997402" w:rsidRPr="00997402" w:rsidRDefault="00997402" w:rsidP="00997402">
            <w:pPr>
              <w:jc w:val="right"/>
              <w:rPr>
                <w:b/>
                <w:bCs/>
                <w:sz w:val="20"/>
                <w:szCs w:val="20"/>
                <w:lang w:val="en-GB"/>
              </w:rPr>
            </w:pPr>
            <w:r w:rsidRPr="00997402">
              <w:rPr>
                <w:color w:val="000000"/>
                <w:sz w:val="20"/>
                <w:szCs w:val="20"/>
              </w:rPr>
              <w:t>-0.535</w:t>
            </w:r>
          </w:p>
        </w:tc>
        <w:tc>
          <w:tcPr>
            <w:tcW w:w="1077" w:type="dxa"/>
            <w:vAlign w:val="bottom"/>
          </w:tcPr>
          <w:p w14:paraId="642A8581" w14:textId="6538A1C0" w:rsidR="00997402" w:rsidRPr="00997402" w:rsidRDefault="00997402" w:rsidP="00997402">
            <w:pPr>
              <w:jc w:val="right"/>
              <w:rPr>
                <w:b/>
                <w:bCs/>
                <w:sz w:val="20"/>
                <w:szCs w:val="20"/>
                <w:lang w:val="en-GB"/>
              </w:rPr>
            </w:pPr>
            <w:r w:rsidRPr="00997402">
              <w:rPr>
                <w:color w:val="000000"/>
                <w:sz w:val="20"/>
                <w:szCs w:val="20"/>
              </w:rPr>
              <w:t>0.025</w:t>
            </w:r>
          </w:p>
        </w:tc>
        <w:tc>
          <w:tcPr>
            <w:tcW w:w="1077" w:type="dxa"/>
            <w:vAlign w:val="bottom"/>
          </w:tcPr>
          <w:p w14:paraId="4E5092E2" w14:textId="7A9C482D" w:rsidR="00997402" w:rsidRPr="00997402" w:rsidRDefault="00997402" w:rsidP="00997402">
            <w:pPr>
              <w:jc w:val="right"/>
              <w:rPr>
                <w:b/>
                <w:bCs/>
                <w:sz w:val="20"/>
                <w:szCs w:val="20"/>
                <w:lang w:val="en-US"/>
              </w:rPr>
            </w:pPr>
            <w:r w:rsidRPr="00997402">
              <w:rPr>
                <w:color w:val="000000"/>
                <w:sz w:val="20"/>
                <w:szCs w:val="20"/>
              </w:rPr>
              <w:t>1</w:t>
            </w:r>
            <w:r>
              <w:rPr>
                <w:color w:val="000000"/>
                <w:sz w:val="20"/>
                <w:szCs w:val="20"/>
                <w:lang w:val="en-US"/>
              </w:rPr>
              <w:t>.000</w:t>
            </w:r>
          </w:p>
        </w:tc>
      </w:tr>
      <w:tr w:rsidR="009216CC" w:rsidRPr="0069372F" w14:paraId="6AC80945" w14:textId="77777777" w:rsidTr="009216CC">
        <w:tc>
          <w:tcPr>
            <w:tcW w:w="2778" w:type="dxa"/>
            <w:vAlign w:val="bottom"/>
          </w:tcPr>
          <w:p w14:paraId="53069936" w14:textId="77777777" w:rsidR="00997402" w:rsidRPr="0069372F" w:rsidRDefault="00997402" w:rsidP="00997402">
            <w:pPr>
              <w:rPr>
                <w:i/>
                <w:iCs/>
                <w:sz w:val="18"/>
                <w:szCs w:val="18"/>
                <w:lang w:val="en-GB"/>
              </w:rPr>
            </w:pPr>
            <w:r w:rsidRPr="0069372F">
              <w:rPr>
                <w:i/>
                <w:iCs/>
                <w:sz w:val="18"/>
                <w:szCs w:val="18"/>
                <w:lang w:val="en-GB"/>
              </w:rPr>
              <w:t>Ursus maritimus</w:t>
            </w:r>
          </w:p>
        </w:tc>
        <w:tc>
          <w:tcPr>
            <w:tcW w:w="850" w:type="dxa"/>
            <w:vAlign w:val="bottom"/>
          </w:tcPr>
          <w:p w14:paraId="3F308E06" w14:textId="77777777" w:rsidR="00997402" w:rsidRPr="0069372F" w:rsidRDefault="00997402" w:rsidP="00997402">
            <w:pPr>
              <w:rPr>
                <w:b/>
                <w:bCs/>
                <w:sz w:val="20"/>
                <w:szCs w:val="20"/>
                <w:lang w:val="en-GB"/>
              </w:rPr>
            </w:pPr>
            <w:r w:rsidRPr="0069372F">
              <w:rPr>
                <w:color w:val="000000"/>
                <w:sz w:val="20"/>
                <w:szCs w:val="20"/>
                <w:lang w:val="en-GB"/>
              </w:rPr>
              <w:t>Male</w:t>
            </w:r>
          </w:p>
        </w:tc>
        <w:tc>
          <w:tcPr>
            <w:tcW w:w="1077" w:type="dxa"/>
            <w:vAlign w:val="bottom"/>
          </w:tcPr>
          <w:p w14:paraId="44C55B1D" w14:textId="1F963271" w:rsidR="00997402" w:rsidRPr="00997402" w:rsidRDefault="00997402" w:rsidP="00997402">
            <w:pPr>
              <w:jc w:val="right"/>
              <w:rPr>
                <w:b/>
                <w:bCs/>
                <w:sz w:val="20"/>
                <w:szCs w:val="20"/>
                <w:lang w:val="en-GB"/>
              </w:rPr>
            </w:pPr>
            <w:r w:rsidRPr="00997402">
              <w:rPr>
                <w:color w:val="000000"/>
                <w:sz w:val="20"/>
                <w:szCs w:val="20"/>
              </w:rPr>
              <w:t>-0.322</w:t>
            </w:r>
          </w:p>
        </w:tc>
        <w:tc>
          <w:tcPr>
            <w:tcW w:w="1077" w:type="dxa"/>
            <w:vAlign w:val="bottom"/>
          </w:tcPr>
          <w:p w14:paraId="624546B1" w14:textId="5B7449EF" w:rsidR="00997402" w:rsidRPr="00997402" w:rsidRDefault="00997402" w:rsidP="00997402">
            <w:pPr>
              <w:jc w:val="right"/>
              <w:rPr>
                <w:b/>
                <w:bCs/>
                <w:sz w:val="20"/>
                <w:szCs w:val="20"/>
                <w:lang w:val="en-GB"/>
              </w:rPr>
            </w:pPr>
            <w:r w:rsidRPr="00997402">
              <w:rPr>
                <w:color w:val="000000"/>
                <w:sz w:val="20"/>
                <w:szCs w:val="20"/>
              </w:rPr>
              <w:t>0.177</w:t>
            </w:r>
          </w:p>
        </w:tc>
        <w:tc>
          <w:tcPr>
            <w:tcW w:w="1077" w:type="dxa"/>
            <w:vAlign w:val="bottom"/>
          </w:tcPr>
          <w:p w14:paraId="16B5E85E" w14:textId="56AF427F" w:rsidR="00997402" w:rsidRPr="00997402" w:rsidRDefault="00997402" w:rsidP="00997402">
            <w:pPr>
              <w:jc w:val="right"/>
              <w:rPr>
                <w:b/>
                <w:bCs/>
                <w:sz w:val="20"/>
                <w:szCs w:val="20"/>
                <w:lang w:val="en-GB"/>
              </w:rPr>
            </w:pPr>
            <w:r w:rsidRPr="00997402">
              <w:rPr>
                <w:color w:val="000000"/>
                <w:sz w:val="20"/>
                <w:szCs w:val="20"/>
              </w:rPr>
              <w:t>-0.666</w:t>
            </w:r>
          </w:p>
        </w:tc>
        <w:tc>
          <w:tcPr>
            <w:tcW w:w="1077" w:type="dxa"/>
            <w:vAlign w:val="bottom"/>
          </w:tcPr>
          <w:p w14:paraId="5BA01F7C" w14:textId="6145A5B7" w:rsidR="00997402" w:rsidRPr="00997402" w:rsidRDefault="00997402" w:rsidP="00997402">
            <w:pPr>
              <w:jc w:val="right"/>
              <w:rPr>
                <w:b/>
                <w:bCs/>
                <w:sz w:val="20"/>
                <w:szCs w:val="20"/>
                <w:lang w:val="en-GB"/>
              </w:rPr>
            </w:pPr>
            <w:r w:rsidRPr="00997402">
              <w:rPr>
                <w:color w:val="000000"/>
                <w:sz w:val="20"/>
                <w:szCs w:val="20"/>
              </w:rPr>
              <w:t>0.018</w:t>
            </w:r>
          </w:p>
        </w:tc>
        <w:tc>
          <w:tcPr>
            <w:tcW w:w="1077" w:type="dxa"/>
            <w:vAlign w:val="bottom"/>
          </w:tcPr>
          <w:p w14:paraId="28E4C0E0" w14:textId="6F2F3A55" w:rsidR="00997402" w:rsidRPr="00997402" w:rsidRDefault="00997402" w:rsidP="00997402">
            <w:pPr>
              <w:jc w:val="right"/>
              <w:rPr>
                <w:b/>
                <w:bCs/>
                <w:sz w:val="20"/>
                <w:szCs w:val="20"/>
                <w:lang w:val="en-US"/>
              </w:rPr>
            </w:pPr>
            <w:r w:rsidRPr="00997402">
              <w:rPr>
                <w:color w:val="000000"/>
                <w:sz w:val="20"/>
                <w:szCs w:val="20"/>
              </w:rPr>
              <w:t>1</w:t>
            </w:r>
            <w:r>
              <w:rPr>
                <w:color w:val="000000"/>
                <w:sz w:val="20"/>
                <w:szCs w:val="20"/>
                <w:lang w:val="en-US"/>
              </w:rPr>
              <w:t>.000</w:t>
            </w:r>
          </w:p>
        </w:tc>
      </w:tr>
      <w:tr w:rsidR="009216CC" w:rsidRPr="0069372F" w14:paraId="083857A0" w14:textId="77777777" w:rsidTr="009216CC">
        <w:trPr>
          <w:trHeight w:val="340"/>
        </w:trPr>
        <w:tc>
          <w:tcPr>
            <w:tcW w:w="2778" w:type="dxa"/>
            <w:vAlign w:val="bottom"/>
          </w:tcPr>
          <w:p w14:paraId="1718893D" w14:textId="77777777" w:rsidR="00997402" w:rsidRPr="0069372F" w:rsidRDefault="00997402" w:rsidP="00997402">
            <w:pPr>
              <w:rPr>
                <w:sz w:val="20"/>
                <w:szCs w:val="20"/>
                <w:lang w:val="en-GB"/>
              </w:rPr>
            </w:pPr>
            <w:r w:rsidRPr="0069372F">
              <w:rPr>
                <w:sz w:val="20"/>
                <w:szCs w:val="20"/>
                <w:lang w:val="en-GB"/>
              </w:rPr>
              <w:t>Common bottlenose dolphin</w:t>
            </w:r>
          </w:p>
        </w:tc>
        <w:tc>
          <w:tcPr>
            <w:tcW w:w="850" w:type="dxa"/>
            <w:vAlign w:val="bottom"/>
          </w:tcPr>
          <w:p w14:paraId="2355B5AA" w14:textId="77777777" w:rsidR="00997402" w:rsidRPr="0069372F" w:rsidRDefault="00997402" w:rsidP="00997402">
            <w:pPr>
              <w:rPr>
                <w:b/>
                <w:bCs/>
                <w:sz w:val="20"/>
                <w:szCs w:val="20"/>
                <w:lang w:val="en-GB"/>
              </w:rPr>
            </w:pPr>
            <w:r w:rsidRPr="0069372F">
              <w:rPr>
                <w:color w:val="000000"/>
                <w:sz w:val="20"/>
                <w:szCs w:val="20"/>
                <w:lang w:val="en-GB"/>
              </w:rPr>
              <w:t>Female</w:t>
            </w:r>
          </w:p>
        </w:tc>
        <w:tc>
          <w:tcPr>
            <w:tcW w:w="1077" w:type="dxa"/>
            <w:vAlign w:val="bottom"/>
          </w:tcPr>
          <w:p w14:paraId="2A26FFB2" w14:textId="008C73BF" w:rsidR="00997402" w:rsidRPr="00997402" w:rsidRDefault="00997402" w:rsidP="00997402">
            <w:pPr>
              <w:jc w:val="right"/>
              <w:rPr>
                <w:b/>
                <w:bCs/>
                <w:sz w:val="20"/>
                <w:szCs w:val="20"/>
                <w:lang w:val="en-GB"/>
              </w:rPr>
            </w:pPr>
            <w:r w:rsidRPr="00997402">
              <w:rPr>
                <w:color w:val="000000"/>
                <w:sz w:val="20"/>
                <w:szCs w:val="20"/>
              </w:rPr>
              <w:t>0.751</w:t>
            </w:r>
          </w:p>
        </w:tc>
        <w:tc>
          <w:tcPr>
            <w:tcW w:w="1077" w:type="dxa"/>
            <w:vAlign w:val="bottom"/>
          </w:tcPr>
          <w:p w14:paraId="352C0756" w14:textId="06761161" w:rsidR="00997402" w:rsidRPr="00997402" w:rsidRDefault="00997402" w:rsidP="00997402">
            <w:pPr>
              <w:jc w:val="right"/>
              <w:rPr>
                <w:b/>
                <w:bCs/>
                <w:sz w:val="20"/>
                <w:szCs w:val="20"/>
                <w:lang w:val="en-GB"/>
              </w:rPr>
            </w:pPr>
            <w:r w:rsidRPr="00997402">
              <w:rPr>
                <w:color w:val="000000"/>
                <w:sz w:val="20"/>
                <w:szCs w:val="20"/>
              </w:rPr>
              <w:t>0.231</w:t>
            </w:r>
          </w:p>
        </w:tc>
        <w:tc>
          <w:tcPr>
            <w:tcW w:w="1077" w:type="dxa"/>
            <w:vAlign w:val="bottom"/>
          </w:tcPr>
          <w:p w14:paraId="75224681" w14:textId="68E98D99" w:rsidR="00997402" w:rsidRPr="00997402" w:rsidRDefault="00997402" w:rsidP="00997402">
            <w:pPr>
              <w:jc w:val="right"/>
              <w:rPr>
                <w:b/>
                <w:bCs/>
                <w:sz w:val="20"/>
                <w:szCs w:val="20"/>
                <w:lang w:val="en-GB"/>
              </w:rPr>
            </w:pPr>
            <w:r w:rsidRPr="00997402">
              <w:rPr>
                <w:color w:val="000000"/>
                <w:sz w:val="20"/>
                <w:szCs w:val="20"/>
              </w:rPr>
              <w:t>0.304</w:t>
            </w:r>
          </w:p>
        </w:tc>
        <w:tc>
          <w:tcPr>
            <w:tcW w:w="1077" w:type="dxa"/>
            <w:vAlign w:val="bottom"/>
          </w:tcPr>
          <w:p w14:paraId="3EF7C204" w14:textId="48BFA2A5" w:rsidR="00997402" w:rsidRPr="00997402" w:rsidRDefault="00997402" w:rsidP="00997402">
            <w:pPr>
              <w:jc w:val="right"/>
              <w:rPr>
                <w:b/>
                <w:bCs/>
                <w:sz w:val="20"/>
                <w:szCs w:val="20"/>
                <w:lang w:val="en-GB"/>
              </w:rPr>
            </w:pPr>
            <w:r w:rsidRPr="00997402">
              <w:rPr>
                <w:color w:val="000000"/>
                <w:sz w:val="20"/>
                <w:szCs w:val="20"/>
              </w:rPr>
              <w:t>1.211</w:t>
            </w:r>
          </w:p>
        </w:tc>
        <w:tc>
          <w:tcPr>
            <w:tcW w:w="1077" w:type="dxa"/>
            <w:vAlign w:val="bottom"/>
          </w:tcPr>
          <w:p w14:paraId="41DAF6BC" w14:textId="01D8ED29" w:rsidR="00997402" w:rsidRPr="00997402" w:rsidRDefault="00997402" w:rsidP="00997402">
            <w:pPr>
              <w:jc w:val="right"/>
              <w:rPr>
                <w:b/>
                <w:bCs/>
                <w:sz w:val="20"/>
                <w:szCs w:val="20"/>
                <w:lang w:val="en-GB"/>
              </w:rPr>
            </w:pPr>
            <w:r w:rsidRPr="00997402">
              <w:rPr>
                <w:color w:val="000000"/>
                <w:sz w:val="20"/>
                <w:szCs w:val="20"/>
              </w:rPr>
              <w:t>1.018</w:t>
            </w:r>
          </w:p>
        </w:tc>
      </w:tr>
      <w:tr w:rsidR="009216CC" w:rsidRPr="0069372F" w14:paraId="675CE416" w14:textId="77777777" w:rsidTr="009216CC">
        <w:tc>
          <w:tcPr>
            <w:tcW w:w="2778" w:type="dxa"/>
            <w:tcBorders>
              <w:bottom w:val="single" w:sz="4" w:space="0" w:color="auto"/>
            </w:tcBorders>
            <w:vAlign w:val="bottom"/>
          </w:tcPr>
          <w:p w14:paraId="748659FB" w14:textId="77777777" w:rsidR="00997402" w:rsidRPr="0069372F" w:rsidRDefault="00997402" w:rsidP="00997402">
            <w:pPr>
              <w:rPr>
                <w:b/>
                <w:bCs/>
                <w:sz w:val="18"/>
                <w:szCs w:val="18"/>
                <w:lang w:val="en-GB"/>
              </w:rPr>
            </w:pPr>
            <w:r w:rsidRPr="0069372F">
              <w:rPr>
                <w:i/>
                <w:iCs/>
                <w:sz w:val="18"/>
                <w:szCs w:val="18"/>
                <w:lang w:val="en-GB"/>
              </w:rPr>
              <w:t>Tursiops truncatus</w:t>
            </w:r>
          </w:p>
        </w:tc>
        <w:tc>
          <w:tcPr>
            <w:tcW w:w="850" w:type="dxa"/>
            <w:tcBorders>
              <w:bottom w:val="single" w:sz="4" w:space="0" w:color="auto"/>
            </w:tcBorders>
            <w:vAlign w:val="bottom"/>
          </w:tcPr>
          <w:p w14:paraId="6136EF9D" w14:textId="77777777" w:rsidR="00997402" w:rsidRPr="0069372F" w:rsidRDefault="00997402" w:rsidP="00997402">
            <w:pPr>
              <w:rPr>
                <w:b/>
                <w:bCs/>
                <w:sz w:val="20"/>
                <w:szCs w:val="20"/>
                <w:lang w:val="en-GB"/>
              </w:rPr>
            </w:pPr>
            <w:r w:rsidRPr="0069372F">
              <w:rPr>
                <w:color w:val="000000"/>
                <w:sz w:val="20"/>
                <w:szCs w:val="20"/>
                <w:lang w:val="en-GB"/>
              </w:rPr>
              <w:t>Male</w:t>
            </w:r>
          </w:p>
        </w:tc>
        <w:tc>
          <w:tcPr>
            <w:tcW w:w="1077" w:type="dxa"/>
            <w:tcBorders>
              <w:bottom w:val="single" w:sz="4" w:space="0" w:color="auto"/>
            </w:tcBorders>
            <w:vAlign w:val="bottom"/>
          </w:tcPr>
          <w:p w14:paraId="13933693" w14:textId="2B3490D7" w:rsidR="00997402" w:rsidRPr="00997402" w:rsidRDefault="00997402" w:rsidP="00997402">
            <w:pPr>
              <w:jc w:val="right"/>
              <w:rPr>
                <w:b/>
                <w:bCs/>
                <w:sz w:val="20"/>
                <w:szCs w:val="20"/>
                <w:lang w:val="en-GB"/>
              </w:rPr>
            </w:pPr>
            <w:r w:rsidRPr="00997402">
              <w:rPr>
                <w:color w:val="000000"/>
                <w:sz w:val="20"/>
                <w:szCs w:val="20"/>
              </w:rPr>
              <w:t>0.838</w:t>
            </w:r>
          </w:p>
        </w:tc>
        <w:tc>
          <w:tcPr>
            <w:tcW w:w="1077" w:type="dxa"/>
            <w:tcBorders>
              <w:bottom w:val="single" w:sz="4" w:space="0" w:color="auto"/>
            </w:tcBorders>
            <w:vAlign w:val="bottom"/>
          </w:tcPr>
          <w:p w14:paraId="11A16565" w14:textId="55A592D8" w:rsidR="00997402" w:rsidRPr="00997402" w:rsidRDefault="00997402" w:rsidP="00997402">
            <w:pPr>
              <w:jc w:val="right"/>
              <w:rPr>
                <w:b/>
                <w:bCs/>
                <w:sz w:val="20"/>
                <w:szCs w:val="20"/>
                <w:lang w:val="en-GB"/>
              </w:rPr>
            </w:pPr>
            <w:r w:rsidRPr="00997402">
              <w:rPr>
                <w:color w:val="000000"/>
                <w:sz w:val="20"/>
                <w:szCs w:val="20"/>
              </w:rPr>
              <w:t>0.208</w:t>
            </w:r>
          </w:p>
        </w:tc>
        <w:tc>
          <w:tcPr>
            <w:tcW w:w="1077" w:type="dxa"/>
            <w:tcBorders>
              <w:bottom w:val="single" w:sz="4" w:space="0" w:color="auto"/>
            </w:tcBorders>
            <w:vAlign w:val="bottom"/>
          </w:tcPr>
          <w:p w14:paraId="77BB8BCF" w14:textId="1BCA94EC" w:rsidR="00997402" w:rsidRPr="00997402" w:rsidRDefault="00997402" w:rsidP="00997402">
            <w:pPr>
              <w:jc w:val="right"/>
              <w:rPr>
                <w:b/>
                <w:bCs/>
                <w:sz w:val="20"/>
                <w:szCs w:val="20"/>
                <w:lang w:val="en-GB"/>
              </w:rPr>
            </w:pPr>
            <w:r w:rsidRPr="00997402">
              <w:rPr>
                <w:color w:val="000000"/>
                <w:sz w:val="20"/>
                <w:szCs w:val="20"/>
              </w:rPr>
              <w:t>0.433</w:t>
            </w:r>
          </w:p>
        </w:tc>
        <w:tc>
          <w:tcPr>
            <w:tcW w:w="1077" w:type="dxa"/>
            <w:tcBorders>
              <w:bottom w:val="single" w:sz="4" w:space="0" w:color="auto"/>
            </w:tcBorders>
            <w:vAlign w:val="bottom"/>
          </w:tcPr>
          <w:p w14:paraId="70EF8646" w14:textId="01DDD322" w:rsidR="00997402" w:rsidRPr="00997402" w:rsidRDefault="00997402" w:rsidP="00997402">
            <w:pPr>
              <w:jc w:val="right"/>
              <w:rPr>
                <w:b/>
                <w:bCs/>
                <w:sz w:val="20"/>
                <w:szCs w:val="20"/>
                <w:lang w:val="en-US"/>
              </w:rPr>
            </w:pPr>
            <w:r w:rsidRPr="00997402">
              <w:rPr>
                <w:color w:val="000000"/>
                <w:sz w:val="20"/>
                <w:szCs w:val="20"/>
              </w:rPr>
              <w:t>1.24</w:t>
            </w:r>
            <w:r>
              <w:rPr>
                <w:color w:val="000000"/>
                <w:sz w:val="20"/>
                <w:szCs w:val="20"/>
                <w:lang w:val="en-US"/>
              </w:rPr>
              <w:t>0</w:t>
            </w:r>
          </w:p>
        </w:tc>
        <w:tc>
          <w:tcPr>
            <w:tcW w:w="1077" w:type="dxa"/>
            <w:tcBorders>
              <w:bottom w:val="single" w:sz="4" w:space="0" w:color="auto"/>
            </w:tcBorders>
            <w:vAlign w:val="bottom"/>
          </w:tcPr>
          <w:p w14:paraId="2FFF11DC" w14:textId="379B8A7D" w:rsidR="00997402" w:rsidRPr="00997402" w:rsidRDefault="00997402" w:rsidP="00997402">
            <w:pPr>
              <w:jc w:val="right"/>
              <w:rPr>
                <w:b/>
                <w:bCs/>
                <w:sz w:val="20"/>
                <w:szCs w:val="20"/>
                <w:lang w:val="en-GB"/>
              </w:rPr>
            </w:pPr>
            <w:r w:rsidRPr="00997402">
              <w:rPr>
                <w:color w:val="000000"/>
                <w:sz w:val="20"/>
                <w:szCs w:val="20"/>
              </w:rPr>
              <w:t>1.001</w:t>
            </w:r>
          </w:p>
        </w:tc>
      </w:tr>
    </w:tbl>
    <w:p w14:paraId="71A6FE8D" w14:textId="77777777" w:rsidR="000871ED" w:rsidRPr="0069372F" w:rsidRDefault="000871ED" w:rsidP="000871ED">
      <w:pPr>
        <w:spacing w:line="360" w:lineRule="auto"/>
        <w:rPr>
          <w:b/>
          <w:bCs/>
          <w:lang w:val="en-GB"/>
        </w:rPr>
      </w:pPr>
      <w:r w:rsidRPr="0069372F">
        <w:rPr>
          <w:b/>
          <w:bCs/>
          <w:lang w:val="en-GB"/>
        </w:rPr>
        <w:br w:type="page"/>
      </w:r>
    </w:p>
    <w:p w14:paraId="7378754B" w14:textId="2FCF231D" w:rsidR="00AB3CA8" w:rsidRDefault="00043B00" w:rsidP="00A91849">
      <w:pPr>
        <w:spacing w:after="240"/>
        <w:jc w:val="both"/>
        <w:rPr>
          <w:lang w:val="en-GB"/>
        </w:rPr>
      </w:pPr>
      <w:r w:rsidRPr="0069372F">
        <w:rPr>
          <w:b/>
          <w:lang w:val="en-GB"/>
        </w:rPr>
        <w:lastRenderedPageBreak/>
        <w:t>Table S</w:t>
      </w:r>
      <w:r w:rsidR="00495B1E" w:rsidRPr="0069372F">
        <w:rPr>
          <w:b/>
          <w:lang w:val="en-GB"/>
        </w:rPr>
        <w:t>3</w:t>
      </w:r>
      <w:r w:rsidRPr="0069372F">
        <w:rPr>
          <w:b/>
          <w:lang w:val="en-GB"/>
        </w:rPr>
        <w:t>.</w:t>
      </w:r>
      <w:r w:rsidRPr="0069372F">
        <w:rPr>
          <w:bCs/>
          <w:lang w:val="en-GB"/>
        </w:rPr>
        <w:t xml:space="preserve"> </w:t>
      </w:r>
      <w:r w:rsidR="00921EF0">
        <w:rPr>
          <w:bCs/>
          <w:lang w:val="en-GB"/>
        </w:rPr>
        <w:t>Calibrated</w:t>
      </w:r>
      <w:r w:rsidR="00AB3CA8" w:rsidRPr="0069372F">
        <w:rPr>
          <w:lang w:val="en-GB"/>
        </w:rPr>
        <w:t xml:space="preserve"> </w:t>
      </w:r>
      <w:proofErr w:type="spellStart"/>
      <w:r w:rsidR="00AB3CA8" w:rsidRPr="0069372F">
        <w:rPr>
          <w:lang w:val="en-GB"/>
        </w:rPr>
        <w:t>Kulback-Leibler</w:t>
      </w:r>
      <w:proofErr w:type="spellEnd"/>
      <w:r w:rsidR="00AB3CA8" w:rsidRPr="0069372F">
        <w:rPr>
          <w:lang w:val="en-GB"/>
        </w:rPr>
        <w:t xml:space="preserve"> discrepancies between the posterior densities of life expectancy and lifespan equality in the last period (2005-2020) and those of the previous periods for all four species. A value of 0 implies that the two distributions are identical, </w:t>
      </w:r>
      <w:r w:rsidR="00A91849">
        <w:rPr>
          <w:lang w:val="en-GB"/>
        </w:rPr>
        <w:t xml:space="preserve">and </w:t>
      </w:r>
      <w:r w:rsidR="00AB3CA8" w:rsidRPr="0069372F">
        <w:rPr>
          <w:lang w:val="en-GB"/>
        </w:rPr>
        <w:t xml:space="preserve">a value of </w:t>
      </w:r>
      <w:r w:rsidR="009922DE" w:rsidRPr="0069372F">
        <w:rPr>
          <w:lang w:val="en-GB"/>
        </w:rPr>
        <w:t>1</w:t>
      </w:r>
      <w:r w:rsidR="00AB3CA8" w:rsidRPr="0069372F">
        <w:rPr>
          <w:lang w:val="en-GB"/>
        </w:rPr>
        <w:t xml:space="preserve"> implies that they are </w:t>
      </w:r>
      <w:r w:rsidR="00A2167F" w:rsidRPr="0069372F">
        <w:rPr>
          <w:lang w:val="en-GB"/>
        </w:rPr>
        <w:t xml:space="preserve">entirely </w:t>
      </w:r>
      <w:r w:rsidR="00AB3CA8" w:rsidRPr="0069372F">
        <w:rPr>
          <w:lang w:val="en-GB"/>
        </w:rPr>
        <w:t>different (complete information loss</w:t>
      </w:r>
      <w:r w:rsidR="007C3261" w:rsidRPr="0069372F">
        <w:rPr>
          <w:lang w:val="en-GB"/>
        </w:rPr>
        <w:t xml:space="preserve"> if we use the posterior density from the previous periods to predict that of the last period</w:t>
      </w:r>
      <w:r w:rsidR="00AB3CA8" w:rsidRPr="0069372F">
        <w:rPr>
          <w:lang w:val="en-GB"/>
        </w:rPr>
        <w:t>).</w:t>
      </w:r>
      <w:r w:rsidR="00676325" w:rsidRPr="0069372F">
        <w:rPr>
          <w:lang w:val="en-GB"/>
        </w:rPr>
        <w:t xml:space="preserve"> </w:t>
      </w:r>
      <w:r w:rsidR="00A91849" w:rsidRPr="0069372F">
        <w:rPr>
          <w:lang w:val="en-GB"/>
        </w:rPr>
        <w:t>As a reference, values below 0.25 are highlighted in boldface.</w:t>
      </w:r>
      <w:r w:rsidR="00A91849">
        <w:rPr>
          <w:lang w:val="en-GB"/>
        </w:rPr>
        <w:t xml:space="preserve"> </w:t>
      </w:r>
      <w:r w:rsidR="00676325" w:rsidRPr="0069372F">
        <w:rPr>
          <w:lang w:val="en-GB"/>
        </w:rPr>
        <w:t>Survival analyses were carried out from birth</w:t>
      </w:r>
      <w:r w:rsidR="00990941">
        <w:rPr>
          <w:lang w:val="en-GB"/>
        </w:rPr>
        <w:t xml:space="preserve"> (Fig. S</w:t>
      </w:r>
      <w:r w:rsidR="00F64528">
        <w:rPr>
          <w:lang w:val="en-GB"/>
        </w:rPr>
        <w:t>3</w:t>
      </w:r>
      <w:r w:rsidR="00990941">
        <w:rPr>
          <w:lang w:val="en-GB"/>
        </w:rPr>
        <w:t>), from age one (Fig. S</w:t>
      </w:r>
      <w:r w:rsidR="00175587">
        <w:rPr>
          <w:lang w:val="en-GB"/>
        </w:rPr>
        <w:t>4</w:t>
      </w:r>
      <w:r w:rsidR="00990941">
        <w:rPr>
          <w:lang w:val="en-GB"/>
        </w:rPr>
        <w:t xml:space="preserve">), and from age </w:t>
      </w:r>
      <w:r w:rsidR="00A91849">
        <w:rPr>
          <w:lang w:val="en-GB"/>
        </w:rPr>
        <w:t>at sexual maturity</w:t>
      </w:r>
      <w:r w:rsidR="00990941">
        <w:rPr>
          <w:lang w:val="en-GB"/>
        </w:rPr>
        <w:t xml:space="preserve"> (Fig. S</w:t>
      </w:r>
      <w:r w:rsidR="00175587">
        <w:rPr>
          <w:lang w:val="en-GB"/>
        </w:rPr>
        <w:t>5</w:t>
      </w:r>
      <w:r w:rsidR="00990941">
        <w:rPr>
          <w:lang w:val="en-GB"/>
        </w:rPr>
        <w:t>)</w:t>
      </w:r>
      <w:r w:rsidR="00676325" w:rsidRPr="0069372F">
        <w:rPr>
          <w:lang w:val="en-GB"/>
        </w:rPr>
        <w:t>.</w:t>
      </w:r>
    </w:p>
    <w:tbl>
      <w:tblPr>
        <w:tblW w:w="9011" w:type="dxa"/>
        <w:tblLook w:val="04A0" w:firstRow="1" w:lastRow="0" w:firstColumn="1" w:lastColumn="0" w:noHBand="0" w:noVBand="1"/>
      </w:tblPr>
      <w:tblGrid>
        <w:gridCol w:w="1300"/>
        <w:gridCol w:w="1417"/>
        <w:gridCol w:w="964"/>
        <w:gridCol w:w="1928"/>
        <w:gridCol w:w="1134"/>
        <w:gridCol w:w="1134"/>
        <w:gridCol w:w="1134"/>
      </w:tblGrid>
      <w:tr w:rsidR="00A8700C" w:rsidRPr="00A8700C" w14:paraId="4171DDD2" w14:textId="77777777" w:rsidTr="00A8700C">
        <w:trPr>
          <w:trHeight w:val="320"/>
        </w:trPr>
        <w:tc>
          <w:tcPr>
            <w:tcW w:w="1300" w:type="dxa"/>
            <w:tcBorders>
              <w:top w:val="single" w:sz="4" w:space="0" w:color="auto"/>
              <w:left w:val="nil"/>
              <w:bottom w:val="single" w:sz="4" w:space="0" w:color="auto"/>
              <w:right w:val="nil"/>
            </w:tcBorders>
            <w:shd w:val="clear" w:color="auto" w:fill="auto"/>
            <w:noWrap/>
            <w:vAlign w:val="center"/>
            <w:hideMark/>
          </w:tcPr>
          <w:p w14:paraId="387A953D" w14:textId="551A55D8" w:rsidR="00A8700C" w:rsidRPr="00A8700C" w:rsidRDefault="00A8700C" w:rsidP="00A8700C">
            <w:pPr>
              <w:rPr>
                <w:b/>
                <w:bCs/>
                <w:color w:val="000000"/>
                <w:sz w:val="18"/>
                <w:szCs w:val="18"/>
                <w:lang w:val="en-US"/>
              </w:rPr>
            </w:pPr>
            <w:r w:rsidRPr="00A8700C">
              <w:rPr>
                <w:b/>
                <w:bCs/>
                <w:color w:val="000000"/>
                <w:sz w:val="18"/>
                <w:szCs w:val="18"/>
              </w:rPr>
              <w:t>Analysis</w:t>
            </w:r>
            <w:r w:rsidRPr="00A8700C">
              <w:rPr>
                <w:b/>
                <w:bCs/>
                <w:color w:val="000000"/>
                <w:sz w:val="18"/>
                <w:szCs w:val="18"/>
                <w:lang w:val="en-US"/>
              </w:rPr>
              <w:t xml:space="preserve"> from</w:t>
            </w:r>
          </w:p>
        </w:tc>
        <w:tc>
          <w:tcPr>
            <w:tcW w:w="1417" w:type="dxa"/>
            <w:tcBorders>
              <w:top w:val="single" w:sz="4" w:space="0" w:color="auto"/>
              <w:left w:val="nil"/>
              <w:bottom w:val="single" w:sz="4" w:space="0" w:color="auto"/>
              <w:right w:val="nil"/>
            </w:tcBorders>
            <w:vAlign w:val="center"/>
          </w:tcPr>
          <w:p w14:paraId="2E6D94C3" w14:textId="3342741B" w:rsidR="00A8700C" w:rsidRPr="00A8700C" w:rsidRDefault="00A8700C" w:rsidP="00A8700C">
            <w:pPr>
              <w:rPr>
                <w:b/>
                <w:bCs/>
                <w:color w:val="000000"/>
                <w:sz w:val="18"/>
                <w:szCs w:val="18"/>
              </w:rPr>
            </w:pPr>
            <w:r w:rsidRPr="00A8700C">
              <w:rPr>
                <w:b/>
                <w:bCs/>
                <w:color w:val="000000"/>
                <w:sz w:val="18"/>
                <w:szCs w:val="18"/>
              </w:rPr>
              <w:t>Variable</w:t>
            </w:r>
          </w:p>
        </w:tc>
        <w:tc>
          <w:tcPr>
            <w:tcW w:w="964" w:type="dxa"/>
            <w:tcBorders>
              <w:top w:val="single" w:sz="4" w:space="0" w:color="auto"/>
              <w:left w:val="nil"/>
              <w:bottom w:val="single" w:sz="4" w:space="0" w:color="auto"/>
              <w:right w:val="nil"/>
            </w:tcBorders>
            <w:vAlign w:val="center"/>
          </w:tcPr>
          <w:p w14:paraId="3CF0BEED" w14:textId="176D0FF2" w:rsidR="00A8700C" w:rsidRPr="00A8700C" w:rsidRDefault="00A8700C" w:rsidP="00A8700C">
            <w:pPr>
              <w:rPr>
                <w:b/>
                <w:bCs/>
                <w:color w:val="000000"/>
                <w:sz w:val="18"/>
                <w:szCs w:val="18"/>
              </w:rPr>
            </w:pPr>
            <w:r w:rsidRPr="00A8700C">
              <w:rPr>
                <w:b/>
                <w:bCs/>
                <w:color w:val="000000"/>
                <w:sz w:val="18"/>
                <w:szCs w:val="18"/>
              </w:rPr>
              <w:t>Sex</w:t>
            </w:r>
          </w:p>
        </w:tc>
        <w:tc>
          <w:tcPr>
            <w:tcW w:w="1928" w:type="dxa"/>
            <w:tcBorders>
              <w:top w:val="single" w:sz="4" w:space="0" w:color="auto"/>
              <w:left w:val="nil"/>
              <w:bottom w:val="single" w:sz="4" w:space="0" w:color="auto"/>
              <w:right w:val="nil"/>
            </w:tcBorders>
            <w:shd w:val="clear" w:color="auto" w:fill="auto"/>
            <w:noWrap/>
            <w:vAlign w:val="center"/>
            <w:hideMark/>
          </w:tcPr>
          <w:p w14:paraId="51BC0705" w14:textId="7A818CE7" w:rsidR="00A8700C" w:rsidRPr="00A8700C" w:rsidRDefault="00A8700C" w:rsidP="00A8700C">
            <w:pPr>
              <w:rPr>
                <w:b/>
                <w:bCs/>
                <w:color w:val="000000"/>
                <w:sz w:val="18"/>
                <w:szCs w:val="18"/>
              </w:rPr>
            </w:pPr>
            <w:r w:rsidRPr="00A8700C">
              <w:rPr>
                <w:b/>
                <w:bCs/>
                <w:color w:val="000000"/>
                <w:sz w:val="18"/>
                <w:szCs w:val="18"/>
              </w:rPr>
              <w:t>Species</w:t>
            </w:r>
          </w:p>
        </w:tc>
        <w:tc>
          <w:tcPr>
            <w:tcW w:w="1134" w:type="dxa"/>
            <w:tcBorders>
              <w:top w:val="single" w:sz="4" w:space="0" w:color="auto"/>
              <w:left w:val="nil"/>
              <w:bottom w:val="single" w:sz="4" w:space="0" w:color="auto"/>
              <w:right w:val="nil"/>
            </w:tcBorders>
            <w:shd w:val="clear" w:color="auto" w:fill="auto"/>
            <w:noWrap/>
            <w:vAlign w:val="center"/>
            <w:hideMark/>
          </w:tcPr>
          <w:p w14:paraId="54AD95B7" w14:textId="4B97E749" w:rsidR="00A8700C" w:rsidRPr="00A8700C" w:rsidRDefault="00A8700C" w:rsidP="00A8700C">
            <w:pPr>
              <w:jc w:val="right"/>
              <w:rPr>
                <w:b/>
                <w:bCs/>
                <w:color w:val="000000"/>
                <w:sz w:val="18"/>
                <w:szCs w:val="18"/>
                <w:lang w:val="en-US"/>
              </w:rPr>
            </w:pPr>
            <w:r w:rsidRPr="00A8700C">
              <w:rPr>
                <w:b/>
                <w:bCs/>
                <w:color w:val="000000"/>
                <w:sz w:val="18"/>
                <w:szCs w:val="18"/>
                <w:lang w:val="en-US"/>
              </w:rPr>
              <w:t>&lt; 1975</w:t>
            </w:r>
          </w:p>
        </w:tc>
        <w:tc>
          <w:tcPr>
            <w:tcW w:w="1134" w:type="dxa"/>
            <w:tcBorders>
              <w:top w:val="single" w:sz="4" w:space="0" w:color="auto"/>
              <w:left w:val="nil"/>
              <w:bottom w:val="single" w:sz="4" w:space="0" w:color="auto"/>
              <w:right w:val="nil"/>
            </w:tcBorders>
            <w:shd w:val="clear" w:color="auto" w:fill="auto"/>
            <w:noWrap/>
            <w:vAlign w:val="center"/>
            <w:hideMark/>
          </w:tcPr>
          <w:p w14:paraId="63EB41EA" w14:textId="77777777" w:rsidR="00A8700C" w:rsidRPr="00A8700C" w:rsidRDefault="00A8700C" w:rsidP="00A8700C">
            <w:pPr>
              <w:jc w:val="right"/>
              <w:rPr>
                <w:b/>
                <w:bCs/>
                <w:color w:val="000000"/>
                <w:sz w:val="18"/>
                <w:szCs w:val="18"/>
                <w:lang w:val="en-US"/>
              </w:rPr>
            </w:pPr>
            <w:r w:rsidRPr="00A8700C">
              <w:rPr>
                <w:b/>
                <w:bCs/>
                <w:color w:val="000000"/>
                <w:sz w:val="18"/>
                <w:szCs w:val="18"/>
                <w:lang w:val="en-US"/>
              </w:rPr>
              <w:t>&lt; 1990 or</w:t>
            </w:r>
          </w:p>
          <w:p w14:paraId="2255679F" w14:textId="116759E5" w:rsidR="00A8700C" w:rsidRPr="00A8700C" w:rsidRDefault="00A8700C" w:rsidP="00A8700C">
            <w:pPr>
              <w:jc w:val="right"/>
              <w:rPr>
                <w:b/>
                <w:bCs/>
                <w:color w:val="000000"/>
                <w:sz w:val="18"/>
                <w:szCs w:val="18"/>
                <w:lang w:val="en-US"/>
              </w:rPr>
            </w:pPr>
            <w:r w:rsidRPr="00A8700C">
              <w:rPr>
                <w:b/>
                <w:bCs/>
                <w:color w:val="000000"/>
                <w:sz w:val="18"/>
                <w:szCs w:val="18"/>
                <w:lang w:val="en-US"/>
              </w:rPr>
              <w:t>1975-1989</w:t>
            </w:r>
          </w:p>
        </w:tc>
        <w:tc>
          <w:tcPr>
            <w:tcW w:w="1134" w:type="dxa"/>
            <w:tcBorders>
              <w:top w:val="single" w:sz="4" w:space="0" w:color="auto"/>
              <w:left w:val="nil"/>
              <w:bottom w:val="single" w:sz="4" w:space="0" w:color="auto"/>
              <w:right w:val="nil"/>
            </w:tcBorders>
            <w:shd w:val="clear" w:color="auto" w:fill="auto"/>
            <w:noWrap/>
            <w:vAlign w:val="center"/>
            <w:hideMark/>
          </w:tcPr>
          <w:p w14:paraId="417505F2" w14:textId="788E8661" w:rsidR="00A8700C" w:rsidRPr="00A8700C" w:rsidRDefault="00A8700C" w:rsidP="00A8700C">
            <w:pPr>
              <w:jc w:val="right"/>
              <w:rPr>
                <w:b/>
                <w:bCs/>
                <w:color w:val="000000"/>
                <w:sz w:val="18"/>
                <w:szCs w:val="18"/>
                <w:lang w:val="en-US"/>
              </w:rPr>
            </w:pPr>
            <w:r w:rsidRPr="00A8700C">
              <w:rPr>
                <w:b/>
                <w:bCs/>
                <w:color w:val="000000"/>
                <w:sz w:val="18"/>
                <w:szCs w:val="18"/>
                <w:lang w:val="en-US"/>
              </w:rPr>
              <w:t>1990-2004</w:t>
            </w:r>
          </w:p>
        </w:tc>
      </w:tr>
      <w:tr w:rsidR="00A8700C" w:rsidRPr="00A8700C" w14:paraId="163DC55E" w14:textId="77777777" w:rsidTr="00A8700C">
        <w:trPr>
          <w:trHeight w:val="227"/>
        </w:trPr>
        <w:tc>
          <w:tcPr>
            <w:tcW w:w="1300" w:type="dxa"/>
            <w:tcBorders>
              <w:top w:val="single" w:sz="4" w:space="0" w:color="auto"/>
              <w:left w:val="nil"/>
              <w:bottom w:val="nil"/>
              <w:right w:val="nil"/>
            </w:tcBorders>
            <w:shd w:val="clear" w:color="auto" w:fill="auto"/>
            <w:noWrap/>
            <w:vAlign w:val="bottom"/>
            <w:hideMark/>
          </w:tcPr>
          <w:p w14:paraId="48579103" w14:textId="1955C8A9" w:rsidR="00A8700C" w:rsidRPr="00A8700C" w:rsidRDefault="00A8700C" w:rsidP="00A8700C">
            <w:pPr>
              <w:rPr>
                <w:b/>
                <w:bCs/>
                <w:color w:val="000000"/>
                <w:sz w:val="18"/>
                <w:szCs w:val="18"/>
              </w:rPr>
            </w:pPr>
            <w:r w:rsidRPr="00A8700C">
              <w:rPr>
                <w:b/>
                <w:bCs/>
                <w:color w:val="000000"/>
                <w:sz w:val="18"/>
                <w:szCs w:val="18"/>
              </w:rPr>
              <w:t>birth</w:t>
            </w:r>
          </w:p>
        </w:tc>
        <w:tc>
          <w:tcPr>
            <w:tcW w:w="1417" w:type="dxa"/>
            <w:tcBorders>
              <w:top w:val="single" w:sz="4" w:space="0" w:color="auto"/>
              <w:left w:val="nil"/>
              <w:bottom w:val="nil"/>
              <w:right w:val="nil"/>
            </w:tcBorders>
            <w:vAlign w:val="bottom"/>
          </w:tcPr>
          <w:p w14:paraId="020C7228" w14:textId="4E096C1D" w:rsidR="00A8700C" w:rsidRPr="00A8700C" w:rsidRDefault="00A8700C" w:rsidP="00A8700C">
            <w:pPr>
              <w:rPr>
                <w:color w:val="000000"/>
                <w:sz w:val="18"/>
                <w:szCs w:val="18"/>
              </w:rPr>
            </w:pPr>
            <w:r w:rsidRPr="00A8700C">
              <w:rPr>
                <w:color w:val="000000"/>
                <w:sz w:val="18"/>
                <w:szCs w:val="18"/>
              </w:rPr>
              <w:t>Life exp.</w:t>
            </w:r>
          </w:p>
        </w:tc>
        <w:tc>
          <w:tcPr>
            <w:tcW w:w="964" w:type="dxa"/>
            <w:tcBorders>
              <w:top w:val="single" w:sz="4" w:space="0" w:color="auto"/>
              <w:left w:val="nil"/>
              <w:bottom w:val="nil"/>
              <w:right w:val="nil"/>
            </w:tcBorders>
            <w:vAlign w:val="bottom"/>
          </w:tcPr>
          <w:p w14:paraId="32840CB9" w14:textId="5A856D06" w:rsidR="00A8700C" w:rsidRPr="00A8700C" w:rsidRDefault="00A8700C" w:rsidP="00A8700C">
            <w:pPr>
              <w:rPr>
                <w:color w:val="000000"/>
                <w:sz w:val="18"/>
                <w:szCs w:val="18"/>
              </w:rPr>
            </w:pPr>
            <w:r w:rsidRPr="00A8700C">
              <w:rPr>
                <w:color w:val="000000"/>
                <w:sz w:val="18"/>
                <w:szCs w:val="18"/>
              </w:rPr>
              <w:t>Female</w:t>
            </w:r>
          </w:p>
        </w:tc>
        <w:tc>
          <w:tcPr>
            <w:tcW w:w="1928" w:type="dxa"/>
            <w:tcBorders>
              <w:top w:val="single" w:sz="4" w:space="0" w:color="auto"/>
              <w:left w:val="nil"/>
              <w:bottom w:val="nil"/>
              <w:right w:val="nil"/>
            </w:tcBorders>
            <w:shd w:val="clear" w:color="auto" w:fill="auto"/>
            <w:noWrap/>
            <w:vAlign w:val="bottom"/>
            <w:hideMark/>
          </w:tcPr>
          <w:p w14:paraId="6263041E" w14:textId="5418B21D"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7D12A8D2"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4FE3862F"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669FA9B0" w14:textId="77777777" w:rsidR="00A8700C" w:rsidRPr="00A8700C" w:rsidRDefault="00A8700C" w:rsidP="00A8700C">
            <w:pPr>
              <w:jc w:val="right"/>
              <w:rPr>
                <w:color w:val="000000"/>
                <w:sz w:val="18"/>
                <w:szCs w:val="18"/>
              </w:rPr>
            </w:pPr>
            <w:r w:rsidRPr="00A8700C">
              <w:rPr>
                <w:color w:val="000000"/>
                <w:sz w:val="18"/>
                <w:szCs w:val="18"/>
              </w:rPr>
              <w:t>0.96</w:t>
            </w:r>
          </w:p>
        </w:tc>
      </w:tr>
      <w:tr w:rsidR="00A8700C" w:rsidRPr="00A8700C" w14:paraId="3E75A8D5" w14:textId="77777777" w:rsidTr="00A8700C">
        <w:trPr>
          <w:trHeight w:val="227"/>
        </w:trPr>
        <w:tc>
          <w:tcPr>
            <w:tcW w:w="1300" w:type="dxa"/>
            <w:tcBorders>
              <w:top w:val="nil"/>
              <w:left w:val="nil"/>
              <w:bottom w:val="nil"/>
              <w:right w:val="nil"/>
            </w:tcBorders>
            <w:shd w:val="clear" w:color="auto" w:fill="auto"/>
            <w:noWrap/>
            <w:vAlign w:val="bottom"/>
          </w:tcPr>
          <w:p w14:paraId="5AC9675C" w14:textId="6E5C1CFA"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179DB9C1" w14:textId="10B5E26C"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18EBE693" w14:textId="47BB88D6"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7B8F27CF" w14:textId="121D97D0"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4CFF8FEC"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341331F"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7752CC54"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579B3663" w14:textId="77777777" w:rsidTr="00A8700C">
        <w:trPr>
          <w:trHeight w:val="227"/>
        </w:trPr>
        <w:tc>
          <w:tcPr>
            <w:tcW w:w="1300" w:type="dxa"/>
            <w:tcBorders>
              <w:top w:val="nil"/>
              <w:left w:val="nil"/>
              <w:bottom w:val="nil"/>
              <w:right w:val="nil"/>
            </w:tcBorders>
            <w:shd w:val="clear" w:color="auto" w:fill="auto"/>
            <w:noWrap/>
            <w:vAlign w:val="bottom"/>
          </w:tcPr>
          <w:p w14:paraId="42DAB697" w14:textId="5ED09708"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749E3830" w14:textId="2CBC155D"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74DE8B36" w14:textId="007D4E0A"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5B9B9612" w14:textId="38AC3959"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6EC95021"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3C13E3EC"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621B97CB"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19D809EE" w14:textId="77777777" w:rsidTr="00A8700C">
        <w:trPr>
          <w:trHeight w:val="227"/>
        </w:trPr>
        <w:tc>
          <w:tcPr>
            <w:tcW w:w="1300" w:type="dxa"/>
            <w:tcBorders>
              <w:top w:val="nil"/>
              <w:left w:val="nil"/>
              <w:bottom w:val="nil"/>
              <w:right w:val="nil"/>
            </w:tcBorders>
            <w:shd w:val="clear" w:color="auto" w:fill="auto"/>
            <w:noWrap/>
            <w:vAlign w:val="bottom"/>
          </w:tcPr>
          <w:p w14:paraId="78826687" w14:textId="033F039F"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554F626B" w14:textId="468C593E"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617F7FEE" w14:textId="6227965E"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3DA43ED5" w14:textId="0163CD6A"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6C1955A5"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22F783D8"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0C89B456" w14:textId="77777777" w:rsidR="00A8700C" w:rsidRPr="00A8700C" w:rsidRDefault="00A8700C" w:rsidP="00A8700C">
            <w:pPr>
              <w:jc w:val="right"/>
              <w:rPr>
                <w:color w:val="000000"/>
                <w:sz w:val="18"/>
                <w:szCs w:val="18"/>
              </w:rPr>
            </w:pPr>
            <w:r w:rsidRPr="00A8700C">
              <w:rPr>
                <w:color w:val="000000"/>
                <w:sz w:val="18"/>
                <w:szCs w:val="18"/>
              </w:rPr>
              <w:t>0.99</w:t>
            </w:r>
          </w:p>
        </w:tc>
      </w:tr>
      <w:tr w:rsidR="00A8700C" w:rsidRPr="00A8700C" w14:paraId="34AB4B40" w14:textId="77777777" w:rsidTr="00A8700C">
        <w:trPr>
          <w:trHeight w:val="227"/>
        </w:trPr>
        <w:tc>
          <w:tcPr>
            <w:tcW w:w="1300" w:type="dxa"/>
            <w:tcBorders>
              <w:top w:val="nil"/>
              <w:left w:val="nil"/>
              <w:bottom w:val="nil"/>
              <w:right w:val="nil"/>
            </w:tcBorders>
            <w:shd w:val="clear" w:color="auto" w:fill="auto"/>
            <w:noWrap/>
            <w:vAlign w:val="bottom"/>
          </w:tcPr>
          <w:p w14:paraId="1001BC44" w14:textId="237AABF4"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219D9F13" w14:textId="11486BCE" w:rsidR="00A8700C" w:rsidRPr="00A8700C" w:rsidRDefault="00A8700C" w:rsidP="00A8700C">
            <w:pPr>
              <w:rPr>
                <w:color w:val="000000"/>
                <w:sz w:val="18"/>
                <w:szCs w:val="18"/>
              </w:rPr>
            </w:pPr>
          </w:p>
        </w:tc>
        <w:tc>
          <w:tcPr>
            <w:tcW w:w="964" w:type="dxa"/>
            <w:tcBorders>
              <w:top w:val="single" w:sz="4" w:space="0" w:color="auto"/>
              <w:left w:val="nil"/>
              <w:bottom w:val="nil"/>
              <w:right w:val="nil"/>
            </w:tcBorders>
            <w:vAlign w:val="bottom"/>
          </w:tcPr>
          <w:p w14:paraId="36EC53E0" w14:textId="39F0E64F" w:rsidR="00A8700C" w:rsidRPr="00A8700C" w:rsidRDefault="00A8700C" w:rsidP="00A8700C">
            <w:pPr>
              <w:rPr>
                <w:color w:val="000000"/>
                <w:sz w:val="18"/>
                <w:szCs w:val="18"/>
              </w:rPr>
            </w:pPr>
            <w:r w:rsidRPr="00A8700C">
              <w:rPr>
                <w:color w:val="000000"/>
                <w:sz w:val="18"/>
                <w:szCs w:val="18"/>
              </w:rPr>
              <w:t>Male</w:t>
            </w:r>
          </w:p>
        </w:tc>
        <w:tc>
          <w:tcPr>
            <w:tcW w:w="1928" w:type="dxa"/>
            <w:tcBorders>
              <w:top w:val="single" w:sz="4" w:space="0" w:color="auto"/>
              <w:left w:val="nil"/>
              <w:bottom w:val="nil"/>
              <w:right w:val="nil"/>
            </w:tcBorders>
            <w:shd w:val="clear" w:color="auto" w:fill="auto"/>
            <w:noWrap/>
            <w:vAlign w:val="bottom"/>
            <w:hideMark/>
          </w:tcPr>
          <w:p w14:paraId="2DA03726" w14:textId="68E6A80F"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70953F81"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28B22350"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550179D2"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0AA72F5C" w14:textId="77777777" w:rsidTr="00A8700C">
        <w:trPr>
          <w:trHeight w:val="227"/>
        </w:trPr>
        <w:tc>
          <w:tcPr>
            <w:tcW w:w="1300" w:type="dxa"/>
            <w:tcBorders>
              <w:top w:val="nil"/>
              <w:left w:val="nil"/>
              <w:bottom w:val="nil"/>
              <w:right w:val="nil"/>
            </w:tcBorders>
            <w:shd w:val="clear" w:color="auto" w:fill="auto"/>
            <w:noWrap/>
            <w:vAlign w:val="bottom"/>
          </w:tcPr>
          <w:p w14:paraId="2A72A78D" w14:textId="3423642B"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62D94E79" w14:textId="225C6DDE"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45A45CA9" w14:textId="481F0296"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0B9282C6" w14:textId="2DD61543"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2F8F6A69"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2BF212F8"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0CE6FE4" w14:textId="77777777" w:rsidR="00A8700C" w:rsidRPr="00A8700C" w:rsidRDefault="00A8700C" w:rsidP="00A8700C">
            <w:pPr>
              <w:jc w:val="right"/>
              <w:rPr>
                <w:color w:val="000000"/>
                <w:sz w:val="18"/>
                <w:szCs w:val="18"/>
              </w:rPr>
            </w:pPr>
            <w:r w:rsidRPr="00A8700C">
              <w:rPr>
                <w:color w:val="000000"/>
                <w:sz w:val="18"/>
                <w:szCs w:val="18"/>
              </w:rPr>
              <w:t>0.98</w:t>
            </w:r>
          </w:p>
        </w:tc>
      </w:tr>
      <w:tr w:rsidR="00A8700C" w:rsidRPr="00A8700C" w14:paraId="409D98E6" w14:textId="77777777" w:rsidTr="00A8700C">
        <w:trPr>
          <w:trHeight w:val="227"/>
        </w:trPr>
        <w:tc>
          <w:tcPr>
            <w:tcW w:w="1300" w:type="dxa"/>
            <w:tcBorders>
              <w:top w:val="nil"/>
              <w:left w:val="nil"/>
              <w:bottom w:val="nil"/>
              <w:right w:val="nil"/>
            </w:tcBorders>
            <w:shd w:val="clear" w:color="auto" w:fill="auto"/>
            <w:noWrap/>
            <w:vAlign w:val="bottom"/>
          </w:tcPr>
          <w:p w14:paraId="4AD0925F" w14:textId="4CC69CC3"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4D525C31" w14:textId="4EEFA1AF"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6BA7A1FC" w14:textId="68B3063D"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3E8C2376" w14:textId="0AAF2B99"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6A6062B7"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EB80018"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43E844A0" w14:textId="77777777" w:rsidR="00A8700C" w:rsidRPr="00A8700C" w:rsidRDefault="00A8700C" w:rsidP="00A8700C">
            <w:pPr>
              <w:jc w:val="right"/>
              <w:rPr>
                <w:color w:val="000000"/>
                <w:sz w:val="18"/>
                <w:szCs w:val="18"/>
              </w:rPr>
            </w:pPr>
            <w:r w:rsidRPr="00A8700C">
              <w:rPr>
                <w:color w:val="000000"/>
                <w:sz w:val="18"/>
                <w:szCs w:val="18"/>
              </w:rPr>
              <w:t>0.98</w:t>
            </w:r>
          </w:p>
        </w:tc>
      </w:tr>
      <w:tr w:rsidR="00A8700C" w:rsidRPr="00A8700C" w14:paraId="7ABEA758" w14:textId="77777777" w:rsidTr="00A8700C">
        <w:trPr>
          <w:trHeight w:val="227"/>
        </w:trPr>
        <w:tc>
          <w:tcPr>
            <w:tcW w:w="1300" w:type="dxa"/>
            <w:tcBorders>
              <w:top w:val="nil"/>
              <w:left w:val="nil"/>
              <w:bottom w:val="nil"/>
              <w:right w:val="nil"/>
            </w:tcBorders>
            <w:shd w:val="clear" w:color="auto" w:fill="auto"/>
            <w:noWrap/>
            <w:vAlign w:val="bottom"/>
          </w:tcPr>
          <w:p w14:paraId="78FF832C" w14:textId="7A78C831" w:rsidR="00A8700C" w:rsidRPr="00A8700C" w:rsidRDefault="00A8700C" w:rsidP="00A8700C">
            <w:pPr>
              <w:rPr>
                <w:color w:val="000000"/>
                <w:sz w:val="18"/>
                <w:szCs w:val="18"/>
              </w:rPr>
            </w:pPr>
          </w:p>
        </w:tc>
        <w:tc>
          <w:tcPr>
            <w:tcW w:w="1417" w:type="dxa"/>
            <w:tcBorders>
              <w:top w:val="nil"/>
              <w:left w:val="nil"/>
              <w:bottom w:val="single" w:sz="4" w:space="0" w:color="auto"/>
              <w:right w:val="nil"/>
            </w:tcBorders>
            <w:vAlign w:val="bottom"/>
          </w:tcPr>
          <w:p w14:paraId="6921644C" w14:textId="5A1A8DB7"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41119B90" w14:textId="37033285"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7D582418" w14:textId="0C900CBA"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587E934A"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0AE55C5F"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1C155DDD"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00E57B96" w14:textId="77777777" w:rsidTr="00A8700C">
        <w:trPr>
          <w:trHeight w:val="227"/>
        </w:trPr>
        <w:tc>
          <w:tcPr>
            <w:tcW w:w="1300" w:type="dxa"/>
            <w:tcBorders>
              <w:top w:val="nil"/>
              <w:left w:val="nil"/>
              <w:bottom w:val="nil"/>
              <w:right w:val="nil"/>
            </w:tcBorders>
            <w:shd w:val="clear" w:color="auto" w:fill="auto"/>
            <w:noWrap/>
            <w:vAlign w:val="bottom"/>
          </w:tcPr>
          <w:p w14:paraId="7F26E6C8" w14:textId="06A4FA76" w:rsidR="00A8700C" w:rsidRPr="00A8700C" w:rsidRDefault="00A8700C" w:rsidP="00A8700C">
            <w:pPr>
              <w:rPr>
                <w:color w:val="000000"/>
                <w:sz w:val="18"/>
                <w:szCs w:val="18"/>
              </w:rPr>
            </w:pPr>
          </w:p>
        </w:tc>
        <w:tc>
          <w:tcPr>
            <w:tcW w:w="1417" w:type="dxa"/>
            <w:tcBorders>
              <w:top w:val="single" w:sz="4" w:space="0" w:color="auto"/>
              <w:left w:val="nil"/>
              <w:bottom w:val="nil"/>
              <w:right w:val="nil"/>
            </w:tcBorders>
            <w:vAlign w:val="bottom"/>
          </w:tcPr>
          <w:p w14:paraId="4FF07E68" w14:textId="0ACECCAF" w:rsidR="00A8700C" w:rsidRPr="00A8700C" w:rsidRDefault="00A8700C" w:rsidP="00A8700C">
            <w:pPr>
              <w:rPr>
                <w:color w:val="000000"/>
                <w:sz w:val="18"/>
                <w:szCs w:val="18"/>
              </w:rPr>
            </w:pPr>
            <w:r w:rsidRPr="00A8700C">
              <w:rPr>
                <w:color w:val="000000"/>
                <w:sz w:val="18"/>
                <w:szCs w:val="18"/>
              </w:rPr>
              <w:t>Lifesp. eq.</w:t>
            </w:r>
          </w:p>
        </w:tc>
        <w:tc>
          <w:tcPr>
            <w:tcW w:w="964" w:type="dxa"/>
            <w:tcBorders>
              <w:top w:val="single" w:sz="4" w:space="0" w:color="auto"/>
              <w:left w:val="nil"/>
              <w:bottom w:val="nil"/>
              <w:right w:val="nil"/>
            </w:tcBorders>
            <w:vAlign w:val="bottom"/>
          </w:tcPr>
          <w:p w14:paraId="582E3638" w14:textId="3A8F1244" w:rsidR="00A8700C" w:rsidRPr="00A8700C" w:rsidRDefault="00A8700C" w:rsidP="00A8700C">
            <w:pPr>
              <w:rPr>
                <w:color w:val="000000"/>
                <w:sz w:val="18"/>
                <w:szCs w:val="18"/>
              </w:rPr>
            </w:pPr>
            <w:r w:rsidRPr="00A8700C">
              <w:rPr>
                <w:color w:val="000000"/>
                <w:sz w:val="18"/>
                <w:szCs w:val="18"/>
              </w:rPr>
              <w:t>Female</w:t>
            </w:r>
          </w:p>
        </w:tc>
        <w:tc>
          <w:tcPr>
            <w:tcW w:w="1928" w:type="dxa"/>
            <w:tcBorders>
              <w:top w:val="single" w:sz="4" w:space="0" w:color="auto"/>
              <w:left w:val="nil"/>
              <w:bottom w:val="nil"/>
              <w:right w:val="nil"/>
            </w:tcBorders>
            <w:shd w:val="clear" w:color="auto" w:fill="auto"/>
            <w:noWrap/>
            <w:vAlign w:val="bottom"/>
            <w:hideMark/>
          </w:tcPr>
          <w:p w14:paraId="127084C4" w14:textId="2A81DACA"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24FD621D"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27A9B9A5"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3543B0E1" w14:textId="77777777" w:rsidR="00A8700C" w:rsidRPr="00A8700C" w:rsidRDefault="00A8700C" w:rsidP="00A8700C">
            <w:pPr>
              <w:jc w:val="right"/>
              <w:rPr>
                <w:color w:val="000000"/>
                <w:sz w:val="18"/>
                <w:szCs w:val="18"/>
              </w:rPr>
            </w:pPr>
            <w:r w:rsidRPr="00A8700C">
              <w:rPr>
                <w:color w:val="000000"/>
                <w:sz w:val="18"/>
                <w:szCs w:val="18"/>
              </w:rPr>
              <w:t>0.83</w:t>
            </w:r>
          </w:p>
        </w:tc>
      </w:tr>
      <w:tr w:rsidR="00A8700C" w:rsidRPr="00A8700C" w14:paraId="43533F11" w14:textId="77777777" w:rsidTr="00A8700C">
        <w:trPr>
          <w:trHeight w:val="227"/>
        </w:trPr>
        <w:tc>
          <w:tcPr>
            <w:tcW w:w="1300" w:type="dxa"/>
            <w:tcBorders>
              <w:top w:val="nil"/>
              <w:left w:val="nil"/>
              <w:bottom w:val="nil"/>
              <w:right w:val="nil"/>
            </w:tcBorders>
            <w:shd w:val="clear" w:color="auto" w:fill="auto"/>
            <w:noWrap/>
            <w:vAlign w:val="bottom"/>
          </w:tcPr>
          <w:p w14:paraId="7EC2E6C8" w14:textId="022941AF"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3E8758D7" w14:textId="1E507A20"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69680167" w14:textId="6EDABCAA"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161C76D4" w14:textId="417129B6"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0842CF90"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62172DA"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4C3FB6C3"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02FFCDF3" w14:textId="77777777" w:rsidTr="00A8700C">
        <w:trPr>
          <w:trHeight w:val="227"/>
        </w:trPr>
        <w:tc>
          <w:tcPr>
            <w:tcW w:w="1300" w:type="dxa"/>
            <w:tcBorders>
              <w:top w:val="nil"/>
              <w:left w:val="nil"/>
              <w:bottom w:val="nil"/>
              <w:right w:val="nil"/>
            </w:tcBorders>
            <w:shd w:val="clear" w:color="auto" w:fill="auto"/>
            <w:noWrap/>
            <w:vAlign w:val="bottom"/>
          </w:tcPr>
          <w:p w14:paraId="6BA73C0D" w14:textId="03C98EA0"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720EDE58" w14:textId="1069E7CF"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3F74C636" w14:textId="5884BFBD"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09B7A681" w14:textId="70970705"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485C6605"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1BC29719"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132B664A"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23ACECAA" w14:textId="77777777" w:rsidTr="00A8700C">
        <w:trPr>
          <w:trHeight w:val="227"/>
        </w:trPr>
        <w:tc>
          <w:tcPr>
            <w:tcW w:w="1300" w:type="dxa"/>
            <w:tcBorders>
              <w:top w:val="nil"/>
              <w:left w:val="nil"/>
              <w:bottom w:val="nil"/>
              <w:right w:val="nil"/>
            </w:tcBorders>
            <w:shd w:val="clear" w:color="auto" w:fill="auto"/>
            <w:noWrap/>
            <w:vAlign w:val="bottom"/>
          </w:tcPr>
          <w:p w14:paraId="2A8C8512" w14:textId="66713E82"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50F2D673" w14:textId="49EE9CEE"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0F19E334" w14:textId="77BCAAC5"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6BD9DA4E" w14:textId="16E4AC3E"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608D7A9D"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2EA5C203"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2810B2ED" w14:textId="77777777" w:rsidR="00A8700C" w:rsidRPr="00A8700C" w:rsidRDefault="00A8700C" w:rsidP="00A8700C">
            <w:pPr>
              <w:jc w:val="right"/>
              <w:rPr>
                <w:color w:val="000000"/>
                <w:sz w:val="18"/>
                <w:szCs w:val="18"/>
              </w:rPr>
            </w:pPr>
            <w:r w:rsidRPr="00A8700C">
              <w:rPr>
                <w:color w:val="000000"/>
                <w:sz w:val="18"/>
                <w:szCs w:val="18"/>
              </w:rPr>
              <w:t>0.76</w:t>
            </w:r>
          </w:p>
        </w:tc>
      </w:tr>
      <w:tr w:rsidR="00A8700C" w:rsidRPr="00A8700C" w14:paraId="0AE883F5" w14:textId="77777777" w:rsidTr="00A8700C">
        <w:trPr>
          <w:trHeight w:val="227"/>
        </w:trPr>
        <w:tc>
          <w:tcPr>
            <w:tcW w:w="1300" w:type="dxa"/>
            <w:tcBorders>
              <w:top w:val="nil"/>
              <w:left w:val="nil"/>
              <w:bottom w:val="nil"/>
              <w:right w:val="nil"/>
            </w:tcBorders>
            <w:shd w:val="clear" w:color="auto" w:fill="auto"/>
            <w:noWrap/>
            <w:vAlign w:val="bottom"/>
          </w:tcPr>
          <w:p w14:paraId="3C0002EF" w14:textId="2177DC68"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546F632F" w14:textId="62074128" w:rsidR="00A8700C" w:rsidRPr="00A8700C" w:rsidRDefault="00A8700C" w:rsidP="00A8700C">
            <w:pPr>
              <w:rPr>
                <w:color w:val="000000"/>
                <w:sz w:val="18"/>
                <w:szCs w:val="18"/>
              </w:rPr>
            </w:pPr>
          </w:p>
        </w:tc>
        <w:tc>
          <w:tcPr>
            <w:tcW w:w="964" w:type="dxa"/>
            <w:tcBorders>
              <w:top w:val="single" w:sz="4" w:space="0" w:color="auto"/>
              <w:left w:val="nil"/>
              <w:bottom w:val="nil"/>
              <w:right w:val="nil"/>
            </w:tcBorders>
            <w:vAlign w:val="bottom"/>
          </w:tcPr>
          <w:p w14:paraId="503CF7F0" w14:textId="5EC9D6BB" w:rsidR="00A8700C" w:rsidRPr="00A8700C" w:rsidRDefault="00A8700C" w:rsidP="00A8700C">
            <w:pPr>
              <w:rPr>
                <w:color w:val="000000"/>
                <w:sz w:val="18"/>
                <w:szCs w:val="18"/>
              </w:rPr>
            </w:pPr>
            <w:r w:rsidRPr="00A8700C">
              <w:rPr>
                <w:color w:val="000000"/>
                <w:sz w:val="18"/>
                <w:szCs w:val="18"/>
              </w:rPr>
              <w:t>Male</w:t>
            </w:r>
          </w:p>
        </w:tc>
        <w:tc>
          <w:tcPr>
            <w:tcW w:w="1928" w:type="dxa"/>
            <w:tcBorders>
              <w:top w:val="single" w:sz="4" w:space="0" w:color="auto"/>
              <w:left w:val="nil"/>
              <w:bottom w:val="nil"/>
              <w:right w:val="nil"/>
            </w:tcBorders>
            <w:shd w:val="clear" w:color="auto" w:fill="auto"/>
            <w:noWrap/>
            <w:vAlign w:val="bottom"/>
            <w:hideMark/>
          </w:tcPr>
          <w:p w14:paraId="677D681C" w14:textId="5730D911"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5A196C3F"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1C5A9677"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5A4B0415"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08361E6B" w14:textId="77777777" w:rsidTr="00A8700C">
        <w:trPr>
          <w:trHeight w:val="227"/>
        </w:trPr>
        <w:tc>
          <w:tcPr>
            <w:tcW w:w="1300" w:type="dxa"/>
            <w:tcBorders>
              <w:top w:val="nil"/>
              <w:left w:val="nil"/>
              <w:bottom w:val="nil"/>
              <w:right w:val="nil"/>
            </w:tcBorders>
            <w:shd w:val="clear" w:color="auto" w:fill="auto"/>
            <w:noWrap/>
            <w:vAlign w:val="bottom"/>
          </w:tcPr>
          <w:p w14:paraId="151AF7D1" w14:textId="0E4F4E83"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046DACB6" w14:textId="4B5B8E8C"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7E878300" w14:textId="21BDDB79"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46A1CE0A" w14:textId="26614E3B"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56CC7A84"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7D84F0F1"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701C4954" w14:textId="77777777" w:rsidR="00A8700C" w:rsidRPr="00A8700C" w:rsidRDefault="00A8700C" w:rsidP="00A8700C">
            <w:pPr>
              <w:jc w:val="right"/>
              <w:rPr>
                <w:color w:val="000000"/>
                <w:sz w:val="18"/>
                <w:szCs w:val="18"/>
              </w:rPr>
            </w:pPr>
            <w:r w:rsidRPr="00A8700C">
              <w:rPr>
                <w:color w:val="000000"/>
                <w:sz w:val="18"/>
                <w:szCs w:val="18"/>
              </w:rPr>
              <w:t>0.86</w:t>
            </w:r>
          </w:p>
        </w:tc>
      </w:tr>
      <w:tr w:rsidR="00A8700C" w:rsidRPr="00A8700C" w14:paraId="57147EE8" w14:textId="77777777" w:rsidTr="00A8700C">
        <w:trPr>
          <w:trHeight w:val="227"/>
        </w:trPr>
        <w:tc>
          <w:tcPr>
            <w:tcW w:w="1300" w:type="dxa"/>
            <w:tcBorders>
              <w:top w:val="nil"/>
              <w:left w:val="nil"/>
              <w:bottom w:val="nil"/>
              <w:right w:val="nil"/>
            </w:tcBorders>
            <w:shd w:val="clear" w:color="auto" w:fill="auto"/>
            <w:noWrap/>
            <w:vAlign w:val="bottom"/>
          </w:tcPr>
          <w:p w14:paraId="1F39AEF0" w14:textId="1383AB12"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7FA523B8" w14:textId="127863BC"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7D583BBB" w14:textId="0B998435"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02F8EC48" w14:textId="50165555"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77E11559"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10FCFDFB"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54A84965" w14:textId="77777777" w:rsidR="00A8700C" w:rsidRPr="00A8700C" w:rsidRDefault="00A8700C" w:rsidP="00A8700C">
            <w:pPr>
              <w:jc w:val="right"/>
              <w:rPr>
                <w:color w:val="000000"/>
                <w:sz w:val="18"/>
                <w:szCs w:val="18"/>
              </w:rPr>
            </w:pPr>
            <w:r w:rsidRPr="00A8700C">
              <w:rPr>
                <w:color w:val="000000"/>
                <w:sz w:val="18"/>
                <w:szCs w:val="18"/>
              </w:rPr>
              <w:t>0.97</w:t>
            </w:r>
          </w:p>
        </w:tc>
      </w:tr>
      <w:tr w:rsidR="00A8700C" w:rsidRPr="00A8700C" w14:paraId="2ACF9008" w14:textId="77777777" w:rsidTr="00A8700C">
        <w:trPr>
          <w:trHeight w:val="227"/>
        </w:trPr>
        <w:tc>
          <w:tcPr>
            <w:tcW w:w="1300" w:type="dxa"/>
            <w:tcBorders>
              <w:top w:val="nil"/>
              <w:left w:val="nil"/>
              <w:bottom w:val="single" w:sz="4" w:space="0" w:color="auto"/>
              <w:right w:val="nil"/>
            </w:tcBorders>
            <w:shd w:val="clear" w:color="auto" w:fill="auto"/>
            <w:noWrap/>
            <w:vAlign w:val="bottom"/>
          </w:tcPr>
          <w:p w14:paraId="4855749B" w14:textId="3D467CD9" w:rsidR="00A8700C" w:rsidRPr="00A8700C" w:rsidRDefault="00A8700C" w:rsidP="00A8700C">
            <w:pPr>
              <w:rPr>
                <w:color w:val="000000"/>
                <w:sz w:val="18"/>
                <w:szCs w:val="18"/>
              </w:rPr>
            </w:pPr>
          </w:p>
        </w:tc>
        <w:tc>
          <w:tcPr>
            <w:tcW w:w="1417" w:type="dxa"/>
            <w:tcBorders>
              <w:top w:val="nil"/>
              <w:left w:val="nil"/>
              <w:bottom w:val="single" w:sz="4" w:space="0" w:color="auto"/>
              <w:right w:val="nil"/>
            </w:tcBorders>
            <w:vAlign w:val="bottom"/>
          </w:tcPr>
          <w:p w14:paraId="233C8B42" w14:textId="2F96D2BA"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64B716FA" w14:textId="1B71912A"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11672E7C" w14:textId="0A15931B"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36EC9A30"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2DE3E91F" w14:textId="77777777" w:rsidR="00A8700C" w:rsidRPr="00A8700C" w:rsidRDefault="00A8700C" w:rsidP="00A8700C">
            <w:pPr>
              <w:jc w:val="right"/>
              <w:rPr>
                <w:color w:val="000000"/>
                <w:sz w:val="18"/>
                <w:szCs w:val="18"/>
              </w:rPr>
            </w:pPr>
            <w:r w:rsidRPr="00A8700C">
              <w:rPr>
                <w:color w:val="000000"/>
                <w:sz w:val="18"/>
                <w:szCs w:val="18"/>
              </w:rPr>
              <w:t>0.89</w:t>
            </w:r>
          </w:p>
        </w:tc>
        <w:tc>
          <w:tcPr>
            <w:tcW w:w="1134" w:type="dxa"/>
            <w:tcBorders>
              <w:top w:val="nil"/>
              <w:left w:val="nil"/>
              <w:bottom w:val="single" w:sz="4" w:space="0" w:color="auto"/>
              <w:right w:val="nil"/>
            </w:tcBorders>
            <w:shd w:val="clear" w:color="auto" w:fill="auto"/>
            <w:noWrap/>
            <w:vAlign w:val="bottom"/>
            <w:hideMark/>
          </w:tcPr>
          <w:p w14:paraId="1B732142" w14:textId="77777777" w:rsidR="00A8700C" w:rsidRPr="00A8700C" w:rsidRDefault="00A8700C" w:rsidP="00A8700C">
            <w:pPr>
              <w:jc w:val="right"/>
              <w:rPr>
                <w:color w:val="000000"/>
                <w:sz w:val="18"/>
                <w:szCs w:val="18"/>
              </w:rPr>
            </w:pPr>
            <w:r w:rsidRPr="00A8700C">
              <w:rPr>
                <w:color w:val="000000"/>
                <w:sz w:val="18"/>
                <w:szCs w:val="18"/>
              </w:rPr>
              <w:t>0.64</w:t>
            </w:r>
          </w:p>
        </w:tc>
      </w:tr>
      <w:tr w:rsidR="00A8700C" w:rsidRPr="00A8700C" w14:paraId="1B90911F" w14:textId="77777777" w:rsidTr="00A8700C">
        <w:trPr>
          <w:trHeight w:val="227"/>
        </w:trPr>
        <w:tc>
          <w:tcPr>
            <w:tcW w:w="1300" w:type="dxa"/>
            <w:tcBorders>
              <w:top w:val="single" w:sz="4" w:space="0" w:color="auto"/>
              <w:left w:val="nil"/>
              <w:bottom w:val="nil"/>
              <w:right w:val="nil"/>
            </w:tcBorders>
            <w:shd w:val="clear" w:color="auto" w:fill="auto"/>
            <w:noWrap/>
            <w:vAlign w:val="bottom"/>
            <w:hideMark/>
          </w:tcPr>
          <w:p w14:paraId="77D55F71" w14:textId="055CDDFA" w:rsidR="00A8700C" w:rsidRPr="00A8700C" w:rsidRDefault="00A8700C" w:rsidP="00A8700C">
            <w:pPr>
              <w:rPr>
                <w:b/>
                <w:bCs/>
                <w:color w:val="000000"/>
                <w:sz w:val="18"/>
                <w:szCs w:val="18"/>
                <w:lang w:val="en-US"/>
              </w:rPr>
            </w:pPr>
            <w:proofErr w:type="spellStart"/>
            <w:r w:rsidRPr="00A8700C">
              <w:rPr>
                <w:b/>
                <w:bCs/>
                <w:color w:val="000000"/>
                <w:sz w:val="18"/>
                <w:szCs w:val="18"/>
                <w:lang w:val="en-US"/>
              </w:rPr>
              <w:t>age</w:t>
            </w:r>
            <w:proofErr w:type="spellEnd"/>
            <w:r w:rsidRPr="00A8700C">
              <w:rPr>
                <w:b/>
                <w:bCs/>
                <w:color w:val="000000"/>
                <w:sz w:val="18"/>
                <w:szCs w:val="18"/>
                <w:lang w:val="en-US"/>
              </w:rPr>
              <w:t xml:space="preserve"> one</w:t>
            </w:r>
          </w:p>
        </w:tc>
        <w:tc>
          <w:tcPr>
            <w:tcW w:w="1417" w:type="dxa"/>
            <w:tcBorders>
              <w:top w:val="single" w:sz="4" w:space="0" w:color="auto"/>
              <w:left w:val="nil"/>
              <w:bottom w:val="nil"/>
              <w:right w:val="nil"/>
            </w:tcBorders>
            <w:vAlign w:val="bottom"/>
          </w:tcPr>
          <w:p w14:paraId="1DA1B730" w14:textId="3A3DAACB" w:rsidR="00A8700C" w:rsidRPr="00A8700C" w:rsidRDefault="00A8700C" w:rsidP="00A8700C">
            <w:pPr>
              <w:rPr>
                <w:color w:val="000000"/>
                <w:sz w:val="18"/>
                <w:szCs w:val="18"/>
              </w:rPr>
            </w:pPr>
            <w:r w:rsidRPr="00A8700C">
              <w:rPr>
                <w:color w:val="000000"/>
                <w:sz w:val="18"/>
                <w:szCs w:val="18"/>
              </w:rPr>
              <w:t>Life exp.</w:t>
            </w:r>
          </w:p>
        </w:tc>
        <w:tc>
          <w:tcPr>
            <w:tcW w:w="964" w:type="dxa"/>
            <w:tcBorders>
              <w:top w:val="single" w:sz="4" w:space="0" w:color="auto"/>
              <w:left w:val="nil"/>
              <w:bottom w:val="nil"/>
              <w:right w:val="nil"/>
            </w:tcBorders>
            <w:vAlign w:val="bottom"/>
          </w:tcPr>
          <w:p w14:paraId="5FFD7D49" w14:textId="6ACE020A" w:rsidR="00A8700C" w:rsidRPr="00A8700C" w:rsidRDefault="00A8700C" w:rsidP="00A8700C">
            <w:pPr>
              <w:rPr>
                <w:color w:val="000000"/>
                <w:sz w:val="18"/>
                <w:szCs w:val="18"/>
              </w:rPr>
            </w:pPr>
            <w:r w:rsidRPr="00A8700C">
              <w:rPr>
                <w:color w:val="000000"/>
                <w:sz w:val="18"/>
                <w:szCs w:val="18"/>
              </w:rPr>
              <w:t>Female</w:t>
            </w:r>
          </w:p>
        </w:tc>
        <w:tc>
          <w:tcPr>
            <w:tcW w:w="1928" w:type="dxa"/>
            <w:tcBorders>
              <w:top w:val="single" w:sz="4" w:space="0" w:color="auto"/>
              <w:left w:val="nil"/>
              <w:bottom w:val="nil"/>
              <w:right w:val="nil"/>
            </w:tcBorders>
            <w:shd w:val="clear" w:color="auto" w:fill="auto"/>
            <w:noWrap/>
            <w:vAlign w:val="bottom"/>
            <w:hideMark/>
          </w:tcPr>
          <w:p w14:paraId="4FBB5867" w14:textId="702165A8"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7860FCB2"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3BCB1EDE"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7A6BFB31" w14:textId="77777777" w:rsidR="00A8700C" w:rsidRPr="00A8700C" w:rsidRDefault="00A8700C" w:rsidP="00A8700C">
            <w:pPr>
              <w:jc w:val="right"/>
              <w:rPr>
                <w:color w:val="000000"/>
                <w:sz w:val="18"/>
                <w:szCs w:val="18"/>
              </w:rPr>
            </w:pPr>
            <w:r w:rsidRPr="00A8700C">
              <w:rPr>
                <w:color w:val="000000"/>
                <w:sz w:val="18"/>
                <w:szCs w:val="18"/>
              </w:rPr>
              <w:t>0.87</w:t>
            </w:r>
          </w:p>
        </w:tc>
      </w:tr>
      <w:tr w:rsidR="00A8700C" w:rsidRPr="00A8700C" w14:paraId="334E0C9B" w14:textId="77777777" w:rsidTr="00A8700C">
        <w:trPr>
          <w:trHeight w:val="227"/>
        </w:trPr>
        <w:tc>
          <w:tcPr>
            <w:tcW w:w="1300" w:type="dxa"/>
            <w:tcBorders>
              <w:top w:val="nil"/>
              <w:left w:val="nil"/>
              <w:bottom w:val="nil"/>
              <w:right w:val="nil"/>
            </w:tcBorders>
            <w:shd w:val="clear" w:color="auto" w:fill="auto"/>
            <w:noWrap/>
            <w:vAlign w:val="bottom"/>
          </w:tcPr>
          <w:p w14:paraId="141C11BB" w14:textId="56BC6D73"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40FCC2BE" w14:textId="63034195"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3BC7BAA8" w14:textId="29DA9A03"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13E0E0A5" w14:textId="2E630171"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442AA40A"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32E3E202"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6B62406A"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27B15A87" w14:textId="77777777" w:rsidTr="00A8700C">
        <w:trPr>
          <w:trHeight w:val="227"/>
        </w:trPr>
        <w:tc>
          <w:tcPr>
            <w:tcW w:w="1300" w:type="dxa"/>
            <w:tcBorders>
              <w:top w:val="nil"/>
              <w:left w:val="nil"/>
              <w:bottom w:val="nil"/>
              <w:right w:val="nil"/>
            </w:tcBorders>
            <w:shd w:val="clear" w:color="auto" w:fill="auto"/>
            <w:noWrap/>
            <w:vAlign w:val="bottom"/>
          </w:tcPr>
          <w:p w14:paraId="544677F0" w14:textId="15BFC65F"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45000BF6" w14:textId="0EF7DA42"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2DD7C2CC" w14:textId="42533843"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2E742607" w14:textId="23770A03"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1E0CA619" w14:textId="77777777" w:rsidR="00A8700C" w:rsidRPr="00A8700C" w:rsidRDefault="00A8700C" w:rsidP="00A8700C">
            <w:pPr>
              <w:jc w:val="right"/>
              <w:rPr>
                <w:color w:val="000000"/>
                <w:sz w:val="18"/>
                <w:szCs w:val="18"/>
              </w:rPr>
            </w:pPr>
            <w:r w:rsidRPr="00A8700C">
              <w:rPr>
                <w:color w:val="000000"/>
                <w:sz w:val="18"/>
                <w:szCs w:val="18"/>
              </w:rPr>
              <w:t>0.97</w:t>
            </w:r>
          </w:p>
        </w:tc>
        <w:tc>
          <w:tcPr>
            <w:tcW w:w="1134" w:type="dxa"/>
            <w:tcBorders>
              <w:top w:val="nil"/>
              <w:left w:val="nil"/>
              <w:bottom w:val="nil"/>
              <w:right w:val="nil"/>
            </w:tcBorders>
            <w:shd w:val="clear" w:color="auto" w:fill="auto"/>
            <w:noWrap/>
            <w:vAlign w:val="bottom"/>
            <w:hideMark/>
          </w:tcPr>
          <w:p w14:paraId="664CDE74"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2DFEEC05"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53D5BBF0" w14:textId="77777777" w:rsidTr="00A8700C">
        <w:trPr>
          <w:trHeight w:val="227"/>
        </w:trPr>
        <w:tc>
          <w:tcPr>
            <w:tcW w:w="1300" w:type="dxa"/>
            <w:tcBorders>
              <w:top w:val="nil"/>
              <w:left w:val="nil"/>
              <w:bottom w:val="nil"/>
              <w:right w:val="nil"/>
            </w:tcBorders>
            <w:shd w:val="clear" w:color="auto" w:fill="auto"/>
            <w:noWrap/>
            <w:vAlign w:val="bottom"/>
          </w:tcPr>
          <w:p w14:paraId="59EAB74C" w14:textId="7929EC12"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6E783B1E" w14:textId="557CC362"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1580D4B4" w14:textId="0DA22DA5"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1C86B8AD" w14:textId="13E78E88"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19969E75"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4249AFB1"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1FE5F431" w14:textId="77777777" w:rsidR="00A8700C" w:rsidRPr="00A8700C" w:rsidRDefault="00A8700C" w:rsidP="00A8700C">
            <w:pPr>
              <w:jc w:val="right"/>
              <w:rPr>
                <w:color w:val="000000"/>
                <w:sz w:val="18"/>
                <w:szCs w:val="18"/>
              </w:rPr>
            </w:pPr>
            <w:r w:rsidRPr="00A8700C">
              <w:rPr>
                <w:color w:val="000000"/>
                <w:sz w:val="18"/>
                <w:szCs w:val="18"/>
              </w:rPr>
              <w:t>0.91</w:t>
            </w:r>
          </w:p>
        </w:tc>
      </w:tr>
      <w:tr w:rsidR="00A8700C" w:rsidRPr="00A8700C" w14:paraId="11549BEA" w14:textId="77777777" w:rsidTr="00A8700C">
        <w:trPr>
          <w:trHeight w:val="227"/>
        </w:trPr>
        <w:tc>
          <w:tcPr>
            <w:tcW w:w="1300" w:type="dxa"/>
            <w:tcBorders>
              <w:top w:val="nil"/>
              <w:left w:val="nil"/>
              <w:bottom w:val="nil"/>
              <w:right w:val="nil"/>
            </w:tcBorders>
            <w:shd w:val="clear" w:color="auto" w:fill="auto"/>
            <w:noWrap/>
            <w:vAlign w:val="bottom"/>
          </w:tcPr>
          <w:p w14:paraId="4997D29C" w14:textId="58526C45"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0800785B" w14:textId="2E60634A" w:rsidR="00A8700C" w:rsidRPr="00A8700C" w:rsidRDefault="00A8700C" w:rsidP="00A8700C">
            <w:pPr>
              <w:rPr>
                <w:color w:val="000000"/>
                <w:sz w:val="18"/>
                <w:szCs w:val="18"/>
              </w:rPr>
            </w:pPr>
          </w:p>
        </w:tc>
        <w:tc>
          <w:tcPr>
            <w:tcW w:w="964" w:type="dxa"/>
            <w:tcBorders>
              <w:top w:val="single" w:sz="4" w:space="0" w:color="auto"/>
              <w:left w:val="nil"/>
              <w:bottom w:val="nil"/>
              <w:right w:val="nil"/>
            </w:tcBorders>
            <w:vAlign w:val="bottom"/>
          </w:tcPr>
          <w:p w14:paraId="1515FD60" w14:textId="7AB5EFA0" w:rsidR="00A8700C" w:rsidRPr="00A8700C" w:rsidRDefault="00A8700C" w:rsidP="00A8700C">
            <w:pPr>
              <w:rPr>
                <w:color w:val="000000"/>
                <w:sz w:val="18"/>
                <w:szCs w:val="18"/>
              </w:rPr>
            </w:pPr>
            <w:r w:rsidRPr="00A8700C">
              <w:rPr>
                <w:color w:val="000000"/>
                <w:sz w:val="18"/>
                <w:szCs w:val="18"/>
              </w:rPr>
              <w:t>Male</w:t>
            </w:r>
          </w:p>
        </w:tc>
        <w:tc>
          <w:tcPr>
            <w:tcW w:w="1928" w:type="dxa"/>
            <w:tcBorders>
              <w:top w:val="single" w:sz="4" w:space="0" w:color="auto"/>
              <w:left w:val="nil"/>
              <w:bottom w:val="nil"/>
              <w:right w:val="nil"/>
            </w:tcBorders>
            <w:shd w:val="clear" w:color="auto" w:fill="auto"/>
            <w:noWrap/>
            <w:vAlign w:val="bottom"/>
            <w:hideMark/>
          </w:tcPr>
          <w:p w14:paraId="60777E24" w14:textId="66B2878E"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5BAB88EC"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5EB0B048"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3B679F3C" w14:textId="77777777" w:rsidR="00A8700C" w:rsidRPr="00A8700C" w:rsidRDefault="00A8700C" w:rsidP="00A8700C">
            <w:pPr>
              <w:jc w:val="right"/>
              <w:rPr>
                <w:color w:val="000000"/>
                <w:sz w:val="18"/>
                <w:szCs w:val="18"/>
              </w:rPr>
            </w:pPr>
            <w:r w:rsidRPr="00A8700C">
              <w:rPr>
                <w:color w:val="000000"/>
                <w:sz w:val="18"/>
                <w:szCs w:val="18"/>
              </w:rPr>
              <w:t>0.96</w:t>
            </w:r>
          </w:p>
        </w:tc>
      </w:tr>
      <w:tr w:rsidR="00A8700C" w:rsidRPr="00A8700C" w14:paraId="655C554F" w14:textId="77777777" w:rsidTr="00A8700C">
        <w:trPr>
          <w:trHeight w:val="227"/>
        </w:trPr>
        <w:tc>
          <w:tcPr>
            <w:tcW w:w="1300" w:type="dxa"/>
            <w:tcBorders>
              <w:top w:val="nil"/>
              <w:left w:val="nil"/>
              <w:bottom w:val="nil"/>
              <w:right w:val="nil"/>
            </w:tcBorders>
            <w:shd w:val="clear" w:color="auto" w:fill="auto"/>
            <w:noWrap/>
            <w:vAlign w:val="bottom"/>
          </w:tcPr>
          <w:p w14:paraId="75EE0EAF" w14:textId="6D10651C"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04D4E1CC" w14:textId="42CDDBCF"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75E6F46C" w14:textId="25DCB5A3"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48B655FF" w14:textId="3322E209"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33601719"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862F533"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57655435" w14:textId="77777777" w:rsidR="00A8700C" w:rsidRPr="00A8700C" w:rsidRDefault="00A8700C" w:rsidP="00A8700C">
            <w:pPr>
              <w:jc w:val="right"/>
              <w:rPr>
                <w:color w:val="000000"/>
                <w:sz w:val="18"/>
                <w:szCs w:val="18"/>
              </w:rPr>
            </w:pPr>
            <w:r w:rsidRPr="00A8700C">
              <w:rPr>
                <w:color w:val="000000"/>
                <w:sz w:val="18"/>
                <w:szCs w:val="18"/>
              </w:rPr>
              <w:t>0.35</w:t>
            </w:r>
          </w:p>
        </w:tc>
      </w:tr>
      <w:tr w:rsidR="00A8700C" w:rsidRPr="00A8700C" w14:paraId="5D4B43BD" w14:textId="77777777" w:rsidTr="00A8700C">
        <w:trPr>
          <w:trHeight w:val="227"/>
        </w:trPr>
        <w:tc>
          <w:tcPr>
            <w:tcW w:w="1300" w:type="dxa"/>
            <w:tcBorders>
              <w:top w:val="nil"/>
              <w:left w:val="nil"/>
              <w:bottom w:val="nil"/>
              <w:right w:val="nil"/>
            </w:tcBorders>
            <w:shd w:val="clear" w:color="auto" w:fill="auto"/>
            <w:noWrap/>
            <w:vAlign w:val="bottom"/>
          </w:tcPr>
          <w:p w14:paraId="2241B2A9" w14:textId="2903DF68"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670C2563" w14:textId="6E766A70"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58032214" w14:textId="1F30F207"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4D6FB3A4" w14:textId="0C79C5D8"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515E7F75" w14:textId="77777777" w:rsidR="00A8700C" w:rsidRPr="00A8700C" w:rsidRDefault="00A8700C" w:rsidP="00A8700C">
            <w:pPr>
              <w:jc w:val="right"/>
              <w:rPr>
                <w:color w:val="000000"/>
                <w:sz w:val="18"/>
                <w:szCs w:val="18"/>
              </w:rPr>
            </w:pPr>
            <w:r w:rsidRPr="00A8700C">
              <w:rPr>
                <w:color w:val="000000"/>
                <w:sz w:val="18"/>
                <w:szCs w:val="18"/>
              </w:rPr>
              <w:t>0.35</w:t>
            </w:r>
          </w:p>
        </w:tc>
        <w:tc>
          <w:tcPr>
            <w:tcW w:w="1134" w:type="dxa"/>
            <w:tcBorders>
              <w:top w:val="nil"/>
              <w:left w:val="nil"/>
              <w:bottom w:val="nil"/>
              <w:right w:val="nil"/>
            </w:tcBorders>
            <w:shd w:val="clear" w:color="auto" w:fill="auto"/>
            <w:noWrap/>
            <w:vAlign w:val="bottom"/>
            <w:hideMark/>
          </w:tcPr>
          <w:p w14:paraId="314C8E69"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610022FE" w14:textId="77777777" w:rsidR="00A8700C" w:rsidRPr="00A8700C" w:rsidRDefault="00A8700C" w:rsidP="00A8700C">
            <w:pPr>
              <w:jc w:val="right"/>
              <w:rPr>
                <w:color w:val="000000"/>
                <w:sz w:val="18"/>
                <w:szCs w:val="18"/>
              </w:rPr>
            </w:pPr>
            <w:r w:rsidRPr="00A8700C">
              <w:rPr>
                <w:color w:val="000000"/>
                <w:sz w:val="18"/>
                <w:szCs w:val="18"/>
              </w:rPr>
              <w:t>0.86</w:t>
            </w:r>
          </w:p>
        </w:tc>
      </w:tr>
      <w:tr w:rsidR="00A8700C" w:rsidRPr="00A8700C" w14:paraId="531D95AC" w14:textId="77777777" w:rsidTr="00A8700C">
        <w:trPr>
          <w:trHeight w:val="227"/>
        </w:trPr>
        <w:tc>
          <w:tcPr>
            <w:tcW w:w="1300" w:type="dxa"/>
            <w:tcBorders>
              <w:top w:val="nil"/>
              <w:left w:val="nil"/>
              <w:bottom w:val="nil"/>
              <w:right w:val="nil"/>
            </w:tcBorders>
            <w:shd w:val="clear" w:color="auto" w:fill="auto"/>
            <w:noWrap/>
            <w:vAlign w:val="bottom"/>
          </w:tcPr>
          <w:p w14:paraId="2B727EDB" w14:textId="149E528E" w:rsidR="00A8700C" w:rsidRPr="00A8700C" w:rsidRDefault="00A8700C" w:rsidP="00A8700C">
            <w:pPr>
              <w:rPr>
                <w:color w:val="000000"/>
                <w:sz w:val="18"/>
                <w:szCs w:val="18"/>
              </w:rPr>
            </w:pPr>
          </w:p>
        </w:tc>
        <w:tc>
          <w:tcPr>
            <w:tcW w:w="1417" w:type="dxa"/>
            <w:tcBorders>
              <w:top w:val="nil"/>
              <w:left w:val="nil"/>
              <w:bottom w:val="single" w:sz="4" w:space="0" w:color="auto"/>
              <w:right w:val="nil"/>
            </w:tcBorders>
            <w:vAlign w:val="bottom"/>
          </w:tcPr>
          <w:p w14:paraId="11E06CC3" w14:textId="4FDE4D83"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69B92312" w14:textId="33C1B8C8"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62795F30" w14:textId="585F4CDE"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40C60152"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072D7E4F"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7753562B" w14:textId="77777777" w:rsidR="00A8700C" w:rsidRPr="00A8700C" w:rsidRDefault="00A8700C" w:rsidP="00A8700C">
            <w:pPr>
              <w:jc w:val="right"/>
              <w:rPr>
                <w:color w:val="000000"/>
                <w:sz w:val="18"/>
                <w:szCs w:val="18"/>
              </w:rPr>
            </w:pPr>
            <w:r w:rsidRPr="00A8700C">
              <w:rPr>
                <w:color w:val="000000"/>
                <w:sz w:val="18"/>
                <w:szCs w:val="18"/>
              </w:rPr>
              <w:t>0.93</w:t>
            </w:r>
          </w:p>
        </w:tc>
      </w:tr>
      <w:tr w:rsidR="00A8700C" w:rsidRPr="00A8700C" w14:paraId="538649E5" w14:textId="77777777" w:rsidTr="00A8700C">
        <w:trPr>
          <w:trHeight w:val="227"/>
        </w:trPr>
        <w:tc>
          <w:tcPr>
            <w:tcW w:w="1300" w:type="dxa"/>
            <w:tcBorders>
              <w:top w:val="nil"/>
              <w:left w:val="nil"/>
              <w:bottom w:val="nil"/>
              <w:right w:val="nil"/>
            </w:tcBorders>
            <w:shd w:val="clear" w:color="auto" w:fill="auto"/>
            <w:noWrap/>
            <w:vAlign w:val="bottom"/>
          </w:tcPr>
          <w:p w14:paraId="3103D09C" w14:textId="18D1C6CA" w:rsidR="00A8700C" w:rsidRPr="00A8700C" w:rsidRDefault="00A8700C" w:rsidP="00A8700C">
            <w:pPr>
              <w:rPr>
                <w:color w:val="000000"/>
                <w:sz w:val="18"/>
                <w:szCs w:val="18"/>
              </w:rPr>
            </w:pPr>
          </w:p>
        </w:tc>
        <w:tc>
          <w:tcPr>
            <w:tcW w:w="1417" w:type="dxa"/>
            <w:tcBorders>
              <w:top w:val="single" w:sz="4" w:space="0" w:color="auto"/>
              <w:left w:val="nil"/>
              <w:bottom w:val="nil"/>
              <w:right w:val="nil"/>
            </w:tcBorders>
            <w:vAlign w:val="bottom"/>
          </w:tcPr>
          <w:p w14:paraId="0D270D21" w14:textId="4ED8F889" w:rsidR="00A8700C" w:rsidRPr="00A8700C" w:rsidRDefault="00A8700C" w:rsidP="00A8700C">
            <w:pPr>
              <w:rPr>
                <w:color w:val="000000"/>
                <w:sz w:val="18"/>
                <w:szCs w:val="18"/>
              </w:rPr>
            </w:pPr>
            <w:r w:rsidRPr="00A8700C">
              <w:rPr>
                <w:color w:val="000000"/>
                <w:sz w:val="18"/>
                <w:szCs w:val="18"/>
              </w:rPr>
              <w:t>Lifesp. eq.</w:t>
            </w:r>
          </w:p>
        </w:tc>
        <w:tc>
          <w:tcPr>
            <w:tcW w:w="964" w:type="dxa"/>
            <w:tcBorders>
              <w:top w:val="single" w:sz="4" w:space="0" w:color="auto"/>
              <w:left w:val="nil"/>
              <w:bottom w:val="nil"/>
              <w:right w:val="nil"/>
            </w:tcBorders>
            <w:vAlign w:val="bottom"/>
          </w:tcPr>
          <w:p w14:paraId="2E2F5F11" w14:textId="74C38B4A" w:rsidR="00A8700C" w:rsidRPr="00A8700C" w:rsidRDefault="00A8700C" w:rsidP="00A8700C">
            <w:pPr>
              <w:rPr>
                <w:color w:val="000000"/>
                <w:sz w:val="18"/>
                <w:szCs w:val="18"/>
              </w:rPr>
            </w:pPr>
            <w:r w:rsidRPr="00A8700C">
              <w:rPr>
                <w:color w:val="000000"/>
                <w:sz w:val="18"/>
                <w:szCs w:val="18"/>
              </w:rPr>
              <w:t>Female</w:t>
            </w:r>
          </w:p>
        </w:tc>
        <w:tc>
          <w:tcPr>
            <w:tcW w:w="1928" w:type="dxa"/>
            <w:tcBorders>
              <w:top w:val="single" w:sz="4" w:space="0" w:color="auto"/>
              <w:left w:val="nil"/>
              <w:bottom w:val="nil"/>
              <w:right w:val="nil"/>
            </w:tcBorders>
            <w:shd w:val="clear" w:color="auto" w:fill="auto"/>
            <w:noWrap/>
            <w:vAlign w:val="bottom"/>
            <w:hideMark/>
          </w:tcPr>
          <w:p w14:paraId="7A66C470" w14:textId="49790E96"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0B3C079C"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18FC9DA7"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2E38C911" w14:textId="77777777" w:rsidR="00A8700C" w:rsidRPr="00A8700C" w:rsidRDefault="00A8700C" w:rsidP="00A8700C">
            <w:pPr>
              <w:jc w:val="right"/>
              <w:rPr>
                <w:color w:val="000000"/>
                <w:sz w:val="18"/>
                <w:szCs w:val="18"/>
              </w:rPr>
            </w:pPr>
            <w:r w:rsidRPr="00A8700C">
              <w:rPr>
                <w:color w:val="000000"/>
                <w:sz w:val="18"/>
                <w:szCs w:val="18"/>
              </w:rPr>
              <w:t>0.77</w:t>
            </w:r>
          </w:p>
        </w:tc>
      </w:tr>
      <w:tr w:rsidR="00A8700C" w:rsidRPr="00A8700C" w14:paraId="7FDEAF4C" w14:textId="77777777" w:rsidTr="00A8700C">
        <w:trPr>
          <w:trHeight w:val="227"/>
        </w:trPr>
        <w:tc>
          <w:tcPr>
            <w:tcW w:w="1300" w:type="dxa"/>
            <w:tcBorders>
              <w:top w:val="nil"/>
              <w:left w:val="nil"/>
              <w:bottom w:val="nil"/>
              <w:right w:val="nil"/>
            </w:tcBorders>
            <w:shd w:val="clear" w:color="auto" w:fill="auto"/>
            <w:noWrap/>
            <w:vAlign w:val="bottom"/>
          </w:tcPr>
          <w:p w14:paraId="61CDC349" w14:textId="42C3E583"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51BFE26F" w14:textId="1BF0441A"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495E8D8C" w14:textId="3CA2FF76"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2DC9B358" w14:textId="35170414"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278C7310"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5226F75E"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3BECA0B9"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3E744BD2" w14:textId="77777777" w:rsidTr="00A8700C">
        <w:trPr>
          <w:trHeight w:val="227"/>
        </w:trPr>
        <w:tc>
          <w:tcPr>
            <w:tcW w:w="1300" w:type="dxa"/>
            <w:tcBorders>
              <w:top w:val="nil"/>
              <w:left w:val="nil"/>
              <w:bottom w:val="nil"/>
              <w:right w:val="nil"/>
            </w:tcBorders>
            <w:shd w:val="clear" w:color="auto" w:fill="auto"/>
            <w:noWrap/>
            <w:vAlign w:val="bottom"/>
          </w:tcPr>
          <w:p w14:paraId="1CF7EB80" w14:textId="704899EB"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17A9E46D" w14:textId="6B7148B9"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6BACF31A" w14:textId="542F38F8"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6E124EC3" w14:textId="744268A4"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64393588"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1C7907B"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5FFE6BA4"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0B07B69F" w14:textId="77777777" w:rsidTr="00A8700C">
        <w:trPr>
          <w:trHeight w:val="227"/>
        </w:trPr>
        <w:tc>
          <w:tcPr>
            <w:tcW w:w="1300" w:type="dxa"/>
            <w:tcBorders>
              <w:top w:val="nil"/>
              <w:left w:val="nil"/>
              <w:bottom w:val="nil"/>
              <w:right w:val="nil"/>
            </w:tcBorders>
            <w:shd w:val="clear" w:color="auto" w:fill="auto"/>
            <w:noWrap/>
            <w:vAlign w:val="bottom"/>
          </w:tcPr>
          <w:p w14:paraId="0E8D8E95" w14:textId="2C45C994"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74CFC3A5" w14:textId="73FFD2A5"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61918095" w14:textId="32A95989"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67A3B50E" w14:textId="6FA65AD2"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628F7717"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34D8A9D0"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76F75F16" w14:textId="77777777" w:rsidR="00A8700C" w:rsidRPr="0050054C" w:rsidRDefault="00A8700C" w:rsidP="00A8700C">
            <w:pPr>
              <w:jc w:val="right"/>
              <w:rPr>
                <w:b/>
                <w:bCs/>
                <w:color w:val="000000"/>
                <w:sz w:val="18"/>
                <w:szCs w:val="18"/>
              </w:rPr>
            </w:pPr>
            <w:r w:rsidRPr="0050054C">
              <w:rPr>
                <w:b/>
                <w:bCs/>
                <w:color w:val="000000"/>
                <w:sz w:val="18"/>
                <w:szCs w:val="18"/>
              </w:rPr>
              <w:t>0.03</w:t>
            </w:r>
          </w:p>
        </w:tc>
      </w:tr>
      <w:tr w:rsidR="00A8700C" w:rsidRPr="00A8700C" w14:paraId="0D77EC00" w14:textId="77777777" w:rsidTr="00A8700C">
        <w:trPr>
          <w:trHeight w:val="227"/>
        </w:trPr>
        <w:tc>
          <w:tcPr>
            <w:tcW w:w="1300" w:type="dxa"/>
            <w:tcBorders>
              <w:top w:val="nil"/>
              <w:left w:val="nil"/>
              <w:bottom w:val="nil"/>
              <w:right w:val="nil"/>
            </w:tcBorders>
            <w:shd w:val="clear" w:color="auto" w:fill="auto"/>
            <w:noWrap/>
            <w:vAlign w:val="bottom"/>
          </w:tcPr>
          <w:p w14:paraId="41F5AD54" w14:textId="0C52FA53"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3A1F29D5" w14:textId="38410472" w:rsidR="00A8700C" w:rsidRPr="00A8700C" w:rsidRDefault="00A8700C" w:rsidP="00A8700C">
            <w:pPr>
              <w:rPr>
                <w:color w:val="000000"/>
                <w:sz w:val="18"/>
                <w:szCs w:val="18"/>
              </w:rPr>
            </w:pPr>
          </w:p>
        </w:tc>
        <w:tc>
          <w:tcPr>
            <w:tcW w:w="964" w:type="dxa"/>
            <w:tcBorders>
              <w:top w:val="single" w:sz="4" w:space="0" w:color="auto"/>
              <w:left w:val="nil"/>
              <w:bottom w:val="nil"/>
              <w:right w:val="nil"/>
            </w:tcBorders>
            <w:vAlign w:val="bottom"/>
          </w:tcPr>
          <w:p w14:paraId="5894904B" w14:textId="65EB8855" w:rsidR="00A8700C" w:rsidRPr="00A8700C" w:rsidRDefault="00A8700C" w:rsidP="00A8700C">
            <w:pPr>
              <w:rPr>
                <w:color w:val="000000"/>
                <w:sz w:val="18"/>
                <w:szCs w:val="18"/>
              </w:rPr>
            </w:pPr>
            <w:r w:rsidRPr="00A8700C">
              <w:rPr>
                <w:color w:val="000000"/>
                <w:sz w:val="18"/>
                <w:szCs w:val="18"/>
              </w:rPr>
              <w:t>Male</w:t>
            </w:r>
          </w:p>
        </w:tc>
        <w:tc>
          <w:tcPr>
            <w:tcW w:w="1928" w:type="dxa"/>
            <w:tcBorders>
              <w:top w:val="single" w:sz="4" w:space="0" w:color="auto"/>
              <w:left w:val="nil"/>
              <w:bottom w:val="nil"/>
              <w:right w:val="nil"/>
            </w:tcBorders>
            <w:shd w:val="clear" w:color="auto" w:fill="auto"/>
            <w:noWrap/>
            <w:vAlign w:val="bottom"/>
            <w:hideMark/>
          </w:tcPr>
          <w:p w14:paraId="090758DE" w14:textId="330F2224"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19569C5A"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2AB8F473"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1486ABC2" w14:textId="77777777" w:rsidR="00A8700C" w:rsidRPr="00A8700C" w:rsidRDefault="00A8700C" w:rsidP="00A8700C">
            <w:pPr>
              <w:jc w:val="right"/>
              <w:rPr>
                <w:color w:val="000000"/>
                <w:sz w:val="18"/>
                <w:szCs w:val="18"/>
              </w:rPr>
            </w:pPr>
            <w:r w:rsidRPr="00A8700C">
              <w:rPr>
                <w:color w:val="000000"/>
                <w:sz w:val="18"/>
                <w:szCs w:val="18"/>
              </w:rPr>
              <w:t>0.83</w:t>
            </w:r>
          </w:p>
        </w:tc>
      </w:tr>
      <w:tr w:rsidR="00A8700C" w:rsidRPr="00A8700C" w14:paraId="29AEE521" w14:textId="77777777" w:rsidTr="00A8700C">
        <w:trPr>
          <w:trHeight w:val="227"/>
        </w:trPr>
        <w:tc>
          <w:tcPr>
            <w:tcW w:w="1300" w:type="dxa"/>
            <w:tcBorders>
              <w:top w:val="nil"/>
              <w:left w:val="nil"/>
              <w:bottom w:val="nil"/>
              <w:right w:val="nil"/>
            </w:tcBorders>
            <w:shd w:val="clear" w:color="auto" w:fill="auto"/>
            <w:noWrap/>
            <w:vAlign w:val="bottom"/>
          </w:tcPr>
          <w:p w14:paraId="4CA56A28" w14:textId="665A0789"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30D66CAD" w14:textId="315450AC"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2D13E88A" w14:textId="0DA329F9"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00E6562E" w14:textId="45AFF02D"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08E2B79B"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7CAA6EB3"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3165CE7A" w14:textId="77777777" w:rsidR="00A8700C" w:rsidRPr="00A8700C" w:rsidRDefault="00A8700C" w:rsidP="00A8700C">
            <w:pPr>
              <w:jc w:val="right"/>
              <w:rPr>
                <w:color w:val="000000"/>
                <w:sz w:val="18"/>
                <w:szCs w:val="18"/>
              </w:rPr>
            </w:pPr>
            <w:r w:rsidRPr="00A8700C">
              <w:rPr>
                <w:color w:val="000000"/>
                <w:sz w:val="18"/>
                <w:szCs w:val="18"/>
              </w:rPr>
              <w:t>0.26</w:t>
            </w:r>
          </w:p>
        </w:tc>
      </w:tr>
      <w:tr w:rsidR="00A8700C" w:rsidRPr="00A8700C" w14:paraId="578C6D8F" w14:textId="77777777" w:rsidTr="00A8700C">
        <w:trPr>
          <w:trHeight w:val="227"/>
        </w:trPr>
        <w:tc>
          <w:tcPr>
            <w:tcW w:w="1300" w:type="dxa"/>
            <w:tcBorders>
              <w:top w:val="nil"/>
              <w:left w:val="nil"/>
              <w:bottom w:val="nil"/>
              <w:right w:val="nil"/>
            </w:tcBorders>
            <w:shd w:val="clear" w:color="auto" w:fill="auto"/>
            <w:noWrap/>
            <w:vAlign w:val="bottom"/>
          </w:tcPr>
          <w:p w14:paraId="3598EF6B" w14:textId="26DFF441"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1BD83D39" w14:textId="0AA7A65D"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51B17245" w14:textId="478DE63C"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472599D6" w14:textId="02892878"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31FD6CBA" w14:textId="77777777" w:rsidR="00A8700C" w:rsidRPr="00A8700C" w:rsidRDefault="00A8700C" w:rsidP="00A8700C">
            <w:pPr>
              <w:jc w:val="right"/>
              <w:rPr>
                <w:color w:val="000000"/>
                <w:sz w:val="18"/>
                <w:szCs w:val="18"/>
              </w:rPr>
            </w:pPr>
            <w:r w:rsidRPr="00A8700C">
              <w:rPr>
                <w:color w:val="000000"/>
                <w:sz w:val="18"/>
                <w:szCs w:val="18"/>
              </w:rPr>
              <w:t>0.94</w:t>
            </w:r>
          </w:p>
        </w:tc>
        <w:tc>
          <w:tcPr>
            <w:tcW w:w="1134" w:type="dxa"/>
            <w:tcBorders>
              <w:top w:val="nil"/>
              <w:left w:val="nil"/>
              <w:bottom w:val="nil"/>
              <w:right w:val="nil"/>
            </w:tcBorders>
            <w:shd w:val="clear" w:color="auto" w:fill="auto"/>
            <w:noWrap/>
            <w:vAlign w:val="bottom"/>
            <w:hideMark/>
          </w:tcPr>
          <w:p w14:paraId="6240ED04"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6FD19D4C" w14:textId="77777777" w:rsidR="00A8700C" w:rsidRPr="00A8700C" w:rsidRDefault="00A8700C" w:rsidP="00A8700C">
            <w:pPr>
              <w:jc w:val="right"/>
              <w:rPr>
                <w:color w:val="000000"/>
                <w:sz w:val="18"/>
                <w:szCs w:val="18"/>
              </w:rPr>
            </w:pPr>
            <w:r w:rsidRPr="00A8700C">
              <w:rPr>
                <w:color w:val="000000"/>
                <w:sz w:val="18"/>
                <w:szCs w:val="18"/>
              </w:rPr>
              <w:t>0.86</w:t>
            </w:r>
          </w:p>
        </w:tc>
      </w:tr>
      <w:tr w:rsidR="00A8700C" w:rsidRPr="00A8700C" w14:paraId="3C2B5A24" w14:textId="77777777" w:rsidTr="00A8700C">
        <w:trPr>
          <w:trHeight w:val="227"/>
        </w:trPr>
        <w:tc>
          <w:tcPr>
            <w:tcW w:w="1300" w:type="dxa"/>
            <w:tcBorders>
              <w:top w:val="nil"/>
              <w:left w:val="nil"/>
              <w:bottom w:val="single" w:sz="4" w:space="0" w:color="auto"/>
              <w:right w:val="nil"/>
            </w:tcBorders>
            <w:shd w:val="clear" w:color="auto" w:fill="auto"/>
            <w:noWrap/>
            <w:vAlign w:val="bottom"/>
          </w:tcPr>
          <w:p w14:paraId="4153F804" w14:textId="78AA2126" w:rsidR="00A8700C" w:rsidRPr="00A8700C" w:rsidRDefault="00A8700C" w:rsidP="00A8700C">
            <w:pPr>
              <w:rPr>
                <w:color w:val="000000"/>
                <w:sz w:val="18"/>
                <w:szCs w:val="18"/>
              </w:rPr>
            </w:pPr>
          </w:p>
        </w:tc>
        <w:tc>
          <w:tcPr>
            <w:tcW w:w="1417" w:type="dxa"/>
            <w:tcBorders>
              <w:top w:val="nil"/>
              <w:left w:val="nil"/>
              <w:bottom w:val="single" w:sz="4" w:space="0" w:color="auto"/>
              <w:right w:val="nil"/>
            </w:tcBorders>
            <w:vAlign w:val="bottom"/>
          </w:tcPr>
          <w:p w14:paraId="1B127B99" w14:textId="5CA5E306"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2F1C5587" w14:textId="29C66F27"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4D5E8EF7" w14:textId="1D8C8684"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2A44E601"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30386D03" w14:textId="77777777" w:rsidR="00A8700C" w:rsidRPr="00A8700C" w:rsidRDefault="00A8700C" w:rsidP="00A8700C">
            <w:pPr>
              <w:jc w:val="right"/>
              <w:rPr>
                <w:color w:val="000000"/>
                <w:sz w:val="18"/>
                <w:szCs w:val="18"/>
              </w:rPr>
            </w:pPr>
            <w:r w:rsidRPr="00A8700C">
              <w:rPr>
                <w:color w:val="000000"/>
                <w:sz w:val="18"/>
                <w:szCs w:val="18"/>
              </w:rPr>
              <w:t>0.91</w:t>
            </w:r>
          </w:p>
        </w:tc>
        <w:tc>
          <w:tcPr>
            <w:tcW w:w="1134" w:type="dxa"/>
            <w:tcBorders>
              <w:top w:val="nil"/>
              <w:left w:val="nil"/>
              <w:bottom w:val="single" w:sz="4" w:space="0" w:color="auto"/>
              <w:right w:val="nil"/>
            </w:tcBorders>
            <w:shd w:val="clear" w:color="auto" w:fill="auto"/>
            <w:noWrap/>
            <w:vAlign w:val="bottom"/>
            <w:hideMark/>
          </w:tcPr>
          <w:p w14:paraId="7FBACBDA" w14:textId="666FE34E" w:rsidR="00A8700C" w:rsidRPr="0050054C" w:rsidRDefault="00A8700C" w:rsidP="00A8700C">
            <w:pPr>
              <w:jc w:val="right"/>
              <w:rPr>
                <w:b/>
                <w:bCs/>
                <w:color w:val="000000"/>
                <w:sz w:val="18"/>
                <w:szCs w:val="18"/>
                <w:lang w:val="en-US"/>
              </w:rPr>
            </w:pPr>
            <w:r w:rsidRPr="0050054C">
              <w:rPr>
                <w:b/>
                <w:bCs/>
                <w:color w:val="000000"/>
                <w:sz w:val="18"/>
                <w:szCs w:val="18"/>
              </w:rPr>
              <w:t>0.1</w:t>
            </w:r>
            <w:r w:rsidR="0050054C" w:rsidRPr="0050054C">
              <w:rPr>
                <w:b/>
                <w:bCs/>
                <w:color w:val="000000"/>
                <w:sz w:val="18"/>
                <w:szCs w:val="18"/>
                <w:lang w:val="en-US"/>
              </w:rPr>
              <w:t>0</w:t>
            </w:r>
          </w:p>
        </w:tc>
      </w:tr>
      <w:tr w:rsidR="00A8700C" w:rsidRPr="00A8700C" w14:paraId="2DF54E4B" w14:textId="77777777" w:rsidTr="00A8700C">
        <w:trPr>
          <w:trHeight w:val="227"/>
        </w:trPr>
        <w:tc>
          <w:tcPr>
            <w:tcW w:w="1300" w:type="dxa"/>
            <w:tcBorders>
              <w:top w:val="single" w:sz="4" w:space="0" w:color="auto"/>
              <w:left w:val="nil"/>
              <w:bottom w:val="nil"/>
              <w:right w:val="nil"/>
            </w:tcBorders>
            <w:shd w:val="clear" w:color="auto" w:fill="auto"/>
            <w:noWrap/>
            <w:vAlign w:val="bottom"/>
          </w:tcPr>
          <w:p w14:paraId="662DD8F0" w14:textId="5D3C8C91" w:rsidR="00A8700C" w:rsidRPr="00A8700C" w:rsidRDefault="00A8700C" w:rsidP="00A8700C">
            <w:pPr>
              <w:rPr>
                <w:b/>
                <w:bCs/>
                <w:color w:val="000000"/>
                <w:sz w:val="18"/>
                <w:szCs w:val="18"/>
                <w:lang w:val="en-US"/>
              </w:rPr>
            </w:pPr>
            <w:r w:rsidRPr="00A8700C">
              <w:rPr>
                <w:b/>
                <w:bCs/>
                <w:color w:val="000000"/>
                <w:sz w:val="18"/>
                <w:szCs w:val="18"/>
                <w:lang w:val="en-US"/>
              </w:rPr>
              <w:t>age at</w:t>
            </w:r>
          </w:p>
        </w:tc>
        <w:tc>
          <w:tcPr>
            <w:tcW w:w="1417" w:type="dxa"/>
            <w:tcBorders>
              <w:top w:val="single" w:sz="4" w:space="0" w:color="auto"/>
              <w:left w:val="nil"/>
              <w:bottom w:val="nil"/>
              <w:right w:val="nil"/>
            </w:tcBorders>
            <w:vAlign w:val="bottom"/>
          </w:tcPr>
          <w:p w14:paraId="326FADAC" w14:textId="63E7F9D2" w:rsidR="00A8700C" w:rsidRPr="00A8700C" w:rsidRDefault="00A8700C" w:rsidP="00A8700C">
            <w:pPr>
              <w:rPr>
                <w:color w:val="000000"/>
                <w:sz w:val="18"/>
                <w:szCs w:val="18"/>
              </w:rPr>
            </w:pPr>
            <w:r w:rsidRPr="00A8700C">
              <w:rPr>
                <w:color w:val="000000"/>
                <w:sz w:val="18"/>
                <w:szCs w:val="18"/>
              </w:rPr>
              <w:t>Life exp.</w:t>
            </w:r>
          </w:p>
        </w:tc>
        <w:tc>
          <w:tcPr>
            <w:tcW w:w="964" w:type="dxa"/>
            <w:tcBorders>
              <w:top w:val="single" w:sz="4" w:space="0" w:color="auto"/>
              <w:left w:val="nil"/>
              <w:bottom w:val="nil"/>
              <w:right w:val="nil"/>
            </w:tcBorders>
            <w:vAlign w:val="bottom"/>
          </w:tcPr>
          <w:p w14:paraId="016662D9" w14:textId="5567DBBB" w:rsidR="00A8700C" w:rsidRPr="00A8700C" w:rsidRDefault="00A8700C" w:rsidP="00A8700C">
            <w:pPr>
              <w:rPr>
                <w:color w:val="000000"/>
                <w:sz w:val="18"/>
                <w:szCs w:val="18"/>
              </w:rPr>
            </w:pPr>
            <w:r w:rsidRPr="00A8700C">
              <w:rPr>
                <w:color w:val="000000"/>
                <w:sz w:val="18"/>
                <w:szCs w:val="18"/>
              </w:rPr>
              <w:t>Female</w:t>
            </w:r>
          </w:p>
        </w:tc>
        <w:tc>
          <w:tcPr>
            <w:tcW w:w="1928" w:type="dxa"/>
            <w:tcBorders>
              <w:top w:val="single" w:sz="4" w:space="0" w:color="auto"/>
              <w:left w:val="nil"/>
              <w:bottom w:val="nil"/>
              <w:right w:val="nil"/>
            </w:tcBorders>
            <w:shd w:val="clear" w:color="auto" w:fill="auto"/>
            <w:noWrap/>
            <w:vAlign w:val="bottom"/>
            <w:hideMark/>
          </w:tcPr>
          <w:p w14:paraId="07E8626E" w14:textId="34D6ADFA"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59975579"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1DB6F081"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0E354DC6" w14:textId="77777777" w:rsidR="00A8700C" w:rsidRPr="00A8700C" w:rsidRDefault="00A8700C" w:rsidP="00A8700C">
            <w:pPr>
              <w:jc w:val="right"/>
              <w:rPr>
                <w:color w:val="000000"/>
                <w:sz w:val="18"/>
                <w:szCs w:val="18"/>
              </w:rPr>
            </w:pPr>
            <w:r w:rsidRPr="00A8700C">
              <w:rPr>
                <w:color w:val="000000"/>
                <w:sz w:val="18"/>
                <w:szCs w:val="18"/>
              </w:rPr>
              <w:t>0.95</w:t>
            </w:r>
          </w:p>
        </w:tc>
      </w:tr>
      <w:tr w:rsidR="00A8700C" w:rsidRPr="00A8700C" w14:paraId="5319EF1F" w14:textId="77777777" w:rsidTr="00A8700C">
        <w:trPr>
          <w:trHeight w:val="227"/>
        </w:trPr>
        <w:tc>
          <w:tcPr>
            <w:tcW w:w="1300" w:type="dxa"/>
            <w:tcBorders>
              <w:top w:val="nil"/>
              <w:left w:val="nil"/>
              <w:bottom w:val="nil"/>
              <w:right w:val="nil"/>
            </w:tcBorders>
            <w:shd w:val="clear" w:color="auto" w:fill="auto"/>
            <w:noWrap/>
            <w:vAlign w:val="bottom"/>
          </w:tcPr>
          <w:p w14:paraId="36C950EA" w14:textId="0FB2C5A7" w:rsidR="00A8700C" w:rsidRPr="00A8700C" w:rsidRDefault="00A8700C" w:rsidP="00A8700C">
            <w:pPr>
              <w:rPr>
                <w:b/>
                <w:bCs/>
                <w:color w:val="000000"/>
                <w:sz w:val="18"/>
                <w:szCs w:val="18"/>
                <w:lang w:val="en-US"/>
              </w:rPr>
            </w:pPr>
            <w:r w:rsidRPr="00A8700C">
              <w:rPr>
                <w:b/>
                <w:bCs/>
                <w:color w:val="000000"/>
                <w:sz w:val="18"/>
                <w:szCs w:val="18"/>
                <w:lang w:val="en-US"/>
              </w:rPr>
              <w:t>sexual</w:t>
            </w:r>
          </w:p>
        </w:tc>
        <w:tc>
          <w:tcPr>
            <w:tcW w:w="1417" w:type="dxa"/>
            <w:tcBorders>
              <w:top w:val="nil"/>
              <w:left w:val="nil"/>
              <w:bottom w:val="nil"/>
              <w:right w:val="nil"/>
            </w:tcBorders>
            <w:vAlign w:val="bottom"/>
          </w:tcPr>
          <w:p w14:paraId="0044FED9" w14:textId="49C526C0"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71F180DA" w14:textId="23C091F5"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6431E74A" w14:textId="0246420D"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672DE4EA"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66B3D58C"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1C145552"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5E694F97" w14:textId="77777777" w:rsidTr="00A8700C">
        <w:trPr>
          <w:trHeight w:val="227"/>
        </w:trPr>
        <w:tc>
          <w:tcPr>
            <w:tcW w:w="1300" w:type="dxa"/>
            <w:tcBorders>
              <w:top w:val="nil"/>
              <w:left w:val="nil"/>
              <w:bottom w:val="nil"/>
              <w:right w:val="nil"/>
            </w:tcBorders>
            <w:shd w:val="clear" w:color="auto" w:fill="auto"/>
            <w:noWrap/>
            <w:vAlign w:val="bottom"/>
          </w:tcPr>
          <w:p w14:paraId="24F76B47" w14:textId="5A5625F1" w:rsidR="00A8700C" w:rsidRPr="00A8700C" w:rsidRDefault="00A8700C" w:rsidP="00A8700C">
            <w:pPr>
              <w:rPr>
                <w:b/>
                <w:bCs/>
                <w:color w:val="000000"/>
                <w:sz w:val="18"/>
                <w:szCs w:val="18"/>
                <w:lang w:val="en-US"/>
              </w:rPr>
            </w:pPr>
            <w:r w:rsidRPr="00A8700C">
              <w:rPr>
                <w:b/>
                <w:bCs/>
                <w:color w:val="000000"/>
                <w:sz w:val="18"/>
                <w:szCs w:val="18"/>
                <w:lang w:val="en-US"/>
              </w:rPr>
              <w:t>maturity</w:t>
            </w:r>
          </w:p>
        </w:tc>
        <w:tc>
          <w:tcPr>
            <w:tcW w:w="1417" w:type="dxa"/>
            <w:tcBorders>
              <w:top w:val="nil"/>
              <w:left w:val="nil"/>
              <w:bottom w:val="nil"/>
              <w:right w:val="nil"/>
            </w:tcBorders>
            <w:vAlign w:val="bottom"/>
          </w:tcPr>
          <w:p w14:paraId="03FC2A93" w14:textId="2B6C64C0"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7BF9F934" w14:textId="2DAC21F9"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42DB55AA" w14:textId="03D1807B"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43A177E8" w14:textId="77777777" w:rsidR="00A8700C" w:rsidRPr="00A8700C" w:rsidRDefault="00A8700C" w:rsidP="00A8700C">
            <w:pPr>
              <w:jc w:val="right"/>
              <w:rPr>
                <w:color w:val="000000"/>
                <w:sz w:val="18"/>
                <w:szCs w:val="18"/>
              </w:rPr>
            </w:pPr>
            <w:r w:rsidRPr="00A8700C">
              <w:rPr>
                <w:color w:val="000000"/>
                <w:sz w:val="18"/>
                <w:szCs w:val="18"/>
              </w:rPr>
              <w:t>0.72</w:t>
            </w:r>
          </w:p>
        </w:tc>
        <w:tc>
          <w:tcPr>
            <w:tcW w:w="1134" w:type="dxa"/>
            <w:tcBorders>
              <w:top w:val="nil"/>
              <w:left w:val="nil"/>
              <w:bottom w:val="nil"/>
              <w:right w:val="nil"/>
            </w:tcBorders>
            <w:shd w:val="clear" w:color="auto" w:fill="auto"/>
            <w:noWrap/>
            <w:vAlign w:val="bottom"/>
            <w:hideMark/>
          </w:tcPr>
          <w:p w14:paraId="2481DFB7"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2570408E"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240C5E18" w14:textId="77777777" w:rsidTr="00A8700C">
        <w:trPr>
          <w:trHeight w:val="227"/>
        </w:trPr>
        <w:tc>
          <w:tcPr>
            <w:tcW w:w="1300" w:type="dxa"/>
            <w:tcBorders>
              <w:top w:val="nil"/>
              <w:left w:val="nil"/>
              <w:bottom w:val="nil"/>
              <w:right w:val="nil"/>
            </w:tcBorders>
            <w:shd w:val="clear" w:color="auto" w:fill="auto"/>
            <w:noWrap/>
            <w:vAlign w:val="bottom"/>
          </w:tcPr>
          <w:p w14:paraId="091F430D" w14:textId="0179A3C7"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3232F1F8" w14:textId="7861DAC9"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677979ED" w14:textId="3FA00940"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0F5C127B" w14:textId="3CC84EF5"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3E7AFF2F"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0F9C7722"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00930AA7" w14:textId="77777777" w:rsidR="00A8700C" w:rsidRPr="00A8700C" w:rsidRDefault="00A8700C" w:rsidP="00A8700C">
            <w:pPr>
              <w:jc w:val="right"/>
              <w:rPr>
                <w:color w:val="000000"/>
                <w:sz w:val="18"/>
                <w:szCs w:val="18"/>
              </w:rPr>
            </w:pPr>
            <w:r w:rsidRPr="00A8700C">
              <w:rPr>
                <w:color w:val="000000"/>
                <w:sz w:val="18"/>
                <w:szCs w:val="18"/>
              </w:rPr>
              <w:t>0.87</w:t>
            </w:r>
          </w:p>
        </w:tc>
      </w:tr>
      <w:tr w:rsidR="00A8700C" w:rsidRPr="00A8700C" w14:paraId="5520C9B3" w14:textId="77777777" w:rsidTr="00A8700C">
        <w:trPr>
          <w:trHeight w:val="227"/>
        </w:trPr>
        <w:tc>
          <w:tcPr>
            <w:tcW w:w="1300" w:type="dxa"/>
            <w:tcBorders>
              <w:top w:val="nil"/>
              <w:left w:val="nil"/>
              <w:bottom w:val="nil"/>
              <w:right w:val="nil"/>
            </w:tcBorders>
            <w:shd w:val="clear" w:color="auto" w:fill="auto"/>
            <w:noWrap/>
            <w:vAlign w:val="bottom"/>
          </w:tcPr>
          <w:p w14:paraId="098285C1" w14:textId="328CC370"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6327CF17" w14:textId="5D134455" w:rsidR="00A8700C" w:rsidRPr="00A8700C" w:rsidRDefault="00A8700C" w:rsidP="00A8700C">
            <w:pPr>
              <w:rPr>
                <w:color w:val="000000"/>
                <w:sz w:val="18"/>
                <w:szCs w:val="18"/>
              </w:rPr>
            </w:pPr>
          </w:p>
        </w:tc>
        <w:tc>
          <w:tcPr>
            <w:tcW w:w="964" w:type="dxa"/>
            <w:tcBorders>
              <w:top w:val="single" w:sz="4" w:space="0" w:color="auto"/>
              <w:left w:val="nil"/>
              <w:bottom w:val="nil"/>
              <w:right w:val="nil"/>
            </w:tcBorders>
            <w:vAlign w:val="bottom"/>
          </w:tcPr>
          <w:p w14:paraId="09409A06" w14:textId="1996B295" w:rsidR="00A8700C" w:rsidRPr="00A8700C" w:rsidRDefault="00A8700C" w:rsidP="00A8700C">
            <w:pPr>
              <w:rPr>
                <w:color w:val="000000"/>
                <w:sz w:val="18"/>
                <w:szCs w:val="18"/>
              </w:rPr>
            </w:pPr>
            <w:r w:rsidRPr="00A8700C">
              <w:rPr>
                <w:color w:val="000000"/>
                <w:sz w:val="18"/>
                <w:szCs w:val="18"/>
              </w:rPr>
              <w:t>Male</w:t>
            </w:r>
          </w:p>
        </w:tc>
        <w:tc>
          <w:tcPr>
            <w:tcW w:w="1928" w:type="dxa"/>
            <w:tcBorders>
              <w:top w:val="single" w:sz="4" w:space="0" w:color="auto"/>
              <w:left w:val="nil"/>
              <w:bottom w:val="nil"/>
              <w:right w:val="nil"/>
            </w:tcBorders>
            <w:shd w:val="clear" w:color="auto" w:fill="auto"/>
            <w:noWrap/>
            <w:vAlign w:val="bottom"/>
            <w:hideMark/>
          </w:tcPr>
          <w:p w14:paraId="6F520395" w14:textId="25BFCEC1"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6B44C1E2"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47CEF3F6"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6971FDC1" w14:textId="77777777" w:rsidR="00A8700C" w:rsidRPr="00A8700C" w:rsidRDefault="00A8700C" w:rsidP="00A8700C">
            <w:pPr>
              <w:jc w:val="right"/>
              <w:rPr>
                <w:color w:val="000000"/>
                <w:sz w:val="18"/>
                <w:szCs w:val="18"/>
              </w:rPr>
            </w:pPr>
            <w:r w:rsidRPr="00A8700C">
              <w:rPr>
                <w:color w:val="000000"/>
                <w:sz w:val="18"/>
                <w:szCs w:val="18"/>
              </w:rPr>
              <w:t>0.97</w:t>
            </w:r>
          </w:p>
        </w:tc>
      </w:tr>
      <w:tr w:rsidR="00A8700C" w:rsidRPr="00A8700C" w14:paraId="63972D33" w14:textId="77777777" w:rsidTr="00A8700C">
        <w:trPr>
          <w:trHeight w:val="227"/>
        </w:trPr>
        <w:tc>
          <w:tcPr>
            <w:tcW w:w="1300" w:type="dxa"/>
            <w:tcBorders>
              <w:top w:val="nil"/>
              <w:left w:val="nil"/>
              <w:bottom w:val="nil"/>
              <w:right w:val="nil"/>
            </w:tcBorders>
            <w:shd w:val="clear" w:color="auto" w:fill="auto"/>
            <w:noWrap/>
            <w:vAlign w:val="bottom"/>
          </w:tcPr>
          <w:p w14:paraId="65E6CA24" w14:textId="5D3277BA"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4E2669FD" w14:textId="47315FB3"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32BCF02B" w14:textId="2C736356"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61E5B96B" w14:textId="18BBA5D2"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018C6A80"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2DE5538"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2677F8F9" w14:textId="77777777" w:rsidR="00A8700C" w:rsidRPr="00A8700C" w:rsidRDefault="00A8700C" w:rsidP="00A8700C">
            <w:pPr>
              <w:jc w:val="right"/>
              <w:rPr>
                <w:color w:val="000000"/>
                <w:sz w:val="18"/>
                <w:szCs w:val="18"/>
              </w:rPr>
            </w:pPr>
            <w:r w:rsidRPr="00A8700C">
              <w:rPr>
                <w:color w:val="000000"/>
                <w:sz w:val="18"/>
                <w:szCs w:val="18"/>
              </w:rPr>
              <w:t>0.39</w:t>
            </w:r>
          </w:p>
        </w:tc>
      </w:tr>
      <w:tr w:rsidR="00A8700C" w:rsidRPr="00A8700C" w14:paraId="650A26A9" w14:textId="77777777" w:rsidTr="00A8700C">
        <w:trPr>
          <w:trHeight w:val="227"/>
        </w:trPr>
        <w:tc>
          <w:tcPr>
            <w:tcW w:w="1300" w:type="dxa"/>
            <w:tcBorders>
              <w:top w:val="nil"/>
              <w:left w:val="nil"/>
              <w:bottom w:val="nil"/>
              <w:right w:val="nil"/>
            </w:tcBorders>
            <w:shd w:val="clear" w:color="auto" w:fill="auto"/>
            <w:noWrap/>
            <w:vAlign w:val="bottom"/>
          </w:tcPr>
          <w:p w14:paraId="39ADECAF" w14:textId="74281051"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3077FECD" w14:textId="4C31224E"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0676CB6E" w14:textId="61B6ACF6"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605DCDFD" w14:textId="1B32B50C"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2FC124D2" w14:textId="77777777" w:rsidR="00A8700C" w:rsidRPr="0050054C" w:rsidRDefault="00A8700C" w:rsidP="00A8700C">
            <w:pPr>
              <w:jc w:val="right"/>
              <w:rPr>
                <w:b/>
                <w:bCs/>
                <w:color w:val="000000"/>
                <w:sz w:val="18"/>
                <w:szCs w:val="18"/>
              </w:rPr>
            </w:pPr>
            <w:r w:rsidRPr="0050054C">
              <w:rPr>
                <w:b/>
                <w:bCs/>
                <w:color w:val="000000"/>
                <w:sz w:val="18"/>
                <w:szCs w:val="18"/>
              </w:rPr>
              <w:t>0.11</w:t>
            </w:r>
          </w:p>
        </w:tc>
        <w:tc>
          <w:tcPr>
            <w:tcW w:w="1134" w:type="dxa"/>
            <w:tcBorders>
              <w:top w:val="nil"/>
              <w:left w:val="nil"/>
              <w:bottom w:val="nil"/>
              <w:right w:val="nil"/>
            </w:tcBorders>
            <w:shd w:val="clear" w:color="auto" w:fill="auto"/>
            <w:noWrap/>
            <w:vAlign w:val="bottom"/>
            <w:hideMark/>
          </w:tcPr>
          <w:p w14:paraId="1FAE4E3A"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7CFBDAE9" w14:textId="6D702716" w:rsidR="00A8700C" w:rsidRPr="0050054C" w:rsidRDefault="00A8700C" w:rsidP="00A8700C">
            <w:pPr>
              <w:jc w:val="right"/>
              <w:rPr>
                <w:color w:val="000000"/>
                <w:sz w:val="18"/>
                <w:szCs w:val="18"/>
                <w:lang w:val="en-US"/>
              </w:rPr>
            </w:pPr>
            <w:r w:rsidRPr="00A8700C">
              <w:rPr>
                <w:color w:val="000000"/>
                <w:sz w:val="18"/>
                <w:szCs w:val="18"/>
              </w:rPr>
              <w:t>0.9</w:t>
            </w:r>
            <w:r w:rsidR="0050054C">
              <w:rPr>
                <w:color w:val="000000"/>
                <w:sz w:val="18"/>
                <w:szCs w:val="18"/>
                <w:lang w:val="en-US"/>
              </w:rPr>
              <w:t>0</w:t>
            </w:r>
          </w:p>
        </w:tc>
      </w:tr>
      <w:tr w:rsidR="00A8700C" w:rsidRPr="00A8700C" w14:paraId="4C1E5C26" w14:textId="77777777" w:rsidTr="00A8700C">
        <w:trPr>
          <w:trHeight w:val="227"/>
        </w:trPr>
        <w:tc>
          <w:tcPr>
            <w:tcW w:w="1300" w:type="dxa"/>
            <w:tcBorders>
              <w:top w:val="nil"/>
              <w:left w:val="nil"/>
              <w:bottom w:val="nil"/>
              <w:right w:val="nil"/>
            </w:tcBorders>
            <w:shd w:val="clear" w:color="auto" w:fill="auto"/>
            <w:noWrap/>
            <w:vAlign w:val="bottom"/>
          </w:tcPr>
          <w:p w14:paraId="517A11B6" w14:textId="4006F19B" w:rsidR="00A8700C" w:rsidRPr="00A8700C" w:rsidRDefault="00A8700C" w:rsidP="00A8700C">
            <w:pPr>
              <w:rPr>
                <w:color w:val="000000"/>
                <w:sz w:val="18"/>
                <w:szCs w:val="18"/>
              </w:rPr>
            </w:pPr>
          </w:p>
        </w:tc>
        <w:tc>
          <w:tcPr>
            <w:tcW w:w="1417" w:type="dxa"/>
            <w:tcBorders>
              <w:top w:val="nil"/>
              <w:left w:val="nil"/>
              <w:bottom w:val="single" w:sz="4" w:space="0" w:color="auto"/>
              <w:right w:val="nil"/>
            </w:tcBorders>
            <w:vAlign w:val="bottom"/>
          </w:tcPr>
          <w:p w14:paraId="03384E7F" w14:textId="13FDE0BB"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2228124A" w14:textId="38164796"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530657AC" w14:textId="6B32299F"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22FBF162"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3668038F"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single" w:sz="4" w:space="0" w:color="auto"/>
              <w:right w:val="nil"/>
            </w:tcBorders>
            <w:shd w:val="clear" w:color="auto" w:fill="auto"/>
            <w:noWrap/>
            <w:vAlign w:val="bottom"/>
            <w:hideMark/>
          </w:tcPr>
          <w:p w14:paraId="4F5D5F50" w14:textId="02986B96" w:rsidR="00A8700C" w:rsidRPr="0050054C" w:rsidRDefault="00A8700C" w:rsidP="00A8700C">
            <w:pPr>
              <w:jc w:val="right"/>
              <w:rPr>
                <w:color w:val="000000"/>
                <w:sz w:val="18"/>
                <w:szCs w:val="18"/>
                <w:lang w:val="en-US"/>
              </w:rPr>
            </w:pPr>
            <w:r w:rsidRPr="00A8700C">
              <w:rPr>
                <w:color w:val="000000"/>
                <w:sz w:val="18"/>
                <w:szCs w:val="18"/>
              </w:rPr>
              <w:t>0.9</w:t>
            </w:r>
            <w:r w:rsidR="0050054C">
              <w:rPr>
                <w:color w:val="000000"/>
                <w:sz w:val="18"/>
                <w:szCs w:val="18"/>
                <w:lang w:val="en-US"/>
              </w:rPr>
              <w:t>0</w:t>
            </w:r>
          </w:p>
        </w:tc>
      </w:tr>
      <w:tr w:rsidR="00A8700C" w:rsidRPr="00A8700C" w14:paraId="7E2E24C8" w14:textId="77777777" w:rsidTr="00A8700C">
        <w:trPr>
          <w:trHeight w:val="227"/>
        </w:trPr>
        <w:tc>
          <w:tcPr>
            <w:tcW w:w="1300" w:type="dxa"/>
            <w:tcBorders>
              <w:top w:val="nil"/>
              <w:left w:val="nil"/>
              <w:bottom w:val="nil"/>
              <w:right w:val="nil"/>
            </w:tcBorders>
            <w:shd w:val="clear" w:color="auto" w:fill="auto"/>
            <w:noWrap/>
            <w:vAlign w:val="bottom"/>
          </w:tcPr>
          <w:p w14:paraId="43C200B6" w14:textId="656F9CA6" w:rsidR="00A8700C" w:rsidRPr="00A8700C" w:rsidRDefault="00A8700C" w:rsidP="00A8700C">
            <w:pPr>
              <w:rPr>
                <w:color w:val="000000"/>
                <w:sz w:val="18"/>
                <w:szCs w:val="18"/>
              </w:rPr>
            </w:pPr>
          </w:p>
        </w:tc>
        <w:tc>
          <w:tcPr>
            <w:tcW w:w="1417" w:type="dxa"/>
            <w:tcBorders>
              <w:top w:val="single" w:sz="4" w:space="0" w:color="auto"/>
              <w:left w:val="nil"/>
              <w:bottom w:val="nil"/>
              <w:right w:val="nil"/>
            </w:tcBorders>
            <w:vAlign w:val="bottom"/>
          </w:tcPr>
          <w:p w14:paraId="51E81A29" w14:textId="4C14F6DD" w:rsidR="00A8700C" w:rsidRPr="00A8700C" w:rsidRDefault="00A8700C" w:rsidP="00A8700C">
            <w:pPr>
              <w:rPr>
                <w:color w:val="000000"/>
                <w:sz w:val="18"/>
                <w:szCs w:val="18"/>
              </w:rPr>
            </w:pPr>
            <w:r w:rsidRPr="00A8700C">
              <w:rPr>
                <w:color w:val="000000"/>
                <w:sz w:val="18"/>
                <w:szCs w:val="18"/>
              </w:rPr>
              <w:t>Lifesp. eq.</w:t>
            </w:r>
          </w:p>
        </w:tc>
        <w:tc>
          <w:tcPr>
            <w:tcW w:w="964" w:type="dxa"/>
            <w:tcBorders>
              <w:top w:val="single" w:sz="4" w:space="0" w:color="auto"/>
              <w:left w:val="nil"/>
              <w:bottom w:val="nil"/>
              <w:right w:val="nil"/>
            </w:tcBorders>
            <w:vAlign w:val="bottom"/>
          </w:tcPr>
          <w:p w14:paraId="504085DD" w14:textId="5B4F4903" w:rsidR="00A8700C" w:rsidRPr="00A8700C" w:rsidRDefault="00A8700C" w:rsidP="00A8700C">
            <w:pPr>
              <w:rPr>
                <w:color w:val="000000"/>
                <w:sz w:val="18"/>
                <w:szCs w:val="18"/>
              </w:rPr>
            </w:pPr>
            <w:r w:rsidRPr="00A8700C">
              <w:rPr>
                <w:color w:val="000000"/>
                <w:sz w:val="18"/>
                <w:szCs w:val="18"/>
              </w:rPr>
              <w:t>Female</w:t>
            </w:r>
          </w:p>
        </w:tc>
        <w:tc>
          <w:tcPr>
            <w:tcW w:w="1928" w:type="dxa"/>
            <w:tcBorders>
              <w:top w:val="single" w:sz="4" w:space="0" w:color="auto"/>
              <w:left w:val="nil"/>
              <w:bottom w:val="nil"/>
              <w:right w:val="nil"/>
            </w:tcBorders>
            <w:shd w:val="clear" w:color="auto" w:fill="auto"/>
            <w:noWrap/>
            <w:vAlign w:val="bottom"/>
            <w:hideMark/>
          </w:tcPr>
          <w:p w14:paraId="04A216F8" w14:textId="33A0A620"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5D78AB0D"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7947046F"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34821A0D" w14:textId="77777777" w:rsidR="00A8700C" w:rsidRPr="00A8700C" w:rsidRDefault="00A8700C" w:rsidP="00A8700C">
            <w:pPr>
              <w:jc w:val="right"/>
              <w:rPr>
                <w:color w:val="000000"/>
                <w:sz w:val="18"/>
                <w:szCs w:val="18"/>
              </w:rPr>
            </w:pPr>
            <w:r w:rsidRPr="00A8700C">
              <w:rPr>
                <w:color w:val="000000"/>
                <w:sz w:val="18"/>
                <w:szCs w:val="18"/>
              </w:rPr>
              <w:t>0.77</w:t>
            </w:r>
          </w:p>
        </w:tc>
      </w:tr>
      <w:tr w:rsidR="00A8700C" w:rsidRPr="00A8700C" w14:paraId="375132CA" w14:textId="77777777" w:rsidTr="00A8700C">
        <w:trPr>
          <w:trHeight w:val="227"/>
        </w:trPr>
        <w:tc>
          <w:tcPr>
            <w:tcW w:w="1300" w:type="dxa"/>
            <w:tcBorders>
              <w:top w:val="nil"/>
              <w:left w:val="nil"/>
              <w:bottom w:val="nil"/>
              <w:right w:val="nil"/>
            </w:tcBorders>
            <w:shd w:val="clear" w:color="auto" w:fill="auto"/>
            <w:noWrap/>
            <w:vAlign w:val="bottom"/>
          </w:tcPr>
          <w:p w14:paraId="4B461879" w14:textId="05D9883D"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2D7C81A7" w14:textId="35FA6E3C"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1C86A874" w14:textId="2278499D"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5B25B1B2" w14:textId="083DE161"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772C58E7"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7B5B9DE9"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04C5E790" w14:textId="77777777" w:rsidR="00A8700C" w:rsidRPr="00A8700C" w:rsidRDefault="00A8700C" w:rsidP="00A8700C">
            <w:pPr>
              <w:jc w:val="right"/>
              <w:rPr>
                <w:color w:val="000000"/>
                <w:sz w:val="18"/>
                <w:szCs w:val="18"/>
              </w:rPr>
            </w:pPr>
            <w:r w:rsidRPr="00A8700C">
              <w:rPr>
                <w:color w:val="000000"/>
                <w:sz w:val="18"/>
                <w:szCs w:val="18"/>
              </w:rPr>
              <w:t>1</w:t>
            </w:r>
          </w:p>
        </w:tc>
      </w:tr>
      <w:tr w:rsidR="00A8700C" w:rsidRPr="00A8700C" w14:paraId="59302576" w14:textId="77777777" w:rsidTr="00A8700C">
        <w:trPr>
          <w:trHeight w:val="227"/>
        </w:trPr>
        <w:tc>
          <w:tcPr>
            <w:tcW w:w="1300" w:type="dxa"/>
            <w:tcBorders>
              <w:top w:val="nil"/>
              <w:left w:val="nil"/>
              <w:bottom w:val="nil"/>
              <w:right w:val="nil"/>
            </w:tcBorders>
            <w:shd w:val="clear" w:color="auto" w:fill="auto"/>
            <w:noWrap/>
            <w:vAlign w:val="bottom"/>
          </w:tcPr>
          <w:p w14:paraId="4116410E" w14:textId="054C5046"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183C16AC" w14:textId="6363CBE9"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543E7629" w14:textId="7BACCF8B"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0DCA8F7B" w14:textId="042C443A"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bottom w:val="nil"/>
              <w:right w:val="nil"/>
            </w:tcBorders>
            <w:shd w:val="clear" w:color="auto" w:fill="auto"/>
            <w:noWrap/>
            <w:vAlign w:val="bottom"/>
            <w:hideMark/>
          </w:tcPr>
          <w:p w14:paraId="04205204"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66F71DF8"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3145ADFA" w14:textId="77777777" w:rsidR="00A8700C" w:rsidRPr="00A8700C" w:rsidRDefault="00A8700C" w:rsidP="00A8700C">
            <w:pPr>
              <w:jc w:val="right"/>
              <w:rPr>
                <w:color w:val="000000"/>
                <w:sz w:val="18"/>
                <w:szCs w:val="18"/>
              </w:rPr>
            </w:pPr>
            <w:r w:rsidRPr="00A8700C">
              <w:rPr>
                <w:color w:val="000000"/>
                <w:sz w:val="18"/>
                <w:szCs w:val="18"/>
              </w:rPr>
              <w:t>0.99</w:t>
            </w:r>
          </w:p>
        </w:tc>
      </w:tr>
      <w:tr w:rsidR="00A8700C" w:rsidRPr="00A8700C" w14:paraId="46EA4B08" w14:textId="77777777" w:rsidTr="00A8700C">
        <w:trPr>
          <w:trHeight w:val="227"/>
        </w:trPr>
        <w:tc>
          <w:tcPr>
            <w:tcW w:w="1300" w:type="dxa"/>
            <w:tcBorders>
              <w:top w:val="nil"/>
              <w:left w:val="nil"/>
              <w:bottom w:val="nil"/>
              <w:right w:val="nil"/>
            </w:tcBorders>
            <w:shd w:val="clear" w:color="auto" w:fill="auto"/>
            <w:noWrap/>
            <w:vAlign w:val="bottom"/>
          </w:tcPr>
          <w:p w14:paraId="271A114F" w14:textId="5BB0452D"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11616DA6" w14:textId="06929ADD"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61B83E9D" w14:textId="2FA2FA96"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2E16DDB1" w14:textId="50ABB969"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3109FFB4"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67A36119" w14:textId="77777777" w:rsidR="00A8700C" w:rsidRPr="00A8700C" w:rsidRDefault="00A8700C" w:rsidP="00A8700C">
            <w:pPr>
              <w:jc w:val="right"/>
              <w:rPr>
                <w:color w:val="000000"/>
                <w:sz w:val="18"/>
                <w:szCs w:val="18"/>
              </w:rPr>
            </w:pPr>
            <w:r w:rsidRPr="00A8700C">
              <w:rPr>
                <w:color w:val="000000"/>
                <w:sz w:val="18"/>
                <w:szCs w:val="18"/>
              </w:rPr>
              <w:t>0.66</w:t>
            </w:r>
          </w:p>
        </w:tc>
        <w:tc>
          <w:tcPr>
            <w:tcW w:w="1134" w:type="dxa"/>
            <w:tcBorders>
              <w:top w:val="nil"/>
              <w:left w:val="nil"/>
              <w:bottom w:val="single" w:sz="4" w:space="0" w:color="auto"/>
              <w:right w:val="nil"/>
            </w:tcBorders>
            <w:shd w:val="clear" w:color="auto" w:fill="auto"/>
            <w:noWrap/>
            <w:vAlign w:val="bottom"/>
            <w:hideMark/>
          </w:tcPr>
          <w:p w14:paraId="01D0EB94" w14:textId="77777777" w:rsidR="00A8700C" w:rsidRPr="0050054C" w:rsidRDefault="00A8700C" w:rsidP="00A8700C">
            <w:pPr>
              <w:jc w:val="right"/>
              <w:rPr>
                <w:b/>
                <w:bCs/>
                <w:color w:val="000000"/>
                <w:sz w:val="18"/>
                <w:szCs w:val="18"/>
              </w:rPr>
            </w:pPr>
            <w:r w:rsidRPr="0050054C">
              <w:rPr>
                <w:b/>
                <w:bCs/>
                <w:color w:val="000000"/>
                <w:sz w:val="18"/>
                <w:szCs w:val="18"/>
              </w:rPr>
              <w:t>0.01</w:t>
            </w:r>
          </w:p>
        </w:tc>
      </w:tr>
      <w:tr w:rsidR="00A8700C" w:rsidRPr="00A8700C" w14:paraId="59DBCE20" w14:textId="77777777" w:rsidTr="00A8700C">
        <w:trPr>
          <w:trHeight w:val="227"/>
        </w:trPr>
        <w:tc>
          <w:tcPr>
            <w:tcW w:w="1300" w:type="dxa"/>
            <w:tcBorders>
              <w:top w:val="nil"/>
              <w:left w:val="nil"/>
              <w:bottom w:val="nil"/>
              <w:right w:val="nil"/>
            </w:tcBorders>
            <w:shd w:val="clear" w:color="auto" w:fill="auto"/>
            <w:noWrap/>
            <w:vAlign w:val="bottom"/>
          </w:tcPr>
          <w:p w14:paraId="254D4994" w14:textId="145AAE96"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5F2DCFE2" w14:textId="414BD55F" w:rsidR="00A8700C" w:rsidRPr="00A8700C" w:rsidRDefault="00A8700C" w:rsidP="00A8700C">
            <w:pPr>
              <w:rPr>
                <w:color w:val="000000"/>
                <w:sz w:val="18"/>
                <w:szCs w:val="18"/>
              </w:rPr>
            </w:pPr>
          </w:p>
        </w:tc>
        <w:tc>
          <w:tcPr>
            <w:tcW w:w="964" w:type="dxa"/>
            <w:tcBorders>
              <w:top w:val="single" w:sz="4" w:space="0" w:color="auto"/>
              <w:left w:val="nil"/>
              <w:bottom w:val="nil"/>
              <w:right w:val="nil"/>
            </w:tcBorders>
            <w:vAlign w:val="bottom"/>
          </w:tcPr>
          <w:p w14:paraId="7B8CEBD6" w14:textId="7539D7ED" w:rsidR="00A8700C" w:rsidRPr="00A8700C" w:rsidRDefault="00A8700C" w:rsidP="00A8700C">
            <w:pPr>
              <w:rPr>
                <w:color w:val="000000"/>
                <w:sz w:val="18"/>
                <w:szCs w:val="18"/>
              </w:rPr>
            </w:pPr>
            <w:r w:rsidRPr="00A8700C">
              <w:rPr>
                <w:color w:val="000000"/>
                <w:sz w:val="18"/>
                <w:szCs w:val="18"/>
              </w:rPr>
              <w:t>Male</w:t>
            </w:r>
          </w:p>
        </w:tc>
        <w:tc>
          <w:tcPr>
            <w:tcW w:w="1928" w:type="dxa"/>
            <w:tcBorders>
              <w:top w:val="single" w:sz="4" w:space="0" w:color="auto"/>
              <w:left w:val="nil"/>
              <w:bottom w:val="nil"/>
              <w:right w:val="nil"/>
            </w:tcBorders>
            <w:shd w:val="clear" w:color="auto" w:fill="auto"/>
            <w:noWrap/>
            <w:vAlign w:val="bottom"/>
            <w:hideMark/>
          </w:tcPr>
          <w:p w14:paraId="210C6AD0" w14:textId="56AC07C5" w:rsidR="00A8700C" w:rsidRPr="00A8700C" w:rsidRDefault="00A8700C" w:rsidP="00A8700C">
            <w:pPr>
              <w:rPr>
                <w:i/>
                <w:iCs/>
                <w:color w:val="000000"/>
                <w:sz w:val="18"/>
                <w:szCs w:val="18"/>
              </w:rPr>
            </w:pPr>
            <w:r w:rsidRPr="00A8700C">
              <w:rPr>
                <w:i/>
                <w:iCs/>
                <w:color w:val="000000"/>
                <w:sz w:val="18"/>
                <w:szCs w:val="18"/>
              </w:rPr>
              <w:t>Phoca vitulina</w:t>
            </w:r>
          </w:p>
        </w:tc>
        <w:tc>
          <w:tcPr>
            <w:tcW w:w="1134" w:type="dxa"/>
            <w:tcBorders>
              <w:top w:val="single" w:sz="4" w:space="0" w:color="auto"/>
              <w:left w:val="nil"/>
              <w:bottom w:val="nil"/>
              <w:right w:val="nil"/>
            </w:tcBorders>
            <w:shd w:val="clear" w:color="auto" w:fill="auto"/>
            <w:noWrap/>
            <w:vAlign w:val="bottom"/>
            <w:hideMark/>
          </w:tcPr>
          <w:p w14:paraId="2194C755"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single" w:sz="4" w:space="0" w:color="auto"/>
              <w:left w:val="nil"/>
              <w:bottom w:val="nil"/>
              <w:right w:val="nil"/>
            </w:tcBorders>
            <w:shd w:val="clear" w:color="auto" w:fill="auto"/>
            <w:noWrap/>
            <w:vAlign w:val="bottom"/>
            <w:hideMark/>
          </w:tcPr>
          <w:p w14:paraId="63AFCA90"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single" w:sz="4" w:space="0" w:color="auto"/>
              <w:left w:val="nil"/>
              <w:bottom w:val="nil"/>
              <w:right w:val="nil"/>
            </w:tcBorders>
            <w:shd w:val="clear" w:color="auto" w:fill="auto"/>
            <w:noWrap/>
            <w:vAlign w:val="bottom"/>
            <w:hideMark/>
          </w:tcPr>
          <w:p w14:paraId="69FAE97A" w14:textId="77777777" w:rsidR="00A8700C" w:rsidRPr="00A8700C" w:rsidRDefault="00A8700C" w:rsidP="00A8700C">
            <w:pPr>
              <w:jc w:val="right"/>
              <w:rPr>
                <w:color w:val="000000"/>
                <w:sz w:val="18"/>
                <w:szCs w:val="18"/>
              </w:rPr>
            </w:pPr>
            <w:r w:rsidRPr="00A8700C">
              <w:rPr>
                <w:color w:val="000000"/>
                <w:sz w:val="18"/>
                <w:szCs w:val="18"/>
              </w:rPr>
              <w:t>0.96</w:t>
            </w:r>
          </w:p>
        </w:tc>
      </w:tr>
      <w:tr w:rsidR="00A8700C" w:rsidRPr="00A8700C" w14:paraId="6F4E1868" w14:textId="77777777" w:rsidTr="00A8700C">
        <w:trPr>
          <w:trHeight w:val="227"/>
        </w:trPr>
        <w:tc>
          <w:tcPr>
            <w:tcW w:w="1300" w:type="dxa"/>
            <w:tcBorders>
              <w:top w:val="nil"/>
              <w:left w:val="nil"/>
              <w:bottom w:val="nil"/>
              <w:right w:val="nil"/>
            </w:tcBorders>
            <w:shd w:val="clear" w:color="auto" w:fill="auto"/>
            <w:noWrap/>
            <w:vAlign w:val="bottom"/>
          </w:tcPr>
          <w:p w14:paraId="607F958A" w14:textId="75E85ECB" w:rsidR="00A8700C" w:rsidRPr="00A8700C" w:rsidRDefault="00A8700C" w:rsidP="00A8700C">
            <w:pPr>
              <w:rPr>
                <w:color w:val="000000"/>
                <w:sz w:val="18"/>
                <w:szCs w:val="18"/>
              </w:rPr>
            </w:pPr>
          </w:p>
        </w:tc>
        <w:tc>
          <w:tcPr>
            <w:tcW w:w="1417" w:type="dxa"/>
            <w:tcBorders>
              <w:top w:val="nil"/>
              <w:left w:val="nil"/>
              <w:bottom w:val="nil"/>
              <w:right w:val="nil"/>
            </w:tcBorders>
            <w:vAlign w:val="bottom"/>
          </w:tcPr>
          <w:p w14:paraId="0B08E7F0" w14:textId="1545631F" w:rsidR="00A8700C" w:rsidRPr="00A8700C" w:rsidRDefault="00A8700C" w:rsidP="00A8700C">
            <w:pPr>
              <w:rPr>
                <w:color w:val="000000"/>
                <w:sz w:val="18"/>
                <w:szCs w:val="18"/>
              </w:rPr>
            </w:pPr>
          </w:p>
        </w:tc>
        <w:tc>
          <w:tcPr>
            <w:tcW w:w="964" w:type="dxa"/>
            <w:tcBorders>
              <w:top w:val="nil"/>
              <w:left w:val="nil"/>
              <w:bottom w:val="nil"/>
              <w:right w:val="nil"/>
            </w:tcBorders>
            <w:vAlign w:val="bottom"/>
          </w:tcPr>
          <w:p w14:paraId="6FB69C7B" w14:textId="1A742655" w:rsidR="00A8700C" w:rsidRPr="00A8700C" w:rsidRDefault="00A8700C" w:rsidP="00A8700C">
            <w:pPr>
              <w:rPr>
                <w:color w:val="000000"/>
                <w:sz w:val="18"/>
                <w:szCs w:val="18"/>
              </w:rPr>
            </w:pPr>
          </w:p>
        </w:tc>
        <w:tc>
          <w:tcPr>
            <w:tcW w:w="1928" w:type="dxa"/>
            <w:tcBorders>
              <w:top w:val="nil"/>
              <w:left w:val="nil"/>
              <w:bottom w:val="nil"/>
              <w:right w:val="nil"/>
            </w:tcBorders>
            <w:shd w:val="clear" w:color="auto" w:fill="auto"/>
            <w:noWrap/>
            <w:vAlign w:val="bottom"/>
            <w:hideMark/>
          </w:tcPr>
          <w:p w14:paraId="1998A8E6" w14:textId="0F15F892" w:rsidR="00A8700C" w:rsidRPr="00A8700C" w:rsidRDefault="00A8700C" w:rsidP="00A8700C">
            <w:pPr>
              <w:rPr>
                <w:i/>
                <w:iCs/>
                <w:color w:val="000000"/>
                <w:sz w:val="18"/>
                <w:szCs w:val="18"/>
              </w:rPr>
            </w:pPr>
            <w:r w:rsidRPr="00A8700C">
              <w:rPr>
                <w:i/>
                <w:iCs/>
                <w:color w:val="000000"/>
                <w:sz w:val="18"/>
                <w:szCs w:val="18"/>
              </w:rPr>
              <w:t>Zalophus californianus</w:t>
            </w:r>
          </w:p>
        </w:tc>
        <w:tc>
          <w:tcPr>
            <w:tcW w:w="1134" w:type="dxa"/>
            <w:tcBorders>
              <w:top w:val="nil"/>
              <w:left w:val="nil"/>
              <w:bottom w:val="nil"/>
              <w:right w:val="nil"/>
            </w:tcBorders>
            <w:shd w:val="clear" w:color="auto" w:fill="auto"/>
            <w:noWrap/>
            <w:vAlign w:val="bottom"/>
            <w:hideMark/>
          </w:tcPr>
          <w:p w14:paraId="0819C044"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5EF1999D"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bottom w:val="nil"/>
              <w:right w:val="nil"/>
            </w:tcBorders>
            <w:shd w:val="clear" w:color="auto" w:fill="auto"/>
            <w:noWrap/>
            <w:vAlign w:val="bottom"/>
            <w:hideMark/>
          </w:tcPr>
          <w:p w14:paraId="759EFC9D" w14:textId="77777777" w:rsidR="00A8700C" w:rsidRPr="00A8700C" w:rsidRDefault="00A8700C" w:rsidP="00A8700C">
            <w:pPr>
              <w:jc w:val="right"/>
              <w:rPr>
                <w:color w:val="000000"/>
                <w:sz w:val="18"/>
                <w:szCs w:val="18"/>
              </w:rPr>
            </w:pPr>
            <w:r w:rsidRPr="00A8700C">
              <w:rPr>
                <w:color w:val="000000"/>
                <w:sz w:val="18"/>
                <w:szCs w:val="18"/>
              </w:rPr>
              <w:t>0.51</w:t>
            </w:r>
          </w:p>
        </w:tc>
      </w:tr>
      <w:tr w:rsidR="00A8700C" w:rsidRPr="00A8700C" w14:paraId="6DB405FD" w14:textId="77777777" w:rsidTr="00A8700C">
        <w:trPr>
          <w:trHeight w:val="227"/>
        </w:trPr>
        <w:tc>
          <w:tcPr>
            <w:tcW w:w="1300" w:type="dxa"/>
            <w:tcBorders>
              <w:top w:val="nil"/>
              <w:left w:val="nil"/>
              <w:right w:val="nil"/>
            </w:tcBorders>
            <w:shd w:val="clear" w:color="auto" w:fill="auto"/>
            <w:noWrap/>
            <w:vAlign w:val="bottom"/>
          </w:tcPr>
          <w:p w14:paraId="220B33E9" w14:textId="6E899BB0" w:rsidR="00A8700C" w:rsidRPr="00A8700C" w:rsidRDefault="00A8700C" w:rsidP="00A8700C">
            <w:pPr>
              <w:rPr>
                <w:color w:val="000000"/>
                <w:sz w:val="18"/>
                <w:szCs w:val="18"/>
              </w:rPr>
            </w:pPr>
          </w:p>
        </w:tc>
        <w:tc>
          <w:tcPr>
            <w:tcW w:w="1417" w:type="dxa"/>
            <w:tcBorders>
              <w:top w:val="nil"/>
              <w:left w:val="nil"/>
              <w:right w:val="nil"/>
            </w:tcBorders>
            <w:vAlign w:val="bottom"/>
          </w:tcPr>
          <w:p w14:paraId="078C357B" w14:textId="21F86C4A" w:rsidR="00A8700C" w:rsidRPr="00A8700C" w:rsidRDefault="00A8700C" w:rsidP="00A8700C">
            <w:pPr>
              <w:rPr>
                <w:color w:val="000000"/>
                <w:sz w:val="18"/>
                <w:szCs w:val="18"/>
              </w:rPr>
            </w:pPr>
          </w:p>
        </w:tc>
        <w:tc>
          <w:tcPr>
            <w:tcW w:w="964" w:type="dxa"/>
            <w:tcBorders>
              <w:top w:val="nil"/>
              <w:left w:val="nil"/>
              <w:right w:val="nil"/>
            </w:tcBorders>
            <w:vAlign w:val="bottom"/>
          </w:tcPr>
          <w:p w14:paraId="28EC5A3F" w14:textId="74EF5C8C" w:rsidR="00A8700C" w:rsidRPr="00A8700C" w:rsidRDefault="00A8700C" w:rsidP="00A8700C">
            <w:pPr>
              <w:rPr>
                <w:color w:val="000000"/>
                <w:sz w:val="18"/>
                <w:szCs w:val="18"/>
              </w:rPr>
            </w:pPr>
          </w:p>
        </w:tc>
        <w:tc>
          <w:tcPr>
            <w:tcW w:w="1928" w:type="dxa"/>
            <w:tcBorders>
              <w:top w:val="nil"/>
              <w:left w:val="nil"/>
              <w:right w:val="nil"/>
            </w:tcBorders>
            <w:shd w:val="clear" w:color="auto" w:fill="auto"/>
            <w:noWrap/>
            <w:vAlign w:val="bottom"/>
            <w:hideMark/>
          </w:tcPr>
          <w:p w14:paraId="22D33B4D" w14:textId="33337C47" w:rsidR="00A8700C" w:rsidRPr="00A8700C" w:rsidRDefault="00A8700C" w:rsidP="00A8700C">
            <w:pPr>
              <w:rPr>
                <w:i/>
                <w:iCs/>
                <w:color w:val="000000"/>
                <w:sz w:val="18"/>
                <w:szCs w:val="18"/>
              </w:rPr>
            </w:pPr>
            <w:r w:rsidRPr="00A8700C">
              <w:rPr>
                <w:i/>
                <w:iCs/>
                <w:color w:val="000000"/>
                <w:sz w:val="18"/>
                <w:szCs w:val="18"/>
              </w:rPr>
              <w:t>Ursus maritimus</w:t>
            </w:r>
          </w:p>
        </w:tc>
        <w:tc>
          <w:tcPr>
            <w:tcW w:w="1134" w:type="dxa"/>
            <w:tcBorders>
              <w:top w:val="nil"/>
              <w:left w:val="nil"/>
              <w:right w:val="nil"/>
            </w:tcBorders>
            <w:shd w:val="clear" w:color="auto" w:fill="auto"/>
            <w:noWrap/>
            <w:vAlign w:val="bottom"/>
            <w:hideMark/>
          </w:tcPr>
          <w:p w14:paraId="5616E939" w14:textId="77777777" w:rsidR="00A8700C" w:rsidRPr="00A8700C" w:rsidRDefault="00A8700C" w:rsidP="00A8700C">
            <w:pPr>
              <w:jc w:val="right"/>
              <w:rPr>
                <w:color w:val="000000"/>
                <w:sz w:val="18"/>
                <w:szCs w:val="18"/>
              </w:rPr>
            </w:pPr>
            <w:r w:rsidRPr="00A8700C">
              <w:rPr>
                <w:color w:val="000000"/>
                <w:sz w:val="18"/>
                <w:szCs w:val="18"/>
              </w:rPr>
              <w:t>0.99</w:t>
            </w:r>
          </w:p>
        </w:tc>
        <w:tc>
          <w:tcPr>
            <w:tcW w:w="1134" w:type="dxa"/>
            <w:tcBorders>
              <w:top w:val="nil"/>
              <w:left w:val="nil"/>
              <w:right w:val="nil"/>
            </w:tcBorders>
            <w:shd w:val="clear" w:color="auto" w:fill="auto"/>
            <w:noWrap/>
            <w:vAlign w:val="bottom"/>
            <w:hideMark/>
          </w:tcPr>
          <w:p w14:paraId="47FE1B3B" w14:textId="77777777" w:rsidR="00A8700C" w:rsidRPr="00A8700C" w:rsidRDefault="00A8700C" w:rsidP="00A8700C">
            <w:pPr>
              <w:jc w:val="right"/>
              <w:rPr>
                <w:color w:val="000000"/>
                <w:sz w:val="18"/>
                <w:szCs w:val="18"/>
              </w:rPr>
            </w:pPr>
            <w:r w:rsidRPr="00A8700C">
              <w:rPr>
                <w:color w:val="000000"/>
                <w:sz w:val="18"/>
                <w:szCs w:val="18"/>
              </w:rPr>
              <w:t>1</w:t>
            </w:r>
          </w:p>
        </w:tc>
        <w:tc>
          <w:tcPr>
            <w:tcW w:w="1134" w:type="dxa"/>
            <w:tcBorders>
              <w:top w:val="nil"/>
              <w:left w:val="nil"/>
              <w:right w:val="nil"/>
            </w:tcBorders>
            <w:shd w:val="clear" w:color="auto" w:fill="auto"/>
            <w:noWrap/>
            <w:vAlign w:val="bottom"/>
            <w:hideMark/>
          </w:tcPr>
          <w:p w14:paraId="7A677302" w14:textId="77777777" w:rsidR="00A8700C" w:rsidRPr="00A8700C" w:rsidRDefault="00A8700C" w:rsidP="00A8700C">
            <w:pPr>
              <w:jc w:val="right"/>
              <w:rPr>
                <w:color w:val="000000"/>
                <w:sz w:val="18"/>
                <w:szCs w:val="18"/>
              </w:rPr>
            </w:pPr>
            <w:r w:rsidRPr="00A8700C">
              <w:rPr>
                <w:color w:val="000000"/>
                <w:sz w:val="18"/>
                <w:szCs w:val="18"/>
              </w:rPr>
              <w:t>0.94</w:t>
            </w:r>
          </w:p>
        </w:tc>
      </w:tr>
      <w:tr w:rsidR="00A8700C" w:rsidRPr="00A8700C" w14:paraId="2F7F93C9" w14:textId="77777777" w:rsidTr="00A8700C">
        <w:trPr>
          <w:trHeight w:val="227"/>
        </w:trPr>
        <w:tc>
          <w:tcPr>
            <w:tcW w:w="1300" w:type="dxa"/>
            <w:tcBorders>
              <w:top w:val="nil"/>
              <w:left w:val="nil"/>
              <w:bottom w:val="single" w:sz="4" w:space="0" w:color="auto"/>
              <w:right w:val="nil"/>
            </w:tcBorders>
            <w:shd w:val="clear" w:color="auto" w:fill="auto"/>
            <w:noWrap/>
            <w:vAlign w:val="bottom"/>
          </w:tcPr>
          <w:p w14:paraId="2E56BB44" w14:textId="30269837" w:rsidR="00A8700C" w:rsidRPr="00A8700C" w:rsidRDefault="00A8700C" w:rsidP="00A8700C">
            <w:pPr>
              <w:rPr>
                <w:color w:val="000000"/>
                <w:sz w:val="18"/>
                <w:szCs w:val="18"/>
              </w:rPr>
            </w:pPr>
          </w:p>
        </w:tc>
        <w:tc>
          <w:tcPr>
            <w:tcW w:w="1417" w:type="dxa"/>
            <w:tcBorders>
              <w:top w:val="nil"/>
              <w:left w:val="nil"/>
              <w:bottom w:val="single" w:sz="4" w:space="0" w:color="auto"/>
              <w:right w:val="nil"/>
            </w:tcBorders>
            <w:vAlign w:val="bottom"/>
          </w:tcPr>
          <w:p w14:paraId="027F7415" w14:textId="525F060F" w:rsidR="00A8700C" w:rsidRPr="00A8700C" w:rsidRDefault="00A8700C" w:rsidP="00A8700C">
            <w:pPr>
              <w:rPr>
                <w:color w:val="000000"/>
                <w:sz w:val="18"/>
                <w:szCs w:val="18"/>
              </w:rPr>
            </w:pPr>
          </w:p>
        </w:tc>
        <w:tc>
          <w:tcPr>
            <w:tcW w:w="964" w:type="dxa"/>
            <w:tcBorders>
              <w:top w:val="nil"/>
              <w:left w:val="nil"/>
              <w:bottom w:val="single" w:sz="4" w:space="0" w:color="auto"/>
              <w:right w:val="nil"/>
            </w:tcBorders>
            <w:vAlign w:val="bottom"/>
          </w:tcPr>
          <w:p w14:paraId="6E94EB45" w14:textId="1DBE669D" w:rsidR="00A8700C" w:rsidRPr="00A8700C" w:rsidRDefault="00A8700C" w:rsidP="00A8700C">
            <w:pPr>
              <w:rPr>
                <w:color w:val="000000"/>
                <w:sz w:val="18"/>
                <w:szCs w:val="18"/>
              </w:rPr>
            </w:pPr>
          </w:p>
        </w:tc>
        <w:tc>
          <w:tcPr>
            <w:tcW w:w="1928" w:type="dxa"/>
            <w:tcBorders>
              <w:top w:val="nil"/>
              <w:left w:val="nil"/>
              <w:bottom w:val="single" w:sz="4" w:space="0" w:color="auto"/>
              <w:right w:val="nil"/>
            </w:tcBorders>
            <w:shd w:val="clear" w:color="auto" w:fill="auto"/>
            <w:noWrap/>
            <w:vAlign w:val="bottom"/>
            <w:hideMark/>
          </w:tcPr>
          <w:p w14:paraId="505AD906" w14:textId="28D221EC" w:rsidR="00A8700C" w:rsidRPr="00A8700C" w:rsidRDefault="00A8700C" w:rsidP="00A8700C">
            <w:pPr>
              <w:rPr>
                <w:i/>
                <w:iCs/>
                <w:color w:val="000000"/>
                <w:sz w:val="18"/>
                <w:szCs w:val="18"/>
              </w:rPr>
            </w:pPr>
            <w:r w:rsidRPr="00A8700C">
              <w:rPr>
                <w:i/>
                <w:iCs/>
                <w:color w:val="000000"/>
                <w:sz w:val="18"/>
                <w:szCs w:val="18"/>
              </w:rPr>
              <w:t>Tursiops truncatus</w:t>
            </w:r>
          </w:p>
        </w:tc>
        <w:tc>
          <w:tcPr>
            <w:tcW w:w="1134" w:type="dxa"/>
            <w:tcBorders>
              <w:top w:val="nil"/>
              <w:left w:val="nil"/>
              <w:bottom w:val="single" w:sz="4" w:space="0" w:color="auto"/>
              <w:right w:val="nil"/>
            </w:tcBorders>
            <w:shd w:val="clear" w:color="auto" w:fill="auto"/>
            <w:noWrap/>
            <w:vAlign w:val="bottom"/>
            <w:hideMark/>
          </w:tcPr>
          <w:p w14:paraId="1519BB51" w14:textId="77777777" w:rsidR="00A8700C" w:rsidRPr="00A8700C" w:rsidRDefault="00A8700C" w:rsidP="00A8700C">
            <w:pPr>
              <w:jc w:val="right"/>
              <w:rPr>
                <w:color w:val="000000"/>
                <w:sz w:val="18"/>
                <w:szCs w:val="18"/>
              </w:rPr>
            </w:pPr>
            <w:r w:rsidRPr="00A8700C">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1733D809" w14:textId="77777777" w:rsidR="00A8700C" w:rsidRPr="00A8700C" w:rsidRDefault="00A8700C" w:rsidP="00A8700C">
            <w:pPr>
              <w:jc w:val="right"/>
              <w:rPr>
                <w:color w:val="000000"/>
                <w:sz w:val="18"/>
                <w:szCs w:val="18"/>
              </w:rPr>
            </w:pPr>
            <w:r w:rsidRPr="00A8700C">
              <w:rPr>
                <w:color w:val="000000"/>
                <w:sz w:val="18"/>
                <w:szCs w:val="18"/>
              </w:rPr>
              <w:t>0.57</w:t>
            </w:r>
          </w:p>
        </w:tc>
        <w:tc>
          <w:tcPr>
            <w:tcW w:w="1134" w:type="dxa"/>
            <w:tcBorders>
              <w:top w:val="nil"/>
              <w:left w:val="nil"/>
              <w:bottom w:val="single" w:sz="4" w:space="0" w:color="auto"/>
              <w:right w:val="nil"/>
            </w:tcBorders>
            <w:shd w:val="clear" w:color="auto" w:fill="auto"/>
            <w:noWrap/>
            <w:vAlign w:val="bottom"/>
            <w:hideMark/>
          </w:tcPr>
          <w:p w14:paraId="3AF3A14B" w14:textId="2C63FEE2" w:rsidR="00A8700C" w:rsidRPr="0050054C" w:rsidRDefault="00A8700C" w:rsidP="00A8700C">
            <w:pPr>
              <w:jc w:val="right"/>
              <w:rPr>
                <w:b/>
                <w:bCs/>
                <w:color w:val="000000"/>
                <w:sz w:val="18"/>
                <w:szCs w:val="18"/>
                <w:lang w:val="en-US"/>
              </w:rPr>
            </w:pPr>
            <w:r w:rsidRPr="0050054C">
              <w:rPr>
                <w:b/>
                <w:bCs/>
                <w:color w:val="000000"/>
                <w:sz w:val="18"/>
                <w:szCs w:val="18"/>
              </w:rPr>
              <w:t>0.1</w:t>
            </w:r>
            <w:r w:rsidR="0050054C" w:rsidRPr="0050054C">
              <w:rPr>
                <w:b/>
                <w:bCs/>
                <w:color w:val="000000"/>
                <w:sz w:val="18"/>
                <w:szCs w:val="18"/>
                <w:lang w:val="en-US"/>
              </w:rPr>
              <w:t>0</w:t>
            </w:r>
          </w:p>
        </w:tc>
      </w:tr>
    </w:tbl>
    <w:p w14:paraId="70ECD310" w14:textId="486A0140" w:rsidR="00A8700C" w:rsidRDefault="00A8700C" w:rsidP="00A91849">
      <w:pPr>
        <w:spacing w:after="240"/>
        <w:jc w:val="both"/>
        <w:rPr>
          <w:lang w:val="en-GB"/>
        </w:rPr>
      </w:pPr>
    </w:p>
    <w:p w14:paraId="48BC98A7" w14:textId="0CB96DAB" w:rsidR="00174A3B" w:rsidRDefault="00174A3B" w:rsidP="00174A3B">
      <w:pPr>
        <w:spacing w:after="240"/>
        <w:jc w:val="both"/>
        <w:rPr>
          <w:lang w:val="en-GB"/>
        </w:rPr>
      </w:pPr>
      <w:r w:rsidRPr="0069372F">
        <w:rPr>
          <w:b/>
          <w:bCs/>
          <w:lang w:val="en-GB"/>
        </w:rPr>
        <w:lastRenderedPageBreak/>
        <w:t>Table S</w:t>
      </w:r>
      <w:r>
        <w:rPr>
          <w:b/>
          <w:bCs/>
          <w:lang w:val="en-GB"/>
        </w:rPr>
        <w:t>4</w:t>
      </w:r>
      <w:r w:rsidRPr="0069372F">
        <w:rPr>
          <w:b/>
          <w:bCs/>
          <w:lang w:val="en-GB"/>
        </w:rPr>
        <w:t>.</w:t>
      </w:r>
      <w:r w:rsidRPr="0069372F">
        <w:rPr>
          <w:lang w:val="en-GB"/>
        </w:rPr>
        <w:t xml:space="preserve"> </w:t>
      </w:r>
      <w:r>
        <w:rPr>
          <w:lang w:val="en-GB"/>
        </w:rPr>
        <w:t>Calibrated</w:t>
      </w:r>
      <w:r w:rsidRPr="0069372F">
        <w:rPr>
          <w:lang w:val="en-GB"/>
        </w:rPr>
        <w:t xml:space="preserve"> </w:t>
      </w:r>
      <w:proofErr w:type="spellStart"/>
      <w:r w:rsidRPr="0069372F">
        <w:rPr>
          <w:lang w:val="en-GB"/>
        </w:rPr>
        <w:t>Kul</w:t>
      </w:r>
      <w:r>
        <w:rPr>
          <w:lang w:val="en-GB"/>
        </w:rPr>
        <w:t>l</w:t>
      </w:r>
      <w:r w:rsidRPr="0069372F">
        <w:rPr>
          <w:lang w:val="en-GB"/>
        </w:rPr>
        <w:t>back-Leibler</w:t>
      </w:r>
      <w:proofErr w:type="spellEnd"/>
      <w:r w:rsidRPr="0069372F">
        <w:rPr>
          <w:lang w:val="en-GB"/>
        </w:rPr>
        <w:t xml:space="preserve"> discrepancies (K-L) between the life expectancy and lifespan equality posterior densities of females and that of males</w:t>
      </w:r>
      <w:r>
        <w:rPr>
          <w:lang w:val="en-GB"/>
        </w:rPr>
        <w:t xml:space="preserve"> from age one (see Figure S</w:t>
      </w:r>
      <w:r w:rsidR="00175587">
        <w:rPr>
          <w:lang w:val="en-GB"/>
        </w:rPr>
        <w:t>8</w:t>
      </w:r>
      <w:r>
        <w:rPr>
          <w:lang w:val="en-GB"/>
        </w:rPr>
        <w:t>)</w:t>
      </w:r>
      <w:r w:rsidRPr="0069372F">
        <w:rPr>
          <w:lang w:val="en-GB"/>
        </w:rPr>
        <w:t xml:space="preserve">. The K-L values measure the loss of information if we were to predict the female posterior density from the </w:t>
      </w:r>
      <w:proofErr w:type="gramStart"/>
      <w:r w:rsidRPr="0069372F">
        <w:rPr>
          <w:lang w:val="en-GB"/>
        </w:rPr>
        <w:t>male’s</w:t>
      </w:r>
      <w:proofErr w:type="gramEnd"/>
      <w:r w:rsidRPr="0069372F">
        <w:rPr>
          <w:lang w:val="en-GB"/>
        </w:rPr>
        <w:t>. These K-L values are standardised such that a value of 0 implies that both posterior densities are equal, and 1.00 that they are entirely different. As a reference, values below 0.25 are highlighted in boldface.</w:t>
      </w:r>
    </w:p>
    <w:tbl>
      <w:tblPr>
        <w:tblW w:w="9072" w:type="dxa"/>
        <w:tblLook w:val="04A0" w:firstRow="1" w:lastRow="0" w:firstColumn="1" w:lastColumn="0" w:noHBand="0" w:noVBand="1"/>
      </w:tblPr>
      <w:tblGrid>
        <w:gridCol w:w="2835"/>
        <w:gridCol w:w="1701"/>
        <w:gridCol w:w="1134"/>
        <w:gridCol w:w="1134"/>
        <w:gridCol w:w="1134"/>
        <w:gridCol w:w="1134"/>
      </w:tblGrid>
      <w:tr w:rsidR="00174A3B" w:rsidRPr="008440A9" w14:paraId="0343D278" w14:textId="77777777" w:rsidTr="00F47772">
        <w:trPr>
          <w:trHeight w:val="320"/>
        </w:trPr>
        <w:tc>
          <w:tcPr>
            <w:tcW w:w="2835" w:type="dxa"/>
            <w:tcBorders>
              <w:top w:val="single" w:sz="4" w:space="0" w:color="auto"/>
              <w:left w:val="nil"/>
              <w:bottom w:val="single" w:sz="4" w:space="0" w:color="auto"/>
              <w:right w:val="nil"/>
            </w:tcBorders>
            <w:shd w:val="clear" w:color="auto" w:fill="auto"/>
            <w:noWrap/>
            <w:vAlign w:val="center"/>
            <w:hideMark/>
          </w:tcPr>
          <w:p w14:paraId="0639130B" w14:textId="77777777" w:rsidR="00174A3B" w:rsidRPr="008440A9" w:rsidRDefault="00174A3B" w:rsidP="00F47772">
            <w:pPr>
              <w:rPr>
                <w:b/>
                <w:bCs/>
                <w:color w:val="000000"/>
                <w:sz w:val="18"/>
                <w:szCs w:val="18"/>
              </w:rPr>
            </w:pPr>
            <w:r w:rsidRPr="008440A9">
              <w:rPr>
                <w:b/>
                <w:bCs/>
                <w:color w:val="000000"/>
                <w:sz w:val="18"/>
                <w:szCs w:val="18"/>
              </w:rPr>
              <w:t>Species</w:t>
            </w:r>
          </w:p>
        </w:tc>
        <w:tc>
          <w:tcPr>
            <w:tcW w:w="1701" w:type="dxa"/>
            <w:tcBorders>
              <w:top w:val="single" w:sz="4" w:space="0" w:color="auto"/>
              <w:left w:val="nil"/>
              <w:bottom w:val="single" w:sz="4" w:space="0" w:color="auto"/>
              <w:right w:val="nil"/>
            </w:tcBorders>
            <w:shd w:val="clear" w:color="auto" w:fill="auto"/>
            <w:noWrap/>
            <w:vAlign w:val="center"/>
            <w:hideMark/>
          </w:tcPr>
          <w:p w14:paraId="569C2E57" w14:textId="77777777" w:rsidR="00174A3B" w:rsidRPr="008440A9" w:rsidRDefault="00174A3B" w:rsidP="00F47772">
            <w:pPr>
              <w:rPr>
                <w:b/>
                <w:bCs/>
                <w:color w:val="000000"/>
                <w:sz w:val="18"/>
                <w:szCs w:val="18"/>
              </w:rPr>
            </w:pPr>
            <w:r w:rsidRPr="008440A9">
              <w:rPr>
                <w:b/>
                <w:bCs/>
                <w:color w:val="000000"/>
                <w:sz w:val="18"/>
                <w:szCs w:val="18"/>
              </w:rPr>
              <w:t>Variable</w:t>
            </w:r>
          </w:p>
        </w:tc>
        <w:tc>
          <w:tcPr>
            <w:tcW w:w="1134" w:type="dxa"/>
            <w:tcBorders>
              <w:top w:val="single" w:sz="4" w:space="0" w:color="auto"/>
              <w:left w:val="nil"/>
              <w:bottom w:val="single" w:sz="4" w:space="0" w:color="auto"/>
              <w:right w:val="nil"/>
            </w:tcBorders>
            <w:shd w:val="clear" w:color="auto" w:fill="auto"/>
            <w:noWrap/>
            <w:vAlign w:val="center"/>
            <w:hideMark/>
          </w:tcPr>
          <w:p w14:paraId="40AA92ED" w14:textId="77777777" w:rsidR="00174A3B" w:rsidRPr="008440A9" w:rsidRDefault="00174A3B" w:rsidP="00F47772">
            <w:pPr>
              <w:jc w:val="right"/>
              <w:rPr>
                <w:b/>
                <w:bCs/>
                <w:color w:val="000000"/>
                <w:sz w:val="18"/>
                <w:szCs w:val="18"/>
              </w:rPr>
            </w:pPr>
            <w:r w:rsidRPr="008440A9">
              <w:rPr>
                <w:b/>
                <w:bCs/>
                <w:color w:val="000000"/>
                <w:sz w:val="18"/>
                <w:szCs w:val="18"/>
              </w:rPr>
              <w:t>&lt; 1975</w:t>
            </w:r>
          </w:p>
        </w:tc>
        <w:tc>
          <w:tcPr>
            <w:tcW w:w="1134" w:type="dxa"/>
            <w:tcBorders>
              <w:top w:val="single" w:sz="4" w:space="0" w:color="auto"/>
              <w:left w:val="nil"/>
              <w:bottom w:val="single" w:sz="4" w:space="0" w:color="auto"/>
              <w:right w:val="nil"/>
            </w:tcBorders>
            <w:shd w:val="clear" w:color="auto" w:fill="auto"/>
            <w:noWrap/>
            <w:vAlign w:val="center"/>
            <w:hideMark/>
          </w:tcPr>
          <w:p w14:paraId="6AD36756" w14:textId="77777777" w:rsidR="00174A3B" w:rsidRDefault="00174A3B" w:rsidP="00F47772">
            <w:pPr>
              <w:jc w:val="right"/>
              <w:rPr>
                <w:b/>
                <w:bCs/>
                <w:color w:val="000000"/>
                <w:sz w:val="18"/>
                <w:szCs w:val="18"/>
                <w:lang w:val="en-US"/>
              </w:rPr>
            </w:pPr>
            <w:r w:rsidRPr="008440A9">
              <w:rPr>
                <w:b/>
                <w:bCs/>
                <w:color w:val="000000"/>
                <w:sz w:val="18"/>
                <w:szCs w:val="18"/>
              </w:rPr>
              <w:t>&lt; 1990</w:t>
            </w:r>
            <w:r>
              <w:rPr>
                <w:b/>
                <w:bCs/>
                <w:color w:val="000000"/>
                <w:sz w:val="18"/>
                <w:szCs w:val="18"/>
                <w:lang w:val="en-US"/>
              </w:rPr>
              <w:t xml:space="preserve"> or</w:t>
            </w:r>
          </w:p>
          <w:p w14:paraId="4B3034E5" w14:textId="77777777" w:rsidR="00174A3B" w:rsidRPr="008440A9" w:rsidRDefault="00174A3B" w:rsidP="00F47772">
            <w:pPr>
              <w:jc w:val="right"/>
              <w:rPr>
                <w:b/>
                <w:bCs/>
                <w:color w:val="000000"/>
                <w:sz w:val="18"/>
                <w:szCs w:val="18"/>
                <w:lang w:val="en-US"/>
              </w:rPr>
            </w:pPr>
            <w:r>
              <w:rPr>
                <w:b/>
                <w:bCs/>
                <w:color w:val="000000"/>
                <w:sz w:val="18"/>
                <w:szCs w:val="18"/>
                <w:lang w:val="en-US"/>
              </w:rPr>
              <w:t>1975-1989</w:t>
            </w:r>
          </w:p>
        </w:tc>
        <w:tc>
          <w:tcPr>
            <w:tcW w:w="1134" w:type="dxa"/>
            <w:tcBorders>
              <w:top w:val="single" w:sz="4" w:space="0" w:color="auto"/>
              <w:left w:val="nil"/>
              <w:bottom w:val="single" w:sz="4" w:space="0" w:color="auto"/>
              <w:right w:val="nil"/>
            </w:tcBorders>
            <w:shd w:val="clear" w:color="auto" w:fill="auto"/>
            <w:noWrap/>
            <w:vAlign w:val="center"/>
            <w:hideMark/>
          </w:tcPr>
          <w:p w14:paraId="136A0957" w14:textId="77777777" w:rsidR="00174A3B" w:rsidRPr="008440A9" w:rsidRDefault="00174A3B" w:rsidP="00F47772">
            <w:pPr>
              <w:jc w:val="right"/>
              <w:rPr>
                <w:b/>
                <w:bCs/>
                <w:color w:val="000000"/>
                <w:sz w:val="18"/>
                <w:szCs w:val="18"/>
              </w:rPr>
            </w:pPr>
            <w:r w:rsidRPr="008440A9">
              <w:rPr>
                <w:b/>
                <w:bCs/>
                <w:color w:val="000000"/>
                <w:sz w:val="18"/>
                <w:szCs w:val="18"/>
              </w:rPr>
              <w:t>1990-2004</w:t>
            </w:r>
          </w:p>
        </w:tc>
        <w:tc>
          <w:tcPr>
            <w:tcW w:w="1134" w:type="dxa"/>
            <w:tcBorders>
              <w:top w:val="single" w:sz="4" w:space="0" w:color="auto"/>
              <w:left w:val="nil"/>
              <w:bottom w:val="single" w:sz="4" w:space="0" w:color="auto"/>
              <w:right w:val="nil"/>
            </w:tcBorders>
            <w:shd w:val="clear" w:color="auto" w:fill="auto"/>
            <w:noWrap/>
            <w:vAlign w:val="center"/>
            <w:hideMark/>
          </w:tcPr>
          <w:p w14:paraId="65F50168" w14:textId="77777777" w:rsidR="00174A3B" w:rsidRPr="008440A9" w:rsidRDefault="00174A3B" w:rsidP="00F47772">
            <w:pPr>
              <w:jc w:val="right"/>
              <w:rPr>
                <w:b/>
                <w:bCs/>
                <w:color w:val="000000"/>
                <w:sz w:val="18"/>
                <w:szCs w:val="18"/>
              </w:rPr>
            </w:pPr>
            <w:r w:rsidRPr="008440A9">
              <w:rPr>
                <w:b/>
                <w:bCs/>
                <w:color w:val="000000"/>
                <w:sz w:val="18"/>
                <w:szCs w:val="18"/>
              </w:rPr>
              <w:t>2005-2020</w:t>
            </w:r>
          </w:p>
        </w:tc>
      </w:tr>
      <w:tr w:rsidR="00174A3B" w:rsidRPr="008440A9" w14:paraId="22CDFDE2" w14:textId="77777777" w:rsidTr="00F47772">
        <w:trPr>
          <w:trHeight w:val="283"/>
        </w:trPr>
        <w:tc>
          <w:tcPr>
            <w:tcW w:w="2835" w:type="dxa"/>
            <w:tcBorders>
              <w:top w:val="single" w:sz="4" w:space="0" w:color="auto"/>
              <w:left w:val="nil"/>
              <w:right w:val="nil"/>
            </w:tcBorders>
            <w:shd w:val="clear" w:color="auto" w:fill="auto"/>
            <w:noWrap/>
            <w:vAlign w:val="bottom"/>
            <w:hideMark/>
          </w:tcPr>
          <w:p w14:paraId="5BEDF758" w14:textId="77777777" w:rsidR="00174A3B" w:rsidRPr="008440A9" w:rsidRDefault="00174A3B" w:rsidP="00F47772">
            <w:pPr>
              <w:rPr>
                <w:i/>
                <w:iCs/>
                <w:color w:val="000000"/>
                <w:sz w:val="18"/>
                <w:szCs w:val="18"/>
              </w:rPr>
            </w:pPr>
            <w:r w:rsidRPr="008440A9">
              <w:rPr>
                <w:i/>
                <w:iCs/>
                <w:color w:val="000000"/>
                <w:sz w:val="18"/>
                <w:szCs w:val="18"/>
              </w:rPr>
              <w:t>Phoca vitulina</w:t>
            </w:r>
          </w:p>
        </w:tc>
        <w:tc>
          <w:tcPr>
            <w:tcW w:w="1701" w:type="dxa"/>
            <w:tcBorders>
              <w:top w:val="single" w:sz="4" w:space="0" w:color="auto"/>
              <w:left w:val="nil"/>
              <w:right w:val="nil"/>
            </w:tcBorders>
            <w:shd w:val="clear" w:color="auto" w:fill="auto"/>
            <w:noWrap/>
            <w:vAlign w:val="bottom"/>
            <w:hideMark/>
          </w:tcPr>
          <w:p w14:paraId="5336DC30" w14:textId="77777777" w:rsidR="00174A3B" w:rsidRPr="008440A9" w:rsidRDefault="00174A3B" w:rsidP="00F47772">
            <w:pPr>
              <w:rPr>
                <w:color w:val="000000"/>
                <w:sz w:val="18"/>
                <w:szCs w:val="18"/>
              </w:rPr>
            </w:pPr>
            <w:r w:rsidRPr="008440A9">
              <w:rPr>
                <w:color w:val="000000"/>
                <w:sz w:val="18"/>
                <w:szCs w:val="18"/>
              </w:rPr>
              <w:t>Life exp</w:t>
            </w:r>
            <w:proofErr w:type="spellStart"/>
            <w:r>
              <w:rPr>
                <w:color w:val="000000"/>
                <w:sz w:val="18"/>
                <w:szCs w:val="18"/>
                <w:lang w:val="en-US"/>
              </w:rPr>
              <w:t>ectancy</w:t>
            </w:r>
            <w:proofErr w:type="spellEnd"/>
          </w:p>
        </w:tc>
        <w:tc>
          <w:tcPr>
            <w:tcW w:w="1134" w:type="dxa"/>
            <w:tcBorders>
              <w:top w:val="single" w:sz="4" w:space="0" w:color="auto"/>
              <w:left w:val="nil"/>
              <w:right w:val="nil"/>
            </w:tcBorders>
            <w:shd w:val="clear" w:color="auto" w:fill="auto"/>
            <w:noWrap/>
            <w:vAlign w:val="bottom"/>
            <w:hideMark/>
          </w:tcPr>
          <w:p w14:paraId="7AA9F985" w14:textId="77777777" w:rsidR="00174A3B" w:rsidRPr="008440A9" w:rsidRDefault="00174A3B" w:rsidP="00F47772">
            <w:pPr>
              <w:jc w:val="right"/>
              <w:rPr>
                <w:color w:val="000000"/>
                <w:sz w:val="18"/>
                <w:szCs w:val="18"/>
              </w:rPr>
            </w:pPr>
            <w:r w:rsidRPr="008440A9">
              <w:rPr>
                <w:color w:val="000000"/>
                <w:sz w:val="18"/>
                <w:szCs w:val="18"/>
              </w:rPr>
              <w:t>-</w:t>
            </w:r>
          </w:p>
        </w:tc>
        <w:tc>
          <w:tcPr>
            <w:tcW w:w="1134" w:type="dxa"/>
            <w:tcBorders>
              <w:top w:val="single" w:sz="4" w:space="0" w:color="auto"/>
              <w:left w:val="nil"/>
              <w:right w:val="nil"/>
            </w:tcBorders>
            <w:shd w:val="clear" w:color="auto" w:fill="auto"/>
            <w:noWrap/>
            <w:vAlign w:val="bottom"/>
            <w:hideMark/>
          </w:tcPr>
          <w:p w14:paraId="65D66C95" w14:textId="77777777" w:rsidR="00174A3B" w:rsidRPr="008440A9" w:rsidRDefault="00174A3B" w:rsidP="00F47772">
            <w:pPr>
              <w:jc w:val="right"/>
              <w:rPr>
                <w:b/>
                <w:bCs/>
                <w:color w:val="000000"/>
                <w:sz w:val="18"/>
                <w:szCs w:val="18"/>
              </w:rPr>
            </w:pPr>
            <w:r w:rsidRPr="008440A9">
              <w:rPr>
                <w:b/>
                <w:bCs/>
                <w:color w:val="000000"/>
                <w:sz w:val="18"/>
                <w:szCs w:val="18"/>
              </w:rPr>
              <w:t>0.04</w:t>
            </w:r>
          </w:p>
        </w:tc>
        <w:tc>
          <w:tcPr>
            <w:tcW w:w="1134" w:type="dxa"/>
            <w:tcBorders>
              <w:top w:val="single" w:sz="4" w:space="0" w:color="auto"/>
              <w:left w:val="nil"/>
              <w:right w:val="nil"/>
            </w:tcBorders>
            <w:shd w:val="clear" w:color="auto" w:fill="auto"/>
            <w:noWrap/>
            <w:vAlign w:val="bottom"/>
            <w:hideMark/>
          </w:tcPr>
          <w:p w14:paraId="6E108756" w14:textId="77777777" w:rsidR="00174A3B" w:rsidRPr="008440A9" w:rsidRDefault="00174A3B" w:rsidP="00F47772">
            <w:pPr>
              <w:jc w:val="right"/>
              <w:rPr>
                <w:color w:val="000000"/>
                <w:sz w:val="18"/>
                <w:szCs w:val="18"/>
              </w:rPr>
            </w:pPr>
            <w:r w:rsidRPr="008440A9">
              <w:rPr>
                <w:color w:val="000000"/>
                <w:sz w:val="18"/>
                <w:szCs w:val="18"/>
              </w:rPr>
              <w:t>0.94</w:t>
            </w:r>
          </w:p>
        </w:tc>
        <w:tc>
          <w:tcPr>
            <w:tcW w:w="1134" w:type="dxa"/>
            <w:tcBorders>
              <w:top w:val="single" w:sz="4" w:space="0" w:color="auto"/>
              <w:left w:val="nil"/>
              <w:right w:val="nil"/>
            </w:tcBorders>
            <w:shd w:val="clear" w:color="auto" w:fill="auto"/>
            <w:noWrap/>
            <w:vAlign w:val="bottom"/>
            <w:hideMark/>
          </w:tcPr>
          <w:p w14:paraId="0B24EE13" w14:textId="77777777" w:rsidR="00174A3B" w:rsidRPr="008440A9" w:rsidRDefault="00174A3B" w:rsidP="00F47772">
            <w:pPr>
              <w:jc w:val="right"/>
              <w:rPr>
                <w:color w:val="000000"/>
                <w:sz w:val="18"/>
                <w:szCs w:val="18"/>
              </w:rPr>
            </w:pPr>
            <w:r w:rsidRPr="008440A9">
              <w:rPr>
                <w:color w:val="000000"/>
                <w:sz w:val="18"/>
                <w:szCs w:val="18"/>
              </w:rPr>
              <w:t>0.83</w:t>
            </w:r>
          </w:p>
        </w:tc>
      </w:tr>
      <w:tr w:rsidR="00174A3B" w:rsidRPr="008440A9" w14:paraId="696B86B7" w14:textId="77777777" w:rsidTr="00F47772">
        <w:trPr>
          <w:trHeight w:val="227"/>
        </w:trPr>
        <w:tc>
          <w:tcPr>
            <w:tcW w:w="2835" w:type="dxa"/>
            <w:tcBorders>
              <w:top w:val="nil"/>
              <w:left w:val="nil"/>
              <w:right w:val="nil"/>
            </w:tcBorders>
            <w:shd w:val="clear" w:color="auto" w:fill="auto"/>
            <w:noWrap/>
            <w:vAlign w:val="bottom"/>
          </w:tcPr>
          <w:p w14:paraId="53919CAB" w14:textId="77777777" w:rsidR="00174A3B" w:rsidRPr="008440A9" w:rsidRDefault="00174A3B" w:rsidP="00F47772">
            <w:pPr>
              <w:rPr>
                <w:i/>
                <w:iCs/>
                <w:color w:val="000000"/>
                <w:sz w:val="18"/>
                <w:szCs w:val="18"/>
              </w:rPr>
            </w:pPr>
          </w:p>
        </w:tc>
        <w:tc>
          <w:tcPr>
            <w:tcW w:w="1701" w:type="dxa"/>
            <w:tcBorders>
              <w:top w:val="nil"/>
              <w:left w:val="nil"/>
              <w:right w:val="nil"/>
            </w:tcBorders>
            <w:shd w:val="clear" w:color="auto" w:fill="auto"/>
            <w:noWrap/>
            <w:vAlign w:val="bottom"/>
            <w:hideMark/>
          </w:tcPr>
          <w:p w14:paraId="14343699" w14:textId="77777777" w:rsidR="00174A3B" w:rsidRPr="008440A9" w:rsidRDefault="00174A3B" w:rsidP="00F47772">
            <w:pPr>
              <w:rPr>
                <w:color w:val="000000"/>
                <w:sz w:val="18"/>
                <w:szCs w:val="18"/>
              </w:rPr>
            </w:pPr>
            <w:r w:rsidRPr="008440A9">
              <w:rPr>
                <w:color w:val="000000"/>
                <w:sz w:val="18"/>
                <w:szCs w:val="18"/>
              </w:rPr>
              <w:t>Lifespan eq</w:t>
            </w:r>
            <w:proofErr w:type="spellStart"/>
            <w:r>
              <w:rPr>
                <w:color w:val="000000"/>
                <w:sz w:val="18"/>
                <w:szCs w:val="18"/>
                <w:lang w:val="en-US"/>
              </w:rPr>
              <w:t>uality</w:t>
            </w:r>
            <w:proofErr w:type="spellEnd"/>
          </w:p>
        </w:tc>
        <w:tc>
          <w:tcPr>
            <w:tcW w:w="1134" w:type="dxa"/>
            <w:tcBorders>
              <w:top w:val="nil"/>
              <w:left w:val="nil"/>
              <w:right w:val="nil"/>
            </w:tcBorders>
            <w:shd w:val="clear" w:color="auto" w:fill="auto"/>
            <w:noWrap/>
            <w:vAlign w:val="bottom"/>
            <w:hideMark/>
          </w:tcPr>
          <w:p w14:paraId="321F4354" w14:textId="77777777" w:rsidR="00174A3B" w:rsidRPr="008440A9" w:rsidRDefault="00174A3B" w:rsidP="00F47772">
            <w:pPr>
              <w:jc w:val="right"/>
              <w:rPr>
                <w:color w:val="000000"/>
                <w:sz w:val="18"/>
                <w:szCs w:val="18"/>
              </w:rPr>
            </w:pPr>
            <w:r w:rsidRPr="008440A9">
              <w:rPr>
                <w:color w:val="000000"/>
                <w:sz w:val="18"/>
                <w:szCs w:val="18"/>
              </w:rPr>
              <w:t>-</w:t>
            </w:r>
          </w:p>
        </w:tc>
        <w:tc>
          <w:tcPr>
            <w:tcW w:w="1134" w:type="dxa"/>
            <w:tcBorders>
              <w:top w:val="nil"/>
              <w:left w:val="nil"/>
              <w:right w:val="nil"/>
            </w:tcBorders>
            <w:shd w:val="clear" w:color="auto" w:fill="auto"/>
            <w:noWrap/>
            <w:vAlign w:val="bottom"/>
            <w:hideMark/>
          </w:tcPr>
          <w:p w14:paraId="7466CCBF" w14:textId="77777777" w:rsidR="00174A3B" w:rsidRPr="008440A9" w:rsidRDefault="00174A3B" w:rsidP="00F47772">
            <w:pPr>
              <w:jc w:val="right"/>
              <w:rPr>
                <w:b/>
                <w:bCs/>
                <w:color w:val="000000"/>
                <w:sz w:val="18"/>
                <w:szCs w:val="18"/>
              </w:rPr>
            </w:pPr>
            <w:r w:rsidRPr="008440A9">
              <w:rPr>
                <w:b/>
                <w:bCs/>
                <w:color w:val="000000"/>
                <w:sz w:val="18"/>
                <w:szCs w:val="18"/>
              </w:rPr>
              <w:t>0.11</w:t>
            </w:r>
          </w:p>
        </w:tc>
        <w:tc>
          <w:tcPr>
            <w:tcW w:w="1134" w:type="dxa"/>
            <w:tcBorders>
              <w:top w:val="nil"/>
              <w:left w:val="nil"/>
              <w:right w:val="nil"/>
            </w:tcBorders>
            <w:shd w:val="clear" w:color="auto" w:fill="auto"/>
            <w:noWrap/>
            <w:vAlign w:val="bottom"/>
            <w:hideMark/>
          </w:tcPr>
          <w:p w14:paraId="26C9B66C" w14:textId="77777777" w:rsidR="00174A3B" w:rsidRPr="008440A9" w:rsidRDefault="00174A3B" w:rsidP="00F47772">
            <w:pPr>
              <w:jc w:val="right"/>
              <w:rPr>
                <w:color w:val="000000"/>
                <w:sz w:val="18"/>
                <w:szCs w:val="18"/>
              </w:rPr>
            </w:pPr>
            <w:r w:rsidRPr="008440A9">
              <w:rPr>
                <w:color w:val="000000"/>
                <w:sz w:val="18"/>
                <w:szCs w:val="18"/>
              </w:rPr>
              <w:t>0.65</w:t>
            </w:r>
          </w:p>
        </w:tc>
        <w:tc>
          <w:tcPr>
            <w:tcW w:w="1134" w:type="dxa"/>
            <w:tcBorders>
              <w:top w:val="nil"/>
              <w:left w:val="nil"/>
              <w:right w:val="nil"/>
            </w:tcBorders>
            <w:shd w:val="clear" w:color="auto" w:fill="auto"/>
            <w:noWrap/>
            <w:vAlign w:val="bottom"/>
            <w:hideMark/>
          </w:tcPr>
          <w:p w14:paraId="23680A9A" w14:textId="77777777" w:rsidR="00174A3B" w:rsidRPr="008440A9" w:rsidRDefault="00174A3B" w:rsidP="00F47772">
            <w:pPr>
              <w:jc w:val="right"/>
              <w:rPr>
                <w:color w:val="000000"/>
                <w:sz w:val="18"/>
                <w:szCs w:val="18"/>
              </w:rPr>
            </w:pPr>
            <w:r w:rsidRPr="008440A9">
              <w:rPr>
                <w:color w:val="000000"/>
                <w:sz w:val="18"/>
                <w:szCs w:val="18"/>
              </w:rPr>
              <w:t>0.46</w:t>
            </w:r>
          </w:p>
        </w:tc>
      </w:tr>
      <w:tr w:rsidR="00174A3B" w:rsidRPr="008440A9" w14:paraId="4C394433" w14:textId="77777777" w:rsidTr="00F47772">
        <w:trPr>
          <w:trHeight w:val="283"/>
        </w:trPr>
        <w:tc>
          <w:tcPr>
            <w:tcW w:w="2835" w:type="dxa"/>
            <w:tcBorders>
              <w:left w:val="nil"/>
              <w:bottom w:val="nil"/>
              <w:right w:val="nil"/>
            </w:tcBorders>
            <w:shd w:val="clear" w:color="auto" w:fill="auto"/>
            <w:noWrap/>
            <w:vAlign w:val="bottom"/>
            <w:hideMark/>
          </w:tcPr>
          <w:p w14:paraId="5D1C1357" w14:textId="77777777" w:rsidR="00174A3B" w:rsidRPr="008440A9" w:rsidRDefault="00174A3B" w:rsidP="00F47772">
            <w:pPr>
              <w:rPr>
                <w:i/>
                <w:iCs/>
                <w:color w:val="000000"/>
                <w:sz w:val="18"/>
                <w:szCs w:val="18"/>
              </w:rPr>
            </w:pPr>
            <w:r w:rsidRPr="008440A9">
              <w:rPr>
                <w:i/>
                <w:iCs/>
                <w:color w:val="000000"/>
                <w:sz w:val="18"/>
                <w:szCs w:val="18"/>
              </w:rPr>
              <w:t>Zalophus californianus</w:t>
            </w:r>
          </w:p>
        </w:tc>
        <w:tc>
          <w:tcPr>
            <w:tcW w:w="1701" w:type="dxa"/>
            <w:tcBorders>
              <w:left w:val="nil"/>
              <w:bottom w:val="nil"/>
              <w:right w:val="nil"/>
            </w:tcBorders>
            <w:shd w:val="clear" w:color="auto" w:fill="auto"/>
            <w:noWrap/>
            <w:vAlign w:val="bottom"/>
            <w:hideMark/>
          </w:tcPr>
          <w:p w14:paraId="191EC9EC" w14:textId="77777777" w:rsidR="00174A3B" w:rsidRPr="008440A9" w:rsidRDefault="00174A3B" w:rsidP="00F47772">
            <w:pPr>
              <w:rPr>
                <w:color w:val="000000"/>
                <w:sz w:val="18"/>
                <w:szCs w:val="18"/>
              </w:rPr>
            </w:pPr>
            <w:r w:rsidRPr="008440A9">
              <w:rPr>
                <w:color w:val="000000"/>
                <w:sz w:val="18"/>
                <w:szCs w:val="18"/>
              </w:rPr>
              <w:t>Life exp</w:t>
            </w:r>
            <w:proofErr w:type="spellStart"/>
            <w:r>
              <w:rPr>
                <w:color w:val="000000"/>
                <w:sz w:val="18"/>
                <w:szCs w:val="18"/>
                <w:lang w:val="en-US"/>
              </w:rPr>
              <w:t>ectancy</w:t>
            </w:r>
            <w:proofErr w:type="spellEnd"/>
          </w:p>
        </w:tc>
        <w:tc>
          <w:tcPr>
            <w:tcW w:w="1134" w:type="dxa"/>
            <w:tcBorders>
              <w:left w:val="nil"/>
              <w:bottom w:val="nil"/>
              <w:right w:val="nil"/>
            </w:tcBorders>
            <w:shd w:val="clear" w:color="auto" w:fill="auto"/>
            <w:noWrap/>
            <w:vAlign w:val="bottom"/>
            <w:hideMark/>
          </w:tcPr>
          <w:p w14:paraId="4D3529FE" w14:textId="1A867C2F" w:rsidR="00174A3B" w:rsidRPr="00A843EB" w:rsidRDefault="00174A3B" w:rsidP="00F47772">
            <w:pPr>
              <w:jc w:val="right"/>
              <w:rPr>
                <w:color w:val="000000"/>
                <w:sz w:val="18"/>
                <w:szCs w:val="18"/>
                <w:lang w:val="en-US"/>
              </w:rPr>
            </w:pPr>
            <w:r w:rsidRPr="008440A9">
              <w:rPr>
                <w:color w:val="000000"/>
                <w:sz w:val="18"/>
                <w:szCs w:val="18"/>
              </w:rPr>
              <w:t>1</w:t>
            </w:r>
            <w:r w:rsidR="00A843EB">
              <w:rPr>
                <w:color w:val="000000"/>
                <w:sz w:val="18"/>
                <w:szCs w:val="18"/>
                <w:lang w:val="en-US"/>
              </w:rPr>
              <w:t>.00</w:t>
            </w:r>
          </w:p>
        </w:tc>
        <w:tc>
          <w:tcPr>
            <w:tcW w:w="1134" w:type="dxa"/>
            <w:tcBorders>
              <w:left w:val="nil"/>
              <w:bottom w:val="nil"/>
              <w:right w:val="nil"/>
            </w:tcBorders>
            <w:shd w:val="clear" w:color="auto" w:fill="auto"/>
            <w:noWrap/>
            <w:vAlign w:val="bottom"/>
            <w:hideMark/>
          </w:tcPr>
          <w:p w14:paraId="0B98C527" w14:textId="77777777" w:rsidR="00174A3B" w:rsidRPr="008440A9" w:rsidRDefault="00174A3B" w:rsidP="00F47772">
            <w:pPr>
              <w:jc w:val="right"/>
              <w:rPr>
                <w:color w:val="000000"/>
                <w:sz w:val="18"/>
                <w:szCs w:val="18"/>
              </w:rPr>
            </w:pPr>
            <w:r w:rsidRPr="008440A9">
              <w:rPr>
                <w:color w:val="000000"/>
                <w:sz w:val="18"/>
                <w:szCs w:val="18"/>
              </w:rPr>
              <w:t>0.72</w:t>
            </w:r>
          </w:p>
        </w:tc>
        <w:tc>
          <w:tcPr>
            <w:tcW w:w="1134" w:type="dxa"/>
            <w:tcBorders>
              <w:left w:val="nil"/>
              <w:bottom w:val="nil"/>
              <w:right w:val="nil"/>
            </w:tcBorders>
            <w:shd w:val="clear" w:color="auto" w:fill="auto"/>
            <w:noWrap/>
            <w:vAlign w:val="bottom"/>
            <w:hideMark/>
          </w:tcPr>
          <w:p w14:paraId="7ED00E67" w14:textId="77777777" w:rsidR="00174A3B" w:rsidRPr="008440A9" w:rsidRDefault="00174A3B" w:rsidP="00F47772">
            <w:pPr>
              <w:jc w:val="right"/>
              <w:rPr>
                <w:color w:val="000000"/>
                <w:sz w:val="18"/>
                <w:szCs w:val="18"/>
              </w:rPr>
            </w:pPr>
            <w:r w:rsidRPr="008440A9">
              <w:rPr>
                <w:color w:val="000000"/>
                <w:sz w:val="18"/>
                <w:szCs w:val="18"/>
              </w:rPr>
              <w:t>0.69</w:t>
            </w:r>
          </w:p>
        </w:tc>
        <w:tc>
          <w:tcPr>
            <w:tcW w:w="1134" w:type="dxa"/>
            <w:tcBorders>
              <w:left w:val="nil"/>
              <w:bottom w:val="nil"/>
              <w:right w:val="nil"/>
            </w:tcBorders>
            <w:shd w:val="clear" w:color="auto" w:fill="auto"/>
            <w:noWrap/>
            <w:vAlign w:val="bottom"/>
            <w:hideMark/>
          </w:tcPr>
          <w:p w14:paraId="0EC59030" w14:textId="7FC8E92C" w:rsidR="00174A3B" w:rsidRPr="00A843EB" w:rsidRDefault="00174A3B" w:rsidP="00F47772">
            <w:pPr>
              <w:jc w:val="right"/>
              <w:rPr>
                <w:color w:val="000000"/>
                <w:sz w:val="18"/>
                <w:szCs w:val="18"/>
                <w:lang w:val="en-US"/>
              </w:rPr>
            </w:pPr>
            <w:r w:rsidRPr="008440A9">
              <w:rPr>
                <w:color w:val="000000"/>
                <w:sz w:val="18"/>
                <w:szCs w:val="18"/>
              </w:rPr>
              <w:t>1</w:t>
            </w:r>
            <w:r w:rsidR="00A843EB">
              <w:rPr>
                <w:color w:val="000000"/>
                <w:sz w:val="18"/>
                <w:szCs w:val="18"/>
                <w:lang w:val="en-US"/>
              </w:rPr>
              <w:t>.00</w:t>
            </w:r>
          </w:p>
        </w:tc>
      </w:tr>
      <w:tr w:rsidR="00174A3B" w:rsidRPr="008440A9" w14:paraId="017386EB" w14:textId="77777777" w:rsidTr="00F47772">
        <w:trPr>
          <w:trHeight w:val="227"/>
        </w:trPr>
        <w:tc>
          <w:tcPr>
            <w:tcW w:w="2835" w:type="dxa"/>
            <w:tcBorders>
              <w:top w:val="nil"/>
              <w:left w:val="nil"/>
              <w:right w:val="nil"/>
            </w:tcBorders>
            <w:shd w:val="clear" w:color="auto" w:fill="auto"/>
            <w:noWrap/>
            <w:vAlign w:val="bottom"/>
          </w:tcPr>
          <w:p w14:paraId="4BFA2C4C" w14:textId="77777777" w:rsidR="00174A3B" w:rsidRPr="008440A9" w:rsidRDefault="00174A3B" w:rsidP="00F47772">
            <w:pPr>
              <w:rPr>
                <w:i/>
                <w:iCs/>
                <w:color w:val="000000"/>
                <w:sz w:val="18"/>
                <w:szCs w:val="18"/>
              </w:rPr>
            </w:pPr>
          </w:p>
        </w:tc>
        <w:tc>
          <w:tcPr>
            <w:tcW w:w="1701" w:type="dxa"/>
            <w:tcBorders>
              <w:top w:val="nil"/>
              <w:left w:val="nil"/>
              <w:right w:val="nil"/>
            </w:tcBorders>
            <w:shd w:val="clear" w:color="auto" w:fill="auto"/>
            <w:noWrap/>
            <w:vAlign w:val="bottom"/>
            <w:hideMark/>
          </w:tcPr>
          <w:p w14:paraId="57823C4B" w14:textId="77777777" w:rsidR="00174A3B" w:rsidRPr="008440A9" w:rsidRDefault="00174A3B" w:rsidP="00F47772">
            <w:pPr>
              <w:rPr>
                <w:color w:val="000000"/>
                <w:sz w:val="18"/>
                <w:szCs w:val="18"/>
              </w:rPr>
            </w:pPr>
            <w:r w:rsidRPr="008440A9">
              <w:rPr>
                <w:color w:val="000000"/>
                <w:sz w:val="18"/>
                <w:szCs w:val="18"/>
              </w:rPr>
              <w:t>Lifespan eq</w:t>
            </w:r>
            <w:proofErr w:type="spellStart"/>
            <w:r>
              <w:rPr>
                <w:color w:val="000000"/>
                <w:sz w:val="18"/>
                <w:szCs w:val="18"/>
                <w:lang w:val="en-US"/>
              </w:rPr>
              <w:t>uality</w:t>
            </w:r>
            <w:proofErr w:type="spellEnd"/>
          </w:p>
        </w:tc>
        <w:tc>
          <w:tcPr>
            <w:tcW w:w="1134" w:type="dxa"/>
            <w:tcBorders>
              <w:top w:val="nil"/>
              <w:left w:val="nil"/>
              <w:right w:val="nil"/>
            </w:tcBorders>
            <w:shd w:val="clear" w:color="auto" w:fill="auto"/>
            <w:noWrap/>
            <w:vAlign w:val="bottom"/>
            <w:hideMark/>
          </w:tcPr>
          <w:p w14:paraId="3A4FFD89" w14:textId="77777777" w:rsidR="00174A3B" w:rsidRPr="008440A9" w:rsidRDefault="00174A3B" w:rsidP="00F47772">
            <w:pPr>
              <w:jc w:val="right"/>
              <w:rPr>
                <w:color w:val="000000"/>
                <w:sz w:val="18"/>
                <w:szCs w:val="18"/>
              </w:rPr>
            </w:pPr>
            <w:r w:rsidRPr="008440A9">
              <w:rPr>
                <w:color w:val="000000"/>
                <w:sz w:val="18"/>
                <w:szCs w:val="18"/>
              </w:rPr>
              <w:t>0.83</w:t>
            </w:r>
          </w:p>
        </w:tc>
        <w:tc>
          <w:tcPr>
            <w:tcW w:w="1134" w:type="dxa"/>
            <w:tcBorders>
              <w:top w:val="nil"/>
              <w:left w:val="nil"/>
              <w:right w:val="nil"/>
            </w:tcBorders>
            <w:shd w:val="clear" w:color="auto" w:fill="auto"/>
            <w:noWrap/>
            <w:vAlign w:val="bottom"/>
            <w:hideMark/>
          </w:tcPr>
          <w:p w14:paraId="29BE4704" w14:textId="77777777" w:rsidR="00174A3B" w:rsidRPr="008440A9" w:rsidRDefault="00174A3B" w:rsidP="00F47772">
            <w:pPr>
              <w:jc w:val="right"/>
              <w:rPr>
                <w:b/>
                <w:bCs/>
                <w:color w:val="000000"/>
                <w:sz w:val="18"/>
                <w:szCs w:val="18"/>
              </w:rPr>
            </w:pPr>
            <w:r w:rsidRPr="008440A9">
              <w:rPr>
                <w:b/>
                <w:bCs/>
                <w:color w:val="000000"/>
                <w:sz w:val="18"/>
                <w:szCs w:val="18"/>
              </w:rPr>
              <w:t>0.22</w:t>
            </w:r>
          </w:p>
        </w:tc>
        <w:tc>
          <w:tcPr>
            <w:tcW w:w="1134" w:type="dxa"/>
            <w:tcBorders>
              <w:top w:val="nil"/>
              <w:left w:val="nil"/>
              <w:right w:val="nil"/>
            </w:tcBorders>
            <w:shd w:val="clear" w:color="auto" w:fill="auto"/>
            <w:noWrap/>
            <w:vAlign w:val="bottom"/>
            <w:hideMark/>
          </w:tcPr>
          <w:p w14:paraId="03B71A8E" w14:textId="77777777" w:rsidR="00174A3B" w:rsidRPr="008440A9" w:rsidRDefault="00174A3B" w:rsidP="00F47772">
            <w:pPr>
              <w:jc w:val="right"/>
              <w:rPr>
                <w:b/>
                <w:bCs/>
                <w:color w:val="000000"/>
                <w:sz w:val="18"/>
                <w:szCs w:val="18"/>
              </w:rPr>
            </w:pPr>
            <w:r w:rsidRPr="008440A9">
              <w:rPr>
                <w:b/>
                <w:bCs/>
                <w:color w:val="000000"/>
                <w:sz w:val="18"/>
                <w:szCs w:val="18"/>
              </w:rPr>
              <w:t>0.03</w:t>
            </w:r>
          </w:p>
        </w:tc>
        <w:tc>
          <w:tcPr>
            <w:tcW w:w="1134" w:type="dxa"/>
            <w:tcBorders>
              <w:top w:val="nil"/>
              <w:left w:val="nil"/>
              <w:right w:val="nil"/>
            </w:tcBorders>
            <w:shd w:val="clear" w:color="auto" w:fill="auto"/>
            <w:noWrap/>
            <w:vAlign w:val="bottom"/>
            <w:hideMark/>
          </w:tcPr>
          <w:p w14:paraId="2282729C" w14:textId="1B5ACE35" w:rsidR="00174A3B" w:rsidRPr="00A843EB" w:rsidRDefault="00174A3B" w:rsidP="00F47772">
            <w:pPr>
              <w:jc w:val="right"/>
              <w:rPr>
                <w:color w:val="000000"/>
                <w:sz w:val="18"/>
                <w:szCs w:val="18"/>
                <w:lang w:val="en-US"/>
              </w:rPr>
            </w:pPr>
            <w:r w:rsidRPr="008440A9">
              <w:rPr>
                <w:color w:val="000000"/>
                <w:sz w:val="18"/>
                <w:szCs w:val="18"/>
              </w:rPr>
              <w:t>1</w:t>
            </w:r>
            <w:r w:rsidR="00A843EB">
              <w:rPr>
                <w:color w:val="000000"/>
                <w:sz w:val="18"/>
                <w:szCs w:val="18"/>
                <w:lang w:val="en-US"/>
              </w:rPr>
              <w:t>.00</w:t>
            </w:r>
          </w:p>
        </w:tc>
      </w:tr>
      <w:tr w:rsidR="00174A3B" w:rsidRPr="008440A9" w14:paraId="3E716AFD" w14:textId="77777777" w:rsidTr="00F47772">
        <w:trPr>
          <w:trHeight w:val="283"/>
        </w:trPr>
        <w:tc>
          <w:tcPr>
            <w:tcW w:w="2835" w:type="dxa"/>
            <w:tcBorders>
              <w:left w:val="nil"/>
              <w:bottom w:val="nil"/>
              <w:right w:val="nil"/>
            </w:tcBorders>
            <w:shd w:val="clear" w:color="auto" w:fill="auto"/>
            <w:noWrap/>
            <w:vAlign w:val="bottom"/>
            <w:hideMark/>
          </w:tcPr>
          <w:p w14:paraId="480B9A58" w14:textId="77777777" w:rsidR="00174A3B" w:rsidRPr="008440A9" w:rsidRDefault="00174A3B" w:rsidP="00F47772">
            <w:pPr>
              <w:rPr>
                <w:i/>
                <w:iCs/>
                <w:color w:val="000000"/>
                <w:sz w:val="18"/>
                <w:szCs w:val="18"/>
              </w:rPr>
            </w:pPr>
            <w:r w:rsidRPr="008440A9">
              <w:rPr>
                <w:i/>
                <w:iCs/>
                <w:color w:val="000000"/>
                <w:sz w:val="18"/>
                <w:szCs w:val="18"/>
              </w:rPr>
              <w:t>Ursus maritimus</w:t>
            </w:r>
          </w:p>
        </w:tc>
        <w:tc>
          <w:tcPr>
            <w:tcW w:w="1701" w:type="dxa"/>
            <w:tcBorders>
              <w:left w:val="nil"/>
              <w:bottom w:val="nil"/>
              <w:right w:val="nil"/>
            </w:tcBorders>
            <w:shd w:val="clear" w:color="auto" w:fill="auto"/>
            <w:noWrap/>
            <w:vAlign w:val="bottom"/>
            <w:hideMark/>
          </w:tcPr>
          <w:p w14:paraId="002D0BEC" w14:textId="77777777" w:rsidR="00174A3B" w:rsidRPr="008440A9" w:rsidRDefault="00174A3B" w:rsidP="00F47772">
            <w:pPr>
              <w:rPr>
                <w:color w:val="000000"/>
                <w:sz w:val="18"/>
                <w:szCs w:val="18"/>
              </w:rPr>
            </w:pPr>
            <w:r w:rsidRPr="008440A9">
              <w:rPr>
                <w:color w:val="000000"/>
                <w:sz w:val="18"/>
                <w:szCs w:val="18"/>
              </w:rPr>
              <w:t>Life exp</w:t>
            </w:r>
            <w:proofErr w:type="spellStart"/>
            <w:r>
              <w:rPr>
                <w:color w:val="000000"/>
                <w:sz w:val="18"/>
                <w:szCs w:val="18"/>
                <w:lang w:val="en-US"/>
              </w:rPr>
              <w:t>ectancy</w:t>
            </w:r>
            <w:proofErr w:type="spellEnd"/>
          </w:p>
        </w:tc>
        <w:tc>
          <w:tcPr>
            <w:tcW w:w="1134" w:type="dxa"/>
            <w:tcBorders>
              <w:left w:val="nil"/>
              <w:bottom w:val="nil"/>
              <w:right w:val="nil"/>
            </w:tcBorders>
            <w:shd w:val="clear" w:color="auto" w:fill="auto"/>
            <w:noWrap/>
            <w:vAlign w:val="bottom"/>
            <w:hideMark/>
          </w:tcPr>
          <w:p w14:paraId="5B2F1587" w14:textId="77777777" w:rsidR="00174A3B" w:rsidRPr="008440A9" w:rsidRDefault="00174A3B" w:rsidP="00F47772">
            <w:pPr>
              <w:jc w:val="right"/>
              <w:rPr>
                <w:color w:val="000000"/>
                <w:sz w:val="18"/>
                <w:szCs w:val="18"/>
              </w:rPr>
            </w:pPr>
            <w:r w:rsidRPr="008440A9">
              <w:rPr>
                <w:color w:val="000000"/>
                <w:sz w:val="18"/>
                <w:szCs w:val="18"/>
              </w:rPr>
              <w:t>0.98</w:t>
            </w:r>
          </w:p>
        </w:tc>
        <w:tc>
          <w:tcPr>
            <w:tcW w:w="1134" w:type="dxa"/>
            <w:tcBorders>
              <w:left w:val="nil"/>
              <w:bottom w:val="nil"/>
              <w:right w:val="nil"/>
            </w:tcBorders>
            <w:shd w:val="clear" w:color="auto" w:fill="auto"/>
            <w:noWrap/>
            <w:vAlign w:val="bottom"/>
            <w:hideMark/>
          </w:tcPr>
          <w:p w14:paraId="3859D01C" w14:textId="77777777" w:rsidR="00174A3B" w:rsidRPr="008440A9" w:rsidRDefault="00174A3B" w:rsidP="00F47772">
            <w:pPr>
              <w:jc w:val="right"/>
              <w:rPr>
                <w:color w:val="000000"/>
                <w:sz w:val="18"/>
                <w:szCs w:val="18"/>
              </w:rPr>
            </w:pPr>
            <w:r w:rsidRPr="008440A9">
              <w:rPr>
                <w:color w:val="000000"/>
                <w:sz w:val="18"/>
                <w:szCs w:val="18"/>
              </w:rPr>
              <w:t>0.97</w:t>
            </w:r>
          </w:p>
        </w:tc>
        <w:tc>
          <w:tcPr>
            <w:tcW w:w="1134" w:type="dxa"/>
            <w:tcBorders>
              <w:left w:val="nil"/>
              <w:bottom w:val="nil"/>
              <w:right w:val="nil"/>
            </w:tcBorders>
            <w:shd w:val="clear" w:color="auto" w:fill="auto"/>
            <w:noWrap/>
            <w:vAlign w:val="bottom"/>
            <w:hideMark/>
          </w:tcPr>
          <w:p w14:paraId="689191E5" w14:textId="77777777" w:rsidR="00174A3B" w:rsidRPr="008440A9" w:rsidRDefault="00174A3B" w:rsidP="00F47772">
            <w:pPr>
              <w:jc w:val="right"/>
              <w:rPr>
                <w:color w:val="000000"/>
                <w:sz w:val="18"/>
                <w:szCs w:val="18"/>
                <w:lang w:val="en-US"/>
              </w:rPr>
            </w:pPr>
            <w:r w:rsidRPr="008440A9">
              <w:rPr>
                <w:color w:val="000000"/>
                <w:sz w:val="18"/>
                <w:szCs w:val="18"/>
              </w:rPr>
              <w:t>0.9</w:t>
            </w:r>
            <w:r>
              <w:rPr>
                <w:color w:val="000000"/>
                <w:sz w:val="18"/>
                <w:szCs w:val="18"/>
                <w:lang w:val="en-US"/>
              </w:rPr>
              <w:t>0</w:t>
            </w:r>
          </w:p>
        </w:tc>
        <w:tc>
          <w:tcPr>
            <w:tcW w:w="1134" w:type="dxa"/>
            <w:tcBorders>
              <w:left w:val="nil"/>
              <w:bottom w:val="nil"/>
              <w:right w:val="nil"/>
            </w:tcBorders>
            <w:shd w:val="clear" w:color="auto" w:fill="auto"/>
            <w:noWrap/>
            <w:vAlign w:val="bottom"/>
            <w:hideMark/>
          </w:tcPr>
          <w:p w14:paraId="3396E239" w14:textId="0F115DE9" w:rsidR="00174A3B" w:rsidRPr="00A843EB" w:rsidRDefault="00174A3B" w:rsidP="00F47772">
            <w:pPr>
              <w:jc w:val="right"/>
              <w:rPr>
                <w:color w:val="000000"/>
                <w:sz w:val="18"/>
                <w:szCs w:val="18"/>
                <w:lang w:val="en-US"/>
              </w:rPr>
            </w:pPr>
            <w:r w:rsidRPr="008440A9">
              <w:rPr>
                <w:color w:val="000000"/>
                <w:sz w:val="18"/>
                <w:szCs w:val="18"/>
              </w:rPr>
              <w:t>1</w:t>
            </w:r>
            <w:r w:rsidR="00A843EB">
              <w:rPr>
                <w:color w:val="000000"/>
                <w:sz w:val="18"/>
                <w:szCs w:val="18"/>
                <w:lang w:val="en-US"/>
              </w:rPr>
              <w:t>.00</w:t>
            </w:r>
          </w:p>
        </w:tc>
      </w:tr>
      <w:tr w:rsidR="00174A3B" w:rsidRPr="008440A9" w14:paraId="2A5175F6" w14:textId="77777777" w:rsidTr="00F47772">
        <w:trPr>
          <w:trHeight w:val="227"/>
        </w:trPr>
        <w:tc>
          <w:tcPr>
            <w:tcW w:w="2835" w:type="dxa"/>
            <w:tcBorders>
              <w:top w:val="nil"/>
              <w:left w:val="nil"/>
              <w:right w:val="nil"/>
            </w:tcBorders>
            <w:shd w:val="clear" w:color="auto" w:fill="auto"/>
            <w:noWrap/>
            <w:vAlign w:val="bottom"/>
            <w:hideMark/>
          </w:tcPr>
          <w:p w14:paraId="2022544A" w14:textId="77777777" w:rsidR="00174A3B" w:rsidRPr="008440A9" w:rsidRDefault="00174A3B" w:rsidP="00F47772">
            <w:pPr>
              <w:rPr>
                <w:i/>
                <w:iCs/>
                <w:color w:val="000000"/>
                <w:sz w:val="18"/>
                <w:szCs w:val="18"/>
              </w:rPr>
            </w:pPr>
          </w:p>
        </w:tc>
        <w:tc>
          <w:tcPr>
            <w:tcW w:w="1701" w:type="dxa"/>
            <w:tcBorders>
              <w:top w:val="nil"/>
              <w:left w:val="nil"/>
              <w:right w:val="nil"/>
            </w:tcBorders>
            <w:shd w:val="clear" w:color="auto" w:fill="auto"/>
            <w:noWrap/>
            <w:vAlign w:val="bottom"/>
            <w:hideMark/>
          </w:tcPr>
          <w:p w14:paraId="60084F55" w14:textId="77777777" w:rsidR="00174A3B" w:rsidRPr="008440A9" w:rsidRDefault="00174A3B" w:rsidP="00F47772">
            <w:pPr>
              <w:rPr>
                <w:color w:val="000000"/>
                <w:sz w:val="18"/>
                <w:szCs w:val="18"/>
              </w:rPr>
            </w:pPr>
            <w:r w:rsidRPr="008440A9">
              <w:rPr>
                <w:color w:val="000000"/>
                <w:sz w:val="18"/>
                <w:szCs w:val="18"/>
              </w:rPr>
              <w:t>Lifespan eq</w:t>
            </w:r>
            <w:proofErr w:type="spellStart"/>
            <w:r>
              <w:rPr>
                <w:color w:val="000000"/>
                <w:sz w:val="18"/>
                <w:szCs w:val="18"/>
                <w:lang w:val="en-US"/>
              </w:rPr>
              <w:t>uality</w:t>
            </w:r>
            <w:proofErr w:type="spellEnd"/>
          </w:p>
        </w:tc>
        <w:tc>
          <w:tcPr>
            <w:tcW w:w="1134" w:type="dxa"/>
            <w:tcBorders>
              <w:top w:val="nil"/>
              <w:left w:val="nil"/>
              <w:right w:val="nil"/>
            </w:tcBorders>
            <w:shd w:val="clear" w:color="auto" w:fill="auto"/>
            <w:noWrap/>
            <w:vAlign w:val="bottom"/>
            <w:hideMark/>
          </w:tcPr>
          <w:p w14:paraId="39D84F6A" w14:textId="77777777" w:rsidR="00174A3B" w:rsidRPr="008440A9" w:rsidRDefault="00174A3B" w:rsidP="00F47772">
            <w:pPr>
              <w:jc w:val="right"/>
              <w:rPr>
                <w:color w:val="000000"/>
                <w:sz w:val="18"/>
                <w:szCs w:val="18"/>
              </w:rPr>
            </w:pPr>
            <w:r w:rsidRPr="008440A9">
              <w:rPr>
                <w:color w:val="000000"/>
                <w:sz w:val="18"/>
                <w:szCs w:val="18"/>
              </w:rPr>
              <w:t>0.39</w:t>
            </w:r>
          </w:p>
        </w:tc>
        <w:tc>
          <w:tcPr>
            <w:tcW w:w="1134" w:type="dxa"/>
            <w:tcBorders>
              <w:top w:val="nil"/>
              <w:left w:val="nil"/>
              <w:right w:val="nil"/>
            </w:tcBorders>
            <w:shd w:val="clear" w:color="auto" w:fill="auto"/>
            <w:noWrap/>
            <w:vAlign w:val="bottom"/>
            <w:hideMark/>
          </w:tcPr>
          <w:p w14:paraId="3A6B5FB0" w14:textId="77777777" w:rsidR="00174A3B" w:rsidRPr="008440A9" w:rsidRDefault="00174A3B" w:rsidP="00F47772">
            <w:pPr>
              <w:jc w:val="right"/>
              <w:rPr>
                <w:b/>
                <w:bCs/>
                <w:color w:val="000000"/>
                <w:sz w:val="18"/>
                <w:szCs w:val="18"/>
              </w:rPr>
            </w:pPr>
            <w:r w:rsidRPr="008440A9">
              <w:rPr>
                <w:b/>
                <w:bCs/>
                <w:color w:val="000000"/>
                <w:sz w:val="18"/>
                <w:szCs w:val="18"/>
              </w:rPr>
              <w:t>0.01</w:t>
            </w:r>
          </w:p>
        </w:tc>
        <w:tc>
          <w:tcPr>
            <w:tcW w:w="1134" w:type="dxa"/>
            <w:tcBorders>
              <w:top w:val="nil"/>
              <w:left w:val="nil"/>
              <w:right w:val="nil"/>
            </w:tcBorders>
            <w:shd w:val="clear" w:color="auto" w:fill="auto"/>
            <w:noWrap/>
            <w:vAlign w:val="bottom"/>
            <w:hideMark/>
          </w:tcPr>
          <w:p w14:paraId="4442B608" w14:textId="77777777" w:rsidR="00174A3B" w:rsidRPr="008440A9" w:rsidRDefault="00174A3B" w:rsidP="00F47772">
            <w:pPr>
              <w:jc w:val="right"/>
              <w:rPr>
                <w:color w:val="000000"/>
                <w:sz w:val="18"/>
                <w:szCs w:val="18"/>
                <w:lang w:val="en-US"/>
              </w:rPr>
            </w:pPr>
            <w:r w:rsidRPr="008440A9">
              <w:rPr>
                <w:color w:val="000000"/>
                <w:sz w:val="18"/>
                <w:szCs w:val="18"/>
              </w:rPr>
              <w:t>0.3</w:t>
            </w:r>
            <w:r>
              <w:rPr>
                <w:color w:val="000000"/>
                <w:sz w:val="18"/>
                <w:szCs w:val="18"/>
                <w:lang w:val="en-US"/>
              </w:rPr>
              <w:t>0</w:t>
            </w:r>
          </w:p>
        </w:tc>
        <w:tc>
          <w:tcPr>
            <w:tcW w:w="1134" w:type="dxa"/>
            <w:tcBorders>
              <w:top w:val="nil"/>
              <w:left w:val="nil"/>
              <w:right w:val="nil"/>
            </w:tcBorders>
            <w:shd w:val="clear" w:color="auto" w:fill="auto"/>
            <w:noWrap/>
            <w:vAlign w:val="bottom"/>
            <w:hideMark/>
          </w:tcPr>
          <w:p w14:paraId="4E4E3B9B" w14:textId="77777777" w:rsidR="00174A3B" w:rsidRPr="008440A9" w:rsidRDefault="00174A3B" w:rsidP="00F47772">
            <w:pPr>
              <w:jc w:val="right"/>
              <w:rPr>
                <w:color w:val="000000"/>
                <w:sz w:val="18"/>
                <w:szCs w:val="18"/>
              </w:rPr>
            </w:pPr>
            <w:r w:rsidRPr="008440A9">
              <w:rPr>
                <w:color w:val="000000"/>
                <w:sz w:val="18"/>
                <w:szCs w:val="18"/>
              </w:rPr>
              <w:t>0.95</w:t>
            </w:r>
          </w:p>
        </w:tc>
      </w:tr>
      <w:tr w:rsidR="00174A3B" w:rsidRPr="008440A9" w14:paraId="769B10D1" w14:textId="77777777" w:rsidTr="00F47772">
        <w:trPr>
          <w:trHeight w:val="283"/>
        </w:trPr>
        <w:tc>
          <w:tcPr>
            <w:tcW w:w="2835" w:type="dxa"/>
            <w:tcBorders>
              <w:left w:val="nil"/>
              <w:bottom w:val="nil"/>
              <w:right w:val="nil"/>
            </w:tcBorders>
            <w:shd w:val="clear" w:color="auto" w:fill="auto"/>
            <w:noWrap/>
            <w:vAlign w:val="bottom"/>
            <w:hideMark/>
          </w:tcPr>
          <w:p w14:paraId="1227313E" w14:textId="77777777" w:rsidR="00174A3B" w:rsidRPr="008440A9" w:rsidRDefault="00174A3B" w:rsidP="00F47772">
            <w:pPr>
              <w:rPr>
                <w:i/>
                <w:iCs/>
                <w:color w:val="000000"/>
                <w:sz w:val="18"/>
                <w:szCs w:val="18"/>
              </w:rPr>
            </w:pPr>
            <w:r w:rsidRPr="008440A9">
              <w:rPr>
                <w:i/>
                <w:iCs/>
                <w:color w:val="000000"/>
                <w:sz w:val="18"/>
                <w:szCs w:val="18"/>
              </w:rPr>
              <w:t>Tursiops truncatus</w:t>
            </w:r>
          </w:p>
        </w:tc>
        <w:tc>
          <w:tcPr>
            <w:tcW w:w="1701" w:type="dxa"/>
            <w:tcBorders>
              <w:left w:val="nil"/>
              <w:bottom w:val="nil"/>
              <w:right w:val="nil"/>
            </w:tcBorders>
            <w:shd w:val="clear" w:color="auto" w:fill="auto"/>
            <w:noWrap/>
            <w:vAlign w:val="bottom"/>
            <w:hideMark/>
          </w:tcPr>
          <w:p w14:paraId="0498C6F5" w14:textId="77777777" w:rsidR="00174A3B" w:rsidRPr="008440A9" w:rsidRDefault="00174A3B" w:rsidP="00F47772">
            <w:pPr>
              <w:rPr>
                <w:color w:val="000000"/>
                <w:sz w:val="18"/>
                <w:szCs w:val="18"/>
              </w:rPr>
            </w:pPr>
            <w:r w:rsidRPr="008440A9">
              <w:rPr>
                <w:color w:val="000000"/>
                <w:sz w:val="18"/>
                <w:szCs w:val="18"/>
              </w:rPr>
              <w:t>Life exp</w:t>
            </w:r>
            <w:proofErr w:type="spellStart"/>
            <w:r>
              <w:rPr>
                <w:color w:val="000000"/>
                <w:sz w:val="18"/>
                <w:szCs w:val="18"/>
                <w:lang w:val="en-US"/>
              </w:rPr>
              <w:t>ectancy</w:t>
            </w:r>
            <w:proofErr w:type="spellEnd"/>
          </w:p>
        </w:tc>
        <w:tc>
          <w:tcPr>
            <w:tcW w:w="1134" w:type="dxa"/>
            <w:tcBorders>
              <w:left w:val="nil"/>
              <w:bottom w:val="nil"/>
              <w:right w:val="nil"/>
            </w:tcBorders>
            <w:shd w:val="clear" w:color="auto" w:fill="auto"/>
            <w:noWrap/>
            <w:vAlign w:val="bottom"/>
            <w:hideMark/>
          </w:tcPr>
          <w:p w14:paraId="741557A7" w14:textId="77777777" w:rsidR="00174A3B" w:rsidRPr="008440A9" w:rsidRDefault="00174A3B" w:rsidP="00F47772">
            <w:pPr>
              <w:jc w:val="right"/>
              <w:rPr>
                <w:color w:val="000000"/>
                <w:sz w:val="18"/>
                <w:szCs w:val="18"/>
              </w:rPr>
            </w:pPr>
            <w:r w:rsidRPr="008440A9">
              <w:rPr>
                <w:color w:val="000000"/>
                <w:sz w:val="18"/>
                <w:szCs w:val="18"/>
              </w:rPr>
              <w:t>-</w:t>
            </w:r>
          </w:p>
        </w:tc>
        <w:tc>
          <w:tcPr>
            <w:tcW w:w="1134" w:type="dxa"/>
            <w:tcBorders>
              <w:left w:val="nil"/>
              <w:bottom w:val="nil"/>
              <w:right w:val="nil"/>
            </w:tcBorders>
            <w:shd w:val="clear" w:color="auto" w:fill="auto"/>
            <w:noWrap/>
            <w:vAlign w:val="bottom"/>
            <w:hideMark/>
          </w:tcPr>
          <w:p w14:paraId="71D099C6" w14:textId="77777777" w:rsidR="00174A3B" w:rsidRPr="008440A9" w:rsidRDefault="00174A3B" w:rsidP="00F47772">
            <w:pPr>
              <w:jc w:val="right"/>
              <w:rPr>
                <w:b/>
                <w:bCs/>
                <w:color w:val="000000"/>
                <w:sz w:val="18"/>
                <w:szCs w:val="18"/>
              </w:rPr>
            </w:pPr>
            <w:r w:rsidRPr="008440A9">
              <w:rPr>
                <w:b/>
                <w:bCs/>
                <w:color w:val="000000"/>
                <w:sz w:val="18"/>
                <w:szCs w:val="18"/>
              </w:rPr>
              <w:t>0.13</w:t>
            </w:r>
          </w:p>
        </w:tc>
        <w:tc>
          <w:tcPr>
            <w:tcW w:w="1134" w:type="dxa"/>
            <w:tcBorders>
              <w:left w:val="nil"/>
              <w:bottom w:val="nil"/>
              <w:right w:val="nil"/>
            </w:tcBorders>
            <w:shd w:val="clear" w:color="auto" w:fill="auto"/>
            <w:noWrap/>
            <w:vAlign w:val="bottom"/>
            <w:hideMark/>
          </w:tcPr>
          <w:p w14:paraId="6AA847B9" w14:textId="77777777" w:rsidR="00174A3B" w:rsidRPr="008440A9" w:rsidRDefault="00174A3B" w:rsidP="00F47772">
            <w:pPr>
              <w:jc w:val="right"/>
              <w:rPr>
                <w:color w:val="000000"/>
                <w:sz w:val="18"/>
                <w:szCs w:val="18"/>
              </w:rPr>
            </w:pPr>
            <w:r w:rsidRPr="008440A9">
              <w:rPr>
                <w:color w:val="000000"/>
                <w:sz w:val="18"/>
                <w:szCs w:val="18"/>
              </w:rPr>
              <w:t>0.91</w:t>
            </w:r>
          </w:p>
        </w:tc>
        <w:tc>
          <w:tcPr>
            <w:tcW w:w="1134" w:type="dxa"/>
            <w:tcBorders>
              <w:left w:val="nil"/>
              <w:bottom w:val="nil"/>
              <w:right w:val="nil"/>
            </w:tcBorders>
            <w:shd w:val="clear" w:color="auto" w:fill="auto"/>
            <w:noWrap/>
            <w:vAlign w:val="bottom"/>
            <w:hideMark/>
          </w:tcPr>
          <w:p w14:paraId="54D47BB7" w14:textId="77777777" w:rsidR="00174A3B" w:rsidRPr="008440A9" w:rsidRDefault="00174A3B" w:rsidP="00F47772">
            <w:pPr>
              <w:jc w:val="right"/>
              <w:rPr>
                <w:color w:val="000000"/>
                <w:sz w:val="18"/>
                <w:szCs w:val="18"/>
              </w:rPr>
            </w:pPr>
            <w:r w:rsidRPr="008440A9">
              <w:rPr>
                <w:color w:val="000000"/>
                <w:sz w:val="18"/>
                <w:szCs w:val="18"/>
              </w:rPr>
              <w:t>0.49</w:t>
            </w:r>
          </w:p>
        </w:tc>
      </w:tr>
      <w:tr w:rsidR="00174A3B" w:rsidRPr="008440A9" w14:paraId="03802EB6" w14:textId="77777777" w:rsidTr="00F47772">
        <w:trPr>
          <w:trHeight w:val="227"/>
        </w:trPr>
        <w:tc>
          <w:tcPr>
            <w:tcW w:w="2835" w:type="dxa"/>
            <w:tcBorders>
              <w:top w:val="nil"/>
              <w:left w:val="nil"/>
              <w:bottom w:val="single" w:sz="4" w:space="0" w:color="auto"/>
              <w:right w:val="nil"/>
            </w:tcBorders>
            <w:shd w:val="clear" w:color="auto" w:fill="auto"/>
            <w:noWrap/>
            <w:vAlign w:val="bottom"/>
            <w:hideMark/>
          </w:tcPr>
          <w:p w14:paraId="35E10D00" w14:textId="77777777" w:rsidR="00174A3B" w:rsidRPr="008440A9" w:rsidRDefault="00174A3B" w:rsidP="00F47772">
            <w:pPr>
              <w:rPr>
                <w:i/>
                <w:iCs/>
                <w:color w:val="000000"/>
                <w:sz w:val="18"/>
                <w:szCs w:val="18"/>
              </w:rPr>
            </w:pPr>
          </w:p>
        </w:tc>
        <w:tc>
          <w:tcPr>
            <w:tcW w:w="1701" w:type="dxa"/>
            <w:tcBorders>
              <w:top w:val="nil"/>
              <w:left w:val="nil"/>
              <w:bottom w:val="single" w:sz="4" w:space="0" w:color="auto"/>
              <w:right w:val="nil"/>
            </w:tcBorders>
            <w:shd w:val="clear" w:color="auto" w:fill="auto"/>
            <w:noWrap/>
            <w:vAlign w:val="bottom"/>
            <w:hideMark/>
          </w:tcPr>
          <w:p w14:paraId="15BC8235" w14:textId="77777777" w:rsidR="00174A3B" w:rsidRPr="008440A9" w:rsidRDefault="00174A3B" w:rsidP="00F47772">
            <w:pPr>
              <w:rPr>
                <w:color w:val="000000"/>
                <w:sz w:val="18"/>
                <w:szCs w:val="18"/>
              </w:rPr>
            </w:pPr>
            <w:r w:rsidRPr="008440A9">
              <w:rPr>
                <w:color w:val="000000"/>
                <w:sz w:val="18"/>
                <w:szCs w:val="18"/>
              </w:rPr>
              <w:t>Lifespan eq</w:t>
            </w:r>
            <w:proofErr w:type="spellStart"/>
            <w:r>
              <w:rPr>
                <w:color w:val="000000"/>
                <w:sz w:val="18"/>
                <w:szCs w:val="18"/>
                <w:lang w:val="en-US"/>
              </w:rPr>
              <w:t>uality</w:t>
            </w:r>
            <w:proofErr w:type="spellEnd"/>
          </w:p>
        </w:tc>
        <w:tc>
          <w:tcPr>
            <w:tcW w:w="1134" w:type="dxa"/>
            <w:tcBorders>
              <w:top w:val="nil"/>
              <w:left w:val="nil"/>
              <w:bottom w:val="single" w:sz="4" w:space="0" w:color="auto"/>
              <w:right w:val="nil"/>
            </w:tcBorders>
            <w:shd w:val="clear" w:color="auto" w:fill="auto"/>
            <w:noWrap/>
            <w:vAlign w:val="bottom"/>
            <w:hideMark/>
          </w:tcPr>
          <w:p w14:paraId="7BDBF07C" w14:textId="77777777" w:rsidR="00174A3B" w:rsidRPr="008440A9" w:rsidRDefault="00174A3B" w:rsidP="00F47772">
            <w:pPr>
              <w:jc w:val="right"/>
              <w:rPr>
                <w:color w:val="000000"/>
                <w:sz w:val="18"/>
                <w:szCs w:val="18"/>
              </w:rPr>
            </w:pPr>
            <w:r w:rsidRPr="008440A9">
              <w:rPr>
                <w:color w:val="000000"/>
                <w:sz w:val="18"/>
                <w:szCs w:val="18"/>
              </w:rPr>
              <w:t>-</w:t>
            </w:r>
          </w:p>
        </w:tc>
        <w:tc>
          <w:tcPr>
            <w:tcW w:w="1134" w:type="dxa"/>
            <w:tcBorders>
              <w:top w:val="nil"/>
              <w:left w:val="nil"/>
              <w:bottom w:val="single" w:sz="4" w:space="0" w:color="auto"/>
              <w:right w:val="nil"/>
            </w:tcBorders>
            <w:shd w:val="clear" w:color="auto" w:fill="auto"/>
            <w:noWrap/>
            <w:vAlign w:val="bottom"/>
            <w:hideMark/>
          </w:tcPr>
          <w:p w14:paraId="3FA5BEF5" w14:textId="77777777" w:rsidR="00174A3B" w:rsidRPr="008440A9" w:rsidRDefault="00174A3B" w:rsidP="00F47772">
            <w:pPr>
              <w:jc w:val="right"/>
              <w:rPr>
                <w:b/>
                <w:bCs/>
                <w:color w:val="000000"/>
                <w:sz w:val="18"/>
                <w:szCs w:val="18"/>
              </w:rPr>
            </w:pPr>
            <w:r w:rsidRPr="008440A9">
              <w:rPr>
                <w:b/>
                <w:bCs/>
                <w:color w:val="000000"/>
                <w:sz w:val="18"/>
                <w:szCs w:val="18"/>
              </w:rPr>
              <w:t>0.19</w:t>
            </w:r>
          </w:p>
        </w:tc>
        <w:tc>
          <w:tcPr>
            <w:tcW w:w="1134" w:type="dxa"/>
            <w:tcBorders>
              <w:top w:val="nil"/>
              <w:left w:val="nil"/>
              <w:bottom w:val="single" w:sz="4" w:space="0" w:color="auto"/>
              <w:right w:val="nil"/>
            </w:tcBorders>
            <w:shd w:val="clear" w:color="auto" w:fill="auto"/>
            <w:noWrap/>
            <w:vAlign w:val="bottom"/>
            <w:hideMark/>
          </w:tcPr>
          <w:p w14:paraId="549B84DC" w14:textId="77777777" w:rsidR="00174A3B" w:rsidRPr="008440A9" w:rsidRDefault="00174A3B" w:rsidP="00F47772">
            <w:pPr>
              <w:jc w:val="right"/>
              <w:rPr>
                <w:color w:val="000000"/>
                <w:sz w:val="18"/>
                <w:szCs w:val="18"/>
              </w:rPr>
            </w:pPr>
            <w:r w:rsidRPr="008440A9">
              <w:rPr>
                <w:color w:val="000000"/>
                <w:sz w:val="18"/>
                <w:szCs w:val="18"/>
              </w:rPr>
              <w:t>0.79</w:t>
            </w:r>
          </w:p>
        </w:tc>
        <w:tc>
          <w:tcPr>
            <w:tcW w:w="1134" w:type="dxa"/>
            <w:tcBorders>
              <w:top w:val="nil"/>
              <w:left w:val="nil"/>
              <w:bottom w:val="single" w:sz="4" w:space="0" w:color="auto"/>
              <w:right w:val="nil"/>
            </w:tcBorders>
            <w:shd w:val="clear" w:color="auto" w:fill="auto"/>
            <w:noWrap/>
            <w:vAlign w:val="bottom"/>
            <w:hideMark/>
          </w:tcPr>
          <w:p w14:paraId="6D44CD2D" w14:textId="77777777" w:rsidR="00174A3B" w:rsidRPr="008440A9" w:rsidRDefault="00174A3B" w:rsidP="00F47772">
            <w:pPr>
              <w:jc w:val="right"/>
              <w:rPr>
                <w:color w:val="000000"/>
                <w:sz w:val="18"/>
                <w:szCs w:val="18"/>
              </w:rPr>
            </w:pPr>
            <w:r w:rsidRPr="008440A9">
              <w:rPr>
                <w:color w:val="000000"/>
                <w:sz w:val="18"/>
                <w:szCs w:val="18"/>
              </w:rPr>
              <w:t>0.88</w:t>
            </w:r>
          </w:p>
        </w:tc>
      </w:tr>
    </w:tbl>
    <w:p w14:paraId="1D44545B" w14:textId="77777777" w:rsidR="00174A3B" w:rsidRDefault="00174A3B" w:rsidP="00F64528">
      <w:pPr>
        <w:spacing w:after="240"/>
        <w:jc w:val="both"/>
        <w:rPr>
          <w:b/>
          <w:bCs/>
          <w:lang w:val="en-GB"/>
        </w:rPr>
      </w:pPr>
    </w:p>
    <w:p w14:paraId="77A46E78" w14:textId="77777777" w:rsidR="00174A3B" w:rsidRDefault="00174A3B">
      <w:pPr>
        <w:spacing w:line="360" w:lineRule="auto"/>
        <w:rPr>
          <w:b/>
          <w:bCs/>
          <w:lang w:val="en-GB"/>
        </w:rPr>
      </w:pPr>
      <w:r>
        <w:rPr>
          <w:b/>
          <w:bCs/>
          <w:lang w:val="en-GB"/>
        </w:rPr>
        <w:br w:type="page"/>
      </w:r>
    </w:p>
    <w:p w14:paraId="10EFFE8F" w14:textId="600C88C2" w:rsidR="00F64528" w:rsidRDefault="00F64528" w:rsidP="00F64528">
      <w:pPr>
        <w:spacing w:after="240"/>
        <w:jc w:val="both"/>
        <w:rPr>
          <w:lang w:val="en-GB"/>
        </w:rPr>
      </w:pPr>
      <w:r w:rsidRPr="00F56A09">
        <w:rPr>
          <w:b/>
          <w:bCs/>
          <w:lang w:val="en-GB"/>
        </w:rPr>
        <w:lastRenderedPageBreak/>
        <w:t>Table S</w:t>
      </w:r>
      <w:r w:rsidR="00174A3B">
        <w:rPr>
          <w:b/>
          <w:bCs/>
          <w:lang w:val="en-GB"/>
        </w:rPr>
        <w:t>5</w:t>
      </w:r>
      <w:r w:rsidRPr="00F56A09">
        <w:rPr>
          <w:b/>
          <w:bCs/>
          <w:lang w:val="en-GB"/>
        </w:rPr>
        <w:t>.</w:t>
      </w:r>
      <w:r>
        <w:rPr>
          <w:lang w:val="en-GB"/>
        </w:rPr>
        <w:t xml:space="preserve"> </w:t>
      </w:r>
      <w:r w:rsidR="00DC648D">
        <w:rPr>
          <w:lang w:val="en-GB"/>
        </w:rPr>
        <w:t>Quantile of the wild value on the p</w:t>
      </w:r>
      <w:r>
        <w:rPr>
          <w:lang w:val="en-GB"/>
        </w:rPr>
        <w:t>osterior densit</w:t>
      </w:r>
      <w:r w:rsidR="00DC648D">
        <w:rPr>
          <w:lang w:val="en-GB"/>
        </w:rPr>
        <w:t>ies</w:t>
      </w:r>
      <w:r>
        <w:rPr>
          <w:lang w:val="en-GB"/>
        </w:rPr>
        <w:t xml:space="preserve"> </w:t>
      </w:r>
      <w:r w:rsidR="00DC648D">
        <w:rPr>
          <w:lang w:val="en-GB"/>
        </w:rPr>
        <w:t>of</w:t>
      </w:r>
      <w:r>
        <w:rPr>
          <w:lang w:val="en-GB"/>
        </w:rPr>
        <w:t xml:space="preserve"> life expectancy (Life expect.) and lifespan equality (</w:t>
      </w:r>
      <w:proofErr w:type="spellStart"/>
      <w:r>
        <w:rPr>
          <w:lang w:val="en-GB"/>
        </w:rPr>
        <w:t>Lifesp</w:t>
      </w:r>
      <w:proofErr w:type="spellEnd"/>
      <w:r>
        <w:rPr>
          <w:lang w:val="en-GB"/>
        </w:rPr>
        <w:t>. eq.)</w:t>
      </w:r>
      <w:r w:rsidR="00DC648D">
        <w:rPr>
          <w:lang w:val="en-GB"/>
        </w:rPr>
        <w:t xml:space="preserve"> for all periods</w:t>
      </w:r>
      <w:r w:rsidR="00CF3F83">
        <w:rPr>
          <w:lang w:val="en-GB"/>
        </w:rPr>
        <w:t xml:space="preserve"> for the analyses from age one and from age at sexual maturity</w:t>
      </w:r>
      <w:r>
        <w:rPr>
          <w:lang w:val="en-GB"/>
        </w:rPr>
        <w:t>. In bold</w:t>
      </w:r>
      <w:r w:rsidR="00175587">
        <w:rPr>
          <w:lang w:val="en-GB"/>
        </w:rPr>
        <w:t>,</w:t>
      </w:r>
      <w:r>
        <w:rPr>
          <w:lang w:val="en-GB"/>
        </w:rPr>
        <w:t xml:space="preserve"> </w:t>
      </w:r>
      <w:r w:rsidR="00DE3BBB">
        <w:rPr>
          <w:lang w:val="en-GB"/>
        </w:rPr>
        <w:t>we</w:t>
      </w:r>
      <w:r>
        <w:rPr>
          <w:lang w:val="en-GB"/>
        </w:rPr>
        <w:t xml:space="preserve"> highlighted values outside the 95% credible intervals. </w:t>
      </w:r>
      <w:r w:rsidR="00DE3BBB">
        <w:rPr>
          <w:lang w:val="en-GB"/>
        </w:rPr>
        <w:t xml:space="preserve">We </w:t>
      </w:r>
      <w:r>
        <w:rPr>
          <w:lang w:val="en-GB"/>
        </w:rPr>
        <w:t>italicised values below the lower 95%</w:t>
      </w:r>
      <w:r w:rsidR="00DE3BBB">
        <w:rPr>
          <w:lang w:val="en-GB"/>
        </w:rPr>
        <w:t xml:space="preserve"> credible interval</w:t>
      </w:r>
      <w:r>
        <w:rPr>
          <w:lang w:val="en-GB"/>
        </w:rPr>
        <w:t xml:space="preserve">, indicating that the value obtained for the wild population </w:t>
      </w:r>
      <w:r w:rsidR="00114955">
        <w:rPr>
          <w:lang w:val="en-GB"/>
        </w:rPr>
        <w:t>falls on the lower end of the posterior distribution, and can therefore be assumed to be</w:t>
      </w:r>
      <w:r>
        <w:rPr>
          <w:lang w:val="en-GB"/>
        </w:rPr>
        <w:t xml:space="preserve"> </w:t>
      </w:r>
      <w:r w:rsidR="003725DC">
        <w:rPr>
          <w:lang w:val="en-GB"/>
        </w:rPr>
        <w:t>considerably</w:t>
      </w:r>
      <w:r>
        <w:rPr>
          <w:lang w:val="en-GB"/>
        </w:rPr>
        <w:t xml:space="preserve"> lower than the </w:t>
      </w:r>
      <w:r w:rsidR="00114955">
        <w:rPr>
          <w:lang w:val="en-GB"/>
        </w:rPr>
        <w:t>posterior density average from the ZIMS population</w:t>
      </w:r>
      <w:r w:rsidR="003348C6">
        <w:rPr>
          <w:lang w:val="en-GB"/>
        </w:rPr>
        <w:t xml:space="preserve"> for the given period</w:t>
      </w:r>
      <w:r>
        <w:rPr>
          <w:lang w:val="en-GB"/>
        </w:rPr>
        <w:t>.</w:t>
      </w:r>
    </w:p>
    <w:tbl>
      <w:tblPr>
        <w:tblW w:w="8965" w:type="dxa"/>
        <w:tblLook w:val="04A0" w:firstRow="1" w:lastRow="0" w:firstColumn="1" w:lastColumn="0" w:noHBand="0" w:noVBand="1"/>
      </w:tblPr>
      <w:tblGrid>
        <w:gridCol w:w="794"/>
        <w:gridCol w:w="1304"/>
        <w:gridCol w:w="687"/>
        <w:gridCol w:w="907"/>
        <w:gridCol w:w="1587"/>
        <w:gridCol w:w="794"/>
        <w:gridCol w:w="964"/>
        <w:gridCol w:w="964"/>
        <w:gridCol w:w="964"/>
      </w:tblGrid>
      <w:tr w:rsidR="00F64528" w:rsidRPr="0040410C" w14:paraId="06BF8F93" w14:textId="77777777" w:rsidTr="00015628">
        <w:trPr>
          <w:trHeight w:val="227"/>
        </w:trPr>
        <w:tc>
          <w:tcPr>
            <w:tcW w:w="794" w:type="dxa"/>
            <w:tcBorders>
              <w:top w:val="single" w:sz="4" w:space="0" w:color="auto"/>
              <w:left w:val="nil"/>
              <w:bottom w:val="single" w:sz="4" w:space="0" w:color="auto"/>
              <w:right w:val="nil"/>
            </w:tcBorders>
            <w:shd w:val="clear" w:color="auto" w:fill="auto"/>
            <w:noWrap/>
            <w:vAlign w:val="center"/>
            <w:hideMark/>
          </w:tcPr>
          <w:p w14:paraId="62055D15" w14:textId="77777777" w:rsidR="00F64528" w:rsidRPr="0040410C" w:rsidRDefault="00F64528" w:rsidP="00015628">
            <w:pPr>
              <w:rPr>
                <w:b/>
                <w:bCs/>
                <w:color w:val="000000"/>
                <w:sz w:val="16"/>
                <w:szCs w:val="16"/>
                <w:lang w:val="en-US"/>
              </w:rPr>
            </w:pPr>
            <w:r w:rsidRPr="0040410C">
              <w:rPr>
                <w:b/>
                <w:bCs/>
                <w:color w:val="000000"/>
                <w:sz w:val="16"/>
                <w:szCs w:val="16"/>
              </w:rPr>
              <w:t>Analysis</w:t>
            </w:r>
            <w:r w:rsidRPr="0040410C">
              <w:rPr>
                <w:b/>
                <w:bCs/>
                <w:color w:val="000000"/>
                <w:sz w:val="16"/>
                <w:szCs w:val="16"/>
                <w:lang w:val="en-US"/>
              </w:rPr>
              <w:t xml:space="preserve"> from</w:t>
            </w:r>
          </w:p>
        </w:tc>
        <w:tc>
          <w:tcPr>
            <w:tcW w:w="1304" w:type="dxa"/>
            <w:tcBorders>
              <w:top w:val="single" w:sz="4" w:space="0" w:color="auto"/>
              <w:left w:val="nil"/>
              <w:bottom w:val="single" w:sz="4" w:space="0" w:color="auto"/>
              <w:right w:val="nil"/>
            </w:tcBorders>
            <w:shd w:val="clear" w:color="auto" w:fill="auto"/>
            <w:noWrap/>
            <w:vAlign w:val="center"/>
            <w:hideMark/>
          </w:tcPr>
          <w:p w14:paraId="02D0E41F" w14:textId="77777777" w:rsidR="00F64528" w:rsidRPr="0040410C" w:rsidRDefault="00F64528" w:rsidP="00015628">
            <w:pPr>
              <w:rPr>
                <w:b/>
                <w:bCs/>
                <w:color w:val="000000"/>
                <w:sz w:val="16"/>
                <w:szCs w:val="16"/>
              </w:rPr>
            </w:pPr>
            <w:r w:rsidRPr="0040410C">
              <w:rPr>
                <w:b/>
                <w:bCs/>
                <w:color w:val="000000"/>
                <w:sz w:val="16"/>
                <w:szCs w:val="16"/>
              </w:rPr>
              <w:t>Species</w:t>
            </w:r>
          </w:p>
        </w:tc>
        <w:tc>
          <w:tcPr>
            <w:tcW w:w="687" w:type="dxa"/>
            <w:tcBorders>
              <w:top w:val="single" w:sz="4" w:space="0" w:color="auto"/>
              <w:left w:val="nil"/>
              <w:bottom w:val="single" w:sz="4" w:space="0" w:color="auto"/>
              <w:right w:val="nil"/>
            </w:tcBorders>
            <w:shd w:val="clear" w:color="auto" w:fill="auto"/>
            <w:noWrap/>
            <w:vAlign w:val="center"/>
            <w:hideMark/>
          </w:tcPr>
          <w:p w14:paraId="22CC258C" w14:textId="77777777" w:rsidR="00F64528" w:rsidRPr="0040410C" w:rsidRDefault="00F64528" w:rsidP="00015628">
            <w:pPr>
              <w:rPr>
                <w:b/>
                <w:bCs/>
                <w:color w:val="000000"/>
                <w:sz w:val="16"/>
                <w:szCs w:val="16"/>
              </w:rPr>
            </w:pPr>
            <w:r w:rsidRPr="0040410C">
              <w:rPr>
                <w:b/>
                <w:bCs/>
                <w:color w:val="000000"/>
                <w:sz w:val="16"/>
                <w:szCs w:val="16"/>
              </w:rPr>
              <w:t>Sex</w:t>
            </w:r>
          </w:p>
        </w:tc>
        <w:tc>
          <w:tcPr>
            <w:tcW w:w="907" w:type="dxa"/>
            <w:tcBorders>
              <w:top w:val="single" w:sz="4" w:space="0" w:color="auto"/>
              <w:left w:val="nil"/>
              <w:bottom w:val="single" w:sz="4" w:space="0" w:color="auto"/>
              <w:right w:val="nil"/>
            </w:tcBorders>
            <w:shd w:val="clear" w:color="auto" w:fill="auto"/>
            <w:noWrap/>
            <w:vAlign w:val="center"/>
            <w:hideMark/>
          </w:tcPr>
          <w:p w14:paraId="0CC92CC1" w14:textId="77777777" w:rsidR="00F64528" w:rsidRPr="0040410C" w:rsidRDefault="00F64528" w:rsidP="00015628">
            <w:pPr>
              <w:jc w:val="right"/>
              <w:rPr>
                <w:b/>
                <w:bCs/>
                <w:color w:val="000000"/>
                <w:sz w:val="16"/>
                <w:szCs w:val="16"/>
              </w:rPr>
            </w:pPr>
            <w:r w:rsidRPr="0040410C">
              <w:rPr>
                <w:b/>
                <w:bCs/>
                <w:color w:val="000000"/>
                <w:sz w:val="16"/>
                <w:szCs w:val="16"/>
              </w:rPr>
              <w:t>Variable</w:t>
            </w:r>
          </w:p>
        </w:tc>
        <w:tc>
          <w:tcPr>
            <w:tcW w:w="1587" w:type="dxa"/>
            <w:tcBorders>
              <w:top w:val="single" w:sz="4" w:space="0" w:color="auto"/>
              <w:left w:val="nil"/>
              <w:bottom w:val="single" w:sz="4" w:space="0" w:color="auto"/>
              <w:right w:val="nil"/>
            </w:tcBorders>
            <w:shd w:val="clear" w:color="auto" w:fill="auto"/>
            <w:noWrap/>
            <w:vAlign w:val="center"/>
            <w:hideMark/>
          </w:tcPr>
          <w:p w14:paraId="1CC697C5" w14:textId="77777777" w:rsidR="00F64528" w:rsidRPr="0040410C" w:rsidRDefault="00F64528" w:rsidP="00015628">
            <w:pPr>
              <w:jc w:val="right"/>
              <w:rPr>
                <w:b/>
                <w:bCs/>
                <w:color w:val="000000"/>
                <w:sz w:val="16"/>
                <w:szCs w:val="16"/>
              </w:rPr>
            </w:pPr>
            <w:r w:rsidRPr="0040410C">
              <w:rPr>
                <w:b/>
                <w:bCs/>
                <w:color w:val="000000"/>
                <w:sz w:val="16"/>
                <w:szCs w:val="16"/>
              </w:rPr>
              <w:t>Study</w:t>
            </w:r>
          </w:p>
        </w:tc>
        <w:tc>
          <w:tcPr>
            <w:tcW w:w="794" w:type="dxa"/>
            <w:tcBorders>
              <w:top w:val="single" w:sz="4" w:space="0" w:color="auto"/>
              <w:left w:val="nil"/>
              <w:bottom w:val="single" w:sz="4" w:space="0" w:color="auto"/>
              <w:right w:val="nil"/>
            </w:tcBorders>
            <w:shd w:val="clear" w:color="auto" w:fill="auto"/>
            <w:noWrap/>
            <w:vAlign w:val="center"/>
            <w:hideMark/>
          </w:tcPr>
          <w:p w14:paraId="09B92820" w14:textId="77777777" w:rsidR="00F64528" w:rsidRPr="0040410C" w:rsidRDefault="00F64528" w:rsidP="00015628">
            <w:pPr>
              <w:jc w:val="right"/>
              <w:rPr>
                <w:b/>
                <w:bCs/>
                <w:color w:val="000000"/>
                <w:sz w:val="16"/>
                <w:szCs w:val="16"/>
              </w:rPr>
            </w:pPr>
            <w:r w:rsidRPr="0040410C">
              <w:rPr>
                <w:b/>
                <w:bCs/>
                <w:color w:val="000000"/>
                <w:sz w:val="16"/>
                <w:szCs w:val="16"/>
              </w:rPr>
              <w:t>&lt; 1975</w:t>
            </w:r>
          </w:p>
        </w:tc>
        <w:tc>
          <w:tcPr>
            <w:tcW w:w="964" w:type="dxa"/>
            <w:tcBorders>
              <w:top w:val="single" w:sz="4" w:space="0" w:color="auto"/>
              <w:left w:val="nil"/>
              <w:bottom w:val="single" w:sz="4" w:space="0" w:color="auto"/>
              <w:right w:val="nil"/>
            </w:tcBorders>
            <w:shd w:val="clear" w:color="auto" w:fill="auto"/>
            <w:noWrap/>
            <w:vAlign w:val="center"/>
            <w:hideMark/>
          </w:tcPr>
          <w:p w14:paraId="1F451903" w14:textId="77777777" w:rsidR="00F64528" w:rsidRPr="0040410C" w:rsidRDefault="00F64528" w:rsidP="00015628">
            <w:pPr>
              <w:jc w:val="right"/>
              <w:rPr>
                <w:b/>
                <w:bCs/>
                <w:color w:val="000000"/>
                <w:sz w:val="16"/>
                <w:szCs w:val="16"/>
                <w:lang w:val="en-US"/>
              </w:rPr>
            </w:pPr>
            <w:r w:rsidRPr="0040410C">
              <w:rPr>
                <w:b/>
                <w:bCs/>
                <w:color w:val="000000"/>
                <w:sz w:val="16"/>
                <w:szCs w:val="16"/>
              </w:rPr>
              <w:t>&lt; 1990</w:t>
            </w:r>
            <w:r>
              <w:rPr>
                <w:b/>
                <w:bCs/>
                <w:color w:val="000000"/>
                <w:sz w:val="16"/>
                <w:szCs w:val="16"/>
                <w:lang w:val="en-US"/>
              </w:rPr>
              <w:t xml:space="preserve"> or 1975-1989</w:t>
            </w:r>
          </w:p>
        </w:tc>
        <w:tc>
          <w:tcPr>
            <w:tcW w:w="964" w:type="dxa"/>
            <w:tcBorders>
              <w:top w:val="single" w:sz="4" w:space="0" w:color="auto"/>
              <w:left w:val="nil"/>
              <w:bottom w:val="single" w:sz="4" w:space="0" w:color="auto"/>
              <w:right w:val="nil"/>
            </w:tcBorders>
            <w:shd w:val="clear" w:color="auto" w:fill="auto"/>
            <w:noWrap/>
            <w:vAlign w:val="center"/>
            <w:hideMark/>
          </w:tcPr>
          <w:p w14:paraId="38DD4336" w14:textId="77777777" w:rsidR="00F64528" w:rsidRPr="0040410C" w:rsidRDefault="00F64528" w:rsidP="00015628">
            <w:pPr>
              <w:jc w:val="right"/>
              <w:rPr>
                <w:b/>
                <w:bCs/>
                <w:color w:val="000000"/>
                <w:sz w:val="16"/>
                <w:szCs w:val="16"/>
              </w:rPr>
            </w:pPr>
            <w:r w:rsidRPr="0040410C">
              <w:rPr>
                <w:b/>
                <w:bCs/>
                <w:color w:val="000000"/>
                <w:sz w:val="16"/>
                <w:szCs w:val="16"/>
              </w:rPr>
              <w:t>1990-2004</w:t>
            </w:r>
          </w:p>
        </w:tc>
        <w:tc>
          <w:tcPr>
            <w:tcW w:w="964" w:type="dxa"/>
            <w:tcBorders>
              <w:top w:val="single" w:sz="4" w:space="0" w:color="auto"/>
              <w:left w:val="nil"/>
              <w:bottom w:val="single" w:sz="4" w:space="0" w:color="auto"/>
              <w:right w:val="nil"/>
            </w:tcBorders>
            <w:shd w:val="clear" w:color="auto" w:fill="auto"/>
            <w:noWrap/>
            <w:vAlign w:val="center"/>
            <w:hideMark/>
          </w:tcPr>
          <w:p w14:paraId="1B682E29" w14:textId="77777777" w:rsidR="00F64528" w:rsidRPr="0040410C" w:rsidRDefault="00F64528" w:rsidP="00015628">
            <w:pPr>
              <w:jc w:val="right"/>
              <w:rPr>
                <w:b/>
                <w:bCs/>
                <w:color w:val="000000"/>
                <w:sz w:val="16"/>
                <w:szCs w:val="16"/>
              </w:rPr>
            </w:pPr>
            <w:r w:rsidRPr="0040410C">
              <w:rPr>
                <w:b/>
                <w:bCs/>
                <w:color w:val="000000"/>
                <w:sz w:val="16"/>
                <w:szCs w:val="16"/>
              </w:rPr>
              <w:t>2005-2020</w:t>
            </w:r>
          </w:p>
        </w:tc>
      </w:tr>
      <w:tr w:rsidR="00F64528" w:rsidRPr="0040410C" w14:paraId="198A4813" w14:textId="77777777" w:rsidTr="00015628">
        <w:trPr>
          <w:trHeight w:val="227"/>
        </w:trPr>
        <w:tc>
          <w:tcPr>
            <w:tcW w:w="794" w:type="dxa"/>
            <w:tcBorders>
              <w:top w:val="single" w:sz="4" w:space="0" w:color="auto"/>
              <w:left w:val="nil"/>
              <w:bottom w:val="nil"/>
              <w:right w:val="nil"/>
            </w:tcBorders>
            <w:shd w:val="clear" w:color="auto" w:fill="auto"/>
            <w:noWrap/>
            <w:vAlign w:val="bottom"/>
            <w:hideMark/>
          </w:tcPr>
          <w:p w14:paraId="7DF3A21C" w14:textId="77777777" w:rsidR="00F64528" w:rsidRPr="0040410C" w:rsidRDefault="00F64528" w:rsidP="00015628">
            <w:pPr>
              <w:rPr>
                <w:color w:val="000000"/>
                <w:sz w:val="16"/>
                <w:szCs w:val="16"/>
                <w:lang w:val="en-US"/>
              </w:rPr>
            </w:pPr>
            <w:proofErr w:type="spellStart"/>
            <w:r w:rsidRPr="0040410C">
              <w:rPr>
                <w:color w:val="000000"/>
                <w:sz w:val="16"/>
                <w:szCs w:val="16"/>
                <w:lang w:val="en-US"/>
              </w:rPr>
              <w:t>Age</w:t>
            </w:r>
            <w:proofErr w:type="spellEnd"/>
            <w:r w:rsidRPr="0040410C">
              <w:rPr>
                <w:color w:val="000000"/>
                <w:sz w:val="16"/>
                <w:szCs w:val="16"/>
                <w:lang w:val="en-US"/>
              </w:rPr>
              <w:t xml:space="preserve"> one</w:t>
            </w:r>
          </w:p>
        </w:tc>
        <w:tc>
          <w:tcPr>
            <w:tcW w:w="1304" w:type="dxa"/>
            <w:tcBorders>
              <w:top w:val="single" w:sz="4" w:space="0" w:color="auto"/>
              <w:left w:val="nil"/>
              <w:bottom w:val="nil"/>
              <w:right w:val="nil"/>
            </w:tcBorders>
            <w:shd w:val="clear" w:color="auto" w:fill="auto"/>
            <w:noWrap/>
            <w:vAlign w:val="bottom"/>
            <w:hideMark/>
          </w:tcPr>
          <w:p w14:paraId="069F16B8" w14:textId="77777777" w:rsidR="00F64528" w:rsidRPr="0040410C" w:rsidRDefault="00F64528" w:rsidP="00015628">
            <w:pPr>
              <w:rPr>
                <w:i/>
                <w:iCs/>
                <w:color w:val="000000"/>
                <w:sz w:val="16"/>
                <w:szCs w:val="16"/>
              </w:rPr>
            </w:pPr>
            <w:r w:rsidRPr="0040410C">
              <w:rPr>
                <w:i/>
                <w:iCs/>
                <w:color w:val="000000"/>
                <w:sz w:val="16"/>
                <w:szCs w:val="16"/>
              </w:rPr>
              <w:t>P</w:t>
            </w:r>
            <w:r>
              <w:rPr>
                <w:i/>
                <w:iCs/>
                <w:color w:val="000000"/>
                <w:sz w:val="16"/>
                <w:szCs w:val="16"/>
                <w:lang w:val="en-US"/>
              </w:rPr>
              <w:t>.</w:t>
            </w:r>
            <w:r w:rsidRPr="0040410C">
              <w:rPr>
                <w:i/>
                <w:iCs/>
                <w:color w:val="000000"/>
                <w:sz w:val="16"/>
                <w:szCs w:val="16"/>
              </w:rPr>
              <w:t xml:space="preserve"> vitulina</w:t>
            </w:r>
          </w:p>
        </w:tc>
        <w:tc>
          <w:tcPr>
            <w:tcW w:w="687" w:type="dxa"/>
            <w:tcBorders>
              <w:top w:val="single" w:sz="4" w:space="0" w:color="auto"/>
              <w:left w:val="nil"/>
              <w:bottom w:val="nil"/>
              <w:right w:val="nil"/>
            </w:tcBorders>
            <w:shd w:val="clear" w:color="auto" w:fill="auto"/>
            <w:noWrap/>
            <w:vAlign w:val="bottom"/>
            <w:hideMark/>
          </w:tcPr>
          <w:p w14:paraId="20373EC7"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02701909"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217D1F5A"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single" w:sz="4" w:space="0" w:color="auto"/>
              <w:left w:val="nil"/>
              <w:bottom w:val="nil"/>
              <w:right w:val="nil"/>
            </w:tcBorders>
            <w:shd w:val="clear" w:color="auto" w:fill="auto"/>
            <w:noWrap/>
            <w:vAlign w:val="bottom"/>
            <w:hideMark/>
          </w:tcPr>
          <w:p w14:paraId="58287233"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single" w:sz="4" w:space="0" w:color="auto"/>
              <w:left w:val="nil"/>
              <w:bottom w:val="nil"/>
              <w:right w:val="nil"/>
            </w:tcBorders>
            <w:shd w:val="clear" w:color="auto" w:fill="auto"/>
            <w:noWrap/>
            <w:vAlign w:val="bottom"/>
            <w:hideMark/>
          </w:tcPr>
          <w:p w14:paraId="22B1E95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1E518E2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39C6C542"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29EF9E9" w14:textId="77777777" w:rsidTr="00015628">
        <w:trPr>
          <w:trHeight w:val="227"/>
        </w:trPr>
        <w:tc>
          <w:tcPr>
            <w:tcW w:w="794" w:type="dxa"/>
            <w:tcBorders>
              <w:top w:val="nil"/>
              <w:left w:val="nil"/>
              <w:bottom w:val="nil"/>
              <w:right w:val="nil"/>
            </w:tcBorders>
            <w:shd w:val="clear" w:color="auto" w:fill="auto"/>
            <w:noWrap/>
            <w:vAlign w:val="bottom"/>
          </w:tcPr>
          <w:p w14:paraId="68FBC53C"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1DCA81D0"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7CE2DB6E"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2609071E"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4362E2FD"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nil"/>
              <w:right w:val="nil"/>
            </w:tcBorders>
            <w:shd w:val="clear" w:color="auto" w:fill="auto"/>
            <w:noWrap/>
            <w:vAlign w:val="bottom"/>
            <w:hideMark/>
          </w:tcPr>
          <w:p w14:paraId="43AADCA0"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0CDEC25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58D33443"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3988DD4F"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28ECC95C" w14:textId="77777777" w:rsidTr="00015628">
        <w:trPr>
          <w:trHeight w:val="227"/>
        </w:trPr>
        <w:tc>
          <w:tcPr>
            <w:tcW w:w="794" w:type="dxa"/>
            <w:tcBorders>
              <w:top w:val="nil"/>
              <w:left w:val="nil"/>
              <w:bottom w:val="nil"/>
              <w:right w:val="nil"/>
            </w:tcBorders>
            <w:shd w:val="clear" w:color="auto" w:fill="auto"/>
            <w:noWrap/>
            <w:vAlign w:val="bottom"/>
          </w:tcPr>
          <w:p w14:paraId="37E65429"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1A376DAE"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5B777C4F"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11E8C336"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2995A04C"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nil"/>
              <w:left w:val="nil"/>
              <w:bottom w:val="nil"/>
              <w:right w:val="nil"/>
            </w:tcBorders>
            <w:shd w:val="clear" w:color="auto" w:fill="auto"/>
            <w:noWrap/>
            <w:vAlign w:val="bottom"/>
            <w:hideMark/>
          </w:tcPr>
          <w:p w14:paraId="6C33477E"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064A9C58" w14:textId="77777777" w:rsidR="00F64528" w:rsidRPr="00D434A0" w:rsidRDefault="00F64528" w:rsidP="00015628">
            <w:pPr>
              <w:jc w:val="right"/>
              <w:rPr>
                <w:b/>
                <w:bCs/>
                <w:color w:val="000000"/>
                <w:sz w:val="16"/>
                <w:szCs w:val="16"/>
              </w:rPr>
            </w:pPr>
            <w:r w:rsidRPr="00D434A0">
              <w:rPr>
                <w:b/>
                <w:bCs/>
                <w:color w:val="000000"/>
                <w:sz w:val="16"/>
                <w:szCs w:val="16"/>
              </w:rPr>
              <w:t>0.999</w:t>
            </w:r>
          </w:p>
        </w:tc>
        <w:tc>
          <w:tcPr>
            <w:tcW w:w="964" w:type="dxa"/>
            <w:tcBorders>
              <w:top w:val="nil"/>
              <w:left w:val="nil"/>
              <w:bottom w:val="nil"/>
              <w:right w:val="nil"/>
            </w:tcBorders>
            <w:shd w:val="clear" w:color="auto" w:fill="auto"/>
            <w:noWrap/>
            <w:vAlign w:val="bottom"/>
            <w:hideMark/>
          </w:tcPr>
          <w:p w14:paraId="775CA146" w14:textId="77777777" w:rsidR="00F64528" w:rsidRPr="0040410C" w:rsidRDefault="00F64528" w:rsidP="00015628">
            <w:pPr>
              <w:jc w:val="right"/>
              <w:rPr>
                <w:color w:val="000000"/>
                <w:sz w:val="16"/>
                <w:szCs w:val="16"/>
              </w:rPr>
            </w:pPr>
            <w:r w:rsidRPr="0040410C">
              <w:rPr>
                <w:color w:val="000000"/>
                <w:sz w:val="16"/>
                <w:szCs w:val="16"/>
              </w:rPr>
              <w:t>0.555</w:t>
            </w:r>
          </w:p>
        </w:tc>
        <w:tc>
          <w:tcPr>
            <w:tcW w:w="964" w:type="dxa"/>
            <w:tcBorders>
              <w:top w:val="nil"/>
              <w:left w:val="nil"/>
              <w:bottom w:val="nil"/>
              <w:right w:val="nil"/>
            </w:tcBorders>
            <w:shd w:val="clear" w:color="auto" w:fill="auto"/>
            <w:noWrap/>
            <w:vAlign w:val="bottom"/>
            <w:hideMark/>
          </w:tcPr>
          <w:p w14:paraId="37A3FB4F" w14:textId="77777777" w:rsidR="00F64528" w:rsidRPr="00D434A0" w:rsidRDefault="00F64528" w:rsidP="00015628">
            <w:pPr>
              <w:jc w:val="right"/>
              <w:rPr>
                <w:color w:val="000000"/>
                <w:sz w:val="16"/>
                <w:szCs w:val="16"/>
                <w:lang w:val="en-US"/>
              </w:rPr>
            </w:pPr>
            <w:r w:rsidRPr="00D434A0">
              <w:rPr>
                <w:color w:val="000000"/>
                <w:sz w:val="16"/>
                <w:szCs w:val="16"/>
              </w:rPr>
              <w:t>0.06</w:t>
            </w:r>
            <w:r w:rsidRPr="00D434A0">
              <w:rPr>
                <w:color w:val="000000"/>
                <w:sz w:val="16"/>
                <w:szCs w:val="16"/>
                <w:lang w:val="en-US"/>
              </w:rPr>
              <w:t>0</w:t>
            </w:r>
          </w:p>
        </w:tc>
      </w:tr>
      <w:tr w:rsidR="00F64528" w:rsidRPr="0040410C" w14:paraId="7C1EC8B6" w14:textId="77777777" w:rsidTr="00015628">
        <w:trPr>
          <w:trHeight w:val="227"/>
        </w:trPr>
        <w:tc>
          <w:tcPr>
            <w:tcW w:w="794" w:type="dxa"/>
            <w:tcBorders>
              <w:top w:val="nil"/>
              <w:left w:val="nil"/>
              <w:bottom w:val="nil"/>
              <w:right w:val="nil"/>
            </w:tcBorders>
            <w:shd w:val="clear" w:color="auto" w:fill="auto"/>
            <w:noWrap/>
            <w:vAlign w:val="bottom"/>
          </w:tcPr>
          <w:p w14:paraId="1EF5A916"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51648297"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17F2AD48"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53EE4F23"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785EE374"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nil"/>
              <w:right w:val="nil"/>
            </w:tcBorders>
            <w:shd w:val="clear" w:color="auto" w:fill="auto"/>
            <w:noWrap/>
            <w:vAlign w:val="bottom"/>
            <w:hideMark/>
          </w:tcPr>
          <w:p w14:paraId="6B48CF00"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633A2890" w14:textId="77777777" w:rsidR="00F64528" w:rsidRPr="0040410C" w:rsidRDefault="00F64528" w:rsidP="00015628">
            <w:pPr>
              <w:jc w:val="right"/>
              <w:rPr>
                <w:color w:val="000000"/>
                <w:sz w:val="16"/>
                <w:szCs w:val="16"/>
              </w:rPr>
            </w:pPr>
            <w:r w:rsidRPr="0040410C">
              <w:rPr>
                <w:color w:val="000000"/>
                <w:sz w:val="16"/>
                <w:szCs w:val="16"/>
              </w:rPr>
              <w:t>0.517</w:t>
            </w:r>
          </w:p>
        </w:tc>
        <w:tc>
          <w:tcPr>
            <w:tcW w:w="964" w:type="dxa"/>
            <w:tcBorders>
              <w:top w:val="nil"/>
              <w:left w:val="nil"/>
              <w:bottom w:val="nil"/>
              <w:right w:val="nil"/>
            </w:tcBorders>
            <w:shd w:val="clear" w:color="auto" w:fill="auto"/>
            <w:noWrap/>
            <w:vAlign w:val="bottom"/>
            <w:hideMark/>
          </w:tcPr>
          <w:p w14:paraId="4932F600"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4314481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41663DE" w14:textId="77777777" w:rsidTr="00015628">
        <w:trPr>
          <w:trHeight w:val="227"/>
        </w:trPr>
        <w:tc>
          <w:tcPr>
            <w:tcW w:w="794" w:type="dxa"/>
            <w:tcBorders>
              <w:top w:val="nil"/>
              <w:left w:val="nil"/>
              <w:bottom w:val="nil"/>
              <w:right w:val="nil"/>
            </w:tcBorders>
            <w:shd w:val="clear" w:color="auto" w:fill="auto"/>
            <w:noWrap/>
            <w:vAlign w:val="bottom"/>
          </w:tcPr>
          <w:p w14:paraId="4406E1F5"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571746F3"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3309B50A"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16731588"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580DAE2A"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nil"/>
              <w:left w:val="nil"/>
              <w:bottom w:val="nil"/>
              <w:right w:val="nil"/>
            </w:tcBorders>
            <w:shd w:val="clear" w:color="auto" w:fill="auto"/>
            <w:noWrap/>
            <w:vAlign w:val="bottom"/>
            <w:hideMark/>
          </w:tcPr>
          <w:p w14:paraId="1FDF5E19"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57299A9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21C1420"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3A3D1333"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3F88A890" w14:textId="77777777" w:rsidTr="00015628">
        <w:trPr>
          <w:trHeight w:val="227"/>
        </w:trPr>
        <w:tc>
          <w:tcPr>
            <w:tcW w:w="794" w:type="dxa"/>
            <w:tcBorders>
              <w:top w:val="nil"/>
              <w:left w:val="nil"/>
              <w:bottom w:val="nil"/>
              <w:right w:val="nil"/>
            </w:tcBorders>
            <w:shd w:val="clear" w:color="auto" w:fill="auto"/>
            <w:noWrap/>
            <w:vAlign w:val="bottom"/>
          </w:tcPr>
          <w:p w14:paraId="7A021B67"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3DE243DE"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2C526275"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6F97EEEE"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32B604CB"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nil"/>
              <w:right w:val="nil"/>
            </w:tcBorders>
            <w:shd w:val="clear" w:color="auto" w:fill="auto"/>
            <w:noWrap/>
            <w:vAlign w:val="bottom"/>
            <w:hideMark/>
          </w:tcPr>
          <w:p w14:paraId="0BE29B9E"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0F78B4E6"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24C08D62"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09FCBA6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1A5030A9" w14:textId="77777777" w:rsidTr="00015628">
        <w:trPr>
          <w:trHeight w:val="227"/>
        </w:trPr>
        <w:tc>
          <w:tcPr>
            <w:tcW w:w="794" w:type="dxa"/>
            <w:tcBorders>
              <w:top w:val="nil"/>
              <w:left w:val="nil"/>
              <w:bottom w:val="nil"/>
              <w:right w:val="nil"/>
            </w:tcBorders>
            <w:shd w:val="clear" w:color="auto" w:fill="auto"/>
            <w:noWrap/>
            <w:vAlign w:val="bottom"/>
          </w:tcPr>
          <w:p w14:paraId="78B7624B"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2E42CA1D"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53507F8B"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5239DC80"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10CCEEA6"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nil"/>
              <w:left w:val="nil"/>
              <w:bottom w:val="nil"/>
              <w:right w:val="nil"/>
            </w:tcBorders>
            <w:shd w:val="clear" w:color="auto" w:fill="auto"/>
            <w:noWrap/>
            <w:vAlign w:val="bottom"/>
            <w:hideMark/>
          </w:tcPr>
          <w:p w14:paraId="20EC091C"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1A26307F" w14:textId="0987BD9D" w:rsidR="00F64528" w:rsidRPr="00A843EB" w:rsidRDefault="00F64528" w:rsidP="00015628">
            <w:pPr>
              <w:jc w:val="right"/>
              <w:rPr>
                <w:b/>
                <w:bCs/>
                <w:color w:val="000000"/>
                <w:sz w:val="16"/>
                <w:szCs w:val="16"/>
                <w:lang w:val="en-US"/>
              </w:rPr>
            </w:pPr>
            <w:r w:rsidRPr="00D434A0">
              <w:rPr>
                <w:b/>
                <w:bCs/>
                <w:color w:val="000000"/>
                <w:sz w:val="16"/>
                <w:szCs w:val="16"/>
              </w:rPr>
              <w:t>1</w:t>
            </w:r>
            <w:r w:rsidR="00A843EB">
              <w:rPr>
                <w:b/>
                <w:bCs/>
                <w:color w:val="000000"/>
                <w:sz w:val="16"/>
                <w:szCs w:val="16"/>
                <w:lang w:val="en-US"/>
              </w:rPr>
              <w:t>.000</w:t>
            </w:r>
          </w:p>
        </w:tc>
        <w:tc>
          <w:tcPr>
            <w:tcW w:w="964" w:type="dxa"/>
            <w:tcBorders>
              <w:top w:val="nil"/>
              <w:left w:val="nil"/>
              <w:bottom w:val="nil"/>
              <w:right w:val="nil"/>
            </w:tcBorders>
            <w:shd w:val="clear" w:color="auto" w:fill="auto"/>
            <w:noWrap/>
            <w:vAlign w:val="bottom"/>
            <w:hideMark/>
          </w:tcPr>
          <w:p w14:paraId="461F29E4" w14:textId="77777777" w:rsidR="00F64528" w:rsidRPr="00D434A0" w:rsidRDefault="00F64528" w:rsidP="00015628">
            <w:pPr>
              <w:jc w:val="right"/>
              <w:rPr>
                <w:b/>
                <w:bCs/>
                <w:color w:val="000000"/>
                <w:sz w:val="16"/>
                <w:szCs w:val="16"/>
              </w:rPr>
            </w:pPr>
            <w:r w:rsidRPr="00D434A0">
              <w:rPr>
                <w:b/>
                <w:bCs/>
                <w:color w:val="000000"/>
                <w:sz w:val="16"/>
                <w:szCs w:val="16"/>
              </w:rPr>
              <w:t>0.936</w:t>
            </w:r>
          </w:p>
        </w:tc>
        <w:tc>
          <w:tcPr>
            <w:tcW w:w="964" w:type="dxa"/>
            <w:tcBorders>
              <w:top w:val="nil"/>
              <w:left w:val="nil"/>
              <w:bottom w:val="nil"/>
              <w:right w:val="nil"/>
            </w:tcBorders>
            <w:shd w:val="clear" w:color="auto" w:fill="auto"/>
            <w:noWrap/>
            <w:vAlign w:val="bottom"/>
            <w:hideMark/>
          </w:tcPr>
          <w:p w14:paraId="3496DAAF" w14:textId="77777777" w:rsidR="00F64528" w:rsidRPr="0040410C" w:rsidRDefault="00F64528" w:rsidP="00015628">
            <w:pPr>
              <w:jc w:val="right"/>
              <w:rPr>
                <w:color w:val="000000"/>
                <w:sz w:val="16"/>
                <w:szCs w:val="16"/>
              </w:rPr>
            </w:pPr>
            <w:r w:rsidRPr="0040410C">
              <w:rPr>
                <w:color w:val="000000"/>
                <w:sz w:val="16"/>
                <w:szCs w:val="16"/>
              </w:rPr>
              <w:t>0.345</w:t>
            </w:r>
          </w:p>
        </w:tc>
      </w:tr>
      <w:tr w:rsidR="00F64528" w:rsidRPr="0040410C" w14:paraId="6BD4129C" w14:textId="77777777" w:rsidTr="00015628">
        <w:trPr>
          <w:trHeight w:val="227"/>
        </w:trPr>
        <w:tc>
          <w:tcPr>
            <w:tcW w:w="794" w:type="dxa"/>
            <w:tcBorders>
              <w:top w:val="nil"/>
              <w:left w:val="nil"/>
              <w:bottom w:val="nil"/>
              <w:right w:val="nil"/>
            </w:tcBorders>
            <w:shd w:val="clear" w:color="auto" w:fill="auto"/>
            <w:noWrap/>
            <w:vAlign w:val="bottom"/>
          </w:tcPr>
          <w:p w14:paraId="11678902"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tcPr>
          <w:p w14:paraId="4BFFBB63"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tcPr>
          <w:p w14:paraId="2CC49E81"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hideMark/>
          </w:tcPr>
          <w:p w14:paraId="0E019707" w14:textId="77777777" w:rsidR="00F64528" w:rsidRPr="0040410C" w:rsidRDefault="00F64528" w:rsidP="00015628">
            <w:pPr>
              <w:jc w:val="right"/>
              <w:rPr>
                <w:color w:val="000000"/>
                <w:sz w:val="16"/>
                <w:szCs w:val="16"/>
              </w:rPr>
            </w:pPr>
          </w:p>
        </w:tc>
        <w:tc>
          <w:tcPr>
            <w:tcW w:w="1587" w:type="dxa"/>
            <w:tcBorders>
              <w:top w:val="nil"/>
              <w:left w:val="nil"/>
              <w:bottom w:val="single" w:sz="4" w:space="0" w:color="auto"/>
              <w:right w:val="nil"/>
            </w:tcBorders>
            <w:shd w:val="clear" w:color="auto" w:fill="auto"/>
            <w:noWrap/>
            <w:vAlign w:val="bottom"/>
            <w:hideMark/>
          </w:tcPr>
          <w:p w14:paraId="6E0BAB0D"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single" w:sz="4" w:space="0" w:color="auto"/>
              <w:right w:val="nil"/>
            </w:tcBorders>
            <w:shd w:val="clear" w:color="auto" w:fill="auto"/>
            <w:noWrap/>
            <w:vAlign w:val="bottom"/>
            <w:hideMark/>
          </w:tcPr>
          <w:p w14:paraId="50AE04D0"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single" w:sz="4" w:space="0" w:color="auto"/>
              <w:right w:val="nil"/>
            </w:tcBorders>
            <w:shd w:val="clear" w:color="auto" w:fill="auto"/>
            <w:noWrap/>
            <w:vAlign w:val="bottom"/>
            <w:hideMark/>
          </w:tcPr>
          <w:p w14:paraId="3EFB7967" w14:textId="77777777" w:rsidR="00F64528" w:rsidRPr="00D434A0" w:rsidRDefault="00F64528" w:rsidP="00015628">
            <w:pPr>
              <w:jc w:val="right"/>
              <w:rPr>
                <w:b/>
                <w:bCs/>
                <w:i/>
                <w:iCs/>
                <w:color w:val="000000"/>
                <w:sz w:val="16"/>
                <w:szCs w:val="16"/>
              </w:rPr>
            </w:pPr>
            <w:r w:rsidRPr="00D434A0">
              <w:rPr>
                <w:b/>
                <w:bCs/>
                <w:i/>
                <w:iCs/>
                <w:color w:val="000000"/>
                <w:sz w:val="16"/>
                <w:szCs w:val="16"/>
              </w:rPr>
              <w:t>0.022</w:t>
            </w:r>
          </w:p>
        </w:tc>
        <w:tc>
          <w:tcPr>
            <w:tcW w:w="964" w:type="dxa"/>
            <w:tcBorders>
              <w:top w:val="nil"/>
              <w:left w:val="nil"/>
              <w:bottom w:val="single" w:sz="4" w:space="0" w:color="auto"/>
              <w:right w:val="nil"/>
            </w:tcBorders>
            <w:shd w:val="clear" w:color="auto" w:fill="auto"/>
            <w:noWrap/>
            <w:vAlign w:val="bottom"/>
            <w:hideMark/>
          </w:tcPr>
          <w:p w14:paraId="506D361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08C0E9C0"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10979468" w14:textId="77777777" w:rsidTr="00015628">
        <w:trPr>
          <w:trHeight w:val="227"/>
        </w:trPr>
        <w:tc>
          <w:tcPr>
            <w:tcW w:w="794" w:type="dxa"/>
            <w:tcBorders>
              <w:top w:val="nil"/>
              <w:left w:val="nil"/>
              <w:bottom w:val="nil"/>
              <w:right w:val="nil"/>
            </w:tcBorders>
            <w:shd w:val="clear" w:color="auto" w:fill="auto"/>
            <w:noWrap/>
            <w:vAlign w:val="bottom"/>
          </w:tcPr>
          <w:p w14:paraId="41DADCCA" w14:textId="77777777" w:rsidR="00F64528" w:rsidRPr="0040410C" w:rsidRDefault="00F64528" w:rsidP="00015628">
            <w:pPr>
              <w:rPr>
                <w:color w:val="000000"/>
                <w:sz w:val="16"/>
                <w:szCs w:val="16"/>
              </w:rPr>
            </w:pPr>
          </w:p>
        </w:tc>
        <w:tc>
          <w:tcPr>
            <w:tcW w:w="1304" w:type="dxa"/>
            <w:tcBorders>
              <w:top w:val="single" w:sz="4" w:space="0" w:color="auto"/>
              <w:left w:val="nil"/>
              <w:bottom w:val="nil"/>
              <w:right w:val="nil"/>
            </w:tcBorders>
            <w:shd w:val="clear" w:color="auto" w:fill="auto"/>
            <w:noWrap/>
            <w:vAlign w:val="bottom"/>
            <w:hideMark/>
          </w:tcPr>
          <w:p w14:paraId="0454FD70" w14:textId="77777777" w:rsidR="00F64528" w:rsidRPr="0040410C" w:rsidRDefault="00F64528" w:rsidP="00015628">
            <w:pPr>
              <w:rPr>
                <w:i/>
                <w:iCs/>
                <w:color w:val="000000"/>
                <w:sz w:val="16"/>
                <w:szCs w:val="16"/>
              </w:rPr>
            </w:pPr>
            <w:r w:rsidRPr="0040410C">
              <w:rPr>
                <w:i/>
                <w:iCs/>
                <w:color w:val="000000"/>
                <w:sz w:val="16"/>
                <w:szCs w:val="16"/>
              </w:rPr>
              <w:t>Z</w:t>
            </w:r>
            <w:r>
              <w:rPr>
                <w:i/>
                <w:iCs/>
                <w:color w:val="000000"/>
                <w:sz w:val="16"/>
                <w:szCs w:val="16"/>
                <w:lang w:val="en-US"/>
              </w:rPr>
              <w:t>.</w:t>
            </w:r>
            <w:r w:rsidRPr="0040410C">
              <w:rPr>
                <w:i/>
                <w:iCs/>
                <w:color w:val="000000"/>
                <w:sz w:val="16"/>
                <w:szCs w:val="16"/>
              </w:rPr>
              <w:t xml:space="preserve"> californianus</w:t>
            </w:r>
          </w:p>
        </w:tc>
        <w:tc>
          <w:tcPr>
            <w:tcW w:w="687" w:type="dxa"/>
            <w:tcBorders>
              <w:top w:val="single" w:sz="4" w:space="0" w:color="auto"/>
              <w:left w:val="nil"/>
              <w:bottom w:val="nil"/>
              <w:right w:val="nil"/>
            </w:tcBorders>
            <w:shd w:val="clear" w:color="auto" w:fill="auto"/>
            <w:noWrap/>
            <w:vAlign w:val="bottom"/>
            <w:hideMark/>
          </w:tcPr>
          <w:p w14:paraId="4B8B732D"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3FCE55BF"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69BC5667"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single" w:sz="4" w:space="0" w:color="auto"/>
              <w:left w:val="nil"/>
              <w:bottom w:val="nil"/>
              <w:right w:val="nil"/>
            </w:tcBorders>
            <w:shd w:val="clear" w:color="auto" w:fill="auto"/>
            <w:noWrap/>
            <w:vAlign w:val="bottom"/>
            <w:hideMark/>
          </w:tcPr>
          <w:p w14:paraId="794B9B56"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single" w:sz="4" w:space="0" w:color="auto"/>
              <w:left w:val="nil"/>
              <w:bottom w:val="nil"/>
              <w:right w:val="nil"/>
            </w:tcBorders>
            <w:shd w:val="clear" w:color="auto" w:fill="auto"/>
            <w:noWrap/>
            <w:vAlign w:val="bottom"/>
            <w:hideMark/>
          </w:tcPr>
          <w:p w14:paraId="64931DFD" w14:textId="77777777" w:rsidR="00F64528" w:rsidRPr="0040410C" w:rsidRDefault="00F64528" w:rsidP="00015628">
            <w:pPr>
              <w:jc w:val="right"/>
              <w:rPr>
                <w:color w:val="000000"/>
                <w:sz w:val="16"/>
                <w:szCs w:val="16"/>
              </w:rPr>
            </w:pPr>
            <w:r w:rsidRPr="0040410C">
              <w:rPr>
                <w:color w:val="000000"/>
                <w:sz w:val="16"/>
                <w:szCs w:val="16"/>
              </w:rPr>
              <w:t>0.229</w:t>
            </w:r>
          </w:p>
        </w:tc>
        <w:tc>
          <w:tcPr>
            <w:tcW w:w="964" w:type="dxa"/>
            <w:tcBorders>
              <w:top w:val="single" w:sz="4" w:space="0" w:color="auto"/>
              <w:left w:val="nil"/>
              <w:bottom w:val="nil"/>
              <w:right w:val="nil"/>
            </w:tcBorders>
            <w:shd w:val="clear" w:color="auto" w:fill="auto"/>
            <w:noWrap/>
            <w:vAlign w:val="bottom"/>
            <w:hideMark/>
          </w:tcPr>
          <w:p w14:paraId="7AF2548A"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3DA225F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F2A3817" w14:textId="77777777" w:rsidTr="00015628">
        <w:trPr>
          <w:trHeight w:val="227"/>
        </w:trPr>
        <w:tc>
          <w:tcPr>
            <w:tcW w:w="794" w:type="dxa"/>
            <w:tcBorders>
              <w:top w:val="nil"/>
              <w:left w:val="nil"/>
              <w:bottom w:val="nil"/>
              <w:right w:val="nil"/>
            </w:tcBorders>
            <w:shd w:val="clear" w:color="auto" w:fill="auto"/>
            <w:noWrap/>
            <w:vAlign w:val="bottom"/>
          </w:tcPr>
          <w:p w14:paraId="2225102E"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02EA899C"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7AADD16D"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794845CC"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64AA95F9"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nil"/>
              <w:right w:val="nil"/>
            </w:tcBorders>
            <w:shd w:val="clear" w:color="auto" w:fill="auto"/>
            <w:noWrap/>
            <w:vAlign w:val="bottom"/>
            <w:hideMark/>
          </w:tcPr>
          <w:p w14:paraId="7F485CD3" w14:textId="77777777" w:rsidR="00F64528" w:rsidRPr="0040410C" w:rsidRDefault="00F64528" w:rsidP="00015628">
            <w:pPr>
              <w:jc w:val="right"/>
              <w:rPr>
                <w:color w:val="000000"/>
                <w:sz w:val="16"/>
                <w:szCs w:val="16"/>
              </w:rPr>
            </w:pPr>
            <w:r w:rsidRPr="0040410C">
              <w:rPr>
                <w:color w:val="000000"/>
                <w:sz w:val="16"/>
                <w:szCs w:val="16"/>
              </w:rPr>
              <w:t>0.205</w:t>
            </w:r>
          </w:p>
        </w:tc>
        <w:tc>
          <w:tcPr>
            <w:tcW w:w="964" w:type="dxa"/>
            <w:tcBorders>
              <w:top w:val="nil"/>
              <w:left w:val="nil"/>
              <w:bottom w:val="nil"/>
              <w:right w:val="nil"/>
            </w:tcBorders>
            <w:shd w:val="clear" w:color="auto" w:fill="auto"/>
            <w:noWrap/>
            <w:vAlign w:val="bottom"/>
            <w:hideMark/>
          </w:tcPr>
          <w:p w14:paraId="161E1606"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1B3F91F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0CF638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77592471" w14:textId="77777777" w:rsidTr="00015628">
        <w:trPr>
          <w:trHeight w:val="227"/>
        </w:trPr>
        <w:tc>
          <w:tcPr>
            <w:tcW w:w="794" w:type="dxa"/>
            <w:tcBorders>
              <w:top w:val="nil"/>
              <w:left w:val="nil"/>
              <w:bottom w:val="nil"/>
              <w:right w:val="nil"/>
            </w:tcBorders>
            <w:shd w:val="clear" w:color="auto" w:fill="auto"/>
            <w:noWrap/>
            <w:vAlign w:val="bottom"/>
          </w:tcPr>
          <w:p w14:paraId="71B6A28B"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0686A6AF"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76B54889"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23AC9C1E"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2FEDF78D"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nil"/>
              <w:left w:val="nil"/>
              <w:bottom w:val="nil"/>
              <w:right w:val="nil"/>
            </w:tcBorders>
            <w:shd w:val="clear" w:color="auto" w:fill="auto"/>
            <w:noWrap/>
            <w:vAlign w:val="bottom"/>
            <w:hideMark/>
          </w:tcPr>
          <w:p w14:paraId="573EAF18"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1AD00184" w14:textId="77777777" w:rsidR="00F64528" w:rsidRPr="00D434A0" w:rsidRDefault="00F64528" w:rsidP="00015628">
            <w:pPr>
              <w:jc w:val="right"/>
              <w:rPr>
                <w:b/>
                <w:bCs/>
                <w:color w:val="000000"/>
                <w:sz w:val="16"/>
                <w:szCs w:val="16"/>
              </w:rPr>
            </w:pPr>
            <w:r w:rsidRPr="00D434A0">
              <w:rPr>
                <w:b/>
                <w:bCs/>
                <w:color w:val="000000"/>
                <w:sz w:val="16"/>
                <w:szCs w:val="16"/>
              </w:rPr>
              <w:t>0.997</w:t>
            </w:r>
          </w:p>
        </w:tc>
        <w:tc>
          <w:tcPr>
            <w:tcW w:w="964" w:type="dxa"/>
            <w:tcBorders>
              <w:top w:val="nil"/>
              <w:left w:val="nil"/>
              <w:bottom w:val="nil"/>
              <w:right w:val="nil"/>
            </w:tcBorders>
            <w:shd w:val="clear" w:color="auto" w:fill="auto"/>
            <w:noWrap/>
            <w:vAlign w:val="bottom"/>
            <w:hideMark/>
          </w:tcPr>
          <w:p w14:paraId="38D6D79B"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251A270F"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73B36777" w14:textId="77777777" w:rsidTr="00015628">
        <w:trPr>
          <w:trHeight w:val="227"/>
        </w:trPr>
        <w:tc>
          <w:tcPr>
            <w:tcW w:w="794" w:type="dxa"/>
            <w:tcBorders>
              <w:top w:val="nil"/>
              <w:left w:val="nil"/>
              <w:bottom w:val="nil"/>
              <w:right w:val="nil"/>
            </w:tcBorders>
            <w:shd w:val="clear" w:color="auto" w:fill="auto"/>
            <w:noWrap/>
            <w:vAlign w:val="bottom"/>
          </w:tcPr>
          <w:p w14:paraId="31D7F385"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44A60185"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2F951ABE"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062FB32F"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6EF9C27A"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nil"/>
              <w:right w:val="nil"/>
            </w:tcBorders>
            <w:shd w:val="clear" w:color="auto" w:fill="auto"/>
            <w:noWrap/>
            <w:vAlign w:val="bottom"/>
            <w:hideMark/>
          </w:tcPr>
          <w:p w14:paraId="7EA6A932"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5AB5CC23" w14:textId="77777777" w:rsidR="00F64528" w:rsidRPr="0040410C" w:rsidRDefault="00F64528" w:rsidP="00015628">
            <w:pPr>
              <w:jc w:val="right"/>
              <w:rPr>
                <w:color w:val="000000"/>
                <w:sz w:val="16"/>
                <w:szCs w:val="16"/>
              </w:rPr>
            </w:pPr>
            <w:r w:rsidRPr="0040410C">
              <w:rPr>
                <w:color w:val="000000"/>
                <w:sz w:val="16"/>
                <w:szCs w:val="16"/>
              </w:rPr>
              <w:t>0.631</w:t>
            </w:r>
          </w:p>
        </w:tc>
        <w:tc>
          <w:tcPr>
            <w:tcW w:w="964" w:type="dxa"/>
            <w:tcBorders>
              <w:top w:val="nil"/>
              <w:left w:val="nil"/>
              <w:bottom w:val="nil"/>
              <w:right w:val="nil"/>
            </w:tcBorders>
            <w:shd w:val="clear" w:color="auto" w:fill="auto"/>
            <w:noWrap/>
            <w:vAlign w:val="bottom"/>
            <w:hideMark/>
          </w:tcPr>
          <w:p w14:paraId="0B6546F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47611D72"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4A560EA6" w14:textId="77777777" w:rsidTr="00015628">
        <w:trPr>
          <w:trHeight w:val="227"/>
        </w:trPr>
        <w:tc>
          <w:tcPr>
            <w:tcW w:w="794" w:type="dxa"/>
            <w:tcBorders>
              <w:top w:val="nil"/>
              <w:left w:val="nil"/>
              <w:bottom w:val="nil"/>
              <w:right w:val="nil"/>
            </w:tcBorders>
            <w:shd w:val="clear" w:color="auto" w:fill="auto"/>
            <w:noWrap/>
            <w:vAlign w:val="bottom"/>
          </w:tcPr>
          <w:p w14:paraId="44954441"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2D684D8D"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1573EF32"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1BAC03E5"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311E1A8B"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nil"/>
              <w:left w:val="nil"/>
              <w:bottom w:val="nil"/>
              <w:right w:val="nil"/>
            </w:tcBorders>
            <w:shd w:val="clear" w:color="auto" w:fill="auto"/>
            <w:noWrap/>
            <w:vAlign w:val="bottom"/>
            <w:hideMark/>
          </w:tcPr>
          <w:p w14:paraId="6AED22BB"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265A50C7" w14:textId="77777777" w:rsidR="00F64528" w:rsidRPr="00D434A0" w:rsidRDefault="00F64528" w:rsidP="00015628">
            <w:pPr>
              <w:jc w:val="right"/>
              <w:rPr>
                <w:b/>
                <w:bCs/>
                <w:i/>
                <w:iCs/>
                <w:color w:val="000000"/>
                <w:sz w:val="16"/>
                <w:szCs w:val="16"/>
              </w:rPr>
            </w:pPr>
            <w:r w:rsidRPr="00D434A0">
              <w:rPr>
                <w:b/>
                <w:bCs/>
                <w:i/>
                <w:iCs/>
                <w:color w:val="000000"/>
                <w:sz w:val="16"/>
                <w:szCs w:val="16"/>
              </w:rPr>
              <w:t>0.005</w:t>
            </w:r>
          </w:p>
        </w:tc>
        <w:tc>
          <w:tcPr>
            <w:tcW w:w="964" w:type="dxa"/>
            <w:tcBorders>
              <w:top w:val="nil"/>
              <w:left w:val="nil"/>
              <w:bottom w:val="nil"/>
              <w:right w:val="nil"/>
            </w:tcBorders>
            <w:shd w:val="clear" w:color="auto" w:fill="auto"/>
            <w:noWrap/>
            <w:vAlign w:val="bottom"/>
            <w:hideMark/>
          </w:tcPr>
          <w:p w14:paraId="71D9AB0C"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4683D382"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04698F1" w14:textId="77777777" w:rsidTr="00015628">
        <w:trPr>
          <w:trHeight w:val="227"/>
        </w:trPr>
        <w:tc>
          <w:tcPr>
            <w:tcW w:w="794" w:type="dxa"/>
            <w:tcBorders>
              <w:top w:val="nil"/>
              <w:left w:val="nil"/>
              <w:bottom w:val="nil"/>
              <w:right w:val="nil"/>
            </w:tcBorders>
            <w:shd w:val="clear" w:color="auto" w:fill="auto"/>
            <w:noWrap/>
            <w:vAlign w:val="bottom"/>
          </w:tcPr>
          <w:p w14:paraId="627CC9C6"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6855981B"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36B92238"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77629316"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1BB19D8B"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nil"/>
              <w:right w:val="nil"/>
            </w:tcBorders>
            <w:shd w:val="clear" w:color="auto" w:fill="auto"/>
            <w:noWrap/>
            <w:vAlign w:val="bottom"/>
            <w:hideMark/>
          </w:tcPr>
          <w:p w14:paraId="07F59C5D" w14:textId="77777777" w:rsidR="00F64528" w:rsidRPr="0040410C" w:rsidRDefault="00F64528" w:rsidP="00015628">
            <w:pPr>
              <w:jc w:val="right"/>
              <w:rPr>
                <w:color w:val="000000"/>
                <w:sz w:val="16"/>
                <w:szCs w:val="16"/>
              </w:rPr>
            </w:pPr>
            <w:r w:rsidRPr="0040410C">
              <w:rPr>
                <w:color w:val="000000"/>
                <w:sz w:val="16"/>
                <w:szCs w:val="16"/>
              </w:rPr>
              <w:t>0.999</w:t>
            </w:r>
          </w:p>
        </w:tc>
        <w:tc>
          <w:tcPr>
            <w:tcW w:w="964" w:type="dxa"/>
            <w:tcBorders>
              <w:top w:val="nil"/>
              <w:left w:val="nil"/>
              <w:bottom w:val="nil"/>
              <w:right w:val="nil"/>
            </w:tcBorders>
            <w:shd w:val="clear" w:color="auto" w:fill="auto"/>
            <w:noWrap/>
            <w:vAlign w:val="bottom"/>
            <w:hideMark/>
          </w:tcPr>
          <w:p w14:paraId="747C5E7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24114C2"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5C6375B"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5FEF540" w14:textId="77777777" w:rsidTr="00015628">
        <w:trPr>
          <w:trHeight w:val="227"/>
        </w:trPr>
        <w:tc>
          <w:tcPr>
            <w:tcW w:w="794" w:type="dxa"/>
            <w:tcBorders>
              <w:top w:val="nil"/>
              <w:left w:val="nil"/>
              <w:bottom w:val="nil"/>
              <w:right w:val="nil"/>
            </w:tcBorders>
            <w:shd w:val="clear" w:color="auto" w:fill="auto"/>
            <w:noWrap/>
            <w:vAlign w:val="bottom"/>
          </w:tcPr>
          <w:p w14:paraId="3F662B32"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4D93E83E"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3E416C83"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6EECBD32"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0B231EAE"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nil"/>
              <w:left w:val="nil"/>
              <w:bottom w:val="nil"/>
              <w:right w:val="nil"/>
            </w:tcBorders>
            <w:shd w:val="clear" w:color="auto" w:fill="auto"/>
            <w:noWrap/>
            <w:vAlign w:val="bottom"/>
            <w:hideMark/>
          </w:tcPr>
          <w:p w14:paraId="5D5CA1E5"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45BBC03B" w14:textId="77777777" w:rsidR="00F64528" w:rsidRPr="0040410C" w:rsidRDefault="00F64528" w:rsidP="00015628">
            <w:pPr>
              <w:jc w:val="right"/>
              <w:rPr>
                <w:color w:val="000000"/>
                <w:sz w:val="16"/>
                <w:szCs w:val="16"/>
              </w:rPr>
            </w:pPr>
            <w:r w:rsidRPr="0040410C">
              <w:rPr>
                <w:color w:val="000000"/>
                <w:sz w:val="16"/>
                <w:szCs w:val="16"/>
              </w:rPr>
              <w:t>0.156</w:t>
            </w:r>
          </w:p>
        </w:tc>
        <w:tc>
          <w:tcPr>
            <w:tcW w:w="964" w:type="dxa"/>
            <w:tcBorders>
              <w:top w:val="nil"/>
              <w:left w:val="nil"/>
              <w:bottom w:val="nil"/>
              <w:right w:val="nil"/>
            </w:tcBorders>
            <w:shd w:val="clear" w:color="auto" w:fill="auto"/>
            <w:noWrap/>
            <w:vAlign w:val="bottom"/>
            <w:hideMark/>
          </w:tcPr>
          <w:p w14:paraId="4ECA82CE"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4A08FDD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30744F8E" w14:textId="77777777" w:rsidTr="00015628">
        <w:trPr>
          <w:trHeight w:val="227"/>
        </w:trPr>
        <w:tc>
          <w:tcPr>
            <w:tcW w:w="794" w:type="dxa"/>
            <w:tcBorders>
              <w:top w:val="nil"/>
              <w:left w:val="nil"/>
              <w:bottom w:val="nil"/>
              <w:right w:val="nil"/>
            </w:tcBorders>
            <w:shd w:val="clear" w:color="auto" w:fill="auto"/>
            <w:noWrap/>
            <w:vAlign w:val="bottom"/>
          </w:tcPr>
          <w:p w14:paraId="3113716A"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tcPr>
          <w:p w14:paraId="51F2CF31"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tcPr>
          <w:p w14:paraId="6B0362EA"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hideMark/>
          </w:tcPr>
          <w:p w14:paraId="7BF69C39" w14:textId="77777777" w:rsidR="00F64528" w:rsidRPr="0040410C" w:rsidRDefault="00F64528" w:rsidP="00015628">
            <w:pPr>
              <w:jc w:val="right"/>
              <w:rPr>
                <w:color w:val="000000"/>
                <w:sz w:val="16"/>
                <w:szCs w:val="16"/>
              </w:rPr>
            </w:pPr>
          </w:p>
        </w:tc>
        <w:tc>
          <w:tcPr>
            <w:tcW w:w="1587" w:type="dxa"/>
            <w:tcBorders>
              <w:top w:val="nil"/>
              <w:left w:val="nil"/>
              <w:bottom w:val="single" w:sz="4" w:space="0" w:color="auto"/>
              <w:right w:val="nil"/>
            </w:tcBorders>
            <w:shd w:val="clear" w:color="auto" w:fill="auto"/>
            <w:noWrap/>
            <w:vAlign w:val="bottom"/>
            <w:hideMark/>
          </w:tcPr>
          <w:p w14:paraId="3ED4223B"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single" w:sz="4" w:space="0" w:color="auto"/>
              <w:right w:val="nil"/>
            </w:tcBorders>
            <w:shd w:val="clear" w:color="auto" w:fill="auto"/>
            <w:noWrap/>
            <w:vAlign w:val="bottom"/>
            <w:hideMark/>
          </w:tcPr>
          <w:p w14:paraId="6B31FE15"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single" w:sz="4" w:space="0" w:color="auto"/>
              <w:right w:val="nil"/>
            </w:tcBorders>
            <w:shd w:val="clear" w:color="auto" w:fill="auto"/>
            <w:noWrap/>
            <w:vAlign w:val="bottom"/>
            <w:hideMark/>
          </w:tcPr>
          <w:p w14:paraId="77ED64DC" w14:textId="77777777" w:rsidR="00F64528" w:rsidRPr="0040410C" w:rsidRDefault="00F64528" w:rsidP="00015628">
            <w:pPr>
              <w:jc w:val="right"/>
              <w:rPr>
                <w:color w:val="000000"/>
                <w:sz w:val="16"/>
                <w:szCs w:val="16"/>
              </w:rPr>
            </w:pPr>
            <w:r w:rsidRPr="0040410C">
              <w:rPr>
                <w:color w:val="000000"/>
                <w:sz w:val="16"/>
                <w:szCs w:val="16"/>
              </w:rPr>
              <w:t>0.461</w:t>
            </w:r>
          </w:p>
        </w:tc>
        <w:tc>
          <w:tcPr>
            <w:tcW w:w="964" w:type="dxa"/>
            <w:tcBorders>
              <w:top w:val="nil"/>
              <w:left w:val="nil"/>
              <w:bottom w:val="single" w:sz="4" w:space="0" w:color="auto"/>
              <w:right w:val="nil"/>
            </w:tcBorders>
            <w:shd w:val="clear" w:color="auto" w:fill="auto"/>
            <w:noWrap/>
            <w:vAlign w:val="bottom"/>
            <w:hideMark/>
          </w:tcPr>
          <w:p w14:paraId="6943483A"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5536C01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203EAF0D" w14:textId="77777777" w:rsidTr="00015628">
        <w:trPr>
          <w:trHeight w:val="227"/>
        </w:trPr>
        <w:tc>
          <w:tcPr>
            <w:tcW w:w="794" w:type="dxa"/>
            <w:tcBorders>
              <w:top w:val="nil"/>
              <w:left w:val="nil"/>
              <w:bottom w:val="nil"/>
              <w:right w:val="nil"/>
            </w:tcBorders>
            <w:shd w:val="clear" w:color="auto" w:fill="auto"/>
            <w:noWrap/>
            <w:vAlign w:val="bottom"/>
          </w:tcPr>
          <w:p w14:paraId="791CD792" w14:textId="77777777" w:rsidR="00F64528" w:rsidRPr="0040410C" w:rsidRDefault="00F64528" w:rsidP="00015628">
            <w:pPr>
              <w:rPr>
                <w:color w:val="000000"/>
                <w:sz w:val="16"/>
                <w:szCs w:val="16"/>
              </w:rPr>
            </w:pPr>
          </w:p>
        </w:tc>
        <w:tc>
          <w:tcPr>
            <w:tcW w:w="1304" w:type="dxa"/>
            <w:tcBorders>
              <w:top w:val="single" w:sz="4" w:space="0" w:color="auto"/>
              <w:left w:val="nil"/>
              <w:bottom w:val="nil"/>
              <w:right w:val="nil"/>
            </w:tcBorders>
            <w:shd w:val="clear" w:color="auto" w:fill="auto"/>
            <w:noWrap/>
            <w:vAlign w:val="bottom"/>
            <w:hideMark/>
          </w:tcPr>
          <w:p w14:paraId="6286E5D6" w14:textId="77777777" w:rsidR="00F64528" w:rsidRPr="0040410C" w:rsidRDefault="00F64528" w:rsidP="00015628">
            <w:pPr>
              <w:rPr>
                <w:i/>
                <w:iCs/>
                <w:color w:val="000000"/>
                <w:sz w:val="16"/>
                <w:szCs w:val="16"/>
              </w:rPr>
            </w:pPr>
            <w:r w:rsidRPr="0040410C">
              <w:rPr>
                <w:i/>
                <w:iCs/>
                <w:color w:val="000000"/>
                <w:sz w:val="16"/>
                <w:szCs w:val="16"/>
              </w:rPr>
              <w:t>U</w:t>
            </w:r>
            <w:r>
              <w:rPr>
                <w:i/>
                <w:iCs/>
                <w:color w:val="000000"/>
                <w:sz w:val="16"/>
                <w:szCs w:val="16"/>
                <w:lang w:val="en-US"/>
              </w:rPr>
              <w:t>.</w:t>
            </w:r>
            <w:r w:rsidRPr="0040410C">
              <w:rPr>
                <w:i/>
                <w:iCs/>
                <w:color w:val="000000"/>
                <w:sz w:val="16"/>
                <w:szCs w:val="16"/>
              </w:rPr>
              <w:t xml:space="preserve"> maritimus</w:t>
            </w:r>
          </w:p>
        </w:tc>
        <w:tc>
          <w:tcPr>
            <w:tcW w:w="687" w:type="dxa"/>
            <w:tcBorders>
              <w:top w:val="single" w:sz="4" w:space="0" w:color="auto"/>
              <w:left w:val="nil"/>
              <w:bottom w:val="nil"/>
              <w:right w:val="nil"/>
            </w:tcBorders>
            <w:shd w:val="clear" w:color="auto" w:fill="auto"/>
            <w:noWrap/>
            <w:vAlign w:val="bottom"/>
            <w:hideMark/>
          </w:tcPr>
          <w:p w14:paraId="6C2C2EDD"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760EB23E"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2CD8EC56"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single" w:sz="4" w:space="0" w:color="auto"/>
              <w:left w:val="nil"/>
              <w:bottom w:val="nil"/>
              <w:right w:val="nil"/>
            </w:tcBorders>
            <w:shd w:val="clear" w:color="auto" w:fill="auto"/>
            <w:noWrap/>
            <w:vAlign w:val="bottom"/>
            <w:hideMark/>
          </w:tcPr>
          <w:p w14:paraId="18EF63CE"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32D4910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1FCCA66B"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0919076E"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6C581D26" w14:textId="77777777" w:rsidTr="00015628">
        <w:trPr>
          <w:trHeight w:val="227"/>
        </w:trPr>
        <w:tc>
          <w:tcPr>
            <w:tcW w:w="794" w:type="dxa"/>
            <w:tcBorders>
              <w:top w:val="nil"/>
              <w:left w:val="nil"/>
              <w:bottom w:val="nil"/>
              <w:right w:val="nil"/>
            </w:tcBorders>
            <w:shd w:val="clear" w:color="auto" w:fill="auto"/>
            <w:noWrap/>
            <w:vAlign w:val="bottom"/>
          </w:tcPr>
          <w:p w14:paraId="1FCE4005"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467ABF6E"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6E0EC0F7"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470DB40C"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73C114FC"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nil"/>
              <w:left w:val="nil"/>
              <w:bottom w:val="nil"/>
              <w:right w:val="nil"/>
            </w:tcBorders>
            <w:shd w:val="clear" w:color="auto" w:fill="auto"/>
            <w:noWrap/>
            <w:vAlign w:val="bottom"/>
            <w:hideMark/>
          </w:tcPr>
          <w:p w14:paraId="514F0593"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nil"/>
              <w:left w:val="nil"/>
              <w:bottom w:val="nil"/>
              <w:right w:val="nil"/>
            </w:tcBorders>
            <w:shd w:val="clear" w:color="auto" w:fill="auto"/>
            <w:noWrap/>
            <w:vAlign w:val="bottom"/>
            <w:hideMark/>
          </w:tcPr>
          <w:p w14:paraId="5F95C652"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0FE6238A"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0AEE2041"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007B9CA5" w14:textId="77777777" w:rsidTr="00015628">
        <w:trPr>
          <w:trHeight w:val="227"/>
        </w:trPr>
        <w:tc>
          <w:tcPr>
            <w:tcW w:w="794" w:type="dxa"/>
            <w:tcBorders>
              <w:top w:val="nil"/>
              <w:left w:val="nil"/>
              <w:bottom w:val="nil"/>
              <w:right w:val="nil"/>
            </w:tcBorders>
            <w:shd w:val="clear" w:color="auto" w:fill="auto"/>
            <w:noWrap/>
            <w:vAlign w:val="bottom"/>
          </w:tcPr>
          <w:p w14:paraId="0B633C36"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79098B67"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7E35D990"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72E85FEC"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57B4CF41"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nil"/>
              <w:left w:val="nil"/>
              <w:bottom w:val="nil"/>
              <w:right w:val="nil"/>
            </w:tcBorders>
            <w:shd w:val="clear" w:color="auto" w:fill="auto"/>
            <w:noWrap/>
            <w:vAlign w:val="bottom"/>
            <w:hideMark/>
          </w:tcPr>
          <w:p w14:paraId="4E7FC774"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nil"/>
              <w:left w:val="nil"/>
              <w:bottom w:val="nil"/>
              <w:right w:val="nil"/>
            </w:tcBorders>
            <w:shd w:val="clear" w:color="auto" w:fill="auto"/>
            <w:noWrap/>
            <w:vAlign w:val="bottom"/>
            <w:hideMark/>
          </w:tcPr>
          <w:p w14:paraId="17139AF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62D9A53"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E8647C0"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7BA27297" w14:textId="77777777" w:rsidTr="00015628">
        <w:trPr>
          <w:trHeight w:val="227"/>
        </w:trPr>
        <w:tc>
          <w:tcPr>
            <w:tcW w:w="794" w:type="dxa"/>
            <w:tcBorders>
              <w:top w:val="nil"/>
              <w:left w:val="nil"/>
              <w:bottom w:val="nil"/>
              <w:right w:val="nil"/>
            </w:tcBorders>
            <w:shd w:val="clear" w:color="auto" w:fill="auto"/>
            <w:noWrap/>
            <w:vAlign w:val="bottom"/>
          </w:tcPr>
          <w:p w14:paraId="21351E37"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tcPr>
          <w:p w14:paraId="0DD4E745"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hideMark/>
          </w:tcPr>
          <w:p w14:paraId="3BB90564"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hideMark/>
          </w:tcPr>
          <w:p w14:paraId="44109BD1"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single" w:sz="4" w:space="0" w:color="auto"/>
              <w:right w:val="nil"/>
            </w:tcBorders>
            <w:shd w:val="clear" w:color="auto" w:fill="auto"/>
            <w:noWrap/>
            <w:vAlign w:val="bottom"/>
            <w:hideMark/>
          </w:tcPr>
          <w:p w14:paraId="4C3671D9"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nil"/>
              <w:left w:val="nil"/>
              <w:bottom w:val="single" w:sz="4" w:space="0" w:color="auto"/>
              <w:right w:val="nil"/>
            </w:tcBorders>
            <w:shd w:val="clear" w:color="auto" w:fill="auto"/>
            <w:noWrap/>
            <w:vAlign w:val="bottom"/>
            <w:hideMark/>
          </w:tcPr>
          <w:p w14:paraId="5FBA7243"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0EBE6BC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3A39794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49EF47C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45062444" w14:textId="77777777" w:rsidTr="00015628">
        <w:trPr>
          <w:trHeight w:val="227"/>
        </w:trPr>
        <w:tc>
          <w:tcPr>
            <w:tcW w:w="794" w:type="dxa"/>
            <w:tcBorders>
              <w:top w:val="nil"/>
              <w:left w:val="nil"/>
              <w:bottom w:val="nil"/>
              <w:right w:val="nil"/>
            </w:tcBorders>
            <w:shd w:val="clear" w:color="auto" w:fill="auto"/>
            <w:noWrap/>
            <w:vAlign w:val="bottom"/>
          </w:tcPr>
          <w:p w14:paraId="2212F302" w14:textId="77777777" w:rsidR="00F64528" w:rsidRPr="0040410C" w:rsidRDefault="00F64528" w:rsidP="00015628">
            <w:pPr>
              <w:rPr>
                <w:color w:val="000000"/>
                <w:sz w:val="16"/>
                <w:szCs w:val="16"/>
              </w:rPr>
            </w:pPr>
          </w:p>
        </w:tc>
        <w:tc>
          <w:tcPr>
            <w:tcW w:w="1304" w:type="dxa"/>
            <w:tcBorders>
              <w:top w:val="single" w:sz="4" w:space="0" w:color="auto"/>
              <w:left w:val="nil"/>
              <w:bottom w:val="nil"/>
              <w:right w:val="nil"/>
            </w:tcBorders>
            <w:shd w:val="clear" w:color="auto" w:fill="auto"/>
            <w:noWrap/>
            <w:vAlign w:val="bottom"/>
            <w:hideMark/>
          </w:tcPr>
          <w:p w14:paraId="4C0159C9" w14:textId="77777777" w:rsidR="00F64528" w:rsidRPr="0040410C" w:rsidRDefault="00F64528" w:rsidP="00015628">
            <w:pPr>
              <w:rPr>
                <w:i/>
                <w:iCs/>
                <w:color w:val="000000"/>
                <w:sz w:val="16"/>
                <w:szCs w:val="16"/>
              </w:rPr>
            </w:pPr>
            <w:r w:rsidRPr="0040410C">
              <w:rPr>
                <w:i/>
                <w:iCs/>
                <w:color w:val="000000"/>
                <w:sz w:val="16"/>
                <w:szCs w:val="16"/>
              </w:rPr>
              <w:t>T</w:t>
            </w:r>
            <w:r>
              <w:rPr>
                <w:i/>
                <w:iCs/>
                <w:color w:val="000000"/>
                <w:sz w:val="16"/>
                <w:szCs w:val="16"/>
                <w:lang w:val="en-US"/>
              </w:rPr>
              <w:t>.</w:t>
            </w:r>
            <w:r w:rsidRPr="0040410C">
              <w:rPr>
                <w:i/>
                <w:iCs/>
                <w:color w:val="000000"/>
                <w:sz w:val="16"/>
                <w:szCs w:val="16"/>
              </w:rPr>
              <w:t xml:space="preserve"> truncatus</w:t>
            </w:r>
          </w:p>
        </w:tc>
        <w:tc>
          <w:tcPr>
            <w:tcW w:w="687" w:type="dxa"/>
            <w:tcBorders>
              <w:top w:val="single" w:sz="4" w:space="0" w:color="auto"/>
              <w:left w:val="nil"/>
              <w:bottom w:val="nil"/>
              <w:right w:val="nil"/>
            </w:tcBorders>
            <w:shd w:val="clear" w:color="auto" w:fill="auto"/>
            <w:noWrap/>
            <w:vAlign w:val="bottom"/>
            <w:hideMark/>
          </w:tcPr>
          <w:p w14:paraId="6ADE477D"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6C696D96"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239DF1FB"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single" w:sz="4" w:space="0" w:color="auto"/>
              <w:left w:val="nil"/>
              <w:bottom w:val="nil"/>
              <w:right w:val="nil"/>
            </w:tcBorders>
            <w:shd w:val="clear" w:color="auto" w:fill="auto"/>
            <w:noWrap/>
            <w:vAlign w:val="bottom"/>
            <w:hideMark/>
          </w:tcPr>
          <w:p w14:paraId="7D58DF9B"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single" w:sz="4" w:space="0" w:color="auto"/>
              <w:left w:val="nil"/>
              <w:bottom w:val="nil"/>
              <w:right w:val="nil"/>
            </w:tcBorders>
            <w:shd w:val="clear" w:color="auto" w:fill="auto"/>
            <w:noWrap/>
            <w:vAlign w:val="bottom"/>
            <w:hideMark/>
          </w:tcPr>
          <w:p w14:paraId="55872AB4" w14:textId="77777777" w:rsidR="00F64528" w:rsidRPr="0040410C" w:rsidRDefault="00F64528" w:rsidP="00015628">
            <w:pPr>
              <w:jc w:val="right"/>
              <w:rPr>
                <w:color w:val="000000"/>
                <w:sz w:val="16"/>
                <w:szCs w:val="16"/>
              </w:rPr>
            </w:pPr>
            <w:r w:rsidRPr="0040410C">
              <w:rPr>
                <w:color w:val="000000"/>
                <w:sz w:val="16"/>
                <w:szCs w:val="16"/>
              </w:rPr>
              <w:t>0.336</w:t>
            </w:r>
          </w:p>
        </w:tc>
        <w:tc>
          <w:tcPr>
            <w:tcW w:w="964" w:type="dxa"/>
            <w:tcBorders>
              <w:top w:val="single" w:sz="4" w:space="0" w:color="auto"/>
              <w:left w:val="nil"/>
              <w:bottom w:val="nil"/>
              <w:right w:val="nil"/>
            </w:tcBorders>
            <w:shd w:val="clear" w:color="auto" w:fill="auto"/>
            <w:noWrap/>
            <w:vAlign w:val="bottom"/>
            <w:hideMark/>
          </w:tcPr>
          <w:p w14:paraId="3D7E1CB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2A20BD2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7B51E375" w14:textId="77777777" w:rsidTr="00015628">
        <w:trPr>
          <w:trHeight w:val="227"/>
        </w:trPr>
        <w:tc>
          <w:tcPr>
            <w:tcW w:w="794" w:type="dxa"/>
            <w:tcBorders>
              <w:top w:val="nil"/>
              <w:left w:val="nil"/>
              <w:bottom w:val="nil"/>
              <w:right w:val="nil"/>
            </w:tcBorders>
            <w:shd w:val="clear" w:color="auto" w:fill="auto"/>
            <w:noWrap/>
            <w:vAlign w:val="bottom"/>
          </w:tcPr>
          <w:p w14:paraId="17AA1208"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728281C3"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13B91346"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tcPr>
          <w:p w14:paraId="3E251A9A"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307A6C4C"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nil"/>
              <w:right w:val="nil"/>
            </w:tcBorders>
            <w:shd w:val="clear" w:color="auto" w:fill="auto"/>
            <w:noWrap/>
            <w:vAlign w:val="bottom"/>
            <w:hideMark/>
          </w:tcPr>
          <w:p w14:paraId="63997E18"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12873A6F" w14:textId="77777777" w:rsidR="00F64528" w:rsidRPr="0040410C" w:rsidRDefault="00F64528" w:rsidP="00015628">
            <w:pPr>
              <w:jc w:val="right"/>
              <w:rPr>
                <w:color w:val="000000"/>
                <w:sz w:val="16"/>
                <w:szCs w:val="16"/>
              </w:rPr>
            </w:pPr>
            <w:r w:rsidRPr="0040410C">
              <w:rPr>
                <w:color w:val="000000"/>
                <w:sz w:val="16"/>
                <w:szCs w:val="16"/>
              </w:rPr>
              <w:t>0.487</w:t>
            </w:r>
          </w:p>
        </w:tc>
        <w:tc>
          <w:tcPr>
            <w:tcW w:w="964" w:type="dxa"/>
            <w:tcBorders>
              <w:top w:val="nil"/>
              <w:left w:val="nil"/>
              <w:bottom w:val="nil"/>
              <w:right w:val="nil"/>
            </w:tcBorders>
            <w:shd w:val="clear" w:color="auto" w:fill="auto"/>
            <w:noWrap/>
            <w:vAlign w:val="bottom"/>
            <w:hideMark/>
          </w:tcPr>
          <w:p w14:paraId="68D97463"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952DF6A"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08A8893" w14:textId="77777777" w:rsidTr="00015628">
        <w:trPr>
          <w:trHeight w:val="227"/>
        </w:trPr>
        <w:tc>
          <w:tcPr>
            <w:tcW w:w="794" w:type="dxa"/>
            <w:tcBorders>
              <w:top w:val="nil"/>
              <w:left w:val="nil"/>
              <w:bottom w:val="nil"/>
              <w:right w:val="nil"/>
            </w:tcBorders>
            <w:shd w:val="clear" w:color="auto" w:fill="auto"/>
            <w:noWrap/>
            <w:vAlign w:val="bottom"/>
          </w:tcPr>
          <w:p w14:paraId="0F900CBF"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2445BE00"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2296CBD6"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0E168F50"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128496E1"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nil"/>
              <w:left w:val="nil"/>
              <w:bottom w:val="nil"/>
              <w:right w:val="nil"/>
            </w:tcBorders>
            <w:shd w:val="clear" w:color="auto" w:fill="auto"/>
            <w:noWrap/>
            <w:vAlign w:val="bottom"/>
            <w:hideMark/>
          </w:tcPr>
          <w:p w14:paraId="039CECAA"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362FEEB4" w14:textId="77777777" w:rsidR="00F64528" w:rsidRPr="0040410C" w:rsidRDefault="00F64528" w:rsidP="00015628">
            <w:pPr>
              <w:jc w:val="right"/>
              <w:rPr>
                <w:color w:val="000000"/>
                <w:sz w:val="16"/>
                <w:szCs w:val="16"/>
              </w:rPr>
            </w:pPr>
            <w:r w:rsidRPr="0040410C">
              <w:rPr>
                <w:color w:val="000000"/>
                <w:sz w:val="16"/>
                <w:szCs w:val="16"/>
              </w:rPr>
              <w:t>0.889</w:t>
            </w:r>
          </w:p>
        </w:tc>
        <w:tc>
          <w:tcPr>
            <w:tcW w:w="964" w:type="dxa"/>
            <w:tcBorders>
              <w:top w:val="nil"/>
              <w:left w:val="nil"/>
              <w:bottom w:val="nil"/>
              <w:right w:val="nil"/>
            </w:tcBorders>
            <w:shd w:val="clear" w:color="auto" w:fill="auto"/>
            <w:noWrap/>
            <w:vAlign w:val="bottom"/>
            <w:hideMark/>
          </w:tcPr>
          <w:p w14:paraId="67E54B0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27C2B00"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4AC63182" w14:textId="77777777" w:rsidTr="00015628">
        <w:trPr>
          <w:trHeight w:val="227"/>
        </w:trPr>
        <w:tc>
          <w:tcPr>
            <w:tcW w:w="794" w:type="dxa"/>
            <w:tcBorders>
              <w:top w:val="nil"/>
              <w:left w:val="nil"/>
              <w:bottom w:val="nil"/>
              <w:right w:val="nil"/>
            </w:tcBorders>
            <w:shd w:val="clear" w:color="auto" w:fill="auto"/>
            <w:noWrap/>
            <w:vAlign w:val="bottom"/>
          </w:tcPr>
          <w:p w14:paraId="6DA6469E"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1EF005B9"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79185A74"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36530296"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29970471"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nil"/>
              <w:right w:val="nil"/>
            </w:tcBorders>
            <w:shd w:val="clear" w:color="auto" w:fill="auto"/>
            <w:noWrap/>
            <w:vAlign w:val="bottom"/>
            <w:hideMark/>
          </w:tcPr>
          <w:p w14:paraId="219235A0"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011FF50C" w14:textId="77777777" w:rsidR="00F64528" w:rsidRPr="00D434A0" w:rsidRDefault="00F64528" w:rsidP="00015628">
            <w:pPr>
              <w:jc w:val="right"/>
              <w:rPr>
                <w:b/>
                <w:bCs/>
                <w:color w:val="000000"/>
                <w:sz w:val="16"/>
                <w:szCs w:val="16"/>
              </w:rPr>
            </w:pPr>
            <w:r w:rsidRPr="00D434A0">
              <w:rPr>
                <w:b/>
                <w:bCs/>
                <w:color w:val="000000"/>
                <w:sz w:val="16"/>
                <w:szCs w:val="16"/>
              </w:rPr>
              <w:t>0.965</w:t>
            </w:r>
          </w:p>
        </w:tc>
        <w:tc>
          <w:tcPr>
            <w:tcW w:w="964" w:type="dxa"/>
            <w:tcBorders>
              <w:top w:val="nil"/>
              <w:left w:val="nil"/>
              <w:bottom w:val="nil"/>
              <w:right w:val="nil"/>
            </w:tcBorders>
            <w:shd w:val="clear" w:color="auto" w:fill="auto"/>
            <w:noWrap/>
            <w:vAlign w:val="bottom"/>
            <w:hideMark/>
          </w:tcPr>
          <w:p w14:paraId="4208907F" w14:textId="77777777" w:rsidR="00F64528" w:rsidRPr="00D434A0" w:rsidRDefault="00F64528" w:rsidP="00015628">
            <w:pPr>
              <w:jc w:val="right"/>
              <w:rPr>
                <w:b/>
                <w:bCs/>
                <w:i/>
                <w:iCs/>
                <w:color w:val="000000"/>
                <w:sz w:val="16"/>
                <w:szCs w:val="16"/>
              </w:rPr>
            </w:pPr>
            <w:r w:rsidRPr="00D434A0">
              <w:rPr>
                <w:b/>
                <w:bCs/>
                <w:i/>
                <w:iCs/>
                <w:color w:val="000000"/>
                <w:sz w:val="16"/>
                <w:szCs w:val="16"/>
              </w:rPr>
              <w:t>0.009</w:t>
            </w:r>
          </w:p>
        </w:tc>
        <w:tc>
          <w:tcPr>
            <w:tcW w:w="964" w:type="dxa"/>
            <w:tcBorders>
              <w:top w:val="nil"/>
              <w:left w:val="nil"/>
              <w:bottom w:val="nil"/>
              <w:right w:val="nil"/>
            </w:tcBorders>
            <w:shd w:val="clear" w:color="auto" w:fill="auto"/>
            <w:noWrap/>
            <w:vAlign w:val="bottom"/>
            <w:hideMark/>
          </w:tcPr>
          <w:p w14:paraId="5D9C2862" w14:textId="77777777" w:rsidR="00F64528" w:rsidRPr="00D434A0" w:rsidRDefault="00F64528" w:rsidP="00015628">
            <w:pPr>
              <w:jc w:val="right"/>
              <w:rPr>
                <w:b/>
                <w:bCs/>
                <w:i/>
                <w:iCs/>
                <w:color w:val="000000"/>
                <w:sz w:val="16"/>
                <w:szCs w:val="16"/>
              </w:rPr>
            </w:pPr>
            <w:r w:rsidRPr="00D434A0">
              <w:rPr>
                <w:b/>
                <w:bCs/>
                <w:i/>
                <w:iCs/>
                <w:color w:val="000000"/>
                <w:sz w:val="16"/>
                <w:szCs w:val="16"/>
              </w:rPr>
              <w:t>0.002</w:t>
            </w:r>
          </w:p>
        </w:tc>
      </w:tr>
      <w:tr w:rsidR="00F64528" w:rsidRPr="0040410C" w14:paraId="43A4126C" w14:textId="77777777" w:rsidTr="00015628">
        <w:trPr>
          <w:trHeight w:val="227"/>
        </w:trPr>
        <w:tc>
          <w:tcPr>
            <w:tcW w:w="794" w:type="dxa"/>
            <w:tcBorders>
              <w:top w:val="nil"/>
              <w:left w:val="nil"/>
              <w:bottom w:val="nil"/>
              <w:right w:val="nil"/>
            </w:tcBorders>
            <w:shd w:val="clear" w:color="auto" w:fill="auto"/>
            <w:noWrap/>
            <w:vAlign w:val="bottom"/>
          </w:tcPr>
          <w:p w14:paraId="3066365F"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5C40B4CD"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3964F198"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709514E1"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224EF294"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nil"/>
              <w:left w:val="nil"/>
              <w:bottom w:val="nil"/>
              <w:right w:val="nil"/>
            </w:tcBorders>
            <w:shd w:val="clear" w:color="auto" w:fill="auto"/>
            <w:noWrap/>
            <w:vAlign w:val="bottom"/>
            <w:hideMark/>
          </w:tcPr>
          <w:p w14:paraId="49BCCE8A"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6B4C5581" w14:textId="77777777" w:rsidR="00F64528" w:rsidRPr="0040410C" w:rsidRDefault="00F64528" w:rsidP="00015628">
            <w:pPr>
              <w:jc w:val="right"/>
              <w:rPr>
                <w:color w:val="000000"/>
                <w:sz w:val="16"/>
                <w:szCs w:val="16"/>
              </w:rPr>
            </w:pPr>
            <w:r w:rsidRPr="0040410C">
              <w:rPr>
                <w:color w:val="000000"/>
                <w:sz w:val="16"/>
                <w:szCs w:val="16"/>
              </w:rPr>
              <w:t>0.469</w:t>
            </w:r>
          </w:p>
        </w:tc>
        <w:tc>
          <w:tcPr>
            <w:tcW w:w="964" w:type="dxa"/>
            <w:tcBorders>
              <w:top w:val="nil"/>
              <w:left w:val="nil"/>
              <w:bottom w:val="nil"/>
              <w:right w:val="nil"/>
            </w:tcBorders>
            <w:shd w:val="clear" w:color="auto" w:fill="auto"/>
            <w:noWrap/>
            <w:vAlign w:val="bottom"/>
            <w:hideMark/>
          </w:tcPr>
          <w:p w14:paraId="6A7919BE"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42DD6CCF"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73938441" w14:textId="77777777" w:rsidTr="00015628">
        <w:trPr>
          <w:trHeight w:val="227"/>
        </w:trPr>
        <w:tc>
          <w:tcPr>
            <w:tcW w:w="794" w:type="dxa"/>
            <w:tcBorders>
              <w:top w:val="nil"/>
              <w:left w:val="nil"/>
              <w:bottom w:val="nil"/>
              <w:right w:val="nil"/>
            </w:tcBorders>
            <w:shd w:val="clear" w:color="auto" w:fill="auto"/>
            <w:noWrap/>
            <w:vAlign w:val="bottom"/>
          </w:tcPr>
          <w:p w14:paraId="08638F2E"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6E78984C"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23778B7B"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3C2EA881"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650326E4"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nil"/>
              <w:right w:val="nil"/>
            </w:tcBorders>
            <w:shd w:val="clear" w:color="auto" w:fill="auto"/>
            <w:noWrap/>
            <w:vAlign w:val="bottom"/>
            <w:hideMark/>
          </w:tcPr>
          <w:p w14:paraId="44F7E45A"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75001D45" w14:textId="77777777" w:rsidR="00F64528" w:rsidRPr="0040410C" w:rsidRDefault="00F64528" w:rsidP="00015628">
            <w:pPr>
              <w:jc w:val="right"/>
              <w:rPr>
                <w:color w:val="000000"/>
                <w:sz w:val="16"/>
                <w:szCs w:val="16"/>
              </w:rPr>
            </w:pPr>
            <w:r w:rsidRPr="0040410C">
              <w:rPr>
                <w:color w:val="000000"/>
                <w:sz w:val="16"/>
                <w:szCs w:val="16"/>
              </w:rPr>
              <w:t>0.512</w:t>
            </w:r>
          </w:p>
        </w:tc>
        <w:tc>
          <w:tcPr>
            <w:tcW w:w="964" w:type="dxa"/>
            <w:tcBorders>
              <w:top w:val="nil"/>
              <w:left w:val="nil"/>
              <w:bottom w:val="nil"/>
              <w:right w:val="nil"/>
            </w:tcBorders>
            <w:shd w:val="clear" w:color="auto" w:fill="auto"/>
            <w:noWrap/>
            <w:vAlign w:val="bottom"/>
            <w:hideMark/>
          </w:tcPr>
          <w:p w14:paraId="206FD256"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CE4E0D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2BC42E5D" w14:textId="77777777" w:rsidTr="00015628">
        <w:trPr>
          <w:trHeight w:val="227"/>
        </w:trPr>
        <w:tc>
          <w:tcPr>
            <w:tcW w:w="794" w:type="dxa"/>
            <w:tcBorders>
              <w:top w:val="nil"/>
              <w:left w:val="nil"/>
              <w:bottom w:val="nil"/>
              <w:right w:val="nil"/>
            </w:tcBorders>
            <w:shd w:val="clear" w:color="auto" w:fill="auto"/>
            <w:noWrap/>
            <w:vAlign w:val="bottom"/>
          </w:tcPr>
          <w:p w14:paraId="7D45A91F"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tcPr>
          <w:p w14:paraId="7475FFAC"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tcPr>
          <w:p w14:paraId="6DDE5B99"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066CEF00"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1C199491"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nil"/>
              <w:left w:val="nil"/>
              <w:bottom w:val="nil"/>
              <w:right w:val="nil"/>
            </w:tcBorders>
            <w:shd w:val="clear" w:color="auto" w:fill="auto"/>
            <w:noWrap/>
            <w:vAlign w:val="bottom"/>
            <w:hideMark/>
          </w:tcPr>
          <w:p w14:paraId="1C652FAE"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70E2F81B" w14:textId="77777777" w:rsidR="00F64528" w:rsidRPr="00D434A0" w:rsidRDefault="00F64528" w:rsidP="00015628">
            <w:pPr>
              <w:jc w:val="right"/>
              <w:rPr>
                <w:b/>
                <w:bCs/>
                <w:color w:val="000000"/>
                <w:sz w:val="16"/>
                <w:szCs w:val="16"/>
              </w:rPr>
            </w:pPr>
            <w:r w:rsidRPr="00D434A0">
              <w:rPr>
                <w:b/>
                <w:bCs/>
                <w:color w:val="000000"/>
                <w:sz w:val="16"/>
                <w:szCs w:val="16"/>
              </w:rPr>
              <w:t>0.971</w:t>
            </w:r>
          </w:p>
        </w:tc>
        <w:tc>
          <w:tcPr>
            <w:tcW w:w="964" w:type="dxa"/>
            <w:tcBorders>
              <w:top w:val="nil"/>
              <w:left w:val="nil"/>
              <w:bottom w:val="nil"/>
              <w:right w:val="nil"/>
            </w:tcBorders>
            <w:shd w:val="clear" w:color="auto" w:fill="auto"/>
            <w:noWrap/>
            <w:vAlign w:val="bottom"/>
            <w:hideMark/>
          </w:tcPr>
          <w:p w14:paraId="4E55121A" w14:textId="77777777" w:rsidR="00F64528" w:rsidRPr="0040410C" w:rsidRDefault="00F64528" w:rsidP="00015628">
            <w:pPr>
              <w:jc w:val="right"/>
              <w:rPr>
                <w:color w:val="000000"/>
                <w:sz w:val="16"/>
                <w:szCs w:val="16"/>
              </w:rPr>
            </w:pPr>
            <w:r w:rsidRPr="0040410C">
              <w:rPr>
                <w:color w:val="000000"/>
                <w:sz w:val="16"/>
                <w:szCs w:val="16"/>
              </w:rPr>
              <w:t>0.174</w:t>
            </w:r>
          </w:p>
        </w:tc>
        <w:tc>
          <w:tcPr>
            <w:tcW w:w="964" w:type="dxa"/>
            <w:tcBorders>
              <w:top w:val="nil"/>
              <w:left w:val="nil"/>
              <w:bottom w:val="nil"/>
              <w:right w:val="nil"/>
            </w:tcBorders>
            <w:shd w:val="clear" w:color="auto" w:fill="auto"/>
            <w:noWrap/>
            <w:vAlign w:val="bottom"/>
            <w:hideMark/>
          </w:tcPr>
          <w:p w14:paraId="30A457AC" w14:textId="77777777" w:rsidR="00F64528" w:rsidRPr="0040410C" w:rsidRDefault="00F64528" w:rsidP="00015628">
            <w:pPr>
              <w:jc w:val="right"/>
              <w:rPr>
                <w:color w:val="000000"/>
                <w:sz w:val="16"/>
                <w:szCs w:val="16"/>
              </w:rPr>
            </w:pPr>
            <w:r w:rsidRPr="0040410C">
              <w:rPr>
                <w:color w:val="000000"/>
                <w:sz w:val="16"/>
                <w:szCs w:val="16"/>
              </w:rPr>
              <w:t>0.205</w:t>
            </w:r>
          </w:p>
        </w:tc>
      </w:tr>
      <w:tr w:rsidR="00F64528" w:rsidRPr="0040410C" w14:paraId="2365532D" w14:textId="77777777" w:rsidTr="00015628">
        <w:trPr>
          <w:trHeight w:val="227"/>
        </w:trPr>
        <w:tc>
          <w:tcPr>
            <w:tcW w:w="794" w:type="dxa"/>
            <w:tcBorders>
              <w:top w:val="nil"/>
              <w:left w:val="nil"/>
              <w:bottom w:val="single" w:sz="4" w:space="0" w:color="auto"/>
              <w:right w:val="nil"/>
            </w:tcBorders>
            <w:shd w:val="clear" w:color="auto" w:fill="auto"/>
            <w:noWrap/>
            <w:vAlign w:val="bottom"/>
          </w:tcPr>
          <w:p w14:paraId="20336733"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tcPr>
          <w:p w14:paraId="6F0AD8F4"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tcPr>
          <w:p w14:paraId="0E320925"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tcPr>
          <w:p w14:paraId="309597B3" w14:textId="77777777" w:rsidR="00F64528" w:rsidRPr="0040410C" w:rsidRDefault="00F64528" w:rsidP="00015628">
            <w:pPr>
              <w:jc w:val="right"/>
              <w:rPr>
                <w:color w:val="000000"/>
                <w:sz w:val="16"/>
                <w:szCs w:val="16"/>
              </w:rPr>
            </w:pPr>
          </w:p>
        </w:tc>
        <w:tc>
          <w:tcPr>
            <w:tcW w:w="1587" w:type="dxa"/>
            <w:tcBorders>
              <w:top w:val="nil"/>
              <w:left w:val="nil"/>
              <w:bottom w:val="single" w:sz="4" w:space="0" w:color="auto"/>
              <w:right w:val="nil"/>
            </w:tcBorders>
            <w:shd w:val="clear" w:color="auto" w:fill="auto"/>
            <w:noWrap/>
            <w:vAlign w:val="bottom"/>
            <w:hideMark/>
          </w:tcPr>
          <w:p w14:paraId="75E97DE6"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single" w:sz="4" w:space="0" w:color="auto"/>
              <w:right w:val="nil"/>
            </w:tcBorders>
            <w:shd w:val="clear" w:color="auto" w:fill="auto"/>
            <w:noWrap/>
            <w:vAlign w:val="bottom"/>
            <w:hideMark/>
          </w:tcPr>
          <w:p w14:paraId="198FD286"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single" w:sz="4" w:space="0" w:color="auto"/>
              <w:right w:val="nil"/>
            </w:tcBorders>
            <w:shd w:val="clear" w:color="auto" w:fill="auto"/>
            <w:noWrap/>
            <w:vAlign w:val="bottom"/>
            <w:hideMark/>
          </w:tcPr>
          <w:p w14:paraId="3D8C1CCC" w14:textId="77777777" w:rsidR="00F64528" w:rsidRPr="00D434A0" w:rsidRDefault="00F64528" w:rsidP="00015628">
            <w:pPr>
              <w:jc w:val="right"/>
              <w:rPr>
                <w:b/>
                <w:bCs/>
                <w:color w:val="000000"/>
                <w:sz w:val="16"/>
                <w:szCs w:val="16"/>
              </w:rPr>
            </w:pPr>
            <w:r w:rsidRPr="00D434A0">
              <w:rPr>
                <w:b/>
                <w:bCs/>
                <w:color w:val="000000"/>
                <w:sz w:val="16"/>
                <w:szCs w:val="16"/>
              </w:rPr>
              <w:t>0.984</w:t>
            </w:r>
          </w:p>
        </w:tc>
        <w:tc>
          <w:tcPr>
            <w:tcW w:w="964" w:type="dxa"/>
            <w:tcBorders>
              <w:top w:val="nil"/>
              <w:left w:val="nil"/>
              <w:bottom w:val="single" w:sz="4" w:space="0" w:color="auto"/>
              <w:right w:val="nil"/>
            </w:tcBorders>
            <w:shd w:val="clear" w:color="auto" w:fill="auto"/>
            <w:noWrap/>
            <w:vAlign w:val="bottom"/>
            <w:hideMark/>
          </w:tcPr>
          <w:p w14:paraId="433987D7" w14:textId="77777777" w:rsidR="00F64528" w:rsidRPr="0040410C" w:rsidRDefault="00F64528" w:rsidP="00015628">
            <w:pPr>
              <w:jc w:val="right"/>
              <w:rPr>
                <w:color w:val="000000"/>
                <w:sz w:val="16"/>
                <w:szCs w:val="16"/>
              </w:rPr>
            </w:pPr>
            <w:r w:rsidRPr="0040410C">
              <w:rPr>
                <w:color w:val="000000"/>
                <w:sz w:val="16"/>
                <w:szCs w:val="16"/>
              </w:rPr>
              <w:t>0.245</w:t>
            </w:r>
          </w:p>
        </w:tc>
        <w:tc>
          <w:tcPr>
            <w:tcW w:w="964" w:type="dxa"/>
            <w:tcBorders>
              <w:top w:val="nil"/>
              <w:left w:val="nil"/>
              <w:bottom w:val="single" w:sz="4" w:space="0" w:color="auto"/>
              <w:right w:val="nil"/>
            </w:tcBorders>
            <w:shd w:val="clear" w:color="auto" w:fill="auto"/>
            <w:noWrap/>
            <w:vAlign w:val="bottom"/>
            <w:hideMark/>
          </w:tcPr>
          <w:p w14:paraId="111D12C2" w14:textId="744563C0" w:rsidR="00F64528" w:rsidRPr="00D434A0" w:rsidRDefault="00F64528" w:rsidP="00015628">
            <w:pPr>
              <w:jc w:val="right"/>
              <w:rPr>
                <w:color w:val="000000"/>
                <w:sz w:val="16"/>
                <w:szCs w:val="16"/>
                <w:lang w:val="en-US"/>
              </w:rPr>
            </w:pPr>
            <w:r w:rsidRPr="0040410C">
              <w:rPr>
                <w:color w:val="000000"/>
                <w:sz w:val="16"/>
                <w:szCs w:val="16"/>
              </w:rPr>
              <w:t>0.26</w:t>
            </w:r>
            <w:r w:rsidR="00D434A0">
              <w:rPr>
                <w:color w:val="000000"/>
                <w:sz w:val="16"/>
                <w:szCs w:val="16"/>
                <w:lang w:val="en-US"/>
              </w:rPr>
              <w:t>0</w:t>
            </w:r>
          </w:p>
        </w:tc>
      </w:tr>
      <w:tr w:rsidR="00F64528" w:rsidRPr="0040410C" w14:paraId="1B5B2528" w14:textId="77777777" w:rsidTr="00015628">
        <w:trPr>
          <w:trHeight w:val="227"/>
        </w:trPr>
        <w:tc>
          <w:tcPr>
            <w:tcW w:w="794" w:type="dxa"/>
            <w:tcBorders>
              <w:top w:val="single" w:sz="4" w:space="0" w:color="auto"/>
              <w:left w:val="nil"/>
              <w:bottom w:val="nil"/>
              <w:right w:val="nil"/>
            </w:tcBorders>
            <w:shd w:val="clear" w:color="auto" w:fill="auto"/>
            <w:noWrap/>
            <w:vAlign w:val="bottom"/>
            <w:hideMark/>
          </w:tcPr>
          <w:p w14:paraId="0134AFC1" w14:textId="77777777" w:rsidR="00F64528" w:rsidRPr="0040410C" w:rsidRDefault="00F64528" w:rsidP="00015628">
            <w:pPr>
              <w:rPr>
                <w:color w:val="000000"/>
                <w:sz w:val="16"/>
                <w:szCs w:val="16"/>
                <w:lang w:val="en-US"/>
              </w:rPr>
            </w:pPr>
            <w:r w:rsidRPr="0040410C">
              <w:rPr>
                <w:color w:val="000000"/>
                <w:sz w:val="16"/>
                <w:szCs w:val="16"/>
                <w:lang w:val="en-US"/>
              </w:rPr>
              <w:t>age at</w:t>
            </w:r>
          </w:p>
        </w:tc>
        <w:tc>
          <w:tcPr>
            <w:tcW w:w="1304" w:type="dxa"/>
            <w:tcBorders>
              <w:top w:val="single" w:sz="4" w:space="0" w:color="auto"/>
              <w:left w:val="nil"/>
              <w:bottom w:val="nil"/>
              <w:right w:val="nil"/>
            </w:tcBorders>
            <w:shd w:val="clear" w:color="auto" w:fill="auto"/>
            <w:noWrap/>
            <w:vAlign w:val="bottom"/>
            <w:hideMark/>
          </w:tcPr>
          <w:p w14:paraId="5D4740C0" w14:textId="77777777" w:rsidR="00F64528" w:rsidRPr="0040410C" w:rsidRDefault="00F64528" w:rsidP="00015628">
            <w:pPr>
              <w:rPr>
                <w:i/>
                <w:iCs/>
                <w:color w:val="000000"/>
                <w:sz w:val="16"/>
                <w:szCs w:val="16"/>
              </w:rPr>
            </w:pPr>
            <w:r w:rsidRPr="0040410C">
              <w:rPr>
                <w:i/>
                <w:iCs/>
                <w:color w:val="000000"/>
                <w:sz w:val="16"/>
                <w:szCs w:val="16"/>
              </w:rPr>
              <w:t>P</w:t>
            </w:r>
            <w:r>
              <w:rPr>
                <w:i/>
                <w:iCs/>
                <w:color w:val="000000"/>
                <w:sz w:val="16"/>
                <w:szCs w:val="16"/>
                <w:lang w:val="en-US"/>
              </w:rPr>
              <w:t>.</w:t>
            </w:r>
            <w:r w:rsidRPr="0040410C">
              <w:rPr>
                <w:i/>
                <w:iCs/>
                <w:color w:val="000000"/>
                <w:sz w:val="16"/>
                <w:szCs w:val="16"/>
              </w:rPr>
              <w:t xml:space="preserve"> vitulina</w:t>
            </w:r>
          </w:p>
        </w:tc>
        <w:tc>
          <w:tcPr>
            <w:tcW w:w="687" w:type="dxa"/>
            <w:tcBorders>
              <w:top w:val="single" w:sz="4" w:space="0" w:color="auto"/>
              <w:left w:val="nil"/>
              <w:bottom w:val="nil"/>
              <w:right w:val="nil"/>
            </w:tcBorders>
            <w:shd w:val="clear" w:color="auto" w:fill="auto"/>
            <w:noWrap/>
            <w:vAlign w:val="bottom"/>
            <w:hideMark/>
          </w:tcPr>
          <w:p w14:paraId="118BE417"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3EB9F93B"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7F9B3315"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single" w:sz="4" w:space="0" w:color="auto"/>
              <w:left w:val="nil"/>
              <w:bottom w:val="nil"/>
              <w:right w:val="nil"/>
            </w:tcBorders>
            <w:shd w:val="clear" w:color="auto" w:fill="auto"/>
            <w:noWrap/>
            <w:vAlign w:val="bottom"/>
            <w:hideMark/>
          </w:tcPr>
          <w:p w14:paraId="0003A6FE"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single" w:sz="4" w:space="0" w:color="auto"/>
              <w:left w:val="nil"/>
              <w:bottom w:val="nil"/>
              <w:right w:val="nil"/>
            </w:tcBorders>
            <w:shd w:val="clear" w:color="auto" w:fill="auto"/>
            <w:noWrap/>
            <w:vAlign w:val="bottom"/>
            <w:hideMark/>
          </w:tcPr>
          <w:p w14:paraId="272A033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11CA1D8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11DB0BAA"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00A5D890" w14:textId="77777777" w:rsidTr="00015628">
        <w:trPr>
          <w:trHeight w:val="227"/>
        </w:trPr>
        <w:tc>
          <w:tcPr>
            <w:tcW w:w="794" w:type="dxa"/>
            <w:tcBorders>
              <w:top w:val="nil"/>
              <w:left w:val="nil"/>
              <w:bottom w:val="nil"/>
              <w:right w:val="nil"/>
            </w:tcBorders>
            <w:shd w:val="clear" w:color="auto" w:fill="auto"/>
            <w:noWrap/>
            <w:vAlign w:val="bottom"/>
            <w:hideMark/>
          </w:tcPr>
          <w:p w14:paraId="12AD27B1" w14:textId="77777777" w:rsidR="00F64528" w:rsidRPr="0040410C" w:rsidRDefault="00F64528" w:rsidP="00015628">
            <w:pPr>
              <w:rPr>
                <w:color w:val="000000"/>
                <w:sz w:val="16"/>
                <w:szCs w:val="16"/>
                <w:lang w:val="en-US"/>
              </w:rPr>
            </w:pPr>
            <w:r w:rsidRPr="0040410C">
              <w:rPr>
                <w:color w:val="000000"/>
                <w:sz w:val="16"/>
                <w:szCs w:val="16"/>
                <w:lang w:val="en-US"/>
              </w:rPr>
              <w:t>sexual</w:t>
            </w:r>
          </w:p>
        </w:tc>
        <w:tc>
          <w:tcPr>
            <w:tcW w:w="1304" w:type="dxa"/>
            <w:tcBorders>
              <w:top w:val="nil"/>
              <w:left w:val="nil"/>
              <w:bottom w:val="nil"/>
              <w:right w:val="nil"/>
            </w:tcBorders>
            <w:shd w:val="clear" w:color="auto" w:fill="auto"/>
            <w:noWrap/>
            <w:vAlign w:val="bottom"/>
            <w:hideMark/>
          </w:tcPr>
          <w:p w14:paraId="17D87D51"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674C5D9C"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77B00F4F"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384845EE"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nil"/>
              <w:right w:val="nil"/>
            </w:tcBorders>
            <w:shd w:val="clear" w:color="auto" w:fill="auto"/>
            <w:noWrap/>
            <w:vAlign w:val="bottom"/>
            <w:hideMark/>
          </w:tcPr>
          <w:p w14:paraId="47AF9B98"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36F0F1C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54785E25"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28C09F23"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057C09F9" w14:textId="77777777" w:rsidTr="00015628">
        <w:trPr>
          <w:trHeight w:val="227"/>
        </w:trPr>
        <w:tc>
          <w:tcPr>
            <w:tcW w:w="794" w:type="dxa"/>
            <w:tcBorders>
              <w:top w:val="nil"/>
              <w:left w:val="nil"/>
              <w:bottom w:val="nil"/>
              <w:right w:val="nil"/>
            </w:tcBorders>
            <w:shd w:val="clear" w:color="auto" w:fill="auto"/>
            <w:noWrap/>
            <w:vAlign w:val="bottom"/>
            <w:hideMark/>
          </w:tcPr>
          <w:p w14:paraId="7571AD6E" w14:textId="77777777" w:rsidR="00F64528" w:rsidRPr="0040410C" w:rsidRDefault="00F64528" w:rsidP="00015628">
            <w:pPr>
              <w:rPr>
                <w:color w:val="000000"/>
                <w:sz w:val="16"/>
                <w:szCs w:val="16"/>
              </w:rPr>
            </w:pPr>
            <w:r w:rsidRPr="0040410C">
              <w:rPr>
                <w:color w:val="000000"/>
                <w:sz w:val="16"/>
                <w:szCs w:val="16"/>
              </w:rPr>
              <w:t>maturity</w:t>
            </w:r>
          </w:p>
        </w:tc>
        <w:tc>
          <w:tcPr>
            <w:tcW w:w="1304" w:type="dxa"/>
            <w:tcBorders>
              <w:top w:val="nil"/>
              <w:left w:val="nil"/>
              <w:bottom w:val="nil"/>
              <w:right w:val="nil"/>
            </w:tcBorders>
            <w:shd w:val="clear" w:color="auto" w:fill="auto"/>
            <w:noWrap/>
            <w:vAlign w:val="bottom"/>
            <w:hideMark/>
          </w:tcPr>
          <w:p w14:paraId="251739BE"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070EF8E1"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646E94D2"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01502844"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nil"/>
              <w:left w:val="nil"/>
              <w:bottom w:val="nil"/>
              <w:right w:val="nil"/>
            </w:tcBorders>
            <w:shd w:val="clear" w:color="auto" w:fill="auto"/>
            <w:noWrap/>
            <w:vAlign w:val="bottom"/>
            <w:hideMark/>
          </w:tcPr>
          <w:p w14:paraId="7B25625C"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643B6353" w14:textId="2510B8C2" w:rsidR="00F64528" w:rsidRPr="00D434A0" w:rsidRDefault="00F64528" w:rsidP="00015628">
            <w:pPr>
              <w:jc w:val="right"/>
              <w:rPr>
                <w:b/>
                <w:bCs/>
                <w:color w:val="000000"/>
                <w:sz w:val="16"/>
                <w:szCs w:val="16"/>
                <w:lang w:val="en-US"/>
              </w:rPr>
            </w:pPr>
            <w:r w:rsidRPr="00D434A0">
              <w:rPr>
                <w:b/>
                <w:bCs/>
                <w:color w:val="000000"/>
                <w:sz w:val="16"/>
                <w:szCs w:val="16"/>
              </w:rPr>
              <w:t>0.97</w:t>
            </w:r>
            <w:r w:rsidR="00D434A0" w:rsidRPr="00D434A0">
              <w:rPr>
                <w:b/>
                <w:bCs/>
                <w:color w:val="000000"/>
                <w:sz w:val="16"/>
                <w:szCs w:val="16"/>
                <w:lang w:val="en-US"/>
              </w:rPr>
              <w:t>0</w:t>
            </w:r>
          </w:p>
        </w:tc>
        <w:tc>
          <w:tcPr>
            <w:tcW w:w="964" w:type="dxa"/>
            <w:tcBorders>
              <w:top w:val="nil"/>
              <w:left w:val="nil"/>
              <w:bottom w:val="nil"/>
              <w:right w:val="nil"/>
            </w:tcBorders>
            <w:shd w:val="clear" w:color="auto" w:fill="auto"/>
            <w:noWrap/>
            <w:vAlign w:val="bottom"/>
            <w:hideMark/>
          </w:tcPr>
          <w:p w14:paraId="555E4EED" w14:textId="77777777" w:rsidR="00F64528" w:rsidRPr="0040410C" w:rsidRDefault="00F64528" w:rsidP="00015628">
            <w:pPr>
              <w:jc w:val="right"/>
              <w:rPr>
                <w:color w:val="000000"/>
                <w:sz w:val="16"/>
                <w:szCs w:val="16"/>
              </w:rPr>
            </w:pPr>
            <w:r w:rsidRPr="0040410C">
              <w:rPr>
                <w:color w:val="000000"/>
                <w:sz w:val="16"/>
                <w:szCs w:val="16"/>
              </w:rPr>
              <w:t>0.139</w:t>
            </w:r>
          </w:p>
        </w:tc>
        <w:tc>
          <w:tcPr>
            <w:tcW w:w="964" w:type="dxa"/>
            <w:tcBorders>
              <w:top w:val="nil"/>
              <w:left w:val="nil"/>
              <w:bottom w:val="nil"/>
              <w:right w:val="nil"/>
            </w:tcBorders>
            <w:shd w:val="clear" w:color="auto" w:fill="auto"/>
            <w:noWrap/>
            <w:vAlign w:val="bottom"/>
            <w:hideMark/>
          </w:tcPr>
          <w:p w14:paraId="1E06C9E5" w14:textId="77777777" w:rsidR="00F64528" w:rsidRPr="00D434A0" w:rsidRDefault="00F64528" w:rsidP="00015628">
            <w:pPr>
              <w:jc w:val="right"/>
              <w:rPr>
                <w:b/>
                <w:bCs/>
                <w:i/>
                <w:iCs/>
                <w:color w:val="000000"/>
                <w:sz w:val="16"/>
                <w:szCs w:val="16"/>
              </w:rPr>
            </w:pPr>
            <w:r w:rsidRPr="00D434A0">
              <w:rPr>
                <w:b/>
                <w:bCs/>
                <w:i/>
                <w:iCs/>
                <w:color w:val="000000"/>
                <w:sz w:val="16"/>
                <w:szCs w:val="16"/>
              </w:rPr>
              <w:t>0.002</w:t>
            </w:r>
          </w:p>
        </w:tc>
      </w:tr>
      <w:tr w:rsidR="00F64528" w:rsidRPr="0040410C" w14:paraId="06000685" w14:textId="77777777" w:rsidTr="00015628">
        <w:trPr>
          <w:trHeight w:val="227"/>
        </w:trPr>
        <w:tc>
          <w:tcPr>
            <w:tcW w:w="794" w:type="dxa"/>
            <w:tcBorders>
              <w:top w:val="nil"/>
              <w:left w:val="nil"/>
              <w:bottom w:val="nil"/>
              <w:right w:val="nil"/>
            </w:tcBorders>
            <w:shd w:val="clear" w:color="auto" w:fill="auto"/>
            <w:noWrap/>
            <w:vAlign w:val="bottom"/>
          </w:tcPr>
          <w:p w14:paraId="02973648"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7E0A0AB2"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624944C0"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2FDF74DC"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2A92E01C"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nil"/>
              <w:right w:val="nil"/>
            </w:tcBorders>
            <w:shd w:val="clear" w:color="auto" w:fill="auto"/>
            <w:noWrap/>
            <w:vAlign w:val="bottom"/>
            <w:hideMark/>
          </w:tcPr>
          <w:p w14:paraId="5FAC50E3"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70A7EF93" w14:textId="77777777" w:rsidR="00F64528" w:rsidRPr="0040410C" w:rsidRDefault="00F64528" w:rsidP="00015628">
            <w:pPr>
              <w:jc w:val="right"/>
              <w:rPr>
                <w:color w:val="000000"/>
                <w:sz w:val="16"/>
                <w:szCs w:val="16"/>
              </w:rPr>
            </w:pPr>
            <w:r w:rsidRPr="0040410C">
              <w:rPr>
                <w:color w:val="000000"/>
                <w:sz w:val="16"/>
                <w:szCs w:val="16"/>
              </w:rPr>
              <w:t>0.469</w:t>
            </w:r>
          </w:p>
        </w:tc>
        <w:tc>
          <w:tcPr>
            <w:tcW w:w="964" w:type="dxa"/>
            <w:tcBorders>
              <w:top w:val="nil"/>
              <w:left w:val="nil"/>
              <w:bottom w:val="nil"/>
              <w:right w:val="nil"/>
            </w:tcBorders>
            <w:shd w:val="clear" w:color="auto" w:fill="auto"/>
            <w:noWrap/>
            <w:vAlign w:val="bottom"/>
            <w:hideMark/>
          </w:tcPr>
          <w:p w14:paraId="759ED5CE"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97D465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2BD83679" w14:textId="77777777" w:rsidTr="00015628">
        <w:trPr>
          <w:trHeight w:val="227"/>
        </w:trPr>
        <w:tc>
          <w:tcPr>
            <w:tcW w:w="794" w:type="dxa"/>
            <w:tcBorders>
              <w:top w:val="nil"/>
              <w:left w:val="nil"/>
              <w:bottom w:val="nil"/>
              <w:right w:val="nil"/>
            </w:tcBorders>
            <w:shd w:val="clear" w:color="auto" w:fill="auto"/>
            <w:noWrap/>
            <w:vAlign w:val="bottom"/>
          </w:tcPr>
          <w:p w14:paraId="4A06D569"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033606B9"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4AAC980F"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5A5261C6"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257DD01C"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nil"/>
              <w:left w:val="nil"/>
              <w:bottom w:val="nil"/>
              <w:right w:val="nil"/>
            </w:tcBorders>
            <w:shd w:val="clear" w:color="auto" w:fill="auto"/>
            <w:noWrap/>
            <w:vAlign w:val="bottom"/>
            <w:hideMark/>
          </w:tcPr>
          <w:p w14:paraId="66A57A37"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754E8B16"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13AB58A"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2453545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6B069EF" w14:textId="77777777" w:rsidTr="00015628">
        <w:trPr>
          <w:trHeight w:val="227"/>
        </w:trPr>
        <w:tc>
          <w:tcPr>
            <w:tcW w:w="794" w:type="dxa"/>
            <w:tcBorders>
              <w:top w:val="nil"/>
              <w:left w:val="nil"/>
              <w:bottom w:val="nil"/>
              <w:right w:val="nil"/>
            </w:tcBorders>
            <w:shd w:val="clear" w:color="auto" w:fill="auto"/>
            <w:noWrap/>
            <w:vAlign w:val="bottom"/>
          </w:tcPr>
          <w:p w14:paraId="20AE8CC3"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635ACF48"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2DCEF112"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7703194D"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4CEE900A"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nil"/>
              <w:right w:val="nil"/>
            </w:tcBorders>
            <w:shd w:val="clear" w:color="auto" w:fill="auto"/>
            <w:noWrap/>
            <w:vAlign w:val="bottom"/>
            <w:hideMark/>
          </w:tcPr>
          <w:p w14:paraId="7718AD37"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08BA122B"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557A06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DB1BD1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12062B93" w14:textId="77777777" w:rsidTr="00015628">
        <w:trPr>
          <w:trHeight w:val="227"/>
        </w:trPr>
        <w:tc>
          <w:tcPr>
            <w:tcW w:w="794" w:type="dxa"/>
            <w:tcBorders>
              <w:top w:val="nil"/>
              <w:left w:val="nil"/>
              <w:bottom w:val="nil"/>
              <w:right w:val="nil"/>
            </w:tcBorders>
            <w:shd w:val="clear" w:color="auto" w:fill="auto"/>
            <w:noWrap/>
            <w:vAlign w:val="bottom"/>
          </w:tcPr>
          <w:p w14:paraId="48DCC76C"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58DB4CA8"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70189B60"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7B0DA39D"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554AB40C" w14:textId="77777777" w:rsidR="00F64528" w:rsidRPr="0040410C" w:rsidRDefault="00F64528" w:rsidP="00015628">
            <w:pPr>
              <w:jc w:val="right"/>
              <w:rPr>
                <w:color w:val="000000"/>
                <w:sz w:val="16"/>
                <w:szCs w:val="16"/>
              </w:rPr>
            </w:pPr>
            <w:r w:rsidRPr="0040410C">
              <w:rPr>
                <w:color w:val="000000"/>
                <w:sz w:val="16"/>
                <w:szCs w:val="16"/>
              </w:rPr>
              <w:t>Harkonen (2007)</w:t>
            </w:r>
          </w:p>
        </w:tc>
        <w:tc>
          <w:tcPr>
            <w:tcW w:w="794" w:type="dxa"/>
            <w:tcBorders>
              <w:top w:val="nil"/>
              <w:left w:val="nil"/>
              <w:bottom w:val="nil"/>
              <w:right w:val="nil"/>
            </w:tcBorders>
            <w:shd w:val="clear" w:color="auto" w:fill="auto"/>
            <w:noWrap/>
            <w:vAlign w:val="bottom"/>
            <w:hideMark/>
          </w:tcPr>
          <w:p w14:paraId="2DEA0D7F"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07149283" w14:textId="77777777" w:rsidR="00F64528" w:rsidRPr="00D434A0" w:rsidRDefault="00F64528" w:rsidP="00015628">
            <w:pPr>
              <w:jc w:val="right"/>
              <w:rPr>
                <w:b/>
                <w:bCs/>
                <w:color w:val="000000"/>
                <w:sz w:val="16"/>
                <w:szCs w:val="16"/>
              </w:rPr>
            </w:pPr>
            <w:r w:rsidRPr="00D434A0">
              <w:rPr>
                <w:b/>
                <w:bCs/>
                <w:color w:val="000000"/>
                <w:sz w:val="16"/>
                <w:szCs w:val="16"/>
              </w:rPr>
              <w:t>0.974</w:t>
            </w:r>
          </w:p>
        </w:tc>
        <w:tc>
          <w:tcPr>
            <w:tcW w:w="964" w:type="dxa"/>
            <w:tcBorders>
              <w:top w:val="nil"/>
              <w:left w:val="nil"/>
              <w:bottom w:val="nil"/>
              <w:right w:val="nil"/>
            </w:tcBorders>
            <w:shd w:val="clear" w:color="auto" w:fill="auto"/>
            <w:noWrap/>
            <w:vAlign w:val="bottom"/>
            <w:hideMark/>
          </w:tcPr>
          <w:p w14:paraId="3B45691B" w14:textId="77777777" w:rsidR="00F64528" w:rsidRPr="00EC2945" w:rsidRDefault="00F64528" w:rsidP="00015628">
            <w:pPr>
              <w:jc w:val="right"/>
              <w:rPr>
                <w:color w:val="000000"/>
                <w:sz w:val="16"/>
                <w:szCs w:val="16"/>
                <w:lang w:val="en-US"/>
              </w:rPr>
            </w:pPr>
            <w:r w:rsidRPr="0040410C">
              <w:rPr>
                <w:color w:val="000000"/>
                <w:sz w:val="16"/>
                <w:szCs w:val="16"/>
              </w:rPr>
              <w:t>0.51</w:t>
            </w:r>
            <w:r>
              <w:rPr>
                <w:color w:val="000000"/>
                <w:sz w:val="16"/>
                <w:szCs w:val="16"/>
                <w:lang w:val="en-US"/>
              </w:rPr>
              <w:t>0</w:t>
            </w:r>
          </w:p>
        </w:tc>
        <w:tc>
          <w:tcPr>
            <w:tcW w:w="964" w:type="dxa"/>
            <w:tcBorders>
              <w:top w:val="nil"/>
              <w:left w:val="nil"/>
              <w:bottom w:val="nil"/>
              <w:right w:val="nil"/>
            </w:tcBorders>
            <w:shd w:val="clear" w:color="auto" w:fill="auto"/>
            <w:noWrap/>
            <w:vAlign w:val="bottom"/>
            <w:hideMark/>
          </w:tcPr>
          <w:p w14:paraId="70DE0F84" w14:textId="77777777" w:rsidR="00F64528" w:rsidRPr="00D434A0" w:rsidRDefault="00F64528" w:rsidP="00015628">
            <w:pPr>
              <w:jc w:val="right"/>
              <w:rPr>
                <w:b/>
                <w:bCs/>
                <w:i/>
                <w:iCs/>
                <w:color w:val="000000"/>
                <w:sz w:val="16"/>
                <w:szCs w:val="16"/>
              </w:rPr>
            </w:pPr>
            <w:r w:rsidRPr="00D434A0">
              <w:rPr>
                <w:b/>
                <w:bCs/>
                <w:i/>
                <w:iCs/>
                <w:color w:val="000000"/>
                <w:sz w:val="16"/>
                <w:szCs w:val="16"/>
              </w:rPr>
              <w:t>0.006</w:t>
            </w:r>
          </w:p>
        </w:tc>
      </w:tr>
      <w:tr w:rsidR="00F64528" w:rsidRPr="0040410C" w14:paraId="2D3C0184" w14:textId="77777777" w:rsidTr="00015628">
        <w:trPr>
          <w:trHeight w:val="227"/>
        </w:trPr>
        <w:tc>
          <w:tcPr>
            <w:tcW w:w="794" w:type="dxa"/>
            <w:tcBorders>
              <w:top w:val="nil"/>
              <w:left w:val="nil"/>
              <w:bottom w:val="nil"/>
              <w:right w:val="nil"/>
            </w:tcBorders>
            <w:shd w:val="clear" w:color="auto" w:fill="auto"/>
            <w:noWrap/>
            <w:vAlign w:val="bottom"/>
          </w:tcPr>
          <w:p w14:paraId="11C25A2E"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hideMark/>
          </w:tcPr>
          <w:p w14:paraId="680A5DE4"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hideMark/>
          </w:tcPr>
          <w:p w14:paraId="70C0E318"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hideMark/>
          </w:tcPr>
          <w:p w14:paraId="32D505CF" w14:textId="77777777" w:rsidR="00F64528" w:rsidRPr="0040410C" w:rsidRDefault="00F64528" w:rsidP="00015628">
            <w:pPr>
              <w:jc w:val="right"/>
              <w:rPr>
                <w:color w:val="000000"/>
                <w:sz w:val="16"/>
                <w:szCs w:val="16"/>
              </w:rPr>
            </w:pPr>
          </w:p>
        </w:tc>
        <w:tc>
          <w:tcPr>
            <w:tcW w:w="1587" w:type="dxa"/>
            <w:tcBorders>
              <w:top w:val="nil"/>
              <w:left w:val="nil"/>
              <w:bottom w:val="single" w:sz="4" w:space="0" w:color="auto"/>
              <w:right w:val="nil"/>
            </w:tcBorders>
            <w:shd w:val="clear" w:color="auto" w:fill="auto"/>
            <w:noWrap/>
            <w:vAlign w:val="bottom"/>
            <w:hideMark/>
          </w:tcPr>
          <w:p w14:paraId="314C93DE" w14:textId="77777777" w:rsidR="00F64528" w:rsidRPr="0040410C" w:rsidRDefault="00F64528" w:rsidP="00015628">
            <w:pPr>
              <w:jc w:val="right"/>
              <w:rPr>
                <w:color w:val="000000"/>
                <w:sz w:val="16"/>
                <w:szCs w:val="16"/>
              </w:rPr>
            </w:pPr>
            <w:r w:rsidRPr="0040410C">
              <w:rPr>
                <w:color w:val="000000"/>
                <w:sz w:val="16"/>
                <w:szCs w:val="16"/>
              </w:rPr>
              <w:t>Hasting (2012)</w:t>
            </w:r>
          </w:p>
        </w:tc>
        <w:tc>
          <w:tcPr>
            <w:tcW w:w="794" w:type="dxa"/>
            <w:tcBorders>
              <w:top w:val="nil"/>
              <w:left w:val="nil"/>
              <w:bottom w:val="single" w:sz="4" w:space="0" w:color="auto"/>
              <w:right w:val="nil"/>
            </w:tcBorders>
            <w:shd w:val="clear" w:color="auto" w:fill="auto"/>
            <w:noWrap/>
            <w:vAlign w:val="bottom"/>
            <w:hideMark/>
          </w:tcPr>
          <w:p w14:paraId="61D171EE"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single" w:sz="4" w:space="0" w:color="auto"/>
              <w:right w:val="nil"/>
            </w:tcBorders>
            <w:shd w:val="clear" w:color="auto" w:fill="auto"/>
            <w:noWrap/>
            <w:vAlign w:val="bottom"/>
            <w:hideMark/>
          </w:tcPr>
          <w:p w14:paraId="3B0C9FD6" w14:textId="77777777" w:rsidR="00F64528" w:rsidRPr="0040410C" w:rsidRDefault="00F64528" w:rsidP="00015628">
            <w:pPr>
              <w:jc w:val="right"/>
              <w:rPr>
                <w:color w:val="000000"/>
                <w:sz w:val="16"/>
                <w:szCs w:val="16"/>
              </w:rPr>
            </w:pPr>
            <w:r w:rsidRPr="0040410C">
              <w:rPr>
                <w:color w:val="000000"/>
                <w:sz w:val="16"/>
                <w:szCs w:val="16"/>
              </w:rPr>
              <w:t>0.455</w:t>
            </w:r>
          </w:p>
        </w:tc>
        <w:tc>
          <w:tcPr>
            <w:tcW w:w="964" w:type="dxa"/>
            <w:tcBorders>
              <w:top w:val="nil"/>
              <w:left w:val="nil"/>
              <w:bottom w:val="single" w:sz="4" w:space="0" w:color="auto"/>
              <w:right w:val="nil"/>
            </w:tcBorders>
            <w:shd w:val="clear" w:color="auto" w:fill="auto"/>
            <w:noWrap/>
            <w:vAlign w:val="bottom"/>
            <w:hideMark/>
          </w:tcPr>
          <w:p w14:paraId="6E5CAF8E" w14:textId="77777777" w:rsidR="00F64528" w:rsidRPr="00D434A0" w:rsidRDefault="00F64528" w:rsidP="00015628">
            <w:pPr>
              <w:jc w:val="right"/>
              <w:rPr>
                <w:b/>
                <w:bCs/>
                <w:i/>
                <w:iCs/>
                <w:color w:val="000000"/>
                <w:sz w:val="16"/>
                <w:szCs w:val="16"/>
              </w:rPr>
            </w:pPr>
            <w:r w:rsidRPr="00D434A0">
              <w:rPr>
                <w:b/>
                <w:bCs/>
                <w:i/>
                <w:iCs/>
                <w:color w:val="000000"/>
                <w:sz w:val="16"/>
                <w:szCs w:val="16"/>
              </w:rPr>
              <w:t>0.003</w:t>
            </w:r>
          </w:p>
        </w:tc>
        <w:tc>
          <w:tcPr>
            <w:tcW w:w="964" w:type="dxa"/>
            <w:tcBorders>
              <w:top w:val="nil"/>
              <w:left w:val="nil"/>
              <w:bottom w:val="single" w:sz="4" w:space="0" w:color="auto"/>
              <w:right w:val="nil"/>
            </w:tcBorders>
            <w:shd w:val="clear" w:color="auto" w:fill="auto"/>
            <w:noWrap/>
            <w:vAlign w:val="bottom"/>
            <w:hideMark/>
          </w:tcPr>
          <w:p w14:paraId="74C7BA1E"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12D5A8EB" w14:textId="77777777" w:rsidTr="00015628">
        <w:trPr>
          <w:trHeight w:val="227"/>
        </w:trPr>
        <w:tc>
          <w:tcPr>
            <w:tcW w:w="794" w:type="dxa"/>
            <w:tcBorders>
              <w:top w:val="nil"/>
              <w:left w:val="nil"/>
              <w:bottom w:val="nil"/>
              <w:right w:val="nil"/>
            </w:tcBorders>
            <w:shd w:val="clear" w:color="auto" w:fill="auto"/>
            <w:noWrap/>
            <w:vAlign w:val="bottom"/>
          </w:tcPr>
          <w:p w14:paraId="7212FF17" w14:textId="77777777" w:rsidR="00F64528" w:rsidRPr="0040410C" w:rsidRDefault="00F64528" w:rsidP="00015628">
            <w:pPr>
              <w:rPr>
                <w:color w:val="000000"/>
                <w:sz w:val="16"/>
                <w:szCs w:val="16"/>
              </w:rPr>
            </w:pPr>
          </w:p>
        </w:tc>
        <w:tc>
          <w:tcPr>
            <w:tcW w:w="1304" w:type="dxa"/>
            <w:tcBorders>
              <w:top w:val="single" w:sz="4" w:space="0" w:color="auto"/>
              <w:left w:val="nil"/>
              <w:bottom w:val="nil"/>
              <w:right w:val="nil"/>
            </w:tcBorders>
            <w:shd w:val="clear" w:color="auto" w:fill="auto"/>
            <w:noWrap/>
            <w:vAlign w:val="bottom"/>
            <w:hideMark/>
          </w:tcPr>
          <w:p w14:paraId="5DD102E6" w14:textId="77777777" w:rsidR="00F64528" w:rsidRPr="0040410C" w:rsidRDefault="00F64528" w:rsidP="00015628">
            <w:pPr>
              <w:rPr>
                <w:i/>
                <w:iCs/>
                <w:color w:val="000000"/>
                <w:sz w:val="16"/>
                <w:szCs w:val="16"/>
              </w:rPr>
            </w:pPr>
            <w:r w:rsidRPr="0040410C">
              <w:rPr>
                <w:i/>
                <w:iCs/>
                <w:color w:val="000000"/>
                <w:sz w:val="16"/>
                <w:szCs w:val="16"/>
              </w:rPr>
              <w:t>Z</w:t>
            </w:r>
            <w:r>
              <w:rPr>
                <w:i/>
                <w:iCs/>
                <w:color w:val="000000"/>
                <w:sz w:val="16"/>
                <w:szCs w:val="16"/>
                <w:lang w:val="en-US"/>
              </w:rPr>
              <w:t>.</w:t>
            </w:r>
            <w:r w:rsidRPr="0040410C">
              <w:rPr>
                <w:i/>
                <w:iCs/>
                <w:color w:val="000000"/>
                <w:sz w:val="16"/>
                <w:szCs w:val="16"/>
              </w:rPr>
              <w:t xml:space="preserve"> californianus</w:t>
            </w:r>
          </w:p>
        </w:tc>
        <w:tc>
          <w:tcPr>
            <w:tcW w:w="687" w:type="dxa"/>
            <w:tcBorders>
              <w:top w:val="single" w:sz="4" w:space="0" w:color="auto"/>
              <w:left w:val="nil"/>
              <w:bottom w:val="nil"/>
              <w:right w:val="nil"/>
            </w:tcBorders>
            <w:shd w:val="clear" w:color="auto" w:fill="auto"/>
            <w:noWrap/>
            <w:vAlign w:val="bottom"/>
            <w:hideMark/>
          </w:tcPr>
          <w:p w14:paraId="366920F9"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7A22CE1D"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244A30B0"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single" w:sz="4" w:space="0" w:color="auto"/>
              <w:left w:val="nil"/>
              <w:bottom w:val="nil"/>
              <w:right w:val="nil"/>
            </w:tcBorders>
            <w:shd w:val="clear" w:color="auto" w:fill="auto"/>
            <w:noWrap/>
            <w:vAlign w:val="bottom"/>
            <w:hideMark/>
          </w:tcPr>
          <w:p w14:paraId="4D3A970B"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single" w:sz="4" w:space="0" w:color="auto"/>
              <w:left w:val="nil"/>
              <w:bottom w:val="nil"/>
              <w:right w:val="nil"/>
            </w:tcBorders>
            <w:shd w:val="clear" w:color="auto" w:fill="auto"/>
            <w:noWrap/>
            <w:vAlign w:val="bottom"/>
            <w:hideMark/>
          </w:tcPr>
          <w:p w14:paraId="5BC1694B" w14:textId="77777777" w:rsidR="00F64528" w:rsidRPr="00D434A0" w:rsidRDefault="00F64528" w:rsidP="00015628">
            <w:pPr>
              <w:jc w:val="right"/>
              <w:rPr>
                <w:b/>
                <w:bCs/>
                <w:color w:val="000000"/>
                <w:sz w:val="16"/>
                <w:szCs w:val="16"/>
              </w:rPr>
            </w:pPr>
            <w:r w:rsidRPr="00D434A0">
              <w:rPr>
                <w:b/>
                <w:bCs/>
                <w:color w:val="000000"/>
                <w:sz w:val="16"/>
                <w:szCs w:val="16"/>
              </w:rPr>
              <w:t>0.968</w:t>
            </w:r>
          </w:p>
        </w:tc>
        <w:tc>
          <w:tcPr>
            <w:tcW w:w="964" w:type="dxa"/>
            <w:tcBorders>
              <w:top w:val="single" w:sz="4" w:space="0" w:color="auto"/>
              <w:left w:val="nil"/>
              <w:bottom w:val="nil"/>
              <w:right w:val="nil"/>
            </w:tcBorders>
            <w:shd w:val="clear" w:color="auto" w:fill="auto"/>
            <w:noWrap/>
            <w:vAlign w:val="bottom"/>
            <w:hideMark/>
          </w:tcPr>
          <w:p w14:paraId="25F15C75"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3774B1CC"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2B5FE880" w14:textId="77777777" w:rsidTr="00015628">
        <w:trPr>
          <w:trHeight w:val="227"/>
        </w:trPr>
        <w:tc>
          <w:tcPr>
            <w:tcW w:w="794" w:type="dxa"/>
            <w:tcBorders>
              <w:top w:val="nil"/>
              <w:left w:val="nil"/>
              <w:bottom w:val="nil"/>
              <w:right w:val="nil"/>
            </w:tcBorders>
            <w:shd w:val="clear" w:color="auto" w:fill="auto"/>
            <w:noWrap/>
            <w:vAlign w:val="bottom"/>
          </w:tcPr>
          <w:p w14:paraId="29BDEFA0"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769EA610"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3F55A4F4"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53A60945"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23BE73BC"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nil"/>
              <w:right w:val="nil"/>
            </w:tcBorders>
            <w:shd w:val="clear" w:color="auto" w:fill="auto"/>
            <w:noWrap/>
            <w:vAlign w:val="bottom"/>
            <w:hideMark/>
          </w:tcPr>
          <w:p w14:paraId="5C6ABAB4" w14:textId="77777777" w:rsidR="00F64528" w:rsidRPr="0040410C" w:rsidRDefault="00F64528" w:rsidP="00015628">
            <w:pPr>
              <w:jc w:val="right"/>
              <w:rPr>
                <w:color w:val="000000"/>
                <w:sz w:val="16"/>
                <w:szCs w:val="16"/>
              </w:rPr>
            </w:pPr>
            <w:r w:rsidRPr="0040410C">
              <w:rPr>
                <w:color w:val="000000"/>
                <w:sz w:val="16"/>
                <w:szCs w:val="16"/>
              </w:rPr>
              <w:t>0.002</w:t>
            </w:r>
          </w:p>
        </w:tc>
        <w:tc>
          <w:tcPr>
            <w:tcW w:w="964" w:type="dxa"/>
            <w:tcBorders>
              <w:top w:val="nil"/>
              <w:left w:val="nil"/>
              <w:bottom w:val="nil"/>
              <w:right w:val="nil"/>
            </w:tcBorders>
            <w:shd w:val="clear" w:color="auto" w:fill="auto"/>
            <w:noWrap/>
            <w:vAlign w:val="bottom"/>
            <w:hideMark/>
          </w:tcPr>
          <w:p w14:paraId="0589693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0395B341"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210A836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1E7B6D7E" w14:textId="77777777" w:rsidTr="00015628">
        <w:trPr>
          <w:trHeight w:val="227"/>
        </w:trPr>
        <w:tc>
          <w:tcPr>
            <w:tcW w:w="794" w:type="dxa"/>
            <w:tcBorders>
              <w:top w:val="nil"/>
              <w:left w:val="nil"/>
              <w:bottom w:val="nil"/>
              <w:right w:val="nil"/>
            </w:tcBorders>
            <w:shd w:val="clear" w:color="auto" w:fill="auto"/>
            <w:noWrap/>
            <w:vAlign w:val="bottom"/>
          </w:tcPr>
          <w:p w14:paraId="1967476D"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2A2BDAAB"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6F70A331"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4F317D2B"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389BC9E4"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nil"/>
              <w:left w:val="nil"/>
              <w:bottom w:val="nil"/>
              <w:right w:val="nil"/>
            </w:tcBorders>
            <w:shd w:val="clear" w:color="auto" w:fill="auto"/>
            <w:noWrap/>
            <w:vAlign w:val="bottom"/>
            <w:hideMark/>
          </w:tcPr>
          <w:p w14:paraId="4B9CFF8D"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6104A840" w14:textId="5C5FF56C" w:rsidR="00F64528" w:rsidRPr="00A843EB" w:rsidRDefault="00F64528" w:rsidP="00015628">
            <w:pPr>
              <w:jc w:val="right"/>
              <w:rPr>
                <w:b/>
                <w:bCs/>
                <w:color w:val="000000"/>
                <w:sz w:val="16"/>
                <w:szCs w:val="16"/>
                <w:lang w:val="en-US"/>
              </w:rPr>
            </w:pPr>
            <w:r w:rsidRPr="00D434A0">
              <w:rPr>
                <w:b/>
                <w:bCs/>
                <w:color w:val="000000"/>
                <w:sz w:val="16"/>
                <w:szCs w:val="16"/>
              </w:rPr>
              <w:t>1</w:t>
            </w:r>
            <w:r w:rsidR="00A843EB">
              <w:rPr>
                <w:b/>
                <w:bCs/>
                <w:color w:val="000000"/>
                <w:sz w:val="16"/>
                <w:szCs w:val="16"/>
                <w:lang w:val="en-US"/>
              </w:rPr>
              <w:t>.000</w:t>
            </w:r>
          </w:p>
        </w:tc>
        <w:tc>
          <w:tcPr>
            <w:tcW w:w="964" w:type="dxa"/>
            <w:tcBorders>
              <w:top w:val="nil"/>
              <w:left w:val="nil"/>
              <w:bottom w:val="nil"/>
              <w:right w:val="nil"/>
            </w:tcBorders>
            <w:shd w:val="clear" w:color="auto" w:fill="auto"/>
            <w:noWrap/>
            <w:vAlign w:val="bottom"/>
            <w:hideMark/>
          </w:tcPr>
          <w:p w14:paraId="0AB78BE6" w14:textId="77777777" w:rsidR="00F64528" w:rsidRPr="00D434A0" w:rsidRDefault="00F64528" w:rsidP="00015628">
            <w:pPr>
              <w:jc w:val="right"/>
              <w:rPr>
                <w:b/>
                <w:bCs/>
                <w:i/>
                <w:iCs/>
                <w:color w:val="000000"/>
                <w:sz w:val="16"/>
                <w:szCs w:val="16"/>
              </w:rPr>
            </w:pPr>
            <w:r w:rsidRPr="00D434A0">
              <w:rPr>
                <w:b/>
                <w:bCs/>
                <w:i/>
                <w:iCs/>
                <w:color w:val="000000"/>
                <w:sz w:val="16"/>
                <w:szCs w:val="16"/>
              </w:rPr>
              <w:t>0.022</w:t>
            </w:r>
          </w:p>
        </w:tc>
        <w:tc>
          <w:tcPr>
            <w:tcW w:w="964" w:type="dxa"/>
            <w:tcBorders>
              <w:top w:val="nil"/>
              <w:left w:val="nil"/>
              <w:bottom w:val="nil"/>
              <w:right w:val="nil"/>
            </w:tcBorders>
            <w:shd w:val="clear" w:color="auto" w:fill="auto"/>
            <w:noWrap/>
            <w:vAlign w:val="bottom"/>
            <w:hideMark/>
          </w:tcPr>
          <w:p w14:paraId="3E7EB891"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3F56B71D" w14:textId="77777777" w:rsidTr="00015628">
        <w:trPr>
          <w:trHeight w:val="227"/>
        </w:trPr>
        <w:tc>
          <w:tcPr>
            <w:tcW w:w="794" w:type="dxa"/>
            <w:tcBorders>
              <w:top w:val="nil"/>
              <w:left w:val="nil"/>
              <w:bottom w:val="nil"/>
              <w:right w:val="nil"/>
            </w:tcBorders>
            <w:shd w:val="clear" w:color="auto" w:fill="auto"/>
            <w:noWrap/>
            <w:vAlign w:val="bottom"/>
          </w:tcPr>
          <w:p w14:paraId="002433F3"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07E99519"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27098CD1"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346C00A3"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2E614C30"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nil"/>
              <w:right w:val="nil"/>
            </w:tcBorders>
            <w:shd w:val="clear" w:color="auto" w:fill="auto"/>
            <w:noWrap/>
            <w:vAlign w:val="bottom"/>
            <w:hideMark/>
          </w:tcPr>
          <w:p w14:paraId="65B49CE6"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5CF40260" w14:textId="05745EA8" w:rsidR="00F64528" w:rsidRPr="00A843EB" w:rsidRDefault="00F64528" w:rsidP="00015628">
            <w:pPr>
              <w:jc w:val="right"/>
              <w:rPr>
                <w:b/>
                <w:bCs/>
                <w:color w:val="000000"/>
                <w:sz w:val="16"/>
                <w:szCs w:val="16"/>
                <w:lang w:val="en-US"/>
              </w:rPr>
            </w:pPr>
            <w:r w:rsidRPr="00D434A0">
              <w:rPr>
                <w:b/>
                <w:bCs/>
                <w:color w:val="000000"/>
                <w:sz w:val="16"/>
                <w:szCs w:val="16"/>
              </w:rPr>
              <w:t>1</w:t>
            </w:r>
            <w:r w:rsidR="00A843EB">
              <w:rPr>
                <w:b/>
                <w:bCs/>
                <w:color w:val="000000"/>
                <w:sz w:val="16"/>
                <w:szCs w:val="16"/>
                <w:lang w:val="en-US"/>
              </w:rPr>
              <w:t>.000</w:t>
            </w:r>
          </w:p>
        </w:tc>
        <w:tc>
          <w:tcPr>
            <w:tcW w:w="964" w:type="dxa"/>
            <w:tcBorders>
              <w:top w:val="nil"/>
              <w:left w:val="nil"/>
              <w:bottom w:val="nil"/>
              <w:right w:val="nil"/>
            </w:tcBorders>
            <w:shd w:val="clear" w:color="auto" w:fill="auto"/>
            <w:noWrap/>
            <w:vAlign w:val="bottom"/>
            <w:hideMark/>
          </w:tcPr>
          <w:p w14:paraId="180C04BA" w14:textId="77777777" w:rsidR="00F64528" w:rsidRPr="00D434A0" w:rsidRDefault="00F64528" w:rsidP="00015628">
            <w:pPr>
              <w:jc w:val="right"/>
              <w:rPr>
                <w:b/>
                <w:bCs/>
                <w:i/>
                <w:iCs/>
                <w:color w:val="000000"/>
                <w:sz w:val="16"/>
                <w:szCs w:val="16"/>
              </w:rPr>
            </w:pPr>
            <w:r w:rsidRPr="00D434A0">
              <w:rPr>
                <w:b/>
                <w:bCs/>
                <w:i/>
                <w:iCs/>
                <w:color w:val="000000"/>
                <w:sz w:val="16"/>
                <w:szCs w:val="16"/>
              </w:rPr>
              <w:t>0.037</w:t>
            </w:r>
          </w:p>
        </w:tc>
        <w:tc>
          <w:tcPr>
            <w:tcW w:w="964" w:type="dxa"/>
            <w:tcBorders>
              <w:top w:val="nil"/>
              <w:left w:val="nil"/>
              <w:bottom w:val="nil"/>
              <w:right w:val="nil"/>
            </w:tcBorders>
            <w:shd w:val="clear" w:color="auto" w:fill="auto"/>
            <w:noWrap/>
            <w:vAlign w:val="bottom"/>
            <w:hideMark/>
          </w:tcPr>
          <w:p w14:paraId="201E23F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93FF835" w14:textId="77777777" w:rsidTr="00015628">
        <w:trPr>
          <w:trHeight w:val="227"/>
        </w:trPr>
        <w:tc>
          <w:tcPr>
            <w:tcW w:w="794" w:type="dxa"/>
            <w:tcBorders>
              <w:top w:val="nil"/>
              <w:left w:val="nil"/>
              <w:bottom w:val="nil"/>
              <w:right w:val="nil"/>
            </w:tcBorders>
            <w:shd w:val="clear" w:color="auto" w:fill="auto"/>
            <w:noWrap/>
            <w:vAlign w:val="bottom"/>
          </w:tcPr>
          <w:p w14:paraId="7CBB9B17"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4439AD1A"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73B2A013"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26B3ECBE"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5F8E07F8"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nil"/>
              <w:left w:val="nil"/>
              <w:bottom w:val="nil"/>
              <w:right w:val="nil"/>
            </w:tcBorders>
            <w:shd w:val="clear" w:color="auto" w:fill="auto"/>
            <w:noWrap/>
            <w:vAlign w:val="bottom"/>
            <w:hideMark/>
          </w:tcPr>
          <w:p w14:paraId="66D491DA"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03EC5375" w14:textId="77777777" w:rsidR="00F64528" w:rsidRPr="00D434A0" w:rsidRDefault="00F64528" w:rsidP="00015628">
            <w:pPr>
              <w:jc w:val="right"/>
              <w:rPr>
                <w:b/>
                <w:bCs/>
                <w:i/>
                <w:iCs/>
                <w:color w:val="000000"/>
                <w:sz w:val="16"/>
                <w:szCs w:val="16"/>
              </w:rPr>
            </w:pPr>
            <w:r w:rsidRPr="00D434A0">
              <w:rPr>
                <w:b/>
                <w:bCs/>
                <w:i/>
                <w:iCs/>
                <w:color w:val="000000"/>
                <w:sz w:val="16"/>
                <w:szCs w:val="16"/>
              </w:rPr>
              <w:t>0.044</w:t>
            </w:r>
          </w:p>
        </w:tc>
        <w:tc>
          <w:tcPr>
            <w:tcW w:w="964" w:type="dxa"/>
            <w:tcBorders>
              <w:top w:val="nil"/>
              <w:left w:val="nil"/>
              <w:bottom w:val="nil"/>
              <w:right w:val="nil"/>
            </w:tcBorders>
            <w:shd w:val="clear" w:color="auto" w:fill="auto"/>
            <w:noWrap/>
            <w:vAlign w:val="bottom"/>
            <w:hideMark/>
          </w:tcPr>
          <w:p w14:paraId="1C4A5B4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B9BF62C"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1530D0A5" w14:textId="77777777" w:rsidTr="00015628">
        <w:trPr>
          <w:trHeight w:val="227"/>
        </w:trPr>
        <w:tc>
          <w:tcPr>
            <w:tcW w:w="794" w:type="dxa"/>
            <w:tcBorders>
              <w:top w:val="nil"/>
              <w:left w:val="nil"/>
              <w:bottom w:val="nil"/>
              <w:right w:val="nil"/>
            </w:tcBorders>
            <w:shd w:val="clear" w:color="auto" w:fill="auto"/>
            <w:noWrap/>
            <w:vAlign w:val="bottom"/>
          </w:tcPr>
          <w:p w14:paraId="0621FDC5"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61113359"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6BEBD3CB"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5128F341"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2B08DCA8"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nil"/>
              <w:right w:val="nil"/>
            </w:tcBorders>
            <w:shd w:val="clear" w:color="auto" w:fill="auto"/>
            <w:noWrap/>
            <w:vAlign w:val="bottom"/>
            <w:hideMark/>
          </w:tcPr>
          <w:p w14:paraId="0E05DCEB" w14:textId="77777777" w:rsidR="00F64528" w:rsidRPr="0040410C" w:rsidRDefault="00F64528" w:rsidP="00015628">
            <w:pPr>
              <w:jc w:val="right"/>
              <w:rPr>
                <w:color w:val="000000"/>
                <w:sz w:val="16"/>
                <w:szCs w:val="16"/>
              </w:rPr>
            </w:pPr>
            <w:r w:rsidRPr="0040410C">
              <w:rPr>
                <w:color w:val="000000"/>
                <w:sz w:val="16"/>
                <w:szCs w:val="16"/>
              </w:rPr>
              <w:t>0.433</w:t>
            </w:r>
          </w:p>
        </w:tc>
        <w:tc>
          <w:tcPr>
            <w:tcW w:w="964" w:type="dxa"/>
            <w:tcBorders>
              <w:top w:val="nil"/>
              <w:left w:val="nil"/>
              <w:bottom w:val="nil"/>
              <w:right w:val="nil"/>
            </w:tcBorders>
            <w:shd w:val="clear" w:color="auto" w:fill="auto"/>
            <w:noWrap/>
            <w:vAlign w:val="bottom"/>
            <w:hideMark/>
          </w:tcPr>
          <w:p w14:paraId="11F8EC9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1598AF01"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1D7E668C"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20438119" w14:textId="77777777" w:rsidTr="00015628">
        <w:trPr>
          <w:trHeight w:val="227"/>
        </w:trPr>
        <w:tc>
          <w:tcPr>
            <w:tcW w:w="794" w:type="dxa"/>
            <w:tcBorders>
              <w:top w:val="nil"/>
              <w:left w:val="nil"/>
              <w:bottom w:val="nil"/>
              <w:right w:val="nil"/>
            </w:tcBorders>
            <w:shd w:val="clear" w:color="auto" w:fill="auto"/>
            <w:noWrap/>
            <w:vAlign w:val="bottom"/>
          </w:tcPr>
          <w:p w14:paraId="0CC0FDDF"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62D802C4"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13EF003C"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52E8A7E8"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427E4C44" w14:textId="77777777" w:rsidR="00F64528" w:rsidRPr="0040410C" w:rsidRDefault="00F64528" w:rsidP="00015628">
            <w:pPr>
              <w:jc w:val="right"/>
              <w:rPr>
                <w:color w:val="000000"/>
                <w:sz w:val="16"/>
                <w:szCs w:val="16"/>
              </w:rPr>
            </w:pPr>
            <w:r w:rsidRPr="0040410C">
              <w:rPr>
                <w:color w:val="000000"/>
                <w:sz w:val="16"/>
                <w:szCs w:val="16"/>
              </w:rPr>
              <w:t>Hernandez (2008)</w:t>
            </w:r>
          </w:p>
        </w:tc>
        <w:tc>
          <w:tcPr>
            <w:tcW w:w="794" w:type="dxa"/>
            <w:tcBorders>
              <w:top w:val="nil"/>
              <w:left w:val="nil"/>
              <w:bottom w:val="nil"/>
              <w:right w:val="nil"/>
            </w:tcBorders>
            <w:shd w:val="clear" w:color="auto" w:fill="auto"/>
            <w:noWrap/>
            <w:vAlign w:val="bottom"/>
            <w:hideMark/>
          </w:tcPr>
          <w:p w14:paraId="0240B682"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nil"/>
              <w:right w:val="nil"/>
            </w:tcBorders>
            <w:shd w:val="clear" w:color="auto" w:fill="auto"/>
            <w:noWrap/>
            <w:vAlign w:val="bottom"/>
            <w:hideMark/>
          </w:tcPr>
          <w:p w14:paraId="07A638A0" w14:textId="77777777" w:rsidR="00F64528" w:rsidRPr="0040410C" w:rsidRDefault="00F64528" w:rsidP="00015628">
            <w:pPr>
              <w:jc w:val="right"/>
              <w:rPr>
                <w:color w:val="000000"/>
                <w:sz w:val="16"/>
                <w:szCs w:val="16"/>
              </w:rPr>
            </w:pPr>
            <w:r w:rsidRPr="0040410C">
              <w:rPr>
                <w:color w:val="000000"/>
                <w:sz w:val="16"/>
                <w:szCs w:val="16"/>
              </w:rPr>
              <w:t>0.474</w:t>
            </w:r>
          </w:p>
        </w:tc>
        <w:tc>
          <w:tcPr>
            <w:tcW w:w="964" w:type="dxa"/>
            <w:tcBorders>
              <w:top w:val="nil"/>
              <w:left w:val="nil"/>
              <w:bottom w:val="nil"/>
              <w:right w:val="nil"/>
            </w:tcBorders>
            <w:shd w:val="clear" w:color="auto" w:fill="auto"/>
            <w:noWrap/>
            <w:vAlign w:val="bottom"/>
            <w:hideMark/>
          </w:tcPr>
          <w:p w14:paraId="0ED709BA"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A9CE67F"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7CB9E23E" w14:textId="77777777" w:rsidTr="00015628">
        <w:trPr>
          <w:trHeight w:val="227"/>
        </w:trPr>
        <w:tc>
          <w:tcPr>
            <w:tcW w:w="794" w:type="dxa"/>
            <w:tcBorders>
              <w:top w:val="nil"/>
              <w:left w:val="nil"/>
              <w:bottom w:val="nil"/>
              <w:right w:val="nil"/>
            </w:tcBorders>
            <w:shd w:val="clear" w:color="auto" w:fill="auto"/>
            <w:noWrap/>
            <w:vAlign w:val="bottom"/>
          </w:tcPr>
          <w:p w14:paraId="58BC6DE7"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hideMark/>
          </w:tcPr>
          <w:p w14:paraId="4FD11E3E"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hideMark/>
          </w:tcPr>
          <w:p w14:paraId="24821CDF"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hideMark/>
          </w:tcPr>
          <w:p w14:paraId="2E9A6384" w14:textId="77777777" w:rsidR="00F64528" w:rsidRPr="0040410C" w:rsidRDefault="00F64528" w:rsidP="00015628">
            <w:pPr>
              <w:jc w:val="right"/>
              <w:rPr>
                <w:color w:val="000000"/>
                <w:sz w:val="16"/>
                <w:szCs w:val="16"/>
              </w:rPr>
            </w:pPr>
          </w:p>
        </w:tc>
        <w:tc>
          <w:tcPr>
            <w:tcW w:w="1587" w:type="dxa"/>
            <w:tcBorders>
              <w:top w:val="nil"/>
              <w:left w:val="nil"/>
              <w:bottom w:val="single" w:sz="4" w:space="0" w:color="auto"/>
              <w:right w:val="nil"/>
            </w:tcBorders>
            <w:shd w:val="clear" w:color="auto" w:fill="auto"/>
            <w:noWrap/>
            <w:vAlign w:val="bottom"/>
            <w:hideMark/>
          </w:tcPr>
          <w:p w14:paraId="73E883E2" w14:textId="77777777" w:rsidR="00F64528" w:rsidRPr="0040410C" w:rsidRDefault="00F64528" w:rsidP="00015628">
            <w:pPr>
              <w:jc w:val="right"/>
              <w:rPr>
                <w:color w:val="000000"/>
                <w:sz w:val="16"/>
                <w:szCs w:val="16"/>
              </w:rPr>
            </w:pPr>
            <w:r w:rsidRPr="0040410C">
              <w:rPr>
                <w:color w:val="000000"/>
                <w:sz w:val="16"/>
                <w:szCs w:val="16"/>
              </w:rPr>
              <w:t>Delong (2017)</w:t>
            </w:r>
          </w:p>
        </w:tc>
        <w:tc>
          <w:tcPr>
            <w:tcW w:w="794" w:type="dxa"/>
            <w:tcBorders>
              <w:top w:val="nil"/>
              <w:left w:val="nil"/>
              <w:bottom w:val="single" w:sz="4" w:space="0" w:color="auto"/>
              <w:right w:val="nil"/>
            </w:tcBorders>
            <w:shd w:val="clear" w:color="auto" w:fill="auto"/>
            <w:noWrap/>
            <w:vAlign w:val="bottom"/>
            <w:hideMark/>
          </w:tcPr>
          <w:p w14:paraId="3A187980" w14:textId="77777777" w:rsidR="00F64528" w:rsidRPr="0040410C" w:rsidRDefault="00F64528" w:rsidP="00015628">
            <w:pPr>
              <w:jc w:val="right"/>
              <w:rPr>
                <w:color w:val="000000"/>
                <w:sz w:val="16"/>
                <w:szCs w:val="16"/>
              </w:rPr>
            </w:pPr>
            <w:r w:rsidRPr="0040410C">
              <w:rPr>
                <w:color w:val="000000"/>
                <w:sz w:val="16"/>
                <w:szCs w:val="16"/>
              </w:rPr>
              <w:t>1</w:t>
            </w:r>
          </w:p>
        </w:tc>
        <w:tc>
          <w:tcPr>
            <w:tcW w:w="964" w:type="dxa"/>
            <w:tcBorders>
              <w:top w:val="nil"/>
              <w:left w:val="nil"/>
              <w:bottom w:val="single" w:sz="4" w:space="0" w:color="auto"/>
              <w:right w:val="nil"/>
            </w:tcBorders>
            <w:shd w:val="clear" w:color="auto" w:fill="auto"/>
            <w:noWrap/>
            <w:vAlign w:val="bottom"/>
            <w:hideMark/>
          </w:tcPr>
          <w:p w14:paraId="57F9FBD7" w14:textId="07581CB4" w:rsidR="00F64528" w:rsidRPr="00A843EB" w:rsidRDefault="00F64528" w:rsidP="00015628">
            <w:pPr>
              <w:jc w:val="right"/>
              <w:rPr>
                <w:b/>
                <w:bCs/>
                <w:color w:val="000000"/>
                <w:sz w:val="16"/>
                <w:szCs w:val="16"/>
                <w:lang w:val="en-US"/>
              </w:rPr>
            </w:pPr>
            <w:r w:rsidRPr="00D434A0">
              <w:rPr>
                <w:b/>
                <w:bCs/>
                <w:color w:val="000000"/>
                <w:sz w:val="16"/>
                <w:szCs w:val="16"/>
              </w:rPr>
              <w:t>1</w:t>
            </w:r>
            <w:r w:rsidR="00A843EB">
              <w:rPr>
                <w:b/>
                <w:bCs/>
                <w:color w:val="000000"/>
                <w:sz w:val="16"/>
                <w:szCs w:val="16"/>
                <w:lang w:val="en-US"/>
              </w:rPr>
              <w:t>.000</w:t>
            </w:r>
          </w:p>
        </w:tc>
        <w:tc>
          <w:tcPr>
            <w:tcW w:w="964" w:type="dxa"/>
            <w:tcBorders>
              <w:top w:val="nil"/>
              <w:left w:val="nil"/>
              <w:bottom w:val="single" w:sz="4" w:space="0" w:color="auto"/>
              <w:right w:val="nil"/>
            </w:tcBorders>
            <w:shd w:val="clear" w:color="auto" w:fill="auto"/>
            <w:noWrap/>
            <w:vAlign w:val="bottom"/>
            <w:hideMark/>
          </w:tcPr>
          <w:p w14:paraId="2C3F46DE" w14:textId="77777777" w:rsidR="00F64528" w:rsidRPr="0040410C" w:rsidRDefault="00F64528" w:rsidP="00015628">
            <w:pPr>
              <w:jc w:val="right"/>
              <w:rPr>
                <w:color w:val="000000"/>
                <w:sz w:val="16"/>
                <w:szCs w:val="16"/>
              </w:rPr>
            </w:pPr>
            <w:r w:rsidRPr="0040410C">
              <w:rPr>
                <w:color w:val="000000"/>
                <w:sz w:val="16"/>
                <w:szCs w:val="16"/>
              </w:rPr>
              <w:t>0.172</w:t>
            </w:r>
          </w:p>
        </w:tc>
        <w:tc>
          <w:tcPr>
            <w:tcW w:w="964" w:type="dxa"/>
            <w:tcBorders>
              <w:top w:val="nil"/>
              <w:left w:val="nil"/>
              <w:bottom w:val="single" w:sz="4" w:space="0" w:color="auto"/>
              <w:right w:val="nil"/>
            </w:tcBorders>
            <w:shd w:val="clear" w:color="auto" w:fill="auto"/>
            <w:noWrap/>
            <w:vAlign w:val="bottom"/>
            <w:hideMark/>
          </w:tcPr>
          <w:p w14:paraId="128E6B5F" w14:textId="77777777" w:rsidR="00F64528" w:rsidRPr="0040410C" w:rsidRDefault="00F64528" w:rsidP="00015628">
            <w:pPr>
              <w:jc w:val="right"/>
              <w:rPr>
                <w:color w:val="000000"/>
                <w:sz w:val="16"/>
                <w:szCs w:val="16"/>
              </w:rPr>
            </w:pPr>
            <w:r w:rsidRPr="0040410C">
              <w:rPr>
                <w:color w:val="000000"/>
                <w:sz w:val="16"/>
                <w:szCs w:val="16"/>
              </w:rPr>
              <w:t>0.475</w:t>
            </w:r>
          </w:p>
        </w:tc>
      </w:tr>
      <w:tr w:rsidR="00F64528" w:rsidRPr="0040410C" w14:paraId="6E66B6B2" w14:textId="77777777" w:rsidTr="00015628">
        <w:trPr>
          <w:trHeight w:val="227"/>
        </w:trPr>
        <w:tc>
          <w:tcPr>
            <w:tcW w:w="794" w:type="dxa"/>
            <w:tcBorders>
              <w:top w:val="nil"/>
              <w:left w:val="nil"/>
              <w:bottom w:val="nil"/>
              <w:right w:val="nil"/>
            </w:tcBorders>
            <w:shd w:val="clear" w:color="auto" w:fill="auto"/>
            <w:noWrap/>
            <w:vAlign w:val="bottom"/>
          </w:tcPr>
          <w:p w14:paraId="02295059" w14:textId="77777777" w:rsidR="00F64528" w:rsidRPr="0040410C" w:rsidRDefault="00F64528" w:rsidP="00015628">
            <w:pPr>
              <w:rPr>
                <w:color w:val="000000"/>
                <w:sz w:val="16"/>
                <w:szCs w:val="16"/>
              </w:rPr>
            </w:pPr>
          </w:p>
        </w:tc>
        <w:tc>
          <w:tcPr>
            <w:tcW w:w="1304" w:type="dxa"/>
            <w:tcBorders>
              <w:top w:val="single" w:sz="4" w:space="0" w:color="auto"/>
              <w:left w:val="nil"/>
              <w:bottom w:val="nil"/>
              <w:right w:val="nil"/>
            </w:tcBorders>
            <w:shd w:val="clear" w:color="auto" w:fill="auto"/>
            <w:noWrap/>
            <w:vAlign w:val="bottom"/>
            <w:hideMark/>
          </w:tcPr>
          <w:p w14:paraId="05FC287F" w14:textId="77777777" w:rsidR="00F64528" w:rsidRPr="0040410C" w:rsidRDefault="00F64528" w:rsidP="00015628">
            <w:pPr>
              <w:rPr>
                <w:i/>
                <w:iCs/>
                <w:color w:val="000000"/>
                <w:sz w:val="16"/>
                <w:szCs w:val="16"/>
              </w:rPr>
            </w:pPr>
            <w:r w:rsidRPr="0040410C">
              <w:rPr>
                <w:i/>
                <w:iCs/>
                <w:color w:val="000000"/>
                <w:sz w:val="16"/>
                <w:szCs w:val="16"/>
              </w:rPr>
              <w:t>U</w:t>
            </w:r>
            <w:r>
              <w:rPr>
                <w:i/>
                <w:iCs/>
                <w:color w:val="000000"/>
                <w:sz w:val="16"/>
                <w:szCs w:val="16"/>
                <w:lang w:val="en-US"/>
              </w:rPr>
              <w:t>.</w:t>
            </w:r>
            <w:r w:rsidRPr="0040410C">
              <w:rPr>
                <w:i/>
                <w:iCs/>
                <w:color w:val="000000"/>
                <w:sz w:val="16"/>
                <w:szCs w:val="16"/>
              </w:rPr>
              <w:t xml:space="preserve"> maritimus</w:t>
            </w:r>
          </w:p>
        </w:tc>
        <w:tc>
          <w:tcPr>
            <w:tcW w:w="687" w:type="dxa"/>
            <w:tcBorders>
              <w:top w:val="single" w:sz="4" w:space="0" w:color="auto"/>
              <w:left w:val="nil"/>
              <w:bottom w:val="nil"/>
              <w:right w:val="nil"/>
            </w:tcBorders>
            <w:shd w:val="clear" w:color="auto" w:fill="auto"/>
            <w:noWrap/>
            <w:vAlign w:val="bottom"/>
            <w:hideMark/>
          </w:tcPr>
          <w:p w14:paraId="35AA5287"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622CCCF7"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6BBFF8AB"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single" w:sz="4" w:space="0" w:color="auto"/>
              <w:left w:val="nil"/>
              <w:bottom w:val="nil"/>
              <w:right w:val="nil"/>
            </w:tcBorders>
            <w:shd w:val="clear" w:color="auto" w:fill="auto"/>
            <w:noWrap/>
            <w:vAlign w:val="bottom"/>
            <w:hideMark/>
          </w:tcPr>
          <w:p w14:paraId="3EB3A943"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0D7153F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4FAF28C2"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0DBB8840"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34FCF6C0" w14:textId="77777777" w:rsidTr="00015628">
        <w:trPr>
          <w:trHeight w:val="227"/>
        </w:trPr>
        <w:tc>
          <w:tcPr>
            <w:tcW w:w="794" w:type="dxa"/>
            <w:tcBorders>
              <w:top w:val="nil"/>
              <w:left w:val="nil"/>
              <w:bottom w:val="nil"/>
              <w:right w:val="nil"/>
            </w:tcBorders>
            <w:shd w:val="clear" w:color="auto" w:fill="auto"/>
            <w:noWrap/>
            <w:vAlign w:val="bottom"/>
          </w:tcPr>
          <w:p w14:paraId="757BB463"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25C41F32"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6FED83EC"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05EAEEDF"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20DA977D"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nil"/>
              <w:left w:val="nil"/>
              <w:bottom w:val="nil"/>
              <w:right w:val="nil"/>
            </w:tcBorders>
            <w:shd w:val="clear" w:color="auto" w:fill="auto"/>
            <w:noWrap/>
            <w:vAlign w:val="bottom"/>
            <w:hideMark/>
          </w:tcPr>
          <w:p w14:paraId="7CF24BE8"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nil"/>
              <w:left w:val="nil"/>
              <w:bottom w:val="nil"/>
              <w:right w:val="nil"/>
            </w:tcBorders>
            <w:shd w:val="clear" w:color="auto" w:fill="auto"/>
            <w:noWrap/>
            <w:vAlign w:val="bottom"/>
            <w:hideMark/>
          </w:tcPr>
          <w:p w14:paraId="7656F7A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0167523B"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3CA5A74"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6B9FAE16" w14:textId="77777777" w:rsidTr="00015628">
        <w:trPr>
          <w:trHeight w:val="227"/>
        </w:trPr>
        <w:tc>
          <w:tcPr>
            <w:tcW w:w="794" w:type="dxa"/>
            <w:tcBorders>
              <w:top w:val="nil"/>
              <w:left w:val="nil"/>
              <w:bottom w:val="nil"/>
              <w:right w:val="nil"/>
            </w:tcBorders>
            <w:shd w:val="clear" w:color="auto" w:fill="auto"/>
            <w:noWrap/>
            <w:vAlign w:val="bottom"/>
          </w:tcPr>
          <w:p w14:paraId="6792E443"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094BC73E"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3B275464"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6EDD4303"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3960BD41"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nil"/>
              <w:left w:val="nil"/>
              <w:bottom w:val="nil"/>
              <w:right w:val="nil"/>
            </w:tcBorders>
            <w:shd w:val="clear" w:color="auto" w:fill="auto"/>
            <w:noWrap/>
            <w:vAlign w:val="bottom"/>
            <w:hideMark/>
          </w:tcPr>
          <w:p w14:paraId="4F49477F"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nil"/>
              <w:left w:val="nil"/>
              <w:bottom w:val="nil"/>
              <w:right w:val="nil"/>
            </w:tcBorders>
            <w:shd w:val="clear" w:color="auto" w:fill="auto"/>
            <w:noWrap/>
            <w:vAlign w:val="bottom"/>
            <w:hideMark/>
          </w:tcPr>
          <w:p w14:paraId="4948A7A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0354ADAE"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29790ED"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5462903D" w14:textId="77777777" w:rsidTr="00015628">
        <w:trPr>
          <w:trHeight w:val="227"/>
        </w:trPr>
        <w:tc>
          <w:tcPr>
            <w:tcW w:w="794" w:type="dxa"/>
            <w:tcBorders>
              <w:top w:val="nil"/>
              <w:left w:val="nil"/>
              <w:bottom w:val="nil"/>
              <w:right w:val="nil"/>
            </w:tcBorders>
            <w:shd w:val="clear" w:color="auto" w:fill="auto"/>
            <w:noWrap/>
            <w:vAlign w:val="bottom"/>
          </w:tcPr>
          <w:p w14:paraId="67E6789A"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hideMark/>
          </w:tcPr>
          <w:p w14:paraId="0FAD9A78"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hideMark/>
          </w:tcPr>
          <w:p w14:paraId="120B9E00"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hideMark/>
          </w:tcPr>
          <w:p w14:paraId="62B92683"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single" w:sz="4" w:space="0" w:color="auto"/>
              <w:right w:val="nil"/>
            </w:tcBorders>
            <w:shd w:val="clear" w:color="auto" w:fill="auto"/>
            <w:noWrap/>
            <w:vAlign w:val="bottom"/>
            <w:hideMark/>
          </w:tcPr>
          <w:p w14:paraId="7407587D" w14:textId="77777777" w:rsidR="00F64528" w:rsidRPr="0040410C" w:rsidRDefault="00F64528" w:rsidP="00015628">
            <w:pPr>
              <w:jc w:val="right"/>
              <w:rPr>
                <w:color w:val="000000"/>
                <w:sz w:val="16"/>
                <w:szCs w:val="16"/>
              </w:rPr>
            </w:pPr>
            <w:r w:rsidRPr="0040410C">
              <w:rPr>
                <w:color w:val="000000"/>
                <w:sz w:val="16"/>
                <w:szCs w:val="16"/>
              </w:rPr>
              <w:t>Lunn (2016)</w:t>
            </w:r>
          </w:p>
        </w:tc>
        <w:tc>
          <w:tcPr>
            <w:tcW w:w="794" w:type="dxa"/>
            <w:tcBorders>
              <w:top w:val="nil"/>
              <w:left w:val="nil"/>
              <w:bottom w:val="single" w:sz="4" w:space="0" w:color="auto"/>
              <w:right w:val="nil"/>
            </w:tcBorders>
            <w:shd w:val="clear" w:color="auto" w:fill="auto"/>
            <w:noWrap/>
            <w:vAlign w:val="bottom"/>
            <w:hideMark/>
          </w:tcPr>
          <w:p w14:paraId="58DA98A3" w14:textId="77777777" w:rsidR="00F64528" w:rsidRPr="0040410C" w:rsidRDefault="00F64528" w:rsidP="00015628">
            <w:pPr>
              <w:jc w:val="right"/>
              <w:rPr>
                <w:color w:val="000000"/>
                <w:sz w:val="16"/>
                <w:szCs w:val="16"/>
              </w:rPr>
            </w:pPr>
            <w:r w:rsidRPr="0040410C">
              <w:rPr>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551E8E57"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10477361"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single" w:sz="4" w:space="0" w:color="auto"/>
              <w:right w:val="nil"/>
            </w:tcBorders>
            <w:shd w:val="clear" w:color="auto" w:fill="auto"/>
            <w:noWrap/>
            <w:vAlign w:val="bottom"/>
            <w:hideMark/>
          </w:tcPr>
          <w:p w14:paraId="20220690"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48C0AA57" w14:textId="77777777" w:rsidTr="00015628">
        <w:trPr>
          <w:trHeight w:val="227"/>
        </w:trPr>
        <w:tc>
          <w:tcPr>
            <w:tcW w:w="794" w:type="dxa"/>
            <w:tcBorders>
              <w:top w:val="nil"/>
              <w:left w:val="nil"/>
              <w:bottom w:val="nil"/>
              <w:right w:val="nil"/>
            </w:tcBorders>
            <w:shd w:val="clear" w:color="auto" w:fill="auto"/>
            <w:noWrap/>
            <w:vAlign w:val="bottom"/>
          </w:tcPr>
          <w:p w14:paraId="64444A67" w14:textId="77777777" w:rsidR="00F64528" w:rsidRPr="0040410C" w:rsidRDefault="00F64528" w:rsidP="00015628">
            <w:pPr>
              <w:rPr>
                <w:color w:val="000000"/>
                <w:sz w:val="16"/>
                <w:szCs w:val="16"/>
              </w:rPr>
            </w:pPr>
          </w:p>
        </w:tc>
        <w:tc>
          <w:tcPr>
            <w:tcW w:w="1304" w:type="dxa"/>
            <w:tcBorders>
              <w:top w:val="single" w:sz="4" w:space="0" w:color="auto"/>
              <w:left w:val="nil"/>
              <w:bottom w:val="nil"/>
              <w:right w:val="nil"/>
            </w:tcBorders>
            <w:shd w:val="clear" w:color="auto" w:fill="auto"/>
            <w:noWrap/>
            <w:vAlign w:val="bottom"/>
            <w:hideMark/>
          </w:tcPr>
          <w:p w14:paraId="2AE72DE2" w14:textId="77777777" w:rsidR="00F64528" w:rsidRPr="0040410C" w:rsidRDefault="00F64528" w:rsidP="00015628">
            <w:pPr>
              <w:rPr>
                <w:i/>
                <w:iCs/>
                <w:color w:val="000000"/>
                <w:sz w:val="16"/>
                <w:szCs w:val="16"/>
              </w:rPr>
            </w:pPr>
            <w:r w:rsidRPr="0040410C">
              <w:rPr>
                <w:i/>
                <w:iCs/>
                <w:color w:val="000000"/>
                <w:sz w:val="16"/>
                <w:szCs w:val="16"/>
              </w:rPr>
              <w:t>T</w:t>
            </w:r>
            <w:r>
              <w:rPr>
                <w:i/>
                <w:iCs/>
                <w:color w:val="000000"/>
                <w:sz w:val="16"/>
                <w:szCs w:val="16"/>
                <w:lang w:val="en-US"/>
              </w:rPr>
              <w:t>.</w:t>
            </w:r>
            <w:r w:rsidRPr="0040410C">
              <w:rPr>
                <w:i/>
                <w:iCs/>
                <w:color w:val="000000"/>
                <w:sz w:val="16"/>
                <w:szCs w:val="16"/>
              </w:rPr>
              <w:t xml:space="preserve"> truncatus</w:t>
            </w:r>
          </w:p>
        </w:tc>
        <w:tc>
          <w:tcPr>
            <w:tcW w:w="687" w:type="dxa"/>
            <w:tcBorders>
              <w:top w:val="single" w:sz="4" w:space="0" w:color="auto"/>
              <w:left w:val="nil"/>
              <w:bottom w:val="nil"/>
              <w:right w:val="nil"/>
            </w:tcBorders>
            <w:shd w:val="clear" w:color="auto" w:fill="auto"/>
            <w:noWrap/>
            <w:vAlign w:val="bottom"/>
            <w:hideMark/>
          </w:tcPr>
          <w:p w14:paraId="01D7F020" w14:textId="77777777" w:rsidR="00F64528" w:rsidRPr="0040410C" w:rsidRDefault="00F64528" w:rsidP="00015628">
            <w:pPr>
              <w:rPr>
                <w:color w:val="000000"/>
                <w:sz w:val="16"/>
                <w:szCs w:val="16"/>
              </w:rPr>
            </w:pPr>
            <w:r w:rsidRPr="0040410C">
              <w:rPr>
                <w:color w:val="000000"/>
                <w:sz w:val="16"/>
                <w:szCs w:val="16"/>
              </w:rPr>
              <w:t>Female</w:t>
            </w:r>
          </w:p>
        </w:tc>
        <w:tc>
          <w:tcPr>
            <w:tcW w:w="907" w:type="dxa"/>
            <w:tcBorders>
              <w:top w:val="single" w:sz="4" w:space="0" w:color="auto"/>
              <w:left w:val="nil"/>
              <w:bottom w:val="nil"/>
              <w:right w:val="nil"/>
            </w:tcBorders>
            <w:shd w:val="clear" w:color="auto" w:fill="auto"/>
            <w:noWrap/>
            <w:vAlign w:val="bottom"/>
            <w:hideMark/>
          </w:tcPr>
          <w:p w14:paraId="5423B7DE"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single" w:sz="4" w:space="0" w:color="auto"/>
              <w:left w:val="nil"/>
              <w:bottom w:val="nil"/>
              <w:right w:val="nil"/>
            </w:tcBorders>
            <w:shd w:val="clear" w:color="auto" w:fill="auto"/>
            <w:noWrap/>
            <w:vAlign w:val="bottom"/>
            <w:hideMark/>
          </w:tcPr>
          <w:p w14:paraId="79519AFC"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single" w:sz="4" w:space="0" w:color="auto"/>
              <w:left w:val="nil"/>
              <w:bottom w:val="nil"/>
              <w:right w:val="nil"/>
            </w:tcBorders>
            <w:shd w:val="clear" w:color="auto" w:fill="auto"/>
            <w:noWrap/>
            <w:vAlign w:val="bottom"/>
            <w:hideMark/>
          </w:tcPr>
          <w:p w14:paraId="4AB3B680"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single" w:sz="4" w:space="0" w:color="auto"/>
              <w:left w:val="nil"/>
              <w:bottom w:val="nil"/>
              <w:right w:val="nil"/>
            </w:tcBorders>
            <w:shd w:val="clear" w:color="auto" w:fill="auto"/>
            <w:noWrap/>
            <w:vAlign w:val="bottom"/>
            <w:hideMark/>
          </w:tcPr>
          <w:p w14:paraId="6B6D1734" w14:textId="77777777" w:rsidR="00F64528" w:rsidRPr="00D434A0" w:rsidRDefault="00F64528" w:rsidP="00015628">
            <w:pPr>
              <w:jc w:val="right"/>
              <w:rPr>
                <w:b/>
                <w:bCs/>
                <w:i/>
                <w:iCs/>
                <w:color w:val="000000"/>
                <w:sz w:val="16"/>
                <w:szCs w:val="16"/>
              </w:rPr>
            </w:pPr>
            <w:r w:rsidRPr="00D434A0">
              <w:rPr>
                <w:b/>
                <w:bCs/>
                <w:i/>
                <w:iCs/>
                <w:color w:val="000000"/>
                <w:sz w:val="16"/>
                <w:szCs w:val="16"/>
              </w:rPr>
              <w:t>0.003</w:t>
            </w:r>
          </w:p>
        </w:tc>
        <w:tc>
          <w:tcPr>
            <w:tcW w:w="964" w:type="dxa"/>
            <w:tcBorders>
              <w:top w:val="single" w:sz="4" w:space="0" w:color="auto"/>
              <w:left w:val="nil"/>
              <w:bottom w:val="nil"/>
              <w:right w:val="nil"/>
            </w:tcBorders>
            <w:shd w:val="clear" w:color="auto" w:fill="auto"/>
            <w:noWrap/>
            <w:vAlign w:val="bottom"/>
            <w:hideMark/>
          </w:tcPr>
          <w:p w14:paraId="53200366"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single" w:sz="4" w:space="0" w:color="auto"/>
              <w:left w:val="nil"/>
              <w:bottom w:val="nil"/>
              <w:right w:val="nil"/>
            </w:tcBorders>
            <w:shd w:val="clear" w:color="auto" w:fill="auto"/>
            <w:noWrap/>
            <w:vAlign w:val="bottom"/>
            <w:hideMark/>
          </w:tcPr>
          <w:p w14:paraId="0E2F5446"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0D58B331" w14:textId="77777777" w:rsidTr="00015628">
        <w:trPr>
          <w:trHeight w:val="227"/>
        </w:trPr>
        <w:tc>
          <w:tcPr>
            <w:tcW w:w="794" w:type="dxa"/>
            <w:tcBorders>
              <w:top w:val="nil"/>
              <w:left w:val="nil"/>
              <w:bottom w:val="nil"/>
              <w:right w:val="nil"/>
            </w:tcBorders>
            <w:shd w:val="clear" w:color="auto" w:fill="auto"/>
            <w:noWrap/>
            <w:vAlign w:val="bottom"/>
          </w:tcPr>
          <w:p w14:paraId="2253AC31"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7F018C71"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7975D78A"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38DAB927"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39FDD5ED"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nil"/>
              <w:right w:val="nil"/>
            </w:tcBorders>
            <w:shd w:val="clear" w:color="auto" w:fill="auto"/>
            <w:noWrap/>
            <w:vAlign w:val="bottom"/>
            <w:hideMark/>
          </w:tcPr>
          <w:p w14:paraId="5A04A6E2"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7F83185F"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634AE06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4A8FE533"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4C2FBBC9" w14:textId="77777777" w:rsidTr="00015628">
        <w:trPr>
          <w:trHeight w:val="227"/>
        </w:trPr>
        <w:tc>
          <w:tcPr>
            <w:tcW w:w="794" w:type="dxa"/>
            <w:tcBorders>
              <w:top w:val="nil"/>
              <w:left w:val="nil"/>
              <w:bottom w:val="nil"/>
              <w:right w:val="nil"/>
            </w:tcBorders>
            <w:shd w:val="clear" w:color="auto" w:fill="auto"/>
            <w:noWrap/>
            <w:vAlign w:val="bottom"/>
          </w:tcPr>
          <w:p w14:paraId="1EDF143A"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6F17BC1A"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7C9812C6"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71153455"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bottom w:val="nil"/>
              <w:right w:val="nil"/>
            </w:tcBorders>
            <w:shd w:val="clear" w:color="auto" w:fill="auto"/>
            <w:noWrap/>
            <w:vAlign w:val="bottom"/>
            <w:hideMark/>
          </w:tcPr>
          <w:p w14:paraId="55858B33"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nil"/>
              <w:left w:val="nil"/>
              <w:bottom w:val="nil"/>
              <w:right w:val="nil"/>
            </w:tcBorders>
            <w:shd w:val="clear" w:color="auto" w:fill="auto"/>
            <w:noWrap/>
            <w:vAlign w:val="bottom"/>
            <w:hideMark/>
          </w:tcPr>
          <w:p w14:paraId="7F3A1A23"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73099F28" w14:textId="77777777" w:rsidR="00F64528" w:rsidRPr="0040410C" w:rsidRDefault="00F64528" w:rsidP="00015628">
            <w:pPr>
              <w:jc w:val="right"/>
              <w:rPr>
                <w:color w:val="000000"/>
                <w:sz w:val="16"/>
                <w:szCs w:val="16"/>
              </w:rPr>
            </w:pPr>
            <w:r w:rsidRPr="0040410C">
              <w:rPr>
                <w:color w:val="000000"/>
                <w:sz w:val="16"/>
                <w:szCs w:val="16"/>
              </w:rPr>
              <w:t>0.594</w:t>
            </w:r>
          </w:p>
        </w:tc>
        <w:tc>
          <w:tcPr>
            <w:tcW w:w="964" w:type="dxa"/>
            <w:tcBorders>
              <w:top w:val="nil"/>
              <w:left w:val="nil"/>
              <w:bottom w:val="nil"/>
              <w:right w:val="nil"/>
            </w:tcBorders>
            <w:shd w:val="clear" w:color="auto" w:fill="auto"/>
            <w:noWrap/>
            <w:vAlign w:val="bottom"/>
            <w:hideMark/>
          </w:tcPr>
          <w:p w14:paraId="532BB7D8" w14:textId="77777777" w:rsidR="00F64528" w:rsidRPr="0040410C" w:rsidRDefault="00F64528" w:rsidP="00015628">
            <w:pPr>
              <w:jc w:val="right"/>
              <w:rPr>
                <w:color w:val="000000"/>
                <w:sz w:val="16"/>
                <w:szCs w:val="16"/>
              </w:rPr>
            </w:pPr>
            <w:r w:rsidRPr="0040410C">
              <w:rPr>
                <w:color w:val="000000"/>
                <w:sz w:val="16"/>
                <w:szCs w:val="16"/>
              </w:rPr>
              <w:t>0.145</w:t>
            </w:r>
          </w:p>
        </w:tc>
        <w:tc>
          <w:tcPr>
            <w:tcW w:w="964" w:type="dxa"/>
            <w:tcBorders>
              <w:top w:val="nil"/>
              <w:left w:val="nil"/>
              <w:bottom w:val="nil"/>
              <w:right w:val="nil"/>
            </w:tcBorders>
            <w:shd w:val="clear" w:color="auto" w:fill="auto"/>
            <w:noWrap/>
            <w:vAlign w:val="bottom"/>
            <w:hideMark/>
          </w:tcPr>
          <w:p w14:paraId="4F38AC1D" w14:textId="77777777" w:rsidR="00F64528" w:rsidRPr="0040410C" w:rsidRDefault="00F64528" w:rsidP="00015628">
            <w:pPr>
              <w:jc w:val="right"/>
              <w:rPr>
                <w:color w:val="000000"/>
                <w:sz w:val="16"/>
                <w:szCs w:val="16"/>
              </w:rPr>
            </w:pPr>
            <w:r w:rsidRPr="0040410C">
              <w:rPr>
                <w:color w:val="000000"/>
                <w:sz w:val="16"/>
                <w:szCs w:val="16"/>
              </w:rPr>
              <w:t>0.107</w:t>
            </w:r>
          </w:p>
        </w:tc>
      </w:tr>
      <w:tr w:rsidR="00F64528" w:rsidRPr="0040410C" w14:paraId="5D45A68F" w14:textId="77777777" w:rsidTr="00015628">
        <w:trPr>
          <w:trHeight w:val="227"/>
        </w:trPr>
        <w:tc>
          <w:tcPr>
            <w:tcW w:w="794" w:type="dxa"/>
            <w:tcBorders>
              <w:top w:val="nil"/>
              <w:left w:val="nil"/>
              <w:bottom w:val="nil"/>
              <w:right w:val="nil"/>
            </w:tcBorders>
            <w:shd w:val="clear" w:color="auto" w:fill="auto"/>
            <w:noWrap/>
            <w:vAlign w:val="bottom"/>
          </w:tcPr>
          <w:p w14:paraId="5E43F365"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6FDD60AD"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1AD2B7C6"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20E0E233"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6E528C00"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nil"/>
              <w:right w:val="nil"/>
            </w:tcBorders>
            <w:shd w:val="clear" w:color="auto" w:fill="auto"/>
            <w:noWrap/>
            <w:vAlign w:val="bottom"/>
            <w:hideMark/>
          </w:tcPr>
          <w:p w14:paraId="6FD1D528"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5FEB54CB" w14:textId="77777777" w:rsidR="00F64528" w:rsidRPr="0040410C" w:rsidRDefault="00F64528" w:rsidP="00015628">
            <w:pPr>
              <w:jc w:val="right"/>
              <w:rPr>
                <w:color w:val="000000"/>
                <w:sz w:val="16"/>
                <w:szCs w:val="16"/>
              </w:rPr>
            </w:pPr>
            <w:r w:rsidRPr="0040410C">
              <w:rPr>
                <w:color w:val="000000"/>
                <w:sz w:val="16"/>
                <w:szCs w:val="16"/>
              </w:rPr>
              <w:t>0.122</w:t>
            </w:r>
          </w:p>
        </w:tc>
        <w:tc>
          <w:tcPr>
            <w:tcW w:w="964" w:type="dxa"/>
            <w:tcBorders>
              <w:top w:val="nil"/>
              <w:left w:val="nil"/>
              <w:bottom w:val="nil"/>
              <w:right w:val="nil"/>
            </w:tcBorders>
            <w:shd w:val="clear" w:color="auto" w:fill="auto"/>
            <w:noWrap/>
            <w:vAlign w:val="bottom"/>
            <w:hideMark/>
          </w:tcPr>
          <w:p w14:paraId="6220D3EC" w14:textId="77777777" w:rsidR="00F64528" w:rsidRPr="00D434A0" w:rsidRDefault="00F64528" w:rsidP="00015628">
            <w:pPr>
              <w:jc w:val="right"/>
              <w:rPr>
                <w:b/>
                <w:bCs/>
                <w:i/>
                <w:iCs/>
                <w:color w:val="000000"/>
                <w:sz w:val="16"/>
                <w:szCs w:val="16"/>
              </w:rPr>
            </w:pPr>
            <w:r w:rsidRPr="00D434A0">
              <w:rPr>
                <w:b/>
                <w:bCs/>
                <w:i/>
                <w:iCs/>
                <w:color w:val="000000"/>
                <w:sz w:val="16"/>
                <w:szCs w:val="16"/>
              </w:rPr>
              <w:t>0.011</w:t>
            </w:r>
          </w:p>
        </w:tc>
        <w:tc>
          <w:tcPr>
            <w:tcW w:w="964" w:type="dxa"/>
            <w:tcBorders>
              <w:top w:val="nil"/>
              <w:left w:val="nil"/>
              <w:bottom w:val="nil"/>
              <w:right w:val="nil"/>
            </w:tcBorders>
            <w:shd w:val="clear" w:color="auto" w:fill="auto"/>
            <w:noWrap/>
            <w:vAlign w:val="bottom"/>
            <w:hideMark/>
          </w:tcPr>
          <w:p w14:paraId="206EFF52" w14:textId="77777777" w:rsidR="00F64528" w:rsidRPr="00D434A0" w:rsidRDefault="00F64528" w:rsidP="00015628">
            <w:pPr>
              <w:jc w:val="right"/>
              <w:rPr>
                <w:b/>
                <w:bCs/>
                <w:i/>
                <w:iCs/>
                <w:color w:val="000000"/>
                <w:sz w:val="16"/>
                <w:szCs w:val="16"/>
              </w:rPr>
            </w:pPr>
            <w:r w:rsidRPr="00D434A0">
              <w:rPr>
                <w:b/>
                <w:bCs/>
                <w:i/>
                <w:iCs/>
                <w:color w:val="000000"/>
                <w:sz w:val="16"/>
                <w:szCs w:val="16"/>
              </w:rPr>
              <w:t>0.006</w:t>
            </w:r>
          </w:p>
        </w:tc>
      </w:tr>
      <w:tr w:rsidR="00F64528" w:rsidRPr="0040410C" w14:paraId="178DF92D" w14:textId="77777777" w:rsidTr="00015628">
        <w:trPr>
          <w:trHeight w:val="227"/>
        </w:trPr>
        <w:tc>
          <w:tcPr>
            <w:tcW w:w="794" w:type="dxa"/>
            <w:tcBorders>
              <w:top w:val="nil"/>
              <w:left w:val="nil"/>
              <w:bottom w:val="nil"/>
              <w:right w:val="nil"/>
            </w:tcBorders>
            <w:shd w:val="clear" w:color="auto" w:fill="auto"/>
            <w:noWrap/>
            <w:vAlign w:val="bottom"/>
          </w:tcPr>
          <w:p w14:paraId="54139783"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0EA85515"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6AD4CDF5" w14:textId="77777777" w:rsidR="00F64528" w:rsidRPr="0040410C" w:rsidRDefault="00F64528" w:rsidP="00015628">
            <w:pPr>
              <w:rPr>
                <w:color w:val="000000"/>
                <w:sz w:val="16"/>
                <w:szCs w:val="16"/>
              </w:rPr>
            </w:pPr>
            <w:r w:rsidRPr="0040410C">
              <w:rPr>
                <w:color w:val="000000"/>
                <w:sz w:val="16"/>
                <w:szCs w:val="16"/>
              </w:rPr>
              <w:t>Male</w:t>
            </w:r>
          </w:p>
        </w:tc>
        <w:tc>
          <w:tcPr>
            <w:tcW w:w="907" w:type="dxa"/>
            <w:tcBorders>
              <w:top w:val="nil"/>
              <w:left w:val="nil"/>
              <w:bottom w:val="nil"/>
              <w:right w:val="nil"/>
            </w:tcBorders>
            <w:shd w:val="clear" w:color="auto" w:fill="auto"/>
            <w:noWrap/>
            <w:vAlign w:val="bottom"/>
            <w:hideMark/>
          </w:tcPr>
          <w:p w14:paraId="00EE2D37" w14:textId="77777777" w:rsidR="00F64528" w:rsidRPr="0040410C" w:rsidRDefault="00F64528" w:rsidP="00015628">
            <w:pPr>
              <w:jc w:val="right"/>
              <w:rPr>
                <w:color w:val="000000"/>
                <w:sz w:val="16"/>
                <w:szCs w:val="16"/>
              </w:rPr>
            </w:pPr>
            <w:r w:rsidRPr="0040410C">
              <w:rPr>
                <w:color w:val="000000"/>
                <w:sz w:val="16"/>
                <w:szCs w:val="16"/>
              </w:rPr>
              <w:t>Life exp.</w:t>
            </w:r>
          </w:p>
        </w:tc>
        <w:tc>
          <w:tcPr>
            <w:tcW w:w="1587" w:type="dxa"/>
            <w:tcBorders>
              <w:top w:val="nil"/>
              <w:left w:val="nil"/>
              <w:bottom w:val="nil"/>
              <w:right w:val="nil"/>
            </w:tcBorders>
            <w:shd w:val="clear" w:color="auto" w:fill="auto"/>
            <w:noWrap/>
            <w:vAlign w:val="bottom"/>
            <w:hideMark/>
          </w:tcPr>
          <w:p w14:paraId="4C49382C"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nil"/>
              <w:left w:val="nil"/>
              <w:bottom w:val="nil"/>
              <w:right w:val="nil"/>
            </w:tcBorders>
            <w:shd w:val="clear" w:color="auto" w:fill="auto"/>
            <w:noWrap/>
            <w:vAlign w:val="bottom"/>
            <w:hideMark/>
          </w:tcPr>
          <w:p w14:paraId="2FFCDBBC"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128681E2" w14:textId="77777777" w:rsidR="00F64528" w:rsidRPr="00D434A0" w:rsidRDefault="00F64528" w:rsidP="00015628">
            <w:pPr>
              <w:jc w:val="right"/>
              <w:rPr>
                <w:b/>
                <w:bCs/>
                <w:i/>
                <w:iCs/>
                <w:color w:val="000000"/>
                <w:sz w:val="16"/>
                <w:szCs w:val="16"/>
              </w:rPr>
            </w:pPr>
            <w:r w:rsidRPr="00D434A0">
              <w:rPr>
                <w:b/>
                <w:bCs/>
                <w:i/>
                <w:iCs/>
                <w:color w:val="000000"/>
                <w:sz w:val="16"/>
                <w:szCs w:val="16"/>
              </w:rPr>
              <w:t>0.039</w:t>
            </w:r>
          </w:p>
        </w:tc>
        <w:tc>
          <w:tcPr>
            <w:tcW w:w="964" w:type="dxa"/>
            <w:tcBorders>
              <w:top w:val="nil"/>
              <w:left w:val="nil"/>
              <w:bottom w:val="nil"/>
              <w:right w:val="nil"/>
            </w:tcBorders>
            <w:shd w:val="clear" w:color="auto" w:fill="auto"/>
            <w:noWrap/>
            <w:vAlign w:val="bottom"/>
            <w:hideMark/>
          </w:tcPr>
          <w:p w14:paraId="4D31729F"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7D072E73"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2EC998F4" w14:textId="77777777" w:rsidTr="00015628">
        <w:trPr>
          <w:trHeight w:val="227"/>
        </w:trPr>
        <w:tc>
          <w:tcPr>
            <w:tcW w:w="794" w:type="dxa"/>
            <w:tcBorders>
              <w:top w:val="nil"/>
              <w:left w:val="nil"/>
              <w:bottom w:val="nil"/>
              <w:right w:val="nil"/>
            </w:tcBorders>
            <w:shd w:val="clear" w:color="auto" w:fill="auto"/>
            <w:noWrap/>
            <w:vAlign w:val="bottom"/>
          </w:tcPr>
          <w:p w14:paraId="3C9CEF84" w14:textId="77777777" w:rsidR="00F64528" w:rsidRPr="0040410C" w:rsidRDefault="00F64528" w:rsidP="00015628">
            <w:pPr>
              <w:rPr>
                <w:color w:val="000000"/>
                <w:sz w:val="16"/>
                <w:szCs w:val="16"/>
              </w:rPr>
            </w:pPr>
          </w:p>
        </w:tc>
        <w:tc>
          <w:tcPr>
            <w:tcW w:w="1304" w:type="dxa"/>
            <w:tcBorders>
              <w:top w:val="nil"/>
              <w:left w:val="nil"/>
              <w:bottom w:val="nil"/>
              <w:right w:val="nil"/>
            </w:tcBorders>
            <w:shd w:val="clear" w:color="auto" w:fill="auto"/>
            <w:noWrap/>
            <w:vAlign w:val="bottom"/>
            <w:hideMark/>
          </w:tcPr>
          <w:p w14:paraId="6B9D6F52" w14:textId="77777777" w:rsidR="00F64528" w:rsidRPr="0040410C" w:rsidRDefault="00F64528" w:rsidP="00015628">
            <w:pPr>
              <w:rPr>
                <w:i/>
                <w:iCs/>
                <w:color w:val="000000"/>
                <w:sz w:val="16"/>
                <w:szCs w:val="16"/>
              </w:rPr>
            </w:pPr>
          </w:p>
        </w:tc>
        <w:tc>
          <w:tcPr>
            <w:tcW w:w="687" w:type="dxa"/>
            <w:tcBorders>
              <w:top w:val="nil"/>
              <w:left w:val="nil"/>
              <w:bottom w:val="nil"/>
              <w:right w:val="nil"/>
            </w:tcBorders>
            <w:shd w:val="clear" w:color="auto" w:fill="auto"/>
            <w:noWrap/>
            <w:vAlign w:val="bottom"/>
            <w:hideMark/>
          </w:tcPr>
          <w:p w14:paraId="11C48ADD" w14:textId="77777777" w:rsidR="00F64528" w:rsidRPr="0040410C" w:rsidRDefault="00F64528" w:rsidP="00015628">
            <w:pPr>
              <w:rPr>
                <w:color w:val="000000"/>
                <w:sz w:val="16"/>
                <w:szCs w:val="16"/>
              </w:rPr>
            </w:pPr>
          </w:p>
        </w:tc>
        <w:tc>
          <w:tcPr>
            <w:tcW w:w="907" w:type="dxa"/>
            <w:tcBorders>
              <w:top w:val="nil"/>
              <w:left w:val="nil"/>
              <w:bottom w:val="nil"/>
              <w:right w:val="nil"/>
            </w:tcBorders>
            <w:shd w:val="clear" w:color="auto" w:fill="auto"/>
            <w:noWrap/>
            <w:vAlign w:val="bottom"/>
            <w:hideMark/>
          </w:tcPr>
          <w:p w14:paraId="3C0FED51" w14:textId="77777777" w:rsidR="00F64528" w:rsidRPr="0040410C" w:rsidRDefault="00F64528" w:rsidP="00015628">
            <w:pPr>
              <w:jc w:val="right"/>
              <w:rPr>
                <w:color w:val="000000"/>
                <w:sz w:val="16"/>
                <w:szCs w:val="16"/>
              </w:rPr>
            </w:pPr>
          </w:p>
        </w:tc>
        <w:tc>
          <w:tcPr>
            <w:tcW w:w="1587" w:type="dxa"/>
            <w:tcBorders>
              <w:top w:val="nil"/>
              <w:left w:val="nil"/>
              <w:bottom w:val="nil"/>
              <w:right w:val="nil"/>
            </w:tcBorders>
            <w:shd w:val="clear" w:color="auto" w:fill="auto"/>
            <w:noWrap/>
            <w:vAlign w:val="bottom"/>
            <w:hideMark/>
          </w:tcPr>
          <w:p w14:paraId="4A101CA2"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nil"/>
              <w:right w:val="nil"/>
            </w:tcBorders>
            <w:shd w:val="clear" w:color="auto" w:fill="auto"/>
            <w:noWrap/>
            <w:vAlign w:val="bottom"/>
            <w:hideMark/>
          </w:tcPr>
          <w:p w14:paraId="67275561"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nil"/>
              <w:right w:val="nil"/>
            </w:tcBorders>
            <w:shd w:val="clear" w:color="auto" w:fill="auto"/>
            <w:noWrap/>
            <w:vAlign w:val="bottom"/>
            <w:hideMark/>
          </w:tcPr>
          <w:p w14:paraId="6B0364F8" w14:textId="77777777" w:rsidR="00F64528" w:rsidRPr="00D434A0" w:rsidRDefault="00F64528" w:rsidP="00015628">
            <w:pPr>
              <w:jc w:val="right"/>
              <w:rPr>
                <w:b/>
                <w:bCs/>
                <w:i/>
                <w:iCs/>
                <w:color w:val="000000"/>
                <w:sz w:val="16"/>
                <w:szCs w:val="16"/>
                <w:lang w:val="en-US"/>
              </w:rPr>
            </w:pPr>
            <w:r w:rsidRPr="00D434A0">
              <w:rPr>
                <w:b/>
                <w:bCs/>
                <w:i/>
                <w:iCs/>
                <w:color w:val="000000"/>
                <w:sz w:val="16"/>
                <w:szCs w:val="16"/>
              </w:rPr>
              <w:t>0.01</w:t>
            </w:r>
            <w:r w:rsidRPr="00D434A0">
              <w:rPr>
                <w:b/>
                <w:bCs/>
                <w:i/>
                <w:iCs/>
                <w:color w:val="000000"/>
                <w:sz w:val="16"/>
                <w:szCs w:val="16"/>
                <w:lang w:val="en-US"/>
              </w:rPr>
              <w:t>0</w:t>
            </w:r>
          </w:p>
        </w:tc>
        <w:tc>
          <w:tcPr>
            <w:tcW w:w="964" w:type="dxa"/>
            <w:tcBorders>
              <w:top w:val="nil"/>
              <w:left w:val="nil"/>
              <w:bottom w:val="nil"/>
              <w:right w:val="nil"/>
            </w:tcBorders>
            <w:shd w:val="clear" w:color="auto" w:fill="auto"/>
            <w:noWrap/>
            <w:vAlign w:val="bottom"/>
            <w:hideMark/>
          </w:tcPr>
          <w:p w14:paraId="7C456C29"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c>
          <w:tcPr>
            <w:tcW w:w="964" w:type="dxa"/>
            <w:tcBorders>
              <w:top w:val="nil"/>
              <w:left w:val="nil"/>
              <w:bottom w:val="nil"/>
              <w:right w:val="nil"/>
            </w:tcBorders>
            <w:shd w:val="clear" w:color="auto" w:fill="auto"/>
            <w:noWrap/>
            <w:vAlign w:val="bottom"/>
            <w:hideMark/>
          </w:tcPr>
          <w:p w14:paraId="0E535AA8" w14:textId="77777777" w:rsidR="00F64528" w:rsidRPr="00D434A0" w:rsidRDefault="00F64528" w:rsidP="00015628">
            <w:pPr>
              <w:jc w:val="right"/>
              <w:rPr>
                <w:b/>
                <w:bCs/>
                <w:i/>
                <w:iCs/>
                <w:color w:val="000000"/>
                <w:sz w:val="16"/>
                <w:szCs w:val="16"/>
              </w:rPr>
            </w:pPr>
            <w:r w:rsidRPr="00D434A0">
              <w:rPr>
                <w:b/>
                <w:bCs/>
                <w:i/>
                <w:iCs/>
                <w:color w:val="000000"/>
                <w:sz w:val="16"/>
                <w:szCs w:val="16"/>
              </w:rPr>
              <w:t>&lt; 0.001</w:t>
            </w:r>
          </w:p>
        </w:tc>
      </w:tr>
      <w:tr w:rsidR="00F64528" w:rsidRPr="0040410C" w14:paraId="79D1AEAF" w14:textId="77777777" w:rsidTr="00015628">
        <w:trPr>
          <w:trHeight w:val="227"/>
        </w:trPr>
        <w:tc>
          <w:tcPr>
            <w:tcW w:w="794" w:type="dxa"/>
            <w:tcBorders>
              <w:top w:val="nil"/>
              <w:left w:val="nil"/>
              <w:right w:val="nil"/>
            </w:tcBorders>
            <w:shd w:val="clear" w:color="auto" w:fill="auto"/>
            <w:noWrap/>
            <w:vAlign w:val="bottom"/>
          </w:tcPr>
          <w:p w14:paraId="06FD8BC8" w14:textId="77777777" w:rsidR="00F64528" w:rsidRPr="0040410C" w:rsidRDefault="00F64528" w:rsidP="00015628">
            <w:pPr>
              <w:rPr>
                <w:color w:val="000000"/>
                <w:sz w:val="16"/>
                <w:szCs w:val="16"/>
              </w:rPr>
            </w:pPr>
          </w:p>
        </w:tc>
        <w:tc>
          <w:tcPr>
            <w:tcW w:w="1304" w:type="dxa"/>
            <w:tcBorders>
              <w:top w:val="nil"/>
              <w:left w:val="nil"/>
              <w:right w:val="nil"/>
            </w:tcBorders>
            <w:shd w:val="clear" w:color="auto" w:fill="auto"/>
            <w:noWrap/>
            <w:vAlign w:val="bottom"/>
            <w:hideMark/>
          </w:tcPr>
          <w:p w14:paraId="47E8218A" w14:textId="77777777" w:rsidR="00F64528" w:rsidRPr="0040410C" w:rsidRDefault="00F64528" w:rsidP="00015628">
            <w:pPr>
              <w:rPr>
                <w:i/>
                <w:iCs/>
                <w:color w:val="000000"/>
                <w:sz w:val="16"/>
                <w:szCs w:val="16"/>
              </w:rPr>
            </w:pPr>
          </w:p>
        </w:tc>
        <w:tc>
          <w:tcPr>
            <w:tcW w:w="687" w:type="dxa"/>
            <w:tcBorders>
              <w:top w:val="nil"/>
              <w:left w:val="nil"/>
              <w:right w:val="nil"/>
            </w:tcBorders>
            <w:shd w:val="clear" w:color="auto" w:fill="auto"/>
            <w:noWrap/>
            <w:vAlign w:val="bottom"/>
            <w:hideMark/>
          </w:tcPr>
          <w:p w14:paraId="2F5B9994" w14:textId="77777777" w:rsidR="00F64528" w:rsidRPr="0040410C" w:rsidRDefault="00F64528" w:rsidP="00015628">
            <w:pPr>
              <w:rPr>
                <w:color w:val="000000"/>
                <w:sz w:val="16"/>
                <w:szCs w:val="16"/>
              </w:rPr>
            </w:pPr>
          </w:p>
        </w:tc>
        <w:tc>
          <w:tcPr>
            <w:tcW w:w="907" w:type="dxa"/>
            <w:tcBorders>
              <w:top w:val="nil"/>
              <w:left w:val="nil"/>
              <w:right w:val="nil"/>
            </w:tcBorders>
            <w:shd w:val="clear" w:color="auto" w:fill="auto"/>
            <w:noWrap/>
            <w:vAlign w:val="bottom"/>
            <w:hideMark/>
          </w:tcPr>
          <w:p w14:paraId="681F9290" w14:textId="77777777" w:rsidR="00F64528" w:rsidRPr="0040410C" w:rsidRDefault="00F64528" w:rsidP="00015628">
            <w:pPr>
              <w:jc w:val="right"/>
              <w:rPr>
                <w:color w:val="000000"/>
                <w:sz w:val="16"/>
                <w:szCs w:val="16"/>
              </w:rPr>
            </w:pPr>
            <w:r w:rsidRPr="0040410C">
              <w:rPr>
                <w:color w:val="000000"/>
                <w:sz w:val="16"/>
                <w:szCs w:val="16"/>
              </w:rPr>
              <w:t>Lifesp. eq.</w:t>
            </w:r>
          </w:p>
        </w:tc>
        <w:tc>
          <w:tcPr>
            <w:tcW w:w="1587" w:type="dxa"/>
            <w:tcBorders>
              <w:top w:val="nil"/>
              <w:left w:val="nil"/>
              <w:right w:val="nil"/>
            </w:tcBorders>
            <w:shd w:val="clear" w:color="auto" w:fill="auto"/>
            <w:noWrap/>
            <w:vAlign w:val="bottom"/>
            <w:hideMark/>
          </w:tcPr>
          <w:p w14:paraId="1E468950" w14:textId="77777777" w:rsidR="00F64528" w:rsidRPr="0040410C" w:rsidRDefault="00F64528" w:rsidP="00015628">
            <w:pPr>
              <w:jc w:val="right"/>
              <w:rPr>
                <w:color w:val="000000"/>
                <w:sz w:val="16"/>
                <w:szCs w:val="16"/>
              </w:rPr>
            </w:pPr>
            <w:r w:rsidRPr="0040410C">
              <w:rPr>
                <w:color w:val="000000"/>
                <w:sz w:val="16"/>
                <w:szCs w:val="16"/>
              </w:rPr>
              <w:t>StolenBarlow (2003)</w:t>
            </w:r>
          </w:p>
        </w:tc>
        <w:tc>
          <w:tcPr>
            <w:tcW w:w="794" w:type="dxa"/>
            <w:tcBorders>
              <w:top w:val="nil"/>
              <w:left w:val="nil"/>
              <w:right w:val="nil"/>
            </w:tcBorders>
            <w:shd w:val="clear" w:color="auto" w:fill="auto"/>
            <w:noWrap/>
            <w:vAlign w:val="bottom"/>
            <w:hideMark/>
          </w:tcPr>
          <w:p w14:paraId="130E843A"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right w:val="nil"/>
            </w:tcBorders>
            <w:shd w:val="clear" w:color="auto" w:fill="auto"/>
            <w:noWrap/>
            <w:vAlign w:val="bottom"/>
            <w:hideMark/>
          </w:tcPr>
          <w:p w14:paraId="2EF36775" w14:textId="77777777" w:rsidR="00F64528" w:rsidRPr="00D434A0" w:rsidRDefault="00F64528" w:rsidP="00015628">
            <w:pPr>
              <w:jc w:val="right"/>
              <w:rPr>
                <w:b/>
                <w:bCs/>
                <w:color w:val="000000"/>
                <w:sz w:val="16"/>
                <w:szCs w:val="16"/>
                <w:lang w:val="en-US"/>
              </w:rPr>
            </w:pPr>
            <w:r w:rsidRPr="00D434A0">
              <w:rPr>
                <w:b/>
                <w:bCs/>
                <w:color w:val="000000"/>
                <w:sz w:val="16"/>
                <w:szCs w:val="16"/>
              </w:rPr>
              <w:t>0.95</w:t>
            </w:r>
            <w:r w:rsidRPr="00D434A0">
              <w:rPr>
                <w:b/>
                <w:bCs/>
                <w:color w:val="000000"/>
                <w:sz w:val="16"/>
                <w:szCs w:val="16"/>
                <w:lang w:val="en-US"/>
              </w:rPr>
              <w:t>0</w:t>
            </w:r>
          </w:p>
        </w:tc>
        <w:tc>
          <w:tcPr>
            <w:tcW w:w="964" w:type="dxa"/>
            <w:tcBorders>
              <w:top w:val="nil"/>
              <w:left w:val="nil"/>
              <w:right w:val="nil"/>
            </w:tcBorders>
            <w:shd w:val="clear" w:color="auto" w:fill="auto"/>
            <w:noWrap/>
            <w:vAlign w:val="bottom"/>
            <w:hideMark/>
          </w:tcPr>
          <w:p w14:paraId="4AD4CACC" w14:textId="77777777" w:rsidR="00F64528" w:rsidRPr="0040410C" w:rsidRDefault="00F64528" w:rsidP="00015628">
            <w:pPr>
              <w:jc w:val="right"/>
              <w:rPr>
                <w:color w:val="000000"/>
                <w:sz w:val="16"/>
                <w:szCs w:val="16"/>
              </w:rPr>
            </w:pPr>
            <w:r w:rsidRPr="0040410C">
              <w:rPr>
                <w:color w:val="000000"/>
                <w:sz w:val="16"/>
                <w:szCs w:val="16"/>
              </w:rPr>
              <w:t>0.394</w:t>
            </w:r>
          </w:p>
        </w:tc>
        <w:tc>
          <w:tcPr>
            <w:tcW w:w="964" w:type="dxa"/>
            <w:tcBorders>
              <w:top w:val="nil"/>
              <w:left w:val="nil"/>
              <w:right w:val="nil"/>
            </w:tcBorders>
            <w:shd w:val="clear" w:color="auto" w:fill="auto"/>
            <w:noWrap/>
            <w:vAlign w:val="bottom"/>
            <w:hideMark/>
          </w:tcPr>
          <w:p w14:paraId="6074BF09" w14:textId="77777777" w:rsidR="00F64528" w:rsidRPr="0040410C" w:rsidRDefault="00F64528" w:rsidP="00015628">
            <w:pPr>
              <w:jc w:val="right"/>
              <w:rPr>
                <w:color w:val="000000"/>
                <w:sz w:val="16"/>
                <w:szCs w:val="16"/>
              </w:rPr>
            </w:pPr>
            <w:r w:rsidRPr="0040410C">
              <w:rPr>
                <w:color w:val="000000"/>
                <w:sz w:val="16"/>
                <w:szCs w:val="16"/>
              </w:rPr>
              <w:t>0.471</w:t>
            </w:r>
          </w:p>
        </w:tc>
      </w:tr>
      <w:tr w:rsidR="00F64528" w:rsidRPr="0040410C" w14:paraId="0D905CE6" w14:textId="77777777" w:rsidTr="00015628">
        <w:trPr>
          <w:trHeight w:val="227"/>
        </w:trPr>
        <w:tc>
          <w:tcPr>
            <w:tcW w:w="794" w:type="dxa"/>
            <w:tcBorders>
              <w:top w:val="nil"/>
              <w:left w:val="nil"/>
              <w:bottom w:val="single" w:sz="4" w:space="0" w:color="auto"/>
              <w:right w:val="nil"/>
            </w:tcBorders>
            <w:shd w:val="clear" w:color="auto" w:fill="auto"/>
            <w:noWrap/>
            <w:vAlign w:val="bottom"/>
          </w:tcPr>
          <w:p w14:paraId="7C27576C" w14:textId="77777777" w:rsidR="00F64528" w:rsidRPr="0040410C" w:rsidRDefault="00F64528" w:rsidP="00015628">
            <w:pPr>
              <w:rPr>
                <w:color w:val="000000"/>
                <w:sz w:val="16"/>
                <w:szCs w:val="16"/>
              </w:rPr>
            </w:pPr>
          </w:p>
        </w:tc>
        <w:tc>
          <w:tcPr>
            <w:tcW w:w="1304" w:type="dxa"/>
            <w:tcBorders>
              <w:top w:val="nil"/>
              <w:left w:val="nil"/>
              <w:bottom w:val="single" w:sz="4" w:space="0" w:color="auto"/>
              <w:right w:val="nil"/>
            </w:tcBorders>
            <w:shd w:val="clear" w:color="auto" w:fill="auto"/>
            <w:noWrap/>
            <w:vAlign w:val="bottom"/>
            <w:hideMark/>
          </w:tcPr>
          <w:p w14:paraId="0C51C126" w14:textId="77777777" w:rsidR="00F64528" w:rsidRPr="0040410C" w:rsidRDefault="00F64528" w:rsidP="00015628">
            <w:pPr>
              <w:rPr>
                <w:i/>
                <w:iCs/>
                <w:color w:val="000000"/>
                <w:sz w:val="16"/>
                <w:szCs w:val="16"/>
              </w:rPr>
            </w:pPr>
          </w:p>
        </w:tc>
        <w:tc>
          <w:tcPr>
            <w:tcW w:w="687" w:type="dxa"/>
            <w:tcBorders>
              <w:top w:val="nil"/>
              <w:left w:val="nil"/>
              <w:bottom w:val="single" w:sz="4" w:space="0" w:color="auto"/>
              <w:right w:val="nil"/>
            </w:tcBorders>
            <w:shd w:val="clear" w:color="auto" w:fill="auto"/>
            <w:noWrap/>
            <w:vAlign w:val="bottom"/>
            <w:hideMark/>
          </w:tcPr>
          <w:p w14:paraId="376B8C79" w14:textId="77777777" w:rsidR="00F64528" w:rsidRPr="0040410C" w:rsidRDefault="00F64528" w:rsidP="00015628">
            <w:pPr>
              <w:rPr>
                <w:color w:val="000000"/>
                <w:sz w:val="16"/>
                <w:szCs w:val="16"/>
              </w:rPr>
            </w:pPr>
          </w:p>
        </w:tc>
        <w:tc>
          <w:tcPr>
            <w:tcW w:w="907" w:type="dxa"/>
            <w:tcBorders>
              <w:top w:val="nil"/>
              <w:left w:val="nil"/>
              <w:bottom w:val="single" w:sz="4" w:space="0" w:color="auto"/>
              <w:right w:val="nil"/>
            </w:tcBorders>
            <w:shd w:val="clear" w:color="auto" w:fill="auto"/>
            <w:noWrap/>
            <w:vAlign w:val="bottom"/>
            <w:hideMark/>
          </w:tcPr>
          <w:p w14:paraId="33F8C43E" w14:textId="77777777" w:rsidR="00F64528" w:rsidRPr="0040410C" w:rsidRDefault="00F64528" w:rsidP="00015628">
            <w:pPr>
              <w:jc w:val="right"/>
              <w:rPr>
                <w:color w:val="000000"/>
                <w:sz w:val="16"/>
                <w:szCs w:val="16"/>
              </w:rPr>
            </w:pPr>
          </w:p>
        </w:tc>
        <w:tc>
          <w:tcPr>
            <w:tcW w:w="1587" w:type="dxa"/>
            <w:tcBorders>
              <w:top w:val="nil"/>
              <w:left w:val="nil"/>
              <w:bottom w:val="single" w:sz="4" w:space="0" w:color="auto"/>
              <w:right w:val="nil"/>
            </w:tcBorders>
            <w:shd w:val="clear" w:color="auto" w:fill="auto"/>
            <w:noWrap/>
            <w:vAlign w:val="bottom"/>
            <w:hideMark/>
          </w:tcPr>
          <w:p w14:paraId="698D4088" w14:textId="77777777" w:rsidR="00F64528" w:rsidRPr="0040410C" w:rsidRDefault="00F64528" w:rsidP="00015628">
            <w:pPr>
              <w:jc w:val="right"/>
              <w:rPr>
                <w:color w:val="000000"/>
                <w:sz w:val="16"/>
                <w:szCs w:val="16"/>
              </w:rPr>
            </w:pPr>
            <w:r w:rsidRPr="0040410C">
              <w:rPr>
                <w:color w:val="000000"/>
                <w:sz w:val="16"/>
                <w:szCs w:val="16"/>
              </w:rPr>
              <w:t>Mattson (2006)</w:t>
            </w:r>
          </w:p>
        </w:tc>
        <w:tc>
          <w:tcPr>
            <w:tcW w:w="794" w:type="dxa"/>
            <w:tcBorders>
              <w:top w:val="nil"/>
              <w:left w:val="nil"/>
              <w:bottom w:val="single" w:sz="4" w:space="0" w:color="auto"/>
              <w:right w:val="nil"/>
            </w:tcBorders>
            <w:shd w:val="clear" w:color="auto" w:fill="auto"/>
            <w:noWrap/>
            <w:vAlign w:val="bottom"/>
            <w:hideMark/>
          </w:tcPr>
          <w:p w14:paraId="6AF1A295" w14:textId="77777777" w:rsidR="00F64528" w:rsidRPr="0040410C" w:rsidRDefault="00F64528" w:rsidP="00015628">
            <w:pPr>
              <w:jc w:val="right"/>
              <w:rPr>
                <w:color w:val="000000"/>
                <w:sz w:val="16"/>
                <w:szCs w:val="16"/>
              </w:rPr>
            </w:pPr>
            <w:r w:rsidRPr="0040410C">
              <w:rPr>
                <w:color w:val="000000"/>
                <w:sz w:val="16"/>
                <w:szCs w:val="16"/>
              </w:rPr>
              <w:t>-</w:t>
            </w:r>
          </w:p>
        </w:tc>
        <w:tc>
          <w:tcPr>
            <w:tcW w:w="964" w:type="dxa"/>
            <w:tcBorders>
              <w:top w:val="nil"/>
              <w:left w:val="nil"/>
              <w:bottom w:val="single" w:sz="4" w:space="0" w:color="auto"/>
              <w:right w:val="nil"/>
            </w:tcBorders>
            <w:shd w:val="clear" w:color="auto" w:fill="auto"/>
            <w:noWrap/>
            <w:vAlign w:val="bottom"/>
            <w:hideMark/>
          </w:tcPr>
          <w:p w14:paraId="52F70DA9" w14:textId="77777777" w:rsidR="00F64528" w:rsidRPr="0040410C" w:rsidRDefault="00F64528" w:rsidP="00015628">
            <w:pPr>
              <w:jc w:val="right"/>
              <w:rPr>
                <w:color w:val="000000"/>
                <w:sz w:val="16"/>
                <w:szCs w:val="16"/>
              </w:rPr>
            </w:pPr>
            <w:r w:rsidRPr="0040410C">
              <w:rPr>
                <w:color w:val="000000"/>
                <w:sz w:val="16"/>
                <w:szCs w:val="16"/>
              </w:rPr>
              <w:t>0.747</w:t>
            </w:r>
          </w:p>
        </w:tc>
        <w:tc>
          <w:tcPr>
            <w:tcW w:w="964" w:type="dxa"/>
            <w:tcBorders>
              <w:top w:val="nil"/>
              <w:left w:val="nil"/>
              <w:bottom w:val="single" w:sz="4" w:space="0" w:color="auto"/>
              <w:right w:val="nil"/>
            </w:tcBorders>
            <w:shd w:val="clear" w:color="auto" w:fill="auto"/>
            <w:noWrap/>
            <w:vAlign w:val="bottom"/>
            <w:hideMark/>
          </w:tcPr>
          <w:p w14:paraId="6AD3FD02" w14:textId="77777777" w:rsidR="00F64528" w:rsidRPr="0040410C" w:rsidRDefault="00F64528" w:rsidP="00015628">
            <w:pPr>
              <w:jc w:val="right"/>
              <w:rPr>
                <w:color w:val="000000"/>
                <w:sz w:val="16"/>
                <w:szCs w:val="16"/>
              </w:rPr>
            </w:pPr>
            <w:r w:rsidRPr="0040410C">
              <w:rPr>
                <w:color w:val="000000"/>
                <w:sz w:val="16"/>
                <w:szCs w:val="16"/>
              </w:rPr>
              <w:t>0.106</w:t>
            </w:r>
          </w:p>
        </w:tc>
        <w:tc>
          <w:tcPr>
            <w:tcW w:w="964" w:type="dxa"/>
            <w:tcBorders>
              <w:top w:val="nil"/>
              <w:left w:val="nil"/>
              <w:bottom w:val="single" w:sz="4" w:space="0" w:color="auto"/>
              <w:right w:val="nil"/>
            </w:tcBorders>
            <w:shd w:val="clear" w:color="auto" w:fill="auto"/>
            <w:noWrap/>
            <w:vAlign w:val="bottom"/>
            <w:hideMark/>
          </w:tcPr>
          <w:p w14:paraId="619E3627" w14:textId="77777777" w:rsidR="00F64528" w:rsidRPr="0040410C" w:rsidRDefault="00F64528" w:rsidP="00015628">
            <w:pPr>
              <w:jc w:val="right"/>
              <w:rPr>
                <w:color w:val="000000"/>
                <w:sz w:val="16"/>
                <w:szCs w:val="16"/>
              </w:rPr>
            </w:pPr>
            <w:r w:rsidRPr="0040410C">
              <w:rPr>
                <w:color w:val="000000"/>
                <w:sz w:val="16"/>
                <w:szCs w:val="16"/>
              </w:rPr>
              <w:t>0.223</w:t>
            </w:r>
          </w:p>
        </w:tc>
      </w:tr>
    </w:tbl>
    <w:p w14:paraId="072AD312" w14:textId="68AA01AB" w:rsidR="00F64528" w:rsidRPr="00F64528" w:rsidRDefault="00F64528" w:rsidP="00F64528">
      <w:pPr>
        <w:spacing w:line="360" w:lineRule="auto"/>
        <w:rPr>
          <w:b/>
          <w:lang w:val="en-GB"/>
        </w:rPr>
      </w:pPr>
      <w:r>
        <w:rPr>
          <w:b/>
          <w:lang w:val="en-GB"/>
        </w:rPr>
        <w:br w:type="page"/>
      </w:r>
    </w:p>
    <w:p w14:paraId="0076D049" w14:textId="7D530A3B" w:rsidR="00DB4813" w:rsidRPr="0069372F" w:rsidRDefault="00000000" w:rsidP="008A06D8">
      <w:pPr>
        <w:spacing w:after="240"/>
        <w:jc w:val="both"/>
        <w:rPr>
          <w:b/>
          <w:lang w:val="en-GB"/>
        </w:rPr>
      </w:pPr>
      <w:r w:rsidRPr="0069372F">
        <w:rPr>
          <w:b/>
          <w:lang w:val="en-GB"/>
        </w:rPr>
        <w:lastRenderedPageBreak/>
        <w:t>Table S</w:t>
      </w:r>
      <w:r w:rsidR="00EE4307" w:rsidRPr="0069372F">
        <w:rPr>
          <w:b/>
          <w:lang w:val="en-GB"/>
        </w:rPr>
        <w:t>6</w:t>
      </w:r>
      <w:r w:rsidRPr="0069372F">
        <w:rPr>
          <w:b/>
          <w:lang w:val="en-GB"/>
        </w:rPr>
        <w:t>.</w:t>
      </w:r>
      <w:r w:rsidRPr="0069372F">
        <w:rPr>
          <w:lang w:val="en-GB"/>
        </w:rPr>
        <w:t xml:space="preserve"> </w:t>
      </w:r>
      <w:r w:rsidRPr="0069372F">
        <w:rPr>
          <w:bCs/>
          <w:lang w:val="en-GB"/>
        </w:rPr>
        <w:t>Summary of changes in zoo</w:t>
      </w:r>
      <w:r w:rsidR="00447411">
        <w:rPr>
          <w:bCs/>
          <w:lang w:val="en-GB"/>
        </w:rPr>
        <w:t>logical institutions</w:t>
      </w:r>
      <w:r w:rsidRPr="0069372F">
        <w:rPr>
          <w:bCs/>
          <w:lang w:val="en-GB"/>
        </w:rPr>
        <w:t xml:space="preserve"> management practices for the harbour seal (</w:t>
      </w:r>
      <w:r w:rsidRPr="0069372F">
        <w:rPr>
          <w:bCs/>
          <w:i/>
          <w:lang w:val="en-GB"/>
        </w:rPr>
        <w:t>Phoca vitulina</w:t>
      </w:r>
      <w:r w:rsidRPr="0069372F">
        <w:rPr>
          <w:bCs/>
          <w:lang w:val="en-GB"/>
        </w:rPr>
        <w:t>), California sea lion (</w:t>
      </w:r>
      <w:r w:rsidRPr="0069372F">
        <w:rPr>
          <w:bCs/>
          <w:i/>
          <w:lang w:val="en-GB"/>
        </w:rPr>
        <w:t>Zalophus californianus</w:t>
      </w:r>
      <w:r w:rsidRPr="0069372F">
        <w:rPr>
          <w:bCs/>
          <w:lang w:val="en-GB"/>
        </w:rPr>
        <w:t>), polar bear (</w:t>
      </w:r>
      <w:r w:rsidRPr="0069372F">
        <w:rPr>
          <w:bCs/>
          <w:i/>
          <w:lang w:val="en-GB"/>
        </w:rPr>
        <w:t>Ursus maritimus</w:t>
      </w:r>
      <w:r w:rsidRPr="0069372F">
        <w:rPr>
          <w:bCs/>
          <w:lang w:val="en-GB"/>
        </w:rPr>
        <w:t>), and common bottlenose dolphin (</w:t>
      </w:r>
      <w:r w:rsidRPr="0069372F">
        <w:rPr>
          <w:bCs/>
          <w:i/>
          <w:lang w:val="en-GB"/>
        </w:rPr>
        <w:t>Tursiops truncatus</w:t>
      </w:r>
      <w:r w:rsidRPr="0069372F">
        <w:rPr>
          <w:bCs/>
          <w:lang w:val="en-GB"/>
        </w:rPr>
        <w:t>), documented from the literature and workshop sessions gathering experts of the four studied species (on 2</w:t>
      </w:r>
      <w:r w:rsidRPr="0069372F">
        <w:rPr>
          <w:bCs/>
          <w:vertAlign w:val="superscript"/>
          <w:lang w:val="en-GB"/>
        </w:rPr>
        <w:t>nd</w:t>
      </w:r>
      <w:r w:rsidRPr="0069372F">
        <w:rPr>
          <w:bCs/>
          <w:lang w:val="en-GB"/>
        </w:rPr>
        <w:t xml:space="preserve">, </w:t>
      </w:r>
      <w:proofErr w:type="gramStart"/>
      <w:r w:rsidRPr="0069372F">
        <w:rPr>
          <w:bCs/>
          <w:lang w:val="en-GB"/>
        </w:rPr>
        <w:t>7</w:t>
      </w:r>
      <w:r w:rsidRPr="0069372F">
        <w:rPr>
          <w:bCs/>
          <w:vertAlign w:val="superscript"/>
          <w:lang w:val="en-GB"/>
        </w:rPr>
        <w:t>th</w:t>
      </w:r>
      <w:proofErr w:type="gramEnd"/>
      <w:r w:rsidRPr="0069372F">
        <w:rPr>
          <w:bCs/>
          <w:lang w:val="en-GB"/>
        </w:rPr>
        <w:t xml:space="preserve"> and 14</w:t>
      </w:r>
      <w:r w:rsidRPr="0069372F">
        <w:rPr>
          <w:bCs/>
          <w:vertAlign w:val="superscript"/>
          <w:lang w:val="en-GB"/>
        </w:rPr>
        <w:t>th</w:t>
      </w:r>
      <w:r w:rsidRPr="0069372F">
        <w:rPr>
          <w:bCs/>
          <w:lang w:val="en-GB"/>
        </w:rPr>
        <w:t xml:space="preserve"> of December 2021).</w:t>
      </w:r>
    </w:p>
    <w:tbl>
      <w:tblPr>
        <w:tblStyle w:val="a6"/>
        <w:tblW w:w="9014" w:type="dxa"/>
        <w:tblLayout w:type="fixed"/>
        <w:tblLook w:val="0400" w:firstRow="0" w:lastRow="0" w:firstColumn="0" w:lastColumn="0" w:noHBand="0" w:noVBand="1"/>
      </w:tblPr>
      <w:tblGrid>
        <w:gridCol w:w="5159"/>
        <w:gridCol w:w="1361"/>
        <w:gridCol w:w="2494"/>
      </w:tblGrid>
      <w:tr w:rsidR="00800C2D" w:rsidRPr="0069372F" w14:paraId="10C1F202" w14:textId="77777777" w:rsidTr="00800C2D">
        <w:trPr>
          <w:trHeight w:val="340"/>
        </w:trPr>
        <w:tc>
          <w:tcPr>
            <w:tcW w:w="5159" w:type="dxa"/>
            <w:tcBorders>
              <w:top w:val="double" w:sz="4" w:space="0" w:color="auto"/>
              <w:bottom w:val="double" w:sz="4" w:space="0" w:color="auto"/>
            </w:tcBorders>
            <w:vAlign w:val="center"/>
          </w:tcPr>
          <w:p w14:paraId="69213F28" w14:textId="77777777" w:rsidR="00DB4813" w:rsidRPr="0069372F" w:rsidRDefault="00000000" w:rsidP="008F6DE3">
            <w:pPr>
              <w:jc w:val="both"/>
              <w:rPr>
                <w:b/>
                <w:sz w:val="18"/>
                <w:szCs w:val="18"/>
                <w:lang w:val="en-GB"/>
              </w:rPr>
            </w:pPr>
            <w:r w:rsidRPr="0069372F">
              <w:rPr>
                <w:b/>
                <w:sz w:val="18"/>
                <w:szCs w:val="18"/>
                <w:lang w:val="en-GB"/>
              </w:rPr>
              <w:t>Description of management change</w:t>
            </w:r>
          </w:p>
        </w:tc>
        <w:tc>
          <w:tcPr>
            <w:tcW w:w="1361" w:type="dxa"/>
            <w:tcBorders>
              <w:top w:val="double" w:sz="4" w:space="0" w:color="auto"/>
              <w:bottom w:val="double" w:sz="4" w:space="0" w:color="auto"/>
            </w:tcBorders>
            <w:vAlign w:val="center"/>
          </w:tcPr>
          <w:p w14:paraId="3B80DC0A" w14:textId="77777777" w:rsidR="00DB4813" w:rsidRPr="0069372F" w:rsidRDefault="00000000" w:rsidP="00B10D32">
            <w:pPr>
              <w:rPr>
                <w:b/>
                <w:sz w:val="18"/>
                <w:szCs w:val="18"/>
                <w:lang w:val="en-GB"/>
              </w:rPr>
            </w:pPr>
            <w:r w:rsidRPr="0069372F">
              <w:rPr>
                <w:b/>
                <w:sz w:val="18"/>
                <w:szCs w:val="18"/>
                <w:lang w:val="en-GB"/>
              </w:rPr>
              <w:t>Year</w:t>
            </w:r>
          </w:p>
        </w:tc>
        <w:tc>
          <w:tcPr>
            <w:tcW w:w="2494" w:type="dxa"/>
            <w:tcBorders>
              <w:top w:val="double" w:sz="4" w:space="0" w:color="auto"/>
              <w:bottom w:val="double" w:sz="4" w:space="0" w:color="auto"/>
            </w:tcBorders>
            <w:vAlign w:val="center"/>
          </w:tcPr>
          <w:p w14:paraId="59865043" w14:textId="77777777" w:rsidR="00DB4813" w:rsidRPr="0069372F" w:rsidRDefault="00000000" w:rsidP="00B10D32">
            <w:pPr>
              <w:rPr>
                <w:b/>
                <w:sz w:val="18"/>
                <w:szCs w:val="18"/>
                <w:lang w:val="en-GB"/>
              </w:rPr>
            </w:pPr>
            <w:r w:rsidRPr="0069372F">
              <w:rPr>
                <w:b/>
                <w:sz w:val="18"/>
                <w:szCs w:val="18"/>
                <w:lang w:val="en-GB"/>
              </w:rPr>
              <w:t>Species</w:t>
            </w:r>
          </w:p>
        </w:tc>
      </w:tr>
      <w:tr w:rsidR="00800C2D" w:rsidRPr="0069372F" w14:paraId="0472C48E" w14:textId="77777777" w:rsidTr="00800C2D">
        <w:trPr>
          <w:trHeight w:val="340"/>
        </w:trPr>
        <w:tc>
          <w:tcPr>
            <w:tcW w:w="5159" w:type="dxa"/>
            <w:tcBorders>
              <w:top w:val="double" w:sz="4" w:space="0" w:color="auto"/>
            </w:tcBorders>
            <w:vAlign w:val="center"/>
          </w:tcPr>
          <w:p w14:paraId="7B6DFE21" w14:textId="1136E63A" w:rsidR="00DB4813" w:rsidRPr="0069372F" w:rsidRDefault="00000000" w:rsidP="008F6DE3">
            <w:pPr>
              <w:jc w:val="both"/>
              <w:rPr>
                <w:b/>
                <w:sz w:val="18"/>
                <w:szCs w:val="18"/>
                <w:lang w:val="en-GB"/>
              </w:rPr>
            </w:pPr>
            <w:r w:rsidRPr="0069372F">
              <w:rPr>
                <w:b/>
                <w:sz w:val="18"/>
                <w:szCs w:val="18"/>
                <w:lang w:val="en-GB"/>
              </w:rPr>
              <w:t xml:space="preserve">Legislation and zoo </w:t>
            </w:r>
            <w:r w:rsidR="008F6DE3" w:rsidRPr="0069372F">
              <w:rPr>
                <w:b/>
                <w:sz w:val="18"/>
                <w:szCs w:val="18"/>
                <w:lang w:val="en-GB"/>
              </w:rPr>
              <w:t>&amp;</w:t>
            </w:r>
            <w:r w:rsidRPr="0069372F">
              <w:rPr>
                <w:b/>
                <w:sz w:val="18"/>
                <w:szCs w:val="18"/>
                <w:lang w:val="en-GB"/>
              </w:rPr>
              <w:t xml:space="preserve"> aquarium associations</w:t>
            </w:r>
          </w:p>
        </w:tc>
        <w:tc>
          <w:tcPr>
            <w:tcW w:w="1361" w:type="dxa"/>
            <w:tcBorders>
              <w:top w:val="double" w:sz="4" w:space="0" w:color="auto"/>
            </w:tcBorders>
          </w:tcPr>
          <w:p w14:paraId="45BB3C29" w14:textId="77777777" w:rsidR="00DB4813" w:rsidRPr="0069372F" w:rsidRDefault="00DB4813" w:rsidP="008F6DE3">
            <w:pPr>
              <w:rPr>
                <w:sz w:val="18"/>
                <w:szCs w:val="18"/>
                <w:lang w:val="en-GB"/>
              </w:rPr>
            </w:pPr>
          </w:p>
        </w:tc>
        <w:tc>
          <w:tcPr>
            <w:tcW w:w="2494" w:type="dxa"/>
            <w:tcBorders>
              <w:top w:val="double" w:sz="4" w:space="0" w:color="auto"/>
            </w:tcBorders>
            <w:vAlign w:val="bottom"/>
          </w:tcPr>
          <w:p w14:paraId="3AFFDA9E" w14:textId="77777777" w:rsidR="00DB4813" w:rsidRPr="0069372F" w:rsidRDefault="00DB4813" w:rsidP="00B10D32">
            <w:pPr>
              <w:rPr>
                <w:sz w:val="18"/>
                <w:szCs w:val="18"/>
                <w:lang w:val="en-GB"/>
              </w:rPr>
            </w:pPr>
          </w:p>
        </w:tc>
      </w:tr>
      <w:tr w:rsidR="00800C2D" w:rsidRPr="0069372F" w14:paraId="51841D4B" w14:textId="77777777" w:rsidTr="00800C2D">
        <w:trPr>
          <w:trHeight w:val="227"/>
        </w:trPr>
        <w:tc>
          <w:tcPr>
            <w:tcW w:w="5159" w:type="dxa"/>
          </w:tcPr>
          <w:p w14:paraId="41EB374E" w14:textId="77777777" w:rsidR="00DB4813" w:rsidRPr="0069372F" w:rsidRDefault="00000000" w:rsidP="00800C2D">
            <w:pPr>
              <w:jc w:val="both"/>
              <w:rPr>
                <w:sz w:val="18"/>
                <w:szCs w:val="18"/>
                <w:lang w:val="en-GB"/>
              </w:rPr>
            </w:pPr>
            <w:r w:rsidRPr="0069372F">
              <w:rPr>
                <w:sz w:val="18"/>
                <w:szCs w:val="18"/>
                <w:lang w:val="en-GB"/>
              </w:rPr>
              <w:t>Creation of the Association of Zoos &amp; Aquariums (AZA)</w:t>
            </w:r>
          </w:p>
        </w:tc>
        <w:tc>
          <w:tcPr>
            <w:tcW w:w="1361" w:type="dxa"/>
          </w:tcPr>
          <w:p w14:paraId="77B57C41" w14:textId="77777777" w:rsidR="00DB4813" w:rsidRPr="0069372F" w:rsidRDefault="00000000" w:rsidP="008F6DE3">
            <w:pPr>
              <w:rPr>
                <w:sz w:val="18"/>
                <w:szCs w:val="18"/>
                <w:lang w:val="en-GB"/>
              </w:rPr>
            </w:pPr>
            <w:r w:rsidRPr="0069372F">
              <w:rPr>
                <w:sz w:val="18"/>
                <w:szCs w:val="18"/>
                <w:lang w:val="en-GB"/>
              </w:rPr>
              <w:t>1924</w:t>
            </w:r>
          </w:p>
        </w:tc>
        <w:tc>
          <w:tcPr>
            <w:tcW w:w="2494" w:type="dxa"/>
          </w:tcPr>
          <w:p w14:paraId="086CD06A"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351E1EA1" w14:textId="77777777" w:rsidTr="00800C2D">
        <w:trPr>
          <w:trHeight w:val="227"/>
        </w:trPr>
        <w:tc>
          <w:tcPr>
            <w:tcW w:w="5159" w:type="dxa"/>
          </w:tcPr>
          <w:p w14:paraId="54649538" w14:textId="77777777" w:rsidR="00DB4813" w:rsidRPr="0069372F" w:rsidRDefault="00000000" w:rsidP="00800C2D">
            <w:pPr>
              <w:jc w:val="both"/>
              <w:rPr>
                <w:sz w:val="18"/>
                <w:szCs w:val="18"/>
                <w:lang w:val="en-GB"/>
              </w:rPr>
            </w:pPr>
            <w:r w:rsidRPr="0069372F">
              <w:rPr>
                <w:sz w:val="18"/>
                <w:szCs w:val="18"/>
                <w:lang w:val="en-GB"/>
              </w:rPr>
              <w:t>Creation of the World Association of Zoos &amp; Aquariums (WAZA)</w:t>
            </w:r>
          </w:p>
        </w:tc>
        <w:tc>
          <w:tcPr>
            <w:tcW w:w="1361" w:type="dxa"/>
          </w:tcPr>
          <w:p w14:paraId="31BD706B" w14:textId="77777777" w:rsidR="00DB4813" w:rsidRPr="0069372F" w:rsidRDefault="00000000" w:rsidP="008F6DE3">
            <w:pPr>
              <w:rPr>
                <w:sz w:val="18"/>
                <w:szCs w:val="18"/>
                <w:lang w:val="en-GB"/>
              </w:rPr>
            </w:pPr>
            <w:r w:rsidRPr="0069372F">
              <w:rPr>
                <w:sz w:val="18"/>
                <w:szCs w:val="18"/>
                <w:lang w:val="en-GB"/>
              </w:rPr>
              <w:t>1935</w:t>
            </w:r>
          </w:p>
        </w:tc>
        <w:tc>
          <w:tcPr>
            <w:tcW w:w="2494" w:type="dxa"/>
          </w:tcPr>
          <w:p w14:paraId="4B8E8200"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60B7275C" w14:textId="77777777" w:rsidTr="00800C2D">
        <w:trPr>
          <w:trHeight w:val="227"/>
        </w:trPr>
        <w:tc>
          <w:tcPr>
            <w:tcW w:w="5159" w:type="dxa"/>
          </w:tcPr>
          <w:p w14:paraId="5F89DE27" w14:textId="77777777" w:rsidR="00DB4813" w:rsidRPr="0069372F" w:rsidRDefault="00000000" w:rsidP="00800C2D">
            <w:pPr>
              <w:jc w:val="both"/>
              <w:rPr>
                <w:sz w:val="18"/>
                <w:szCs w:val="18"/>
                <w:lang w:val="en-GB"/>
              </w:rPr>
            </w:pPr>
            <w:r w:rsidRPr="0069372F">
              <w:rPr>
                <w:sz w:val="18"/>
                <w:szCs w:val="18"/>
                <w:lang w:val="en-GB"/>
              </w:rPr>
              <w:t>Creation of the Japanese Association of Zoos &amp; Aquariums (JAZA)</w:t>
            </w:r>
          </w:p>
        </w:tc>
        <w:tc>
          <w:tcPr>
            <w:tcW w:w="1361" w:type="dxa"/>
          </w:tcPr>
          <w:p w14:paraId="471C6BF0" w14:textId="77777777" w:rsidR="00DB4813" w:rsidRPr="0069372F" w:rsidRDefault="00000000" w:rsidP="008F6DE3">
            <w:pPr>
              <w:rPr>
                <w:sz w:val="18"/>
                <w:szCs w:val="18"/>
                <w:lang w:val="en-GB"/>
              </w:rPr>
            </w:pPr>
            <w:r w:rsidRPr="0069372F">
              <w:rPr>
                <w:sz w:val="18"/>
                <w:szCs w:val="18"/>
                <w:lang w:val="en-GB"/>
              </w:rPr>
              <w:t>1939</w:t>
            </w:r>
          </w:p>
        </w:tc>
        <w:tc>
          <w:tcPr>
            <w:tcW w:w="2494" w:type="dxa"/>
          </w:tcPr>
          <w:p w14:paraId="2865B400"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59B5C965" w14:textId="77777777" w:rsidTr="00800C2D">
        <w:trPr>
          <w:trHeight w:val="227"/>
        </w:trPr>
        <w:tc>
          <w:tcPr>
            <w:tcW w:w="5159" w:type="dxa"/>
          </w:tcPr>
          <w:p w14:paraId="6D6DD993" w14:textId="77777777" w:rsidR="00DB4813" w:rsidRPr="0069372F" w:rsidRDefault="00000000" w:rsidP="00800C2D">
            <w:pPr>
              <w:jc w:val="both"/>
              <w:rPr>
                <w:sz w:val="18"/>
                <w:szCs w:val="18"/>
                <w:lang w:val="en-GB"/>
              </w:rPr>
            </w:pPr>
            <w:r w:rsidRPr="0069372F">
              <w:rPr>
                <w:sz w:val="18"/>
                <w:szCs w:val="18"/>
                <w:lang w:val="en-GB"/>
              </w:rPr>
              <w:t>Passing of the Animal Welfare Act (USA)</w:t>
            </w:r>
          </w:p>
        </w:tc>
        <w:tc>
          <w:tcPr>
            <w:tcW w:w="1361" w:type="dxa"/>
          </w:tcPr>
          <w:p w14:paraId="2A40BE7C" w14:textId="77777777" w:rsidR="00DB4813" w:rsidRPr="0069372F" w:rsidRDefault="00000000" w:rsidP="008F6DE3">
            <w:pPr>
              <w:rPr>
                <w:sz w:val="18"/>
                <w:szCs w:val="18"/>
                <w:lang w:val="en-GB"/>
              </w:rPr>
            </w:pPr>
            <w:r w:rsidRPr="0069372F">
              <w:rPr>
                <w:sz w:val="18"/>
                <w:szCs w:val="18"/>
                <w:lang w:val="en-GB"/>
              </w:rPr>
              <w:t>1966</w:t>
            </w:r>
          </w:p>
        </w:tc>
        <w:tc>
          <w:tcPr>
            <w:tcW w:w="2494" w:type="dxa"/>
          </w:tcPr>
          <w:p w14:paraId="10D86C0C"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21BE0833" w14:textId="77777777" w:rsidTr="00800C2D">
        <w:trPr>
          <w:trHeight w:val="227"/>
        </w:trPr>
        <w:tc>
          <w:tcPr>
            <w:tcW w:w="5159" w:type="dxa"/>
          </w:tcPr>
          <w:p w14:paraId="2DFC1B02" w14:textId="77777777" w:rsidR="00DB4813" w:rsidRPr="0069372F" w:rsidRDefault="00000000" w:rsidP="00800C2D">
            <w:pPr>
              <w:jc w:val="both"/>
              <w:rPr>
                <w:sz w:val="18"/>
                <w:szCs w:val="18"/>
                <w:lang w:val="en-GB"/>
              </w:rPr>
            </w:pPr>
            <w:r w:rsidRPr="0069372F">
              <w:rPr>
                <w:sz w:val="18"/>
                <w:szCs w:val="18"/>
                <w:lang w:val="en-GB"/>
              </w:rPr>
              <w:t>Creation of the British and Irish Association of Zoos and Aquariums (BIAZA)</w:t>
            </w:r>
          </w:p>
        </w:tc>
        <w:tc>
          <w:tcPr>
            <w:tcW w:w="1361" w:type="dxa"/>
          </w:tcPr>
          <w:p w14:paraId="3BA4E41C" w14:textId="77777777" w:rsidR="00DB4813" w:rsidRPr="0069372F" w:rsidRDefault="00000000" w:rsidP="008F6DE3">
            <w:pPr>
              <w:rPr>
                <w:sz w:val="18"/>
                <w:szCs w:val="18"/>
                <w:lang w:val="en-GB"/>
              </w:rPr>
            </w:pPr>
            <w:r w:rsidRPr="0069372F">
              <w:rPr>
                <w:sz w:val="18"/>
                <w:szCs w:val="18"/>
                <w:lang w:val="en-GB"/>
              </w:rPr>
              <w:t>1966</w:t>
            </w:r>
          </w:p>
        </w:tc>
        <w:tc>
          <w:tcPr>
            <w:tcW w:w="2494" w:type="dxa"/>
          </w:tcPr>
          <w:p w14:paraId="3FCFCB7B"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20E6EF6B" w14:textId="77777777" w:rsidTr="00800C2D">
        <w:trPr>
          <w:trHeight w:val="227"/>
        </w:trPr>
        <w:tc>
          <w:tcPr>
            <w:tcW w:w="5159" w:type="dxa"/>
          </w:tcPr>
          <w:p w14:paraId="124D5031" w14:textId="77777777" w:rsidR="00DB4813" w:rsidRPr="0069372F" w:rsidRDefault="00000000" w:rsidP="00800C2D">
            <w:pPr>
              <w:jc w:val="both"/>
              <w:rPr>
                <w:sz w:val="18"/>
                <w:szCs w:val="18"/>
                <w:lang w:val="en-GB"/>
              </w:rPr>
            </w:pPr>
            <w:r w:rsidRPr="0069372F">
              <w:rPr>
                <w:sz w:val="18"/>
                <w:szCs w:val="18"/>
                <w:lang w:val="en-GB"/>
              </w:rPr>
              <w:t>Passing of the Marine Mammal Protection Act (USA)</w:t>
            </w:r>
          </w:p>
        </w:tc>
        <w:tc>
          <w:tcPr>
            <w:tcW w:w="1361" w:type="dxa"/>
          </w:tcPr>
          <w:p w14:paraId="3B0A1C1A" w14:textId="77777777" w:rsidR="00DB4813" w:rsidRPr="0069372F" w:rsidRDefault="00000000" w:rsidP="008F6DE3">
            <w:pPr>
              <w:rPr>
                <w:sz w:val="18"/>
                <w:szCs w:val="18"/>
                <w:lang w:val="en-GB"/>
              </w:rPr>
            </w:pPr>
            <w:r w:rsidRPr="0069372F">
              <w:rPr>
                <w:sz w:val="18"/>
                <w:szCs w:val="18"/>
                <w:lang w:val="en-GB"/>
              </w:rPr>
              <w:t>1972</w:t>
            </w:r>
          </w:p>
        </w:tc>
        <w:tc>
          <w:tcPr>
            <w:tcW w:w="2494" w:type="dxa"/>
          </w:tcPr>
          <w:p w14:paraId="0DE4E30C"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0C5BC163" w14:textId="77777777" w:rsidTr="00800C2D">
        <w:trPr>
          <w:trHeight w:val="227"/>
        </w:trPr>
        <w:tc>
          <w:tcPr>
            <w:tcW w:w="5159" w:type="dxa"/>
          </w:tcPr>
          <w:p w14:paraId="567BAE37" w14:textId="77777777" w:rsidR="00DB4813" w:rsidRPr="0069372F" w:rsidRDefault="00000000" w:rsidP="00800C2D">
            <w:pPr>
              <w:jc w:val="both"/>
              <w:rPr>
                <w:sz w:val="18"/>
                <w:szCs w:val="18"/>
                <w:lang w:val="en-GB"/>
              </w:rPr>
            </w:pPr>
            <w:r w:rsidRPr="0069372F">
              <w:rPr>
                <w:sz w:val="18"/>
                <w:szCs w:val="18"/>
                <w:lang w:val="en-GB"/>
              </w:rPr>
              <w:t>Establishment of the Convention on International Trade in Endangered Species of Wild Fauna and Flora (CITES)</w:t>
            </w:r>
          </w:p>
        </w:tc>
        <w:tc>
          <w:tcPr>
            <w:tcW w:w="1361" w:type="dxa"/>
          </w:tcPr>
          <w:p w14:paraId="61D765B8" w14:textId="77777777" w:rsidR="00DB4813" w:rsidRPr="0069372F" w:rsidRDefault="00000000" w:rsidP="008F6DE3">
            <w:pPr>
              <w:rPr>
                <w:sz w:val="18"/>
                <w:szCs w:val="18"/>
                <w:lang w:val="en-GB"/>
              </w:rPr>
            </w:pPr>
            <w:r w:rsidRPr="0069372F">
              <w:rPr>
                <w:sz w:val="18"/>
                <w:szCs w:val="18"/>
                <w:lang w:val="en-GB"/>
              </w:rPr>
              <w:t>1975</w:t>
            </w:r>
          </w:p>
        </w:tc>
        <w:tc>
          <w:tcPr>
            <w:tcW w:w="2494" w:type="dxa"/>
          </w:tcPr>
          <w:p w14:paraId="1F6639B5" w14:textId="77777777" w:rsidR="00DB4813" w:rsidRPr="0069372F" w:rsidRDefault="00000000" w:rsidP="008F6DE3">
            <w:pPr>
              <w:rPr>
                <w:sz w:val="18"/>
                <w:szCs w:val="18"/>
                <w:lang w:val="en-GB"/>
              </w:rPr>
            </w:pPr>
            <w:r w:rsidRPr="0069372F">
              <w:rPr>
                <w:sz w:val="18"/>
                <w:szCs w:val="18"/>
                <w:lang w:val="en-GB"/>
              </w:rPr>
              <w:t>Polar bear, Appendix II (1996)</w:t>
            </w:r>
          </w:p>
          <w:p w14:paraId="2FC0A3E1" w14:textId="77777777" w:rsidR="00DB4813" w:rsidRPr="0069372F" w:rsidRDefault="00000000" w:rsidP="008F6DE3">
            <w:pPr>
              <w:rPr>
                <w:sz w:val="18"/>
                <w:szCs w:val="18"/>
                <w:lang w:val="en-GB"/>
              </w:rPr>
            </w:pPr>
            <w:r w:rsidRPr="0069372F">
              <w:rPr>
                <w:sz w:val="18"/>
                <w:szCs w:val="18"/>
                <w:lang w:val="en-GB"/>
              </w:rPr>
              <w:t>Common bottlenose dolphin, Appendix II (2003)</w:t>
            </w:r>
          </w:p>
        </w:tc>
      </w:tr>
      <w:tr w:rsidR="00800C2D" w:rsidRPr="0069372F" w14:paraId="6525D81A" w14:textId="77777777" w:rsidTr="00800C2D">
        <w:trPr>
          <w:trHeight w:val="227"/>
        </w:trPr>
        <w:tc>
          <w:tcPr>
            <w:tcW w:w="5159" w:type="dxa"/>
          </w:tcPr>
          <w:p w14:paraId="3716B3DB" w14:textId="77777777" w:rsidR="00DB4813" w:rsidRPr="0069372F" w:rsidRDefault="00000000" w:rsidP="00800C2D">
            <w:pPr>
              <w:jc w:val="both"/>
              <w:rPr>
                <w:sz w:val="18"/>
                <w:szCs w:val="18"/>
                <w:lang w:val="en-GB"/>
              </w:rPr>
            </w:pPr>
            <w:r w:rsidRPr="0069372F">
              <w:rPr>
                <w:sz w:val="18"/>
                <w:szCs w:val="18"/>
                <w:lang w:val="en-GB"/>
              </w:rPr>
              <w:t>Creation of the Southeast Asian Zoo Association (SEAZA)</w:t>
            </w:r>
          </w:p>
        </w:tc>
        <w:tc>
          <w:tcPr>
            <w:tcW w:w="1361" w:type="dxa"/>
          </w:tcPr>
          <w:p w14:paraId="7CFE9792" w14:textId="77777777" w:rsidR="00DB4813" w:rsidRPr="0069372F" w:rsidRDefault="00000000" w:rsidP="008F6DE3">
            <w:pPr>
              <w:rPr>
                <w:sz w:val="18"/>
                <w:szCs w:val="18"/>
                <w:lang w:val="en-GB"/>
              </w:rPr>
            </w:pPr>
            <w:r w:rsidRPr="0069372F">
              <w:rPr>
                <w:sz w:val="18"/>
                <w:szCs w:val="18"/>
                <w:lang w:val="en-GB"/>
              </w:rPr>
              <w:t>1990</w:t>
            </w:r>
          </w:p>
        </w:tc>
        <w:tc>
          <w:tcPr>
            <w:tcW w:w="2494" w:type="dxa"/>
          </w:tcPr>
          <w:p w14:paraId="4E09B306"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29A17CDC" w14:textId="77777777" w:rsidTr="00800C2D">
        <w:trPr>
          <w:trHeight w:val="227"/>
        </w:trPr>
        <w:tc>
          <w:tcPr>
            <w:tcW w:w="5159" w:type="dxa"/>
          </w:tcPr>
          <w:p w14:paraId="77E03F00" w14:textId="77777777" w:rsidR="00DB4813" w:rsidRPr="0069372F" w:rsidRDefault="00000000" w:rsidP="00800C2D">
            <w:pPr>
              <w:jc w:val="both"/>
              <w:rPr>
                <w:sz w:val="18"/>
                <w:szCs w:val="18"/>
                <w:lang w:val="en-GB"/>
              </w:rPr>
            </w:pPr>
            <w:r w:rsidRPr="0069372F">
              <w:rPr>
                <w:sz w:val="18"/>
                <w:szCs w:val="18"/>
                <w:lang w:val="en-GB"/>
              </w:rPr>
              <w:t>Creation of the Zoos &amp; Aquariums Association (ZAA)</w:t>
            </w:r>
          </w:p>
        </w:tc>
        <w:tc>
          <w:tcPr>
            <w:tcW w:w="1361" w:type="dxa"/>
          </w:tcPr>
          <w:p w14:paraId="70DDCFDE" w14:textId="77777777" w:rsidR="00DB4813" w:rsidRPr="0069372F" w:rsidRDefault="00000000" w:rsidP="008F6DE3">
            <w:pPr>
              <w:rPr>
                <w:sz w:val="18"/>
                <w:szCs w:val="18"/>
                <w:lang w:val="en-GB"/>
              </w:rPr>
            </w:pPr>
            <w:r w:rsidRPr="0069372F">
              <w:rPr>
                <w:sz w:val="18"/>
                <w:szCs w:val="18"/>
                <w:lang w:val="en-GB"/>
              </w:rPr>
              <w:t>1990</w:t>
            </w:r>
          </w:p>
        </w:tc>
        <w:tc>
          <w:tcPr>
            <w:tcW w:w="2494" w:type="dxa"/>
          </w:tcPr>
          <w:p w14:paraId="087C7502"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3839EAC0" w14:textId="77777777" w:rsidTr="00800C2D">
        <w:trPr>
          <w:trHeight w:val="227"/>
        </w:trPr>
        <w:tc>
          <w:tcPr>
            <w:tcW w:w="5159" w:type="dxa"/>
          </w:tcPr>
          <w:p w14:paraId="333FC111" w14:textId="77777777" w:rsidR="00DB4813" w:rsidRPr="0069372F" w:rsidRDefault="00000000" w:rsidP="00800C2D">
            <w:pPr>
              <w:jc w:val="both"/>
              <w:rPr>
                <w:sz w:val="18"/>
                <w:szCs w:val="18"/>
                <w:lang w:val="en-GB"/>
              </w:rPr>
            </w:pPr>
            <w:r w:rsidRPr="0069372F">
              <w:rPr>
                <w:sz w:val="18"/>
                <w:szCs w:val="18"/>
                <w:lang w:val="en-GB"/>
              </w:rPr>
              <w:t>Creation of the European Association of Zoos &amp; Aquaria (EAZA)</w:t>
            </w:r>
          </w:p>
        </w:tc>
        <w:tc>
          <w:tcPr>
            <w:tcW w:w="1361" w:type="dxa"/>
          </w:tcPr>
          <w:p w14:paraId="2FDE650B" w14:textId="77777777" w:rsidR="00DB4813" w:rsidRPr="0069372F" w:rsidRDefault="00000000" w:rsidP="008F6DE3">
            <w:pPr>
              <w:rPr>
                <w:sz w:val="18"/>
                <w:szCs w:val="18"/>
                <w:lang w:val="en-GB"/>
              </w:rPr>
            </w:pPr>
            <w:r w:rsidRPr="0069372F">
              <w:rPr>
                <w:sz w:val="18"/>
                <w:szCs w:val="18"/>
                <w:lang w:val="en-GB"/>
              </w:rPr>
              <w:t>1992</w:t>
            </w:r>
          </w:p>
        </w:tc>
        <w:tc>
          <w:tcPr>
            <w:tcW w:w="2494" w:type="dxa"/>
          </w:tcPr>
          <w:p w14:paraId="01D735DC"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5219D249" w14:textId="77777777" w:rsidTr="00800C2D">
        <w:trPr>
          <w:trHeight w:val="227"/>
        </w:trPr>
        <w:tc>
          <w:tcPr>
            <w:tcW w:w="5159" w:type="dxa"/>
          </w:tcPr>
          <w:p w14:paraId="20EF9994" w14:textId="77777777" w:rsidR="00DB4813" w:rsidRPr="0069372F" w:rsidRDefault="00000000" w:rsidP="00800C2D">
            <w:pPr>
              <w:jc w:val="both"/>
              <w:rPr>
                <w:sz w:val="18"/>
                <w:szCs w:val="18"/>
                <w:lang w:val="en-GB"/>
              </w:rPr>
            </w:pPr>
            <w:r w:rsidRPr="0069372F">
              <w:rPr>
                <w:sz w:val="18"/>
                <w:szCs w:val="18"/>
                <w:lang w:val="en-GB"/>
              </w:rPr>
              <w:t>Passing of the Polar Bear Protection Act (Canada)</w:t>
            </w:r>
          </w:p>
        </w:tc>
        <w:tc>
          <w:tcPr>
            <w:tcW w:w="1361" w:type="dxa"/>
          </w:tcPr>
          <w:p w14:paraId="22E3745F" w14:textId="77777777" w:rsidR="00DB4813" w:rsidRPr="0069372F" w:rsidRDefault="00000000" w:rsidP="008F6DE3">
            <w:pPr>
              <w:rPr>
                <w:sz w:val="18"/>
                <w:szCs w:val="18"/>
                <w:lang w:val="en-GB"/>
              </w:rPr>
            </w:pPr>
            <w:r w:rsidRPr="0069372F">
              <w:rPr>
                <w:sz w:val="18"/>
                <w:szCs w:val="18"/>
                <w:lang w:val="en-GB"/>
              </w:rPr>
              <w:t>2002</w:t>
            </w:r>
          </w:p>
        </w:tc>
        <w:tc>
          <w:tcPr>
            <w:tcW w:w="2494" w:type="dxa"/>
          </w:tcPr>
          <w:p w14:paraId="0AF41D6F" w14:textId="77777777" w:rsidR="00DB4813" w:rsidRPr="0069372F" w:rsidRDefault="00000000" w:rsidP="008F6DE3">
            <w:pPr>
              <w:rPr>
                <w:sz w:val="18"/>
                <w:szCs w:val="18"/>
                <w:lang w:val="en-GB"/>
              </w:rPr>
            </w:pPr>
            <w:r w:rsidRPr="0069372F">
              <w:rPr>
                <w:sz w:val="18"/>
                <w:szCs w:val="18"/>
                <w:lang w:val="en-GB"/>
              </w:rPr>
              <w:t>Polar bear</w:t>
            </w:r>
          </w:p>
        </w:tc>
      </w:tr>
      <w:tr w:rsidR="00800C2D" w:rsidRPr="0069372F" w14:paraId="354B3071" w14:textId="77777777" w:rsidTr="00800C2D">
        <w:trPr>
          <w:trHeight w:val="227"/>
        </w:trPr>
        <w:tc>
          <w:tcPr>
            <w:tcW w:w="5159" w:type="dxa"/>
          </w:tcPr>
          <w:p w14:paraId="43A525BE" w14:textId="77777777" w:rsidR="00DB4813" w:rsidRPr="0069372F" w:rsidRDefault="00000000" w:rsidP="00800C2D">
            <w:pPr>
              <w:jc w:val="both"/>
              <w:rPr>
                <w:sz w:val="18"/>
                <w:szCs w:val="18"/>
                <w:lang w:val="en-GB"/>
              </w:rPr>
            </w:pPr>
            <w:r w:rsidRPr="0069372F">
              <w:rPr>
                <w:sz w:val="18"/>
                <w:szCs w:val="18"/>
                <w:lang w:val="en-GB"/>
              </w:rPr>
              <w:t>Import ban for cetaceans (Switzerland)</w:t>
            </w:r>
          </w:p>
        </w:tc>
        <w:tc>
          <w:tcPr>
            <w:tcW w:w="1361" w:type="dxa"/>
          </w:tcPr>
          <w:p w14:paraId="31A5C117" w14:textId="77777777" w:rsidR="00DB4813" w:rsidRPr="0069372F" w:rsidRDefault="00000000" w:rsidP="008F6DE3">
            <w:pPr>
              <w:rPr>
                <w:sz w:val="18"/>
                <w:szCs w:val="18"/>
                <w:lang w:val="en-GB"/>
              </w:rPr>
            </w:pPr>
            <w:r w:rsidRPr="0069372F">
              <w:rPr>
                <w:sz w:val="18"/>
                <w:szCs w:val="18"/>
                <w:lang w:val="en-GB"/>
              </w:rPr>
              <w:t>2012</w:t>
            </w:r>
          </w:p>
        </w:tc>
        <w:tc>
          <w:tcPr>
            <w:tcW w:w="2494" w:type="dxa"/>
          </w:tcPr>
          <w:p w14:paraId="3EED6BBE" w14:textId="77777777" w:rsidR="00DB4813" w:rsidRPr="0069372F" w:rsidRDefault="00000000" w:rsidP="008F6DE3">
            <w:pPr>
              <w:rPr>
                <w:sz w:val="18"/>
                <w:szCs w:val="18"/>
                <w:lang w:val="en-GB"/>
              </w:rPr>
            </w:pPr>
            <w:r w:rsidRPr="0069372F">
              <w:rPr>
                <w:sz w:val="18"/>
                <w:szCs w:val="18"/>
                <w:lang w:val="en-GB"/>
              </w:rPr>
              <w:t>Common bottlenose dolphin</w:t>
            </w:r>
          </w:p>
        </w:tc>
      </w:tr>
      <w:tr w:rsidR="00800C2D" w:rsidRPr="0069372F" w14:paraId="47F7F31D" w14:textId="77777777" w:rsidTr="00800C2D">
        <w:trPr>
          <w:trHeight w:val="227"/>
        </w:trPr>
        <w:tc>
          <w:tcPr>
            <w:tcW w:w="5159" w:type="dxa"/>
          </w:tcPr>
          <w:p w14:paraId="208E1F6B" w14:textId="77777777" w:rsidR="00DB4813" w:rsidRPr="0069372F" w:rsidRDefault="00000000" w:rsidP="00800C2D">
            <w:pPr>
              <w:jc w:val="both"/>
              <w:rPr>
                <w:sz w:val="18"/>
                <w:szCs w:val="18"/>
                <w:lang w:val="en-GB"/>
              </w:rPr>
            </w:pPr>
            <w:r w:rsidRPr="0069372F">
              <w:rPr>
                <w:sz w:val="18"/>
                <w:szCs w:val="18"/>
                <w:lang w:val="en-GB"/>
              </w:rPr>
              <w:t>Ban on captive cetaceans (Canada)</w:t>
            </w:r>
          </w:p>
        </w:tc>
        <w:tc>
          <w:tcPr>
            <w:tcW w:w="1361" w:type="dxa"/>
          </w:tcPr>
          <w:p w14:paraId="07580079" w14:textId="77777777" w:rsidR="00DB4813" w:rsidRPr="0069372F" w:rsidRDefault="00000000" w:rsidP="008F6DE3">
            <w:pPr>
              <w:rPr>
                <w:sz w:val="18"/>
                <w:szCs w:val="18"/>
                <w:lang w:val="en-GB"/>
              </w:rPr>
            </w:pPr>
            <w:r w:rsidRPr="0069372F">
              <w:rPr>
                <w:sz w:val="18"/>
                <w:szCs w:val="18"/>
                <w:lang w:val="en-GB"/>
              </w:rPr>
              <w:t>2019</w:t>
            </w:r>
          </w:p>
        </w:tc>
        <w:tc>
          <w:tcPr>
            <w:tcW w:w="2494" w:type="dxa"/>
          </w:tcPr>
          <w:p w14:paraId="5616E910" w14:textId="77777777" w:rsidR="00DB4813" w:rsidRPr="0069372F" w:rsidRDefault="00000000" w:rsidP="008F6DE3">
            <w:pPr>
              <w:rPr>
                <w:sz w:val="18"/>
                <w:szCs w:val="18"/>
                <w:lang w:val="en-GB"/>
              </w:rPr>
            </w:pPr>
            <w:r w:rsidRPr="0069372F">
              <w:rPr>
                <w:sz w:val="18"/>
                <w:szCs w:val="18"/>
                <w:lang w:val="en-GB"/>
              </w:rPr>
              <w:t>Common bottlenose dolphin</w:t>
            </w:r>
          </w:p>
        </w:tc>
      </w:tr>
      <w:tr w:rsidR="00800C2D" w:rsidRPr="0069372F" w14:paraId="2E578A41" w14:textId="77777777" w:rsidTr="00800C2D">
        <w:trPr>
          <w:trHeight w:val="227"/>
        </w:trPr>
        <w:tc>
          <w:tcPr>
            <w:tcW w:w="5159" w:type="dxa"/>
            <w:tcBorders>
              <w:bottom w:val="dotted" w:sz="4" w:space="0" w:color="auto"/>
            </w:tcBorders>
          </w:tcPr>
          <w:p w14:paraId="0E367362" w14:textId="77777777" w:rsidR="00DB4813" w:rsidRPr="0069372F" w:rsidRDefault="00000000" w:rsidP="00800C2D">
            <w:pPr>
              <w:jc w:val="both"/>
              <w:rPr>
                <w:sz w:val="18"/>
                <w:szCs w:val="18"/>
                <w:lang w:val="en-GB"/>
              </w:rPr>
            </w:pPr>
            <w:r w:rsidRPr="0069372F">
              <w:rPr>
                <w:sz w:val="18"/>
                <w:szCs w:val="18"/>
                <w:lang w:val="en-GB"/>
              </w:rPr>
              <w:t>Ban on show cetaceans (France)</w:t>
            </w:r>
          </w:p>
        </w:tc>
        <w:tc>
          <w:tcPr>
            <w:tcW w:w="1361" w:type="dxa"/>
            <w:tcBorders>
              <w:bottom w:val="dotted" w:sz="4" w:space="0" w:color="auto"/>
            </w:tcBorders>
          </w:tcPr>
          <w:p w14:paraId="59F533E4" w14:textId="77777777" w:rsidR="00DB4813" w:rsidRPr="0069372F" w:rsidRDefault="00000000" w:rsidP="008F6DE3">
            <w:pPr>
              <w:rPr>
                <w:sz w:val="18"/>
                <w:szCs w:val="18"/>
                <w:lang w:val="en-GB"/>
              </w:rPr>
            </w:pPr>
            <w:r w:rsidRPr="0069372F">
              <w:rPr>
                <w:sz w:val="18"/>
                <w:szCs w:val="18"/>
                <w:lang w:val="en-GB"/>
              </w:rPr>
              <w:t>2021</w:t>
            </w:r>
          </w:p>
        </w:tc>
        <w:tc>
          <w:tcPr>
            <w:tcW w:w="2494" w:type="dxa"/>
            <w:tcBorders>
              <w:bottom w:val="dotted" w:sz="4" w:space="0" w:color="auto"/>
            </w:tcBorders>
          </w:tcPr>
          <w:p w14:paraId="2ED4A1FF" w14:textId="77777777" w:rsidR="00DB4813" w:rsidRPr="0069372F" w:rsidRDefault="00000000" w:rsidP="008F6DE3">
            <w:pPr>
              <w:rPr>
                <w:sz w:val="18"/>
                <w:szCs w:val="18"/>
                <w:lang w:val="en-GB"/>
              </w:rPr>
            </w:pPr>
            <w:r w:rsidRPr="0069372F">
              <w:rPr>
                <w:sz w:val="18"/>
                <w:szCs w:val="18"/>
                <w:lang w:val="en-GB"/>
              </w:rPr>
              <w:t>Common bottlenose dolphin</w:t>
            </w:r>
          </w:p>
        </w:tc>
      </w:tr>
      <w:tr w:rsidR="00800C2D" w:rsidRPr="0069372F" w14:paraId="6EFC782C" w14:textId="77777777" w:rsidTr="00800C2D">
        <w:trPr>
          <w:trHeight w:val="340"/>
        </w:trPr>
        <w:tc>
          <w:tcPr>
            <w:tcW w:w="5159" w:type="dxa"/>
            <w:tcBorders>
              <w:top w:val="dotted" w:sz="4" w:space="0" w:color="auto"/>
            </w:tcBorders>
            <w:vAlign w:val="center"/>
          </w:tcPr>
          <w:p w14:paraId="6F5FB88D" w14:textId="77777777" w:rsidR="00DB4813" w:rsidRPr="0069372F" w:rsidRDefault="00000000" w:rsidP="008F6DE3">
            <w:pPr>
              <w:rPr>
                <w:b/>
                <w:sz w:val="18"/>
                <w:szCs w:val="18"/>
                <w:lang w:val="en-GB"/>
              </w:rPr>
            </w:pPr>
            <w:r w:rsidRPr="0069372F">
              <w:rPr>
                <w:b/>
                <w:sz w:val="18"/>
                <w:szCs w:val="18"/>
                <w:lang w:val="en-GB"/>
              </w:rPr>
              <w:t>Guidelines</w:t>
            </w:r>
          </w:p>
        </w:tc>
        <w:tc>
          <w:tcPr>
            <w:tcW w:w="1361" w:type="dxa"/>
            <w:tcBorders>
              <w:top w:val="dotted" w:sz="4" w:space="0" w:color="auto"/>
            </w:tcBorders>
          </w:tcPr>
          <w:p w14:paraId="4637EA5D" w14:textId="77777777" w:rsidR="00DB4813" w:rsidRPr="0069372F" w:rsidRDefault="00DB4813" w:rsidP="008F6DE3">
            <w:pPr>
              <w:rPr>
                <w:sz w:val="18"/>
                <w:szCs w:val="18"/>
                <w:lang w:val="en-GB"/>
              </w:rPr>
            </w:pPr>
          </w:p>
        </w:tc>
        <w:tc>
          <w:tcPr>
            <w:tcW w:w="2494" w:type="dxa"/>
            <w:tcBorders>
              <w:top w:val="dotted" w:sz="4" w:space="0" w:color="auto"/>
            </w:tcBorders>
          </w:tcPr>
          <w:p w14:paraId="6A26D669" w14:textId="77777777" w:rsidR="00DB4813" w:rsidRPr="0069372F" w:rsidRDefault="00DB4813" w:rsidP="008F6DE3">
            <w:pPr>
              <w:rPr>
                <w:sz w:val="18"/>
                <w:szCs w:val="18"/>
                <w:lang w:val="en-GB"/>
              </w:rPr>
            </w:pPr>
          </w:p>
        </w:tc>
      </w:tr>
      <w:tr w:rsidR="00800C2D" w:rsidRPr="0069372F" w14:paraId="4F5C048C" w14:textId="77777777" w:rsidTr="00800C2D">
        <w:trPr>
          <w:trHeight w:val="227"/>
        </w:trPr>
        <w:tc>
          <w:tcPr>
            <w:tcW w:w="5159" w:type="dxa"/>
          </w:tcPr>
          <w:p w14:paraId="669B1DC1" w14:textId="77777777" w:rsidR="00DB4813" w:rsidRPr="0069372F" w:rsidRDefault="00000000" w:rsidP="00800C2D">
            <w:pPr>
              <w:jc w:val="both"/>
              <w:rPr>
                <w:sz w:val="18"/>
                <w:szCs w:val="18"/>
                <w:lang w:val="en-GB"/>
              </w:rPr>
            </w:pPr>
            <w:r w:rsidRPr="0069372F">
              <w:rPr>
                <w:sz w:val="18"/>
                <w:szCs w:val="18"/>
                <w:lang w:val="en-GB"/>
              </w:rPr>
              <w:t>AZA accreditation starts</w:t>
            </w:r>
          </w:p>
        </w:tc>
        <w:tc>
          <w:tcPr>
            <w:tcW w:w="1361" w:type="dxa"/>
          </w:tcPr>
          <w:p w14:paraId="67D152FF" w14:textId="77777777" w:rsidR="00DB4813" w:rsidRPr="0069372F" w:rsidRDefault="00000000" w:rsidP="008F6DE3">
            <w:pPr>
              <w:rPr>
                <w:sz w:val="18"/>
                <w:szCs w:val="18"/>
                <w:lang w:val="en-GB"/>
              </w:rPr>
            </w:pPr>
            <w:r w:rsidRPr="0069372F">
              <w:rPr>
                <w:sz w:val="18"/>
                <w:szCs w:val="18"/>
                <w:lang w:val="en-GB"/>
              </w:rPr>
              <w:t>1974</w:t>
            </w:r>
          </w:p>
        </w:tc>
        <w:tc>
          <w:tcPr>
            <w:tcW w:w="2494" w:type="dxa"/>
          </w:tcPr>
          <w:p w14:paraId="6469F154"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4A8E866A" w14:textId="77777777" w:rsidTr="00800C2D">
        <w:trPr>
          <w:trHeight w:val="227"/>
        </w:trPr>
        <w:tc>
          <w:tcPr>
            <w:tcW w:w="5159" w:type="dxa"/>
          </w:tcPr>
          <w:p w14:paraId="18275151" w14:textId="77777777" w:rsidR="00DB4813" w:rsidRPr="0069372F" w:rsidRDefault="00000000" w:rsidP="00800C2D">
            <w:pPr>
              <w:jc w:val="both"/>
              <w:rPr>
                <w:sz w:val="18"/>
                <w:szCs w:val="18"/>
                <w:lang w:val="en-GB"/>
              </w:rPr>
            </w:pPr>
            <w:r w:rsidRPr="0069372F">
              <w:rPr>
                <w:sz w:val="18"/>
                <w:szCs w:val="18"/>
                <w:lang w:val="en-GB"/>
              </w:rPr>
              <w:t>AZA develop SSP</w:t>
            </w:r>
          </w:p>
        </w:tc>
        <w:tc>
          <w:tcPr>
            <w:tcW w:w="1361" w:type="dxa"/>
          </w:tcPr>
          <w:p w14:paraId="37675DD4" w14:textId="77777777" w:rsidR="00DB4813" w:rsidRPr="0069372F" w:rsidRDefault="00000000" w:rsidP="008F6DE3">
            <w:pPr>
              <w:rPr>
                <w:sz w:val="18"/>
                <w:szCs w:val="18"/>
                <w:lang w:val="en-GB"/>
              </w:rPr>
            </w:pPr>
            <w:r w:rsidRPr="0069372F">
              <w:rPr>
                <w:sz w:val="18"/>
                <w:szCs w:val="18"/>
                <w:lang w:val="en-GB"/>
              </w:rPr>
              <w:t>1983</w:t>
            </w:r>
          </w:p>
        </w:tc>
        <w:tc>
          <w:tcPr>
            <w:tcW w:w="2494" w:type="dxa"/>
          </w:tcPr>
          <w:p w14:paraId="138759D9"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31230F3F" w14:textId="77777777" w:rsidTr="00800C2D">
        <w:trPr>
          <w:trHeight w:val="227"/>
        </w:trPr>
        <w:tc>
          <w:tcPr>
            <w:tcW w:w="5159" w:type="dxa"/>
          </w:tcPr>
          <w:p w14:paraId="58C76D45" w14:textId="77777777" w:rsidR="00DB4813" w:rsidRPr="0069372F" w:rsidRDefault="00000000" w:rsidP="00800C2D">
            <w:pPr>
              <w:jc w:val="both"/>
              <w:rPr>
                <w:sz w:val="18"/>
                <w:szCs w:val="18"/>
                <w:lang w:val="en-GB"/>
              </w:rPr>
            </w:pPr>
            <w:r w:rsidRPr="0069372F">
              <w:rPr>
                <w:sz w:val="18"/>
                <w:szCs w:val="18"/>
                <w:lang w:val="en-GB"/>
              </w:rPr>
              <w:t>Creation of the 19 first EEPs (Europe)</w:t>
            </w:r>
          </w:p>
        </w:tc>
        <w:tc>
          <w:tcPr>
            <w:tcW w:w="1361" w:type="dxa"/>
          </w:tcPr>
          <w:p w14:paraId="75B7C4F5" w14:textId="77777777" w:rsidR="00DB4813" w:rsidRPr="0069372F" w:rsidRDefault="00000000" w:rsidP="008F6DE3">
            <w:pPr>
              <w:rPr>
                <w:sz w:val="18"/>
                <w:szCs w:val="18"/>
                <w:lang w:val="en-GB"/>
              </w:rPr>
            </w:pPr>
            <w:r w:rsidRPr="0069372F">
              <w:rPr>
                <w:sz w:val="18"/>
                <w:szCs w:val="18"/>
                <w:lang w:val="en-GB"/>
              </w:rPr>
              <w:t>1985</w:t>
            </w:r>
          </w:p>
        </w:tc>
        <w:tc>
          <w:tcPr>
            <w:tcW w:w="2494" w:type="dxa"/>
          </w:tcPr>
          <w:p w14:paraId="260BE37E"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0900B5B6" w14:textId="77777777" w:rsidTr="00800C2D">
        <w:trPr>
          <w:trHeight w:val="227"/>
        </w:trPr>
        <w:tc>
          <w:tcPr>
            <w:tcW w:w="5159" w:type="dxa"/>
          </w:tcPr>
          <w:p w14:paraId="290CBFC0" w14:textId="77777777" w:rsidR="00DB4813" w:rsidRPr="0069372F" w:rsidRDefault="00DB4813" w:rsidP="00800C2D">
            <w:pPr>
              <w:jc w:val="both"/>
              <w:rPr>
                <w:sz w:val="18"/>
                <w:szCs w:val="18"/>
                <w:lang w:val="en-GB"/>
              </w:rPr>
            </w:pPr>
          </w:p>
        </w:tc>
        <w:tc>
          <w:tcPr>
            <w:tcW w:w="1361" w:type="dxa"/>
          </w:tcPr>
          <w:p w14:paraId="6924F6C0" w14:textId="77777777" w:rsidR="00DB4813" w:rsidRPr="0069372F" w:rsidRDefault="00000000" w:rsidP="008F6DE3">
            <w:pPr>
              <w:rPr>
                <w:sz w:val="18"/>
                <w:szCs w:val="18"/>
                <w:lang w:val="en-GB"/>
              </w:rPr>
            </w:pPr>
            <w:r w:rsidRPr="0069372F">
              <w:rPr>
                <w:sz w:val="18"/>
                <w:szCs w:val="18"/>
                <w:lang w:val="en-GB"/>
              </w:rPr>
              <w:t>1994</w:t>
            </w:r>
          </w:p>
        </w:tc>
        <w:tc>
          <w:tcPr>
            <w:tcW w:w="2494" w:type="dxa"/>
          </w:tcPr>
          <w:p w14:paraId="4A1B00F6" w14:textId="77777777" w:rsidR="00DB4813" w:rsidRPr="0069372F" w:rsidRDefault="00000000" w:rsidP="008F6DE3">
            <w:pPr>
              <w:rPr>
                <w:sz w:val="18"/>
                <w:szCs w:val="18"/>
                <w:lang w:val="en-GB"/>
              </w:rPr>
            </w:pPr>
            <w:r w:rsidRPr="0069372F">
              <w:rPr>
                <w:sz w:val="18"/>
                <w:szCs w:val="18"/>
                <w:lang w:val="en-GB"/>
              </w:rPr>
              <w:t>Common bottlenose dolphin</w:t>
            </w:r>
          </w:p>
        </w:tc>
      </w:tr>
      <w:tr w:rsidR="00800C2D" w:rsidRPr="0069372F" w14:paraId="38324075" w14:textId="77777777" w:rsidTr="00800C2D">
        <w:trPr>
          <w:trHeight w:val="227"/>
        </w:trPr>
        <w:tc>
          <w:tcPr>
            <w:tcW w:w="5159" w:type="dxa"/>
          </w:tcPr>
          <w:p w14:paraId="7B47C082" w14:textId="77777777" w:rsidR="00DB4813" w:rsidRPr="0069372F" w:rsidRDefault="00DB4813" w:rsidP="00800C2D">
            <w:pPr>
              <w:jc w:val="both"/>
              <w:rPr>
                <w:sz w:val="18"/>
                <w:szCs w:val="18"/>
                <w:lang w:val="en-GB"/>
              </w:rPr>
            </w:pPr>
          </w:p>
        </w:tc>
        <w:tc>
          <w:tcPr>
            <w:tcW w:w="1361" w:type="dxa"/>
          </w:tcPr>
          <w:p w14:paraId="0AB140AD" w14:textId="77777777" w:rsidR="00DB4813" w:rsidRPr="0069372F" w:rsidRDefault="00000000" w:rsidP="008F6DE3">
            <w:pPr>
              <w:rPr>
                <w:sz w:val="18"/>
                <w:szCs w:val="18"/>
                <w:lang w:val="en-GB"/>
              </w:rPr>
            </w:pPr>
            <w:r w:rsidRPr="0069372F">
              <w:rPr>
                <w:sz w:val="18"/>
                <w:szCs w:val="18"/>
                <w:lang w:val="en-GB"/>
              </w:rPr>
              <w:t>2006</w:t>
            </w:r>
          </w:p>
        </w:tc>
        <w:tc>
          <w:tcPr>
            <w:tcW w:w="2494" w:type="dxa"/>
          </w:tcPr>
          <w:p w14:paraId="4D0AF3A8" w14:textId="77777777" w:rsidR="00DB4813" w:rsidRPr="0069372F" w:rsidRDefault="00000000" w:rsidP="008F6DE3">
            <w:pPr>
              <w:rPr>
                <w:sz w:val="18"/>
                <w:szCs w:val="18"/>
                <w:lang w:val="en-GB"/>
              </w:rPr>
            </w:pPr>
            <w:r w:rsidRPr="0069372F">
              <w:rPr>
                <w:sz w:val="18"/>
                <w:szCs w:val="18"/>
                <w:lang w:val="en-GB"/>
              </w:rPr>
              <w:t>Polar bear</w:t>
            </w:r>
          </w:p>
        </w:tc>
      </w:tr>
      <w:tr w:rsidR="00800C2D" w:rsidRPr="0069372F" w14:paraId="2FA9C386" w14:textId="77777777" w:rsidTr="00800C2D">
        <w:trPr>
          <w:trHeight w:val="227"/>
        </w:trPr>
        <w:tc>
          <w:tcPr>
            <w:tcW w:w="5159" w:type="dxa"/>
          </w:tcPr>
          <w:p w14:paraId="7ADFACD4" w14:textId="77777777" w:rsidR="00DB4813" w:rsidRPr="0069372F" w:rsidRDefault="00000000" w:rsidP="00800C2D">
            <w:pPr>
              <w:jc w:val="both"/>
              <w:rPr>
                <w:sz w:val="18"/>
                <w:szCs w:val="18"/>
                <w:lang w:val="en-GB"/>
              </w:rPr>
            </w:pPr>
            <w:r w:rsidRPr="0069372F">
              <w:rPr>
                <w:sz w:val="18"/>
                <w:szCs w:val="18"/>
                <w:lang w:val="en-GB"/>
              </w:rPr>
              <w:t>EAZA first guidelines</w:t>
            </w:r>
          </w:p>
        </w:tc>
        <w:tc>
          <w:tcPr>
            <w:tcW w:w="1361" w:type="dxa"/>
          </w:tcPr>
          <w:p w14:paraId="71F64988" w14:textId="77777777" w:rsidR="00DB4813" w:rsidRPr="0069372F" w:rsidRDefault="00000000" w:rsidP="008F6DE3">
            <w:pPr>
              <w:rPr>
                <w:sz w:val="18"/>
                <w:szCs w:val="18"/>
                <w:lang w:val="en-GB"/>
              </w:rPr>
            </w:pPr>
            <w:r w:rsidRPr="0069372F">
              <w:rPr>
                <w:sz w:val="18"/>
                <w:szCs w:val="18"/>
                <w:lang w:val="en-GB"/>
              </w:rPr>
              <w:t>1992</w:t>
            </w:r>
          </w:p>
        </w:tc>
        <w:tc>
          <w:tcPr>
            <w:tcW w:w="2494" w:type="dxa"/>
          </w:tcPr>
          <w:p w14:paraId="106FE4D0" w14:textId="77777777" w:rsidR="00DB4813" w:rsidRPr="0069372F" w:rsidRDefault="00000000" w:rsidP="008F6DE3">
            <w:pPr>
              <w:rPr>
                <w:sz w:val="18"/>
                <w:szCs w:val="18"/>
                <w:lang w:val="en-GB"/>
              </w:rPr>
            </w:pPr>
            <w:r w:rsidRPr="0069372F">
              <w:rPr>
                <w:sz w:val="18"/>
                <w:szCs w:val="18"/>
                <w:lang w:val="en-GB"/>
              </w:rPr>
              <w:t>California sealion</w:t>
            </w:r>
          </w:p>
        </w:tc>
      </w:tr>
      <w:tr w:rsidR="00800C2D" w:rsidRPr="0069372F" w14:paraId="5961950A" w14:textId="77777777" w:rsidTr="00800C2D">
        <w:trPr>
          <w:trHeight w:val="227"/>
        </w:trPr>
        <w:tc>
          <w:tcPr>
            <w:tcW w:w="5159" w:type="dxa"/>
          </w:tcPr>
          <w:p w14:paraId="1EBEBBDB" w14:textId="77777777" w:rsidR="00DB4813" w:rsidRPr="0069372F" w:rsidRDefault="00DB4813" w:rsidP="00800C2D">
            <w:pPr>
              <w:jc w:val="both"/>
              <w:rPr>
                <w:sz w:val="18"/>
                <w:szCs w:val="18"/>
                <w:lang w:val="en-GB"/>
              </w:rPr>
            </w:pPr>
          </w:p>
        </w:tc>
        <w:tc>
          <w:tcPr>
            <w:tcW w:w="1361" w:type="dxa"/>
          </w:tcPr>
          <w:p w14:paraId="163981AD" w14:textId="77777777" w:rsidR="00DB4813" w:rsidRPr="0069372F" w:rsidRDefault="00000000" w:rsidP="008F6DE3">
            <w:pPr>
              <w:rPr>
                <w:sz w:val="18"/>
                <w:szCs w:val="18"/>
                <w:lang w:val="en-GB"/>
              </w:rPr>
            </w:pPr>
            <w:r w:rsidRPr="0069372F">
              <w:rPr>
                <w:sz w:val="18"/>
                <w:szCs w:val="18"/>
                <w:lang w:val="en-GB"/>
              </w:rPr>
              <w:t>1994</w:t>
            </w:r>
          </w:p>
        </w:tc>
        <w:tc>
          <w:tcPr>
            <w:tcW w:w="2494" w:type="dxa"/>
          </w:tcPr>
          <w:p w14:paraId="37307768" w14:textId="77777777" w:rsidR="00DB4813" w:rsidRPr="0069372F" w:rsidRDefault="00000000" w:rsidP="008F6DE3">
            <w:pPr>
              <w:rPr>
                <w:sz w:val="18"/>
                <w:szCs w:val="18"/>
                <w:lang w:val="en-GB"/>
              </w:rPr>
            </w:pPr>
            <w:r w:rsidRPr="0069372F">
              <w:rPr>
                <w:sz w:val="18"/>
                <w:szCs w:val="18"/>
                <w:lang w:val="en-GB"/>
              </w:rPr>
              <w:t>Common bottlenose dolphin</w:t>
            </w:r>
          </w:p>
        </w:tc>
      </w:tr>
      <w:tr w:rsidR="00800C2D" w:rsidRPr="0069372F" w14:paraId="7B24493B" w14:textId="77777777" w:rsidTr="00800C2D">
        <w:trPr>
          <w:trHeight w:val="227"/>
        </w:trPr>
        <w:tc>
          <w:tcPr>
            <w:tcW w:w="5159" w:type="dxa"/>
          </w:tcPr>
          <w:p w14:paraId="0F9F8CAF" w14:textId="77777777" w:rsidR="00DB4813" w:rsidRPr="0069372F" w:rsidRDefault="00DB4813" w:rsidP="00800C2D">
            <w:pPr>
              <w:jc w:val="both"/>
              <w:rPr>
                <w:sz w:val="18"/>
                <w:szCs w:val="18"/>
                <w:lang w:val="en-GB"/>
              </w:rPr>
            </w:pPr>
          </w:p>
        </w:tc>
        <w:tc>
          <w:tcPr>
            <w:tcW w:w="1361" w:type="dxa"/>
          </w:tcPr>
          <w:p w14:paraId="76E4C633" w14:textId="77777777" w:rsidR="00DB4813" w:rsidRPr="0069372F" w:rsidRDefault="00000000" w:rsidP="008F6DE3">
            <w:pPr>
              <w:rPr>
                <w:sz w:val="18"/>
                <w:szCs w:val="18"/>
                <w:lang w:val="en-GB"/>
              </w:rPr>
            </w:pPr>
            <w:r w:rsidRPr="0069372F">
              <w:rPr>
                <w:sz w:val="18"/>
                <w:szCs w:val="18"/>
                <w:lang w:val="en-GB"/>
              </w:rPr>
              <w:t>2006</w:t>
            </w:r>
          </w:p>
        </w:tc>
        <w:tc>
          <w:tcPr>
            <w:tcW w:w="2494" w:type="dxa"/>
          </w:tcPr>
          <w:p w14:paraId="41948E4F" w14:textId="77777777" w:rsidR="00DB4813" w:rsidRPr="0069372F" w:rsidRDefault="00000000" w:rsidP="008F6DE3">
            <w:pPr>
              <w:rPr>
                <w:sz w:val="18"/>
                <w:szCs w:val="18"/>
                <w:lang w:val="en-GB"/>
              </w:rPr>
            </w:pPr>
            <w:r w:rsidRPr="0069372F">
              <w:rPr>
                <w:sz w:val="18"/>
                <w:szCs w:val="18"/>
                <w:lang w:val="en-GB"/>
              </w:rPr>
              <w:t>Polar bear</w:t>
            </w:r>
          </w:p>
        </w:tc>
      </w:tr>
      <w:tr w:rsidR="00800C2D" w:rsidRPr="0069372F" w14:paraId="12BE886E" w14:textId="77777777" w:rsidTr="00800C2D">
        <w:trPr>
          <w:trHeight w:val="227"/>
        </w:trPr>
        <w:tc>
          <w:tcPr>
            <w:tcW w:w="5159" w:type="dxa"/>
          </w:tcPr>
          <w:p w14:paraId="3A1A6926" w14:textId="77777777" w:rsidR="00DB4813" w:rsidRPr="0069372F" w:rsidRDefault="00000000" w:rsidP="00800C2D">
            <w:pPr>
              <w:jc w:val="both"/>
              <w:rPr>
                <w:sz w:val="18"/>
                <w:szCs w:val="18"/>
                <w:lang w:val="en-GB"/>
              </w:rPr>
            </w:pPr>
            <w:r w:rsidRPr="0069372F">
              <w:rPr>
                <w:sz w:val="18"/>
                <w:szCs w:val="18"/>
                <w:lang w:val="en-GB"/>
              </w:rPr>
              <w:t>Creation of the Alliance of Marine Mammal Parks &amp; Aquariums (AMMPA)</w:t>
            </w:r>
          </w:p>
        </w:tc>
        <w:tc>
          <w:tcPr>
            <w:tcW w:w="1361" w:type="dxa"/>
          </w:tcPr>
          <w:p w14:paraId="2240B571" w14:textId="77777777" w:rsidR="00DB4813" w:rsidRPr="0069372F" w:rsidRDefault="00000000" w:rsidP="008F6DE3">
            <w:pPr>
              <w:rPr>
                <w:sz w:val="18"/>
                <w:szCs w:val="18"/>
                <w:lang w:val="en-GB"/>
              </w:rPr>
            </w:pPr>
            <w:r w:rsidRPr="0069372F">
              <w:rPr>
                <w:sz w:val="18"/>
                <w:szCs w:val="18"/>
                <w:lang w:val="en-GB"/>
              </w:rPr>
              <w:t>1998</w:t>
            </w:r>
          </w:p>
        </w:tc>
        <w:tc>
          <w:tcPr>
            <w:tcW w:w="2494" w:type="dxa"/>
          </w:tcPr>
          <w:p w14:paraId="277D7357"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1A93623F" w14:textId="77777777" w:rsidTr="00800C2D">
        <w:trPr>
          <w:trHeight w:val="227"/>
        </w:trPr>
        <w:tc>
          <w:tcPr>
            <w:tcW w:w="5159" w:type="dxa"/>
          </w:tcPr>
          <w:p w14:paraId="3284A3CD" w14:textId="77777777" w:rsidR="00DB4813" w:rsidRPr="0069372F" w:rsidRDefault="00000000" w:rsidP="00800C2D">
            <w:pPr>
              <w:jc w:val="both"/>
              <w:rPr>
                <w:sz w:val="18"/>
                <w:szCs w:val="18"/>
                <w:lang w:val="en-GB"/>
              </w:rPr>
            </w:pPr>
            <w:r w:rsidRPr="0069372F">
              <w:rPr>
                <w:sz w:val="18"/>
                <w:szCs w:val="18"/>
                <w:lang w:val="en-GB"/>
              </w:rPr>
              <w:t>AMMPA accreditation starts</w:t>
            </w:r>
          </w:p>
        </w:tc>
        <w:tc>
          <w:tcPr>
            <w:tcW w:w="1361" w:type="dxa"/>
          </w:tcPr>
          <w:p w14:paraId="258CC006" w14:textId="77777777" w:rsidR="00DB4813" w:rsidRPr="0069372F" w:rsidRDefault="00000000" w:rsidP="008F6DE3">
            <w:pPr>
              <w:rPr>
                <w:sz w:val="18"/>
                <w:szCs w:val="18"/>
                <w:lang w:val="en-GB"/>
              </w:rPr>
            </w:pPr>
            <w:r w:rsidRPr="0069372F">
              <w:rPr>
                <w:sz w:val="18"/>
                <w:szCs w:val="18"/>
                <w:lang w:val="en-GB"/>
              </w:rPr>
              <w:t>2000</w:t>
            </w:r>
          </w:p>
        </w:tc>
        <w:tc>
          <w:tcPr>
            <w:tcW w:w="2494" w:type="dxa"/>
          </w:tcPr>
          <w:p w14:paraId="23AF63C6"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72A69DE7" w14:textId="77777777" w:rsidTr="00800C2D">
        <w:trPr>
          <w:trHeight w:val="227"/>
        </w:trPr>
        <w:tc>
          <w:tcPr>
            <w:tcW w:w="5159" w:type="dxa"/>
          </w:tcPr>
          <w:p w14:paraId="232CD106" w14:textId="77777777" w:rsidR="00DB4813" w:rsidRPr="0069372F" w:rsidRDefault="00000000" w:rsidP="00800C2D">
            <w:pPr>
              <w:jc w:val="both"/>
              <w:rPr>
                <w:sz w:val="18"/>
                <w:szCs w:val="18"/>
                <w:lang w:val="en-GB"/>
              </w:rPr>
            </w:pPr>
            <w:r w:rsidRPr="0069372F">
              <w:rPr>
                <w:sz w:val="18"/>
                <w:szCs w:val="18"/>
                <w:lang w:val="en-GB"/>
              </w:rPr>
              <w:t>AZA enrichment is mandatory</w:t>
            </w:r>
          </w:p>
        </w:tc>
        <w:tc>
          <w:tcPr>
            <w:tcW w:w="1361" w:type="dxa"/>
          </w:tcPr>
          <w:p w14:paraId="095B8742" w14:textId="77777777" w:rsidR="00DB4813" w:rsidRPr="0069372F" w:rsidRDefault="00000000" w:rsidP="008F6DE3">
            <w:pPr>
              <w:rPr>
                <w:sz w:val="18"/>
                <w:szCs w:val="18"/>
                <w:lang w:val="en-GB"/>
              </w:rPr>
            </w:pPr>
            <w:r w:rsidRPr="0069372F">
              <w:rPr>
                <w:sz w:val="18"/>
                <w:szCs w:val="18"/>
                <w:lang w:val="en-GB"/>
              </w:rPr>
              <w:t>2000</w:t>
            </w:r>
          </w:p>
        </w:tc>
        <w:tc>
          <w:tcPr>
            <w:tcW w:w="2494" w:type="dxa"/>
          </w:tcPr>
          <w:p w14:paraId="1760ABAC"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211C8FC3" w14:textId="77777777" w:rsidTr="00800C2D">
        <w:trPr>
          <w:trHeight w:val="227"/>
        </w:trPr>
        <w:tc>
          <w:tcPr>
            <w:tcW w:w="5159" w:type="dxa"/>
          </w:tcPr>
          <w:p w14:paraId="7D049E80" w14:textId="77777777" w:rsidR="00DB4813" w:rsidRPr="0069372F" w:rsidRDefault="00000000" w:rsidP="00800C2D">
            <w:pPr>
              <w:jc w:val="both"/>
              <w:rPr>
                <w:sz w:val="18"/>
                <w:szCs w:val="18"/>
                <w:lang w:val="en-GB"/>
              </w:rPr>
            </w:pPr>
            <w:r w:rsidRPr="0069372F">
              <w:rPr>
                <w:sz w:val="18"/>
                <w:szCs w:val="18"/>
                <w:lang w:val="en-GB"/>
              </w:rPr>
              <w:t>Studbook</w:t>
            </w:r>
          </w:p>
        </w:tc>
        <w:tc>
          <w:tcPr>
            <w:tcW w:w="1361" w:type="dxa"/>
          </w:tcPr>
          <w:p w14:paraId="354190CF" w14:textId="77777777" w:rsidR="00DB4813" w:rsidRPr="0069372F" w:rsidRDefault="00000000" w:rsidP="008F6DE3">
            <w:pPr>
              <w:rPr>
                <w:sz w:val="18"/>
                <w:szCs w:val="18"/>
                <w:lang w:val="en-GB"/>
              </w:rPr>
            </w:pPr>
            <w:r w:rsidRPr="0069372F">
              <w:rPr>
                <w:sz w:val="18"/>
                <w:szCs w:val="18"/>
                <w:lang w:val="en-GB"/>
              </w:rPr>
              <w:t>2006</w:t>
            </w:r>
          </w:p>
        </w:tc>
        <w:tc>
          <w:tcPr>
            <w:tcW w:w="2494" w:type="dxa"/>
          </w:tcPr>
          <w:p w14:paraId="2F5D15DD" w14:textId="77777777" w:rsidR="00DB4813" w:rsidRPr="0069372F" w:rsidRDefault="00000000" w:rsidP="008F6DE3">
            <w:pPr>
              <w:rPr>
                <w:sz w:val="18"/>
                <w:szCs w:val="18"/>
                <w:lang w:val="en-GB"/>
              </w:rPr>
            </w:pPr>
            <w:r w:rsidRPr="0069372F">
              <w:rPr>
                <w:sz w:val="18"/>
                <w:szCs w:val="18"/>
                <w:lang w:val="en-GB"/>
              </w:rPr>
              <w:t>Polar bear</w:t>
            </w:r>
          </w:p>
        </w:tc>
      </w:tr>
      <w:tr w:rsidR="00800C2D" w:rsidRPr="0069372F" w14:paraId="21C008C7" w14:textId="77777777" w:rsidTr="00800C2D">
        <w:trPr>
          <w:trHeight w:val="227"/>
        </w:trPr>
        <w:tc>
          <w:tcPr>
            <w:tcW w:w="5159" w:type="dxa"/>
            <w:tcBorders>
              <w:bottom w:val="dotted" w:sz="4" w:space="0" w:color="auto"/>
            </w:tcBorders>
          </w:tcPr>
          <w:p w14:paraId="5FC3E276" w14:textId="77777777" w:rsidR="00DB4813" w:rsidRPr="0069372F" w:rsidRDefault="00000000" w:rsidP="00800C2D">
            <w:pPr>
              <w:jc w:val="both"/>
              <w:rPr>
                <w:sz w:val="18"/>
                <w:szCs w:val="18"/>
                <w:lang w:val="en-GB"/>
              </w:rPr>
            </w:pPr>
            <w:r w:rsidRPr="0069372F">
              <w:rPr>
                <w:sz w:val="18"/>
                <w:szCs w:val="18"/>
                <w:lang w:val="en-GB"/>
              </w:rPr>
              <w:t>EAZA Best Practices Guidelines 1</w:t>
            </w:r>
            <w:r w:rsidRPr="0069372F">
              <w:rPr>
                <w:sz w:val="18"/>
                <w:szCs w:val="18"/>
                <w:vertAlign w:val="superscript"/>
                <w:lang w:val="en-GB"/>
              </w:rPr>
              <w:t>st</w:t>
            </w:r>
            <w:r w:rsidRPr="0069372F">
              <w:rPr>
                <w:sz w:val="18"/>
                <w:szCs w:val="18"/>
                <w:lang w:val="en-GB"/>
              </w:rPr>
              <w:t xml:space="preserve"> Edition</w:t>
            </w:r>
          </w:p>
        </w:tc>
        <w:tc>
          <w:tcPr>
            <w:tcW w:w="1361" w:type="dxa"/>
            <w:tcBorders>
              <w:bottom w:val="dotted" w:sz="4" w:space="0" w:color="auto"/>
            </w:tcBorders>
          </w:tcPr>
          <w:p w14:paraId="78D3B2AA" w14:textId="77777777" w:rsidR="00DB4813" w:rsidRPr="0069372F" w:rsidRDefault="00000000" w:rsidP="008F6DE3">
            <w:pPr>
              <w:rPr>
                <w:sz w:val="18"/>
                <w:szCs w:val="18"/>
                <w:lang w:val="en-GB"/>
              </w:rPr>
            </w:pPr>
            <w:r w:rsidRPr="0069372F">
              <w:rPr>
                <w:sz w:val="18"/>
                <w:szCs w:val="18"/>
                <w:lang w:val="en-GB"/>
              </w:rPr>
              <w:t>2018</w:t>
            </w:r>
          </w:p>
        </w:tc>
        <w:tc>
          <w:tcPr>
            <w:tcW w:w="2494" w:type="dxa"/>
            <w:tcBorders>
              <w:bottom w:val="dotted" w:sz="4" w:space="0" w:color="auto"/>
            </w:tcBorders>
          </w:tcPr>
          <w:p w14:paraId="6C7A0FE1" w14:textId="77777777" w:rsidR="00DB4813" w:rsidRPr="0069372F" w:rsidRDefault="00DB4813" w:rsidP="008F6DE3">
            <w:pPr>
              <w:rPr>
                <w:sz w:val="18"/>
                <w:szCs w:val="18"/>
                <w:lang w:val="en-GB"/>
              </w:rPr>
            </w:pPr>
          </w:p>
        </w:tc>
      </w:tr>
      <w:tr w:rsidR="00800C2D" w:rsidRPr="0069372F" w14:paraId="22EB0465" w14:textId="77777777" w:rsidTr="00800C2D">
        <w:trPr>
          <w:trHeight w:val="340"/>
        </w:trPr>
        <w:tc>
          <w:tcPr>
            <w:tcW w:w="5159" w:type="dxa"/>
            <w:tcBorders>
              <w:top w:val="dotted" w:sz="4" w:space="0" w:color="auto"/>
            </w:tcBorders>
            <w:vAlign w:val="center"/>
          </w:tcPr>
          <w:p w14:paraId="5F1D6C45" w14:textId="77777777" w:rsidR="00DB4813" w:rsidRPr="0069372F" w:rsidRDefault="00000000" w:rsidP="008F6DE3">
            <w:pPr>
              <w:rPr>
                <w:b/>
                <w:sz w:val="18"/>
                <w:szCs w:val="18"/>
                <w:lang w:val="en-GB"/>
              </w:rPr>
            </w:pPr>
            <w:r w:rsidRPr="0069372F">
              <w:rPr>
                <w:b/>
                <w:sz w:val="18"/>
                <w:szCs w:val="18"/>
                <w:lang w:val="en-GB"/>
              </w:rPr>
              <w:t>Veterinary medicine</w:t>
            </w:r>
          </w:p>
        </w:tc>
        <w:tc>
          <w:tcPr>
            <w:tcW w:w="1361" w:type="dxa"/>
            <w:tcBorders>
              <w:top w:val="dotted" w:sz="4" w:space="0" w:color="auto"/>
            </w:tcBorders>
          </w:tcPr>
          <w:p w14:paraId="06CF72D4" w14:textId="77777777" w:rsidR="00DB4813" w:rsidRPr="0069372F" w:rsidRDefault="00DB4813" w:rsidP="008F6DE3">
            <w:pPr>
              <w:rPr>
                <w:sz w:val="18"/>
                <w:szCs w:val="18"/>
                <w:lang w:val="en-GB"/>
              </w:rPr>
            </w:pPr>
          </w:p>
        </w:tc>
        <w:tc>
          <w:tcPr>
            <w:tcW w:w="2494" w:type="dxa"/>
            <w:tcBorders>
              <w:top w:val="dotted" w:sz="4" w:space="0" w:color="auto"/>
            </w:tcBorders>
          </w:tcPr>
          <w:p w14:paraId="5F74E7BC" w14:textId="77777777" w:rsidR="00DB4813" w:rsidRPr="0069372F" w:rsidRDefault="00DB4813" w:rsidP="008F6DE3">
            <w:pPr>
              <w:rPr>
                <w:sz w:val="18"/>
                <w:szCs w:val="18"/>
                <w:lang w:val="en-GB"/>
              </w:rPr>
            </w:pPr>
          </w:p>
        </w:tc>
      </w:tr>
      <w:tr w:rsidR="00800C2D" w:rsidRPr="0069372F" w14:paraId="4E80771B" w14:textId="77777777" w:rsidTr="00800C2D">
        <w:trPr>
          <w:trHeight w:val="227"/>
        </w:trPr>
        <w:tc>
          <w:tcPr>
            <w:tcW w:w="5159" w:type="dxa"/>
          </w:tcPr>
          <w:p w14:paraId="2D145C27" w14:textId="77777777" w:rsidR="00DB4813" w:rsidRPr="0069372F" w:rsidRDefault="00000000" w:rsidP="00800C2D">
            <w:pPr>
              <w:jc w:val="both"/>
              <w:rPr>
                <w:sz w:val="18"/>
                <w:szCs w:val="18"/>
                <w:lang w:val="en-GB"/>
              </w:rPr>
            </w:pPr>
            <w:r w:rsidRPr="0069372F">
              <w:rPr>
                <w:sz w:val="18"/>
                <w:szCs w:val="18"/>
                <w:lang w:val="en-GB"/>
              </w:rPr>
              <w:t>Creation of the International Association for Aquatic Animal Medicine (IAAAM)</w:t>
            </w:r>
          </w:p>
        </w:tc>
        <w:tc>
          <w:tcPr>
            <w:tcW w:w="1361" w:type="dxa"/>
          </w:tcPr>
          <w:p w14:paraId="01200642" w14:textId="77777777" w:rsidR="00DB4813" w:rsidRPr="0069372F" w:rsidRDefault="00000000" w:rsidP="008F6DE3">
            <w:pPr>
              <w:rPr>
                <w:sz w:val="18"/>
                <w:szCs w:val="18"/>
                <w:lang w:val="en-GB"/>
              </w:rPr>
            </w:pPr>
            <w:r w:rsidRPr="0069372F">
              <w:rPr>
                <w:sz w:val="18"/>
                <w:szCs w:val="18"/>
                <w:lang w:val="en-GB"/>
              </w:rPr>
              <w:t>1969</w:t>
            </w:r>
          </w:p>
        </w:tc>
        <w:tc>
          <w:tcPr>
            <w:tcW w:w="2494" w:type="dxa"/>
          </w:tcPr>
          <w:p w14:paraId="449CCD65" w14:textId="77777777" w:rsidR="00DB4813" w:rsidRPr="0069372F" w:rsidRDefault="00DB4813" w:rsidP="008F6DE3">
            <w:pPr>
              <w:rPr>
                <w:sz w:val="18"/>
                <w:szCs w:val="18"/>
                <w:lang w:val="en-GB"/>
              </w:rPr>
            </w:pPr>
          </w:p>
        </w:tc>
      </w:tr>
      <w:tr w:rsidR="00800C2D" w:rsidRPr="0069372F" w14:paraId="1F4B9481" w14:textId="77777777" w:rsidTr="00800C2D">
        <w:trPr>
          <w:trHeight w:val="227"/>
        </w:trPr>
        <w:tc>
          <w:tcPr>
            <w:tcW w:w="5159" w:type="dxa"/>
          </w:tcPr>
          <w:p w14:paraId="31661CD4" w14:textId="77777777" w:rsidR="00DB4813" w:rsidRPr="0069372F" w:rsidRDefault="00000000" w:rsidP="00800C2D">
            <w:pPr>
              <w:jc w:val="both"/>
              <w:rPr>
                <w:sz w:val="18"/>
                <w:szCs w:val="18"/>
                <w:lang w:val="en-GB"/>
              </w:rPr>
            </w:pPr>
            <w:r w:rsidRPr="0069372F">
              <w:rPr>
                <w:sz w:val="18"/>
                <w:szCs w:val="18"/>
                <w:lang w:val="en-GB"/>
              </w:rPr>
              <w:t>Creation of the International Marine Animal Trainers’ Association (IMATA)</w:t>
            </w:r>
          </w:p>
        </w:tc>
        <w:tc>
          <w:tcPr>
            <w:tcW w:w="1361" w:type="dxa"/>
          </w:tcPr>
          <w:p w14:paraId="356CB893" w14:textId="77777777" w:rsidR="00DB4813" w:rsidRPr="0069372F" w:rsidRDefault="00000000" w:rsidP="008F6DE3">
            <w:pPr>
              <w:rPr>
                <w:sz w:val="18"/>
                <w:szCs w:val="18"/>
                <w:lang w:val="en-GB"/>
              </w:rPr>
            </w:pPr>
            <w:r w:rsidRPr="0069372F">
              <w:rPr>
                <w:sz w:val="18"/>
                <w:szCs w:val="18"/>
                <w:lang w:val="en-GB"/>
              </w:rPr>
              <w:t>1972</w:t>
            </w:r>
          </w:p>
        </w:tc>
        <w:tc>
          <w:tcPr>
            <w:tcW w:w="2494" w:type="dxa"/>
          </w:tcPr>
          <w:p w14:paraId="26F1A4CA" w14:textId="77777777" w:rsidR="00DB4813" w:rsidRPr="0069372F" w:rsidRDefault="00DB4813" w:rsidP="008F6DE3">
            <w:pPr>
              <w:rPr>
                <w:sz w:val="18"/>
                <w:szCs w:val="18"/>
                <w:lang w:val="en-GB"/>
              </w:rPr>
            </w:pPr>
          </w:p>
        </w:tc>
      </w:tr>
      <w:tr w:rsidR="00800C2D" w:rsidRPr="0069372F" w14:paraId="6044A1F1" w14:textId="77777777" w:rsidTr="00800C2D">
        <w:trPr>
          <w:trHeight w:val="227"/>
        </w:trPr>
        <w:tc>
          <w:tcPr>
            <w:tcW w:w="5159" w:type="dxa"/>
          </w:tcPr>
          <w:p w14:paraId="318CD867" w14:textId="77777777" w:rsidR="00DB4813" w:rsidRPr="0069372F" w:rsidRDefault="00000000" w:rsidP="00800C2D">
            <w:pPr>
              <w:jc w:val="both"/>
              <w:rPr>
                <w:sz w:val="18"/>
                <w:szCs w:val="18"/>
                <w:lang w:val="en-GB"/>
              </w:rPr>
            </w:pPr>
            <w:r w:rsidRPr="0069372F">
              <w:rPr>
                <w:sz w:val="18"/>
                <w:szCs w:val="18"/>
                <w:lang w:val="en-GB"/>
              </w:rPr>
              <w:t>Gradual improvements in marine mammal veterinary medicine</w:t>
            </w:r>
            <w:r w:rsidRPr="0069372F">
              <w:rPr>
                <w:sz w:val="18"/>
                <w:szCs w:val="18"/>
                <w:vertAlign w:val="superscript"/>
                <w:lang w:val="en-GB"/>
              </w:rPr>
              <w:t>1,2</w:t>
            </w:r>
          </w:p>
        </w:tc>
        <w:tc>
          <w:tcPr>
            <w:tcW w:w="1361" w:type="dxa"/>
          </w:tcPr>
          <w:p w14:paraId="0356C276" w14:textId="77777777" w:rsidR="00DB4813" w:rsidRPr="0069372F" w:rsidRDefault="00000000" w:rsidP="008F6DE3">
            <w:pPr>
              <w:rPr>
                <w:sz w:val="18"/>
                <w:szCs w:val="18"/>
                <w:lang w:val="en-GB"/>
              </w:rPr>
            </w:pPr>
            <w:r w:rsidRPr="0069372F">
              <w:rPr>
                <w:sz w:val="18"/>
                <w:szCs w:val="18"/>
                <w:lang w:val="en-GB"/>
              </w:rPr>
              <w:t>1970s onwards</w:t>
            </w:r>
          </w:p>
        </w:tc>
        <w:tc>
          <w:tcPr>
            <w:tcW w:w="2494" w:type="dxa"/>
          </w:tcPr>
          <w:p w14:paraId="326ED095"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6E6A5BB2" w14:textId="77777777" w:rsidTr="00800C2D">
        <w:trPr>
          <w:trHeight w:val="227"/>
        </w:trPr>
        <w:tc>
          <w:tcPr>
            <w:tcW w:w="5159" w:type="dxa"/>
          </w:tcPr>
          <w:p w14:paraId="44059522" w14:textId="77777777" w:rsidR="00DB4813" w:rsidRPr="0069372F" w:rsidRDefault="00000000" w:rsidP="00800C2D">
            <w:pPr>
              <w:jc w:val="both"/>
              <w:rPr>
                <w:sz w:val="18"/>
                <w:szCs w:val="18"/>
                <w:lang w:val="en-GB"/>
              </w:rPr>
            </w:pPr>
            <w:r w:rsidRPr="0069372F">
              <w:rPr>
                <w:sz w:val="18"/>
                <w:szCs w:val="18"/>
                <w:lang w:val="en-GB"/>
              </w:rPr>
              <w:t>Improvement of anaesthetic protocols</w:t>
            </w:r>
            <w:r w:rsidRPr="0069372F">
              <w:rPr>
                <w:sz w:val="18"/>
                <w:szCs w:val="18"/>
                <w:vertAlign w:val="superscript"/>
                <w:lang w:val="en-GB"/>
              </w:rPr>
              <w:t>1,3</w:t>
            </w:r>
          </w:p>
        </w:tc>
        <w:tc>
          <w:tcPr>
            <w:tcW w:w="1361" w:type="dxa"/>
          </w:tcPr>
          <w:p w14:paraId="2537197D" w14:textId="77777777" w:rsidR="00DB4813" w:rsidRPr="0069372F" w:rsidRDefault="00000000" w:rsidP="008F6DE3">
            <w:pPr>
              <w:rPr>
                <w:sz w:val="18"/>
                <w:szCs w:val="18"/>
                <w:lang w:val="en-GB"/>
              </w:rPr>
            </w:pPr>
            <w:r w:rsidRPr="0069372F">
              <w:rPr>
                <w:sz w:val="18"/>
                <w:szCs w:val="18"/>
                <w:lang w:val="en-GB"/>
              </w:rPr>
              <w:t>1970s onwards</w:t>
            </w:r>
          </w:p>
        </w:tc>
        <w:tc>
          <w:tcPr>
            <w:tcW w:w="2494" w:type="dxa"/>
          </w:tcPr>
          <w:p w14:paraId="4DD9859C" w14:textId="77777777" w:rsidR="00DB4813" w:rsidRPr="0069372F" w:rsidRDefault="00000000" w:rsidP="008F6DE3">
            <w:pPr>
              <w:rPr>
                <w:sz w:val="18"/>
                <w:szCs w:val="18"/>
                <w:lang w:val="en-GB"/>
              </w:rPr>
            </w:pPr>
            <w:r w:rsidRPr="0069372F">
              <w:rPr>
                <w:sz w:val="18"/>
                <w:szCs w:val="18"/>
                <w:lang w:val="en-GB"/>
              </w:rPr>
              <w:t>Harbour seal</w:t>
            </w:r>
          </w:p>
          <w:p w14:paraId="2CE78A2A" w14:textId="77777777" w:rsidR="00DB4813" w:rsidRPr="0069372F" w:rsidRDefault="00000000" w:rsidP="008F6DE3">
            <w:pPr>
              <w:rPr>
                <w:sz w:val="18"/>
                <w:szCs w:val="18"/>
                <w:lang w:val="en-GB"/>
              </w:rPr>
            </w:pPr>
            <w:r w:rsidRPr="0069372F">
              <w:rPr>
                <w:sz w:val="18"/>
                <w:szCs w:val="18"/>
                <w:lang w:val="en-GB"/>
              </w:rPr>
              <w:t>California sealion</w:t>
            </w:r>
          </w:p>
          <w:p w14:paraId="49AC3497" w14:textId="77777777" w:rsidR="00DB4813" w:rsidRPr="0069372F" w:rsidRDefault="00000000" w:rsidP="008F6DE3">
            <w:pPr>
              <w:rPr>
                <w:sz w:val="18"/>
                <w:szCs w:val="18"/>
                <w:lang w:val="en-GB"/>
              </w:rPr>
            </w:pPr>
            <w:r w:rsidRPr="0069372F">
              <w:rPr>
                <w:sz w:val="18"/>
                <w:szCs w:val="18"/>
                <w:lang w:val="en-GB"/>
              </w:rPr>
              <w:t>Common bottlenose dolphin</w:t>
            </w:r>
          </w:p>
        </w:tc>
      </w:tr>
      <w:tr w:rsidR="00800C2D" w:rsidRPr="0069372F" w14:paraId="14032339" w14:textId="77777777" w:rsidTr="00800C2D">
        <w:trPr>
          <w:trHeight w:val="227"/>
        </w:trPr>
        <w:tc>
          <w:tcPr>
            <w:tcW w:w="5159" w:type="dxa"/>
          </w:tcPr>
          <w:p w14:paraId="014CA983" w14:textId="77777777" w:rsidR="00DB4813" w:rsidRPr="0069372F" w:rsidRDefault="00000000" w:rsidP="00800C2D">
            <w:pPr>
              <w:jc w:val="both"/>
              <w:rPr>
                <w:sz w:val="18"/>
                <w:szCs w:val="18"/>
                <w:lang w:val="en-GB"/>
              </w:rPr>
            </w:pPr>
            <w:r w:rsidRPr="0069372F">
              <w:rPr>
                <w:sz w:val="18"/>
                <w:szCs w:val="18"/>
                <w:lang w:val="en-GB"/>
              </w:rPr>
              <w:t>Voluntary participation of animals in routine examinations</w:t>
            </w:r>
          </w:p>
          <w:p w14:paraId="750FC527" w14:textId="77777777" w:rsidR="00DB4813" w:rsidRPr="0069372F" w:rsidRDefault="00000000" w:rsidP="00800C2D">
            <w:pPr>
              <w:jc w:val="both"/>
              <w:rPr>
                <w:sz w:val="18"/>
                <w:szCs w:val="18"/>
                <w:lang w:val="en-GB"/>
              </w:rPr>
            </w:pPr>
            <w:r w:rsidRPr="0069372F">
              <w:rPr>
                <w:sz w:val="18"/>
                <w:szCs w:val="18"/>
                <w:lang w:val="en-GB"/>
              </w:rPr>
              <w:t>First voluntary polar bear blood sample</w:t>
            </w:r>
          </w:p>
        </w:tc>
        <w:tc>
          <w:tcPr>
            <w:tcW w:w="1361" w:type="dxa"/>
          </w:tcPr>
          <w:p w14:paraId="790B5CB5" w14:textId="77777777" w:rsidR="00DB4813" w:rsidRPr="0069372F" w:rsidRDefault="00000000" w:rsidP="008F6DE3">
            <w:pPr>
              <w:rPr>
                <w:sz w:val="18"/>
                <w:szCs w:val="18"/>
                <w:lang w:val="en-GB"/>
              </w:rPr>
            </w:pPr>
            <w:r w:rsidRPr="0069372F">
              <w:rPr>
                <w:sz w:val="18"/>
                <w:szCs w:val="18"/>
                <w:lang w:val="en-GB"/>
              </w:rPr>
              <w:t>1990s onwards</w:t>
            </w:r>
          </w:p>
          <w:p w14:paraId="43F07494" w14:textId="77777777" w:rsidR="00DB4813" w:rsidRPr="0069372F" w:rsidRDefault="00000000" w:rsidP="008F6DE3">
            <w:pPr>
              <w:rPr>
                <w:sz w:val="18"/>
                <w:szCs w:val="18"/>
                <w:lang w:val="en-GB"/>
              </w:rPr>
            </w:pPr>
            <w:r w:rsidRPr="0069372F">
              <w:rPr>
                <w:sz w:val="18"/>
                <w:szCs w:val="18"/>
                <w:lang w:val="en-GB"/>
              </w:rPr>
              <w:t>2002</w:t>
            </w:r>
          </w:p>
        </w:tc>
        <w:tc>
          <w:tcPr>
            <w:tcW w:w="2494" w:type="dxa"/>
          </w:tcPr>
          <w:p w14:paraId="7AB53019"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0005764C" w14:textId="77777777" w:rsidTr="00800C2D">
        <w:trPr>
          <w:trHeight w:val="227"/>
        </w:trPr>
        <w:tc>
          <w:tcPr>
            <w:tcW w:w="5159" w:type="dxa"/>
          </w:tcPr>
          <w:p w14:paraId="576B0A29" w14:textId="77777777" w:rsidR="00DB4813" w:rsidRPr="0069372F" w:rsidRDefault="00000000" w:rsidP="00800C2D">
            <w:pPr>
              <w:jc w:val="both"/>
              <w:rPr>
                <w:sz w:val="18"/>
                <w:szCs w:val="18"/>
                <w:lang w:val="en-GB"/>
              </w:rPr>
            </w:pPr>
            <w:r w:rsidRPr="0069372F">
              <w:rPr>
                <w:sz w:val="18"/>
                <w:szCs w:val="18"/>
                <w:lang w:val="en-GB"/>
              </w:rPr>
              <w:t>Installation of lifting pool floors to restrain and treat bottlenose dolphins (especially in medical and nursery pools)</w:t>
            </w:r>
          </w:p>
        </w:tc>
        <w:tc>
          <w:tcPr>
            <w:tcW w:w="1361" w:type="dxa"/>
          </w:tcPr>
          <w:p w14:paraId="4071B989" w14:textId="77777777" w:rsidR="00DB4813" w:rsidRPr="0069372F" w:rsidRDefault="00000000" w:rsidP="008F6DE3">
            <w:pPr>
              <w:rPr>
                <w:sz w:val="18"/>
                <w:szCs w:val="18"/>
                <w:lang w:val="en-GB"/>
              </w:rPr>
            </w:pPr>
            <w:r w:rsidRPr="0069372F">
              <w:rPr>
                <w:sz w:val="18"/>
                <w:szCs w:val="18"/>
                <w:lang w:val="en-GB"/>
              </w:rPr>
              <w:t>Mid-1990s</w:t>
            </w:r>
          </w:p>
        </w:tc>
        <w:tc>
          <w:tcPr>
            <w:tcW w:w="2494" w:type="dxa"/>
          </w:tcPr>
          <w:p w14:paraId="65E79329" w14:textId="77777777" w:rsidR="00DB4813" w:rsidRPr="0069372F" w:rsidRDefault="00000000" w:rsidP="008F6DE3">
            <w:pPr>
              <w:rPr>
                <w:sz w:val="18"/>
                <w:szCs w:val="18"/>
                <w:lang w:val="en-GB"/>
              </w:rPr>
            </w:pPr>
            <w:r w:rsidRPr="0069372F">
              <w:rPr>
                <w:sz w:val="18"/>
                <w:szCs w:val="18"/>
                <w:lang w:val="en-GB"/>
              </w:rPr>
              <w:t>Common bottlenose dolphin</w:t>
            </w:r>
          </w:p>
        </w:tc>
      </w:tr>
      <w:tr w:rsidR="00800C2D" w:rsidRPr="0069372F" w14:paraId="411B95AD" w14:textId="77777777" w:rsidTr="00800C2D">
        <w:trPr>
          <w:trHeight w:val="227"/>
        </w:trPr>
        <w:tc>
          <w:tcPr>
            <w:tcW w:w="5159" w:type="dxa"/>
            <w:tcBorders>
              <w:bottom w:val="dotted" w:sz="4" w:space="0" w:color="auto"/>
            </w:tcBorders>
          </w:tcPr>
          <w:p w14:paraId="6C97F263" w14:textId="77777777" w:rsidR="00DB4813" w:rsidRPr="0069372F" w:rsidRDefault="00000000" w:rsidP="00800C2D">
            <w:pPr>
              <w:jc w:val="both"/>
              <w:rPr>
                <w:sz w:val="18"/>
                <w:szCs w:val="18"/>
                <w:lang w:val="en-GB"/>
              </w:rPr>
            </w:pPr>
            <w:r w:rsidRPr="0069372F">
              <w:rPr>
                <w:sz w:val="18"/>
                <w:szCs w:val="18"/>
                <w:lang w:val="en-GB"/>
              </w:rPr>
              <w:t>China increases the number of vets in zoos</w:t>
            </w:r>
          </w:p>
        </w:tc>
        <w:tc>
          <w:tcPr>
            <w:tcW w:w="1361" w:type="dxa"/>
            <w:tcBorders>
              <w:bottom w:val="dotted" w:sz="4" w:space="0" w:color="auto"/>
            </w:tcBorders>
          </w:tcPr>
          <w:p w14:paraId="1C3AA353" w14:textId="77777777" w:rsidR="00DB4813" w:rsidRPr="0069372F" w:rsidRDefault="00000000" w:rsidP="008F6DE3">
            <w:pPr>
              <w:rPr>
                <w:sz w:val="18"/>
                <w:szCs w:val="18"/>
                <w:lang w:val="en-GB"/>
              </w:rPr>
            </w:pPr>
            <w:r w:rsidRPr="0069372F">
              <w:rPr>
                <w:sz w:val="18"/>
                <w:szCs w:val="18"/>
                <w:lang w:val="en-GB"/>
              </w:rPr>
              <w:t>2000s onwards</w:t>
            </w:r>
          </w:p>
        </w:tc>
        <w:tc>
          <w:tcPr>
            <w:tcW w:w="2494" w:type="dxa"/>
            <w:tcBorders>
              <w:bottom w:val="dotted" w:sz="4" w:space="0" w:color="auto"/>
            </w:tcBorders>
          </w:tcPr>
          <w:p w14:paraId="10986306"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44215D94" w14:textId="77777777" w:rsidTr="00800C2D">
        <w:trPr>
          <w:trHeight w:val="340"/>
        </w:trPr>
        <w:tc>
          <w:tcPr>
            <w:tcW w:w="5159" w:type="dxa"/>
            <w:tcBorders>
              <w:top w:val="dotted" w:sz="4" w:space="0" w:color="auto"/>
            </w:tcBorders>
            <w:vAlign w:val="center"/>
          </w:tcPr>
          <w:p w14:paraId="5A49E609" w14:textId="77777777" w:rsidR="00DB4813" w:rsidRPr="0069372F" w:rsidRDefault="00000000" w:rsidP="008F6DE3">
            <w:pPr>
              <w:rPr>
                <w:b/>
                <w:sz w:val="18"/>
                <w:szCs w:val="18"/>
                <w:lang w:val="en-GB"/>
              </w:rPr>
            </w:pPr>
            <w:r w:rsidRPr="0069372F">
              <w:rPr>
                <w:b/>
                <w:sz w:val="18"/>
                <w:szCs w:val="18"/>
                <w:lang w:val="en-GB"/>
              </w:rPr>
              <w:t>Nutrition</w:t>
            </w:r>
          </w:p>
        </w:tc>
        <w:tc>
          <w:tcPr>
            <w:tcW w:w="1361" w:type="dxa"/>
            <w:tcBorders>
              <w:top w:val="dotted" w:sz="4" w:space="0" w:color="auto"/>
            </w:tcBorders>
          </w:tcPr>
          <w:p w14:paraId="600ADF74" w14:textId="77777777" w:rsidR="00DB4813" w:rsidRPr="0069372F" w:rsidRDefault="00DB4813" w:rsidP="008F6DE3">
            <w:pPr>
              <w:rPr>
                <w:sz w:val="18"/>
                <w:szCs w:val="18"/>
                <w:lang w:val="en-GB"/>
              </w:rPr>
            </w:pPr>
          </w:p>
        </w:tc>
        <w:tc>
          <w:tcPr>
            <w:tcW w:w="2494" w:type="dxa"/>
            <w:tcBorders>
              <w:top w:val="dotted" w:sz="4" w:space="0" w:color="auto"/>
            </w:tcBorders>
          </w:tcPr>
          <w:p w14:paraId="1C2B4C78" w14:textId="77777777" w:rsidR="00DB4813" w:rsidRPr="0069372F" w:rsidRDefault="00DB4813" w:rsidP="008F6DE3">
            <w:pPr>
              <w:rPr>
                <w:sz w:val="18"/>
                <w:szCs w:val="18"/>
                <w:lang w:val="en-GB"/>
              </w:rPr>
            </w:pPr>
          </w:p>
        </w:tc>
      </w:tr>
      <w:tr w:rsidR="00800C2D" w:rsidRPr="0069372F" w14:paraId="2526A289" w14:textId="77777777" w:rsidTr="00800C2D">
        <w:trPr>
          <w:trHeight w:val="227"/>
        </w:trPr>
        <w:tc>
          <w:tcPr>
            <w:tcW w:w="5159" w:type="dxa"/>
          </w:tcPr>
          <w:p w14:paraId="4F0FC344" w14:textId="77777777" w:rsidR="00DB4813" w:rsidRPr="0069372F" w:rsidRDefault="00000000" w:rsidP="00800C2D">
            <w:pPr>
              <w:jc w:val="both"/>
              <w:rPr>
                <w:sz w:val="18"/>
                <w:szCs w:val="18"/>
                <w:lang w:val="en-GB"/>
              </w:rPr>
            </w:pPr>
            <w:r w:rsidRPr="0069372F">
              <w:rPr>
                <w:color w:val="000000"/>
                <w:sz w:val="18"/>
                <w:szCs w:val="18"/>
                <w:lang w:val="en-GB"/>
              </w:rPr>
              <w:t>Diets improved by a</w:t>
            </w:r>
            <w:r w:rsidRPr="0069372F">
              <w:rPr>
                <w:color w:val="201F1E"/>
                <w:sz w:val="18"/>
                <w:szCs w:val="18"/>
                <w:lang w:val="en-GB"/>
              </w:rPr>
              <w:t>ccounting for the nutritional requirements for different species, sexes, and life stages</w:t>
            </w:r>
            <w:r w:rsidRPr="0069372F">
              <w:rPr>
                <w:color w:val="201F1E"/>
                <w:sz w:val="18"/>
                <w:szCs w:val="18"/>
                <w:vertAlign w:val="superscript"/>
                <w:lang w:val="en-GB"/>
              </w:rPr>
              <w:t>14,15,41</w:t>
            </w:r>
          </w:p>
        </w:tc>
        <w:tc>
          <w:tcPr>
            <w:tcW w:w="1361" w:type="dxa"/>
          </w:tcPr>
          <w:p w14:paraId="2AC2F301" w14:textId="77777777" w:rsidR="00DB4813" w:rsidRPr="0069372F" w:rsidRDefault="00000000" w:rsidP="008F6DE3">
            <w:pPr>
              <w:rPr>
                <w:sz w:val="18"/>
                <w:szCs w:val="18"/>
                <w:lang w:val="en-GB"/>
              </w:rPr>
            </w:pPr>
            <w:r w:rsidRPr="0069372F">
              <w:rPr>
                <w:sz w:val="18"/>
                <w:szCs w:val="18"/>
                <w:lang w:val="en-GB"/>
              </w:rPr>
              <w:t>1990s onwards</w:t>
            </w:r>
          </w:p>
        </w:tc>
        <w:tc>
          <w:tcPr>
            <w:tcW w:w="2494" w:type="dxa"/>
          </w:tcPr>
          <w:p w14:paraId="13F1250A"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2735E2E3" w14:textId="77777777" w:rsidTr="00800C2D">
        <w:trPr>
          <w:trHeight w:val="227"/>
        </w:trPr>
        <w:tc>
          <w:tcPr>
            <w:tcW w:w="5159" w:type="dxa"/>
            <w:tcBorders>
              <w:bottom w:val="dotted" w:sz="4" w:space="0" w:color="auto"/>
            </w:tcBorders>
          </w:tcPr>
          <w:p w14:paraId="56363A8F" w14:textId="77777777" w:rsidR="00DB4813" w:rsidRPr="0069372F" w:rsidRDefault="00000000" w:rsidP="00800C2D">
            <w:pPr>
              <w:jc w:val="both"/>
              <w:rPr>
                <w:sz w:val="18"/>
                <w:szCs w:val="18"/>
                <w:lang w:val="en-GB"/>
              </w:rPr>
            </w:pPr>
            <w:r w:rsidRPr="0069372F">
              <w:rPr>
                <w:color w:val="201F1E"/>
                <w:sz w:val="18"/>
                <w:szCs w:val="18"/>
                <w:highlight w:val="white"/>
                <w:lang w:val="en-GB"/>
              </w:rPr>
              <w:lastRenderedPageBreak/>
              <w:t xml:space="preserve">Improved defrosting protocols, food preparation methods, </w:t>
            </w:r>
            <w:r w:rsidRPr="0069372F">
              <w:rPr>
                <w:color w:val="201F1E"/>
                <w:sz w:val="18"/>
                <w:szCs w:val="18"/>
                <w:lang w:val="en-GB"/>
              </w:rPr>
              <w:t>sourcing of human-grade food products, vitamin supplementation, and delivery of food through training and enrichment</w:t>
            </w:r>
          </w:p>
        </w:tc>
        <w:tc>
          <w:tcPr>
            <w:tcW w:w="1361" w:type="dxa"/>
            <w:tcBorders>
              <w:bottom w:val="dotted" w:sz="4" w:space="0" w:color="auto"/>
            </w:tcBorders>
          </w:tcPr>
          <w:p w14:paraId="79716327" w14:textId="77777777" w:rsidR="00DB4813" w:rsidRPr="0069372F" w:rsidRDefault="00000000" w:rsidP="008F6DE3">
            <w:pPr>
              <w:rPr>
                <w:sz w:val="18"/>
                <w:szCs w:val="18"/>
                <w:lang w:val="en-GB"/>
              </w:rPr>
            </w:pPr>
            <w:r w:rsidRPr="0069372F">
              <w:rPr>
                <w:sz w:val="18"/>
                <w:szCs w:val="18"/>
                <w:lang w:val="en-GB"/>
              </w:rPr>
              <w:t>1990s onwards</w:t>
            </w:r>
          </w:p>
        </w:tc>
        <w:tc>
          <w:tcPr>
            <w:tcW w:w="2494" w:type="dxa"/>
            <w:tcBorders>
              <w:bottom w:val="dotted" w:sz="4" w:space="0" w:color="auto"/>
            </w:tcBorders>
          </w:tcPr>
          <w:p w14:paraId="0DF5BBE4" w14:textId="77777777" w:rsidR="00DB4813" w:rsidRPr="0069372F" w:rsidRDefault="00000000" w:rsidP="008F6DE3">
            <w:pPr>
              <w:rPr>
                <w:sz w:val="18"/>
                <w:szCs w:val="18"/>
                <w:lang w:val="en-GB"/>
              </w:rPr>
            </w:pPr>
            <w:r w:rsidRPr="0069372F">
              <w:rPr>
                <w:sz w:val="18"/>
                <w:szCs w:val="18"/>
                <w:lang w:val="en-GB"/>
              </w:rPr>
              <w:t>All</w:t>
            </w:r>
          </w:p>
        </w:tc>
      </w:tr>
      <w:tr w:rsidR="00800C2D" w:rsidRPr="0069372F" w14:paraId="5E8D97A6" w14:textId="77777777" w:rsidTr="00800C2D">
        <w:trPr>
          <w:trHeight w:val="340"/>
        </w:trPr>
        <w:tc>
          <w:tcPr>
            <w:tcW w:w="5159" w:type="dxa"/>
            <w:tcBorders>
              <w:top w:val="dotted" w:sz="4" w:space="0" w:color="auto"/>
            </w:tcBorders>
            <w:vAlign w:val="center"/>
          </w:tcPr>
          <w:p w14:paraId="594DD5C3" w14:textId="77777777" w:rsidR="00DB4813" w:rsidRPr="0069372F" w:rsidRDefault="00000000" w:rsidP="00800C2D">
            <w:pPr>
              <w:jc w:val="both"/>
              <w:rPr>
                <w:b/>
                <w:sz w:val="18"/>
                <w:szCs w:val="18"/>
                <w:lang w:val="en-GB"/>
              </w:rPr>
            </w:pPr>
            <w:r w:rsidRPr="0069372F">
              <w:rPr>
                <w:b/>
                <w:sz w:val="18"/>
                <w:szCs w:val="18"/>
                <w:lang w:val="en-GB"/>
              </w:rPr>
              <w:t>Habitat</w:t>
            </w:r>
          </w:p>
        </w:tc>
        <w:tc>
          <w:tcPr>
            <w:tcW w:w="1361" w:type="dxa"/>
            <w:tcBorders>
              <w:top w:val="dotted" w:sz="4" w:space="0" w:color="auto"/>
            </w:tcBorders>
          </w:tcPr>
          <w:p w14:paraId="1A0E75A1" w14:textId="77777777" w:rsidR="00DB4813" w:rsidRPr="0069372F" w:rsidRDefault="00DB4813" w:rsidP="008F6DE3">
            <w:pPr>
              <w:rPr>
                <w:sz w:val="18"/>
                <w:szCs w:val="18"/>
                <w:lang w:val="en-GB"/>
              </w:rPr>
            </w:pPr>
          </w:p>
        </w:tc>
        <w:tc>
          <w:tcPr>
            <w:tcW w:w="2494" w:type="dxa"/>
            <w:tcBorders>
              <w:top w:val="dotted" w:sz="4" w:space="0" w:color="auto"/>
            </w:tcBorders>
          </w:tcPr>
          <w:p w14:paraId="37C36885" w14:textId="77777777" w:rsidR="00DB4813" w:rsidRPr="0069372F" w:rsidRDefault="00DB4813" w:rsidP="008F6DE3">
            <w:pPr>
              <w:rPr>
                <w:sz w:val="18"/>
                <w:szCs w:val="18"/>
                <w:lang w:val="en-GB"/>
              </w:rPr>
            </w:pPr>
          </w:p>
        </w:tc>
      </w:tr>
      <w:tr w:rsidR="00800C2D" w:rsidRPr="0069372F" w14:paraId="36BE1833" w14:textId="77777777" w:rsidTr="00800C2D">
        <w:trPr>
          <w:trHeight w:val="227"/>
        </w:trPr>
        <w:tc>
          <w:tcPr>
            <w:tcW w:w="5159" w:type="dxa"/>
          </w:tcPr>
          <w:p w14:paraId="78FF9344" w14:textId="77777777" w:rsidR="00DB4813" w:rsidRPr="0069372F" w:rsidRDefault="00000000" w:rsidP="00800C2D">
            <w:pPr>
              <w:jc w:val="both"/>
              <w:rPr>
                <w:sz w:val="18"/>
                <w:szCs w:val="18"/>
                <w:lang w:val="en-GB"/>
              </w:rPr>
            </w:pPr>
            <w:r w:rsidRPr="0069372F">
              <w:rPr>
                <w:sz w:val="18"/>
                <w:szCs w:val="18"/>
                <w:lang w:val="en-GB"/>
              </w:rPr>
              <w:t>High point of view in the enclosure</w:t>
            </w:r>
            <w:r w:rsidRPr="0069372F">
              <w:rPr>
                <w:sz w:val="18"/>
                <w:szCs w:val="18"/>
                <w:vertAlign w:val="superscript"/>
                <w:lang w:val="en-GB"/>
              </w:rPr>
              <w:t>4</w:t>
            </w:r>
          </w:p>
        </w:tc>
        <w:tc>
          <w:tcPr>
            <w:tcW w:w="1361" w:type="dxa"/>
          </w:tcPr>
          <w:p w14:paraId="7FC1A158" w14:textId="77777777" w:rsidR="00DB4813" w:rsidRPr="0069372F" w:rsidRDefault="00000000" w:rsidP="008F6DE3">
            <w:pPr>
              <w:rPr>
                <w:sz w:val="18"/>
                <w:szCs w:val="18"/>
                <w:lang w:val="en-GB"/>
              </w:rPr>
            </w:pPr>
            <w:r w:rsidRPr="0069372F">
              <w:rPr>
                <w:sz w:val="18"/>
                <w:szCs w:val="18"/>
                <w:lang w:val="en-GB"/>
              </w:rPr>
              <w:t>2010s</w:t>
            </w:r>
          </w:p>
        </w:tc>
        <w:tc>
          <w:tcPr>
            <w:tcW w:w="2494" w:type="dxa"/>
          </w:tcPr>
          <w:p w14:paraId="4257A0BC" w14:textId="77777777" w:rsidR="00DB4813" w:rsidRPr="0069372F" w:rsidRDefault="00000000" w:rsidP="008F6DE3">
            <w:pPr>
              <w:rPr>
                <w:sz w:val="18"/>
                <w:szCs w:val="18"/>
                <w:lang w:val="en-GB"/>
              </w:rPr>
            </w:pPr>
            <w:r w:rsidRPr="0069372F">
              <w:rPr>
                <w:sz w:val="18"/>
                <w:szCs w:val="18"/>
                <w:lang w:val="en-GB"/>
              </w:rPr>
              <w:t>Polar bear</w:t>
            </w:r>
          </w:p>
        </w:tc>
      </w:tr>
      <w:tr w:rsidR="00800C2D" w:rsidRPr="0069372F" w14:paraId="1FED0BA4" w14:textId="77777777" w:rsidTr="00800C2D">
        <w:trPr>
          <w:trHeight w:val="227"/>
        </w:trPr>
        <w:tc>
          <w:tcPr>
            <w:tcW w:w="5159" w:type="dxa"/>
          </w:tcPr>
          <w:p w14:paraId="35B33671" w14:textId="77777777" w:rsidR="00DB4813" w:rsidRPr="0069372F" w:rsidRDefault="00000000" w:rsidP="00800C2D">
            <w:pPr>
              <w:jc w:val="both"/>
              <w:rPr>
                <w:sz w:val="18"/>
                <w:szCs w:val="18"/>
                <w:lang w:val="en-GB"/>
              </w:rPr>
            </w:pPr>
            <w:r w:rsidRPr="0069372F">
              <w:rPr>
                <w:sz w:val="18"/>
                <w:szCs w:val="18"/>
                <w:lang w:val="en-GB"/>
              </w:rPr>
              <w:t>Not only concrete but also soil</w:t>
            </w:r>
            <w:r w:rsidRPr="0069372F">
              <w:rPr>
                <w:sz w:val="18"/>
                <w:szCs w:val="18"/>
                <w:vertAlign w:val="superscript"/>
                <w:lang w:val="en-GB"/>
              </w:rPr>
              <w:t>4</w:t>
            </w:r>
          </w:p>
        </w:tc>
        <w:tc>
          <w:tcPr>
            <w:tcW w:w="1361" w:type="dxa"/>
          </w:tcPr>
          <w:p w14:paraId="373C65B1" w14:textId="77777777" w:rsidR="00DB4813" w:rsidRPr="0069372F" w:rsidRDefault="00000000" w:rsidP="008F6DE3">
            <w:pPr>
              <w:rPr>
                <w:sz w:val="18"/>
                <w:szCs w:val="18"/>
                <w:lang w:val="en-GB"/>
              </w:rPr>
            </w:pPr>
            <w:r w:rsidRPr="0069372F">
              <w:rPr>
                <w:sz w:val="18"/>
                <w:szCs w:val="18"/>
                <w:lang w:val="en-GB"/>
              </w:rPr>
              <w:t>2010s</w:t>
            </w:r>
          </w:p>
        </w:tc>
        <w:tc>
          <w:tcPr>
            <w:tcW w:w="2494" w:type="dxa"/>
          </w:tcPr>
          <w:p w14:paraId="23160C92" w14:textId="77777777" w:rsidR="00DB4813" w:rsidRPr="0069372F" w:rsidRDefault="00000000" w:rsidP="008F6DE3">
            <w:pPr>
              <w:rPr>
                <w:sz w:val="18"/>
                <w:szCs w:val="18"/>
                <w:lang w:val="en-GB"/>
              </w:rPr>
            </w:pPr>
            <w:r w:rsidRPr="0069372F">
              <w:rPr>
                <w:sz w:val="18"/>
                <w:szCs w:val="18"/>
                <w:lang w:val="en-GB"/>
              </w:rPr>
              <w:t>Polar bear</w:t>
            </w:r>
          </w:p>
        </w:tc>
      </w:tr>
      <w:tr w:rsidR="00800C2D" w:rsidRPr="0069372F" w14:paraId="177A520B" w14:textId="77777777" w:rsidTr="00800C2D">
        <w:trPr>
          <w:trHeight w:val="227"/>
        </w:trPr>
        <w:tc>
          <w:tcPr>
            <w:tcW w:w="5159" w:type="dxa"/>
            <w:tcBorders>
              <w:bottom w:val="double" w:sz="4" w:space="0" w:color="auto"/>
            </w:tcBorders>
          </w:tcPr>
          <w:p w14:paraId="63E45ACF" w14:textId="7A5A8AAF" w:rsidR="00DB4813" w:rsidRPr="0069372F" w:rsidRDefault="009C147B" w:rsidP="00800C2D">
            <w:pPr>
              <w:jc w:val="both"/>
              <w:rPr>
                <w:sz w:val="18"/>
                <w:szCs w:val="18"/>
                <w:lang w:val="en-GB"/>
              </w:rPr>
            </w:pPr>
            <w:r w:rsidRPr="0069372F">
              <w:rPr>
                <w:sz w:val="18"/>
                <w:szCs w:val="18"/>
                <w:lang w:val="en-GB"/>
              </w:rPr>
              <w:t>Colour of the pool, salinity, shield from sun</w:t>
            </w:r>
            <w:r w:rsidRPr="0069372F">
              <w:rPr>
                <w:sz w:val="18"/>
                <w:szCs w:val="18"/>
                <w:vertAlign w:val="superscript"/>
                <w:lang w:val="en-GB"/>
              </w:rPr>
              <w:t>5</w:t>
            </w:r>
          </w:p>
        </w:tc>
        <w:tc>
          <w:tcPr>
            <w:tcW w:w="1361" w:type="dxa"/>
            <w:tcBorders>
              <w:bottom w:val="double" w:sz="4" w:space="0" w:color="auto"/>
            </w:tcBorders>
          </w:tcPr>
          <w:p w14:paraId="4A7C94EF" w14:textId="77777777" w:rsidR="00DB4813" w:rsidRPr="0069372F" w:rsidRDefault="00000000" w:rsidP="008F6DE3">
            <w:pPr>
              <w:rPr>
                <w:sz w:val="18"/>
                <w:szCs w:val="18"/>
                <w:lang w:val="en-GB"/>
              </w:rPr>
            </w:pPr>
            <w:r w:rsidRPr="0069372F">
              <w:rPr>
                <w:sz w:val="18"/>
                <w:szCs w:val="18"/>
                <w:lang w:val="en-GB"/>
              </w:rPr>
              <w:t>2010s</w:t>
            </w:r>
          </w:p>
        </w:tc>
        <w:tc>
          <w:tcPr>
            <w:tcW w:w="2494" w:type="dxa"/>
            <w:tcBorders>
              <w:bottom w:val="double" w:sz="4" w:space="0" w:color="auto"/>
            </w:tcBorders>
          </w:tcPr>
          <w:p w14:paraId="286A7795" w14:textId="77777777" w:rsidR="00DB4813" w:rsidRPr="0069372F" w:rsidRDefault="00000000" w:rsidP="008F6DE3">
            <w:pPr>
              <w:rPr>
                <w:sz w:val="18"/>
                <w:szCs w:val="18"/>
                <w:lang w:val="en-GB"/>
              </w:rPr>
            </w:pPr>
            <w:r w:rsidRPr="0069372F">
              <w:rPr>
                <w:sz w:val="18"/>
                <w:szCs w:val="18"/>
                <w:lang w:val="en-GB"/>
              </w:rPr>
              <w:t>Pinnipeds</w:t>
            </w:r>
          </w:p>
        </w:tc>
      </w:tr>
    </w:tbl>
    <w:p w14:paraId="4AAA2B57" w14:textId="77777777" w:rsidR="00DB4813" w:rsidRPr="0069372F" w:rsidRDefault="00DB4813">
      <w:pPr>
        <w:spacing w:after="240"/>
        <w:jc w:val="both"/>
        <w:rPr>
          <w:b/>
          <w:lang w:val="en-GB"/>
        </w:rPr>
      </w:pPr>
    </w:p>
    <w:p w14:paraId="7D4D7D0C" w14:textId="77777777" w:rsidR="00DB4813" w:rsidRPr="0069372F" w:rsidRDefault="00000000">
      <w:pPr>
        <w:spacing w:after="240"/>
        <w:jc w:val="both"/>
        <w:rPr>
          <w:b/>
          <w:lang w:val="en-GB"/>
        </w:rPr>
      </w:pPr>
      <w:r w:rsidRPr="0069372F">
        <w:rPr>
          <w:b/>
          <w:lang w:val="en-GB"/>
        </w:rPr>
        <w:t>References:</w:t>
      </w:r>
    </w:p>
    <w:p w14:paraId="20C32A66" w14:textId="77777777" w:rsidR="00DB4813" w:rsidRPr="00E45D1B" w:rsidRDefault="00000000">
      <w:pPr>
        <w:numPr>
          <w:ilvl w:val="0"/>
          <w:numId w:val="1"/>
        </w:numPr>
        <w:jc w:val="both"/>
        <w:rPr>
          <w:sz w:val="20"/>
          <w:szCs w:val="20"/>
          <w:lang w:val="en-GB"/>
        </w:rPr>
      </w:pPr>
      <w:r w:rsidRPr="00E45D1B">
        <w:rPr>
          <w:i/>
          <w:color w:val="000000"/>
          <w:sz w:val="20"/>
          <w:szCs w:val="20"/>
          <w:lang w:val="en-GB"/>
        </w:rPr>
        <w:t>CRC Handbook of Marine Mammal Medicine</w:t>
      </w:r>
      <w:r w:rsidRPr="00E45D1B">
        <w:rPr>
          <w:color w:val="000000"/>
          <w:sz w:val="20"/>
          <w:szCs w:val="20"/>
          <w:lang w:val="en-GB"/>
        </w:rPr>
        <w:t>. (CRC Press, 2018)</w:t>
      </w:r>
      <w:r w:rsidRPr="00E45D1B">
        <w:rPr>
          <w:sz w:val="20"/>
          <w:szCs w:val="20"/>
          <w:lang w:val="en-GB"/>
        </w:rPr>
        <w:t>.</w:t>
      </w:r>
    </w:p>
    <w:p w14:paraId="7A3E5A67" w14:textId="77777777" w:rsidR="00DB4813" w:rsidRPr="00E45D1B" w:rsidRDefault="00000000">
      <w:pPr>
        <w:numPr>
          <w:ilvl w:val="0"/>
          <w:numId w:val="1"/>
        </w:numPr>
        <w:jc w:val="both"/>
        <w:rPr>
          <w:sz w:val="20"/>
          <w:szCs w:val="20"/>
          <w:lang w:val="en-GB"/>
        </w:rPr>
      </w:pPr>
      <w:r w:rsidRPr="00E45D1B">
        <w:rPr>
          <w:sz w:val="20"/>
          <w:szCs w:val="20"/>
          <w:lang w:val="en-GB"/>
        </w:rPr>
        <w:t>Miller, R. E. &amp; Fowler, M. E. Vol. 8 (Elsevier Health Sciences, 2014).</w:t>
      </w:r>
    </w:p>
    <w:p w14:paraId="451F08F8" w14:textId="77777777" w:rsidR="00DB4813" w:rsidRPr="00E45D1B" w:rsidRDefault="00000000">
      <w:pPr>
        <w:numPr>
          <w:ilvl w:val="0"/>
          <w:numId w:val="1"/>
        </w:numPr>
        <w:jc w:val="both"/>
        <w:rPr>
          <w:sz w:val="20"/>
          <w:szCs w:val="20"/>
          <w:lang w:val="en-GB"/>
        </w:rPr>
      </w:pPr>
      <w:r w:rsidRPr="00E45D1B">
        <w:rPr>
          <w:sz w:val="20"/>
          <w:szCs w:val="20"/>
          <w:lang w:val="en-GB"/>
        </w:rPr>
        <w:t xml:space="preserve">McCormick, J. G. &amp; Ridgway, S. H. The history of the development of surgical </w:t>
      </w:r>
      <w:proofErr w:type="spellStart"/>
      <w:r w:rsidRPr="00E45D1B">
        <w:rPr>
          <w:sz w:val="20"/>
          <w:szCs w:val="20"/>
          <w:lang w:val="en-GB"/>
        </w:rPr>
        <w:t>anesthesia</w:t>
      </w:r>
      <w:proofErr w:type="spellEnd"/>
      <w:r w:rsidRPr="00E45D1B">
        <w:rPr>
          <w:sz w:val="20"/>
          <w:szCs w:val="20"/>
          <w:lang w:val="en-GB"/>
        </w:rPr>
        <w:t xml:space="preserve"> for the dolphin. </w:t>
      </w:r>
      <w:r w:rsidRPr="00E45D1B">
        <w:rPr>
          <w:i/>
          <w:sz w:val="20"/>
          <w:szCs w:val="20"/>
          <w:lang w:val="en-GB"/>
        </w:rPr>
        <w:t xml:space="preserve">Proceedings of the 16th Annual Spring Meeting of the </w:t>
      </w:r>
      <w:proofErr w:type="spellStart"/>
      <w:r w:rsidRPr="00E45D1B">
        <w:rPr>
          <w:i/>
          <w:sz w:val="20"/>
          <w:szCs w:val="20"/>
          <w:lang w:val="en-GB"/>
        </w:rPr>
        <w:t>Anesthesia</w:t>
      </w:r>
      <w:proofErr w:type="spellEnd"/>
      <w:r w:rsidRPr="00E45D1B">
        <w:rPr>
          <w:i/>
          <w:sz w:val="20"/>
          <w:szCs w:val="20"/>
          <w:lang w:val="en-GB"/>
        </w:rPr>
        <w:t xml:space="preserve"> History Association</w:t>
      </w:r>
      <w:r w:rsidRPr="00E45D1B">
        <w:rPr>
          <w:sz w:val="20"/>
          <w:szCs w:val="20"/>
          <w:lang w:val="en-GB"/>
        </w:rPr>
        <w:t>, 28-29 (2010).</w:t>
      </w:r>
    </w:p>
    <w:p w14:paraId="52A7ED21" w14:textId="77777777" w:rsidR="00DB4813" w:rsidRPr="00E45D1B" w:rsidRDefault="00000000">
      <w:pPr>
        <w:numPr>
          <w:ilvl w:val="0"/>
          <w:numId w:val="1"/>
        </w:numPr>
        <w:jc w:val="both"/>
        <w:rPr>
          <w:sz w:val="20"/>
          <w:szCs w:val="20"/>
          <w:lang w:val="en-GB"/>
        </w:rPr>
      </w:pPr>
      <w:r w:rsidRPr="00E45D1B">
        <w:rPr>
          <w:sz w:val="20"/>
          <w:szCs w:val="20"/>
          <w:lang w:val="en-GB"/>
        </w:rPr>
        <w:t xml:space="preserve">Shepherdson, D., Lewis, K. D., </w:t>
      </w:r>
      <w:proofErr w:type="spellStart"/>
      <w:r w:rsidRPr="00E45D1B">
        <w:rPr>
          <w:sz w:val="20"/>
          <w:szCs w:val="20"/>
          <w:lang w:val="en-GB"/>
        </w:rPr>
        <w:t>Carlstead</w:t>
      </w:r>
      <w:proofErr w:type="spellEnd"/>
      <w:r w:rsidRPr="00E45D1B">
        <w:rPr>
          <w:sz w:val="20"/>
          <w:szCs w:val="20"/>
          <w:lang w:val="en-GB"/>
        </w:rPr>
        <w:t xml:space="preserve">, K., Bauman, J. &amp; Perrin, N. </w:t>
      </w:r>
      <w:proofErr w:type="gramStart"/>
      <w:r w:rsidRPr="00E45D1B">
        <w:rPr>
          <w:sz w:val="20"/>
          <w:szCs w:val="20"/>
          <w:lang w:val="en-GB"/>
        </w:rPr>
        <w:t>Individual</w:t>
      </w:r>
      <w:proofErr w:type="gramEnd"/>
      <w:r w:rsidRPr="00E45D1B">
        <w:rPr>
          <w:sz w:val="20"/>
          <w:szCs w:val="20"/>
          <w:lang w:val="en-GB"/>
        </w:rPr>
        <w:t xml:space="preserve"> and environmental factors associated with stereotypic </w:t>
      </w:r>
      <w:proofErr w:type="spellStart"/>
      <w:r w:rsidRPr="00E45D1B">
        <w:rPr>
          <w:sz w:val="20"/>
          <w:szCs w:val="20"/>
          <w:lang w:val="en-GB"/>
        </w:rPr>
        <w:t>behavior</w:t>
      </w:r>
      <w:proofErr w:type="spellEnd"/>
      <w:r w:rsidRPr="00E45D1B">
        <w:rPr>
          <w:sz w:val="20"/>
          <w:szCs w:val="20"/>
          <w:lang w:val="en-GB"/>
        </w:rPr>
        <w:t xml:space="preserve"> and </w:t>
      </w:r>
      <w:proofErr w:type="spellStart"/>
      <w:r w:rsidRPr="00E45D1B">
        <w:rPr>
          <w:sz w:val="20"/>
          <w:szCs w:val="20"/>
          <w:lang w:val="en-GB"/>
        </w:rPr>
        <w:t>fecal</w:t>
      </w:r>
      <w:proofErr w:type="spellEnd"/>
      <w:r w:rsidRPr="00E45D1B">
        <w:rPr>
          <w:sz w:val="20"/>
          <w:szCs w:val="20"/>
          <w:lang w:val="en-GB"/>
        </w:rPr>
        <w:t xml:space="preserve"> glucocorticoid metabolite levels in zoo housed polar bears. </w:t>
      </w:r>
      <w:r w:rsidRPr="00E45D1B">
        <w:rPr>
          <w:i/>
          <w:sz w:val="20"/>
          <w:szCs w:val="20"/>
          <w:lang w:val="en-GB"/>
        </w:rPr>
        <w:t>Applied Animal Behaviour Science</w:t>
      </w:r>
      <w:r w:rsidRPr="00E45D1B">
        <w:rPr>
          <w:sz w:val="20"/>
          <w:szCs w:val="20"/>
          <w:lang w:val="en-GB"/>
        </w:rPr>
        <w:t>, 147:268-277 (2013).</w:t>
      </w:r>
    </w:p>
    <w:p w14:paraId="0F40FF6E" w14:textId="31181508" w:rsidR="00DB4813" w:rsidRPr="00E45D1B" w:rsidRDefault="00000000">
      <w:pPr>
        <w:numPr>
          <w:ilvl w:val="0"/>
          <w:numId w:val="1"/>
        </w:numPr>
        <w:jc w:val="both"/>
        <w:rPr>
          <w:sz w:val="20"/>
          <w:szCs w:val="20"/>
          <w:lang w:val="en-GB"/>
        </w:rPr>
      </w:pPr>
      <w:proofErr w:type="spellStart"/>
      <w:r w:rsidRPr="00E45D1B">
        <w:rPr>
          <w:sz w:val="20"/>
          <w:szCs w:val="20"/>
          <w:lang w:val="en-GB"/>
        </w:rPr>
        <w:t>Colitz</w:t>
      </w:r>
      <w:proofErr w:type="spellEnd"/>
      <w:r w:rsidRPr="00E45D1B">
        <w:rPr>
          <w:sz w:val="20"/>
          <w:szCs w:val="20"/>
          <w:lang w:val="en-GB"/>
        </w:rPr>
        <w:t xml:space="preserve">, C. M. H., Saville, W., Walsh, M. T. &amp; </w:t>
      </w:r>
      <w:proofErr w:type="spellStart"/>
      <w:r w:rsidRPr="00E45D1B">
        <w:rPr>
          <w:sz w:val="20"/>
          <w:szCs w:val="20"/>
          <w:lang w:val="en-GB"/>
        </w:rPr>
        <w:t>Latson</w:t>
      </w:r>
      <w:proofErr w:type="spellEnd"/>
      <w:r w:rsidRPr="00E45D1B">
        <w:rPr>
          <w:sz w:val="20"/>
          <w:szCs w:val="20"/>
          <w:lang w:val="en-GB"/>
        </w:rPr>
        <w:t xml:space="preserve"> E. Factors associated with keratopathy in captive pinnipeds. </w:t>
      </w:r>
      <w:r w:rsidRPr="00E45D1B">
        <w:rPr>
          <w:i/>
          <w:sz w:val="20"/>
          <w:szCs w:val="20"/>
          <w:lang w:val="en-GB"/>
        </w:rPr>
        <w:t xml:space="preserve">Journal of the American </w:t>
      </w:r>
      <w:proofErr w:type="spellStart"/>
      <w:r w:rsidRPr="00E45D1B">
        <w:rPr>
          <w:i/>
          <w:sz w:val="20"/>
          <w:szCs w:val="20"/>
          <w:lang w:val="en-GB"/>
        </w:rPr>
        <w:t>Veterinay</w:t>
      </w:r>
      <w:proofErr w:type="spellEnd"/>
      <w:r w:rsidRPr="00E45D1B">
        <w:rPr>
          <w:i/>
          <w:sz w:val="20"/>
          <w:szCs w:val="20"/>
          <w:lang w:val="en-GB"/>
        </w:rPr>
        <w:t xml:space="preserve"> Medical Association</w:t>
      </w:r>
      <w:r w:rsidRPr="00E45D1B">
        <w:rPr>
          <w:sz w:val="20"/>
          <w:szCs w:val="20"/>
          <w:lang w:val="en-GB"/>
        </w:rPr>
        <w:t>, 255:224-230 (2019).</w:t>
      </w:r>
    </w:p>
    <w:p w14:paraId="03EBABF3" w14:textId="03304D2B" w:rsidR="00F56A09" w:rsidRPr="0069372F" w:rsidRDefault="00F56A09">
      <w:pPr>
        <w:spacing w:line="360" w:lineRule="auto"/>
        <w:rPr>
          <w:lang w:val="en-GB"/>
        </w:rPr>
      </w:pPr>
      <w:r w:rsidRPr="0069372F">
        <w:rPr>
          <w:lang w:val="en-GB"/>
        </w:rPr>
        <w:br w:type="page"/>
      </w:r>
    </w:p>
    <w:p w14:paraId="4B93DCC7" w14:textId="77777777" w:rsidR="00DB4813" w:rsidRPr="0069372F" w:rsidRDefault="00000000">
      <w:pPr>
        <w:spacing w:line="480" w:lineRule="auto"/>
        <w:jc w:val="center"/>
        <w:rPr>
          <w:b/>
          <w:sz w:val="20"/>
          <w:szCs w:val="20"/>
          <w:lang w:val="en-GB"/>
        </w:rPr>
      </w:pPr>
      <w:r w:rsidRPr="0069372F">
        <w:rPr>
          <w:b/>
          <w:noProof/>
          <w:lang w:val="en-GB"/>
        </w:rPr>
        <w:lastRenderedPageBreak/>
        <w:drawing>
          <wp:inline distT="0" distB="0" distL="0" distR="0" wp14:anchorId="2F09DBD4" wp14:editId="28432D8F">
            <wp:extent cx="5112000" cy="7034112"/>
            <wp:effectExtent l="0" t="0" r="0" b="0"/>
            <wp:docPr id="61" name="image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10;&#10;Description automatically generated"/>
                    <pic:cNvPicPr preferRelativeResize="0"/>
                  </pic:nvPicPr>
                  <pic:blipFill>
                    <a:blip r:embed="rId11"/>
                    <a:srcRect/>
                    <a:stretch>
                      <a:fillRect/>
                    </a:stretch>
                  </pic:blipFill>
                  <pic:spPr>
                    <a:xfrm>
                      <a:off x="0" y="0"/>
                      <a:ext cx="5112000" cy="7034112"/>
                    </a:xfrm>
                    <a:prstGeom prst="rect">
                      <a:avLst/>
                    </a:prstGeom>
                    <a:ln/>
                  </pic:spPr>
                </pic:pic>
              </a:graphicData>
            </a:graphic>
          </wp:inline>
        </w:drawing>
      </w:r>
    </w:p>
    <w:p w14:paraId="02899284" w14:textId="5A61E247" w:rsidR="00DB4813" w:rsidRPr="0069372F" w:rsidRDefault="00000000" w:rsidP="008A06D8">
      <w:pPr>
        <w:pBdr>
          <w:top w:val="nil"/>
          <w:left w:val="nil"/>
          <w:bottom w:val="nil"/>
          <w:right w:val="nil"/>
          <w:between w:val="nil"/>
        </w:pBdr>
        <w:spacing w:after="240"/>
        <w:jc w:val="both"/>
        <w:rPr>
          <w:color w:val="000000"/>
          <w:lang w:val="en-GB"/>
        </w:rPr>
      </w:pPr>
      <w:r w:rsidRPr="0069372F">
        <w:rPr>
          <w:b/>
          <w:color w:val="000000"/>
          <w:lang w:val="en-GB"/>
        </w:rPr>
        <w:t xml:space="preserve">Figure S1. </w:t>
      </w:r>
      <w:r w:rsidRPr="0069372F">
        <w:rPr>
          <w:color w:val="000000"/>
          <w:lang w:val="en-GB"/>
        </w:rPr>
        <w:t xml:space="preserve">Records of </w:t>
      </w:r>
      <w:r w:rsidR="00A843EB">
        <w:rPr>
          <w:color w:val="000000"/>
          <w:lang w:val="en-GB"/>
        </w:rPr>
        <w:t xml:space="preserve">the </w:t>
      </w:r>
      <w:r w:rsidR="0012005B">
        <w:rPr>
          <w:color w:val="000000"/>
          <w:lang w:val="en-GB"/>
        </w:rPr>
        <w:t>number of indiv</w:t>
      </w:r>
      <w:r w:rsidR="00252088">
        <w:rPr>
          <w:color w:val="000000"/>
          <w:lang w:val="en-GB"/>
        </w:rPr>
        <w:t>i</w:t>
      </w:r>
      <w:r w:rsidR="0012005B">
        <w:rPr>
          <w:color w:val="000000"/>
          <w:lang w:val="en-GB"/>
        </w:rPr>
        <w:t xml:space="preserve">duals </w:t>
      </w:r>
      <w:r w:rsidRPr="0069372F">
        <w:rPr>
          <w:lang w:val="en-GB"/>
        </w:rPr>
        <w:t xml:space="preserve">for each </w:t>
      </w:r>
      <w:r w:rsidR="00252088">
        <w:rPr>
          <w:lang w:val="en-GB"/>
        </w:rPr>
        <w:t xml:space="preserve">marine mammal </w:t>
      </w:r>
      <w:r w:rsidRPr="0069372F">
        <w:rPr>
          <w:lang w:val="en-GB"/>
        </w:rPr>
        <w:t>species present</w:t>
      </w:r>
      <w:r w:rsidRPr="0069372F">
        <w:rPr>
          <w:color w:val="000000"/>
          <w:lang w:val="en-GB"/>
        </w:rPr>
        <w:t xml:space="preserve"> in the Species360 Zoological Information Management System. The California sea lion (</w:t>
      </w:r>
      <w:r w:rsidRPr="0069372F">
        <w:rPr>
          <w:i/>
          <w:color w:val="000000"/>
          <w:lang w:val="en-GB"/>
        </w:rPr>
        <w:t>Zalophus californianus</w:t>
      </w:r>
      <w:r w:rsidRPr="0069372F">
        <w:rPr>
          <w:color w:val="000000"/>
          <w:lang w:val="en-GB"/>
        </w:rPr>
        <w:t xml:space="preserve">, </w:t>
      </w:r>
      <w:r w:rsidR="009922DE" w:rsidRPr="0069372F">
        <w:rPr>
          <w:b/>
          <w:color w:val="000000"/>
          <w:lang w:val="en-GB"/>
        </w:rPr>
        <w:t>1.00</w:t>
      </w:r>
      <w:r w:rsidRPr="0069372F">
        <w:rPr>
          <w:color w:val="000000"/>
          <w:lang w:val="en-GB"/>
        </w:rPr>
        <w:t>), harbour seal (</w:t>
      </w:r>
      <w:r w:rsidRPr="0069372F">
        <w:rPr>
          <w:i/>
          <w:color w:val="000000"/>
          <w:lang w:val="en-GB"/>
        </w:rPr>
        <w:t>Phoca vitulina</w:t>
      </w:r>
      <w:r w:rsidRPr="0069372F">
        <w:rPr>
          <w:color w:val="000000"/>
          <w:lang w:val="en-GB"/>
        </w:rPr>
        <w:t xml:space="preserve">, </w:t>
      </w:r>
      <w:r w:rsidRPr="0069372F">
        <w:rPr>
          <w:b/>
          <w:color w:val="000000"/>
          <w:lang w:val="en-GB"/>
        </w:rPr>
        <w:t>2</w:t>
      </w:r>
      <w:r w:rsidRPr="0069372F">
        <w:rPr>
          <w:color w:val="000000"/>
          <w:lang w:val="en-GB"/>
        </w:rPr>
        <w:t>), common bottlenose dolphin (</w:t>
      </w:r>
      <w:r w:rsidRPr="0069372F">
        <w:rPr>
          <w:i/>
          <w:color w:val="000000"/>
          <w:lang w:val="en-GB"/>
        </w:rPr>
        <w:t>Tursiops truncat</w:t>
      </w:r>
      <w:r w:rsidRPr="0069372F">
        <w:rPr>
          <w:i/>
          <w:lang w:val="en-GB"/>
        </w:rPr>
        <w:t>u</w:t>
      </w:r>
      <w:r w:rsidRPr="0069372F">
        <w:rPr>
          <w:i/>
          <w:color w:val="000000"/>
          <w:lang w:val="en-GB"/>
        </w:rPr>
        <w:t>s</w:t>
      </w:r>
      <w:r w:rsidRPr="0069372F">
        <w:rPr>
          <w:color w:val="000000"/>
          <w:lang w:val="en-GB"/>
        </w:rPr>
        <w:t xml:space="preserve">, </w:t>
      </w:r>
      <w:r w:rsidRPr="0069372F">
        <w:rPr>
          <w:b/>
          <w:color w:val="000000"/>
          <w:lang w:val="en-GB"/>
        </w:rPr>
        <w:t>3</w:t>
      </w:r>
      <w:r w:rsidRPr="0069372F">
        <w:rPr>
          <w:color w:val="000000"/>
          <w:lang w:val="en-GB"/>
        </w:rPr>
        <w:t>), and polar bear (</w:t>
      </w:r>
      <w:r w:rsidRPr="0069372F">
        <w:rPr>
          <w:i/>
          <w:color w:val="000000"/>
          <w:lang w:val="en-GB"/>
        </w:rPr>
        <w:t>Ursus maritimus</w:t>
      </w:r>
      <w:r w:rsidRPr="007E3450">
        <w:rPr>
          <w:color w:val="000000"/>
          <w:lang w:val="en-GB"/>
        </w:rPr>
        <w:t>¸</w:t>
      </w:r>
      <w:r w:rsidRPr="0069372F">
        <w:rPr>
          <w:b/>
          <w:color w:val="000000"/>
          <w:lang w:val="en-GB"/>
        </w:rPr>
        <w:t>4</w:t>
      </w:r>
      <w:r w:rsidRPr="0069372F">
        <w:rPr>
          <w:color w:val="000000"/>
          <w:lang w:val="en-GB"/>
        </w:rPr>
        <w:t>) collectively represent 63.4% of all marine mammals recorded since the early 1800s.</w:t>
      </w:r>
    </w:p>
    <w:p w14:paraId="7A171A1B" w14:textId="77777777" w:rsidR="007F49C9" w:rsidRDefault="007F49C9">
      <w:pPr>
        <w:pBdr>
          <w:top w:val="nil"/>
          <w:left w:val="nil"/>
          <w:bottom w:val="nil"/>
          <w:right w:val="nil"/>
          <w:between w:val="nil"/>
        </w:pBdr>
        <w:spacing w:after="240" w:line="276" w:lineRule="auto"/>
        <w:jc w:val="both"/>
        <w:rPr>
          <w:color w:val="000000"/>
          <w:lang w:val="en-GB"/>
        </w:rPr>
      </w:pPr>
    </w:p>
    <w:p w14:paraId="4DC44A17" w14:textId="22B44DBD" w:rsidR="00E45D1B" w:rsidRPr="0069372F" w:rsidRDefault="00E45D1B">
      <w:pPr>
        <w:pBdr>
          <w:top w:val="nil"/>
          <w:left w:val="nil"/>
          <w:bottom w:val="nil"/>
          <w:right w:val="nil"/>
          <w:between w:val="nil"/>
        </w:pBdr>
        <w:spacing w:after="240" w:line="276" w:lineRule="auto"/>
        <w:jc w:val="both"/>
        <w:rPr>
          <w:color w:val="000000"/>
          <w:lang w:val="en-GB"/>
        </w:rPr>
        <w:sectPr w:rsidR="00E45D1B" w:rsidRPr="0069372F">
          <w:footerReference w:type="even" r:id="rId12"/>
          <w:footerReference w:type="default" r:id="rId13"/>
          <w:pgSz w:w="11900" w:h="16840"/>
          <w:pgMar w:top="1440" w:right="1440" w:bottom="1440" w:left="1440" w:header="709" w:footer="709" w:gutter="0"/>
          <w:cols w:space="720"/>
        </w:sectPr>
      </w:pPr>
    </w:p>
    <w:p w14:paraId="5E6888AA" w14:textId="77777777" w:rsidR="00625770" w:rsidRDefault="00625770" w:rsidP="00625770">
      <w:pPr>
        <w:spacing w:after="240"/>
        <w:jc w:val="center"/>
        <w:rPr>
          <w:b/>
          <w:bCs/>
          <w:lang w:val="en-GB"/>
        </w:rPr>
      </w:pPr>
      <w:r>
        <w:rPr>
          <w:b/>
          <w:bCs/>
          <w:noProof/>
          <w:lang w:val="en-GB"/>
        </w:rPr>
        <w:lastRenderedPageBreak/>
        <w:drawing>
          <wp:inline distT="0" distB="0" distL="0" distR="0" wp14:anchorId="764FEE88" wp14:editId="41AB1177">
            <wp:extent cx="7696863" cy="47785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7719040" cy="4792308"/>
                    </a:xfrm>
                    <a:prstGeom prst="rect">
                      <a:avLst/>
                    </a:prstGeom>
                  </pic:spPr>
                </pic:pic>
              </a:graphicData>
            </a:graphic>
          </wp:inline>
        </w:drawing>
      </w:r>
    </w:p>
    <w:p w14:paraId="41E69A7B" w14:textId="0EDC691C" w:rsidR="00E45D1B" w:rsidRPr="0069372F" w:rsidRDefault="00E45D1B" w:rsidP="00E45D1B">
      <w:pPr>
        <w:spacing w:after="240"/>
        <w:jc w:val="both"/>
        <w:rPr>
          <w:lang w:val="en-GB"/>
        </w:rPr>
      </w:pPr>
      <w:r w:rsidRPr="0069372F">
        <w:rPr>
          <w:b/>
          <w:bCs/>
          <w:lang w:val="en-GB"/>
        </w:rPr>
        <w:t>Figure S</w:t>
      </w:r>
      <w:r>
        <w:rPr>
          <w:b/>
          <w:bCs/>
          <w:lang w:val="en-GB"/>
        </w:rPr>
        <w:t>2</w:t>
      </w:r>
      <w:r w:rsidRPr="0069372F">
        <w:rPr>
          <w:b/>
          <w:bCs/>
          <w:lang w:val="en-GB"/>
        </w:rPr>
        <w:t>.</w:t>
      </w:r>
      <w:r w:rsidRPr="0069372F">
        <w:rPr>
          <w:lang w:val="en-GB"/>
        </w:rPr>
        <w:t xml:space="preserve"> Distribution of the age at </w:t>
      </w:r>
      <w:r w:rsidR="00625770">
        <w:rPr>
          <w:lang w:val="en-GB"/>
        </w:rPr>
        <w:t>last observation (i.e., death or last detection) per</w:t>
      </w:r>
      <w:r w:rsidRPr="0069372F">
        <w:rPr>
          <w:lang w:val="en-GB"/>
        </w:rPr>
        <w:t xml:space="preserve"> species </w:t>
      </w:r>
      <w:r w:rsidR="00625770">
        <w:rPr>
          <w:lang w:val="en-GB"/>
        </w:rPr>
        <w:t>and sex, including unknown sexed individuals</w:t>
      </w:r>
      <w:r w:rsidR="00447411">
        <w:rPr>
          <w:lang w:val="en-GB"/>
        </w:rPr>
        <w:t>, for individuals recorded in the ZIMS database</w:t>
      </w:r>
      <w:r w:rsidR="00625770">
        <w:rPr>
          <w:lang w:val="en-GB"/>
        </w:rPr>
        <w:t>. The vertical red dashed line indicates the upper 99% cut-off</w:t>
      </w:r>
      <w:r w:rsidR="00175587">
        <w:rPr>
          <w:lang w:val="en-GB"/>
        </w:rPr>
        <w:t>,</w:t>
      </w:r>
      <w:r w:rsidR="00C274DD">
        <w:rPr>
          <w:lang w:val="en-GB"/>
        </w:rPr>
        <w:t xml:space="preserve"> after which records were not included </w:t>
      </w:r>
      <w:r w:rsidR="00175587">
        <w:rPr>
          <w:lang w:val="en-GB"/>
        </w:rPr>
        <w:t>in</w:t>
      </w:r>
      <w:r w:rsidR="00C274DD">
        <w:rPr>
          <w:lang w:val="en-GB"/>
        </w:rPr>
        <w:t xml:space="preserve"> the survival analyses</w:t>
      </w:r>
      <w:r w:rsidR="00625770">
        <w:rPr>
          <w:lang w:val="en-GB"/>
        </w:rPr>
        <w:t xml:space="preserve">. </w:t>
      </w:r>
      <w:r w:rsidR="004D60BB">
        <w:rPr>
          <w:lang w:val="en-GB"/>
        </w:rPr>
        <w:t>For display purposes, we limited t</w:t>
      </w:r>
      <w:r w:rsidR="00625770">
        <w:rPr>
          <w:lang w:val="en-GB"/>
        </w:rPr>
        <w:t xml:space="preserve">he age </w:t>
      </w:r>
      <w:r w:rsidR="00197574">
        <w:rPr>
          <w:lang w:val="en-GB"/>
        </w:rPr>
        <w:t xml:space="preserve">range </w:t>
      </w:r>
      <w:r w:rsidR="00625770">
        <w:rPr>
          <w:lang w:val="en-GB"/>
        </w:rPr>
        <w:t xml:space="preserve">for the </w:t>
      </w:r>
      <w:r w:rsidR="00175587">
        <w:rPr>
          <w:lang w:val="en-GB"/>
        </w:rPr>
        <w:t>unknown</w:t>
      </w:r>
      <w:r w:rsidR="00625770">
        <w:rPr>
          <w:lang w:val="en-GB"/>
        </w:rPr>
        <w:t xml:space="preserve"> sex individuals to 20 years</w:t>
      </w:r>
      <w:r w:rsidR="00BE04C0">
        <w:rPr>
          <w:lang w:val="en-GB"/>
        </w:rPr>
        <w:t xml:space="preserve"> since most records occurred within this window</w:t>
      </w:r>
      <w:r w:rsidR="00963919">
        <w:rPr>
          <w:lang w:val="en-GB"/>
        </w:rPr>
        <w:t xml:space="preserve">, while the y-axis in all plots was truncated at 50. </w:t>
      </w:r>
    </w:p>
    <w:p w14:paraId="08202159" w14:textId="77777777" w:rsidR="003573D2" w:rsidRDefault="003573D2" w:rsidP="008444B1">
      <w:pPr>
        <w:spacing w:after="240"/>
        <w:jc w:val="center"/>
        <w:rPr>
          <w:b/>
          <w:bCs/>
          <w:color w:val="000000"/>
          <w:lang w:val="en-GB"/>
        </w:rPr>
      </w:pPr>
      <w:r>
        <w:rPr>
          <w:b/>
          <w:bCs/>
          <w:noProof/>
          <w:color w:val="000000"/>
          <w:lang w:val="en-GB"/>
        </w:rPr>
        <w:lastRenderedPageBreak/>
        <w:drawing>
          <wp:inline distT="0" distB="0" distL="0" distR="0" wp14:anchorId="6FA16828" wp14:editId="128C6044">
            <wp:extent cx="8539200" cy="50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8539200" cy="5040000"/>
                    </a:xfrm>
                    <a:prstGeom prst="rect">
                      <a:avLst/>
                    </a:prstGeom>
                  </pic:spPr>
                </pic:pic>
              </a:graphicData>
            </a:graphic>
          </wp:inline>
        </w:drawing>
      </w:r>
    </w:p>
    <w:p w14:paraId="0751FE9C" w14:textId="305BA274" w:rsidR="003573D2" w:rsidRPr="0069372F" w:rsidRDefault="003573D2" w:rsidP="003573D2">
      <w:pPr>
        <w:spacing w:after="240"/>
        <w:jc w:val="both"/>
        <w:rPr>
          <w:color w:val="000000"/>
          <w:lang w:val="en-GB"/>
        </w:rPr>
        <w:sectPr w:rsidR="003573D2" w:rsidRPr="0069372F" w:rsidSect="004A79A5">
          <w:pgSz w:w="16840" w:h="11900" w:orient="landscape"/>
          <w:pgMar w:top="1440" w:right="1440" w:bottom="1440" w:left="1440" w:header="709" w:footer="709" w:gutter="0"/>
          <w:cols w:space="720"/>
          <w:docGrid w:linePitch="326"/>
        </w:sectPr>
      </w:pPr>
      <w:r>
        <w:rPr>
          <w:b/>
          <w:bCs/>
          <w:color w:val="000000"/>
          <w:lang w:val="en-GB"/>
        </w:rPr>
        <w:t>F</w:t>
      </w:r>
      <w:r w:rsidRPr="0069372F">
        <w:rPr>
          <w:b/>
          <w:bCs/>
          <w:color w:val="000000"/>
          <w:lang w:val="en-GB"/>
        </w:rPr>
        <w:t>igure S</w:t>
      </w:r>
      <w:r>
        <w:rPr>
          <w:b/>
          <w:bCs/>
          <w:color w:val="000000"/>
          <w:lang w:val="en-GB"/>
        </w:rPr>
        <w:t>3</w:t>
      </w:r>
      <w:r w:rsidRPr="0069372F">
        <w:rPr>
          <w:b/>
          <w:bCs/>
          <w:color w:val="000000"/>
          <w:lang w:val="en-GB"/>
        </w:rPr>
        <w:t>.</w:t>
      </w:r>
      <w:r w:rsidRPr="0069372F">
        <w:rPr>
          <w:color w:val="000000"/>
          <w:lang w:val="en-GB"/>
        </w:rPr>
        <w:t xml:space="preserve"> </w:t>
      </w:r>
      <w:r>
        <w:rPr>
          <w:color w:val="000000"/>
          <w:lang w:val="en-GB"/>
        </w:rPr>
        <w:t xml:space="preserve">Posterior distribution of the mortality probability between birth and age one </w:t>
      </w:r>
      <w:r w:rsidRPr="0069372F">
        <w:rPr>
          <w:lang w:val="en-GB"/>
        </w:rPr>
        <w:t xml:space="preserve">across time </w:t>
      </w:r>
      <w:r w:rsidR="00447411">
        <w:rPr>
          <w:lang w:val="en-GB"/>
        </w:rPr>
        <w:t xml:space="preserve">in zoological institutions </w:t>
      </w:r>
      <w:r w:rsidRPr="0069372F">
        <w:rPr>
          <w:lang w:val="en-GB"/>
        </w:rPr>
        <w:t xml:space="preserve">for </w:t>
      </w:r>
      <w:r>
        <w:rPr>
          <w:lang w:val="en-GB"/>
        </w:rPr>
        <w:t xml:space="preserve">females and males of the four marine mammal species included in the study. </w:t>
      </w:r>
      <w:r>
        <w:rPr>
          <w:iCs/>
          <w:lang w:val="en-GB"/>
        </w:rPr>
        <w:t xml:space="preserve">The shaded polygons indicate the 95% credible intervals. </w:t>
      </w:r>
    </w:p>
    <w:p w14:paraId="03DECF89" w14:textId="77777777" w:rsidR="00175587" w:rsidRPr="0069372F" w:rsidRDefault="00175587" w:rsidP="00175587">
      <w:pPr>
        <w:spacing w:after="240"/>
        <w:jc w:val="both"/>
        <w:rPr>
          <w:b/>
          <w:color w:val="000000"/>
          <w:lang w:val="en-GB"/>
        </w:rPr>
      </w:pPr>
      <w:r w:rsidRPr="0069372F">
        <w:rPr>
          <w:b/>
          <w:bCs/>
          <w:noProof/>
          <w:color w:val="000000"/>
          <w:sz w:val="22"/>
          <w:szCs w:val="22"/>
          <w:lang w:val="en-GB"/>
        </w:rPr>
        <w:lastRenderedPageBreak/>
        <w:drawing>
          <wp:anchor distT="0" distB="0" distL="114300" distR="114300" simplePos="0" relativeHeight="251661312" behindDoc="0" locked="0" layoutInCell="1" allowOverlap="1" wp14:anchorId="5F4691B4" wp14:editId="31508B8C">
            <wp:simplePos x="0" y="0"/>
            <wp:positionH relativeFrom="column">
              <wp:posOffset>44971</wp:posOffset>
            </wp:positionH>
            <wp:positionV relativeFrom="paragraph">
              <wp:posOffset>125</wp:posOffset>
            </wp:positionV>
            <wp:extent cx="5760000" cy="4793111"/>
            <wp:effectExtent l="0" t="0" r="6350" b="0"/>
            <wp:wrapTopAndBottom/>
            <wp:docPr id="54" name="image2.png"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hart, bar chart, histogram&#10;&#10;Description automatically generated"/>
                    <pic:cNvPicPr preferRelativeResize="0"/>
                  </pic:nvPicPr>
                  <pic:blipFill rotWithShape="1">
                    <a:blip r:embed="rId16">
                      <a:extLst>
                        <a:ext uri="{28A0092B-C50C-407E-A947-70E740481C1C}">
                          <a14:useLocalDpi xmlns:a14="http://schemas.microsoft.com/office/drawing/2010/main" val="0"/>
                        </a:ext>
                      </a:extLst>
                    </a:blip>
                    <a:srcRect l="3848"/>
                    <a:stretch/>
                  </pic:blipFill>
                  <pic:spPr bwMode="auto">
                    <a:xfrm>
                      <a:off x="0" y="0"/>
                      <a:ext cx="5760000" cy="47931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063593" w14:textId="24B5CA5E" w:rsidR="00175587" w:rsidRDefault="00175587" w:rsidP="00175587">
      <w:pPr>
        <w:spacing w:after="240"/>
        <w:jc w:val="both"/>
        <w:rPr>
          <w:color w:val="000000"/>
          <w:lang w:val="en-GB"/>
        </w:rPr>
        <w:sectPr w:rsidR="00175587" w:rsidSect="00175587">
          <w:pgSz w:w="11900" w:h="16840"/>
          <w:pgMar w:top="1440" w:right="1440" w:bottom="1440" w:left="1440" w:header="709" w:footer="709" w:gutter="0"/>
          <w:cols w:space="720"/>
          <w:docGrid w:linePitch="326"/>
        </w:sectPr>
      </w:pPr>
      <w:r w:rsidRPr="0069372F">
        <w:rPr>
          <w:b/>
          <w:color w:val="000000"/>
          <w:lang w:val="en-GB"/>
        </w:rPr>
        <w:t>Figure S</w:t>
      </w:r>
      <w:r>
        <w:rPr>
          <w:b/>
          <w:color w:val="000000"/>
          <w:lang w:val="en-GB"/>
        </w:rPr>
        <w:t>4</w:t>
      </w:r>
      <w:r w:rsidRPr="0069372F">
        <w:rPr>
          <w:b/>
          <w:color w:val="000000"/>
          <w:lang w:val="en-GB"/>
        </w:rPr>
        <w:t>.</w:t>
      </w:r>
      <w:r w:rsidRPr="0069372F">
        <w:rPr>
          <w:color w:val="000000"/>
          <w:lang w:val="en-GB"/>
        </w:rPr>
        <w:t xml:space="preserve"> Number and percentage of individuals living in zoo</w:t>
      </w:r>
      <w:r w:rsidR="00447411">
        <w:rPr>
          <w:color w:val="000000"/>
          <w:lang w:val="en-GB"/>
        </w:rPr>
        <w:t>logical institution</w:t>
      </w:r>
      <w:r w:rsidRPr="0069372F">
        <w:rPr>
          <w:color w:val="000000"/>
          <w:lang w:val="en-GB"/>
        </w:rPr>
        <w:t>s born in the wild (dark blue), in zoos (light blue), or with birth sites not recorded (light grey) per species and period.</w:t>
      </w:r>
    </w:p>
    <w:p w14:paraId="08D59D6E" w14:textId="663F5178" w:rsidR="00834053" w:rsidRDefault="00834053" w:rsidP="00834053">
      <w:pPr>
        <w:spacing w:after="240"/>
        <w:jc w:val="center"/>
        <w:rPr>
          <w:b/>
          <w:lang w:val="en-GB"/>
        </w:rPr>
      </w:pPr>
      <w:r>
        <w:rPr>
          <w:b/>
          <w:noProof/>
          <w:lang w:val="en-GB"/>
        </w:rPr>
        <w:lastRenderedPageBreak/>
        <w:drawing>
          <wp:inline distT="0" distB="0" distL="0" distR="0" wp14:anchorId="1463F63A" wp14:editId="0605410F">
            <wp:extent cx="7801200" cy="468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7801200" cy="4680000"/>
                    </a:xfrm>
                    <a:prstGeom prst="rect">
                      <a:avLst/>
                    </a:prstGeom>
                  </pic:spPr>
                </pic:pic>
              </a:graphicData>
            </a:graphic>
          </wp:inline>
        </w:drawing>
      </w:r>
    </w:p>
    <w:p w14:paraId="45EB13C6" w14:textId="51DF8E05" w:rsidR="00DB4813" w:rsidRPr="00834053" w:rsidRDefault="0014105A" w:rsidP="008A06D8">
      <w:pPr>
        <w:spacing w:after="240"/>
        <w:jc w:val="both"/>
        <w:rPr>
          <w:b/>
          <w:lang w:val="en-GB"/>
        </w:rPr>
      </w:pPr>
      <w:r w:rsidRPr="0069372F">
        <w:rPr>
          <w:b/>
          <w:lang w:val="en-GB"/>
        </w:rPr>
        <w:t>Figure S</w:t>
      </w:r>
      <w:r w:rsidR="00175587">
        <w:rPr>
          <w:b/>
          <w:lang w:val="en-GB"/>
        </w:rPr>
        <w:t>5</w:t>
      </w:r>
      <w:r w:rsidRPr="0069372F">
        <w:rPr>
          <w:b/>
          <w:lang w:val="en-GB"/>
        </w:rPr>
        <w:t xml:space="preserve">. </w:t>
      </w:r>
      <w:r w:rsidRPr="0069372F">
        <w:rPr>
          <w:lang w:val="en-GB"/>
        </w:rPr>
        <w:t>Life expectancy and lifespan equality from birth across time for both sexes of zoo-held</w:t>
      </w:r>
      <w:r w:rsidR="00175587">
        <w:rPr>
          <w:lang w:val="en-GB"/>
        </w:rPr>
        <w:t xml:space="preserve"> populations of the four marine mammal species included in the study</w:t>
      </w:r>
      <w:r w:rsidRPr="0069372F">
        <w:rPr>
          <w:lang w:val="en-GB"/>
        </w:rPr>
        <w:t xml:space="preserve">. </w:t>
      </w:r>
      <w:r w:rsidR="00201A30" w:rsidRPr="0069372F">
        <w:rPr>
          <w:iCs/>
          <w:lang w:val="en-GB"/>
        </w:rPr>
        <w:t xml:space="preserve">The dots represent the mean values, while the size and shape of the ellipses represent the 95% confidence interval. Distributions on the top and left sides indicate the </w:t>
      </w:r>
      <w:r w:rsidR="00436744">
        <w:rPr>
          <w:iCs/>
          <w:lang w:val="en-GB"/>
        </w:rPr>
        <w:t xml:space="preserve">univariate posterior </w:t>
      </w:r>
      <w:r w:rsidR="00201A30" w:rsidRPr="0069372F">
        <w:rPr>
          <w:iCs/>
          <w:lang w:val="en-GB"/>
        </w:rPr>
        <w:t>distribution</w:t>
      </w:r>
      <w:r w:rsidR="00436744">
        <w:rPr>
          <w:iCs/>
          <w:lang w:val="en-GB"/>
        </w:rPr>
        <w:t>s</w:t>
      </w:r>
      <w:r w:rsidR="00201A30" w:rsidRPr="0069372F">
        <w:rPr>
          <w:iCs/>
          <w:lang w:val="en-GB"/>
        </w:rPr>
        <w:t xml:space="preserve"> of life expectancy and lifespan equality, respectively. </w:t>
      </w:r>
      <w:r w:rsidRPr="0069372F">
        <w:rPr>
          <w:lang w:val="en-GB"/>
        </w:rPr>
        <w:t>Sample sizes are shown in Table S1.</w:t>
      </w:r>
      <w:r w:rsidR="00F72152">
        <w:rPr>
          <w:lang w:val="en-GB"/>
        </w:rPr>
        <w:t xml:space="preserve"> </w:t>
      </w:r>
      <w:proofErr w:type="spellStart"/>
      <w:r w:rsidR="00F72152" w:rsidRPr="0069372F">
        <w:rPr>
          <w:color w:val="000000"/>
          <w:lang w:val="en-GB"/>
        </w:rPr>
        <w:t>Kulback-Leibler</w:t>
      </w:r>
      <w:proofErr w:type="spellEnd"/>
      <w:r w:rsidR="00F72152" w:rsidRPr="0069372F">
        <w:rPr>
          <w:color w:val="000000"/>
          <w:lang w:val="en-GB"/>
        </w:rPr>
        <w:t xml:space="preserve"> values between periods using the recent period as a reference for each sex and species are shown in Table S3.</w:t>
      </w:r>
      <w:r w:rsidRPr="0069372F">
        <w:rPr>
          <w:lang w:val="en-GB"/>
        </w:rPr>
        <w:br w:type="page"/>
      </w:r>
    </w:p>
    <w:p w14:paraId="617C0F0E" w14:textId="77777777" w:rsidR="00834053" w:rsidRDefault="00834053" w:rsidP="00834053">
      <w:pPr>
        <w:spacing w:after="240"/>
        <w:jc w:val="center"/>
        <w:rPr>
          <w:b/>
          <w:lang w:val="en-GB"/>
        </w:rPr>
      </w:pPr>
      <w:r>
        <w:rPr>
          <w:b/>
          <w:noProof/>
          <w:lang w:val="en-GB"/>
        </w:rPr>
        <w:lastRenderedPageBreak/>
        <w:drawing>
          <wp:inline distT="0" distB="0" distL="0" distR="0" wp14:anchorId="3F9CFD9D" wp14:editId="0FFDB16D">
            <wp:extent cx="7801200" cy="468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7801200" cy="4680000"/>
                    </a:xfrm>
                    <a:prstGeom prst="rect">
                      <a:avLst/>
                    </a:prstGeom>
                  </pic:spPr>
                </pic:pic>
              </a:graphicData>
            </a:graphic>
          </wp:inline>
        </w:drawing>
      </w:r>
    </w:p>
    <w:p w14:paraId="66756FF2" w14:textId="49BA99CA" w:rsidR="00DB4813" w:rsidRPr="0069372F" w:rsidRDefault="0014105A" w:rsidP="00AB698E">
      <w:pPr>
        <w:spacing w:after="240"/>
        <w:jc w:val="both"/>
        <w:rPr>
          <w:lang w:val="en-GB"/>
        </w:rPr>
      </w:pPr>
      <w:r w:rsidRPr="0069372F">
        <w:rPr>
          <w:b/>
          <w:lang w:val="en-GB"/>
        </w:rPr>
        <w:t>Figure S</w:t>
      </w:r>
      <w:r w:rsidR="00175587">
        <w:rPr>
          <w:b/>
          <w:lang w:val="en-GB"/>
        </w:rPr>
        <w:t>6</w:t>
      </w:r>
      <w:r w:rsidRPr="0069372F">
        <w:rPr>
          <w:b/>
          <w:lang w:val="en-GB"/>
        </w:rPr>
        <w:t xml:space="preserve">. </w:t>
      </w:r>
      <w:r w:rsidRPr="0069372F">
        <w:rPr>
          <w:lang w:val="en-GB"/>
        </w:rPr>
        <w:t xml:space="preserve">Life expectancy and lifespan equality from </w:t>
      </w:r>
      <w:r>
        <w:rPr>
          <w:lang w:val="en-GB"/>
        </w:rPr>
        <w:t xml:space="preserve">age </w:t>
      </w:r>
      <w:r w:rsidR="009216CC">
        <w:rPr>
          <w:lang w:val="en-GB"/>
        </w:rPr>
        <w:t>one</w:t>
      </w:r>
      <w:r w:rsidRPr="0069372F">
        <w:rPr>
          <w:lang w:val="en-GB"/>
        </w:rPr>
        <w:t xml:space="preserve"> across time for both sexes of </w:t>
      </w:r>
      <w:r w:rsidR="00175587" w:rsidRPr="0069372F">
        <w:rPr>
          <w:lang w:val="en-GB"/>
        </w:rPr>
        <w:t>zoo-held</w:t>
      </w:r>
      <w:r w:rsidR="00175587">
        <w:rPr>
          <w:lang w:val="en-GB"/>
        </w:rPr>
        <w:t xml:space="preserve"> populations of the four marine mammal species included in the study</w:t>
      </w:r>
      <w:r w:rsidRPr="0069372F">
        <w:rPr>
          <w:lang w:val="en-GB"/>
        </w:rPr>
        <w:t xml:space="preserve">. </w:t>
      </w:r>
      <w:r w:rsidRPr="0069372F">
        <w:rPr>
          <w:iCs/>
          <w:lang w:val="en-GB"/>
        </w:rPr>
        <w:t xml:space="preserve">The dots represent the mean values, while the size and shape of the ellipses represent the 95% confidence interval. Distributions on the top and left sides indicate the </w:t>
      </w:r>
      <w:r>
        <w:rPr>
          <w:iCs/>
          <w:lang w:val="en-GB"/>
        </w:rPr>
        <w:t xml:space="preserve">univariate posterior </w:t>
      </w:r>
      <w:r w:rsidRPr="0069372F">
        <w:rPr>
          <w:iCs/>
          <w:lang w:val="en-GB"/>
        </w:rPr>
        <w:t>distribution</w:t>
      </w:r>
      <w:r>
        <w:rPr>
          <w:iCs/>
          <w:lang w:val="en-GB"/>
        </w:rPr>
        <w:t>s</w:t>
      </w:r>
      <w:r w:rsidRPr="0069372F">
        <w:rPr>
          <w:iCs/>
          <w:lang w:val="en-GB"/>
        </w:rPr>
        <w:t xml:space="preserve"> of life expectancy and lifespan equality, respectively. </w:t>
      </w:r>
      <w:r w:rsidRPr="0069372F">
        <w:rPr>
          <w:lang w:val="en-GB"/>
        </w:rPr>
        <w:t>Sample sizes are shown in Table S1.</w:t>
      </w:r>
      <w:r w:rsidR="00F72152">
        <w:rPr>
          <w:lang w:val="en-GB"/>
        </w:rPr>
        <w:t xml:space="preserve"> </w:t>
      </w:r>
      <w:proofErr w:type="spellStart"/>
      <w:r w:rsidR="00F72152" w:rsidRPr="0069372F">
        <w:rPr>
          <w:color w:val="000000"/>
          <w:lang w:val="en-GB"/>
        </w:rPr>
        <w:t>Kulback-Leibler</w:t>
      </w:r>
      <w:proofErr w:type="spellEnd"/>
      <w:r w:rsidR="00F72152" w:rsidRPr="0069372F">
        <w:rPr>
          <w:color w:val="000000"/>
          <w:lang w:val="en-GB"/>
        </w:rPr>
        <w:t xml:space="preserve"> values between periods using the recent period as a reference for each sex and species are shown in Table S3.</w:t>
      </w:r>
    </w:p>
    <w:p w14:paraId="3FB49EA2" w14:textId="6DE1C7B0" w:rsidR="00F00E2B" w:rsidRPr="0069372F" w:rsidRDefault="00F00E2B">
      <w:pPr>
        <w:spacing w:after="240" w:line="276" w:lineRule="auto"/>
        <w:jc w:val="both"/>
        <w:rPr>
          <w:lang w:val="en-GB"/>
        </w:rPr>
        <w:sectPr w:rsidR="00F00E2B" w:rsidRPr="0069372F" w:rsidSect="007F49C9">
          <w:pgSz w:w="16840" w:h="11900" w:orient="landscape"/>
          <w:pgMar w:top="1440" w:right="1440" w:bottom="1440" w:left="1440" w:header="709" w:footer="709" w:gutter="0"/>
          <w:cols w:space="720"/>
          <w:docGrid w:linePitch="326"/>
        </w:sectPr>
      </w:pPr>
    </w:p>
    <w:p w14:paraId="71B62D2B" w14:textId="3054132D" w:rsidR="005D5C17" w:rsidRDefault="00D24ED8" w:rsidP="00D24ED8">
      <w:pPr>
        <w:spacing w:before="120"/>
        <w:jc w:val="center"/>
        <w:rPr>
          <w:b/>
          <w:bCs/>
          <w:color w:val="000000"/>
          <w:lang w:val="en-GB"/>
        </w:rPr>
      </w:pPr>
      <w:r>
        <w:rPr>
          <w:b/>
          <w:bCs/>
          <w:noProof/>
          <w:color w:val="000000"/>
          <w:lang w:val="en-GB"/>
        </w:rPr>
        <w:lastRenderedPageBreak/>
        <w:drawing>
          <wp:inline distT="0" distB="0" distL="0" distR="0" wp14:anchorId="24707419" wp14:editId="4C5BF246">
            <wp:extent cx="7801200" cy="46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7801200" cy="4680000"/>
                    </a:xfrm>
                    <a:prstGeom prst="rect">
                      <a:avLst/>
                    </a:prstGeom>
                  </pic:spPr>
                </pic:pic>
              </a:graphicData>
            </a:graphic>
          </wp:inline>
        </w:drawing>
      </w:r>
    </w:p>
    <w:p w14:paraId="3D89E696" w14:textId="0CC629F0" w:rsidR="004A79A5" w:rsidRPr="0069372F" w:rsidRDefault="00F00E2B" w:rsidP="004A79A5">
      <w:pPr>
        <w:spacing w:before="120"/>
        <w:jc w:val="both"/>
        <w:rPr>
          <w:color w:val="000000"/>
          <w:lang w:val="en-GB"/>
        </w:rPr>
      </w:pPr>
      <w:r w:rsidRPr="0069372F">
        <w:rPr>
          <w:b/>
          <w:bCs/>
          <w:color w:val="000000"/>
          <w:lang w:val="en-GB"/>
        </w:rPr>
        <w:t>Figure S</w:t>
      </w:r>
      <w:r w:rsidR="00175587">
        <w:rPr>
          <w:b/>
          <w:bCs/>
          <w:color w:val="000000"/>
          <w:lang w:val="en-GB"/>
        </w:rPr>
        <w:t>7</w:t>
      </w:r>
      <w:r w:rsidRPr="0069372F">
        <w:rPr>
          <w:b/>
          <w:bCs/>
          <w:color w:val="000000"/>
          <w:lang w:val="en-GB"/>
        </w:rPr>
        <w:t>.</w:t>
      </w:r>
      <w:r w:rsidRPr="0069372F">
        <w:rPr>
          <w:color w:val="000000"/>
          <w:lang w:val="en-GB"/>
        </w:rPr>
        <w:t xml:space="preserve"> </w:t>
      </w:r>
      <w:r w:rsidR="004A79A5" w:rsidRPr="0069372F">
        <w:rPr>
          <w:color w:val="000000"/>
          <w:lang w:val="en-GB"/>
        </w:rPr>
        <w:t xml:space="preserve">Remaining </w:t>
      </w:r>
      <w:r w:rsidR="004A79A5" w:rsidRPr="0069372F">
        <w:rPr>
          <w:lang w:val="en-GB"/>
        </w:rPr>
        <w:t xml:space="preserve">life expectancy and lifespan equality from </w:t>
      </w:r>
      <w:r w:rsidR="009216CC">
        <w:rPr>
          <w:lang w:val="en-GB"/>
        </w:rPr>
        <w:t>age at sexual maturity</w:t>
      </w:r>
      <w:r w:rsidR="004A79A5" w:rsidRPr="0069372F">
        <w:rPr>
          <w:lang w:val="en-GB"/>
        </w:rPr>
        <w:t xml:space="preserve"> across time for both sexes of </w:t>
      </w:r>
      <w:r w:rsidR="00175587" w:rsidRPr="0069372F">
        <w:rPr>
          <w:lang w:val="en-GB"/>
        </w:rPr>
        <w:t>zoo-held</w:t>
      </w:r>
      <w:r w:rsidR="00175587">
        <w:rPr>
          <w:lang w:val="en-GB"/>
        </w:rPr>
        <w:t xml:space="preserve"> populations of the four marine mammal species included in the study</w:t>
      </w:r>
      <w:r w:rsidRPr="0069372F">
        <w:rPr>
          <w:color w:val="000000"/>
          <w:lang w:val="en-GB"/>
        </w:rPr>
        <w:t xml:space="preserve">. </w:t>
      </w:r>
      <w:r w:rsidR="004A79A5" w:rsidRPr="0069372F">
        <w:rPr>
          <w:iCs/>
          <w:lang w:val="en-GB"/>
        </w:rPr>
        <w:t xml:space="preserve">The dots represent the mean values, while the size and shape of the ellipses represent the 95% confidence interval. Distributions on the top and left sides indicate the </w:t>
      </w:r>
      <w:r w:rsidR="00DD3461">
        <w:rPr>
          <w:iCs/>
          <w:lang w:val="en-GB"/>
        </w:rPr>
        <w:t xml:space="preserve">univariate posterior </w:t>
      </w:r>
      <w:r w:rsidR="004A79A5" w:rsidRPr="0069372F">
        <w:rPr>
          <w:iCs/>
          <w:lang w:val="en-GB"/>
        </w:rPr>
        <w:t>distribution</w:t>
      </w:r>
      <w:r w:rsidR="00DD3461">
        <w:rPr>
          <w:iCs/>
          <w:lang w:val="en-GB"/>
        </w:rPr>
        <w:t>s</w:t>
      </w:r>
      <w:r w:rsidR="004A79A5" w:rsidRPr="0069372F">
        <w:rPr>
          <w:iCs/>
          <w:lang w:val="en-GB"/>
        </w:rPr>
        <w:t xml:space="preserve"> </w:t>
      </w:r>
      <w:r w:rsidR="00DD3461">
        <w:rPr>
          <w:iCs/>
          <w:lang w:val="en-GB"/>
        </w:rPr>
        <w:t xml:space="preserve">of </w:t>
      </w:r>
      <w:r w:rsidR="004A79A5" w:rsidRPr="0069372F">
        <w:rPr>
          <w:iCs/>
          <w:lang w:val="en-GB"/>
        </w:rPr>
        <w:t xml:space="preserve">life expectancy and lifespan equality, respectively. </w:t>
      </w:r>
      <w:r w:rsidRPr="0069372F">
        <w:rPr>
          <w:color w:val="000000"/>
          <w:lang w:val="en-GB"/>
        </w:rPr>
        <w:t xml:space="preserve">Sample sizes are shown in Table S1. </w:t>
      </w:r>
      <w:proofErr w:type="spellStart"/>
      <w:r w:rsidRPr="0069372F">
        <w:rPr>
          <w:color w:val="000000"/>
          <w:lang w:val="en-GB"/>
        </w:rPr>
        <w:t>Kulback-Leibler</w:t>
      </w:r>
      <w:proofErr w:type="spellEnd"/>
      <w:r w:rsidRPr="0069372F">
        <w:rPr>
          <w:color w:val="000000"/>
          <w:lang w:val="en-GB"/>
        </w:rPr>
        <w:t xml:space="preserve"> values between periods using the recent period as a reference for each sex and species are shown in Table S3.</w:t>
      </w:r>
    </w:p>
    <w:p w14:paraId="6D99A477" w14:textId="094A74A4" w:rsidR="0004311C" w:rsidRPr="0069372F" w:rsidRDefault="0004311C" w:rsidP="004A79A5">
      <w:pPr>
        <w:spacing w:after="240"/>
        <w:jc w:val="both"/>
        <w:rPr>
          <w:color w:val="000000"/>
          <w:lang w:val="en-GB"/>
        </w:rPr>
        <w:sectPr w:rsidR="0004311C" w:rsidRPr="0069372F" w:rsidSect="004A79A5">
          <w:pgSz w:w="16840" w:h="11900" w:orient="landscape"/>
          <w:pgMar w:top="1440" w:right="1440" w:bottom="1440" w:left="1440" w:header="709" w:footer="709" w:gutter="0"/>
          <w:cols w:space="720"/>
          <w:docGrid w:linePitch="326"/>
        </w:sectPr>
      </w:pPr>
    </w:p>
    <w:p w14:paraId="66074801" w14:textId="4362BA17" w:rsidR="00F00E2B" w:rsidRPr="0069372F" w:rsidRDefault="00F00E2B" w:rsidP="004A79A5">
      <w:pPr>
        <w:spacing w:after="240"/>
        <w:jc w:val="both"/>
        <w:rPr>
          <w:lang w:val="en-GB"/>
        </w:rPr>
      </w:pPr>
      <w:r w:rsidRPr="0069372F">
        <w:rPr>
          <w:noProof/>
          <w:lang w:val="en-GB"/>
        </w:rPr>
        <w:lastRenderedPageBreak/>
        <w:drawing>
          <wp:inline distT="0" distB="0" distL="0" distR="0" wp14:anchorId="1644A429" wp14:editId="783295C1">
            <wp:extent cx="5727700" cy="6113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6113145"/>
                    </a:xfrm>
                    <a:prstGeom prst="rect">
                      <a:avLst/>
                    </a:prstGeom>
                  </pic:spPr>
                </pic:pic>
              </a:graphicData>
            </a:graphic>
          </wp:inline>
        </w:drawing>
      </w:r>
    </w:p>
    <w:p w14:paraId="3AE5998B" w14:textId="45EE4900" w:rsidR="00F00E2B" w:rsidRPr="00990941" w:rsidRDefault="00F00E2B" w:rsidP="008A06D8">
      <w:pPr>
        <w:spacing w:after="240"/>
        <w:jc w:val="both"/>
        <w:rPr>
          <w:lang w:val="en-GB"/>
        </w:rPr>
      </w:pPr>
      <w:r w:rsidRPr="0069372F">
        <w:rPr>
          <w:b/>
          <w:lang w:val="en-GB"/>
        </w:rPr>
        <w:t>Figure S</w:t>
      </w:r>
      <w:r w:rsidR="00175587">
        <w:rPr>
          <w:b/>
          <w:lang w:val="en-GB"/>
        </w:rPr>
        <w:t>8</w:t>
      </w:r>
      <w:r w:rsidRPr="0069372F">
        <w:rPr>
          <w:b/>
          <w:lang w:val="en-GB"/>
        </w:rPr>
        <w:t>.</w:t>
      </w:r>
      <w:r w:rsidRPr="0069372F">
        <w:rPr>
          <w:lang w:val="en-GB"/>
        </w:rPr>
        <w:t xml:space="preserve"> Changes in sex differences in remaining life expectancy and lifespan equality from one year of age across time for both sexes of zoo-held harbour seal (</w:t>
      </w:r>
      <w:r w:rsidRPr="0069372F">
        <w:rPr>
          <w:i/>
          <w:lang w:val="en-GB"/>
        </w:rPr>
        <w:t>Phoca vitulina</w:t>
      </w:r>
      <w:r w:rsidRPr="0069372F">
        <w:rPr>
          <w:lang w:val="en-GB"/>
        </w:rPr>
        <w:t>), California sea lion (</w:t>
      </w:r>
      <w:r w:rsidRPr="0069372F">
        <w:rPr>
          <w:i/>
          <w:lang w:val="en-GB"/>
        </w:rPr>
        <w:t>Zalophus californianus</w:t>
      </w:r>
      <w:r w:rsidRPr="0069372F">
        <w:rPr>
          <w:lang w:val="en-GB"/>
        </w:rPr>
        <w:t>), polar bear (</w:t>
      </w:r>
      <w:r w:rsidRPr="0069372F">
        <w:rPr>
          <w:i/>
          <w:lang w:val="en-GB"/>
        </w:rPr>
        <w:t>Ursus maritimus</w:t>
      </w:r>
      <w:r w:rsidRPr="0069372F">
        <w:rPr>
          <w:lang w:val="en-GB"/>
        </w:rPr>
        <w:t>), and common bottlenose dolphin (</w:t>
      </w:r>
      <w:r w:rsidRPr="0069372F">
        <w:rPr>
          <w:i/>
          <w:lang w:val="en-GB"/>
        </w:rPr>
        <w:t>Tursiops truncatus</w:t>
      </w:r>
      <w:r w:rsidRPr="0069372F">
        <w:rPr>
          <w:lang w:val="en-GB"/>
        </w:rPr>
        <w:t xml:space="preserve">). Sample sizes are shown in Table S1. </w:t>
      </w:r>
      <w:proofErr w:type="spellStart"/>
      <w:r w:rsidRPr="0069372F">
        <w:rPr>
          <w:lang w:val="en-GB"/>
        </w:rPr>
        <w:t>Kulback-Leibler</w:t>
      </w:r>
      <w:proofErr w:type="spellEnd"/>
      <w:r w:rsidRPr="0069372F">
        <w:rPr>
          <w:lang w:val="en-GB"/>
        </w:rPr>
        <w:t xml:space="preserve"> values between sexes for each period and species are shown in Table S4.</w:t>
      </w:r>
    </w:p>
    <w:sectPr w:rsidR="00F00E2B" w:rsidRPr="00990941">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F4F30" w14:textId="77777777" w:rsidR="0005286D" w:rsidRDefault="0005286D">
      <w:r>
        <w:separator/>
      </w:r>
    </w:p>
  </w:endnote>
  <w:endnote w:type="continuationSeparator" w:id="0">
    <w:p w14:paraId="0EEA1941" w14:textId="77777777" w:rsidR="0005286D" w:rsidRDefault="0005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FC0D" w14:textId="77777777" w:rsidR="00DB4813" w:rsidRDefault="00000000">
    <w:pPr>
      <w:pBdr>
        <w:top w:val="nil"/>
        <w:left w:val="nil"/>
        <w:bottom w:val="nil"/>
        <w:right w:val="nil"/>
        <w:between w:val="nil"/>
      </w:pBdr>
      <w:jc w:val="center"/>
      <w:rPr>
        <w:b/>
        <w:color w:val="000000"/>
        <w:sz w:val="20"/>
        <w:szCs w:val="20"/>
      </w:rPr>
    </w:pPr>
    <w:r>
      <w:rPr>
        <w:b/>
        <w:color w:val="000000"/>
        <w:sz w:val="20"/>
        <w:szCs w:val="20"/>
      </w:rPr>
      <w:fldChar w:fldCharType="begin"/>
    </w:r>
    <w:r>
      <w:rPr>
        <w:b/>
        <w:color w:val="000000"/>
        <w:sz w:val="20"/>
        <w:szCs w:val="20"/>
      </w:rPr>
      <w:instrText>PAGE</w:instrText>
    </w:r>
    <w:r>
      <w:rPr>
        <w:b/>
        <w:color w:val="000000"/>
        <w:sz w:val="20"/>
        <w:szCs w:val="20"/>
      </w:rPr>
      <w:fldChar w:fldCharType="separate"/>
    </w:r>
    <w:r>
      <w:rPr>
        <w:b/>
        <w:color w:val="000000"/>
        <w:sz w:val="20"/>
        <w:szCs w:val="20"/>
      </w:rPr>
      <w:fldChar w:fldCharType="end"/>
    </w:r>
  </w:p>
  <w:p w14:paraId="10F562C1" w14:textId="77777777" w:rsidR="00DB4813" w:rsidRDefault="00DB4813">
    <w:pPr>
      <w:pBdr>
        <w:top w:val="nil"/>
        <w:left w:val="nil"/>
        <w:bottom w:val="nil"/>
        <w:right w:val="nil"/>
        <w:between w:val="nil"/>
      </w:pBdr>
      <w:rPr>
        <w:b/>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A711" w14:textId="1ED4B525" w:rsidR="00DB4813" w:rsidRDefault="00000000">
    <w:pPr>
      <w:pBdr>
        <w:top w:val="nil"/>
        <w:left w:val="nil"/>
        <w:bottom w:val="nil"/>
        <w:right w:val="nil"/>
        <w:between w:val="nil"/>
      </w:pBdr>
      <w:jc w:val="center"/>
      <w:rPr>
        <w:b/>
        <w:color w:val="000000"/>
        <w:sz w:val="20"/>
        <w:szCs w:val="20"/>
      </w:rPr>
    </w:pPr>
    <w:r>
      <w:rPr>
        <w:b/>
        <w:color w:val="000000"/>
        <w:sz w:val="20"/>
        <w:szCs w:val="20"/>
      </w:rPr>
      <w:fldChar w:fldCharType="begin"/>
    </w:r>
    <w:r>
      <w:rPr>
        <w:b/>
        <w:color w:val="000000"/>
        <w:sz w:val="20"/>
        <w:szCs w:val="20"/>
      </w:rPr>
      <w:instrText>PAGE</w:instrText>
    </w:r>
    <w:r>
      <w:rPr>
        <w:b/>
        <w:color w:val="000000"/>
        <w:sz w:val="20"/>
        <w:szCs w:val="20"/>
      </w:rPr>
      <w:fldChar w:fldCharType="separate"/>
    </w:r>
    <w:r w:rsidR="009922DE">
      <w:rPr>
        <w:b/>
        <w:noProof/>
        <w:color w:val="000000"/>
        <w:sz w:val="20"/>
        <w:szCs w:val="20"/>
      </w:rPr>
      <w:t>1.00</w:t>
    </w:r>
    <w:r>
      <w:rPr>
        <w:b/>
        <w:color w:val="000000"/>
        <w:sz w:val="20"/>
        <w:szCs w:val="20"/>
      </w:rPr>
      <w:fldChar w:fldCharType="end"/>
    </w:r>
  </w:p>
  <w:p w14:paraId="576311FD" w14:textId="77777777" w:rsidR="00DB4813" w:rsidRDefault="00DB4813">
    <w:pPr>
      <w:pBdr>
        <w:top w:val="nil"/>
        <w:left w:val="nil"/>
        <w:bottom w:val="nil"/>
        <w:right w:val="nil"/>
        <w:between w:val="nil"/>
      </w:pBdr>
      <w:rPr>
        <w:b/>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A1B30" w14:textId="77777777" w:rsidR="0005286D" w:rsidRDefault="0005286D">
      <w:r>
        <w:separator/>
      </w:r>
    </w:p>
  </w:footnote>
  <w:footnote w:type="continuationSeparator" w:id="0">
    <w:p w14:paraId="7E82FF76" w14:textId="77777777" w:rsidR="0005286D" w:rsidRDefault="000528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C64BCA"/>
    <w:multiLevelType w:val="multilevel"/>
    <w:tmpl w:val="A022C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3199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813"/>
    <w:rsid w:val="000045E4"/>
    <w:rsid w:val="0001498E"/>
    <w:rsid w:val="00027F79"/>
    <w:rsid w:val="0004311C"/>
    <w:rsid w:val="00043B00"/>
    <w:rsid w:val="0005286D"/>
    <w:rsid w:val="00054EBB"/>
    <w:rsid w:val="000707B4"/>
    <w:rsid w:val="000871ED"/>
    <w:rsid w:val="000A07AC"/>
    <w:rsid w:val="000B1027"/>
    <w:rsid w:val="000B6104"/>
    <w:rsid w:val="000C3BBE"/>
    <w:rsid w:val="000C7C4B"/>
    <w:rsid w:val="000D3C9B"/>
    <w:rsid w:val="000D6857"/>
    <w:rsid w:val="000E1C66"/>
    <w:rsid w:val="000F4519"/>
    <w:rsid w:val="00101F69"/>
    <w:rsid w:val="00114955"/>
    <w:rsid w:val="0012005B"/>
    <w:rsid w:val="0012697C"/>
    <w:rsid w:val="00127F68"/>
    <w:rsid w:val="0014105A"/>
    <w:rsid w:val="00150F27"/>
    <w:rsid w:val="00156A54"/>
    <w:rsid w:val="00174A3B"/>
    <w:rsid w:val="00175587"/>
    <w:rsid w:val="00197574"/>
    <w:rsid w:val="001A12EF"/>
    <w:rsid w:val="001A3FC8"/>
    <w:rsid w:val="001C52EA"/>
    <w:rsid w:val="001E1DA6"/>
    <w:rsid w:val="001E2AF2"/>
    <w:rsid w:val="001F7577"/>
    <w:rsid w:val="002002F6"/>
    <w:rsid w:val="00201A30"/>
    <w:rsid w:val="00207EEE"/>
    <w:rsid w:val="002248FE"/>
    <w:rsid w:val="00233ACA"/>
    <w:rsid w:val="002403F9"/>
    <w:rsid w:val="002443BC"/>
    <w:rsid w:val="00244CE5"/>
    <w:rsid w:val="00252088"/>
    <w:rsid w:val="002549BE"/>
    <w:rsid w:val="00261A61"/>
    <w:rsid w:val="002625B8"/>
    <w:rsid w:val="002626B2"/>
    <w:rsid w:val="00286391"/>
    <w:rsid w:val="0029535D"/>
    <w:rsid w:val="002A3DCF"/>
    <w:rsid w:val="002B1C52"/>
    <w:rsid w:val="002B6599"/>
    <w:rsid w:val="002C03DC"/>
    <w:rsid w:val="002C15D6"/>
    <w:rsid w:val="002C4D76"/>
    <w:rsid w:val="002D0D07"/>
    <w:rsid w:val="002F0BA2"/>
    <w:rsid w:val="00311DD9"/>
    <w:rsid w:val="00311F53"/>
    <w:rsid w:val="003248B5"/>
    <w:rsid w:val="003348C6"/>
    <w:rsid w:val="003355AF"/>
    <w:rsid w:val="00341204"/>
    <w:rsid w:val="0035098C"/>
    <w:rsid w:val="003573D2"/>
    <w:rsid w:val="003668B5"/>
    <w:rsid w:val="003725DC"/>
    <w:rsid w:val="003B08BF"/>
    <w:rsid w:val="003B7891"/>
    <w:rsid w:val="003B794D"/>
    <w:rsid w:val="003C3E62"/>
    <w:rsid w:val="003C73E9"/>
    <w:rsid w:val="003F0480"/>
    <w:rsid w:val="0040410C"/>
    <w:rsid w:val="00405BE1"/>
    <w:rsid w:val="00411240"/>
    <w:rsid w:val="00420848"/>
    <w:rsid w:val="0043045F"/>
    <w:rsid w:val="00436744"/>
    <w:rsid w:val="00437794"/>
    <w:rsid w:val="004408BE"/>
    <w:rsid w:val="004467E5"/>
    <w:rsid w:val="00447411"/>
    <w:rsid w:val="00451090"/>
    <w:rsid w:val="00457285"/>
    <w:rsid w:val="00460285"/>
    <w:rsid w:val="0046323C"/>
    <w:rsid w:val="00483553"/>
    <w:rsid w:val="004870C2"/>
    <w:rsid w:val="00495B1E"/>
    <w:rsid w:val="004A345B"/>
    <w:rsid w:val="004A79A5"/>
    <w:rsid w:val="004C658A"/>
    <w:rsid w:val="004D60BB"/>
    <w:rsid w:val="004F0CC5"/>
    <w:rsid w:val="0050054C"/>
    <w:rsid w:val="00516C00"/>
    <w:rsid w:val="005307F6"/>
    <w:rsid w:val="005414AF"/>
    <w:rsid w:val="00545C33"/>
    <w:rsid w:val="00546FBC"/>
    <w:rsid w:val="005515C4"/>
    <w:rsid w:val="00555B1D"/>
    <w:rsid w:val="00557EC1"/>
    <w:rsid w:val="00560C8A"/>
    <w:rsid w:val="00571EE5"/>
    <w:rsid w:val="00590FB3"/>
    <w:rsid w:val="005B44A1"/>
    <w:rsid w:val="005B5720"/>
    <w:rsid w:val="005C09E2"/>
    <w:rsid w:val="005C5D6F"/>
    <w:rsid w:val="005D57E9"/>
    <w:rsid w:val="005D5C17"/>
    <w:rsid w:val="005D7364"/>
    <w:rsid w:val="00601D6E"/>
    <w:rsid w:val="00607394"/>
    <w:rsid w:val="0062389E"/>
    <w:rsid w:val="00625770"/>
    <w:rsid w:val="00640664"/>
    <w:rsid w:val="00657548"/>
    <w:rsid w:val="00664120"/>
    <w:rsid w:val="006641B8"/>
    <w:rsid w:val="00676325"/>
    <w:rsid w:val="0069372F"/>
    <w:rsid w:val="006938D8"/>
    <w:rsid w:val="00693F06"/>
    <w:rsid w:val="006A2F1C"/>
    <w:rsid w:val="006B2994"/>
    <w:rsid w:val="006C03BF"/>
    <w:rsid w:val="006E1883"/>
    <w:rsid w:val="006E66AC"/>
    <w:rsid w:val="006F3CB2"/>
    <w:rsid w:val="006F3CBF"/>
    <w:rsid w:val="00701C22"/>
    <w:rsid w:val="00704BAB"/>
    <w:rsid w:val="00706F2D"/>
    <w:rsid w:val="00723069"/>
    <w:rsid w:val="00725F5A"/>
    <w:rsid w:val="00726254"/>
    <w:rsid w:val="007454FA"/>
    <w:rsid w:val="00745E14"/>
    <w:rsid w:val="00755B29"/>
    <w:rsid w:val="00756FBE"/>
    <w:rsid w:val="00760342"/>
    <w:rsid w:val="007615D9"/>
    <w:rsid w:val="00764774"/>
    <w:rsid w:val="00770A85"/>
    <w:rsid w:val="00772BD3"/>
    <w:rsid w:val="00774048"/>
    <w:rsid w:val="0079208D"/>
    <w:rsid w:val="007B05D5"/>
    <w:rsid w:val="007B1AA5"/>
    <w:rsid w:val="007C3261"/>
    <w:rsid w:val="007D0FAE"/>
    <w:rsid w:val="007D67BA"/>
    <w:rsid w:val="007E3450"/>
    <w:rsid w:val="007F40CA"/>
    <w:rsid w:val="007F49C9"/>
    <w:rsid w:val="00800C2D"/>
    <w:rsid w:val="008010BA"/>
    <w:rsid w:val="008066B7"/>
    <w:rsid w:val="00817065"/>
    <w:rsid w:val="00834053"/>
    <w:rsid w:val="00834303"/>
    <w:rsid w:val="008440A9"/>
    <w:rsid w:val="008444B1"/>
    <w:rsid w:val="00846085"/>
    <w:rsid w:val="00850930"/>
    <w:rsid w:val="00860282"/>
    <w:rsid w:val="00866800"/>
    <w:rsid w:val="00871ED2"/>
    <w:rsid w:val="008800D7"/>
    <w:rsid w:val="00890C7D"/>
    <w:rsid w:val="008928D8"/>
    <w:rsid w:val="00895F81"/>
    <w:rsid w:val="008A06D8"/>
    <w:rsid w:val="008B07BD"/>
    <w:rsid w:val="008D6AFC"/>
    <w:rsid w:val="008D7075"/>
    <w:rsid w:val="008E15D9"/>
    <w:rsid w:val="008E4C24"/>
    <w:rsid w:val="008F3E87"/>
    <w:rsid w:val="008F6DE3"/>
    <w:rsid w:val="0090356E"/>
    <w:rsid w:val="009216CC"/>
    <w:rsid w:val="00921EF0"/>
    <w:rsid w:val="0095606B"/>
    <w:rsid w:val="00956C9E"/>
    <w:rsid w:val="00957DF7"/>
    <w:rsid w:val="00963919"/>
    <w:rsid w:val="0097357D"/>
    <w:rsid w:val="00985F03"/>
    <w:rsid w:val="00990941"/>
    <w:rsid w:val="009922DE"/>
    <w:rsid w:val="00997402"/>
    <w:rsid w:val="009B7FEF"/>
    <w:rsid w:val="009C0BB1"/>
    <w:rsid w:val="009C147B"/>
    <w:rsid w:val="009D61C8"/>
    <w:rsid w:val="009E5048"/>
    <w:rsid w:val="009F4896"/>
    <w:rsid w:val="00A2167F"/>
    <w:rsid w:val="00A23FDB"/>
    <w:rsid w:val="00A474BF"/>
    <w:rsid w:val="00A47DC8"/>
    <w:rsid w:val="00A55F50"/>
    <w:rsid w:val="00A72DA2"/>
    <w:rsid w:val="00A843EB"/>
    <w:rsid w:val="00A8700C"/>
    <w:rsid w:val="00A91849"/>
    <w:rsid w:val="00A91B9B"/>
    <w:rsid w:val="00AB0300"/>
    <w:rsid w:val="00AB3CA8"/>
    <w:rsid w:val="00AB698E"/>
    <w:rsid w:val="00AC3F57"/>
    <w:rsid w:val="00AD043D"/>
    <w:rsid w:val="00AD1634"/>
    <w:rsid w:val="00AE1576"/>
    <w:rsid w:val="00AE4C75"/>
    <w:rsid w:val="00B10D32"/>
    <w:rsid w:val="00B11D6E"/>
    <w:rsid w:val="00B11E24"/>
    <w:rsid w:val="00B135C4"/>
    <w:rsid w:val="00B20A56"/>
    <w:rsid w:val="00B231AA"/>
    <w:rsid w:val="00B26747"/>
    <w:rsid w:val="00B43623"/>
    <w:rsid w:val="00B47311"/>
    <w:rsid w:val="00B53753"/>
    <w:rsid w:val="00B65A28"/>
    <w:rsid w:val="00B65E84"/>
    <w:rsid w:val="00B73F68"/>
    <w:rsid w:val="00B74E97"/>
    <w:rsid w:val="00B8406C"/>
    <w:rsid w:val="00B87519"/>
    <w:rsid w:val="00B90C3A"/>
    <w:rsid w:val="00BA603D"/>
    <w:rsid w:val="00BD10E4"/>
    <w:rsid w:val="00BD226F"/>
    <w:rsid w:val="00BE04C0"/>
    <w:rsid w:val="00BE3207"/>
    <w:rsid w:val="00BF057A"/>
    <w:rsid w:val="00C04A51"/>
    <w:rsid w:val="00C10458"/>
    <w:rsid w:val="00C141C5"/>
    <w:rsid w:val="00C17BF6"/>
    <w:rsid w:val="00C21803"/>
    <w:rsid w:val="00C223E2"/>
    <w:rsid w:val="00C274DD"/>
    <w:rsid w:val="00C3493A"/>
    <w:rsid w:val="00C35029"/>
    <w:rsid w:val="00C55E10"/>
    <w:rsid w:val="00C63105"/>
    <w:rsid w:val="00C75F01"/>
    <w:rsid w:val="00C96A58"/>
    <w:rsid w:val="00CA13AB"/>
    <w:rsid w:val="00CB0486"/>
    <w:rsid w:val="00CC18EA"/>
    <w:rsid w:val="00CD061B"/>
    <w:rsid w:val="00CD43C2"/>
    <w:rsid w:val="00CD7E47"/>
    <w:rsid w:val="00CF3F83"/>
    <w:rsid w:val="00D04DBB"/>
    <w:rsid w:val="00D1029A"/>
    <w:rsid w:val="00D15EA9"/>
    <w:rsid w:val="00D2276F"/>
    <w:rsid w:val="00D2345B"/>
    <w:rsid w:val="00D235C7"/>
    <w:rsid w:val="00D23A68"/>
    <w:rsid w:val="00D24ED8"/>
    <w:rsid w:val="00D33D96"/>
    <w:rsid w:val="00D434A0"/>
    <w:rsid w:val="00D46C6E"/>
    <w:rsid w:val="00D56231"/>
    <w:rsid w:val="00D61BB5"/>
    <w:rsid w:val="00D757FD"/>
    <w:rsid w:val="00DA27D5"/>
    <w:rsid w:val="00DB4813"/>
    <w:rsid w:val="00DB4A94"/>
    <w:rsid w:val="00DB5539"/>
    <w:rsid w:val="00DC648D"/>
    <w:rsid w:val="00DD3461"/>
    <w:rsid w:val="00DD66E4"/>
    <w:rsid w:val="00DE3BBB"/>
    <w:rsid w:val="00DF17AB"/>
    <w:rsid w:val="00DF3AF7"/>
    <w:rsid w:val="00E22C66"/>
    <w:rsid w:val="00E25108"/>
    <w:rsid w:val="00E366E6"/>
    <w:rsid w:val="00E4201D"/>
    <w:rsid w:val="00E45D1B"/>
    <w:rsid w:val="00E56EB5"/>
    <w:rsid w:val="00E95458"/>
    <w:rsid w:val="00EA6D46"/>
    <w:rsid w:val="00EB1E8E"/>
    <w:rsid w:val="00EC2945"/>
    <w:rsid w:val="00EC6E42"/>
    <w:rsid w:val="00EC70DA"/>
    <w:rsid w:val="00ED678A"/>
    <w:rsid w:val="00EE4307"/>
    <w:rsid w:val="00EE5804"/>
    <w:rsid w:val="00EF1A46"/>
    <w:rsid w:val="00EF5C6D"/>
    <w:rsid w:val="00F00E2B"/>
    <w:rsid w:val="00F02060"/>
    <w:rsid w:val="00F04BF2"/>
    <w:rsid w:val="00F11DDB"/>
    <w:rsid w:val="00F14CE7"/>
    <w:rsid w:val="00F21331"/>
    <w:rsid w:val="00F32604"/>
    <w:rsid w:val="00F45CD1"/>
    <w:rsid w:val="00F56A09"/>
    <w:rsid w:val="00F64528"/>
    <w:rsid w:val="00F679F3"/>
    <w:rsid w:val="00F72152"/>
    <w:rsid w:val="00F82C75"/>
    <w:rsid w:val="00F86AF5"/>
    <w:rsid w:val="00FA092B"/>
    <w:rsid w:val="00FC1130"/>
    <w:rsid w:val="00FC3290"/>
    <w:rsid w:val="00FD2CF8"/>
    <w:rsid w:val="00FD4FD7"/>
    <w:rsid w:val="00FE56A0"/>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8BED6"/>
  <w15:docId w15:val="{DA49B07C-1C46-064A-A997-A19ED4E9B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C52"/>
    <w:pPr>
      <w:spacing w:line="240" w:lineRule="auto"/>
    </w:pPr>
    <w:rPr>
      <w:lang w:val="en-DK"/>
    </w:rPr>
  </w:style>
  <w:style w:type="paragraph" w:styleId="Heading1">
    <w:name w:val="heading 1"/>
    <w:basedOn w:val="Normal"/>
    <w:next w:val="Normal"/>
    <w:link w:val="Heading1Char"/>
    <w:uiPriority w:val="9"/>
    <w:qFormat/>
    <w:rsid w:val="001D41E5"/>
    <w:pPr>
      <w:spacing w:before="240" w:after="240" w:line="360" w:lineRule="auto"/>
      <w:jc w:val="both"/>
      <w:outlineLvl w:val="0"/>
    </w:pPr>
    <w:rPr>
      <w:b/>
      <w:bCs/>
      <w:sz w:val="28"/>
      <w:lang w:val="en-GB"/>
    </w:rPr>
  </w:style>
  <w:style w:type="paragraph" w:styleId="Heading2">
    <w:name w:val="heading 2"/>
    <w:basedOn w:val="Normal"/>
    <w:next w:val="Normal"/>
    <w:link w:val="Heading2Char"/>
    <w:uiPriority w:val="9"/>
    <w:unhideWhenUsed/>
    <w:qFormat/>
    <w:rsid w:val="003B35A5"/>
    <w:pPr>
      <w:spacing w:before="240" w:after="240" w:line="360" w:lineRule="auto"/>
      <w:outlineLvl w:val="1"/>
    </w:pPr>
    <w:rPr>
      <w:b/>
      <w:bCs/>
      <w:lang w:val="en-GB"/>
    </w:rPr>
  </w:style>
  <w:style w:type="paragraph" w:styleId="Heading3">
    <w:name w:val="heading 3"/>
    <w:basedOn w:val="Normal"/>
    <w:next w:val="Normal"/>
    <w:link w:val="Heading3Char"/>
    <w:uiPriority w:val="9"/>
    <w:unhideWhenUsed/>
    <w:qFormat/>
    <w:rsid w:val="000227D6"/>
    <w:pPr>
      <w:spacing w:before="240" w:after="240" w:line="360" w:lineRule="auto"/>
      <w:outlineLvl w:val="2"/>
    </w:pPr>
    <w:rPr>
      <w:i/>
      <w:iCs/>
      <w:lang w:val="en-GB"/>
    </w:rPr>
  </w:style>
  <w:style w:type="paragraph" w:styleId="Heading4">
    <w:name w:val="heading 4"/>
    <w:basedOn w:val="Normal"/>
    <w:next w:val="Normal"/>
    <w:uiPriority w:val="9"/>
    <w:semiHidden/>
    <w:unhideWhenUsed/>
    <w:qFormat/>
    <w:pPr>
      <w:keepNext/>
      <w:keepLines/>
      <w:spacing w:before="240" w:after="40" w:line="360" w:lineRule="auto"/>
      <w:outlineLvl w:val="3"/>
    </w:pPr>
    <w:rPr>
      <w:b/>
      <w:lang w:val="en-G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360" w:lineRule="auto"/>
    </w:pPr>
    <w:rPr>
      <w:b/>
      <w:sz w:val="72"/>
      <w:szCs w:val="72"/>
      <w:lang w:val="en-GB"/>
    </w:rPr>
  </w:style>
  <w:style w:type="character" w:customStyle="1" w:styleId="Heading1Char">
    <w:name w:val="Heading 1 Char"/>
    <w:basedOn w:val="DefaultParagraphFont"/>
    <w:link w:val="Heading1"/>
    <w:uiPriority w:val="9"/>
    <w:rsid w:val="001D41E5"/>
    <w:rPr>
      <w:rFonts w:ascii="Times New Roman" w:eastAsia="Times New Roman" w:hAnsi="Times New Roman" w:cs="Times New Roman"/>
      <w:b/>
      <w:bCs/>
      <w:sz w:val="28"/>
      <w:lang w:val="en-GB" w:eastAsia="en-GB"/>
    </w:rPr>
  </w:style>
  <w:style w:type="character" w:customStyle="1" w:styleId="Heading2Char">
    <w:name w:val="Heading 2 Char"/>
    <w:basedOn w:val="DefaultParagraphFont"/>
    <w:link w:val="Heading2"/>
    <w:uiPriority w:val="9"/>
    <w:rsid w:val="003B35A5"/>
    <w:rPr>
      <w:rFonts w:ascii="Times New Roman" w:eastAsia="Times New Roman" w:hAnsi="Times New Roman" w:cs="Times New Roman"/>
      <w:b/>
      <w:bCs/>
      <w:lang w:val="en-GB" w:eastAsia="en-GB"/>
    </w:rPr>
  </w:style>
  <w:style w:type="character" w:customStyle="1" w:styleId="Heading3Char">
    <w:name w:val="Heading 3 Char"/>
    <w:basedOn w:val="DefaultParagraphFont"/>
    <w:link w:val="Heading3"/>
    <w:uiPriority w:val="9"/>
    <w:rsid w:val="000227D6"/>
    <w:rPr>
      <w:rFonts w:ascii="Times New Roman" w:eastAsia="Times New Roman" w:hAnsi="Times New Roman" w:cs="Times New Roman"/>
      <w:i/>
      <w:iCs/>
      <w:lang w:val="en-GB" w:eastAsia="en-GB"/>
    </w:rPr>
  </w:style>
  <w:style w:type="paragraph" w:styleId="BalloonText">
    <w:name w:val="Balloon Text"/>
    <w:basedOn w:val="Normal"/>
    <w:link w:val="BalloonTextChar"/>
    <w:uiPriority w:val="99"/>
    <w:semiHidden/>
    <w:unhideWhenUsed/>
    <w:rsid w:val="001D53F5"/>
    <w:pPr>
      <w:jc w:val="both"/>
    </w:pPr>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1D53F5"/>
    <w:rPr>
      <w:rFonts w:ascii="Times New Roman" w:hAnsi="Times New Roman" w:cs="Times New Roman"/>
      <w:sz w:val="18"/>
      <w:szCs w:val="18"/>
    </w:rPr>
  </w:style>
  <w:style w:type="paragraph" w:styleId="NormalWeb">
    <w:name w:val="Normal (Web)"/>
    <w:basedOn w:val="Normal"/>
    <w:uiPriority w:val="99"/>
    <w:unhideWhenUsed/>
    <w:rsid w:val="007E2812"/>
    <w:pPr>
      <w:spacing w:before="100" w:beforeAutospacing="1" w:after="100" w:afterAutospacing="1" w:line="360" w:lineRule="auto"/>
    </w:pPr>
    <w:rPr>
      <w:lang w:val="en-GB"/>
    </w:rPr>
  </w:style>
  <w:style w:type="paragraph" w:styleId="ListParagraph">
    <w:name w:val="List Paragraph"/>
    <w:basedOn w:val="Normal"/>
    <w:uiPriority w:val="34"/>
    <w:qFormat/>
    <w:rsid w:val="007E2812"/>
    <w:pPr>
      <w:spacing w:line="360" w:lineRule="auto"/>
      <w:ind w:left="720"/>
      <w:contextualSpacing/>
      <w:jc w:val="both"/>
    </w:pPr>
    <w:rPr>
      <w:rFonts w:eastAsiaTheme="minorHAnsi" w:cstheme="minorBidi"/>
      <w:lang w:val="en-GB" w:eastAsia="en-US"/>
    </w:rPr>
  </w:style>
  <w:style w:type="paragraph" w:styleId="Bibliography">
    <w:name w:val="Bibliography"/>
    <w:basedOn w:val="Normal"/>
    <w:next w:val="Normal"/>
    <w:uiPriority w:val="37"/>
    <w:unhideWhenUsed/>
    <w:rsid w:val="00212C27"/>
    <w:pPr>
      <w:tabs>
        <w:tab w:val="left" w:pos="260"/>
        <w:tab w:val="left" w:pos="380"/>
      </w:tabs>
      <w:spacing w:line="480" w:lineRule="auto"/>
      <w:ind w:left="264" w:hanging="264"/>
      <w:jc w:val="both"/>
    </w:pPr>
    <w:rPr>
      <w:rFonts w:eastAsiaTheme="minorHAnsi" w:cstheme="minorBidi"/>
      <w:lang w:val="en-GB" w:eastAsia="en-US"/>
    </w:rPr>
  </w:style>
  <w:style w:type="character" w:styleId="PlaceholderText">
    <w:name w:val="Placeholder Text"/>
    <w:basedOn w:val="DefaultParagraphFont"/>
    <w:uiPriority w:val="99"/>
    <w:semiHidden/>
    <w:rsid w:val="005D6777"/>
    <w:rPr>
      <w:color w:val="808080"/>
    </w:rPr>
  </w:style>
  <w:style w:type="character" w:styleId="CommentReference">
    <w:name w:val="annotation reference"/>
    <w:basedOn w:val="DefaultParagraphFont"/>
    <w:uiPriority w:val="99"/>
    <w:semiHidden/>
    <w:unhideWhenUsed/>
    <w:rsid w:val="00213576"/>
    <w:rPr>
      <w:sz w:val="16"/>
      <w:szCs w:val="16"/>
    </w:rPr>
  </w:style>
  <w:style w:type="paragraph" w:styleId="CommentText">
    <w:name w:val="annotation text"/>
    <w:basedOn w:val="Normal"/>
    <w:link w:val="CommentTextChar"/>
    <w:uiPriority w:val="99"/>
    <w:unhideWhenUsed/>
    <w:rsid w:val="00213576"/>
    <w:pPr>
      <w:spacing w:line="360" w:lineRule="auto"/>
    </w:pPr>
    <w:rPr>
      <w:sz w:val="20"/>
      <w:szCs w:val="20"/>
      <w:lang w:val="en-GB"/>
    </w:rPr>
  </w:style>
  <w:style w:type="character" w:customStyle="1" w:styleId="CommentTextChar">
    <w:name w:val="Comment Text Char"/>
    <w:basedOn w:val="DefaultParagraphFont"/>
    <w:link w:val="CommentText"/>
    <w:uiPriority w:val="99"/>
    <w:rsid w:val="0021357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213576"/>
    <w:rPr>
      <w:b/>
      <w:bCs/>
    </w:rPr>
  </w:style>
  <w:style w:type="character" w:customStyle="1" w:styleId="CommentSubjectChar">
    <w:name w:val="Comment Subject Char"/>
    <w:basedOn w:val="CommentTextChar"/>
    <w:link w:val="CommentSubject"/>
    <w:uiPriority w:val="99"/>
    <w:semiHidden/>
    <w:rsid w:val="00213576"/>
    <w:rPr>
      <w:rFonts w:ascii="Times New Roman" w:eastAsia="Times New Roman" w:hAnsi="Times New Roman" w:cs="Times New Roman"/>
      <w:b/>
      <w:bCs/>
      <w:sz w:val="20"/>
      <w:szCs w:val="20"/>
      <w:lang w:eastAsia="en-GB"/>
    </w:rPr>
  </w:style>
  <w:style w:type="paragraph" w:styleId="Revision">
    <w:name w:val="Revision"/>
    <w:hidden/>
    <w:uiPriority w:val="99"/>
    <w:semiHidden/>
    <w:rsid w:val="00FF01C4"/>
  </w:style>
  <w:style w:type="paragraph" w:styleId="Footer">
    <w:name w:val="footer"/>
    <w:basedOn w:val="Normal"/>
    <w:link w:val="FooterChar"/>
    <w:uiPriority w:val="99"/>
    <w:unhideWhenUsed/>
    <w:rsid w:val="00047669"/>
    <w:pPr>
      <w:tabs>
        <w:tab w:val="center" w:pos="4513"/>
        <w:tab w:val="right" w:pos="9026"/>
      </w:tabs>
      <w:spacing w:line="360" w:lineRule="auto"/>
    </w:pPr>
    <w:rPr>
      <w:lang w:val="en-GB"/>
    </w:rPr>
  </w:style>
  <w:style w:type="character" w:customStyle="1" w:styleId="FooterChar">
    <w:name w:val="Footer Char"/>
    <w:basedOn w:val="DefaultParagraphFont"/>
    <w:link w:val="Footer"/>
    <w:uiPriority w:val="99"/>
    <w:rsid w:val="00047669"/>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047669"/>
  </w:style>
  <w:style w:type="character" w:styleId="LineNumber">
    <w:name w:val="line number"/>
    <w:basedOn w:val="DefaultParagraphFont"/>
    <w:uiPriority w:val="99"/>
    <w:semiHidden/>
    <w:unhideWhenUsed/>
    <w:rsid w:val="006477FC"/>
  </w:style>
  <w:style w:type="character" w:styleId="Hyperlink">
    <w:name w:val="Hyperlink"/>
    <w:basedOn w:val="DefaultParagraphFont"/>
    <w:uiPriority w:val="99"/>
    <w:unhideWhenUsed/>
    <w:rsid w:val="00015A04"/>
    <w:rPr>
      <w:color w:val="0563C1" w:themeColor="hyperlink"/>
      <w:u w:val="single"/>
    </w:rPr>
  </w:style>
  <w:style w:type="character" w:styleId="UnresolvedMention">
    <w:name w:val="Unresolved Mention"/>
    <w:basedOn w:val="DefaultParagraphFont"/>
    <w:uiPriority w:val="99"/>
    <w:semiHidden/>
    <w:unhideWhenUsed/>
    <w:rsid w:val="00015A04"/>
    <w:rPr>
      <w:color w:val="605E5C"/>
      <w:shd w:val="clear" w:color="auto" w:fill="E1DFDD"/>
    </w:rPr>
  </w:style>
  <w:style w:type="character" w:styleId="FollowedHyperlink">
    <w:name w:val="FollowedHyperlink"/>
    <w:basedOn w:val="DefaultParagraphFont"/>
    <w:uiPriority w:val="99"/>
    <w:semiHidden/>
    <w:unhideWhenUsed/>
    <w:rsid w:val="00552FA0"/>
    <w:rPr>
      <w:color w:val="954F72" w:themeColor="followedHyperlink"/>
      <w:u w:val="single"/>
    </w:rPr>
  </w:style>
  <w:style w:type="character" w:customStyle="1" w:styleId="csl-left-margin">
    <w:name w:val="csl-left-margin"/>
    <w:basedOn w:val="DefaultParagraphFont"/>
    <w:rsid w:val="00A103E9"/>
  </w:style>
  <w:style w:type="character" w:customStyle="1" w:styleId="csl-right-inline">
    <w:name w:val="csl-right-inline"/>
    <w:basedOn w:val="DefaultParagraphFont"/>
    <w:rsid w:val="00A103E9"/>
  </w:style>
  <w:style w:type="paragraph" w:customStyle="1" w:styleId="msonormal0">
    <w:name w:val="msonormal"/>
    <w:basedOn w:val="Normal"/>
    <w:rsid w:val="00A66DF3"/>
    <w:pPr>
      <w:spacing w:before="100" w:beforeAutospacing="1" w:after="100" w:afterAutospacing="1" w:line="360" w:lineRule="auto"/>
    </w:pPr>
    <w:rPr>
      <w:lang w:val="en-GB"/>
    </w:rPr>
  </w:style>
  <w:style w:type="paragraph" w:customStyle="1" w:styleId="xl66">
    <w:name w:val="xl66"/>
    <w:basedOn w:val="Normal"/>
    <w:rsid w:val="00A66DF3"/>
    <w:pPr>
      <w:spacing w:before="100" w:beforeAutospacing="1" w:after="100" w:afterAutospacing="1" w:line="360" w:lineRule="auto"/>
      <w:jc w:val="right"/>
    </w:pPr>
    <w:rPr>
      <w:lang w:val="en-GB"/>
    </w:rPr>
  </w:style>
  <w:style w:type="paragraph" w:customStyle="1" w:styleId="xl67">
    <w:name w:val="xl67"/>
    <w:basedOn w:val="Normal"/>
    <w:rsid w:val="00A66DF3"/>
    <w:pPr>
      <w:spacing w:before="100" w:beforeAutospacing="1" w:after="100" w:afterAutospacing="1" w:line="360" w:lineRule="auto"/>
      <w:jc w:val="right"/>
    </w:pPr>
    <w:rPr>
      <w:lang w:val="en-GB"/>
    </w:rPr>
  </w:style>
  <w:style w:type="paragraph" w:customStyle="1" w:styleId="xl70">
    <w:name w:val="xl70"/>
    <w:basedOn w:val="Normal"/>
    <w:rsid w:val="00A66DF3"/>
    <w:pPr>
      <w:spacing w:before="100" w:beforeAutospacing="1" w:after="100" w:afterAutospacing="1" w:line="360" w:lineRule="auto"/>
      <w:jc w:val="right"/>
    </w:pPr>
    <w:rPr>
      <w:lang w:val="en-GB"/>
    </w:rPr>
  </w:style>
  <w:style w:type="paragraph" w:styleId="NoSpacing">
    <w:name w:val="No Spacing"/>
    <w:aliases w:val="Paragraphs"/>
    <w:uiPriority w:val="1"/>
    <w:qFormat/>
    <w:rsid w:val="00D3638D"/>
    <w:pPr>
      <w:spacing w:after="240"/>
      <w:jc w:val="both"/>
    </w:pPr>
  </w:style>
  <w:style w:type="paragraph" w:customStyle="1" w:styleId="Default">
    <w:name w:val="Default"/>
    <w:rsid w:val="00132966"/>
    <w:pPr>
      <w:autoSpaceDE w:val="0"/>
      <w:autoSpaceDN w:val="0"/>
      <w:adjustRightInd w:val="0"/>
    </w:pPr>
    <w:rPr>
      <w:color w:val="000000"/>
    </w:rPr>
  </w:style>
  <w:style w:type="paragraph" w:customStyle="1" w:styleId="EndNoteBibliographyTitle">
    <w:name w:val="EndNote Bibliography Title"/>
    <w:basedOn w:val="Normal"/>
    <w:link w:val="EndNoteBibliographyTitleChar"/>
    <w:rsid w:val="00EE2FA6"/>
    <w:pPr>
      <w:spacing w:line="360" w:lineRule="auto"/>
      <w:jc w:val="center"/>
    </w:pPr>
    <w:rPr>
      <w:noProof/>
      <w:lang w:val="en-GB"/>
    </w:rPr>
  </w:style>
  <w:style w:type="character" w:customStyle="1" w:styleId="EndNoteBibliographyTitleChar">
    <w:name w:val="EndNote Bibliography Title Char"/>
    <w:basedOn w:val="DefaultParagraphFont"/>
    <w:link w:val="EndNoteBibliographyTitle"/>
    <w:rsid w:val="00EE2FA6"/>
    <w:rPr>
      <w:rFonts w:ascii="Times New Roman" w:eastAsia="Times New Roman" w:hAnsi="Times New Roman" w:cs="Times New Roman"/>
      <w:noProof/>
      <w:lang w:val="en-GB" w:eastAsia="en-GB"/>
    </w:rPr>
  </w:style>
  <w:style w:type="paragraph" w:customStyle="1" w:styleId="EndNoteBibliography">
    <w:name w:val="EndNote Bibliography"/>
    <w:basedOn w:val="Normal"/>
    <w:link w:val="EndNoteBibliographyChar"/>
    <w:rsid w:val="00EE2FA6"/>
    <w:pPr>
      <w:jc w:val="both"/>
    </w:pPr>
    <w:rPr>
      <w:noProof/>
      <w:lang w:val="en-GB"/>
    </w:rPr>
  </w:style>
  <w:style w:type="character" w:customStyle="1" w:styleId="EndNoteBibliographyChar">
    <w:name w:val="EndNote Bibliography Char"/>
    <w:basedOn w:val="DefaultParagraphFont"/>
    <w:link w:val="EndNoteBibliography"/>
    <w:rsid w:val="00EE2FA6"/>
    <w:rPr>
      <w:rFonts w:ascii="Times New Roman" w:eastAsia="Times New Roman" w:hAnsi="Times New Roman" w:cs="Times New Roman"/>
      <w:noProof/>
      <w:lang w:val="en-GB" w:eastAsia="en-GB"/>
    </w:rPr>
  </w:style>
  <w:style w:type="paragraph" w:styleId="Subtitle">
    <w:name w:val="Subtitle"/>
    <w:basedOn w:val="Normal"/>
    <w:next w:val="Normal"/>
    <w:link w:val="SubtitleChar"/>
    <w:uiPriority w:val="11"/>
    <w:qFormat/>
    <w:pPr>
      <w:spacing w:before="240" w:after="240" w:line="360" w:lineRule="auto"/>
      <w:jc w:val="both"/>
    </w:pPr>
    <w:rPr>
      <w:b/>
      <w:sz w:val="28"/>
      <w:szCs w:val="28"/>
      <w:lang w:val="en-GB"/>
    </w:rPr>
  </w:style>
  <w:style w:type="character" w:customStyle="1" w:styleId="SubtitleChar">
    <w:name w:val="Subtitle Char"/>
    <w:basedOn w:val="DefaultParagraphFont"/>
    <w:link w:val="Subtitle"/>
    <w:uiPriority w:val="11"/>
    <w:rsid w:val="001D41E5"/>
    <w:rPr>
      <w:rFonts w:ascii="Times New Roman" w:eastAsia="Times New Roman" w:hAnsi="Times New Roman" w:cs="Times New Roman"/>
      <w:b/>
      <w:bCs/>
      <w:smallCaps/>
      <w:lang w:val="en-GB" w:eastAsia="en-GB"/>
    </w:rPr>
  </w:style>
  <w:style w:type="character" w:styleId="SubtleEmphasis">
    <w:name w:val="Subtle Emphasis"/>
    <w:basedOn w:val="DefaultParagraphFont"/>
    <w:uiPriority w:val="19"/>
    <w:qFormat/>
    <w:rsid w:val="001D41E5"/>
    <w:rPr>
      <w:i/>
      <w:iCs/>
      <w:color w:val="404040" w:themeColor="text1" w:themeTint="BF"/>
    </w:rPr>
  </w:style>
  <w:style w:type="character" w:styleId="Strong">
    <w:name w:val="Strong"/>
    <w:uiPriority w:val="22"/>
    <w:qFormat/>
    <w:rsid w:val="001D41E5"/>
  </w:style>
  <w:style w:type="paragraph" w:styleId="Quote">
    <w:name w:val="Quote"/>
    <w:basedOn w:val="Heading1"/>
    <w:next w:val="Normal"/>
    <w:link w:val="QuoteChar"/>
    <w:uiPriority w:val="29"/>
    <w:qFormat/>
    <w:rsid w:val="001D41E5"/>
  </w:style>
  <w:style w:type="character" w:customStyle="1" w:styleId="QuoteChar">
    <w:name w:val="Quote Char"/>
    <w:basedOn w:val="DefaultParagraphFont"/>
    <w:link w:val="Quote"/>
    <w:uiPriority w:val="29"/>
    <w:rsid w:val="001D41E5"/>
    <w:rPr>
      <w:rFonts w:ascii="Times New Roman" w:eastAsia="Times New Roman" w:hAnsi="Times New Roman" w:cs="Times New Roman"/>
      <w:b/>
      <w:bCs/>
      <w:smallCaps/>
      <w:lang w:val="en-GB" w:eastAsia="en-GB"/>
    </w:rPr>
  </w:style>
  <w:style w:type="paragraph" w:styleId="Header">
    <w:name w:val="header"/>
    <w:basedOn w:val="Normal"/>
    <w:link w:val="HeaderChar"/>
    <w:uiPriority w:val="99"/>
    <w:unhideWhenUsed/>
    <w:rsid w:val="00800B5F"/>
    <w:pPr>
      <w:tabs>
        <w:tab w:val="center" w:pos="4513"/>
        <w:tab w:val="right" w:pos="9026"/>
      </w:tabs>
    </w:pPr>
    <w:rPr>
      <w:lang w:val="en-GB"/>
    </w:rPr>
  </w:style>
  <w:style w:type="character" w:customStyle="1" w:styleId="HeaderChar">
    <w:name w:val="Header Char"/>
    <w:basedOn w:val="DefaultParagraphFont"/>
    <w:link w:val="Header"/>
    <w:uiPriority w:val="99"/>
    <w:rsid w:val="00800B5F"/>
    <w:rPr>
      <w:rFonts w:ascii="Times New Roman" w:eastAsia="Times New Roman" w:hAnsi="Times New Roman" w:cs="Times New Roman"/>
      <w:lang w:eastAsia="en-GB"/>
    </w:rPr>
  </w:style>
  <w:style w:type="table" w:styleId="TableGrid">
    <w:name w:val="Table Grid"/>
    <w:basedOn w:val="TableNormal"/>
    <w:uiPriority w:val="39"/>
    <w:rsid w:val="00693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B54DB"/>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96729">
      <w:bodyDiv w:val="1"/>
      <w:marLeft w:val="0"/>
      <w:marRight w:val="0"/>
      <w:marTop w:val="0"/>
      <w:marBottom w:val="0"/>
      <w:divBdr>
        <w:top w:val="none" w:sz="0" w:space="0" w:color="auto"/>
        <w:left w:val="none" w:sz="0" w:space="0" w:color="auto"/>
        <w:bottom w:val="none" w:sz="0" w:space="0" w:color="auto"/>
        <w:right w:val="none" w:sz="0" w:space="0" w:color="auto"/>
      </w:divBdr>
    </w:div>
    <w:div w:id="168838867">
      <w:bodyDiv w:val="1"/>
      <w:marLeft w:val="0"/>
      <w:marRight w:val="0"/>
      <w:marTop w:val="0"/>
      <w:marBottom w:val="0"/>
      <w:divBdr>
        <w:top w:val="none" w:sz="0" w:space="0" w:color="auto"/>
        <w:left w:val="none" w:sz="0" w:space="0" w:color="auto"/>
        <w:bottom w:val="none" w:sz="0" w:space="0" w:color="auto"/>
        <w:right w:val="none" w:sz="0" w:space="0" w:color="auto"/>
      </w:divBdr>
    </w:div>
    <w:div w:id="424810923">
      <w:bodyDiv w:val="1"/>
      <w:marLeft w:val="0"/>
      <w:marRight w:val="0"/>
      <w:marTop w:val="0"/>
      <w:marBottom w:val="0"/>
      <w:divBdr>
        <w:top w:val="none" w:sz="0" w:space="0" w:color="auto"/>
        <w:left w:val="none" w:sz="0" w:space="0" w:color="auto"/>
        <w:bottom w:val="none" w:sz="0" w:space="0" w:color="auto"/>
        <w:right w:val="none" w:sz="0" w:space="0" w:color="auto"/>
      </w:divBdr>
    </w:div>
    <w:div w:id="520441106">
      <w:bodyDiv w:val="1"/>
      <w:marLeft w:val="0"/>
      <w:marRight w:val="0"/>
      <w:marTop w:val="0"/>
      <w:marBottom w:val="0"/>
      <w:divBdr>
        <w:top w:val="none" w:sz="0" w:space="0" w:color="auto"/>
        <w:left w:val="none" w:sz="0" w:space="0" w:color="auto"/>
        <w:bottom w:val="none" w:sz="0" w:space="0" w:color="auto"/>
        <w:right w:val="none" w:sz="0" w:space="0" w:color="auto"/>
      </w:divBdr>
    </w:div>
    <w:div w:id="1328829958">
      <w:bodyDiv w:val="1"/>
      <w:marLeft w:val="0"/>
      <w:marRight w:val="0"/>
      <w:marTop w:val="0"/>
      <w:marBottom w:val="0"/>
      <w:divBdr>
        <w:top w:val="none" w:sz="0" w:space="0" w:color="auto"/>
        <w:left w:val="none" w:sz="0" w:space="0" w:color="auto"/>
        <w:bottom w:val="none" w:sz="0" w:space="0" w:color="auto"/>
        <w:right w:val="none" w:sz="0" w:space="0" w:color="auto"/>
      </w:divBdr>
    </w:div>
    <w:div w:id="1730182509">
      <w:bodyDiv w:val="1"/>
      <w:marLeft w:val="0"/>
      <w:marRight w:val="0"/>
      <w:marTop w:val="0"/>
      <w:marBottom w:val="0"/>
      <w:divBdr>
        <w:top w:val="none" w:sz="0" w:space="0" w:color="auto"/>
        <w:left w:val="none" w:sz="0" w:space="0" w:color="auto"/>
        <w:bottom w:val="none" w:sz="0" w:space="0" w:color="auto"/>
        <w:right w:val="none" w:sz="0" w:space="0" w:color="auto"/>
      </w:divBdr>
    </w:div>
    <w:div w:id="1787044124">
      <w:bodyDiv w:val="1"/>
      <w:marLeft w:val="0"/>
      <w:marRight w:val="0"/>
      <w:marTop w:val="0"/>
      <w:marBottom w:val="0"/>
      <w:divBdr>
        <w:top w:val="none" w:sz="0" w:space="0" w:color="auto"/>
        <w:left w:val="none" w:sz="0" w:space="0" w:color="auto"/>
        <w:bottom w:val="none" w:sz="0" w:space="0" w:color="auto"/>
        <w:right w:val="none" w:sz="0" w:space="0" w:color="auto"/>
      </w:divBdr>
    </w:div>
    <w:div w:id="195725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mailto:dalia@biology.sdu.dk" TargetMode="Externa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hyperlink" Target="mailto:morgane@biology.sdu.dk"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zb4Xe/6N93m9k3m4dhCdXnpp/A==">AMUW2mWar+gcV8bWjFfkpJlZKzD+nb23y4lkHZAT/gWg9jb3TBe/XEmoZz9lkUqdtiyeJrxPuHHvTIgQCSUdkUtwnHlYu9lo3RiJ3taYgxYFv5sp050syFAc5umcgG1XpJVwlvflBswQ5+UBjDAin3LrPiENxWqPNfxUPuNERbspJaxqVVqHwMun1mvq9NH/qQ2SVxUREP+fnw1NI24o+v+sVpx7a6+Yr8ayXGbb9LzTTbuAJM3hPHCAwQhkNt9w6IowUAsTIG5h/JfY+27YBIBxbpRjYW4x8bEpl3BFOxgNtGJWD7t3aVPsGOn4Y6/dvpVqUHnmHi3IUcZUPy72jlUQbpp/uL2XkkM//8v6zzLYG+QbcuDaMkiXrbNOGNwBMRH1cpirBPDqaTRxnBwOI/BGsj5eo0VvXItwuDfW0pUO15yvQc8PmjMk7m6nEgTLuvL9dZ20razELVWbpvaai4hvr8ER2lbJnQ4nL71EhS27OSlGNEShdUuOAFGLD3cibIpgEswSsP6LV2LiubiWmCPTthVnkxIztyC7WnfexiCQnBZNKIOVjPvl5e2DmoV9zhBOs3SkXIqIfQ0FPy65kkUKx/Nnr8I5dRNm47TV6+Sm5YTtUpeO3+nMTWl+eHHKrS7IzRuabKuvIyf1iPLR+pDRl/5IWFGWQnK9uX6Rf4oG5RWUTzvTJFrKbUBfj5LTlsHx1mkBOxh6HaSbvwRn4i1CaPoMmagmSzhXSDF4xnRCB37ZjSQfe5qfNTipz/8xqwAWahXDMtHywnR6NPfh0PKuld3N5F8QRZv7FW5iOiq1bxlBTLROXn0AUvPp2cqGX0//5fNFSGAzR6zKyQF4Sadmqs60eHTwGCa1lZiRnDAMn/uJIHvdZq3E23Tkrr7SclJoZ/kw/6v2hTka0wGgHbrSQ7oKL9awN8TEhrQfWZDPFDLrANTyamd819kpldhR0uibeUqzjrtnX21ZTscbuIAsoy8qlODYnSh6vLC29/SVlvzfm4+d/CfDqC+GRc2sHrfKjAgRUDQkJxIHYPDMdx7PKAZ1ikYBa8cXknosiEMz1gKZFw1Sh16pA+7zEBKjZQKCuJxAKtZUMe8s+/hv6Sy4VK2xHPUaskuEvHOT/WOP1eVQMgeUiKPs89XgWSJLZludXeuLtU961czLhloHtWX4dbdyn8lBEWcJr1dOXeOs24zoDiOvjLwPA9rv1E+c2cNBtP0oxsQMEiTOEo/UCl730DaueRchea2DMxwLftPgvl4mKOyFCvprfUGPfSpN8tCjCvV4P80TVfZRUocBgDqQEp4vziW1DNz2V1iKF4CLze/effdSNBkJGpRPxiEztlF4wpyi2JRce9hEi5SNdeVwaNt7eykLyN39zKN0Q8P1+YWvspgKOD8COB/xtlEdacAGsUwm08o0v3CB1xZ3szoPSgJS9+rAmsBRVbazci9bgeoOgoARlvA6UYDErwnqO8B8chB0hPE8uNRcVfPXozX9AX98QqFAFTg4E5D7C7erzd61IvQenPBiEmaEvViaFzmliIDR+Z9+JOCYMEvV4nv9DS6x36j3JdfnIQ5RGb+abjLHMDL6CIz5A+T54/lnAzjS5q2KSxoVsO2GQ6P0/zT0Ckt/QdwIpDAmc/5SlvVa1zBYrJDvqQrP3TIFKOi2U1ZL0G+bR+IxOP0wYAHIIR2eZNZ1aSILqc0ilAlM92leurOOYx2xnbs8PDNr68peYNFXcCdomDaqtSqgpFk4xo/wDUCgdkTF/HxCfB9s4LnLnMX5BP0oZejHG4qlVkefOikPhbxsNGZBcXnTIWv5R7IcQl1oElPBaPAR47eLnGL7JjWbLbVy7FrUmWFqqO+8OefGS370hnca8MnMgrv7Lk7+0VPhL1Pfc7cZMbL6IBsjIOjjYpGaEph9gwwiR4OOGbyHN2OCuTL+WCYFGswmZiJnliO6+v41JQhQT1QcWWCOUYXW7LqYRIwpN5zKcClgKY1LpIeYX4fdWC5Y9cZzvVb21UmEoY40HJet5+Hcmi3eSSjzYS2Sb3Jo7BHUTZ0n920czDmtzKJVpiTPBw2e86tpbAwOjXEgMlo6ONqgH8qFU2yne6xn6wQFgN/JpmYoqbrPg1gmqu2k6ou96pJCHSBdl6ImZKa87hAtGJIcxa5onzBaJE7SsvmmIjqoO5pDeObK16UCujPwQVc2BVe5qnoBIEqUJGLnYcphrVmHQzm0M/eWaxuDogBdTjFyf+yHCBbCCPJDBLQGZC3P+OsZxS+Z00tNOAoPyQAP6/2WNWAso87YOI9Eb3wGMuLBAThPUC7pjSIC3bOP9efNbTcW5B35lq6Y3Dnpmv2n+JuYQmYWq3VLH9lAhH7OvkFHA5q7Q15qtbbuV+bRTmB+4H3I+UP48Enpg0QQZmCzo8Gx/XP9iSInPRho9Kh4eogIUg+sxxLQjsEq5a+Mm5VG9ATDxJzOHBvgjUUn05LraETKysxRfAF+EG+F1WovPotFPQwY8/CxikoenhF/ePSAkZYswZjP8xD9j37QB5aSCEnHZ3pZyVTxfh+FH0QcAygOPP6zp+WhweTiB7sRBQgszPh5svdFQ6JTaHoFtfZrr7A2EJfxP7cgfF2SI0n6FanAqmaJoDryTiWcKsVIcbDITyYc+ZmGdkkDqhGnceJwGyctB0BfOFophUQik3KC2rN6rw1ZYSQoG3fdHnfr0OCiINdYibueJePXZtserD0myA0C9kkkQRW4pdKcz3rWXmUwHSpsFN7DumUQgQ0TgIX/yqIritnRMZNEPIiwvx5ld5euAWWWt+0q0ZmwEC+klfRuvnApnl3yEWlOKbLOYQktfseeJwi1cOz3xz5DTupy/CygKIliCV5pqZ6LXQUFgiyBynCWT8o6M82wFt3K+vJ08KSrO3kX0bOU3G3kt8Ao8nrE9tY0xYPCTUkchvWi1bIotOT7Da4/hne2Cbw7gK72HDhjd7xM7zTbiQ/1YlkPLV4w0jHS9KqbrYBHab2FxQTqnVwsxdk65RQY29fPKVDKl9OiwgM2GnHUc/sv4WXULts7gVJm7hPMGsCQGSard1V88Oaf7DtDzKkL4Kef0sw4+J4E378S8XoEsFcZatZt9A0XETpbc+duLbQxNbvkd0GTT6iSf9/7DWrh0s5FDFXJaGTdhJUAmzrpdS9X3Cm5nXO4ZMyoA/rwGAQ4a3FNEzzVkjp+GFu2a9qeeKXV0i509bTxrMJ5YsClI0yaa9sAD00LMvawk+GBRjV0C7jHaczVD3J8mbxfjbmAXEwluPP6c7X1fc09j0vG0S8/1uylcswhYN1lt60ZJz4yYPklU7jaS6JAqyAKGngJ2aKH+GH7Fqfmv5AMDa/T+7WnX6v2Dj9LEzcRc3XOb+wGNVQZv8YLYI7czGmx/MWafBHfNmrXrUtURcxgqdmNrbsqd3H/sHQ/gjruyZVZhB+NIocnNnmlXX+auTP6pHOaAAAMpEZ2Vys7RHaa85tHdVQ1QyzDIAOmNTIJJ6ygEjiQprRj/tTsPNC/yBnMSxOCAtOLIxs5aQ1Ec6wzEOc2BIV4Z3qejqWgIYO8yS3bQuKgg/+OXNvt16oE977qk/PHZPOGQjZWOJEB8JiUez+pk5p1eTnZnn7goKlTsYz+VoFaDNadDFfru9WXlYJqAr9LzHfjVbAfDy2knVGM6+UnYMEi+g+vpdFwQbvO8yejyElWPftcBNREpmZca1UfW/1kK1G6DLxpAMkdtgKIg2Zln6EQpU3OUIZmGWYLy/VClgeANkSDTysfwmCaHtVT9Kxs5Choqx+My2mPOBD8ISZP2sRQkuwV/jhWWJ0c5aWv1wup3mAE1sjrO46Oj84nWdm3dt7Yu8uAShLTW7KOvDZazkI+9KH8WvD3Tj5ZZCz37WKcDN3kjUqZ4gxmWzgZi8hG94c8JV9OWeIuHcxTmVNSn5hKLTQkA0zpI/U/l2CeKrb6rRSS6ysN2GLsJ1+IPOnKlXSaB5vLEJ9eyGPpR3ft/ls0Ln8OSnYKfvPPzzz7E3QK2EVhyo6yFNuOTHY3lBzDlJQdpAZUjNOowRelzSiWtH2d5TlB7TYd2RXa4P4trOpTqXZpTSTpMNL2QH7bt0tPR4F9Rk4Dz3qvRQYLm/9SGh1rdeatFQxmqgd/zt9VlxY6qfolBUD3SsuGYIe39alnnpVNp3vLzPCz2KwGbsz0Nr55HaYAxIm/N/q89p6NPAV7eRarrcKxtdn75wKo3B2WBkyFkGB6rvOHv0SNP4NLzPw/axecC3qa3qJVYx/lYv9YyZiDTyz4RwUQd4FHrk3ciJZ8pLbbkOQn+ChdljUezukjAm6ufV/X7ehy6yC3cL4abB5/g2Ik+cCPzxyqRSsm1hAYIAQL72rzrIV36rI7bftRxI7AveBAxWwxOjXq8d8incykHRmh0VwOKFJJY2yjxqVTGe3SP4f1JwhfYgunOl/xRLkN0DZWnWIKgaR6ui9ppvttf30kkyWcQiz/teKkBHAWUm6sF/TABECqe0fI86DMpzcR0s0Sj48tgvRznsAXoGpZ8m1Smq1k1iewQer+6zJlCWmbh7TYn/Cd6rgc+vQd6F6JOiLaABgFVNVJxlyD5rx99UdgC0enD/BsXxLim5MqYQwBp/gEGcggeuyDT9buF3XZqD1M5I1a05I9E/aHvDGYck8CJLRDk5hpFFAmQL7PO2QlzULVEW9Muoe7Ub/zGRyTzQChS4aICu3PwPIBQ3/4/9OOzVqjxeFQQ+wSc7utx8BbbRLfhF6DqM2CoWIYb+1qk2lI7LM25541jSOfXPY94kCh/PeSisaN0OofFQCJ+tDdgdB35oAXLc2UHYYWiy+MdR9XzsaKmGMwdxWA8bB7mFylPcY5qhRHSLLVGQOudNZ7u2E2/NerySertVTeAsXseWC1eBSCMrIJUnFXP4F9MvS2O367YppJ515+YlIw0eYR+Bd6D9i6cESKxb6PchRpYcn5q8TKajGknVXwXgEvN3gqWGL9jAqVRV9em5L6PWfEcDJUlHFVq3LlH6aXIDhgEjSBn7nyjd4g0/9L0hEKlRZ9sr0px8KIxa1hE8KyeVb7GKCPP0eEVAxQmy17bVVRHq/So2GuST12EKOl/x1SWtmKv4WlhK/AJ0Y5I1ceXELrMwdRg7lF1njKdrWVudD6mhULT3KwM6IoQp8BOKwJtTgmznX0XtgfuiR3ZpqxLLxhUlYu3luag5mlROu/P4hBYwD+PGubPYXl7IX0EhGPvNIX2Fkc3y1g0G6OhxVV0id1QmZKFsLDcKYfawZ8zpRfjZ7U2k4FhowwRRcQu4FGR2Xamm7znf6WgARn2+T4xmVzkIuSejfwDuLcAPDz2LXFw4zww96sW3p61RA4fJ2vhaEqK1kh+1ThbW2iS+Bg85PuG2tNtPSrpHJolHjzm1YOg1hgZLXYTfkGl/zlkOZTVkJBmIFo1NFfqnUxMo3fJa+3QMnVN3RmvR89gVflJQjDz4TyTPxFEo0bpodDNL8BZfAQGHBEd7ubOhdFKE19I8qIJ3mnLhm2z458Lr0zjuYGeJO+WaPLchECcks6SjIkiFKGWouiQRGwtASWOdV2U1U3KhQwoDxAcs00xuXTHRrXqdjSJ4N3y/ygjlJiQiL3PYMdzv0QUr8ExVF7rL40XdMjWqKidxLRHH5Osqi2tGexvwMw9fJDz5wlAWGpVPf2K6blgcA0d9Zl6rMW2xZXLsn+a4hTYMcVX3Zuj7UCoa/6GNgfOnwn+bNtJWNkpPzxwyJhtpVKsfgNsE2h1ezDr4LmKO4PiC6efAz9HJG2R+8wO5ekUK7xDJikyHYH1m9xPqxe/x6Xg9rHWjzLbt5csqgZW0zZb1ld58Vc2HcXZqHcTKavvHdFHSNdL+Ovg7uY9d5tfEEHWgyOHa59qIy9/oXYCU85NQNn154LPEjT9Df9klRsdkITDgMFe5TtABkecWdvxKAE4dvC/GUS4RbJ6cUztruOIBIaJlyYcETqnzSZx8kcbNGLMxbUvJqK2VDaxsUYojNBg26TrnAoAON/jgLhBI+naGabqodc8jqEIok9VUOOjn5xu8wcp5GfTgtxqd320iv7fDJuT/MbUPkdr+aoOB/Zspne//cIZUj46hmTOPuVb6pYA+Kc5MIEDhFIwhGf8OJUiVdUiKEQVOrihiYEb+PzqgjqjO3Zg9pZYNqIEGsNFsGTaIcUCgtATIieHC0Y8TEp5c+mxXvPAImL20M966C5O0HpoO6sqTAep0h7hExwwOZN7f0trLJHgwqioTgdNxLGVSKSKuZizzgxTO4qWu4JbmaqcvtfFkoUksK9I7d7W6tb+GRZrdeOP7QbBmAQXs2N6ettuUdieasFswRk6Xb2oukyeUcK4MbDuLYvlItoPNcBwUSegaadEbww9nc+YHKAQuUcY5LXyv8+3jKqHkXMY8PMbUjwnr+41cOKt3hTEQCfoBEXGaVgOWbsX88fxFuDrwknHH8MeNvK2/D8tEuhm2ibGRqpBIJcwOoRiTgaMiJlSKgYoqYUj7troQoWjNymJyqTPHrlbaHKM9yovt2WVuXbkqFEaHyrJOaBPkDKv5ztQaQ50/buZCA9rWJKu+bkzmpmPOZt5PH5C18GBLM+ju7wa+ireSF2/PW0xsfN5mE8Xb09qaizVJSfq/faEzsAEtq3Et9Rzsictm7Sc/BqinBJvqBlsSRQpqIJUMZMahLeRdHz8KDy/qOwHt7Oo1pGOOURhhKS9ZR2P7wOAzE7ItjNFBkPNUJ31/B2hmhiA466nexfqZw0i69lV9eIzUiKgIiiuBveiRVYx3clIFX+BJjzKyT79l5hg0x7HwhQdcjbaMyPv3xuqoYpNdiFy+tqRYL6COFr2Zt8W71Py1FnXWsO2lfSwu5zMfAOKUNxCt9JQCRJ01mGdo978wzGF3F1s7yJcizLJGbiTaGNhO6I5PLfBTq0QkeFyR75DTTZVgKsK5BNvdyb1jn54wG7hYqUHYXgyUEvSU+XYgXVLj+P6vxPYUZQ6xh0Lgn1xTD+vz13kHjF03HC/s+vFU/DJURZ/ND0AWumGfnmr7LdYe4PLN+gq5A7pPMjv5mmgOl/48TW/Sm2zl8YmHvENPsEYI4CByvWLhi/2Yo39FLOcXuqZiMd+nInrVHZ7jB2WvDFOSNpU5PTw/fQ74QW2eQYF7wDAhXu/rAugnlWMfVfMBPs13U6YfVRCmCTwSZncAyxjIdri2uJE2q6x9rBFLVan8epofQU66mbMZ/cShYAgQI5cYbYd9d2ZXItbTsqSvnNAs3dv1265XOKMWTnbMt/kX9F8oveuJurbP6xJc3p6jjlnR8R1VaVFx6EL8ldWPjv5o93deLgDVz6L+QkKLQWf4y8Ob7893Gew/6aR55Qhn01wBV3u37X99ns38a3S89QEEXKK4xbxSmjZDg3jXYOj5APyBbS6rgSfRRnmcFF11dYahtod23AL5I5U0k6zaXgbcsY2neCNBjfNheSTWNadbX/Z9WgD2WOESn2ElehwI5N9wvmjXUl1P0fll81ZYbVB02TvA3ozX2RTx1uMy5jv7VOZXi1hfurpKxJeVBcUODmMuUr7B/TwvsPVBuNLgMySEGJenmvNWe2qzq7PmDjfukN6sHWmmN9JE8EnvMAx8kncjWseIpb+WtDZ3kmRx8tj9Au6HZF1jv+IaH5j7jWIRU6HCAdNd1jpWz+psKoCCbZaj2Kp9e7zrm+zMKWS/I/I9gMDZ6a6KrVSgTdYV5QoVDEO/IyYlyr4nAD//NCTcqBoOpO/uHTL83t/aWIprdzkpfX17Nxvo8JMdDB34P4v2o7zD4RUkobjv5bihT7KHG7tPrzr6cp2lIZ3YxukxfGZYc329GkkAJEVXkX/i82jTkFktP1hjpCvU3hxRqIudbZYaAy146V5iJO2qFk4o9ikGSpc5Nzxbi9u77+NterASZ3IqYN3aT9mVL/fO4CRiuLni5l4woW0VccGvQBx+BAQ5LwatViBLNSeblb3uN7t/lur/pfVkyd4zN2qzeP3Hii3goytMXuNCX0KXd+cDvTvO6xCoqHUn8PjGhHwt/k64RMLBjsOSfKSeDv3I+pdhVSktCfTgEYQwmcaJuj/B2SiNu9uU1M6oFeFN8wigWJa5+z8cTN+yPgIwbJg/Vc+wNPXBAIwXoLoB03leOgvUJ5+0tJV4Q2S/g6Zqok71sRabBNvBN483WEYl06q9vS+max18SjQi73hp9tVwYb6f+JwDxnk0Mlm1djPjCXRk0PUcLVJTS5ozTeVeyPVgyWPFwUFzqDUPVRXdGQYsZgIl1QCZzFbDFCmJ1Jj1R7jYeEfXp1mQzeu79y9OrUTd1Mk3ycaFlwy3GUghXM+KWupx0omXVqe21oWTZbC8LP3q9izK+PgrXiZlPjkZSfMM4Zs83nNcB32/XLQC+xzTy5HzM/z+lbbxVA4qImcPepK5YH+8GXMyAzI228NmO2Rwe+IHhGLAd8xic5CKz8mk+BUVeXKeVRKa7PV0gdK718L3jVtWivUJ2PcdyJXm5KwzTUCbbSsUS2sZg2HUk3BQadkXji6K0SbjKA041qvc7yGUVlxrUamrKa4yP6q7fvqOAbD0q7BW84rCMrt13YKdrenEZwiqZ2VQxytGuJPAbScYxW7wrLEK3LqOyeG02w71lGD3IUmQYXe9Cy6pksQpvDuCLKooyPGJHVphuFOeOvLGHq+71Yd0nvlZ1SJPJSC+5xSFkM2QwvHz3bgvD4DaXu/zdqMDwAAeoSTjeb2z0e+l5Pz4MxpK07kF1lVSt3sZ1cFU+JkMrljv+tGN9KSF+fe8hJs+wS4PZmQaIvX4nF3sM+4a3WXhhHu4mhxcMIa1lbIWnS1pTz/6n12EvG5MoIftveEIqzOPx6k3Baceb6RHSASDFU38FJ0zU8Rnfo6k8h2VwD3C1ZZa2E1D6bU5Om5DQHEmiSZ4evau8gf8+WYV77ZhBdGquCoG0sAS5hjeI8W7hApcZfGyrocyNUMaal0fAkuYdHjdjDrUTKh7WsomYkWuDJaTXnzF8Bbz/F8H66z7k4gb9Xdcacjfi7jVdCj3NppE78Akz0BV84dZc29+w0QJkU8GE8I200cwtmCNxXMQoW+J0vyZJUMaT19O16Gxg2n6e5WFS4XbSYpJjWbxaQbAtL2lE8mRSHGtJ3kC9se0Crn3xaeDyjEJH8MhG0NDlO3dGoleyFRuk77c2mRnRj5K1ctrlzwE9XWZwkNPvUbRAINoYVQNOgIREqfyxr+OVJ+tNIffGmHJ5k73Eimua6aBgWrkhLVN6o8yemhkvipK3u+lX2lJeL6QhfJEY5M+vOES0UcHuWw3Ag1gUMVlj96vwTCZHFKLrKy9S07C6sQtdxqpb6jfYnjyDI1cDKrUlegmi3PDFqQ3jzMPz54bQu5oCpV0H/fkddaEUsRpgpFjVZM54KgJN7fG147aihcHEofNLIBs6EBZ9JaEbiXwjW8BK8/VcOGlBWuVkuMyHg/y8x3g9tmw230TSwq4U8pkN2QfJJLtAWYG96/GKsmPM2L3rnAoz3NnfDIqxk1LRef4mDEb8XUX91EOoDCW86GKMYuO3JYs9A8i6kEeePcmx7oBY8zpethTSXvNgmoc3dlXW+mBty2JDZb96idINfsy9TmQuQoTmWL7nZdSl/1Jr60QkpLjJ3HOziUr/u0mkkXJPvr8LyT7dLP+QKm9R+3uHYVpSP+wBarQKCXNHbNX0MtWKVeJTb80cKWbaSz1Wwzs/glZ+2gxhRmM4kedFq3fxF79ZYwOOtLdLsPL9D88F4PDaflEFSLzUJsusTBBqsi86ee13DJ6cZk0aSpSjHbhbjaGkYEy03ZHHSbtfLYAAwGFYrzEEC6u2leUHTUyhO9kgLOnDKChTbupK5c+jn/nHXYBv8ahuPNauII9fWkJ3lATqf0MUdThHVjdrS9ASt39WvLC49Iy2+X7mQdWi4bdDxhEHQS+xr8GZ9C5IZq2NImMUdOkukUrrFwoidsQhEuOcAffTosaV6hDm4xFVzfPYR8pdl/XX5SL0l/WdHI/Mq8f01jWVuqenSLZz3CESZIjlp9c7W+QufXJfLS4r4NFqQ04eiXrvepj5ShQOijhRDmT3uBB042dPYMHUaJTc3In37ERyWd1XT67rvbkEPo96rbMVVPgJfdXg53uwykzTWUArqTwf5Xv3ioimUnBLqPRfNxbhn9yj/x5PJycRAFLC+Hx01OkiZ8n6TnHyhICEAQmVdCiAZLWDQ8o2AGrfe7U8xkoQP7C+JXfOe54cskagKsM5HUnkskcspuQzlOasK3X4m2Lv1MvJiDG1NAEp8lzxa2WtpuYwDakhobru0o7mF7KALxvy7zmgcZTc1fs9IxYut+5veYN3l99POXzyfpPi9R2DqbRbwJp+jBodlb0321wxHhfveRfkzdEUqqsJ0daq7VCKIqfSB6QxxbNMZdMecf8Q8R0xwz6iMPuMe4O3dxgQqKMOKQOa4KIKUlpp8jt4jXtEnUovzsww4EWBYpC6nHGkixxmek1xMn2AT7ZAlATXK33NZ+o+YXAcgyMAPpZvzNAYvvuTMrUCLAVYBPIFuk0pALL0qqVionylcVNv/XfD6VelPD1Wz+QksYdIyjCzrG1jPVM8Glo+cLbm4nC9IOM8M3US358K6LpHJJ+SdLUVvuHYZR05IWt/ZUaYsRatCSrhIV8VOkwRJMlk2+XLo8qeMI3jNuMwasYuw7A3ptTHlncoo3WyLkq4zuvOMNHfBBpO1yAM3jejaE5bfh6eh80tlng2Cuar+yM24QT40GmiMbaBitqLA9js9bISBsZHjFnCV4hE9kSTVBHQTktfi0AuhMNetDAEsHNxT8cuIpJPSVJ1/xGlbUnCInEXXzAL8IgjQFmKGAXGMVI/Gd441xFXYtAlsl1n9OOAYIRNVEXyLfkz4R+6KLnTnMo/NEWv3HQLot887Xn6GJ2bAYiBbXmv8ymr0SR+ZcRV1pgCOLbU3QvY3jgItqVgLzWftZ4J95wBcVgw/JbxfZSugsvG+CIIBC22QTCbGZpGQJLo8zTFm60xiFSW3X7HHJWGnobsov7Hw872NalypTpL5MN04FhJWsJaBjQQMWJI0fq95EDZ2J67CpbB3UrazH1Wmn0SwperHVpkmhaNOy1NLfBcMMk0tX2DaFsvFkYyDebY22SQb/NRHIzoPk4cKjrD9c3LNmOAn7HvqY5CJZ7cTlRJAcVdhVdxwK0Y8d6N3M1G2aJTUm5JTlvK/CPJ2EiTz1gWJycGqMbKmSpvjT+l3xUP9IPdWqgf2nWjRllGVwjGfmccMsxtPKN/u2oC6a/fPrMYvsMjPN4rzu9CdInBNMs6J682d/0vK+MhiFxwaGm2YqaCtaxH0Gyu3WNflYyP+vK/zIfZ4m7JLsDB1zR/f4GHohcOmk33V7XGl05ne2mBNTI4WP2hibPPVhksiJs4rr7XBAK0HaFj7gDGuSiQ/JFSe3+6fJbA5of3TbjdD1NFCPoFsnTx9sHNdwx8RB8Q1VO3M2tDDzQpPW3LjHwzkPju69HPWdP+M3iV3i6oFqLb3TuqimRAroaNXFbsaAx6P7kaBDyyB43+lK607A3OQ66bFryWPnz3aiJvCnI4NY3MastMJN5iIPTDncPOr9QLzhDt9ViAWTMUr8iHDl8CU9jsUPaaBjdghq/Ve7pGWpn0DAZ/2d1761fOYnq7P8swQ1OkOhJ8hlvYfUP6yhZ9BT+k3+s4mjBOJjOZYv4PhY5ErFi1QfU7EWmSCEaKfEU6PJIWbRJUqJZPM5mkEjvKy2YrpPgLzO/ogWGev+Dh5nSJ94uor1FzIK7LFqpDoqTAbdomMWeWBmOC3zFgIvqUDvD0oCc8IF1FZRLRKdS+hQZ23PdM29NqsYa8pF9C85zp+Ltbjdr/n5S6ovET+vgOdaQvR68fHxO17++VEewz/gqvkXI8t6M07nrJA+rZxC9GLRcY+FYm3IPmqnsm7jlA2ut5UPnXxC+M6xHpOIFQl2/9+p8HpsEB8XEW1R3JhWf373hDwqHxjDRaS1pXGM/HYUG+Dgdzqet9RBS36D2Xi6o8Vg/0VwXnwCcDKKoj4PR+qffjmjLkVgtujjk5YOm3jYoxcf081L6jYkNm6Tvln9p9DHxzTJpBLrUcEOmB/YEJjH2O184DCKhuQEtFWJO8upwMDsreNCDlCsqAJP19NdliqtClJQXL7x8PzfalpsQVh9yfeX4O0aA82gkQ8gPTevPQdgTRarHKnUr2FQTLoaF3GOVERa905DxoB04sTQ0ZaXTx+mBMfOelpevNr/5twmIGBv94qR2a2McarKwBrSKBmeBtinHz+KRCFVNLT1JSHoYixjc67BJR7UcqMDHqJcWq4mo5izPX/Cb+T2nJf/dypncKqqLEAFpEnckltp4wjRc25JGGNB3idk6VMJlpeBDAh6l5V406OUg3feRJP2e3IMg/at5LH5jQSglvicaVHMfVY0jmqo3G6k94iV241enEyoRvC4m7aPt3EsEtjzsAvF4Uz6wgdYQE4QZw96QEsocCHMXf2/NpaT2pbnym4yDROZADyJeByK5cVc9Zb4VGq3e4v2SEUmGWeIyBbsLyx/BM+RJNnQ4bEaWcX4HioOgBLH9SGKoCBqUHsRXZ9TjCQXJsEUIxGs+kyCtyfogYLKGyudJw6MED1T7tcPIwOCzzakaRo7ZGJ1PbRk71arrab5gIMiuWzllcXPLCdNMFmrWa8aCt6DGvWC1qh/zPqFamriqivsG0Spr6GXK0AxQk6M1BCoQA3MXGemevMwvMMvHJyn6BqFAZYzEBwQdIwj+6ZlhbQyBbIcwu6yXVg7yYbQOoy23fb95gfGKirh3rWzoz5s7XuIhNwgERUhreX2P8fCRPTiqqAmXDMYcCbIJ90SBT1dV1fvuZV6EV0819JJJmHaBHBslkKaDPpjOR0QGfUing+jm5r80ajVqig/ksuWciVMIBLXbj4JShFLQCNCj7rzlXmCq6efGgmphbjZgM6B2GFoxQxHbsy1armkS7Bs2DibtgGUBj5U8glZBW5/qTAmzwG6rP7vBoFvsgveFg3Wh2t29qpxNRR+zLPVvh8ELaQWKA3EyYs3yvjywcLVEJ3Kp4DjpNGJYD/mdQQMWT1zBVEJC5z2Y8rM7gKOETeICE3OtKn5ROLK/3ltzLAq35s5JUiALUT1Z2x8IxXt3X8GPXUl2u5oqWisMDhtyTXgvEdQLwzMxjRA619lnFzJCGpx/lNU+lkIQX6odwz5CPM5wz4X+qCvKAXhh/ZjfLQVoHGT3/7c70x9uDobWiA2NpO1ZHcXhMQojsQi+2r1bkMQyLGaaxOd35XhmJbelnhSiLs+Rk5eN8aM/PCWGzyLmiFiCHy1QJ6tFz1TaP/UiR/dgRLpJXjOpqmOCbWCMq1QrHsEROYfUN21gn7sfuA9g5zDclKRnTvV4bXceZvas7R6dDqwL6paj36GJlX2DOEdDfL0QBSuOytBSIQxIb1E4ew9CVj6sBMpuSd6u64Of56ZiDCDl15gAsDx1OAHMt0zrzaNzfQrjIk05Q8+DtgDQqsz7TkbCc2rGFDvCNDUd0dNFSiMGgAKGOBLKThXhwLmlNzTk7ZKyMMj7H7CcjXDloTGVryTEzb92r51UbuMhBb8AZbYxTrzpsuIoaWVJN5Ty4XHgbkztKqqM2ZA0d3KNBnaibR6k6c58wMuDFy2i2yL5j/FxkUnWFQoFmxiLwwoKqz1R7BCadisz+GK5GUb2VWakFXCwd+vDqgHUhVvQ2mqAeEjR2iJ7Z+J6yx6QbgW8K0m/JgiovuJnUWpQdwD0pjVoN9nuorQOepveVecgZ+avgBCeGszsTVrGp5K6S90HzfyIWsXpPZmBPa9prujFjXYmMIqbFe44g8iozrrwmZlFQ0tRBTx7oGmd8BpzHFXKMUPyHSvttgdMYRSL3wpPVHR0sHIkeUaBV8mUWlTyL4CLsLSl8q7S/QpMKLZOcJwOW++mhKQGOOkXjOab1Sqo5CKeVJI5Rf2wFHXby8PhledUKoJr11mPRGWKHGW9kvqw86LL8pySXZSz90Kv0mw8YcyZtkZKOsfMRjPzhRlZ+E4YnxvgTLY0M5uGBMahQGa8iCPddtyCnFk8jlYJCxat1xU/vZwCjidvVTfDEfww0Ed/rNtTSNeUm3FmqvekAiUzgETcKUP2KsakclkV0QJvK7CBMm6wkIfOUkrob3NLec3JknKMia3weDG7JI9CYIgXWo9XcSengDS4BdY3LLSlV2XBKT7NZ2iNuUUMwdyeYfOkrv17wNnBHzhxioUMO5B2joPuRq7msUp9fgIQxuZg9bJ+CoQmuM5gIoQV/r244AF7IwxSuBzlMU4md631+7r3AksgbAguPWt5Pn5Or/oONvFzGQskdpIl/8CCetZ/+ZpS5nvDFNd6iS9k81hUhBMuIkApsmEI0wx9b4fl8dkEi+1fXX2fc9BRTl6jplrWb/pzab2lE8ppb4ZekxCRH3B1HWKXF8MgYrEOeeMPeh7XBj8P/LD/i1Oyr9BPARQolkgnIONg6gG1S2ng2u098Yp6jbcEyYw5A8HNZidtGbxTW8J4jEueQb/0RBY9VJf04H337Cdb1BWxeguSnmJ7ArLPwVDKjCOA6468pz2ADJPsse9EH8D7kxAevm1Ddf7iWSf9uQFuHu3XOXrzibew23wgvVrV2f+FjcvN0NIi8gnfZzn02sfpWJMkz4jmODzSCaymudd85mdheTfcnMf0dc/tY1kOY07ZUHstmK/iKhwhCeUiW80IdICs6Z6G4Bq5tb0oUsaykIOKVxHggoI0oabRoGxtchsJcxRq2h6yKX67ZBLyxs5ctsV/AiBM4G7A0eElQMR+wbGEC7GbmWqx6L56RUZLcH1IAPAS0Ax34AiG4Wn9M8IBw5GCxKYY1BBe+uGg92hRfrw2u0tDDFrXQIji14hWE+B1OO3Y/npGS07wQl4oLdu4T+R/A/nn12O4+9zLNCIaOdxWbVN76S130+bwuX2TcAObwNyf0L2kQXLvoVyoqYc0S5tjipoyPp2p1YbmscH5WP9gVR4jc0xN0tMALYAxapuXy9vXukxgokfyyzsFStZMqLlubtLzu/TPsky4QlHl3moUOFI808/0Ik6ueR5HpqU/v+B6SBNWpoc3g3FyNzQs3brrwf6zGLWJefGV9LwYj34aQvsy6VpbOrpEtYsYv2cvWHpsznl9CPDOidhHQQA/Vg6vR94BT8hqouxX7mcGPu3Cc40v6vJz8vLK6caieR9U3J1ctJwL92IpKJSbe3+q1Ds57bobF8bG1l+pnm0ErrBg/Dx5vCgNb6ABTF9iYIGaq7Xx5GwifAHmbX1VPx4UVTKMYRDKKjSlXiOQL0SiQHOt/PqEBSRZt7n48Yd1QV4gm1wuzC7X3+vesB7lOAGZ/6/ippkrXrLRA8qeoccpPPxq8EH8UZRX1D/FyIABA1XdchBZJ9iUC75sbO+IGcnLT/z6WGqvb8338QopOlR5NP9h3S3XBczqdf+SJpok+ofqVN6p/qLlhqmx5JeBPnBgPqfGswtB8ZLTgIOqAbvhw53BiWSaKL5pgYGbz0nWq5Qi1Zw/ujQ3ImmJX829eoexSnVb/AM70znao2JWvKZ7Mjuf3ina99CqwnXJuca2l3Z7RxSZXmixSwR/QDEICc6UHxvTQMW3jAsh0kE7QM7zmlDYh/PgLNbQtoz6qK/9lGAMBEP2w1QfJ8jw//jJjoLRa1TEbtgBxzsoR/u7tZ6Za6N9nh5/RMato/IWwc/OwNCpt/kfda0ssqBQdx7oLy1862n4zfCLWKxYyquB5gy+kewbObLTFNZWJDSXFPzew7sDWE5kFUtms4sMlK5pgNvdvykTVzzzZ/516gvYkMackm1qUyrFDjc3wkImGR/qvhtuTyhu0DSariCYNxdp6iYzQjy10yI958uSJVIeekcE7HiIA+GXMYij1vLjO6LrwHN+vMo9qb7AmWJNwSNH/DNJEK70QxsJoopD1KW3YY+oXa0SZtgTW8xP1VAa4dt9q2UzFcU7KMUDKViYm/25G9dF/XBe7KiXMAN0wP22P/ZeYpXoWdRFhwkZjnxCjLDmVNRRV2whFfXjw0RmqwwPU+piTOsG+P+Lyr0EvG5mlXzq1UMm8d9y1/f1QII+waIg6j4jkG/eJGP3RjykGIXvl0LfQBvoV0DqSDQgyhwgYp+NGIUDG/9s+pNX920JxUMlkukNQ0wC1WANVdvaaq/eSczVY7soFYlih/c2k0a2qYdN8clW/2C6corILa3HgE6mpBltszpW7F7ZAtYyWO2Eqcr9le8J1eFVhC4c28ZoABkVTLO8WYs1ElQq4TL4xdCSXT3CDvPFT3QlOptk6JW2K4VNpU6QBYZiWXWCKHfFFE7ufPPgpj/sACkBeIpYAz/cGlRP5fWttelHwUYM0D/1M1JZ6HbtkLWsnDhSzrZ2thKTbil2m7+G0DphTxULUT9nivWi2Vf5aVBiL1k2mowLUh91Caq1hLnYTm41XOhDUVPLeFze8CqdLkqn5FJXuSu/0j+OMgaXfzfb2dt407PKDGWUig7RLhD5SzUhbZgspXpBo5QeGmb/AkDDqTbnFV0GbbE4bOBKnjWQ5NiKFUYF0HC+xK6+DzgdyeccvyWsrcxfHiMF2B0nRzijYnP47I+5tNoHs6YMW8br1kHjnQJPQJXo4fEzV//wjeTJwONec60JD1aubQwg7OVwdnnbMen3c0tdJqLoPf8LFlI9N4HoiE2IBs1GZzKHSPQ71NFS9s1FSP7XPaJnlY7jsE1CMqcbBMT1yqXbxfltRHTiei6Y1RdM+juE5ZnjoZUkTEK6koSpgJUqL50K+4/REg4d17e7UEhyIuBnMJkERaRgwVHrsMeohLM70sox0p3iqTJ9s0Le8J6WskdquMqctnIQ3E7daAU4EYRa9v23POFFzlZYPDcxZ5prm7cwuBEwK2F08dv7d0oZfL/DVYGXLwybOc9IZqHMQniWEJ/SVGRxCT9y6n5hqRmhf0Eiatn65rKAHyJGmtgRuWmGAg535Nl1qCI75BlhTx/J/3ao/U5ExEvGB/2k4xxzdwMICV/KVI3IaZjI4S635Y17zV+LTj5Q+vPcjgzsKyu45qL7kM4E5ShGkiZ8xSAxekhBBPoL47gXP5lmL1p4I6M25OorEGPsNqPt3+WmCTvD/aqFw0IcMNED7H2WBzZTHWmT+KfMUif4CSJ57XkAxfDmG5vPPc3QQagK9vyS+RHX7hyjam8cziuRAgJwenWVeRJf6+HgkrwryJq6DbzphYFjqnbE0sCnbNk9PJWNFWCO4EVdKU4zo1/yOmtrTKSRhJxYGi3XIn3FxGoVO0NW5YVioUSRZKT5d1ZhpF9W+WFaxVhh5woEBFutmUExylAm8dsFiTyqePDj6TjQ7reyWngeAlps3GY13KYe0SHk6ipux1iaGYQNpG3t0nIY1ovwoZtqT9Fs6bB+aDzIEIG30JN42Y18De0jBoMFxqh+cmWnQEw13bxJPbDSAzDcDlj0vNcplzlu7eTF9/TP6+nZNiM3ssBYTge99m6jseKH4JqQNOemhOt6QyBpY+9F1xa+vGYy588RZCt9a87GuB1NVV4fBkMWXPXCDlSPIRwLyyLsSliTB/pgMZUDK3dsTAsN+70TKMBNvVjZHcTToes+bE7tj7gsjbU4nmOj5ki8YLA51VrTtHMO4WeRwZtL982E20qx+dfZbf2PxYobyjIlZZyEoBcfwcDlP7HisR/cMFHiOB1MYx1CjAg2c+ZrsTq3IC5lHv6vRJDhpeVY5NJUsdnFAw4oj6b3i7e4FoA+EnBmN0AdJAYlhb42X50EWqQ4RZD3EGRD/BeU+Gr8VPuOnzYdf03/lFYyhRmju4tIG4Ckr5uXe+SzbKySO7VqPXSr0j6ASHe6p9sAMD2Xz+TigQLe/KYX93UE07tpg2DaNiNmJQCzFEofts1TpcBpX9D2ZKUdhL9YKQYFIngD0Wvcu7rdJTotw9XYJ7QtOQtZwwdI+1knF9QrJQ5xQuxWtqD4prNPbjtOfYOFssx+faNd1Ykp8TPEviMWP1fQjT4pJLacyVagUwxaAY7iZBULQLfrBfv0GqOws3M+NmbD3VOlIT8oBnTf83R+Ug4hPEl9ZDqqmY04hnEnrpMhyBiAbpbk1B68Db27yJPh73jyJGPCLG40EeEikiZD09Uxx+bg2mDeI08mtFTrflFhlQMYGZk3JpSffkLY+JjfzQ5Iolm9MgdjA0rxIufm3aAc5K2CIrHNlV2JYHYBrgl1st93yZaGshDFGTZJp/qwY32c6kOiMDtS4dw+oRE76Alsd4rKxCzeiqixCoeDxjmzyTnABkddP5ndbN8uqZvN9v6PAoZ2dhzbDugPKuIewtMlR1PygZe3aPiRD6OCKIdgNYXvO9vTz8STHI59FcsNaX1CXziSBHxzSb/nYZ8MSf0y3yu5QH5M0bE4rJwhi5HXifME2E4nEdrwFr+x4KuxrZekH6N44Hupc+eRpS4T9YagFrXy9ojQ8fhLpku5cABoqd7UiUNx8+8ceytQ12hJ5JJnwAnP7C6Ph0gBN2EiyuwqYBH4NH4jLLvc6oKdZ0oX5k7CxnprucPSM+5sdQduIvmi/mIV9qfmlUvGFjEfsYwXX1uehndAD6PCsj6RBnRj48mWCsTdhskdnF9bXRVfhPZHKgXNFy1qFnS31riPWfZu2jjEjENnpJHY/ivLpkCntj27k87oTNANXqF5AGHwcOYjI21z1QmhnB3rVnG/m2wG7sBAumQdScguf0y21YoMn4hXVfZKzyDQYGzk1wtTgfdrIZUw7FYRhDmcQLHLj1+Trygv7N3aoNQnbG+KZgzLwqZ27fXf1xsWOODZ8AUHe0j5B5RUXlAnyh+fyU4VaqiaVZy0c4wN9Jyc8l93VlBAZGFRRD5LacXSytPnJUBEURIQavPsKZ0u+kxFsSYQ9d+CoQ6COLeHz2tueKHMgDdNuOWQpTc4C3iAcB0tLvwDvvOwIekeJGzI5uIWdPVA3aklwNqPX1laAgk1A83hWKm6QS5Gg0uSd8atvWp8SWq5GvX72FOYFlGL+yFVSzamjPEn7bk4KFjiMrXd8UmYD6sHgIicMopCqU/0/txSCai8eUlX7xtdqlUV19hClThdZD1EFscg6PTIXRqqnajizvakHKUSu8Ub2bkh7lMRQUthdDQ7Q5GHvmwDyHdJBqTHFY8arag8MpeCk/Hnowj6EXikgIqr0u9OZz5VkHHrhAF27yVTcXa0/nLRgilqXGOqHeKxiPsh0XekkPRFG4jDNnVIGwwI01vOO3qHc3ZbMJKsqiw1tIJFjGenubU72S9PAdblZGXNFJL4jLah3RhNd4boC4dO+nvXrKEMf8CcGbclG0QhLKwZhgI3JggrHJxJkhnR5t5s6nNqr11rzbP0MEhoEtI817+q7kIBZvpBhViqpeCm4tBJbhMQoddqHfZQNhO/Ue1FeKeNhumbCmDgPrWW3d2uDJuJKH6WNVu43cv38rt6N49BgjJxxQiimoqsWIAJ/yRrH6BDa0T+gVwzWDawa8VwyOiMfK6/0hrYVTddXUVuT8xoRlRcpCvvmSVQAtlUxihvjhiYb6ZuVzKwLQCtx6NfJal8L9k/hPZZRcZ2FfwVB4SSHJYwBhR2rrN8/mWp/CzyA+dqTx9MfZWo5+zRMBngubrBiQwFK5EfDj9vzlA7UFrI8L7/0kB3SRm6gF7tPKH9wH7M2DeTDeILHMDpMTuhVJsidRLPIfdRaqPsqPcoiEL4vE+2PhLpVbw+x/mBUYX2TlvnqLDcfvvJ/c5wsNouf3mBsWX6/pZBCmZ5yGuA6xHoI0VhRGuYu+zwzHv1IJ2eVp1uPuaIZ8OUqUjkc3sY+UvDxB/o7uGwG2fd5moMYJx+9swjv2DNAumMrbGUDY0x7rFWaxXb8uHH2me2tskf9spLdCDd+heXrtpXeqDSD4qCAEnfbanPcSMsX5u65mB0IoBuYy+O4chggbhzZnRuBYcO7Rk4C0tCu8aVM5p+IcOOmsPEnlNyaZEgPyP05MeCWLIuvjWtrVOiqKNCfom2kG2V79N3GBcFuYHiRfyndIPqiCA4SagSZvs4MowoJRnOOItBGuLwvgttltO5qpiftVtb54TcEleVuotR6ICy/KyDW1TZjumV5kSiSHqCeSTiTZXdtY3zYTlNY/2V18OSBekxlEKAORIZMjplkOU/o6Yt4G2XJMqMNhBa6JaG8BmKcPMvT9+zigUqXFwMo9pAf4txxkyuIq6b+tt/wYb/XBZvx9l4QnCy17HtuicWUGtyUOClk4cGTKadJuppYbgm6Zm1tXEJvaCyeWqOa0rxnoSd+VgrQNTTCB+pH+dSRWhAj5sC7GwbNWO2xKJXCloSv9f4K4OTm5I9Fkm0R5U4S4JFK8CoNfBDC8lwArTDw8eLumBv08ERCOgcUFKGIHGNLljY14T48ntwZsgRzkehJYI2vibWYIpTPA09GPx40Uj7MoZbV0VGnviFI4tuPKTfHucK6Y2AbzUe6YhnHbKLfpGzvM8V2iyVHxyjdCeMNPtKeqv+gsXI/6e9IUiENJz5hX7DxeywtWOIC7JOl5MoU5IMc2UGDRCdHlsrMyfrJl3NfCSWOKQlzqB5hWmXQmMG6IKovaRLEXkLoAXS5/r7GcGlo2kY2E9iSA35GMSLIsJK8i74rJ/Xm8TIDsFxQE1WpZiRfz6vpxUcS9fYBek8MfZKt5X1zhTsEugYX2Ntken+f5k7okbaYhejwRyWLxTYLOfn5W2aMTkbONi8Zf38NGccYjm0jy92V3QilHCn51Ls3YaFX48+dQ//xH8sC6FiZr8C2vpPXBOC4MikeKzaR/FXdMBNmF32rUU2Rmrxy9JAzAkVcKS4cLU3zbXeZsOTrk9Zs3gQ+p76twS14RGxs13M3WHAq8p8owihrbv19bFbtnH00FHTN4A8h2STJIGMLL4+dT6J+B4aG7qbWgRR89djHMckL/hwzfC/GpeltABbrazXHKg+8/j/S0nH6rpbYzNeMUxgy7gg0bjdhT1vloMLJjkNO4Sm2fIfQkCm3TwEwDQTQphKR7p0w3IYeggETpQKWHRwllNJgdXi5Bt8T5QsqJhb2+1rGVEnyxKOKf61MHtuOzgV8KeuNO7po7UnEMNPb+H+TeBzOQB4HEUrn8cYcxVzjB4gTe3yhFHWXVH2H2zScM04GYJyA9o72Bj2skP+qt5yzqLjedgGmsxpqy3hLZWoxnqXjkq7o3FLeoey4XNJIEKIFUbkSGTkCvGz9rJhf7Zsl8lgghEco4QgFqTzMqVz3cS/r+9BRC15LX4rO8zbsyvFjiUX0+Ewb3m5dqz9MItwjwu8QNw6onhP2HUzQH8vd9yTi8FStzcBtfrcreRrugrVqqEXaufS2V/Ix0J1RDlsJ+W5FAnizT8IBMsjN8/lR1CAtLplBRP6LlSYHT/Xg3dHG01VewKcyEd0qz0VpZTPDHEhH840SY99Fnq0d7Sr45KCuUp8AxiDD/A8C2tSUY9KO4v964nLRsRcVpN4MudQ9Mbb8as23neotE5utkkh/wpiUW5f62u9mJur2TdcxGw9SsVl4Bg2v9X7D/t9FvzWwwcw//wXBjGml8snEFHaJgUOCymKbi3r46HSP/n3kBtRUE5VJkUgtnhHdu1duL99oC8R9WGKdOWU6ValfBDwJx+SjfccOzRoypTNWNjMtNcgGbLi7Kzs46Ia7WIx5rVafWB3bLJsXETTf6zYmYJhrwyeHJi/ww2MP+DH+clPZvkXwLokz1JR5AP1P7RiVQ7iFzVETT8pXz4KkCZtXeRlvPk39CIU9eB2I7qXShDzyiV0OWkhzV1ZYDl483rIn2rhiNRWuH5i5GbmjHuI0ZksENPHeEgsN3Av1SlgP++j3AF/EeTvtlACDNTleAUlxW3hcttiH310rCj/Dz7N/SyxnmfQJIxjf0x11B6goVaVf47BQ5tJts7hQcgslbGlpOSLH96++Urr9MXFtC5JDKXeaKnpk/dwHFiirmzC1dCLnUY1zWI0eLZ4DxhjAO6BWO3FtRvXVVhzWhNz9XK8nlOlcYBatlSm4GNMa5/xS0Oa22msrpQz4nimnPtl8lCKGeeGfVWVBFRk8WZYYuU4b2TemqVE12cmisOmg2d2FPdu5P4y3W05dhCI5I5I/vCFESm5pVXdZML2fOTAXXTfR2OkeX6OrwziQuaOY2/xDRWjcW/EnuTq/MxyQMVyqaqa/FQ56/O1aUIO7KfTn4IoWmT7UBC4g30htcl3IA3aFWtc9naEU+jYoM8Rw91zKjdniYQRctkdQvEQ26oLyFxPndNuTHuVdmWEO/XmAtdXPdqEOOIvvRJkmgSrQzc2atAV5WczV96NJUF/59e7IN/GdxggU//YIl90nH957h10qa7go1as4OfITc71Mc0TynIQay0cnVNwvI6+tgtw8zirHyalZqASOCsnrAdEJrQGzlKDpKPT4jADeuw1p6i7vEd73wz6rO2jG8c2e5Hf8RJxMWuSTTBNeUSw9ILzlxH7Su8NITbsU6A0HiIImqaMaR9ID102VAw8hgFPWyAZrzIOxoYkrLhiz9MNZGDGWvkB1YmQgd8axf7+Z01cro5IC0VUGPGy4XqmFDY5ro/E+rJx6RnS4Ftb7knjetQnmjifAw4VJTRaCgImL7HYfI+YCd3+OcMXc1fE0THy4srJEbsfbU7SM7T1d7uXvgeOihJV9Je2yGV0N2xgXV/smnpMMtuBdQbF5lhq4NiM1PLyqyXadHHzAPzo/BM7B2NPRiAI9P+SVNJfnWS3u6CGlaiLucXmCw31DjVsrlL1+KNaC0ljv8mOQeVbQGbHMcEgkk9Z9U8vFnmLxwpij7eptx0vLCIYM7kwJMsWliw1yUO2gUQU0kFG186IAu+qdNZeSA2EgRj336lNLa1T6VTvF8jjKLPqV+7xgBYKLsABt8PiJ6FR89ONVbcb0GWDnqWL/b6Sy97Ro1NS1eIl6PkLvGLZsAQ7t48OUhyvk11DoYlJ5Wb9niKihdmFiUj5ILcKrJt9h8Flj2rlE6+oCKN0TnzbsH/TjNJGUvUe+ox1yVNGRxMryuPBzJvFJ7R9VUS0K0DvopcdYJ62awo2WgpR4NbTFxh3AeNNwf6Yv13l3d/5uxilTqgJGMKchCDDNse4Dy7xrabfz9GtYPDL0b7L4KCsoyipUJzoOZxEogzlnrYiPXZNVdbklX0Z1Cr8gOqLbT8wEV76c+1Tu7s5fPHqNfd4tzt1Q1nlsGf1eS0MMEg0sFY0taA3pbPyg/8Cj7GIPDSfWjp593+YlyPRdTUaOV4LAun65gNMT3mZOepK+XPCpQ4ARxN/PEpxPmId/Ay0dF+rr6Nc6PDHFD5zGAKRQjVhPbg1MxmovTbVmkuFhhSVZbW9auXet/frXGrzh/H8wmAB0/dUMUkeTvHK8qEdE/cUogj00F+QInFQt/mAhiB4Aq1FyjdjC5qffZnSbH6uVz6IZjYXwtnX76rKlx7vf521AFFBB9CgoKQv60zV4uCCyxef59iu3vLJE76on7kPIZu9toPrnnzII9gywAC2iGBmWpQIzDCCrHVlfXDBcCGl5IsXDMvKJ8X2hKirY93d4zckkul78Fy5ZVZGvhJkLTBF6vkQ9vhV3NvqhgfCfJj6m2ioDQHoafaJtt6ts64CxhUWJPVO214oUGxoCPCmYTbz9CfNbOM4BROqv98+S5SrCNRgbWE4vkv0oSpGd1qckp/jBO4+JleJcRMA6iOM65shqscOoTFSj3cTIOY06LgH3V6c67EQlzCMBPG3bUt0o3TTe/fxdnxFe3+THolq2HWBEkehlHo7sqoSSlpoNCRBnrZDPUkQEQjBXbwqb+tO1kvB++0XIZGHwNbG8DdpwLzaiG/ehJqM1FMjZT1Wf2sjrpx2JeYgGihYDqONnnJSLhDj3ErJAa5os1L4HzbBUljpAuv9zMGYw6BhdDDMXJ9S1ptZEsp7hem6K51hOAht33DupKyXghwq7W/+E2FQRkGmpkaVyGKmflNj/U1hOn1Tj6uR5OQaOX0DOWEt0Ii/sm15tz9MHsiFK05vj0UAHGIH0swa/xMAD5hb2aBFv5Vvc0h3S638qr8/Cw89ZXeLA8YHuWZCSMUBUQyE3QF0UbgnauPK9IB5bvgSNK56W5W51lmUtD2DyEAD4qtgjx/CiGcMhyC6weJINEBoG86cGrSYTpWQBelh6dX/OWJmKAylWSPdwh6EDRzS+VoLQ7D//4DRSw/zcbPvQSjwT/EFko6qyJNwSXQUI8o3IQb90s8h3BlNddUfjxGPSPhOqHxIbcDPi8yNSfXhjg/Fwdkh2xLLMajv2q3ETk4Li7lWB4BgEeErgUrjYFMAy6Fgltq6LfeHCqxcKqoKv0Vh7SEuFC3NyJPfcV4X/aHdY1rpgaOUL8hvx+g0x0s4Zsj1glRlUiRkuZIbtR6eRstuCm9qSTWYgKLtJC1kmd4c0NQx2+rKY87SL20hwnN/y6Un4wUT0PdAeAoTj2tf4ucezo6jc+kuGEnctGMpsb9tvJxsK3nW1rWqsOEFb4P8NfVsSn3rXkNfTN0bIgyWncojQWsRq3n43+40BIPCFFBEJY5zr914u5Qru8y18ov+G2s/x5oaLiC/Z6ZL+b1n2SGNghrDUX75Gqr5UUIA1R/HX0Hn6kRSEni1rZtZE8Sr2qcmd+/b0hFnzSh8I/bQ2teVCsa7ouFh9KlU1hVWsBUFqhumAlHLOzREFJ3Bnbg2eP+OQZ90VSQ20r/fXUY9N6J4EBM/IzTVZlFaz4iHt37jzSvz08B1hMnzmMPiGhm2ZKEdbERPX5daYdKcIJ+THkvOqqPgL93o57vrHncXLUB8py+T5W/3X8OPkGbmONlG7lrjUCLeHsgsz2bXEIHK1OStBG3rRjIEqNsWqKHu12AOSnr2q9oOP9DD27cH04QZjhRPbocb1SGZKiF84KRxZGehLgxtx+IvPVwQ2Tmkta/5VxKoKhLZM4jm2xqOHGFzrKxOSaEsomfQLgjEn/qGdPn1FQOtXofoBhi83rsPVpCFXsibDwJM5fwRvZWFGCavNe6wFloXiYJphMDlXgOIFXL5Bgan+Z3nbVKFUQYD6vgCiz41JQMFdqR3HvsiD524McwW4ctlS3V5TX6xfs+60sTDAVXd1BhsyhxMLONXEzpvNXmc/+fEEdPuhQT5ZrvwUqdGAc5SWQYm3478FKw7r+tk+Ir75diMjALF2LYa6p48CptlbNnXfTYL1iWIFXaoACEXjaD+5S96Z4IeLhjwqTFDikNQ0Pr47Fs9B4E6xtKTAP3iDpsahWF0nKDhhrm0w2CUR+NrarSao1PrlzJ2rBnLoRHAhLyxYNWXY31Ma9JIaRnS4M7O+duzCyBwxFeFUPafcr7a2IaJemVqOFCMB74r6Gk6v682BMZmuAwweXBmHrGKNQu/KkbnJld+lHDxnhT5RHBFQO0ZwohnBRrqlPoA+VsdBWxf9X0Az6GgQzUYV1ccQwct5JYJvT0iYWE6i3wQefonVzcXaEu++WunfN6LYXk2Mf94Ldg/2CNeI2I+gGGYy6MFud74XWXDIL/fKhC5fyFl9SrR4uubcuKVIWdfU0oALdpveS7Ii/qtr5PFv/M3+CYFFIPFtVYgqhpiCSskNkkRgiurtLELFCMQKBSvAkpt1jjF4mUZ0kwmfy1gRgX9Oh5tDkF5eRKFACaoTf6p68Mkj1vWmSUdt79oCPBJweDTXotuWEKyGE+pc4ZXpijTkJHCQuk5JlzuFEFhPaQ9LfBoeUgOU9NTegaGmeZYeE3V0cDwS2X2lnI4fIT1llMADi36o154eS/MDm2R55ppvc4qSV5ljSevaJqKSsfLMkMsULU5wgNjrtO3qSp3xg7GeefS3qeQ3LvsjzPO+0+XnHmBHzRWE+sQcc+AzuXFzj/d837kIrIky+XzZe8eB6csFjGdz4WpxIt1uRCqUXAZnfCtkdGV1XNN7DGIKAO5+z7pFWs2Yzqg+XNTi8OQaBunf49YISwucm1JAH3m4Zwz/sNeVeQFG6Uz7EN2MZ2wqRfuYnJ40Rk0oyImZp8+kUbqIUGaNBADO2ulKqduzq+EZ8YwpQy4I9KrUPMnMGYAs2lIs82DTzfOtJDmjLumIXqFRmJhClQ4UhutUqAxJIb8ILJM9cTVfAvaUDnfjCuxgqAm04UXedKX+u1hPVf3EeMmyST0V20Bv454EyFxOJeNr5U5vTWwH7l4Rzdi2FqbGyEqoPF22B3C+L2T16OB2ZS1zpIwb4+yVHZJpXiqNcXWnKgkWR9Lm+g92hFCEimJ/njLYYxT2ddqcdixqBFCdf/FcB+yRM7wuJbHGvydvA9FT7/FyiYCjuWN+FmKCjZqHWHHHtwUHssYHvZSp472cdynlZ3+3PD3XS0SqOPXydA7u9vy0t2Rkmx6FJDdtKgd5rVkbMdaQQJhxNN5IN5arEId08GD1AyecEhhQB4vFapRehIDzqNW8PdRR0c0ojW86Z6WCnYx2tg1jHI9vv6waWAAdPBXxDk3oivEqR03dUOsVyRGrb29aEJ2nVx/A22dDbqNJciFQ41rJGotrv1hhh6p4lnuT/CtELMNues3CTCwypSGUJs75siXZLUO2bm0Ncl4u4zOhfo6POPzUMNzoHpujW7BXP1b2JUqfXMVm9SIPOiVOpLnQsAMwKkEchxAc7TaPGg4qztYEKRO3COAb8RjRBvt6ooCdO7fnDZymF7S5VUiKrcrSmRMR/nMLM4ORLyVjf+Fo7UbIdH6MAK5M6N+nRiJnAmLPvePIBpzzvDH6IvP/awotixCmLFCdISi8ELukEDI5OknaG/QZxAENfBlLRj8aa75Cd4MUdf2b61CZ/HVecotsTUrva4VkWYCqAwNPP/66Q+wEidTz8VE7RDRgIfqikXOy0doDbXGDOvM7QNoyTJWvXLD89FzQ2tXsRK5SbgpAbTsIvYqMP8DlBVcIfUbku2cXcuDDQJFNVLVy/A6Ylt1xCLl7jGzJmbAE+El8xcqHFJER/07o3dumDwEB4GYigi6BhQUWGiFjwOAFSjPUYuQGv8g/gWpufw4hNZSCdz0MpsOyLu0k0sb2rrMVhQ44+bV+l3Ed7mvXlFMpZ3lX0gJ+ZdTJH4MHj0P7J+LcZvZyLwJwlfPgHRc5Vx7tVKPvq8VG2DQJWItn9ovu8de27p4Zh0JHQNTLMJNMNUtQlV2QZg8quSM0rHAPfvd3Mj37CtOZWkhbjBAx3FTAvWqGCBq7rIK/ea08m9FXLSmUg3uD1Ba/xJ3dV7Ej4YBx8Au5V/kUbyJXVJudh8ww+ELg5Xpt7F7f6DClVhFgfoHFJT9KxjHoM/Yt/dFGH9JIn5h9OHHsxk82c8Szf7jVCPXVPOpGTgtnyk3AxfHyBmsuMBGHjdkfvuXS4a49HUYMivEqj2evKjb+Cd/aMlaAMeThZ0RkOOwggs/KxBBzRcUU12a3LpOV8BGor98Zg2CO61r1LajMa066aM9VoI5QMYBu8f5u/XrhDHLpbF1JzVbbAPVpAGE1EBhAKFn/TEbAuBBAsD3siu7M492hL12mx7FADRCXoK1Y1o7LNSaXhN/nf9R0imqgkvM6eA6rAhHwd3BJjWHDQXCBoyRkV/WhpbpaZHxq2KrVkA4ldwOhtnVPoA6F+OmOOFI2FL33Gltoq+qOf6XQRqwmq0NEHpUuyfV60Iz3bGXwyCASJxAufBgIGoDo72kdNFfTLFbJG+86NcAuEfH08vVy7sUBP5s1U2FwjEwznDI2ujMcICpSrTA5yO6df/EMjtwrDEcIexkYrMJvgpONPNjF5zOL2biJ2gxsG6hJvYAaedTlhA6cuOSs+unqBiHwfrdxT8jlUGzIZy/jDXUlB2gHchUUIn8qiPeO9dByY9apOxhDng4QwlLqVRo/oB1IEsagDInTfxVTooRy9nmbAPPaflGHRdPez2RnEVx/fRrRvmjKY7FSFMBwPSY+pwERbpIO/1ZtRJe01GC+aR8J6gOTq5O43lJHdXSFgNQJos4jTqp322jl0FDN9773w4oKS98TenJE20tz0AUf18t1pnUGYIOmz3bzG5ipHeaEQ4qAanPry6ODiCalHPPifupNt2y2fdKEf5k20d9wwYlcxKbA1/2pnXPY0TQLLk7hwONJSjtq+bmIHHkTB8eAujdM4f0tJiJb5YfPjRMxwfclsGv0LsepW9x+3MPEUi/JSnSZBGV5Fg4SNo+hrIJ8E5ojvxP3gO7esPPC2+STt6UK0AL78KeF9SIvgp9GdkznDe9pfo98HWXMaB5WwsK6m/7iBno8hI3q96SZjo0IZL40vEf+qgDq8ove3GxgUJF8HZIfqaRa1/xuhx458B8V8Kk1ilbL65R9JkYBz5om/bdFdIK8dqGgojlAgksieX8qZHGaV6z613gw8odbOOC0AoblVF2DnFJ14WK1ZS0RxTdVfwkSkiCPd8ObkQPQX+wqtwEDBRIF3zOTNWAG55GJIx6LF/IOtwgDeLpC20jzX8TfJnqXOGW30bxdpAr6wV33R5qxG9WS8+oJ4LaLGyv70ox5QfcusT8god1+5Evnd2E2Ww7XFnGZvI04oMQ40NIleEi0feYyWn97zfnEiHG/5Fs4J0EInrLYH652HqFcvHtywk1dM/nPXsHf7jYli3o7A9a53hfIg+OJFulTmrw8BBcCzpY/7tMphLUh8QpF9GVMMQ3zGlqukg9HM5hnlk2gPwJC4DWSctknBtlDTEBgCipDbP6HzJ4Zm9LLdc8aU0R8dXvz/R2oHvnd7DCyYYAD+/gTRaPkVlB9e2P3S4Ps/eHbE/vZUoP7EiSqqEURY+oIvrlUUvk7XDuPc8yDH/oToCUNK7sfVJIBAyRpooxqJNdiZkwio6/i7j8mZbeWyA5CKAhXv+oyltUdt0Hp9S4q0/Mb+c8KMJxSM2PpX8yw2wA9HTJ1cwCceTj5LCJiTdF6CE4MOPEI+HsFcjf76mWHi1U9+t69JkdebDNJeb9zcvc7mS0A8nLgISpXM9+OdAjZwQhn/oNe534Iphw6Qq+anr+SNaRNiX6XYWOApC0XYzRd5btdPhdC/HM6NgFgobG+ehTp6PbAxFLswwwYgNdO9vBMSHMtPk86Utoq1PzucBkmAjxrx8kF9w2hA5VgDc70iVKyKwON99wRvVQOJ5sg42b33QJW5FY64Z3FA7j8waJVrm0N8pH0SkQ2fqJ4euqQb/M88Iojr2KvQC4TVjwWpMZ1VDtwAOQXCintI+wJNoXZcVyVNHA9TO8kOog8kvnFeKI/bECQrSwIcdEHafrY+zjfrrJi3ZClaI6sB5qAIgaqvwSyrzierVoukRfsP1RTSXTd1ddP0cOL3hOIV1fsEFXFtJGMJwqwSNpzdiIYWVw9/qaLVQED1hzWA0KsuYM28EA1jY5wG1mpcl180PVU/KjkdzXfCwVpstrJve1Cz9Iz+7IBY2RO4cwW1Rq5U3c2DkvGIQOF8m27G8C/nOngJh+WZfYPAxyTLL4xQunS6S6PMNxtB540adv31mhk16L/lSYwVsNn0y8DBNWHZNanYBFkx7Dw4mc/+eDH9HkrWTux3XC8qFjkK+rUvjROb/dIm+nnKbBUCVHqPTPzaEiFxAwcwce8EgnVpPEYKAepBym7+0HFBrQDdJTv8sS6axIQCINDIYct+dD0fTrdcYnIkpf2bB0fT0BSLCMmXXapxgPmiWUPDPtSwVF50lAD3C34qIDsViJUM+J4Bv2UvrcN7MRlYWj7XDLEJS78NPl0/97XncqXxYaleURiIxQW8zaR05feA5Zf+XaTimmV8upH3ZCYN0uk2VVYBc5wmjhc8J4xv+UkNOOuL2l/By/th/aWGe3vVdytOVDkNdey8mmM9es3CDvciMPGyz+ynF1I2t60lCHjhjEnvZfzE+1G/7/UU2W0pZD7c9P23zmSvxpycrJMoJaeIN5VrLpst4bFFD/VRawmJmUWLIRx63vQBYofOuztUl0C9p6EO6ab0pomSGwehoovsFuw6s7ApzYghsxVnibG+Lv09rnHQsYHr2SdChSqnBdYMKEQAuZQ4FM/K26lCy+dn5o6R2cgzB2xGkRYiFb8faFByo3EGwL+EFSQG4WBVJMGm/K9QtVkaVKLrJ82TQ8mDAanhrmySRVq5XeHbWAMm0RlPQmZ7oiVeErdykcEY0nYOtlMJSG4+4Dyk2YZDkWQCS9NnzkmrrQdKLAxbn8ZlGV0oC6JT59vrXCWu1p5XRKiXOxMmR93qOCx2y9zoiM7PICfdnTJRX7NvPkaQcvLa5v1uVQqqLAwwM4Bulx8rmt019t5+V64JZka6PCU/CZxcn7a/4F75V2QAsmbwjx0WKErx5mSqtaxRUmxBe5ziARv+DJtKSLalEPM18uYAz1B0hkUr0zYMpuW4xsJyeXPTbqHKvuWHPnYF9L3GWK2Yk+0E6JXfBiyDQlqIdZGTWQTBHmMFjlqOFpmBCIERCXO8c03gamG2b5kR4PneZ2L6OeBwwNKkijNS2uI68Wl5Ab+th6iHQxyzrCX0que97St6WnuDXjvmu0Ymw4oLVPZ4gxiVmhYwwKVGcVI3qSeAJpWJi/xrGrPoIp5RsWPXwuAMcWx48rWL8qPeCAgz9NuA/6mNqNwFecRGAqYVuzVLMp7uFjrI+1EGJ71BNQ2LZq2OsgIIBYXKzBD9O1b2gzhEse31ISH8GIP9BSYQggo5Jb7XnGGS8hQ8yEa7V0kpHMQ76+vOwpPbD5bIBXD9pE1By39V8B99PZxA2IImTZZ5Z+FdobyeNtxhlLKt3IBGSW8iaVhRTyWrphtB/kFRdH/Nmaek4BkNolle4Beam7RtcXC4eNqvn3j88mRpBIvoq4vgYX0tZAZytwz3Kp4wt2bWtO0wn17MKI42p2uOS6DKY6gF9NYLQc3ame5kof/FMtimaxfKTCz7Gppfovix/lPqR/SuI2oQR0GVY/nH5HZKjyrIf10SLyR0O1lDFOZqLpD0ItX7HvJLa+E7nmTp1Cf/DiFYHdBGrq/+Afov8ghkPnCHvQHzt+1AcN5iuFG2agI176ymmf58cDiv4ZrIMsfRvWUGbITiZDdjD+N5JKfjRWyMnFUVwxSc3n2I+G+7RskvRSSL2kKSyTfBZXlWEOeolhVGBXghDPDsmPQsZ0jVsuoDv9JCya0SvxuafteWrdpKpmK9e+HHvmyjFvj0lSMzTRbi6UXK2X1savQZQ+OPpy856Z/aQyOyjfnEYtJHoXWQJw10JjstQhmIv+52sR/NNgjqid6PSANzsf3w2YMjaTO/MlvUSkvrZe7XCad/CJmnuZLfOGJm6xb6I1pBl/KddO+Tp1UypSVOjIfeivoSf8h3e5UYAdX0ahVWAkYEpjAXR8FPpGBkQ6Z7SHuEjD/zWT6tot1kmV0eGjuCSEVBJ5g1pZupK3d0ZZtR+DmsKdRl/t40vha/JvA//iopJgP5czLZcH2Yt53yfxI6Aq35+YTYOLvTEW6VC+OD97+pjY6AAB86fgjyTn26K5QgVX34YXWmFITtiuNe5RYxt2HKO+D+5usclXrni/j/GRf259ET2JFDLph24qxgyyOkcFwTu6qoHGBGUXfNmqjebsgSMJlhf4u/A46QrmkMvXDTVWKFpnMP/EL8ZC1g1/JkHSN5H0f5wROrD6+Qv6g7GO9Dw4n0E36z272kGDLlsoaYTar7UYXJkg1YN2e2WDBhFGAWEF/fbhx0s2BttZaE8dtcrthJutOR0kjCDSJHIrEEnekxsGz1YjD92KOFXIFgZ5R3+qIViRfhOweRZPmSO3mKqWNE9a3ybpvDw2DXCWVAZFT+qTykB6IPLzvk0fjaFC8vMRUsuZk7Gc75+gufEVbO3stCRMfS1l2wc5VrACRjDtP1unh2SpD0H+fFNMFcP8WGnyY0ItPtUcpfg/BsuQQG/EDUb/LRKX9LBN2cNqK39RAno1ln/w2y02n0HtpsAgPdKp7FtL9yq+EtsxLaWQt45CqV9FmqiEajDpOqgKQYRk5t2jXiPeDQQy8X3/ClCxsMiRNqpNLpUph6FQzn/6v3c4xHh9nAW2uChI6DnAsWnkhscn3B7FZdp/mnv5qvI1gKmtIDBiLo8xIpLOlhROMM+49TYgiM2m/1uLvu2TGPEiup/u7mz9lM60U8HnQEuZRjKsba+IA1YGMMAFxKbr6xO3Zulrzpk60A0GBRBLsl+fbHnwueLAtAGDJnOHiI+z+HGDdx2ONraWPWGiFr+1XdYNu9pvDPtB+w/sk1wja5taLciRbhLAuyEtA5X5JCMRARjs5EHfpfUXJSUbcGMN9+5e3/AuM1d4zlDGYrJI4XYj5yh7VIdAmt6eQFiNDBiLBs8ZkwlEIHcv5oiNx/Gmo2q+BcJhZiVzQaTZdXy4+o72LfZdyB7GN6+I2r45xalVvUJhDKVm7rf2uP/tVerungXqONLqYb0uqFC5t2XgC3HM0gqHHXLC4QPkt9cX81kfLw0oLrql/nV0Cd3obB1jhvVVVQXrlD2yATN3P84mMv868gKNyaw5YhA2hXzgT5bPQzrjOSby9BCbk6cql3Zs0zZiN9ChNSCCjMSk0Fl/qa+XYU0LtiZCSduqxkrqf+osZmSgrsQWlXqQ4V4baEGtTrY2tx/Lt8SQuepm3ml676H+0/07IiL+Gtsw4KBP2FG1A2XREdhYAO8B7SezjXr2P9ZfgWuvp3ox4n/ZfQFXx8YlVzFuKDIlPyIxIe/FIPbqfVI8RuRhmT/Mf5k71hnUrBh3edkwY1ZlMLIsBVRXy10taHwdUu4IfdIhldbce8ApSST3/NZPJ+Dh3KhCCvHT4kfkCXZCJEked0pNu4nQ5MLHV2AGG9ELZbk6Jz1EmcZxKQN4ho9fQFaAhiJLp+CdQ5bvxzlku2cf/T3fN2U01Ox4jjT5THUFzw1G9s2+n35xALsbjIB3wicSpNPmSdp9//AaMDF8wEJnAl2aB2q0+BzShjTLVcAvOmQQE7nbOc1j+uwYSA5o+VvJdaZTPDEEN33OZKkFpTBYmco3bZgu2NQkTCQh6rNFqg24puvRtv7roPPauttnInBYW7j1wL9LzWe2Xfdk0ZmpAcN5PAY0KiPxDlJPd2Fu8JjwVzwX3Rag2jYfcrGfdCpDIsDWzP3xqq/OB49wyx5AOgSLPjf48RPz5ghxEBevyQ9/rBPsY1ly44H5AoPVx0dZqlqEPFkIyg+5Cn9uTAwbWug9piAG8fnT3eU1FbLKu/SekfXREgTFREyyKeF/HuCj5+AKl6A09LUe8dCzz+9nNjLQdJXj3wfidzsPU7q9FOtC4Hs7GMiLaoG36JtkiGuvI87aHfwQiAeif/Mo5zyA5RmIMsCuD5QnI55FkAPVXdiXRysUlrM9WHD4pX85WgNgIVV0tcfT486UKQjwICk0Y8dUj2kYaxQaSBlVNzqAlwO6kIXbOe2FCCh9I/dAGKnSYCa8+HGdHWxO4F4bAb9rFOXH9vyZuzWUFlIPi7aumektv5Yj1a5C21M4M+L+hDljOPfOHdq+ZSUXA6xxiwHmHrmbZVnuTroTRyxt1zg1FPVaybCJnrKizZJbpya7+dpN80B+97M3CPfjmWQC5uoCG4rHMMEimH6pKnlZVN7o8L9Os8vw0IWcmuYn9h7dOnZ7n6DddaEvg0KZq8LX+SACQFWHtIqcTz15Tn4hkU4aTylMol0c7hQMMeyOKjTgYG5j3czirSxFrQEzRoiDhVB7Jq3LR7pKa87bOWu/qVoTOeYNkqdahPZ7HJLSsNr8P+TUn8SLjBvYWdiHMSEupaqvRPD8X6oPHiy+nmlxMxxSHPnDZFZGBBUGeqgtY91H/va35BJTAVFQxi/hcIWoEdKpYp5rvyW2Bdlnn0ghb5PVQv1MhUjuV78cOtzc0oN+LNV9hjVe1NI93Da9fo9Br6RL3NIyGFeZ1uoYR1TJ0fBs8iP//vvA7/3iaB/XByHBUfojgycjkD3HKwW+ddGkrm/tENW9/BafN3nVtRILGHffLmyEYm7BNNUa9CqHLi1zSr606vNvDKTzQln+PrddmMlz1cWywJ7lozbRDZ8Qdem0wQMbGwUe98/pLfTEhPt9CdU0tuI1NZjMwcSBC/Y44tuTFJWthveI82tNsVssc+cmNF4emp+hFJQE9yN0EXLRAOafoPcQFAgwV9DgOJaEnGGOEWGLYY0eTEuAZdY8u5bw6xCfbT+F2AuTjlogH2/zUZfAIJGam+mgW/qvpUgQo//w7cU8gZTgxoU5MU+UpOThzwZga3jTetrW8EFNr+OASQdoE9mkcSxtLm7LH7UCLCANuEtQy3M6Fb8Xr/Y2Ai+aO9DtXnvzd7WUUsYitL7rfg61SNp+LOHoZcSKYpUMfdKG/OHj4nAnREHG97UNrX2W/jBQm3Ip3J0AlwwDVsGMUv/qhFYa3sDs8cvtHdrQB1C6v6GZnE/mU3RdTTdLZ0ue0TRsr8pDqK2QDBEmAKAN+IWmxXOzpcYakOXZ9sbFJemSJ/SuG7At3g2soppNBzg0ebuGD/fbkvIq8yMRth+2ufAia+u+tctV71dJ/UDg1I0QSj4H5krJ1fdh45D0YoCNmvQn70T/x14tgHUG/YiYDCV5BI8nZNP//d3Za4wnyp7OnOXH3+C36qo8+CgnGAICYYPXIhi+OO28oS8Cnfysa4YXeegHCphArfw7FSCBFu6X6EF1Ju3FxBkrq0Pn+bqOcUYI08yy0y1k+CumMscWXdBjZzzJWI9v/ljuU/AXHuBQbTrjv9J+GlJYLnJoJk5rOFQJpu7am+KzhNTgxRCkSV5I+pKj/F+tseaLPRCNvdza7Q66UoQJXuuF7oluy2Yg8GZc6cSjentuNZ8J1cLP+zJOuzaDyO6GFB/o+ED0Awgc9AKIa7akFixyjMWj84F293RBz7kTVGiuUfMBHQBLW/F5WcbWgTMdPeOxPRPF0XJ2Qm4v0G+xjeCDeuionFAP7PN9x7CkpvEsWtVH/CnlXZ+Bf1zExLEXATb5Oko58oSVMdMRz17BPtTBwf1Wvd3s7HN+qsjYVS8MARSQcVBOiUVX0QalpS/soB9rAcEvOxcZdjcQ8614OcmfoZOunsMqUIzCXU0afF0WQe67HhAGXhAI9KtQj2y+LU1oiTHWcnJWiRZAh+Yj91aZHOxC1qpi/fRlKTnSliYq2aP1jM33MhpSyZ4OCMMTFKDR8pTNH4TSVSnAO+b/P8+ElqNHuC1I5uXloK05n8HoaxpgDz8fMEZ8VKlXoHkf8cRSXqe0zu2rC0Me5BKXw6T5qeu/4ax4mpB6BHI6pwoPLcFfdNGK4k+L4VIZrjl+eZpIZpQEiriebz2Q9t7NcIf/y5NC2cOuApqY+TCqHmySY9uHgbePotV19PNuda7GERvwpRFoY7OjvmB1Ek8Rd+rnCNylkzcnWl99i0jdxVDMY1T6HaEw8aw2qiIopdEiILe482JTDMTZxPfSV5nSkg72Kx9707uD/j96h3Y9XehPrkye5pb7Errk3hW867/+oBRHtCSJN9FLjish7lAMi2Nc1yhlac7xoozX15vfcKfwq8yWvcyfxDqCaPhuNsIrq2nIXOhxQWDUE0FxKyCwUzh5brQHoAkAW0RFr1apBsP8lCItByxVRgn2Fa2I9optJ+BmlCNQ77ms1YeDPe/1b6Q23jcvSyKGO7B9KYcQcTFJR/wTpCfYDrWxwQn4Oj6YTgfDVdpv3I2lCjVK6vPLjFi411REYSeU4llMsdjqwSyTk8ahW7OPLKD+IM0d1XyCinsn8e7hodoLnInkuilt5yQ965Cx/A5R5zkjuRadMWooso+5Mh4SBlBs8gn7vPd9ha72HVledXZT271Xb0hnbgNcSQmvNY5zqGWdbaZ5vXr+cHRs6o37Q9AD3IypO4ospgVwKwdVynlzrbR1mCe3XNAdDVYHSc31ZTLQ//5l03jeH10KTNIU9GzuJ6zldGhXY0lRbff13BL8bXTIiZk6vev5qL9fr6cLzOpiXyzIczQpQ/3sLt3WrsPacypi/P5Lpjut96h58Ffb3WckGshRhhRO5kp8OS5WdTjDbsmjBkYthcQIOtPYHCOZOq4P6gzVdVNSNmMzvAOiOG+8JW8OOkF7z2zz88mLEO68+oUCFoE2/VfwM3yS9hU2CfUaP/ATC3R/OIEbT/PyRan0Q4Zna0Qi0KAcMxUsqch4zIK/s2GZM74Z2V2p3Ylsk2EVUwx3JfzmRymd7gBB1nyNndbwhBJ4qJhcnERsNSYi114zDgiUt2ZUfpMIsVr9p6z+WXEz92tmFWXRgcFSP3NSid1TVhylCpeIEqVBs6UyvfViJNJcNZHfI0vSB/oMXmVo+WgeeO2ztUFyOCxWvqQF7APOLAtmPVARqaHWuBmNQUV89KGdafOVM3FWG47XLvT6SpWvSNK5hdfywqAQNWRAvhzdqYk1XGBxbc233nHAHwhg7mqe0qy4IY84ZMjnxRTcG4rpt73J1q4H9NgfV0PJwNZyurk/e4ZWLSBY6yHxo3TFKcLikPD4vu2qPLCNyUkPnBbjDOy9OccuKUChNoe2mUqAM3VwE/fh6rNgsVSqrvNNABrV/E11RivPCNE8uiW7bf0rUWmB8VYyexVoKq9alArOi1DYcpv0E0xg44tJcrPI/glu/k6Utl718VlP0iIJLCRlHZuz0NhKIRmzfki4pXL2u6lRvs6u4pEALvR9QEKn+UNstais9/efB9Dp3ho3aQg3JwMip0PGMhV+xnCoJeXYlwc4mC+4AV+L/3b8/Xt+OJIVo32gdk6qsvYx0F8CL5MHirUaekmJ6vSF/EeR5HtnAI5Dj4BMDpSUqzl+ObvTvFa+Qlg9nlXZN+HP4tcXKN8gut4WwPTQN13XCxfBRcYFFAokrLzsMEW1bxLXuZ2eOpQoXuARjE9qOrgBOojqm394hKjB0xpdnbScjkLXKRn3VcvsS2EntI/2SRt6Y51NlgaDPLVSF8Xvx3q6lGdRwklfzxwsRjDauQedxuPIVKBAQnkrU+bKutT3O7RtgKpCC9t2dHBmE4QdN45Yjov+v9l6iraUUOfPfZyQnjLIca0bVdWAkcn4cO3WggccNNppWQbVTvcv09HH9gq2KS5xI3jGWRZUEbs7ODLBejIHAOLdVEfD7v1d4Hz4wPBCp0MnUtDEp4mUedyj3WiIsgSSJB+rNblVAGWKSvYFi0a8usRwPw4DFjVhaiY1l6dJp/kEVJqKWehuL9hzUQRtw13ppmEZ+U+mMcEpkfAd3498ukQA7hNJ5E6PYS6KaQ+kbDmUIrceh6nW8AfjBE9KYziWQyxvYMp4dDKQzg6bR/Y4Ned0H+4SxGPfxCS/Kblp9NyRP5LPJwbxeL/TKCT+4XGROfKUMeHHQhWuwarBoI2BmkiZtw3IOmh/14I6zdnGmv1UY2bgsZ3C3bBM/6uc1PhY8YkfLMLwaG/OkZIcT4qj/uiaoUZp6seW++MewMQneDOeLa5kUdiPUJKwjaa/kzULEvqNqsPPb27fJldSA/T9HHMrw37InZC/XsIa9jIu4IoE0wH8wsicWX1RuczLIK/SbislvOXROYa65pFXSwgemxDyQpTn8LZXuFfpRYQ5zLSsVSdrJi+3lF4S3Wi1BIHVtDYnZRpP/nCGXTsktFQjj7QCZK0o2GrJsNoGPpU5ERqs13osNow4ITKLd/ip65lpNnbxpAci6m90Eoa9/L54UeMKW+N9qPU3FewacV/tfYpQfCKz/Wv0dgdKDi5wK2F5r67EBir6sbxEPA0oew3HVgD1BVDc1DBxx1/701hXt3Ywn0O7p5N58SPbX0jjbsd60Ylidg/RkEu4ow3surhhFoLmjI647pz/HestSvueNbM32fjkyx91RuncuffNXIpNhHDXJ7VvlKJXKDHcT+/l9/PNrVCVGYMxb/KBRx+89W1X60R27FdW3JDSkEY3O3CQiMxQA/PGI7qVhpAXIeK+7nd2qokNz2eWmJOosdvH0h3bTayTB2UyjPeXmzmaMq4qVcfUmXWoBQokFMaZKNsneoLBsrAaCl02S6Q7GB7Xqd4jOf7pGWEgHR/gmVb8cdmIqKNkHaF7ZkQYt7K2n4D2t3vdRe9vT1asRa+SEwm08IqSTRQTLfBL0V/3jSwa7qIsP1WMD11XzKpzvdJJbVrq8gyO1Yj5VyW8kvLp4tvd02A/p9qfOZgb4/F1rkfV0D+fRNCaZMJtAg/z2PKKj4ADGxqAeFlK/sLHsU8gLdyBhdHS79DawI4/tW4MfwJ4dEwgT+zSr9WRTOEwY6EDrGwsM3M8fT6M9/DAACDiVGcIek9nIZytDA+amN57VMh5E5CsUSvlsnciqgApROJJwiId3FIANC+l4HJRdlXuh40VBupftY5pA3I388wxFThpgyc3WOQ5+cwhMaKmzteSI9NPVCK4m23cimtycOJGmHpymzKdCETy8EihQqZn8eFoNeaN+0bjtC9QYyNipy30E3PhpLFoRuWl3P/n6nu8UcL4CyVhMi1kQDTie37k983ZoyTn61/DhkiQKAY2mXncXU3XwcF5LXiQ1jJFeulHCS2UAo+iW7or+870Qm5KSMJeGGHY+Gs5p6Vym8gGmefX1OW51F+PqYrHElhBQxWSXwiZOL887lcHqklSq+Sv36jiRB6yFzJKyXtOCG7laJqhVn03hgRN3pMaXTli2hKCaUaUOuNjILcfBvBgsFozGXA2DSCe3V5oT4pAxOZSVxbibYrj5Y06a1/DrBhHsIiyfyDpgBb/66DGvI4t/yhbOy1bmnMXDNIZfWvXXAbtoUzI+7H6wmgFMeSdYcRSKLYD/tSHrAzb0QJWzGqKEmpOSyRmf3veQiEdxQw6E/kPmzd+dtzFHP1ZvRyzLIBrmb2NpTuo0ngMLviLwzrNG5AXQs1IL4/0FcXz41zOSQmlQX3Izw4w6RmCFoCYK3EiXjTw2SLN09HPNS7u/GXXVFHvJp+rmE0a1L10rZIFZOGESKhgFN+7sCx+aFQ3GXqilcoIp3kNuoY3dDop4bmMjBxENn7PIvtqNF2E4ucAcj5JL/aEgCFA0vW5pBPnmdEHRqWwU3kEKK/SfFTb2ZojpfaNxnL5YXJ8S3nrHIRZaIZgueDQ02wvkxIragY5eVFJj5WvBs/lPfrUyMs9yPyYUEZvCdn04z9pFiXmLVA017Zdv0lJwzdNMORsIeZU5FlPqvh8SjBs0FSdeXduUwoGdIFKulSAuH9PDGzPD7I1a4yIRu+jUzgpKsx+05QtMEzk8A6zbkmhR1C1Zp/JPa1nFpaCEd6mlauD7tME+OPWc7YjDL60sIgVjStaLUIhSDezBOMEgDlbV1X/cl0FR7hk9ZLmK+Zhadf+tfJDk1zs2ZwMyuposmqTsyiMTO8LCZSDZR2HmKL7R3Vj7SnpODNQ6ftvv2TZP0w1rFhj/VRegN02knguAM3BWel+aLyehHmxcAxb+Sza9zFOcnv/Kku8f0TkTxHBjIJlwCINrFH4KpveOVMSSvKIqifwHlwyXpUVPFBaYdvpeKNUncKazPb4vwpHTL6H/GZ5P0/RzqQZRMW5+3isoPdDWnT2fHpHqrk3UQ4diPcxJ7CClFu9VkvEh2Hfy4PpCZwJI9GZm46jCedwd6WA1O/hH/+Dc6CQTBQrBcW8+9zTlBGUWYcxmopE96WNvfVotLWErkKVF09/KvO2SnmZ0bS5O9jVMEHrOGPdIkz+1PHwPHQA5wINPA/+nzwRLEvgkBjqJ1lQTQxzZ2tKukxTDEWLiM5Uge6RFX+KdjGPwOY7ohZQFu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4D7F71-0798-6E4D-AF75-F7D633974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17</Pages>
  <Words>7726</Words>
  <Characters>44042</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Morgane Tidière</dc:creator>
  <cp:lastModifiedBy>Morgane Tidiere</cp:lastModifiedBy>
  <cp:revision>168</cp:revision>
  <dcterms:created xsi:type="dcterms:W3CDTF">2023-02-01T10:11:00Z</dcterms:created>
  <dcterms:modified xsi:type="dcterms:W3CDTF">2023-09-21T08:39:00Z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zotero-version="6.0.19"&gt;&lt;session id="3rrwTyvo"/&gt;&lt;style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