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1A4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7BA8B73D" w14:textId="107385E7" w:rsidR="00A81C6F" w:rsidRPr="00BE0364" w:rsidRDefault="00AF532C" w:rsidP="00B307E7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Electronic </w:t>
      </w:r>
      <w:r w:rsidR="00A81C6F" w:rsidRPr="00BE0364">
        <w:rPr>
          <w:rFonts w:ascii="Times New Roman" w:hAnsi="Times New Roman" w:cs="Times New Roman"/>
          <w:b/>
        </w:rPr>
        <w:t xml:space="preserve">Supplementary </w:t>
      </w:r>
      <w:r>
        <w:rPr>
          <w:rFonts w:ascii="Times New Roman" w:hAnsi="Times New Roman" w:cs="Times New Roman"/>
          <w:b/>
        </w:rPr>
        <w:t>Materials</w:t>
      </w:r>
    </w:p>
    <w:p w14:paraId="128AA3F0" w14:textId="36B19D64" w:rsidR="00A81C6F" w:rsidRDefault="00A81C6F" w:rsidP="00B307E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BE0364">
        <w:rPr>
          <w:rFonts w:ascii="Times New Roman" w:hAnsi="Times New Roman" w:cs="Times New Roman"/>
          <w:b/>
        </w:rPr>
        <w:t>to accompany</w:t>
      </w:r>
    </w:p>
    <w:p w14:paraId="56EFDF51" w14:textId="77777777" w:rsidR="00B307E7" w:rsidRPr="00BE0364" w:rsidRDefault="00B307E7" w:rsidP="00B307E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1563691E" w14:textId="269EE14B" w:rsidR="00563AD3" w:rsidRPr="00BE0364" w:rsidRDefault="00B307E7" w:rsidP="00B307E7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Coalitional</w:t>
      </w:r>
      <w:r w:rsidR="00BD7FA6">
        <w:rPr>
          <w:rFonts w:ascii="Times New Roman" w:hAnsi="Times New Roman" w:cs="Times New Roman"/>
          <w:b/>
          <w:bCs/>
        </w:rPr>
        <w:t>ity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="00BD7FA6">
        <w:rPr>
          <w:rFonts w:ascii="Times New Roman" w:hAnsi="Times New Roman" w:cs="Times New Roman"/>
          <w:b/>
          <w:bCs/>
        </w:rPr>
        <w:t>Shapes</w:t>
      </w:r>
      <w:r w:rsidR="00563AD3" w:rsidRPr="00BE0364">
        <w:rPr>
          <w:rFonts w:ascii="Times New Roman" w:hAnsi="Times New Roman" w:cs="Times New Roman"/>
          <w:b/>
          <w:bCs/>
        </w:rPr>
        <w:t xml:space="preserve"> Moral Elevation:</w:t>
      </w:r>
    </w:p>
    <w:p w14:paraId="21C465D6" w14:textId="77777777" w:rsidR="00563AD3" w:rsidRPr="00BE0364" w:rsidRDefault="00563AD3" w:rsidP="00B307E7">
      <w:pPr>
        <w:spacing w:line="276" w:lineRule="auto"/>
        <w:jc w:val="center"/>
        <w:rPr>
          <w:rFonts w:ascii="Times New Roman" w:hAnsi="Times New Roman" w:cs="Times New Roman"/>
        </w:rPr>
      </w:pPr>
      <w:r w:rsidRPr="00BE0364">
        <w:rPr>
          <w:rFonts w:ascii="Times New Roman" w:hAnsi="Times New Roman" w:cs="Times New Roman"/>
          <w:b/>
          <w:bCs/>
        </w:rPr>
        <w:t>Evidence from the U.S. Black Lives Matter Protest and Counter-protest Movements</w:t>
      </w:r>
    </w:p>
    <w:p w14:paraId="4C09A24A" w14:textId="77777777" w:rsidR="00563AD3" w:rsidRPr="00BE0364" w:rsidRDefault="00563AD3" w:rsidP="00B307E7">
      <w:pPr>
        <w:spacing w:line="276" w:lineRule="auto"/>
        <w:jc w:val="center"/>
        <w:rPr>
          <w:rFonts w:ascii="Times New Roman" w:hAnsi="Times New Roman" w:cs="Times New Roman"/>
          <w:bCs/>
        </w:rPr>
      </w:pPr>
    </w:p>
    <w:p w14:paraId="5EB951F8" w14:textId="356E035C" w:rsidR="00A81C6F" w:rsidRPr="00BE0364" w:rsidRDefault="00A81C6F" w:rsidP="00B307E7">
      <w:pPr>
        <w:spacing w:line="276" w:lineRule="auto"/>
        <w:jc w:val="center"/>
        <w:rPr>
          <w:rFonts w:ascii="Times New Roman" w:hAnsi="Times New Roman" w:cs="Times New Roman"/>
          <w:bCs/>
        </w:rPr>
      </w:pPr>
      <w:r w:rsidRPr="00BE0364">
        <w:rPr>
          <w:rFonts w:ascii="Times New Roman" w:hAnsi="Times New Roman" w:cs="Times New Roman"/>
          <w:bCs/>
        </w:rPr>
        <w:t xml:space="preserve">Colin Holbrook, Daniel M. T. Fessler, Adam </w:t>
      </w:r>
      <w:r w:rsidR="003639FD">
        <w:rPr>
          <w:rFonts w:ascii="Times New Roman" w:hAnsi="Times New Roman" w:cs="Times New Roman"/>
          <w:bCs/>
        </w:rPr>
        <w:t xml:space="preserve">Maxwell </w:t>
      </w:r>
      <w:r w:rsidRPr="00BE0364">
        <w:rPr>
          <w:rFonts w:ascii="Times New Roman" w:hAnsi="Times New Roman" w:cs="Times New Roman"/>
          <w:bCs/>
        </w:rPr>
        <w:t xml:space="preserve">Sparks, </w:t>
      </w:r>
      <w:r w:rsidR="00DB6E09" w:rsidRPr="00BE0364">
        <w:rPr>
          <w:rFonts w:ascii="Times New Roman" w:hAnsi="Times New Roman" w:cs="Times New Roman"/>
          <w:bCs/>
        </w:rPr>
        <w:t xml:space="preserve">Devin </w:t>
      </w:r>
      <w:r w:rsidR="003639FD">
        <w:rPr>
          <w:rFonts w:ascii="Times New Roman" w:hAnsi="Times New Roman" w:cs="Times New Roman"/>
          <w:bCs/>
        </w:rPr>
        <w:t xml:space="preserve">L. </w:t>
      </w:r>
      <w:r w:rsidR="00DB6E09" w:rsidRPr="00BE0364">
        <w:rPr>
          <w:rFonts w:ascii="Times New Roman" w:hAnsi="Times New Roman" w:cs="Times New Roman"/>
          <w:bCs/>
        </w:rPr>
        <w:t>Johnson</w:t>
      </w:r>
      <w:r w:rsidR="00DB6E09">
        <w:rPr>
          <w:rFonts w:ascii="Times New Roman" w:hAnsi="Times New Roman" w:cs="Times New Roman"/>
          <w:bCs/>
        </w:rPr>
        <w:t>,</w:t>
      </w:r>
      <w:r w:rsidR="00DB6E09" w:rsidRPr="00BE0364">
        <w:rPr>
          <w:rFonts w:ascii="Times New Roman" w:hAnsi="Times New Roman" w:cs="Times New Roman"/>
          <w:bCs/>
        </w:rPr>
        <w:t xml:space="preserve"> Theodore </w:t>
      </w:r>
      <w:proofErr w:type="spellStart"/>
      <w:r w:rsidR="00DB6E09" w:rsidRPr="00BE0364">
        <w:rPr>
          <w:rFonts w:ascii="Times New Roman" w:hAnsi="Times New Roman" w:cs="Times New Roman"/>
          <w:bCs/>
        </w:rPr>
        <w:t>Samore</w:t>
      </w:r>
      <w:proofErr w:type="spellEnd"/>
      <w:r w:rsidR="00DB6E09">
        <w:rPr>
          <w:rFonts w:ascii="Times New Roman" w:hAnsi="Times New Roman" w:cs="Times New Roman"/>
          <w:bCs/>
        </w:rPr>
        <w:t xml:space="preserve"> &amp; </w:t>
      </w:r>
      <w:r w:rsidRPr="00BE0364">
        <w:rPr>
          <w:rFonts w:ascii="Times New Roman" w:hAnsi="Times New Roman" w:cs="Times New Roman"/>
          <w:bCs/>
        </w:rPr>
        <w:t>Lawrence I. Reed</w:t>
      </w:r>
    </w:p>
    <w:p w14:paraId="068A89BD" w14:textId="77777777" w:rsidR="00A81C6F" w:rsidRPr="00BE0364" w:rsidRDefault="00A81C6F" w:rsidP="00A81C6F">
      <w:pPr>
        <w:rPr>
          <w:rFonts w:ascii="Times New Roman" w:eastAsia="Times New Roman" w:hAnsi="Times New Roman" w:cs="Times New Roman"/>
          <w:b/>
          <w:bCs/>
        </w:rPr>
      </w:pPr>
    </w:p>
    <w:p w14:paraId="2F8A2214" w14:textId="77777777" w:rsidR="00392199" w:rsidRPr="00167480" w:rsidRDefault="00392199" w:rsidP="00A81C6F">
      <w:pPr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BD2C7B1" w14:textId="1E90AEAF" w:rsidR="00A81C6F" w:rsidRPr="00BE0364" w:rsidRDefault="00A81C6F" w:rsidP="00A81C6F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BE0364">
        <w:rPr>
          <w:rFonts w:ascii="Times New Roman" w:eastAsia="Times New Roman" w:hAnsi="Times New Roman" w:cs="Times New Roman"/>
          <w:b/>
          <w:bCs/>
        </w:rPr>
        <w:t>Table of Contents</w:t>
      </w:r>
    </w:p>
    <w:p w14:paraId="11826A61" w14:textId="77777777" w:rsidR="00EE4112" w:rsidRPr="00167480" w:rsidRDefault="00EE4112" w:rsidP="00EE4112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337BF63" w14:textId="34033EB1" w:rsidR="00EE4112" w:rsidRPr="00BE0364" w:rsidRDefault="00EE4112" w:rsidP="00EE4112">
      <w:pPr>
        <w:rPr>
          <w:rFonts w:ascii="Times New Roman" w:hAnsi="Times New Roman" w:cs="Times New Roman"/>
          <w:b/>
          <w:bCs/>
        </w:rPr>
      </w:pPr>
      <w:r w:rsidRPr="00BE0364">
        <w:rPr>
          <w:rFonts w:ascii="Times New Roman" w:hAnsi="Times New Roman" w:cs="Times New Roman"/>
          <w:b/>
          <w:bCs/>
        </w:rPr>
        <w:t xml:space="preserve">Tables: </w:t>
      </w:r>
    </w:p>
    <w:p w14:paraId="1CB622FE" w14:textId="77777777" w:rsidR="00EE4112" w:rsidRPr="00B307E7" w:rsidRDefault="00EE4112" w:rsidP="00EE4112">
      <w:pPr>
        <w:rPr>
          <w:rFonts w:ascii="Times New Roman" w:hAnsi="Times New Roman" w:cs="Times New Roman"/>
          <w:b/>
          <w:bCs/>
          <w:sz w:val="12"/>
          <w:szCs w:val="12"/>
        </w:rPr>
      </w:pPr>
    </w:p>
    <w:p w14:paraId="65C6BEFF" w14:textId="712B610A" w:rsidR="00EE4112" w:rsidRPr="00BE0364" w:rsidRDefault="0009089E" w:rsidP="00790D9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>Table</w:t>
      </w:r>
      <w:r w:rsidR="00EE4112" w:rsidRPr="00BE0364">
        <w:rPr>
          <w:rFonts w:ascii="Times New Roman" w:hAnsi="Times New Roman"/>
          <w:b/>
          <w:bCs/>
          <w:sz w:val="24"/>
          <w:szCs w:val="24"/>
        </w:rPr>
        <w:t xml:space="preserve"> S1. </w:t>
      </w:r>
      <w:r w:rsidR="00BE0364" w:rsidRPr="00BE0364">
        <w:rPr>
          <w:rFonts w:ascii="Times New Roman" w:hAnsi="Times New Roman"/>
          <w:sz w:val="24"/>
          <w:szCs w:val="24"/>
        </w:rPr>
        <w:t>Descriptive statistics for</w:t>
      </w:r>
      <w:r w:rsidR="00BE0364" w:rsidRPr="00BE03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E0364" w:rsidRPr="00BE0364">
        <w:rPr>
          <w:rFonts w:ascii="Times New Roman" w:hAnsi="Times New Roman"/>
          <w:color w:val="000000"/>
          <w:sz w:val="24"/>
          <w:szCs w:val="24"/>
        </w:rPr>
        <w:t>i</w:t>
      </w:r>
      <w:r w:rsidR="00BE083A" w:rsidRPr="00BE0364">
        <w:rPr>
          <w:rFonts w:ascii="Times New Roman" w:hAnsi="Times New Roman"/>
          <w:color w:val="000000"/>
          <w:sz w:val="24"/>
          <w:szCs w:val="24"/>
        </w:rPr>
        <w:t xml:space="preserve">dealistic attitudes toward police and Black Lives Matter </w:t>
      </w:r>
    </w:p>
    <w:p w14:paraId="2836A276" w14:textId="77777777" w:rsidR="00BE0364" w:rsidRPr="00BE0364" w:rsidRDefault="00BE0364" w:rsidP="00BE0364">
      <w:pPr>
        <w:pStyle w:val="ListParagraph"/>
        <w:spacing w:after="0" w:line="240" w:lineRule="auto"/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7B004294" w14:textId="4C6D5688" w:rsidR="00EE4112" w:rsidRPr="00BE0364" w:rsidRDefault="00790D99" w:rsidP="00EE411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>Table</w:t>
      </w:r>
      <w:r w:rsidR="00EE4112" w:rsidRPr="00BE0364">
        <w:rPr>
          <w:rFonts w:ascii="Times New Roman" w:hAnsi="Times New Roman"/>
          <w:b/>
          <w:bCs/>
          <w:sz w:val="24"/>
          <w:szCs w:val="24"/>
        </w:rPr>
        <w:t xml:space="preserve"> S2. 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Correlation matri</w:t>
      </w:r>
      <w:r w:rsidR="00CD60F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ces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for political orientation, police idealism, police funding preferences</w:t>
      </w:r>
      <w:r w:rsidR="00A36601"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and state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36601"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elevation, 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by video condition (Study 1).</w:t>
      </w:r>
    </w:p>
    <w:p w14:paraId="43141541" w14:textId="77777777" w:rsidR="00BE0364" w:rsidRPr="00BE0364" w:rsidRDefault="00BE0364" w:rsidP="00BE0364">
      <w:pPr>
        <w:rPr>
          <w:rFonts w:ascii="Times New Roman" w:hAnsi="Times New Roman"/>
          <w:sz w:val="12"/>
          <w:szCs w:val="12"/>
        </w:rPr>
      </w:pPr>
    </w:p>
    <w:p w14:paraId="06645C73" w14:textId="39EE6955" w:rsidR="00790D99" w:rsidRPr="00BE0364" w:rsidRDefault="00790D99" w:rsidP="00790D9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Table S3. 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Correlation matri</w:t>
      </w:r>
      <w:r w:rsidR="00CD60F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ces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for political orientation, police idealism, BLM idealism, </w:t>
      </w:r>
      <w:r w:rsidR="00A36601"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police funding preferences, and 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state elevation</w:t>
      </w:r>
      <w:r w:rsidR="00A36601"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BE036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by video condition (Study 2).</w:t>
      </w:r>
    </w:p>
    <w:p w14:paraId="2BC4DB63" w14:textId="77777777" w:rsidR="00A81C6F" w:rsidRPr="00BE0364" w:rsidRDefault="00A81C6F" w:rsidP="00A81C6F">
      <w:pPr>
        <w:rPr>
          <w:rFonts w:ascii="Times New Roman" w:eastAsia="Times New Roman" w:hAnsi="Times New Roman" w:cs="Times New Roman"/>
        </w:rPr>
      </w:pPr>
    </w:p>
    <w:p w14:paraId="0AEA8EE6" w14:textId="77777777" w:rsidR="00A81C6F" w:rsidRPr="00BE0364" w:rsidRDefault="00A81C6F" w:rsidP="00A81C6F">
      <w:pPr>
        <w:rPr>
          <w:rFonts w:ascii="Times New Roman" w:hAnsi="Times New Roman" w:cs="Times New Roman"/>
          <w:b/>
          <w:bCs/>
        </w:rPr>
      </w:pPr>
      <w:r w:rsidRPr="00BE0364">
        <w:rPr>
          <w:rFonts w:ascii="Times New Roman" w:hAnsi="Times New Roman" w:cs="Times New Roman"/>
          <w:b/>
          <w:bCs/>
        </w:rPr>
        <w:t xml:space="preserve">Figures: </w:t>
      </w:r>
    </w:p>
    <w:p w14:paraId="6378D6E8" w14:textId="77777777" w:rsidR="00A81C6F" w:rsidRPr="00B307E7" w:rsidRDefault="00A81C6F" w:rsidP="00A81C6F">
      <w:pPr>
        <w:rPr>
          <w:rFonts w:ascii="Times New Roman" w:hAnsi="Times New Roman" w:cs="Times New Roman"/>
          <w:b/>
          <w:bCs/>
          <w:sz w:val="12"/>
          <w:szCs w:val="12"/>
        </w:rPr>
      </w:pPr>
    </w:p>
    <w:p w14:paraId="0B6FCC3B" w14:textId="37743BB9" w:rsidR="00A81C6F" w:rsidRPr="00BE0364" w:rsidRDefault="00A81C6F" w:rsidP="005443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S1. </w:t>
      </w:r>
      <w:r w:rsidR="00C21DB9" w:rsidRPr="00BE0364">
        <w:rPr>
          <w:rFonts w:ascii="Times New Roman" w:hAnsi="Times New Roman"/>
          <w:sz w:val="24"/>
          <w:szCs w:val="24"/>
        </w:rPr>
        <w:t xml:space="preserve">The association between political orientation and state elevation (folk affect emotion terms subscale) by </w:t>
      </w:r>
      <w:r w:rsidR="00C21DB9"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="00C21DB9"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0123F83C" w14:textId="77777777" w:rsidR="00BE0364" w:rsidRPr="00BE0364" w:rsidRDefault="00BE0364" w:rsidP="00BE0364">
      <w:pPr>
        <w:pStyle w:val="ListParagraph"/>
        <w:spacing w:after="0" w:line="240" w:lineRule="auto"/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6009C5F9" w14:textId="5BF6C8F9" w:rsidR="00A81C6F" w:rsidRDefault="00A81C6F" w:rsidP="00A81C6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S2. </w:t>
      </w:r>
      <w:r w:rsidR="00C21DB9" w:rsidRPr="00BE0364">
        <w:rPr>
          <w:rFonts w:ascii="Times New Roman" w:hAnsi="Times New Roman"/>
          <w:sz w:val="24"/>
          <w:szCs w:val="24"/>
        </w:rPr>
        <w:t xml:space="preserve">The association between political orientation and state elevation (somatic symptoms subscale) by </w:t>
      </w:r>
      <w:r w:rsidR="00C21DB9"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="00C21DB9"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2588D49F" w14:textId="77777777" w:rsidR="00BE0364" w:rsidRPr="00BE0364" w:rsidRDefault="00BE0364" w:rsidP="00BE0364">
      <w:pPr>
        <w:rPr>
          <w:rFonts w:ascii="Times New Roman" w:hAnsi="Times New Roman"/>
          <w:sz w:val="12"/>
          <w:szCs w:val="12"/>
        </w:rPr>
      </w:pPr>
    </w:p>
    <w:p w14:paraId="71FCDA17" w14:textId="117D3A86" w:rsidR="00A81C6F" w:rsidRPr="00BE0364" w:rsidRDefault="00A81C6F" w:rsidP="00A81C6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S3. </w:t>
      </w:r>
      <w:r w:rsidR="00C21DB9" w:rsidRPr="00BE0364">
        <w:rPr>
          <w:rFonts w:ascii="Times New Roman" w:hAnsi="Times New Roman"/>
          <w:sz w:val="24"/>
          <w:szCs w:val="24"/>
        </w:rPr>
        <w:t>The association between political orientation and state elevation (</w:t>
      </w:r>
      <w:r w:rsidR="00C21DB9" w:rsidRPr="00BE0364">
        <w:rPr>
          <w:rFonts w:ascii="Times New Roman" w:hAnsi="Times New Roman"/>
          <w:color w:val="000000" w:themeColor="text1"/>
          <w:sz w:val="24"/>
          <w:szCs w:val="24"/>
        </w:rPr>
        <w:t>prosocial behavioral</w:t>
      </w:r>
      <w:r w:rsidR="00C21DB9" w:rsidRPr="00BE0364" w:rsidDel="008A6C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21DB9" w:rsidRPr="00BE0364">
        <w:rPr>
          <w:rFonts w:ascii="Times New Roman" w:hAnsi="Times New Roman"/>
          <w:color w:val="000000" w:themeColor="text1"/>
          <w:sz w:val="24"/>
          <w:szCs w:val="24"/>
        </w:rPr>
        <w:t>motives</w:t>
      </w:r>
      <w:r w:rsidR="00C21DB9" w:rsidRPr="00BE0364">
        <w:rPr>
          <w:rFonts w:ascii="Times New Roman" w:hAnsi="Times New Roman"/>
          <w:sz w:val="24"/>
          <w:szCs w:val="24"/>
        </w:rPr>
        <w:t xml:space="preserve"> subscale) by </w:t>
      </w:r>
      <w:r w:rsidR="00C21DB9"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="00C21DB9"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0C3AF3B6" w14:textId="77777777" w:rsidR="00BE0364" w:rsidRPr="00BE0364" w:rsidRDefault="00BE0364" w:rsidP="00BE0364">
      <w:pPr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08E4A188" w14:textId="6218E48F" w:rsidR="00544381" w:rsidRPr="00BE0364" w:rsidRDefault="00544381" w:rsidP="005443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S4. </w:t>
      </w:r>
      <w:r w:rsidRPr="00BE0364">
        <w:rPr>
          <w:rFonts w:ascii="Times New Roman" w:hAnsi="Times New Roman"/>
          <w:sz w:val="24"/>
          <w:szCs w:val="24"/>
        </w:rPr>
        <w:t xml:space="preserve">The association between idealism toward police and state elevation by </w:t>
      </w:r>
      <w:r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70052BAC" w14:textId="77777777" w:rsidR="00BE0364" w:rsidRPr="00BE0364" w:rsidRDefault="00BE0364" w:rsidP="00BE0364">
      <w:pPr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4B90B10A" w14:textId="15ECDA4B" w:rsidR="00544381" w:rsidRPr="00BE0364" w:rsidRDefault="00544381" w:rsidP="005443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S5. </w:t>
      </w:r>
      <w:r w:rsidRPr="00BE0364">
        <w:rPr>
          <w:rFonts w:ascii="Times New Roman" w:hAnsi="Times New Roman"/>
          <w:sz w:val="24"/>
          <w:szCs w:val="24"/>
        </w:rPr>
        <w:t xml:space="preserve">The association between idealism toward BLM protesters and state elevation by </w:t>
      </w:r>
      <w:r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3A7F323C" w14:textId="77777777" w:rsidR="00BE0364" w:rsidRPr="00BE0364" w:rsidRDefault="00BE0364" w:rsidP="00BE0364">
      <w:pPr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3200F856" w14:textId="36A0DDF1" w:rsidR="00544381" w:rsidRPr="00BE0364" w:rsidRDefault="00544381" w:rsidP="005443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E0364">
        <w:rPr>
          <w:rFonts w:ascii="Times New Roman" w:hAnsi="Times New Roman"/>
          <w:b/>
          <w:bCs/>
          <w:sz w:val="24"/>
          <w:szCs w:val="24"/>
        </w:rPr>
        <w:t xml:space="preserve">Figure S6. </w:t>
      </w:r>
      <w:r w:rsidR="00B1522A" w:rsidRPr="00BE0364">
        <w:rPr>
          <w:rFonts w:ascii="Times New Roman" w:hAnsi="Times New Roman"/>
          <w:sz w:val="24"/>
          <w:szCs w:val="24"/>
        </w:rPr>
        <w:t>Police funding preferences</w:t>
      </w:r>
      <w:r w:rsidRPr="00BE0364">
        <w:rPr>
          <w:rFonts w:ascii="Times New Roman" w:hAnsi="Times New Roman"/>
          <w:sz w:val="24"/>
          <w:szCs w:val="24"/>
        </w:rPr>
        <w:t xml:space="preserve"> by </w:t>
      </w:r>
      <w:r w:rsidRPr="00BE0364">
        <w:rPr>
          <w:rFonts w:ascii="Times New Roman" w:hAnsi="Times New Roman"/>
          <w:color w:val="000000" w:themeColor="text1"/>
          <w:sz w:val="24"/>
          <w:szCs w:val="24"/>
        </w:rPr>
        <w:t>video</w:t>
      </w:r>
      <w:r w:rsidRPr="00BE0364">
        <w:rPr>
          <w:rFonts w:ascii="Times New Roman" w:hAnsi="Times New Roman"/>
          <w:sz w:val="24"/>
          <w:szCs w:val="24"/>
        </w:rPr>
        <w:t xml:space="preserve"> condition.</w:t>
      </w:r>
    </w:p>
    <w:p w14:paraId="0C478F22" w14:textId="02BEE3D0" w:rsidR="00A81C6F" w:rsidRPr="00BE0364" w:rsidRDefault="00A81C6F" w:rsidP="00A81C6F">
      <w:pPr>
        <w:rPr>
          <w:rFonts w:ascii="Times New Roman" w:eastAsia="Times New Roman" w:hAnsi="Times New Roman" w:cs="Times New Roman"/>
        </w:rPr>
      </w:pPr>
    </w:p>
    <w:p w14:paraId="304AB8AF" w14:textId="3F4882A0" w:rsidR="00A81C6F" w:rsidRDefault="00581533" w:rsidP="00544381">
      <w:pPr>
        <w:rPr>
          <w:rFonts w:ascii="Times New Roman" w:hAnsi="Times New Roman"/>
          <w:b/>
          <w:bCs/>
        </w:rPr>
      </w:pPr>
      <w:r w:rsidRPr="00581533">
        <w:rPr>
          <w:rFonts w:ascii="Times New Roman" w:hAnsi="Times New Roman"/>
          <w:b/>
          <w:bCs/>
        </w:rPr>
        <w:t>Additional Analyses</w:t>
      </w:r>
      <w:r>
        <w:rPr>
          <w:rFonts w:ascii="Times New Roman" w:hAnsi="Times New Roman"/>
          <w:b/>
          <w:bCs/>
        </w:rPr>
        <w:t>:</w:t>
      </w:r>
    </w:p>
    <w:p w14:paraId="3CCD172C" w14:textId="77777777" w:rsidR="00167480" w:rsidRPr="00B307E7" w:rsidRDefault="00167480" w:rsidP="00544381">
      <w:pPr>
        <w:rPr>
          <w:rFonts w:ascii="Times New Roman" w:hAnsi="Times New Roman"/>
          <w:b/>
          <w:bCs/>
          <w:sz w:val="12"/>
          <w:szCs w:val="12"/>
        </w:rPr>
      </w:pPr>
    </w:p>
    <w:p w14:paraId="648F586A" w14:textId="55B271A6" w:rsidR="00B307E7" w:rsidRDefault="00B307E7" w:rsidP="00581533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  <w:t>Pilot study methods and results</w:t>
      </w:r>
    </w:p>
    <w:p w14:paraId="55F6CB45" w14:textId="1751D045" w:rsidR="00581533" w:rsidRPr="00B307E7" w:rsidRDefault="00167480" w:rsidP="00581533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</w:pPr>
      <w:r w:rsidRPr="00167480"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  <w:t xml:space="preserve">Mediation </w:t>
      </w:r>
      <w:r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  <w:t>a</w:t>
      </w:r>
      <w:r w:rsidRPr="00167480"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  <w:t xml:space="preserve">nalyses: </w:t>
      </w:r>
      <w:r w:rsidRPr="00055604">
        <w:rPr>
          <w:rFonts w:asciiTheme="majorBidi" w:hAnsiTheme="majorBidi" w:cstheme="majorBidi"/>
          <w:color w:val="292929"/>
          <w:spacing w:val="-1"/>
          <w:sz w:val="24"/>
          <w:szCs w:val="24"/>
          <w:shd w:val="clear" w:color="auto" w:fill="FFFFFF"/>
        </w:rPr>
        <w:t>State elevation mediates preference for decreased Police funding following BLM video relative to control video</w:t>
      </w:r>
    </w:p>
    <w:p w14:paraId="38AF92C0" w14:textId="77777777" w:rsidR="00B307E7" w:rsidRPr="00B307E7" w:rsidRDefault="00B307E7" w:rsidP="00B307E7">
      <w:pPr>
        <w:pStyle w:val="ListParagraph"/>
        <w:spacing w:line="240" w:lineRule="auto"/>
        <w:rPr>
          <w:rFonts w:asciiTheme="majorBidi" w:hAnsiTheme="majorBidi" w:cstheme="majorBidi"/>
          <w:b/>
          <w:bCs/>
          <w:color w:val="292929"/>
          <w:spacing w:val="-1"/>
          <w:sz w:val="24"/>
          <w:szCs w:val="24"/>
          <w:shd w:val="clear" w:color="auto" w:fill="FFFFFF"/>
        </w:rPr>
      </w:pPr>
    </w:p>
    <w:p w14:paraId="37E2F7D5" w14:textId="0D4ADAA7" w:rsidR="00A81C6F" w:rsidRPr="00055604" w:rsidRDefault="00A81C6F" w:rsidP="00055604">
      <w:pPr>
        <w:spacing w:line="480" w:lineRule="auto"/>
        <w:jc w:val="center"/>
        <w:rPr>
          <w:rFonts w:ascii="Times New Roman" w:hAnsi="Times New Roman" w:cs="Times New Roman"/>
          <w:bCs/>
        </w:rPr>
      </w:pPr>
      <w:r w:rsidRPr="00BE0364">
        <w:rPr>
          <w:rFonts w:ascii="Times New Roman" w:hAnsi="Times New Roman" w:cs="Times New Roman"/>
          <w:bCs/>
        </w:rPr>
        <w:t xml:space="preserve">The full survey instruments and data are </w:t>
      </w:r>
      <w:r w:rsidR="001C2E48" w:rsidRPr="00BE0364">
        <w:rPr>
          <w:rFonts w:ascii="Times New Roman" w:hAnsi="Times New Roman" w:cs="Times New Roman"/>
          <w:bCs/>
        </w:rPr>
        <w:t xml:space="preserve">archived at </w:t>
      </w:r>
      <w:hyperlink r:id="rId5" w:history="1">
        <w:r w:rsidR="00167480" w:rsidRPr="00D40045">
          <w:rPr>
            <w:rStyle w:val="Hyperlink"/>
            <w:rFonts w:ascii="Times New Roman" w:hAnsi="Times New Roman" w:cs="Times New Roman"/>
            <w:bCs/>
          </w:rPr>
          <w:t>https://osf.io/kdeg6/</w:t>
        </w:r>
      </w:hyperlink>
    </w:p>
    <w:tbl>
      <w:tblPr>
        <w:tblW w:w="8150" w:type="dxa"/>
        <w:tblLayout w:type="fixed"/>
        <w:tblLook w:val="04A0" w:firstRow="1" w:lastRow="0" w:firstColumn="1" w:lastColumn="0" w:noHBand="0" w:noVBand="1"/>
      </w:tblPr>
      <w:tblGrid>
        <w:gridCol w:w="1620"/>
        <w:gridCol w:w="1301"/>
        <w:gridCol w:w="940"/>
        <w:gridCol w:w="630"/>
        <w:gridCol w:w="99"/>
        <w:gridCol w:w="6"/>
        <w:gridCol w:w="804"/>
        <w:gridCol w:w="84"/>
        <w:gridCol w:w="236"/>
        <w:gridCol w:w="940"/>
        <w:gridCol w:w="1440"/>
        <w:gridCol w:w="50"/>
      </w:tblGrid>
      <w:tr w:rsidR="00CA79A9" w:rsidRPr="00EF7E1D" w14:paraId="7246B9B1" w14:textId="77777777" w:rsidTr="00BE0364">
        <w:trPr>
          <w:gridAfter w:val="3"/>
          <w:wAfter w:w="2430" w:type="dxa"/>
          <w:trHeight w:val="320"/>
        </w:trPr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F61A0" w14:textId="77777777" w:rsidR="00BE083A" w:rsidRPr="00EF7E1D" w:rsidRDefault="00BE083A" w:rsidP="00CA79A9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/>
              </w:rPr>
            </w:pPr>
            <w:r w:rsidRPr="00EF7E1D">
              <w:rPr>
                <w:rFonts w:ascii="Times New Roman" w:hAnsi="Times New Roman" w:cs="Times New Roman"/>
                <w:color w:val="000000"/>
              </w:rPr>
              <w:lastRenderedPageBreak/>
              <w:t>Table S1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0E8A7" w14:textId="77777777" w:rsidR="00BE083A" w:rsidRPr="00EF7E1D" w:rsidRDefault="00BE083A" w:rsidP="00CA79A9">
            <w:pPr>
              <w:spacing w:line="360" w:lineRule="auto"/>
              <w:ind w:right="12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F7E1D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A2AFA" w14:textId="77777777" w:rsidR="00BE083A" w:rsidRPr="00EF7E1D" w:rsidRDefault="00BE083A" w:rsidP="00CA79A9">
            <w:pPr>
              <w:spacing w:line="360" w:lineRule="auto"/>
              <w:ind w:right="12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F7E1D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15FB0A3" w14:textId="77777777" w:rsidR="00BE083A" w:rsidRPr="00EF7E1D" w:rsidRDefault="00BE083A" w:rsidP="00CA79A9">
            <w:pPr>
              <w:spacing w:line="360" w:lineRule="auto"/>
              <w:ind w:right="126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7FB56" w14:textId="77777777" w:rsidR="00BE083A" w:rsidRPr="00EF7E1D" w:rsidRDefault="00BE083A" w:rsidP="00CA79A9">
            <w:pPr>
              <w:spacing w:line="360" w:lineRule="auto"/>
              <w:ind w:right="12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F7E1D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BE0364" w:rsidRPr="00EF7E1D" w14:paraId="4DF7B020" w14:textId="77777777" w:rsidTr="00BE0364">
        <w:trPr>
          <w:trHeight w:val="216"/>
        </w:trPr>
        <w:tc>
          <w:tcPr>
            <w:tcW w:w="815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E4EBEBA" w14:textId="0EADE001" w:rsidR="00EF7E1D" w:rsidRPr="00EF7E1D" w:rsidRDefault="00BE0364" w:rsidP="00CA79A9">
            <w:pPr>
              <w:spacing w:line="360" w:lineRule="auto"/>
              <w:ind w:right="-89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Descriptive Statistics for </w:t>
            </w:r>
            <w:r w:rsidR="00EF7E1D">
              <w:rPr>
                <w:rFonts w:ascii="Times New Roman" w:hAnsi="Times New Roman" w:cs="Times New Roman"/>
                <w:color w:val="000000"/>
              </w:rPr>
              <w:t xml:space="preserve">Idealistic Attitudes Toward Police and Black Lives Matter </w:t>
            </w:r>
          </w:p>
        </w:tc>
      </w:tr>
      <w:tr w:rsidR="00BE0364" w:rsidRPr="00EF7E1D" w14:paraId="1D90C9DD" w14:textId="5230B1F3" w:rsidTr="00BE0364">
        <w:trPr>
          <w:gridAfter w:val="1"/>
          <w:wAfter w:w="50" w:type="dxa"/>
          <w:trHeight w:val="517"/>
        </w:trPr>
        <w:tc>
          <w:tcPr>
            <w:tcW w:w="4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2C8B33" w14:textId="6C0317CF" w:rsidR="00BE0364" w:rsidRPr="00EF7E1D" w:rsidRDefault="00BE0364" w:rsidP="00BE0364">
            <w:pPr>
              <w:spacing w:line="480" w:lineRule="auto"/>
              <w:ind w:right="126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EF7E1D"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EF7E1D">
              <w:rPr>
                <w:rFonts w:ascii="Times New Roman" w:hAnsi="Times New Roman" w:cs="Times New Roman"/>
                <w:i/>
                <w:iCs/>
                <w:color w:val="000000"/>
              </w:rPr>
              <w:t>Context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E4F99E" w14:textId="77777777" w:rsidR="00BE0364" w:rsidRPr="00EF7E1D" w:rsidRDefault="00BE0364" w:rsidP="00BE0364">
            <w:pPr>
              <w:spacing w:line="480" w:lineRule="auto"/>
              <w:ind w:right="-314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EF7E1D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M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491749" w14:textId="77777777" w:rsidR="00BE0364" w:rsidRPr="00EF7E1D" w:rsidRDefault="00BE0364" w:rsidP="00BE0364">
            <w:pPr>
              <w:tabs>
                <w:tab w:val="left" w:pos="470"/>
              </w:tabs>
              <w:spacing w:line="480" w:lineRule="auto"/>
              <w:ind w:right="433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EF7E1D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SD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127A546" w14:textId="0093D909" w:rsidR="00BE0364" w:rsidRPr="00EF7E1D" w:rsidRDefault="00BE0364" w:rsidP="00BE0364">
            <w:pPr>
              <w:rPr>
                <w:rFonts w:ascii="Times New Roman" w:hAnsi="Times New Roman" w:cs="Times New Roman"/>
              </w:rPr>
            </w:pPr>
          </w:p>
        </w:tc>
      </w:tr>
      <w:tr w:rsidR="00E75E01" w:rsidRPr="00EF7E1D" w14:paraId="158AE3A8" w14:textId="42020E3E" w:rsidTr="00BE0364">
        <w:trPr>
          <w:gridAfter w:val="1"/>
          <w:wAfter w:w="50" w:type="dxa"/>
          <w:trHeight w:val="134"/>
        </w:trPr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69CE598" w14:textId="5B44BDB8" w:rsidR="00E75E01" w:rsidRPr="00EF7E1D" w:rsidRDefault="00E75E01" w:rsidP="00E75E01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Study 1</w:t>
            </w:r>
            <w:r w:rsidRPr="00EF7E1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20EEE7" w14:textId="4B962F88" w:rsidR="00E75E01" w:rsidRPr="00EF7E1D" w:rsidRDefault="00E75E01" w:rsidP="00E75E01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Police Idealism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7A0954" w14:textId="44A549BA" w:rsidR="00E75E01" w:rsidRPr="00BE083A" w:rsidRDefault="00E75E01" w:rsidP="00E75E01">
            <w:pPr>
              <w:spacing w:line="360" w:lineRule="auto"/>
              <w:ind w:right="126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4.</w:t>
            </w:r>
            <w:r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C4CD8F" w14:textId="09DC02F0" w:rsidR="00E75E01" w:rsidRPr="00BE083A" w:rsidRDefault="00E75E01" w:rsidP="00E75E01">
            <w:pPr>
              <w:tabs>
                <w:tab w:val="left" w:pos="470"/>
              </w:tabs>
              <w:spacing w:line="360" w:lineRule="auto"/>
              <w:ind w:right="433"/>
              <w:rPr>
                <w:rFonts w:ascii="Times New Roman" w:hAnsi="Times New Roman" w:cs="Times New Roman"/>
                <w:color w:val="FF0000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1440" w:type="dxa"/>
            <w:vAlign w:val="center"/>
          </w:tcPr>
          <w:p w14:paraId="63E93291" w14:textId="43791905" w:rsidR="00E75E01" w:rsidRPr="00EF7E1D" w:rsidRDefault="00E75E01" w:rsidP="00E75E01">
            <w:pPr>
              <w:rPr>
                <w:rFonts w:ascii="Times New Roman" w:hAnsi="Times New Roman" w:cs="Times New Roman"/>
              </w:rPr>
            </w:pPr>
            <w:r w:rsidRPr="00BE083A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E75E01" w:rsidRPr="00EF7E1D" w14:paraId="6E45D3D6" w14:textId="01CE1AD6" w:rsidTr="00BE0364">
        <w:trPr>
          <w:gridAfter w:val="1"/>
          <w:wAfter w:w="50" w:type="dxa"/>
          <w:trHeight w:val="5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DA1B9D" w14:textId="772F25F0" w:rsidR="00BE0364" w:rsidRPr="00EF7E1D" w:rsidRDefault="00BE0364" w:rsidP="00BE0364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Study 2</w:t>
            </w:r>
            <w:r w:rsidRPr="00EF7E1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9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214FA" w14:textId="4246D295" w:rsidR="00BE0364" w:rsidRPr="00EF7E1D" w:rsidRDefault="00BE0364" w:rsidP="00BE0364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Police Idealism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B847B" w14:textId="15EA2FF0" w:rsidR="00BE0364" w:rsidRPr="00E75E01" w:rsidRDefault="00BE0364" w:rsidP="00BE0364">
            <w:pPr>
              <w:spacing w:line="360" w:lineRule="auto"/>
              <w:ind w:right="12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4.82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A60500" w14:textId="4981A157" w:rsidR="00BE0364" w:rsidRPr="00E75E01" w:rsidRDefault="00E75E01" w:rsidP="00BE0364">
            <w:pPr>
              <w:tabs>
                <w:tab w:val="left" w:pos="470"/>
              </w:tabs>
              <w:spacing w:line="360" w:lineRule="auto"/>
              <w:ind w:right="433"/>
              <w:rPr>
                <w:rFonts w:ascii="Times New Roman" w:hAnsi="Times New Roman" w:cs="Times New Roman"/>
                <w:color w:val="000000" w:themeColor="text1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BE0364" w:rsidRPr="00E75E01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E75E01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440" w:type="dxa"/>
            <w:vAlign w:val="center"/>
          </w:tcPr>
          <w:p w14:paraId="5AE83B43" w14:textId="3178C38D" w:rsidR="00BE0364" w:rsidRPr="00EF7E1D" w:rsidRDefault="00BE0364" w:rsidP="00BE0364">
            <w:pPr>
              <w:rPr>
                <w:rFonts w:ascii="Times New Roman" w:hAnsi="Times New Roman" w:cs="Times New Roman"/>
              </w:rPr>
            </w:pPr>
            <w:r w:rsidRPr="00BE083A">
              <w:rPr>
                <w:rFonts w:ascii="Times New Roman" w:hAnsi="Times New Roman" w:cs="Times New Roman"/>
                <w:color w:val="FF0000"/>
              </w:rPr>
              <w:t xml:space="preserve">  </w:t>
            </w:r>
          </w:p>
        </w:tc>
      </w:tr>
      <w:tr w:rsidR="00BE0364" w:rsidRPr="00EF7E1D" w14:paraId="323B5E2B" w14:textId="348EACF1" w:rsidTr="00BE0364">
        <w:trPr>
          <w:gridAfter w:val="1"/>
          <w:wAfter w:w="50" w:type="dxa"/>
          <w:trHeight w:val="54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6DA26B" w14:textId="77777777" w:rsidR="00BE0364" w:rsidRPr="00EF7E1D" w:rsidRDefault="00BE0364" w:rsidP="00BE0364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3FCC985" w14:textId="7F9EE6A8" w:rsidR="00BE0364" w:rsidRPr="00EF7E1D" w:rsidRDefault="00BE0364" w:rsidP="00BE0364">
            <w:pPr>
              <w:spacing w:line="360" w:lineRule="auto"/>
              <w:ind w:right="12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BLM Protesters Idealism</w:t>
            </w:r>
          </w:p>
        </w:tc>
        <w:tc>
          <w:tcPr>
            <w:tcW w:w="80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3CBEDAD" w14:textId="52701D1B" w:rsidR="00BE0364" w:rsidRPr="00E75E01" w:rsidRDefault="00E75E01" w:rsidP="00BE0364">
            <w:pPr>
              <w:spacing w:line="360" w:lineRule="auto"/>
              <w:ind w:right="12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BE0364" w:rsidRPr="00E75E01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E75E01">
              <w:rPr>
                <w:rFonts w:ascii="Times New Roman" w:hAnsi="Times New Roman" w:cs="Times New Roman"/>
                <w:color w:val="000000" w:themeColor="text1"/>
              </w:rPr>
              <w:t>71</w:t>
            </w:r>
          </w:p>
        </w:tc>
        <w:tc>
          <w:tcPr>
            <w:tcW w:w="126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169D128" w14:textId="451E0709" w:rsidR="00BE0364" w:rsidRPr="00E75E01" w:rsidRDefault="00BE0364" w:rsidP="00BE0364">
            <w:pPr>
              <w:tabs>
                <w:tab w:val="left" w:pos="470"/>
              </w:tabs>
              <w:spacing w:line="360" w:lineRule="auto"/>
              <w:ind w:right="433"/>
              <w:rPr>
                <w:rFonts w:ascii="Times New Roman" w:hAnsi="Times New Roman" w:cs="Times New Roman"/>
                <w:color w:val="000000" w:themeColor="text1"/>
              </w:rPr>
            </w:pPr>
            <w:r w:rsidRPr="00E75E01">
              <w:rPr>
                <w:rFonts w:ascii="Times New Roman" w:hAnsi="Times New Roman" w:cs="Times New Roman"/>
                <w:color w:val="000000" w:themeColor="text1"/>
              </w:rPr>
              <w:t>1.</w:t>
            </w:r>
            <w:r w:rsidR="00E75E01" w:rsidRPr="00E75E01">
              <w:rPr>
                <w:rFonts w:ascii="Times New Roman" w:hAnsi="Times New Roman" w:cs="Times New Roman"/>
                <w:color w:val="000000" w:themeColor="text1"/>
              </w:rPr>
              <w:t>76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08D72F0" w14:textId="2C55155D" w:rsidR="00BE0364" w:rsidRPr="00EF7E1D" w:rsidRDefault="00BE0364" w:rsidP="00BE0364">
            <w:pPr>
              <w:rPr>
                <w:rFonts w:ascii="Times New Roman" w:hAnsi="Times New Roman" w:cs="Times New Roman"/>
              </w:rPr>
            </w:pPr>
          </w:p>
        </w:tc>
      </w:tr>
    </w:tbl>
    <w:p w14:paraId="30DBE05E" w14:textId="386023A8" w:rsidR="00EF7E1D" w:rsidRPr="00EF7E1D" w:rsidRDefault="00EF7E1D" w:rsidP="00EF7E1D">
      <w:pPr>
        <w:spacing w:line="480" w:lineRule="auto"/>
        <w:rPr>
          <w:rFonts w:ascii="Times New Roman" w:hAnsi="Times New Roman" w:cs="Times New Roman"/>
          <w:bCs/>
        </w:rPr>
      </w:pPr>
      <w:r w:rsidRPr="00EF7E1D">
        <w:rPr>
          <w:rFonts w:ascii="Times New Roman" w:hAnsi="Times New Roman" w:cs="Times New Roman"/>
          <w:bCs/>
          <w:i/>
          <w:iCs/>
        </w:rPr>
        <w:t>Note.</w:t>
      </w:r>
      <w:r w:rsidRPr="00EF7E1D">
        <w:rPr>
          <w:rFonts w:ascii="Times New Roman" w:hAnsi="Times New Roman" w:cs="Times New Roman"/>
          <w:bCs/>
        </w:rPr>
        <w:t xml:space="preserve"> </w:t>
      </w:r>
      <w:r w:rsidR="00BE083A">
        <w:rPr>
          <w:rFonts w:ascii="Times New Roman" w:hAnsi="Times New Roman" w:cs="Times New Roman"/>
          <w:bCs/>
        </w:rPr>
        <w:t>Higher</w:t>
      </w:r>
      <w:r w:rsidRPr="00EF7E1D">
        <w:rPr>
          <w:rFonts w:ascii="Times New Roman" w:hAnsi="Times New Roman" w:cs="Times New Roman"/>
          <w:bCs/>
        </w:rPr>
        <w:t xml:space="preserve"> ratings indicate appraisals of </w:t>
      </w:r>
      <w:r w:rsidR="00BE083A">
        <w:rPr>
          <w:rFonts w:ascii="Times New Roman" w:hAnsi="Times New Roman" w:cs="Times New Roman"/>
          <w:bCs/>
        </w:rPr>
        <w:t>greater trustworthiness and potential for cooperation.</w:t>
      </w:r>
      <w:r w:rsidRPr="00EF7E1D">
        <w:rPr>
          <w:rFonts w:ascii="Times New Roman" w:hAnsi="Times New Roman" w:cs="Times New Roman"/>
          <w:bCs/>
        </w:rPr>
        <w:t xml:space="preserve"> </w:t>
      </w:r>
    </w:p>
    <w:p w14:paraId="7E3B317D" w14:textId="77777777" w:rsidR="00EF7E1D" w:rsidRDefault="00EF7E1D" w:rsidP="00EF7E1D">
      <w:pPr>
        <w:tabs>
          <w:tab w:val="left" w:pos="6390"/>
        </w:tabs>
        <w:spacing w:line="360" w:lineRule="auto"/>
        <w:rPr>
          <w:b/>
          <w:bCs/>
          <w:color w:val="000000"/>
        </w:rPr>
      </w:pPr>
    </w:p>
    <w:p w14:paraId="5FC4B7E3" w14:textId="77777777" w:rsidR="00EF7E1D" w:rsidRPr="00A81C6F" w:rsidRDefault="00EF7E1D">
      <w:pPr>
        <w:rPr>
          <w:rFonts w:ascii="Times New Roman" w:hAnsi="Times New Roman" w:cs="Times New Roman"/>
        </w:rPr>
      </w:pPr>
    </w:p>
    <w:p w14:paraId="592301A7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2E214A72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679A4344" w14:textId="75558EEA" w:rsidR="00A81C6F" w:rsidRDefault="00A81C6F">
      <w:pPr>
        <w:rPr>
          <w:rFonts w:ascii="Times New Roman" w:hAnsi="Times New Roman" w:cs="Times New Roman"/>
        </w:rPr>
      </w:pPr>
    </w:p>
    <w:p w14:paraId="6E5891EE" w14:textId="56E33917" w:rsidR="00650051" w:rsidRDefault="00650051">
      <w:pPr>
        <w:rPr>
          <w:rFonts w:ascii="Times New Roman" w:hAnsi="Times New Roman" w:cs="Times New Roman"/>
        </w:rPr>
      </w:pPr>
    </w:p>
    <w:p w14:paraId="66121B44" w14:textId="5FACFFD4" w:rsidR="00650051" w:rsidRDefault="00650051">
      <w:pPr>
        <w:rPr>
          <w:rFonts w:ascii="Times New Roman" w:hAnsi="Times New Roman" w:cs="Times New Roman"/>
        </w:rPr>
      </w:pPr>
    </w:p>
    <w:p w14:paraId="0ADF5916" w14:textId="35695824" w:rsidR="00650051" w:rsidRDefault="00650051">
      <w:pPr>
        <w:rPr>
          <w:rFonts w:ascii="Times New Roman" w:hAnsi="Times New Roman" w:cs="Times New Roman"/>
        </w:rPr>
      </w:pPr>
    </w:p>
    <w:p w14:paraId="25672AEE" w14:textId="01E6BBBD" w:rsidR="00650051" w:rsidRDefault="00650051">
      <w:pPr>
        <w:rPr>
          <w:rFonts w:ascii="Times New Roman" w:hAnsi="Times New Roman" w:cs="Times New Roman"/>
        </w:rPr>
      </w:pPr>
    </w:p>
    <w:p w14:paraId="0BBCFBE2" w14:textId="6C17C5BF" w:rsidR="00650051" w:rsidRDefault="00650051">
      <w:pPr>
        <w:rPr>
          <w:rFonts w:ascii="Times New Roman" w:hAnsi="Times New Roman" w:cs="Times New Roman"/>
        </w:rPr>
      </w:pPr>
    </w:p>
    <w:p w14:paraId="670A2D81" w14:textId="0C80ABF9" w:rsidR="00650051" w:rsidRDefault="00650051">
      <w:pPr>
        <w:rPr>
          <w:rFonts w:ascii="Times New Roman" w:hAnsi="Times New Roman" w:cs="Times New Roman"/>
        </w:rPr>
      </w:pPr>
    </w:p>
    <w:p w14:paraId="3F521778" w14:textId="4B5B3048" w:rsidR="00650051" w:rsidRDefault="00650051">
      <w:pPr>
        <w:rPr>
          <w:rFonts w:ascii="Times New Roman" w:hAnsi="Times New Roman" w:cs="Times New Roman"/>
        </w:rPr>
      </w:pPr>
    </w:p>
    <w:p w14:paraId="04582442" w14:textId="4473B33F" w:rsidR="00650051" w:rsidRDefault="00650051">
      <w:pPr>
        <w:rPr>
          <w:rFonts w:ascii="Times New Roman" w:hAnsi="Times New Roman" w:cs="Times New Roman"/>
        </w:rPr>
      </w:pPr>
    </w:p>
    <w:p w14:paraId="25B0455D" w14:textId="7661D394" w:rsidR="00650051" w:rsidRDefault="00650051">
      <w:pPr>
        <w:rPr>
          <w:rFonts w:ascii="Times New Roman" w:hAnsi="Times New Roman" w:cs="Times New Roman"/>
        </w:rPr>
      </w:pPr>
    </w:p>
    <w:p w14:paraId="21FEC9F5" w14:textId="469672C7" w:rsidR="00650051" w:rsidRDefault="00650051">
      <w:pPr>
        <w:rPr>
          <w:rFonts w:ascii="Times New Roman" w:hAnsi="Times New Roman" w:cs="Times New Roman"/>
        </w:rPr>
      </w:pPr>
    </w:p>
    <w:p w14:paraId="14BE0DAB" w14:textId="5A1F16A3" w:rsidR="00650051" w:rsidRDefault="00650051">
      <w:pPr>
        <w:rPr>
          <w:rFonts w:ascii="Times New Roman" w:hAnsi="Times New Roman" w:cs="Times New Roman"/>
        </w:rPr>
      </w:pPr>
    </w:p>
    <w:p w14:paraId="75B449EC" w14:textId="2084D35B" w:rsidR="00650051" w:rsidRDefault="00650051">
      <w:pPr>
        <w:rPr>
          <w:rFonts w:ascii="Times New Roman" w:hAnsi="Times New Roman" w:cs="Times New Roman"/>
        </w:rPr>
      </w:pPr>
    </w:p>
    <w:p w14:paraId="22ACFDD6" w14:textId="6192C1EC" w:rsidR="00650051" w:rsidRDefault="00650051">
      <w:pPr>
        <w:rPr>
          <w:rFonts w:ascii="Times New Roman" w:hAnsi="Times New Roman" w:cs="Times New Roman"/>
        </w:rPr>
      </w:pPr>
    </w:p>
    <w:p w14:paraId="56266A00" w14:textId="1ABD7817" w:rsidR="00650051" w:rsidRDefault="00650051">
      <w:pPr>
        <w:rPr>
          <w:rFonts w:ascii="Times New Roman" w:hAnsi="Times New Roman" w:cs="Times New Roman"/>
        </w:rPr>
      </w:pPr>
    </w:p>
    <w:p w14:paraId="71B4C805" w14:textId="3F6A5476" w:rsidR="00650051" w:rsidRDefault="00650051">
      <w:pPr>
        <w:rPr>
          <w:rFonts w:ascii="Times New Roman" w:hAnsi="Times New Roman" w:cs="Times New Roman"/>
        </w:rPr>
      </w:pPr>
    </w:p>
    <w:p w14:paraId="6D371B64" w14:textId="7622B413" w:rsidR="00650051" w:rsidRDefault="00650051">
      <w:pPr>
        <w:rPr>
          <w:rFonts w:ascii="Times New Roman" w:hAnsi="Times New Roman" w:cs="Times New Roman"/>
        </w:rPr>
      </w:pPr>
    </w:p>
    <w:p w14:paraId="2C633AB5" w14:textId="75D00AB1" w:rsidR="00650051" w:rsidRDefault="00650051">
      <w:pPr>
        <w:rPr>
          <w:rFonts w:ascii="Times New Roman" w:hAnsi="Times New Roman" w:cs="Times New Roman"/>
        </w:rPr>
      </w:pPr>
    </w:p>
    <w:p w14:paraId="49371971" w14:textId="61D7E8AE" w:rsidR="00650051" w:rsidRDefault="00650051">
      <w:pPr>
        <w:rPr>
          <w:rFonts w:ascii="Times New Roman" w:hAnsi="Times New Roman" w:cs="Times New Roman"/>
        </w:rPr>
      </w:pPr>
    </w:p>
    <w:p w14:paraId="330632E1" w14:textId="0FDAA926" w:rsidR="00650051" w:rsidRDefault="00650051">
      <w:pPr>
        <w:rPr>
          <w:rFonts w:ascii="Times New Roman" w:hAnsi="Times New Roman" w:cs="Times New Roman"/>
        </w:rPr>
      </w:pPr>
    </w:p>
    <w:p w14:paraId="5297CE40" w14:textId="24D056FA" w:rsidR="00650051" w:rsidRDefault="00650051">
      <w:pPr>
        <w:rPr>
          <w:rFonts w:ascii="Times New Roman" w:hAnsi="Times New Roman" w:cs="Times New Roman"/>
        </w:rPr>
      </w:pPr>
    </w:p>
    <w:p w14:paraId="67A5739C" w14:textId="515109C1" w:rsidR="00650051" w:rsidRDefault="00650051">
      <w:pPr>
        <w:rPr>
          <w:rFonts w:ascii="Times New Roman" w:hAnsi="Times New Roman" w:cs="Times New Roman"/>
        </w:rPr>
      </w:pPr>
    </w:p>
    <w:p w14:paraId="2CF0020A" w14:textId="0E8AF3B5" w:rsidR="00650051" w:rsidRDefault="00650051">
      <w:pPr>
        <w:rPr>
          <w:rFonts w:ascii="Times New Roman" w:hAnsi="Times New Roman" w:cs="Times New Roman"/>
        </w:rPr>
      </w:pPr>
    </w:p>
    <w:p w14:paraId="03B41178" w14:textId="2E0ECA3D" w:rsidR="00650051" w:rsidRDefault="00650051">
      <w:pPr>
        <w:rPr>
          <w:rFonts w:ascii="Times New Roman" w:hAnsi="Times New Roman" w:cs="Times New Roman"/>
        </w:rPr>
      </w:pPr>
    </w:p>
    <w:p w14:paraId="08714EFF" w14:textId="7DF02F06" w:rsidR="00650051" w:rsidRDefault="00650051">
      <w:pPr>
        <w:rPr>
          <w:rFonts w:ascii="Times New Roman" w:hAnsi="Times New Roman" w:cs="Times New Roman"/>
        </w:rPr>
      </w:pPr>
    </w:p>
    <w:p w14:paraId="024907B3" w14:textId="0A30E700" w:rsidR="00650051" w:rsidRDefault="00650051">
      <w:pPr>
        <w:rPr>
          <w:rFonts w:ascii="Times New Roman" w:hAnsi="Times New Roman" w:cs="Times New Roman"/>
        </w:rPr>
      </w:pPr>
    </w:p>
    <w:p w14:paraId="111AA36D" w14:textId="45FC3775" w:rsidR="00CA79A9" w:rsidRDefault="00CA79A9">
      <w:pPr>
        <w:rPr>
          <w:rFonts w:ascii="Times New Roman" w:hAnsi="Times New Roman" w:cs="Times New Roman"/>
        </w:rPr>
      </w:pPr>
    </w:p>
    <w:p w14:paraId="77E85972" w14:textId="77777777" w:rsidR="00CA79A9" w:rsidRPr="00A81C6F" w:rsidRDefault="00CA79A9">
      <w:pPr>
        <w:rPr>
          <w:rFonts w:ascii="Times New Roman" w:hAnsi="Times New Roman" w:cs="Times New Roman"/>
        </w:rPr>
      </w:pPr>
    </w:p>
    <w:p w14:paraId="1B1B2EEC" w14:textId="77777777" w:rsidR="00A81C6F" w:rsidRPr="00A81C6F" w:rsidRDefault="00A81C6F">
      <w:pPr>
        <w:rPr>
          <w:rFonts w:ascii="Times New Roman" w:hAnsi="Times New Roman" w:cs="Times New Roman"/>
        </w:rPr>
      </w:pPr>
    </w:p>
    <w:tbl>
      <w:tblPr>
        <w:tblW w:w="4231" w:type="pct"/>
        <w:tblLook w:val="07E0" w:firstRow="1" w:lastRow="1" w:firstColumn="1" w:lastColumn="1" w:noHBand="1" w:noVBand="1"/>
      </w:tblPr>
      <w:tblGrid>
        <w:gridCol w:w="2750"/>
        <w:gridCol w:w="1294"/>
        <w:gridCol w:w="1544"/>
        <w:gridCol w:w="1283"/>
        <w:gridCol w:w="634"/>
        <w:gridCol w:w="415"/>
      </w:tblGrid>
      <w:tr w:rsidR="007031C2" w:rsidRPr="003C6D3A" w14:paraId="406C4DF6" w14:textId="77777777" w:rsidTr="007031C2">
        <w:trPr>
          <w:gridAfter w:val="1"/>
          <w:wAfter w:w="262" w:type="pct"/>
          <w:trHeight w:val="697"/>
        </w:trPr>
        <w:tc>
          <w:tcPr>
            <w:tcW w:w="4738" w:type="pct"/>
            <w:gridSpan w:val="5"/>
            <w:tcBorders>
              <w:bottom w:val="single" w:sz="0" w:space="0" w:color="auto"/>
            </w:tcBorders>
            <w:vAlign w:val="bottom"/>
          </w:tcPr>
          <w:p w14:paraId="7D3A06B4" w14:textId="27BC515E" w:rsidR="00825262" w:rsidRPr="00CA79A9" w:rsidRDefault="00650051" w:rsidP="00CA79A9">
            <w:pPr>
              <w:pStyle w:val="Compact"/>
              <w:spacing w:line="360" w:lineRule="auto"/>
              <w:ind w:right="-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Table S2</w:t>
            </w:r>
          </w:p>
          <w:p w14:paraId="7E9F4D7A" w14:textId="603454F9" w:rsidR="00650051" w:rsidRPr="003C6D3A" w:rsidRDefault="00650051" w:rsidP="00CA79A9">
            <w:pPr>
              <w:pStyle w:val="Compact"/>
              <w:spacing w:line="360" w:lineRule="auto"/>
              <w:ind w:right="-100"/>
              <w:rPr>
                <w:rFonts w:ascii="Times New Roman" w:hAnsi="Times New Roman" w:cs="Times New Roman"/>
              </w:rPr>
            </w:pP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Correlation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M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atri</w:t>
            </w:r>
            <w:r w:rsidR="00CD60F7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ces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for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olitical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O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rientation,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olice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I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dealism, </w:t>
            </w:r>
            <w:r w:rsidR="0078386A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BLM Idealism,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olice </w:t>
            </w:r>
            <w:r w:rsidR="00AB726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F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unding </w:t>
            </w:r>
            <w:r w:rsidR="0091422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references, </w:t>
            </w:r>
            <w:r w:rsidR="0022033E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and </w:t>
            </w:r>
            <w:r w:rsidR="00AA5312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S</w:t>
            </w:r>
            <w:r w:rsidR="0022033E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tate</w:t>
            </w:r>
            <w:r w:rsidR="00AA5312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</w:t>
            </w:r>
            <w:r w:rsidR="0022033E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Elevation</w:t>
            </w:r>
            <w:r w:rsidR="00A36601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,</w:t>
            </w:r>
            <w:r w:rsidR="0022033E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by </w:t>
            </w:r>
            <w:r w:rsidR="0091422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V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ideo </w:t>
            </w:r>
            <w:r w:rsidR="00914225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C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ondition (Study 1).</w:t>
            </w:r>
          </w:p>
        </w:tc>
      </w:tr>
      <w:tr w:rsidR="007031C2" w:rsidRPr="003C6D3A" w14:paraId="1A6AAE8E" w14:textId="2C3565DE" w:rsidTr="007031C2">
        <w:trPr>
          <w:trHeight w:val="386"/>
        </w:trPr>
        <w:tc>
          <w:tcPr>
            <w:tcW w:w="173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F7ADF6" w14:textId="5276778E" w:rsidR="00212EC4" w:rsidRPr="003C6D3A" w:rsidRDefault="00212EC4" w:rsidP="0022033E">
            <w:pPr>
              <w:pStyle w:val="Compact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vAlign w:val="center"/>
          </w:tcPr>
          <w:p w14:paraId="06AF9EC5" w14:textId="02933333" w:rsidR="00212EC4" w:rsidRPr="003C6D3A" w:rsidRDefault="00212EC4" w:rsidP="0022033E">
            <w:pPr>
              <w:pStyle w:val="Compact"/>
              <w:ind w:right="-207"/>
              <w:jc w:val="center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pct"/>
            <w:tcBorders>
              <w:bottom w:val="single" w:sz="4" w:space="0" w:color="auto"/>
            </w:tcBorders>
            <w:vAlign w:val="center"/>
          </w:tcPr>
          <w:p w14:paraId="20F4565F" w14:textId="58A24E21" w:rsidR="00212EC4" w:rsidRPr="003C6D3A" w:rsidRDefault="00212EC4" w:rsidP="00220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14:paraId="2BFF250D" w14:textId="24366898" w:rsidR="00212EC4" w:rsidRPr="003C6D3A" w:rsidRDefault="00212EC4" w:rsidP="002203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14:paraId="4B8D713A" w14:textId="528A40ED" w:rsidR="00212EC4" w:rsidRPr="003C6D3A" w:rsidRDefault="00212EC4" w:rsidP="002203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pct"/>
            <w:vAlign w:val="center"/>
          </w:tcPr>
          <w:p w14:paraId="0C3D9092" w14:textId="1CE997CC" w:rsidR="00212EC4" w:rsidRPr="003C6D3A" w:rsidRDefault="00212EC4" w:rsidP="0022033E">
            <w:pPr>
              <w:rPr>
                <w:rFonts w:ascii="Times New Roman" w:hAnsi="Times New Roman" w:cs="Times New Roman"/>
              </w:rPr>
            </w:pPr>
          </w:p>
        </w:tc>
      </w:tr>
      <w:tr w:rsidR="007031C2" w:rsidRPr="007A1FAE" w14:paraId="38AF2567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  <w:tcBorders>
              <w:top w:val="single" w:sz="4" w:space="0" w:color="auto"/>
            </w:tcBorders>
          </w:tcPr>
          <w:p w14:paraId="0CC231F2" w14:textId="77777777" w:rsidR="00212EC4" w:rsidRPr="008C6CE2" w:rsidRDefault="00212EC4" w:rsidP="0022033E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  <w:p w14:paraId="795A151F" w14:textId="55DCA567" w:rsidR="00212EC4" w:rsidRDefault="00212EC4" w:rsidP="0022033E">
            <w:pPr>
              <w:pStyle w:val="Compact"/>
              <w:rPr>
                <w:rFonts w:ascii="Times New Roman" w:hAnsi="Times New Roman" w:cs="Times New Roman"/>
                <w:i/>
                <w:iCs/>
              </w:rPr>
            </w:pPr>
            <w:r w:rsidRPr="00AA5312">
              <w:rPr>
                <w:rFonts w:ascii="Times New Roman" w:hAnsi="Times New Roman" w:cs="Times New Roman"/>
                <w:i/>
                <w:iCs/>
              </w:rPr>
              <w:t>Neutral Control Video</w:t>
            </w:r>
          </w:p>
          <w:p w14:paraId="134674CE" w14:textId="76F392F7" w:rsidR="00212EC4" w:rsidRPr="008C6CE2" w:rsidRDefault="00212EC4" w:rsidP="0022033E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  <w:tc>
          <w:tcPr>
            <w:tcW w:w="817" w:type="pct"/>
            <w:vAlign w:val="center"/>
          </w:tcPr>
          <w:p w14:paraId="23FE07B1" w14:textId="77777777" w:rsidR="00212EC4" w:rsidRPr="007A1FAE" w:rsidRDefault="00212EC4" w:rsidP="0022033E">
            <w:pPr>
              <w:pStyle w:val="Compact"/>
              <w:ind w:right="-20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5" w:type="pct"/>
            <w:vAlign w:val="center"/>
          </w:tcPr>
          <w:p w14:paraId="6379E36C" w14:textId="77777777" w:rsidR="00212EC4" w:rsidRPr="007A1FAE" w:rsidRDefault="00212EC4" w:rsidP="0022033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0" w:type="pct"/>
            <w:vAlign w:val="center"/>
          </w:tcPr>
          <w:p w14:paraId="56168312" w14:textId="77777777" w:rsidR="00212EC4" w:rsidRPr="003C6D3A" w:rsidRDefault="00212EC4" w:rsidP="002203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31C2" w:rsidRPr="007A1FAE" w14:paraId="7095872C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00640AC2" w14:textId="16F5128F" w:rsidR="00212EC4" w:rsidRPr="003C6D3A" w:rsidRDefault="00212EC4" w:rsidP="00F40F76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1. </w:t>
            </w:r>
            <w:r w:rsidRPr="00F801D6">
              <w:rPr>
                <w:rFonts w:ascii="Times New Roman" w:hAnsi="Times New Roman" w:cs="Times New Roman"/>
              </w:rPr>
              <w:t>Political Issues Index</w:t>
            </w:r>
          </w:p>
        </w:tc>
        <w:tc>
          <w:tcPr>
            <w:tcW w:w="817" w:type="pct"/>
            <w:vAlign w:val="center"/>
          </w:tcPr>
          <w:p w14:paraId="4A2868BB" w14:textId="09B05A14" w:rsidR="00212EC4" w:rsidRPr="0070065B" w:rsidRDefault="00212EC4" w:rsidP="00F40F76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8784F" w:rsidRPr="0070065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975" w:type="pct"/>
            <w:vAlign w:val="center"/>
          </w:tcPr>
          <w:p w14:paraId="0B46AD01" w14:textId="376587E1" w:rsidR="00212EC4" w:rsidRPr="0070065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8784F" w:rsidRPr="0070065B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10" w:type="pct"/>
            <w:vAlign w:val="center"/>
          </w:tcPr>
          <w:p w14:paraId="3167A79A" w14:textId="0EBF64EB" w:rsidR="00212EC4" w:rsidRPr="0070065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8784F" w:rsidRPr="0070065B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31C2" w:rsidRPr="007A1FAE" w14:paraId="4D93B6F2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336FA716" w14:textId="1A1EF62B" w:rsidR="00212EC4" w:rsidRPr="003C6D3A" w:rsidRDefault="00212EC4" w:rsidP="00F40F76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Police Idealism</w:t>
            </w:r>
          </w:p>
        </w:tc>
        <w:tc>
          <w:tcPr>
            <w:tcW w:w="817" w:type="pct"/>
            <w:vAlign w:val="center"/>
          </w:tcPr>
          <w:p w14:paraId="3B167FBF" w14:textId="143D28DB" w:rsidR="00212EC4" w:rsidRPr="0070065B" w:rsidRDefault="00212EC4" w:rsidP="00212EC4">
            <w:pPr>
              <w:pStyle w:val="Compact"/>
              <w:spacing w:line="360" w:lineRule="auto"/>
              <w:ind w:right="-207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- </w:t>
            </w:r>
          </w:p>
        </w:tc>
        <w:tc>
          <w:tcPr>
            <w:tcW w:w="975" w:type="pct"/>
            <w:vAlign w:val="center"/>
          </w:tcPr>
          <w:p w14:paraId="692F9FF8" w14:textId="1648328C" w:rsidR="00212EC4" w:rsidRPr="0070065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8784F" w:rsidRPr="0070065B">
              <w:rPr>
                <w:rFonts w:ascii="Times New Roman" w:hAnsi="Times New Roman" w:cs="Times New Roman"/>
                <w:color w:val="000000" w:themeColor="text1"/>
              </w:rPr>
              <w:t>56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10" w:type="pct"/>
            <w:vAlign w:val="center"/>
          </w:tcPr>
          <w:p w14:paraId="6318E846" w14:textId="6490B458" w:rsidR="00212EC4" w:rsidRPr="004420D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08784F" w:rsidRPr="004420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</w:t>
            </w:r>
            <w:r w:rsidR="00B8297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8</w:t>
            </w:r>
            <w:r w:rsidRPr="004420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[.</w:t>
            </w:r>
            <w:r w:rsidR="00C867F7" w:rsidRPr="004420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</w:t>
            </w:r>
            <w:r w:rsidR="00B8297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4420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]</w:t>
            </w:r>
          </w:p>
        </w:tc>
      </w:tr>
      <w:tr w:rsidR="007031C2" w:rsidRPr="008C6CE2" w14:paraId="75EF65EB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2A23D8B4" w14:textId="3D2F7D7C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Police Funding</w:t>
            </w:r>
          </w:p>
        </w:tc>
        <w:tc>
          <w:tcPr>
            <w:tcW w:w="817" w:type="pct"/>
          </w:tcPr>
          <w:p w14:paraId="1481FEDF" w14:textId="2E01F20C" w:rsidR="00212EC4" w:rsidRPr="0070065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75" w:type="pct"/>
          </w:tcPr>
          <w:p w14:paraId="5A1B6071" w14:textId="15040D4A" w:rsidR="00212EC4" w:rsidRPr="0070065B" w:rsidRDefault="00212EC4" w:rsidP="00212EC4">
            <w:pPr>
              <w:spacing w:line="360" w:lineRule="auto"/>
              <w:ind w:right="16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0065B">
              <w:rPr>
                <w:rFonts w:ascii="Times New Roman" w:hAnsi="Times New Roman"/>
                <w:bCs/>
                <w:color w:val="000000" w:themeColor="text1"/>
              </w:rPr>
              <w:t xml:space="preserve">         -</w:t>
            </w:r>
          </w:p>
        </w:tc>
        <w:tc>
          <w:tcPr>
            <w:tcW w:w="810" w:type="pct"/>
            <w:vAlign w:val="center"/>
          </w:tcPr>
          <w:p w14:paraId="674FA810" w14:textId="6A21B138" w:rsidR="00212EC4" w:rsidRPr="0070065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31C2" w:rsidRPr="007A1FAE" w14:paraId="70B7A662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1C0BFCC5" w14:textId="32076951" w:rsidR="00212EC4" w:rsidRPr="003C6D3A" w:rsidRDefault="00212EC4" w:rsidP="00F40F76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817" w:type="pct"/>
            <w:vAlign w:val="center"/>
          </w:tcPr>
          <w:p w14:paraId="21CB7799" w14:textId="77777777" w:rsidR="00212EC4" w:rsidRPr="0070065B" w:rsidRDefault="00212EC4" w:rsidP="00F40F76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75" w:type="pct"/>
            <w:vAlign w:val="center"/>
          </w:tcPr>
          <w:p w14:paraId="15B7FB15" w14:textId="77777777" w:rsidR="00212EC4" w:rsidRPr="0070065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0" w:type="pct"/>
            <w:vAlign w:val="center"/>
          </w:tcPr>
          <w:p w14:paraId="4E280794" w14:textId="752205A2" w:rsidR="00212EC4" w:rsidRPr="0070065B" w:rsidRDefault="00212EC4" w:rsidP="00F40F7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7031C2" w:rsidRPr="007A1FAE" w14:paraId="7F50A4DA" w14:textId="77777777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048E85FB" w14:textId="013B42CB" w:rsidR="00212EC4" w:rsidRDefault="00212EC4" w:rsidP="0022033E">
            <w:pPr>
              <w:pStyle w:val="Compact"/>
              <w:rPr>
                <w:rFonts w:ascii="Times New Roman" w:hAnsi="Times New Roman" w:cs="Times New Roman"/>
                <w:i/>
                <w:iCs/>
              </w:rPr>
            </w:pPr>
            <w:r w:rsidRPr="00AA5312">
              <w:rPr>
                <w:rFonts w:ascii="Times New Roman" w:hAnsi="Times New Roman" w:cs="Times New Roman"/>
                <w:i/>
                <w:iCs/>
              </w:rPr>
              <w:t>Black Lives Matter Video</w:t>
            </w:r>
          </w:p>
          <w:p w14:paraId="106E168A" w14:textId="0FE94F29" w:rsidR="00212EC4" w:rsidRPr="008C6CE2" w:rsidRDefault="00212EC4" w:rsidP="0022033E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  <w:tc>
          <w:tcPr>
            <w:tcW w:w="817" w:type="pct"/>
            <w:vAlign w:val="center"/>
          </w:tcPr>
          <w:p w14:paraId="001B8393" w14:textId="77777777" w:rsidR="00212EC4" w:rsidRPr="0070065B" w:rsidRDefault="00212EC4" w:rsidP="0022033E">
            <w:pPr>
              <w:pStyle w:val="Compact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75" w:type="pct"/>
            <w:vAlign w:val="center"/>
          </w:tcPr>
          <w:p w14:paraId="3A934A63" w14:textId="77777777" w:rsidR="00212EC4" w:rsidRPr="0070065B" w:rsidRDefault="00212EC4" w:rsidP="002203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0" w:type="pct"/>
            <w:vAlign w:val="center"/>
          </w:tcPr>
          <w:p w14:paraId="3F998358" w14:textId="77777777" w:rsidR="00212EC4" w:rsidRPr="0070065B" w:rsidRDefault="00212EC4" w:rsidP="0022033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031C2" w:rsidRPr="007A1FAE" w14:paraId="624BB90F" w14:textId="6E21E743" w:rsidTr="007031C2">
        <w:trPr>
          <w:gridAfter w:val="2"/>
          <w:wAfter w:w="662" w:type="pct"/>
          <w:trHeight w:val="369"/>
        </w:trPr>
        <w:tc>
          <w:tcPr>
            <w:tcW w:w="1736" w:type="pct"/>
          </w:tcPr>
          <w:p w14:paraId="09B73FE7" w14:textId="6AA910FA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1. </w:t>
            </w:r>
            <w:r w:rsidRPr="00F801D6">
              <w:rPr>
                <w:rFonts w:ascii="Times New Roman" w:hAnsi="Times New Roman" w:cs="Times New Roman"/>
              </w:rPr>
              <w:t>Political Issues Index</w:t>
            </w:r>
          </w:p>
        </w:tc>
        <w:tc>
          <w:tcPr>
            <w:tcW w:w="817" w:type="pct"/>
            <w:vAlign w:val="center"/>
          </w:tcPr>
          <w:p w14:paraId="6B48C8C9" w14:textId="43F87620" w:rsidR="00212EC4" w:rsidRPr="0070065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41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975" w:type="pct"/>
            <w:vAlign w:val="center"/>
          </w:tcPr>
          <w:p w14:paraId="35E0E49D" w14:textId="65666757" w:rsidR="00212EC4" w:rsidRPr="0070065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61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10" w:type="pct"/>
            <w:vAlign w:val="center"/>
          </w:tcPr>
          <w:p w14:paraId="25B1EE33" w14:textId="606EE61F" w:rsidR="00212EC4" w:rsidRPr="0070065B" w:rsidRDefault="00C867F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31C2" w:rsidRPr="003C6D3A" w14:paraId="5AD382E6" w14:textId="79029037" w:rsidTr="007031C2">
        <w:trPr>
          <w:gridAfter w:val="2"/>
          <w:wAfter w:w="662" w:type="pct"/>
          <w:trHeight w:val="400"/>
        </w:trPr>
        <w:tc>
          <w:tcPr>
            <w:tcW w:w="1736" w:type="pct"/>
          </w:tcPr>
          <w:p w14:paraId="0E075FFA" w14:textId="2F2F1522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Police Idealism</w:t>
            </w:r>
          </w:p>
        </w:tc>
        <w:tc>
          <w:tcPr>
            <w:tcW w:w="817" w:type="pct"/>
            <w:vAlign w:val="center"/>
          </w:tcPr>
          <w:p w14:paraId="427D452C" w14:textId="3E003865" w:rsidR="00212EC4" w:rsidRPr="0070065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- </w:t>
            </w:r>
          </w:p>
        </w:tc>
        <w:tc>
          <w:tcPr>
            <w:tcW w:w="975" w:type="pct"/>
            <w:vAlign w:val="center"/>
          </w:tcPr>
          <w:p w14:paraId="579A7317" w14:textId="504C5FC8" w:rsidR="00212EC4" w:rsidRPr="0070065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C867F7" w:rsidRPr="0070065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B82976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52</w:t>
            </w:r>
            <w:r w:rsidRPr="0070065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10" w:type="pct"/>
            <w:vAlign w:val="center"/>
          </w:tcPr>
          <w:p w14:paraId="72639539" w14:textId="77EBD80D" w:rsidR="00212EC4" w:rsidRPr="0070065B" w:rsidRDefault="00C867F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0065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12</w:t>
            </w:r>
            <w:r w:rsidR="00212EC4" w:rsidRPr="007006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12EC4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[</w:t>
            </w:r>
            <w:r w:rsidR="0070065B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  <w:r w:rsidR="00212EC4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70065B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09</w:t>
            </w:r>
            <w:r w:rsidR="00212EC4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]</w:t>
            </w:r>
          </w:p>
        </w:tc>
      </w:tr>
      <w:tr w:rsidR="007031C2" w:rsidRPr="003C6D3A" w14:paraId="732B9924" w14:textId="37D4FAB8" w:rsidTr="007031C2">
        <w:trPr>
          <w:gridAfter w:val="2"/>
          <w:wAfter w:w="662" w:type="pct"/>
          <w:trHeight w:val="386"/>
        </w:trPr>
        <w:tc>
          <w:tcPr>
            <w:tcW w:w="1736" w:type="pct"/>
          </w:tcPr>
          <w:p w14:paraId="7F518A31" w14:textId="14CF6709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Police Funding</w:t>
            </w:r>
          </w:p>
        </w:tc>
        <w:tc>
          <w:tcPr>
            <w:tcW w:w="817" w:type="pct"/>
          </w:tcPr>
          <w:p w14:paraId="15B8F214" w14:textId="77777777" w:rsidR="00212EC4" w:rsidRPr="0070065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5" w:type="pct"/>
          </w:tcPr>
          <w:p w14:paraId="76793FCE" w14:textId="1C82EE57" w:rsidR="00212EC4" w:rsidRPr="00281E64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1E64">
              <w:rPr>
                <w:rFonts w:ascii="Times New Roman" w:hAnsi="Times New Roman"/>
                <w:bCs/>
                <w:color w:val="000000" w:themeColor="text1"/>
              </w:rPr>
              <w:t xml:space="preserve">         -</w:t>
            </w:r>
          </w:p>
        </w:tc>
        <w:tc>
          <w:tcPr>
            <w:tcW w:w="810" w:type="pct"/>
            <w:vAlign w:val="center"/>
          </w:tcPr>
          <w:p w14:paraId="00A33D30" w14:textId="0ACD31B4" w:rsidR="00212EC4" w:rsidRPr="00281E64" w:rsidRDefault="00C867F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1E64">
              <w:rPr>
                <w:rFonts w:ascii="Times New Roman" w:hAnsi="Times New Roman" w:cs="Times New Roman"/>
                <w:color w:val="000000" w:themeColor="text1"/>
              </w:rPr>
              <w:t>-.2</w:t>
            </w:r>
            <w:r w:rsidR="00B82976" w:rsidRPr="00281E64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="00212EC4" w:rsidRPr="00281E64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70065B" w:rsidRPr="00281E64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281E64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281E64" w:rsidRPr="00281E64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="00212EC4" w:rsidRPr="00281E64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31C2" w:rsidRPr="003C6D3A" w14:paraId="3FB9BF5B" w14:textId="13BF9B28" w:rsidTr="007031C2">
        <w:trPr>
          <w:gridAfter w:val="2"/>
          <w:wAfter w:w="662" w:type="pct"/>
          <w:trHeight w:val="386"/>
        </w:trPr>
        <w:tc>
          <w:tcPr>
            <w:tcW w:w="1736" w:type="pct"/>
            <w:tcBorders>
              <w:bottom w:val="single" w:sz="4" w:space="0" w:color="auto"/>
            </w:tcBorders>
          </w:tcPr>
          <w:p w14:paraId="09C66175" w14:textId="54C6425C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vAlign w:val="center"/>
          </w:tcPr>
          <w:p w14:paraId="730FC9B3" w14:textId="77777777" w:rsidR="00212EC4" w:rsidRPr="008C6CE2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75" w:type="pct"/>
            <w:vAlign w:val="center"/>
          </w:tcPr>
          <w:p w14:paraId="3DAC7B3E" w14:textId="77777777" w:rsidR="00212EC4" w:rsidRPr="00281E64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0" w:type="pct"/>
            <w:vAlign w:val="center"/>
          </w:tcPr>
          <w:p w14:paraId="38B001AF" w14:textId="54040782" w:rsidR="00212EC4" w:rsidRPr="00281E64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1E64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7031C2" w:rsidRPr="003C6D3A" w14:paraId="547BF150" w14:textId="77777777" w:rsidTr="007031C2">
        <w:trPr>
          <w:gridAfter w:val="1"/>
          <w:wAfter w:w="262" w:type="pct"/>
          <w:trHeight w:val="2421"/>
        </w:trPr>
        <w:tc>
          <w:tcPr>
            <w:tcW w:w="4738" w:type="pct"/>
            <w:gridSpan w:val="5"/>
            <w:tcBorders>
              <w:top w:val="single" w:sz="4" w:space="0" w:color="auto"/>
            </w:tcBorders>
          </w:tcPr>
          <w:p w14:paraId="3FF7DD85" w14:textId="129651F6" w:rsidR="00CD60F7" w:rsidRPr="00281E64" w:rsidRDefault="0022033E" w:rsidP="00CD60F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81E6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Note.</w:t>
            </w:r>
            <w:r w:rsidRPr="00281E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1E6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N</w:t>
            </w:r>
            <w:r w:rsidRPr="00281E64">
              <w:rPr>
                <w:rFonts w:ascii="Times New Roman" w:hAnsi="Times New Roman" w:cs="Times New Roman"/>
                <w:color w:val="000000" w:themeColor="text1"/>
              </w:rPr>
              <w:t xml:space="preserve"> = </w:t>
            </w:r>
            <w:r w:rsidR="007D04F9" w:rsidRPr="00281E64">
              <w:rPr>
                <w:rFonts w:ascii="Times New Roman" w:hAnsi="Times New Roman" w:cs="Times New Roman"/>
                <w:color w:val="000000" w:themeColor="text1"/>
              </w:rPr>
              <w:t>856</w:t>
            </w:r>
            <w:r w:rsidRPr="00281E64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8C6CE2" w:rsidRPr="00281E64">
              <w:rPr>
                <w:rFonts w:ascii="Times New Roman" w:hAnsi="Times New Roman" w:cs="Times New Roman"/>
                <w:color w:val="000000" w:themeColor="text1"/>
              </w:rPr>
              <w:t>All c</w:t>
            </w:r>
            <w:r w:rsidRPr="00281E64">
              <w:rPr>
                <w:rFonts w:ascii="Times New Roman" w:hAnsi="Times New Roman" w:cs="Times New Roman"/>
                <w:color w:val="000000" w:themeColor="text1"/>
              </w:rPr>
              <w:t>orrelations are significant at the .05 level</w:t>
            </w:r>
            <w:r w:rsidR="004420DB" w:rsidRPr="00281E64">
              <w:rPr>
                <w:rFonts w:ascii="Times New Roman" w:hAnsi="Times New Roman" w:cs="Times New Roman"/>
                <w:color w:val="000000" w:themeColor="text1"/>
              </w:rPr>
              <w:t xml:space="preserve">, unless given in </w:t>
            </w:r>
            <w:r w:rsidR="004420DB" w:rsidRPr="00281E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bold</w:t>
            </w:r>
            <w:r w:rsidRPr="00281E64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212EC4" w:rsidRPr="00281E6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D60F7" w:rsidRPr="00281E64">
              <w:rPr>
                <w:rFonts w:ascii="Times New Roman" w:hAnsi="Times New Roman" w:cs="Times New Roman"/>
                <w:color w:val="000000" w:themeColor="text1"/>
              </w:rPr>
              <w:t>Nonbracketed correlations reflect Pearson’s coefficients; nonparametric Spearman’s rank correlations (rho) given in brackets.</w:t>
            </w:r>
          </w:p>
          <w:p w14:paraId="076E7DA2" w14:textId="22FA1D98" w:rsidR="00212EC4" w:rsidRPr="00281E64" w:rsidRDefault="00212EC4" w:rsidP="00212EC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EECC1E" w14:textId="34D66234" w:rsidR="0022033E" w:rsidRPr="00281E64" w:rsidRDefault="0022033E" w:rsidP="0022033E">
            <w:pPr>
              <w:pStyle w:val="Compac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CD25A2" w14:textId="77777777" w:rsidR="0022033E" w:rsidRPr="00281E64" w:rsidRDefault="0022033E" w:rsidP="0022033E">
            <w:pPr>
              <w:pStyle w:val="Compac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CD73A4" w14:textId="77777777" w:rsidR="0022033E" w:rsidRPr="00281E64" w:rsidRDefault="0022033E" w:rsidP="0022033E">
            <w:pPr>
              <w:pStyle w:val="Compac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DDA55E1" w14:textId="77777777" w:rsidR="008C6CE2" w:rsidRPr="00281E64" w:rsidRDefault="008C6CE2" w:rsidP="0022033E">
            <w:pPr>
              <w:pStyle w:val="Compact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1299D15" w14:textId="0BDA3971" w:rsidR="008C6CE2" w:rsidRPr="00281E64" w:rsidRDefault="008C6CE2" w:rsidP="0022033E">
            <w:pPr>
              <w:pStyle w:val="Comp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CC24D3B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57CAECE4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47DDF7BE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30972D9D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32BBE19E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4CA9ADF8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7437F20B" w14:textId="77777777" w:rsidR="00A81C6F" w:rsidRPr="00A81C6F" w:rsidRDefault="00A81C6F">
      <w:pPr>
        <w:rPr>
          <w:rFonts w:ascii="Times New Roman" w:hAnsi="Times New Roman" w:cs="Times New Roman"/>
        </w:rPr>
      </w:pPr>
    </w:p>
    <w:p w14:paraId="73080CA0" w14:textId="76A1E041" w:rsidR="008C6CE2" w:rsidRDefault="008C6CE2" w:rsidP="008C6CE2">
      <w:pPr>
        <w:rPr>
          <w:rFonts w:ascii="Times New Roman" w:hAnsi="Times New Roman" w:cs="Times New Roman"/>
        </w:rPr>
      </w:pPr>
    </w:p>
    <w:p w14:paraId="3B2513A0" w14:textId="4BB6262D" w:rsidR="00CA79A9" w:rsidRDefault="00CA79A9" w:rsidP="008C6CE2">
      <w:pPr>
        <w:rPr>
          <w:rFonts w:ascii="Times New Roman" w:hAnsi="Times New Roman" w:cs="Times New Roman"/>
        </w:rPr>
      </w:pPr>
    </w:p>
    <w:p w14:paraId="25E359C0" w14:textId="77777777" w:rsidR="00F40F76" w:rsidRDefault="00F40F76" w:rsidP="008C6CE2">
      <w:pPr>
        <w:rPr>
          <w:rFonts w:ascii="Times New Roman" w:hAnsi="Times New Roman" w:cs="Times New Roman"/>
        </w:rPr>
      </w:pPr>
    </w:p>
    <w:p w14:paraId="6B85E1B6" w14:textId="77777777" w:rsidR="00CA79A9" w:rsidRPr="00A81C6F" w:rsidRDefault="00CA79A9" w:rsidP="008C6CE2">
      <w:pPr>
        <w:rPr>
          <w:rFonts w:ascii="Times New Roman" w:hAnsi="Times New Roman" w:cs="Times New Roman"/>
        </w:rPr>
      </w:pPr>
    </w:p>
    <w:tbl>
      <w:tblPr>
        <w:tblW w:w="4566" w:type="pct"/>
        <w:tblLayout w:type="fixed"/>
        <w:tblLook w:val="07E0" w:firstRow="1" w:lastRow="1" w:firstColumn="1" w:lastColumn="1" w:noHBand="1" w:noVBand="1"/>
      </w:tblPr>
      <w:tblGrid>
        <w:gridCol w:w="2970"/>
        <w:gridCol w:w="1227"/>
        <w:gridCol w:w="36"/>
        <w:gridCol w:w="1410"/>
        <w:gridCol w:w="36"/>
        <w:gridCol w:w="1262"/>
        <w:gridCol w:w="36"/>
        <w:gridCol w:w="1325"/>
        <w:gridCol w:w="36"/>
        <w:gridCol w:w="176"/>
        <w:gridCol w:w="34"/>
      </w:tblGrid>
      <w:tr w:rsidR="007031C2" w:rsidRPr="003C6D3A" w14:paraId="28F47BBB" w14:textId="77777777" w:rsidTr="0070065B">
        <w:trPr>
          <w:gridAfter w:val="1"/>
          <w:wAfter w:w="20" w:type="pct"/>
          <w:trHeight w:val="481"/>
        </w:trPr>
        <w:tc>
          <w:tcPr>
            <w:tcW w:w="4980" w:type="pct"/>
            <w:gridSpan w:val="10"/>
            <w:tcBorders>
              <w:bottom w:val="single" w:sz="0" w:space="0" w:color="auto"/>
            </w:tcBorders>
            <w:vAlign w:val="bottom"/>
          </w:tcPr>
          <w:p w14:paraId="620F6E5B" w14:textId="77777777" w:rsidR="00825262" w:rsidRDefault="008C6CE2" w:rsidP="00825262">
            <w:pPr>
              <w:pStyle w:val="Compact"/>
              <w:spacing w:line="360" w:lineRule="auto"/>
              <w:ind w:right="-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Table S3 </w:t>
            </w:r>
          </w:p>
          <w:p w14:paraId="16D949E4" w14:textId="1215A86F" w:rsidR="008C6CE2" w:rsidRPr="003C6D3A" w:rsidRDefault="008C6CE2" w:rsidP="00825262">
            <w:pPr>
              <w:pStyle w:val="Compact"/>
              <w:spacing w:line="360" w:lineRule="auto"/>
              <w:ind w:right="-100"/>
              <w:rPr>
                <w:rFonts w:ascii="Times New Roman" w:hAnsi="Times New Roman" w:cs="Times New Roman"/>
              </w:rPr>
            </w:pP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Correlation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M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atri</w:t>
            </w:r>
            <w:r w:rsidR="00CD60F7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ces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for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olitical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O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rientation,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olice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I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dealism,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olice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F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unding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P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references,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and State Elevation</w:t>
            </w:r>
            <w:r w:rsidR="00A36601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by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V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ideo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C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ondition (Study 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2</w:t>
            </w:r>
            <w:r w:rsidRPr="003F796F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)</w:t>
            </w:r>
          </w:p>
        </w:tc>
      </w:tr>
      <w:tr w:rsidR="0070065B" w:rsidRPr="003C6D3A" w14:paraId="6F33594E" w14:textId="119449BD" w:rsidTr="0070065B">
        <w:trPr>
          <w:trHeight w:val="266"/>
        </w:trPr>
        <w:tc>
          <w:tcPr>
            <w:tcW w:w="17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3B8ED9" w14:textId="77777777" w:rsidR="001E48E5" w:rsidRPr="003C6D3A" w:rsidRDefault="001E48E5" w:rsidP="001E48E5">
            <w:pPr>
              <w:pStyle w:val="Compact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vAlign w:val="center"/>
          </w:tcPr>
          <w:p w14:paraId="45003E3A" w14:textId="77777777" w:rsidR="001E48E5" w:rsidRPr="003C6D3A" w:rsidRDefault="001E48E5" w:rsidP="001E48E5">
            <w:pPr>
              <w:pStyle w:val="Compact"/>
              <w:ind w:right="-207"/>
              <w:jc w:val="center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6" w:type="pct"/>
            <w:gridSpan w:val="2"/>
            <w:tcBorders>
              <w:bottom w:val="single" w:sz="4" w:space="0" w:color="auto"/>
            </w:tcBorders>
            <w:vAlign w:val="center"/>
          </w:tcPr>
          <w:p w14:paraId="356005D2" w14:textId="77777777" w:rsidR="001E48E5" w:rsidRPr="003C6D3A" w:rsidRDefault="001E48E5" w:rsidP="001E48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9" w:type="pct"/>
            <w:gridSpan w:val="2"/>
            <w:tcBorders>
              <w:bottom w:val="single" w:sz="4" w:space="0" w:color="auto"/>
            </w:tcBorders>
            <w:vAlign w:val="center"/>
          </w:tcPr>
          <w:p w14:paraId="3FCC1F75" w14:textId="77777777" w:rsidR="001E48E5" w:rsidRPr="003C6D3A" w:rsidRDefault="001E48E5" w:rsidP="001E48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6" w:type="pct"/>
            <w:gridSpan w:val="2"/>
            <w:tcBorders>
              <w:bottom w:val="single" w:sz="4" w:space="0" w:color="auto"/>
            </w:tcBorders>
            <w:vAlign w:val="center"/>
          </w:tcPr>
          <w:p w14:paraId="14DFA100" w14:textId="2B7EF3B7" w:rsidR="001E48E5" w:rsidRPr="003C6D3A" w:rsidRDefault="001E48E5" w:rsidP="001E48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" w:type="pct"/>
            <w:gridSpan w:val="3"/>
            <w:tcBorders>
              <w:bottom w:val="single" w:sz="4" w:space="0" w:color="auto"/>
            </w:tcBorders>
            <w:vAlign w:val="center"/>
          </w:tcPr>
          <w:p w14:paraId="00DD8F56" w14:textId="0FE16471" w:rsidR="001E48E5" w:rsidRPr="003C6D3A" w:rsidRDefault="001E48E5" w:rsidP="001E48E5">
            <w:pPr>
              <w:rPr>
                <w:rFonts w:ascii="Times New Roman" w:hAnsi="Times New Roman" w:cs="Times New Roman"/>
              </w:rPr>
            </w:pPr>
          </w:p>
        </w:tc>
      </w:tr>
      <w:tr w:rsidR="0070065B" w:rsidRPr="007A1FAE" w14:paraId="4F4682E2" w14:textId="7C79F839" w:rsidTr="0070065B">
        <w:trPr>
          <w:gridAfter w:val="2"/>
          <w:wAfter w:w="123" w:type="pct"/>
          <w:trHeight w:val="254"/>
        </w:trPr>
        <w:tc>
          <w:tcPr>
            <w:tcW w:w="1737" w:type="pct"/>
            <w:tcBorders>
              <w:top w:val="single" w:sz="4" w:space="0" w:color="auto"/>
            </w:tcBorders>
          </w:tcPr>
          <w:p w14:paraId="033772C9" w14:textId="77777777" w:rsidR="001E48E5" w:rsidRPr="008C6CE2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  <w:p w14:paraId="1FF60A90" w14:textId="083C0FD1" w:rsidR="001E48E5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</w:rPr>
            </w:pPr>
            <w:r w:rsidRPr="00AA5312">
              <w:rPr>
                <w:rFonts w:ascii="Times New Roman" w:hAnsi="Times New Roman" w:cs="Times New Roman"/>
                <w:i/>
                <w:iCs/>
              </w:rPr>
              <w:t>Neutral Control Video</w:t>
            </w:r>
          </w:p>
          <w:p w14:paraId="3CFFE84A" w14:textId="77777777" w:rsidR="001E48E5" w:rsidRPr="008C6CE2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  <w:tc>
          <w:tcPr>
            <w:tcW w:w="739" w:type="pct"/>
            <w:gridSpan w:val="2"/>
            <w:vAlign w:val="center"/>
          </w:tcPr>
          <w:p w14:paraId="6C92F8A9" w14:textId="77777777" w:rsidR="001E48E5" w:rsidRPr="007A1FAE" w:rsidRDefault="001E48E5" w:rsidP="001E48E5">
            <w:pPr>
              <w:pStyle w:val="Compact"/>
              <w:ind w:right="-20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5D5A587D" w14:textId="77777777" w:rsidR="001E48E5" w:rsidRPr="007A1FAE" w:rsidRDefault="001E48E5" w:rsidP="001E48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6E019F3B" w14:textId="77777777" w:rsidR="001E48E5" w:rsidRPr="003C6D3A" w:rsidRDefault="001E48E5" w:rsidP="001E48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6E34A72E" w14:textId="77777777" w:rsidR="001E48E5" w:rsidRPr="007A1FAE" w:rsidRDefault="001E48E5" w:rsidP="001E48E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0065B" w:rsidRPr="007A1FAE" w14:paraId="2A262704" w14:textId="74FE6EF1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5F17FA08" w14:textId="77777777" w:rsidR="001E48E5" w:rsidRPr="003C6D3A" w:rsidRDefault="001E48E5" w:rsidP="001E48E5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1. </w:t>
            </w:r>
            <w:r w:rsidRPr="00F801D6">
              <w:rPr>
                <w:rFonts w:ascii="Times New Roman" w:hAnsi="Times New Roman" w:cs="Times New Roman"/>
              </w:rPr>
              <w:t>Political Issues Index</w:t>
            </w:r>
          </w:p>
        </w:tc>
        <w:tc>
          <w:tcPr>
            <w:tcW w:w="739" w:type="pct"/>
            <w:gridSpan w:val="2"/>
            <w:vAlign w:val="center"/>
          </w:tcPr>
          <w:p w14:paraId="6AC41C49" w14:textId="2DBF0CA1" w:rsidR="001E48E5" w:rsidRPr="00752ED7" w:rsidRDefault="001E48E5" w:rsidP="001E48E5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54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E81908" w:rsidRPr="00752ED7">
              <w:rPr>
                <w:rFonts w:ascii="Times New Roman" w:hAnsi="Times New Roman" w:cs="Times New Roman"/>
                <w:color w:val="000000" w:themeColor="text1"/>
              </w:rPr>
              <w:t>52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46" w:type="pct"/>
            <w:gridSpan w:val="2"/>
            <w:vAlign w:val="center"/>
          </w:tcPr>
          <w:p w14:paraId="007E1336" w14:textId="23350A61" w:rsidR="001E48E5" w:rsidRPr="00752ED7" w:rsidRDefault="0070065B" w:rsidP="001E48E5">
            <w:pPr>
              <w:spacing w:line="360" w:lineRule="auto"/>
              <w:ind w:right="-14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63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58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7FB3A74D" w14:textId="2688264C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65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E81908" w:rsidRPr="00752ED7">
              <w:rPr>
                <w:rFonts w:ascii="Times New Roman" w:hAnsi="Times New Roman" w:cs="Times New Roman"/>
                <w:color w:val="000000" w:themeColor="text1"/>
              </w:rPr>
              <w:t>67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5FF30EA8" w14:textId="04FAFC39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19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18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065B" w:rsidRPr="007A1FAE" w14:paraId="00562C1E" w14:textId="58924BB7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14B39501" w14:textId="77777777" w:rsidR="001E48E5" w:rsidRPr="003C6D3A" w:rsidRDefault="001E48E5" w:rsidP="001E48E5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Police Idealism</w:t>
            </w:r>
          </w:p>
        </w:tc>
        <w:tc>
          <w:tcPr>
            <w:tcW w:w="739" w:type="pct"/>
            <w:gridSpan w:val="2"/>
            <w:vAlign w:val="center"/>
          </w:tcPr>
          <w:p w14:paraId="5992EA51" w14:textId="39A0E443" w:rsidR="001E48E5" w:rsidRPr="00752ED7" w:rsidRDefault="00212EC4" w:rsidP="001E48E5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846" w:type="pct"/>
            <w:gridSpan w:val="2"/>
            <w:vAlign w:val="center"/>
          </w:tcPr>
          <w:p w14:paraId="743411EB" w14:textId="6553A0B5" w:rsidR="001E48E5" w:rsidRPr="00752ED7" w:rsidRDefault="001E48E5" w:rsidP="001E48E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36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281E64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0CA0652D" w14:textId="38D997EC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E81908" w:rsidRPr="00752ED7"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61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7F6F8278" w14:textId="6D901B52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E81908" w:rsidRPr="00752ED7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Pr="00107A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752ED7" w:rsidRPr="00107AC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06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065B" w:rsidRPr="007A1FAE" w14:paraId="7B109839" w14:textId="6D8C0C69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04E73A4B" w14:textId="23FE974F" w:rsidR="001E48E5" w:rsidRPr="003C6D3A" w:rsidRDefault="001E48E5" w:rsidP="001E48E5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BLM Idealism</w:t>
            </w:r>
          </w:p>
        </w:tc>
        <w:tc>
          <w:tcPr>
            <w:tcW w:w="739" w:type="pct"/>
            <w:gridSpan w:val="2"/>
            <w:vAlign w:val="center"/>
          </w:tcPr>
          <w:p w14:paraId="53F0A93C" w14:textId="77777777" w:rsidR="001E48E5" w:rsidRPr="00752ED7" w:rsidRDefault="001E48E5" w:rsidP="001E48E5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529950F1" w14:textId="6C61B69A" w:rsidR="001E48E5" w:rsidRPr="00752ED7" w:rsidRDefault="00212EC4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759" w:type="pct"/>
            <w:gridSpan w:val="2"/>
            <w:vAlign w:val="center"/>
          </w:tcPr>
          <w:p w14:paraId="5EC307D6" w14:textId="1C2DE89E" w:rsidR="001E48E5" w:rsidRPr="00752ED7" w:rsidRDefault="0070065B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48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79258F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1E48E5"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30C4FE93" w14:textId="6CDF8F26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18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065B" w:rsidRPr="008C6CE2" w14:paraId="41ECEC82" w14:textId="5C59F53C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601AB068" w14:textId="7BBEDFA6" w:rsidR="001E48E5" w:rsidRPr="003C6D3A" w:rsidRDefault="001E48E5" w:rsidP="001E48E5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Police Funding</w:t>
            </w:r>
          </w:p>
        </w:tc>
        <w:tc>
          <w:tcPr>
            <w:tcW w:w="739" w:type="pct"/>
            <w:gridSpan w:val="2"/>
            <w:vAlign w:val="center"/>
          </w:tcPr>
          <w:p w14:paraId="2A12D7AE" w14:textId="77777777" w:rsidR="001E48E5" w:rsidRPr="00752ED7" w:rsidRDefault="001E48E5" w:rsidP="001E48E5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2FE8F492" w14:textId="2B4804B4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16FB4E06" w14:textId="7BA73118" w:rsidR="001E48E5" w:rsidRPr="00752ED7" w:rsidRDefault="00212EC4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96" w:type="pct"/>
            <w:gridSpan w:val="2"/>
            <w:vAlign w:val="center"/>
          </w:tcPr>
          <w:p w14:paraId="0221E17B" w14:textId="2DE38866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0065B" w:rsidRPr="00752ED7"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752ED7" w:rsidRPr="00752ED7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79258F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752ED7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70065B" w:rsidRPr="007A1FAE" w14:paraId="4E368984" w14:textId="2469CAF5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46ACA9BC" w14:textId="16073830" w:rsidR="001E48E5" w:rsidRPr="003C6D3A" w:rsidRDefault="001E48E5" w:rsidP="001E48E5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739" w:type="pct"/>
            <w:gridSpan w:val="2"/>
            <w:vAlign w:val="center"/>
          </w:tcPr>
          <w:p w14:paraId="1BCE7F6D" w14:textId="77777777" w:rsidR="001E48E5" w:rsidRPr="00752ED7" w:rsidRDefault="001E48E5" w:rsidP="001E48E5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5BFB37E9" w14:textId="77777777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4F9CD224" w14:textId="77777777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099BDDB8" w14:textId="47A892BC" w:rsidR="001E48E5" w:rsidRPr="00752ED7" w:rsidRDefault="001E48E5" w:rsidP="001E48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2ED7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</w:tr>
      <w:tr w:rsidR="0070065B" w:rsidRPr="008C6CE2" w14:paraId="6C4D99ED" w14:textId="3B957E9C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6D93FB43" w14:textId="70B0F820" w:rsidR="001E48E5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</w:rPr>
            </w:pPr>
            <w:r w:rsidRPr="00AA5312">
              <w:rPr>
                <w:rFonts w:ascii="Times New Roman" w:hAnsi="Times New Roman" w:cs="Times New Roman"/>
                <w:i/>
                <w:iCs/>
              </w:rPr>
              <w:t>Black Lives Matter Video</w:t>
            </w:r>
          </w:p>
          <w:p w14:paraId="611B39C4" w14:textId="77777777" w:rsidR="001E48E5" w:rsidRPr="008C6CE2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  <w:tc>
          <w:tcPr>
            <w:tcW w:w="739" w:type="pct"/>
            <w:gridSpan w:val="2"/>
            <w:vAlign w:val="center"/>
          </w:tcPr>
          <w:p w14:paraId="1E3E576D" w14:textId="77777777" w:rsidR="001E48E5" w:rsidRPr="008C6CE2" w:rsidRDefault="001E48E5" w:rsidP="001E48E5">
            <w:pPr>
              <w:pStyle w:val="Compact"/>
              <w:ind w:right="-207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58ACB7DA" w14:textId="77777777" w:rsidR="001E48E5" w:rsidRPr="008C6CE2" w:rsidRDefault="001E48E5" w:rsidP="001E48E5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75161C6E" w14:textId="77777777" w:rsidR="001E48E5" w:rsidRPr="008C6CE2" w:rsidRDefault="001E48E5" w:rsidP="001E48E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71270B4C" w14:textId="77777777" w:rsidR="001E48E5" w:rsidRPr="008C6CE2" w:rsidRDefault="001E48E5" w:rsidP="001E48E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83485" w:rsidRPr="00B83485" w14:paraId="5CCCBCFE" w14:textId="01E960A5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2A1FF91C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1. </w:t>
            </w:r>
            <w:r w:rsidRPr="00F801D6">
              <w:rPr>
                <w:rFonts w:ascii="Times New Roman" w:hAnsi="Times New Roman" w:cs="Times New Roman"/>
              </w:rPr>
              <w:t>Political Issues Index</w:t>
            </w:r>
          </w:p>
        </w:tc>
        <w:tc>
          <w:tcPr>
            <w:tcW w:w="739" w:type="pct"/>
            <w:gridSpan w:val="2"/>
            <w:vAlign w:val="center"/>
          </w:tcPr>
          <w:p w14:paraId="67DFFC58" w14:textId="744F4834" w:rsidR="00212EC4" w:rsidRPr="00B83485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51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50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46" w:type="pct"/>
            <w:gridSpan w:val="2"/>
            <w:vAlign w:val="center"/>
          </w:tcPr>
          <w:p w14:paraId="16E0AEC3" w14:textId="3DC59B29" w:rsidR="00212EC4" w:rsidRPr="00B83485" w:rsidRDefault="00752ED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64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62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449D2CCE" w14:textId="54A508E0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67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71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712D3B22" w14:textId="7A90C430" w:rsidR="00212EC4" w:rsidRPr="00B83485" w:rsidRDefault="00752ED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40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79258F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B83485" w:rsidRPr="00B83485" w14:paraId="267D8E49" w14:textId="63467EA4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357B342A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Police Idealism</w:t>
            </w:r>
          </w:p>
        </w:tc>
        <w:tc>
          <w:tcPr>
            <w:tcW w:w="739" w:type="pct"/>
            <w:gridSpan w:val="2"/>
            <w:vAlign w:val="center"/>
          </w:tcPr>
          <w:p w14:paraId="0801B17D" w14:textId="49472C4F" w:rsidR="00212EC4" w:rsidRPr="00B83485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846" w:type="pct"/>
            <w:gridSpan w:val="2"/>
            <w:vAlign w:val="center"/>
          </w:tcPr>
          <w:p w14:paraId="4402CCE5" w14:textId="6DE13044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31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28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3A7B47C8" w14:textId="687697A0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59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59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22753D76" w14:textId="764ACBF5" w:rsidR="00212EC4" w:rsidRPr="00B83485" w:rsidRDefault="00752ED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19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B83485" w:rsidRPr="00B83485" w14:paraId="6B953A4A" w14:textId="1780583D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39C85D10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BLM Idealism</w:t>
            </w:r>
          </w:p>
        </w:tc>
        <w:tc>
          <w:tcPr>
            <w:tcW w:w="739" w:type="pct"/>
            <w:gridSpan w:val="2"/>
            <w:vAlign w:val="center"/>
          </w:tcPr>
          <w:p w14:paraId="5FD5EDEB" w14:textId="77777777" w:rsidR="00212EC4" w:rsidRPr="00B83485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2D15347A" w14:textId="0A0009C2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759" w:type="pct"/>
            <w:gridSpan w:val="2"/>
            <w:vAlign w:val="center"/>
          </w:tcPr>
          <w:p w14:paraId="218AF993" w14:textId="5E57F183" w:rsidR="00212EC4" w:rsidRPr="00B83485" w:rsidRDefault="00752ED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48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52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31C5CFDD" w14:textId="233315D5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52ED7" w:rsidRPr="00B83485">
              <w:rPr>
                <w:rFonts w:ascii="Times New Roman" w:hAnsi="Times New Roman" w:cs="Times New Roman"/>
                <w:color w:val="000000" w:themeColor="text1"/>
              </w:rPr>
              <w:t>68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67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B83485" w:rsidRPr="00B83485" w14:paraId="6B15B20E" w14:textId="58E02886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56EA2A6F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Police Funding</w:t>
            </w:r>
          </w:p>
        </w:tc>
        <w:tc>
          <w:tcPr>
            <w:tcW w:w="739" w:type="pct"/>
            <w:gridSpan w:val="2"/>
            <w:vAlign w:val="center"/>
          </w:tcPr>
          <w:p w14:paraId="4A645F0D" w14:textId="77777777" w:rsidR="00212EC4" w:rsidRPr="00B83485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079F4693" w14:textId="57F4D520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04632882" w14:textId="0755E5CC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96" w:type="pct"/>
            <w:gridSpan w:val="2"/>
            <w:vAlign w:val="center"/>
          </w:tcPr>
          <w:p w14:paraId="2A7F9265" w14:textId="78887BA9" w:rsidR="00212EC4" w:rsidRPr="00B83485" w:rsidRDefault="00752ED7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B83485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B83485">
              <w:rPr>
                <w:rFonts w:ascii="Times New Roman" w:hAnsi="Times New Roman" w:cs="Times New Roman"/>
                <w:color w:val="000000" w:themeColor="text1"/>
              </w:rPr>
              <w:t>32</w:t>
            </w:r>
            <w:r w:rsidR="00212EC4" w:rsidRPr="00B83485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B83485" w:rsidRPr="00B83485" w14:paraId="51E1963F" w14:textId="12F5ABA1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3A5CB115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739" w:type="pct"/>
            <w:gridSpan w:val="2"/>
            <w:vAlign w:val="center"/>
          </w:tcPr>
          <w:p w14:paraId="1E37008C" w14:textId="77777777" w:rsidR="00212EC4" w:rsidRPr="00B83485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3F1CBAC6" w14:textId="77777777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4C361572" w14:textId="77777777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75C5FFB3" w14:textId="616FD68F" w:rsidR="00212EC4" w:rsidRPr="00B83485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83485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</w:tr>
      <w:tr w:rsidR="004420DB" w:rsidRPr="004420DB" w14:paraId="77EDBEF5" w14:textId="47EF696B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1D467003" w14:textId="3B1E5863" w:rsidR="001E48E5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Back</w:t>
            </w:r>
            <w:r w:rsidRPr="00AA531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the</w:t>
            </w:r>
            <w:r w:rsidRPr="00AA531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Blue</w:t>
            </w:r>
            <w:r w:rsidRPr="00AA5312">
              <w:rPr>
                <w:rFonts w:ascii="Times New Roman" w:hAnsi="Times New Roman" w:cs="Times New Roman"/>
                <w:i/>
                <w:iCs/>
              </w:rPr>
              <w:t xml:space="preserve"> Video</w:t>
            </w:r>
          </w:p>
          <w:p w14:paraId="3243DB83" w14:textId="77777777" w:rsidR="001E48E5" w:rsidRPr="008C6CE2" w:rsidRDefault="001E48E5" w:rsidP="001E48E5">
            <w:pPr>
              <w:pStyle w:val="Compact"/>
              <w:rPr>
                <w:rFonts w:ascii="Times New Roman" w:hAnsi="Times New Roman" w:cs="Times New Roman"/>
                <w:i/>
                <w:iCs/>
                <w:sz w:val="6"/>
                <w:szCs w:val="6"/>
              </w:rPr>
            </w:pPr>
          </w:p>
        </w:tc>
        <w:tc>
          <w:tcPr>
            <w:tcW w:w="739" w:type="pct"/>
            <w:gridSpan w:val="2"/>
            <w:vAlign w:val="center"/>
          </w:tcPr>
          <w:p w14:paraId="3BD75E81" w14:textId="77777777" w:rsidR="001E48E5" w:rsidRPr="004420DB" w:rsidRDefault="001E48E5" w:rsidP="001E48E5">
            <w:pPr>
              <w:pStyle w:val="Compact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505161E4" w14:textId="77777777" w:rsidR="001E48E5" w:rsidRPr="004420DB" w:rsidRDefault="001E48E5" w:rsidP="001E48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5D25384D" w14:textId="77777777" w:rsidR="001E48E5" w:rsidRPr="004420DB" w:rsidRDefault="001E48E5" w:rsidP="001E48E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46ABFD38" w14:textId="77777777" w:rsidR="001E48E5" w:rsidRPr="004420DB" w:rsidRDefault="001E48E5" w:rsidP="001E48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420DB" w:rsidRPr="004420DB" w14:paraId="69CC1804" w14:textId="4F1E34E5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02EEE42B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1. </w:t>
            </w:r>
            <w:r w:rsidRPr="00F801D6">
              <w:rPr>
                <w:rFonts w:ascii="Times New Roman" w:hAnsi="Times New Roman" w:cs="Times New Roman"/>
              </w:rPr>
              <w:t>Political Issues Index</w:t>
            </w:r>
          </w:p>
        </w:tc>
        <w:tc>
          <w:tcPr>
            <w:tcW w:w="739" w:type="pct"/>
            <w:gridSpan w:val="2"/>
            <w:vAlign w:val="center"/>
          </w:tcPr>
          <w:p w14:paraId="0D68884A" w14:textId="63613EFC" w:rsidR="00212EC4" w:rsidRPr="004420D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9258F">
              <w:rPr>
                <w:rFonts w:ascii="Times New Roman" w:hAnsi="Times New Roman" w:cs="Times New Roman"/>
                <w:color w:val="000000" w:themeColor="text1"/>
              </w:rPr>
              <w:t>50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9E2C4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846" w:type="pct"/>
            <w:gridSpan w:val="2"/>
            <w:vAlign w:val="center"/>
          </w:tcPr>
          <w:p w14:paraId="7E413CB2" w14:textId="55FEAE6E" w:rsidR="00212EC4" w:rsidRPr="004420DB" w:rsidRDefault="00B83485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62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59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27C27340" w14:textId="31B6EEB7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79258F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64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54E01014" w14:textId="168740A3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57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9E2C4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4420DB" w:rsidRPr="004420DB" w14:paraId="1F98F063" w14:textId="4BAB0CA0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55C25361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 w:rsidRPr="003C6D3A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Police Idealism</w:t>
            </w:r>
          </w:p>
        </w:tc>
        <w:tc>
          <w:tcPr>
            <w:tcW w:w="739" w:type="pct"/>
            <w:gridSpan w:val="2"/>
            <w:vAlign w:val="center"/>
          </w:tcPr>
          <w:p w14:paraId="3E5B3544" w14:textId="5A564853" w:rsidR="00212EC4" w:rsidRPr="004420D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846" w:type="pct"/>
            <w:gridSpan w:val="2"/>
            <w:vAlign w:val="center"/>
          </w:tcPr>
          <w:p w14:paraId="4C17488B" w14:textId="5508D8F9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9E2C4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59" w:type="pct"/>
            <w:gridSpan w:val="2"/>
            <w:vAlign w:val="center"/>
          </w:tcPr>
          <w:p w14:paraId="3446EA58" w14:textId="502E1E84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61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56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7C102997" w14:textId="2D4FC906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47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49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4420DB" w:rsidRPr="004420DB" w14:paraId="3A3DA6EE" w14:textId="30DB682D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494AC534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BLM Idealism</w:t>
            </w:r>
          </w:p>
        </w:tc>
        <w:tc>
          <w:tcPr>
            <w:tcW w:w="739" w:type="pct"/>
            <w:gridSpan w:val="2"/>
            <w:vAlign w:val="center"/>
          </w:tcPr>
          <w:p w14:paraId="3DE6846E" w14:textId="77777777" w:rsidR="00212EC4" w:rsidRPr="004420D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4F7352A4" w14:textId="1CC1F1EA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759" w:type="pct"/>
            <w:gridSpan w:val="2"/>
            <w:vAlign w:val="center"/>
          </w:tcPr>
          <w:p w14:paraId="16363FE3" w14:textId="1F9D6A07" w:rsidR="00212EC4" w:rsidRPr="004420DB" w:rsidRDefault="004420DB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46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45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796" w:type="pct"/>
            <w:gridSpan w:val="2"/>
            <w:vAlign w:val="center"/>
          </w:tcPr>
          <w:p w14:paraId="6C38620F" w14:textId="2DBB3C35" w:rsidR="00212EC4" w:rsidRPr="004420DB" w:rsidRDefault="00B83485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28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 xml:space="preserve"> [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12EC4"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27]</w:t>
            </w:r>
          </w:p>
        </w:tc>
      </w:tr>
      <w:tr w:rsidR="004420DB" w:rsidRPr="004420DB" w14:paraId="61E8127E" w14:textId="65CBD9E7" w:rsidTr="0070065B">
        <w:trPr>
          <w:gridAfter w:val="2"/>
          <w:wAfter w:w="123" w:type="pct"/>
          <w:trHeight w:val="254"/>
        </w:trPr>
        <w:tc>
          <w:tcPr>
            <w:tcW w:w="1737" w:type="pct"/>
          </w:tcPr>
          <w:p w14:paraId="6A39CC87" w14:textId="77777777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Police Funding</w:t>
            </w:r>
          </w:p>
        </w:tc>
        <w:tc>
          <w:tcPr>
            <w:tcW w:w="739" w:type="pct"/>
            <w:gridSpan w:val="2"/>
            <w:vAlign w:val="center"/>
          </w:tcPr>
          <w:p w14:paraId="2AC2AAC0" w14:textId="77777777" w:rsidR="00212EC4" w:rsidRPr="004420D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091D5F7F" w14:textId="362DB2B5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46E53326" w14:textId="24E56C28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96" w:type="pct"/>
            <w:gridSpan w:val="2"/>
            <w:vAlign w:val="center"/>
          </w:tcPr>
          <w:p w14:paraId="5873517A" w14:textId="4536F393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83485" w:rsidRPr="004420DB">
              <w:rPr>
                <w:rFonts w:ascii="Times New Roman" w:hAnsi="Times New Roman" w:cs="Times New Roman"/>
                <w:color w:val="000000" w:themeColor="text1"/>
              </w:rPr>
              <w:t>61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 xml:space="preserve"> [.</w:t>
            </w:r>
            <w:r w:rsidR="004420DB" w:rsidRPr="004420DB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9E2C4B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4420DB">
              <w:rPr>
                <w:rFonts w:ascii="Times New Roman" w:hAnsi="Times New Roman" w:cs="Times New Roman"/>
                <w:color w:val="000000" w:themeColor="text1"/>
              </w:rPr>
              <w:t>]</w:t>
            </w:r>
          </w:p>
        </w:tc>
      </w:tr>
      <w:tr w:rsidR="004420DB" w:rsidRPr="004420DB" w14:paraId="686B4F81" w14:textId="1A191A4F" w:rsidTr="0070065B">
        <w:trPr>
          <w:gridAfter w:val="2"/>
          <w:wAfter w:w="123" w:type="pct"/>
          <w:trHeight w:val="266"/>
        </w:trPr>
        <w:tc>
          <w:tcPr>
            <w:tcW w:w="1737" w:type="pct"/>
            <w:tcBorders>
              <w:bottom w:val="single" w:sz="4" w:space="0" w:color="auto"/>
            </w:tcBorders>
          </w:tcPr>
          <w:p w14:paraId="30829C5B" w14:textId="28B6B194" w:rsidR="00212EC4" w:rsidRPr="003C6D3A" w:rsidRDefault="00212EC4" w:rsidP="00212EC4">
            <w:pPr>
              <w:pStyle w:val="Compac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C6D3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Elevation</w:t>
            </w:r>
          </w:p>
        </w:tc>
        <w:tc>
          <w:tcPr>
            <w:tcW w:w="739" w:type="pct"/>
            <w:gridSpan w:val="2"/>
            <w:tcBorders>
              <w:bottom w:val="single" w:sz="4" w:space="0" w:color="auto"/>
            </w:tcBorders>
            <w:vAlign w:val="center"/>
          </w:tcPr>
          <w:p w14:paraId="46095E1A" w14:textId="77777777" w:rsidR="00212EC4" w:rsidRPr="004420DB" w:rsidRDefault="00212EC4" w:rsidP="00212EC4">
            <w:pPr>
              <w:pStyle w:val="Compact"/>
              <w:spacing w:line="360" w:lineRule="auto"/>
              <w:ind w:right="-2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706BEF66" w14:textId="77777777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59" w:type="pct"/>
            <w:gridSpan w:val="2"/>
            <w:vAlign w:val="center"/>
          </w:tcPr>
          <w:p w14:paraId="77CC01BB" w14:textId="77777777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6" w:type="pct"/>
            <w:gridSpan w:val="2"/>
            <w:vAlign w:val="center"/>
          </w:tcPr>
          <w:p w14:paraId="5013082A" w14:textId="54527B5F" w:rsidR="00212EC4" w:rsidRPr="004420DB" w:rsidRDefault="00212EC4" w:rsidP="00212E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20DB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</w:tr>
      <w:tr w:rsidR="007031C2" w:rsidRPr="003C6D3A" w14:paraId="5534C11A" w14:textId="77777777" w:rsidTr="0070065B">
        <w:trPr>
          <w:gridAfter w:val="1"/>
          <w:wAfter w:w="20" w:type="pct"/>
          <w:trHeight w:val="1673"/>
        </w:trPr>
        <w:tc>
          <w:tcPr>
            <w:tcW w:w="4980" w:type="pct"/>
            <w:gridSpan w:val="10"/>
            <w:tcBorders>
              <w:top w:val="single" w:sz="4" w:space="0" w:color="auto"/>
            </w:tcBorders>
          </w:tcPr>
          <w:p w14:paraId="78770E48" w14:textId="4E195732" w:rsidR="001E48E5" w:rsidRPr="003C6D3A" w:rsidRDefault="001E48E5" w:rsidP="001E48E5">
            <w:pPr>
              <w:rPr>
                <w:rFonts w:ascii="Times New Roman" w:hAnsi="Times New Roman" w:cs="Times New Roman"/>
              </w:rPr>
            </w:pPr>
            <w:r w:rsidRPr="00914225">
              <w:rPr>
                <w:rFonts w:ascii="Times New Roman" w:hAnsi="Times New Roman" w:cs="Times New Roman"/>
                <w:i/>
                <w:iCs/>
              </w:rPr>
              <w:t>Note.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2C4B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N</w:t>
            </w:r>
            <w:r w:rsidRPr="009E2C4B">
              <w:rPr>
                <w:rFonts w:ascii="Times New Roman" w:hAnsi="Times New Roman" w:cs="Times New Roman"/>
                <w:color w:val="000000" w:themeColor="text1"/>
              </w:rPr>
              <w:t xml:space="preserve"> = 1,316. </w:t>
            </w:r>
            <w:r w:rsidR="00107AC5" w:rsidRPr="009E2C4B">
              <w:rPr>
                <w:rFonts w:ascii="Times New Roman" w:hAnsi="Times New Roman" w:cs="Times New Roman"/>
                <w:color w:val="000000" w:themeColor="text1"/>
              </w:rPr>
              <w:t xml:space="preserve">All </w:t>
            </w:r>
            <w:r w:rsidR="00107AC5">
              <w:rPr>
                <w:rFonts w:ascii="Times New Roman" w:hAnsi="Times New Roman" w:cs="Times New Roman"/>
              </w:rPr>
              <w:t>c</w:t>
            </w:r>
            <w:r w:rsidR="00107AC5" w:rsidRPr="00F801D6">
              <w:rPr>
                <w:rFonts w:ascii="Times New Roman" w:hAnsi="Times New Roman" w:cs="Times New Roman"/>
              </w:rPr>
              <w:t xml:space="preserve">orrelations are significant at </w:t>
            </w:r>
            <w:r w:rsidR="00107AC5" w:rsidRPr="004420DB">
              <w:rPr>
                <w:rFonts w:ascii="Times New Roman" w:hAnsi="Times New Roman" w:cs="Times New Roman"/>
                <w:color w:val="000000" w:themeColor="text1"/>
              </w:rPr>
              <w:t xml:space="preserve">the .05 </w:t>
            </w:r>
            <w:r w:rsidR="00107AC5" w:rsidRPr="00F801D6">
              <w:rPr>
                <w:rFonts w:ascii="Times New Roman" w:hAnsi="Times New Roman" w:cs="Times New Roman"/>
              </w:rPr>
              <w:t>level</w:t>
            </w:r>
            <w:r w:rsidR="00107AC5">
              <w:rPr>
                <w:rFonts w:ascii="Times New Roman" w:hAnsi="Times New Roman" w:cs="Times New Roman"/>
              </w:rPr>
              <w:t xml:space="preserve">, unless given in </w:t>
            </w:r>
            <w:r w:rsidR="00107AC5" w:rsidRPr="004420DB">
              <w:rPr>
                <w:rFonts w:ascii="Times New Roman" w:hAnsi="Times New Roman" w:cs="Times New Roman"/>
                <w:b/>
                <w:bCs/>
              </w:rPr>
              <w:t>bold</w:t>
            </w:r>
            <w:r w:rsidRPr="00F801D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D60F7">
              <w:rPr>
                <w:rFonts w:ascii="Times New Roman" w:hAnsi="Times New Roman" w:cs="Times New Roman"/>
              </w:rPr>
              <w:t>Nonbracketed correlations reflect Pearson’s coefficients; n</w:t>
            </w:r>
            <w:r>
              <w:rPr>
                <w:rFonts w:ascii="Times New Roman" w:hAnsi="Times New Roman" w:cs="Times New Roman"/>
              </w:rPr>
              <w:t xml:space="preserve">onparametric Spearman’s rank correlations (rho) </w:t>
            </w:r>
            <w:r w:rsidR="00212EC4">
              <w:rPr>
                <w:rFonts w:ascii="Times New Roman" w:hAnsi="Times New Roman" w:cs="Times New Roman"/>
              </w:rPr>
              <w:t>given in brackets.</w:t>
            </w:r>
          </w:p>
          <w:p w14:paraId="1856CE4B" w14:textId="73A366D4" w:rsidR="001E48E5" w:rsidRPr="003C6D3A" w:rsidRDefault="001E48E5" w:rsidP="001E48E5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5B73581C" w14:textId="22BCAA13" w:rsidR="008C6CE2" w:rsidRPr="00A81C6F" w:rsidRDefault="008C6CE2">
      <w:pPr>
        <w:rPr>
          <w:rFonts w:ascii="Times New Roman" w:hAnsi="Times New Roman" w:cs="Times New Roman"/>
        </w:rPr>
      </w:pPr>
    </w:p>
    <w:p w14:paraId="307EF047" w14:textId="044F0A91" w:rsidR="00C21EE5" w:rsidRPr="00A81C6F" w:rsidRDefault="00C21EE5">
      <w:pPr>
        <w:rPr>
          <w:rFonts w:ascii="Times New Roman" w:hAnsi="Times New Roman" w:cs="Times New Roman"/>
        </w:rPr>
      </w:pPr>
      <w:r w:rsidRPr="00A81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1E0AD2" wp14:editId="42CCDA22">
            <wp:extent cx="5867400" cy="3986530"/>
            <wp:effectExtent l="0" t="0" r="0" b="127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" b="1857"/>
                    <a:stretch/>
                  </pic:blipFill>
                  <pic:spPr bwMode="auto">
                    <a:xfrm>
                      <a:off x="0" y="0"/>
                      <a:ext cx="5867774" cy="398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2CE8B" w14:textId="77777777" w:rsidR="00F40F76" w:rsidRDefault="00F40F76" w:rsidP="002F48CD">
      <w:pPr>
        <w:pStyle w:val="Body"/>
        <w:rPr>
          <w:b/>
          <w:bCs/>
        </w:rPr>
      </w:pPr>
    </w:p>
    <w:p w14:paraId="61F82DAE" w14:textId="47D91A4D" w:rsidR="002F48CD" w:rsidRDefault="002F48CD" w:rsidP="002F48CD">
      <w:pPr>
        <w:pStyle w:val="Body"/>
        <w:rPr>
          <w:b/>
          <w:bCs/>
        </w:rPr>
      </w:pPr>
      <w:r>
        <w:rPr>
          <w:b/>
          <w:bCs/>
        </w:rPr>
        <w:t xml:space="preserve">Figure S1. </w:t>
      </w:r>
      <w:r w:rsidRPr="00C21DB9">
        <w:t xml:space="preserve">The association between political orientation and state elevation </w:t>
      </w:r>
      <w:r>
        <w:t xml:space="preserve">(folk affect emotion terms subscale) </w:t>
      </w:r>
      <w:r w:rsidRPr="00C21DB9">
        <w:t xml:space="preserve">by </w:t>
      </w:r>
      <w:r w:rsidRPr="00C21DB9">
        <w:rPr>
          <w:color w:val="000000" w:themeColor="text1"/>
        </w:rPr>
        <w:t>video</w:t>
      </w:r>
      <w:r w:rsidRPr="00C21DB9">
        <w:t xml:space="preserve"> condition.</w:t>
      </w:r>
      <w:r w:rsidRPr="002F48CD">
        <w:t xml:space="preserve"> </w:t>
      </w:r>
      <w:r>
        <w:t xml:space="preserve">BLM = Black Lives Matter; </w:t>
      </w:r>
      <w:proofErr w:type="spellStart"/>
      <w:r>
        <w:t>BtB</w:t>
      </w:r>
      <w:proofErr w:type="spellEnd"/>
      <w:r>
        <w:t xml:space="preserve"> = Back the Blue. Note that the pilot study included only the BLM video condition, and that the neutral control videos used in Studies 1 and 2 differed.</w:t>
      </w:r>
    </w:p>
    <w:p w14:paraId="7A35109C" w14:textId="08FD5869" w:rsidR="00A81C6F" w:rsidRPr="00A81C6F" w:rsidRDefault="00A81C6F">
      <w:pPr>
        <w:rPr>
          <w:rFonts w:ascii="Times New Roman" w:hAnsi="Times New Roman" w:cs="Times New Roman"/>
        </w:rPr>
      </w:pPr>
    </w:p>
    <w:p w14:paraId="47D70B63" w14:textId="4E2A3797" w:rsidR="00C21EE5" w:rsidRDefault="00C21EE5">
      <w:pPr>
        <w:rPr>
          <w:rFonts w:ascii="Times New Roman" w:hAnsi="Times New Roman" w:cs="Times New Roman"/>
        </w:rPr>
      </w:pPr>
      <w:r w:rsidRPr="00A81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7B9A94" wp14:editId="0D3AD209">
            <wp:extent cx="5943600" cy="406654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0AB0" w14:textId="00838110" w:rsidR="00FB792B" w:rsidRDefault="00FB792B" w:rsidP="00FB792B">
      <w:pPr>
        <w:pStyle w:val="Body"/>
        <w:rPr>
          <w:b/>
          <w:bCs/>
        </w:rPr>
      </w:pPr>
      <w:r>
        <w:rPr>
          <w:b/>
          <w:bCs/>
        </w:rPr>
        <w:t xml:space="preserve">Figure S2. </w:t>
      </w:r>
      <w:r w:rsidRPr="00C21DB9">
        <w:t xml:space="preserve">The association between political orientation and state elevation </w:t>
      </w:r>
      <w:r>
        <w:t xml:space="preserve">(somatic symptoms subscale) </w:t>
      </w:r>
      <w:r w:rsidRPr="00C21DB9">
        <w:t xml:space="preserve">by </w:t>
      </w:r>
      <w:r w:rsidRPr="00C21DB9">
        <w:rPr>
          <w:color w:val="000000" w:themeColor="text1"/>
        </w:rPr>
        <w:t>video</w:t>
      </w:r>
      <w:r w:rsidRPr="00C21DB9">
        <w:t xml:space="preserve"> condition.</w:t>
      </w:r>
      <w:r>
        <w:t xml:space="preserve"> BLM = Black Lives Matter; </w:t>
      </w:r>
      <w:proofErr w:type="spellStart"/>
      <w:r>
        <w:t>BtB</w:t>
      </w:r>
      <w:proofErr w:type="spellEnd"/>
      <w:r>
        <w:t xml:space="preserve"> = Back the Blue. Note that the pilot study included only the BLM video condition, and that the neutral control videos used in Studies 1 and 2 differed.</w:t>
      </w:r>
    </w:p>
    <w:p w14:paraId="44A36E20" w14:textId="77777777" w:rsidR="00392199" w:rsidRPr="00A81C6F" w:rsidRDefault="00392199">
      <w:pPr>
        <w:rPr>
          <w:rFonts w:ascii="Times New Roman" w:hAnsi="Times New Roman" w:cs="Times New Roman"/>
        </w:rPr>
      </w:pPr>
    </w:p>
    <w:p w14:paraId="22E1BC80" w14:textId="77777777" w:rsidR="00C21EE5" w:rsidRPr="00A81C6F" w:rsidRDefault="00C21EE5">
      <w:pPr>
        <w:rPr>
          <w:rFonts w:ascii="Times New Roman" w:hAnsi="Times New Roman" w:cs="Times New Roman"/>
        </w:rPr>
      </w:pPr>
      <w:r w:rsidRPr="00A81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08B61E" wp14:editId="4E44D41D">
            <wp:extent cx="5943600" cy="4099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0718" w14:textId="010403D9" w:rsidR="00FB792B" w:rsidRDefault="00FB792B" w:rsidP="00FB792B">
      <w:pPr>
        <w:pStyle w:val="Body"/>
        <w:rPr>
          <w:b/>
          <w:bCs/>
        </w:rPr>
      </w:pPr>
      <w:r>
        <w:rPr>
          <w:b/>
          <w:bCs/>
        </w:rPr>
        <w:t xml:space="preserve">Figure S3. </w:t>
      </w:r>
      <w:r w:rsidRPr="00C21DB9">
        <w:t>The association between political orientation and state elevation (</w:t>
      </w:r>
      <w:r w:rsidRPr="00C21DB9">
        <w:rPr>
          <w:color w:val="000000" w:themeColor="text1"/>
        </w:rPr>
        <w:t>prosocial behavioral</w:t>
      </w:r>
      <w:r w:rsidRPr="00C21DB9" w:rsidDel="008A6CD3">
        <w:rPr>
          <w:color w:val="000000" w:themeColor="text1"/>
        </w:rPr>
        <w:t xml:space="preserve"> </w:t>
      </w:r>
      <w:r w:rsidRPr="00C21DB9">
        <w:rPr>
          <w:color w:val="000000" w:themeColor="text1"/>
        </w:rPr>
        <w:t>motives</w:t>
      </w:r>
      <w:r w:rsidRPr="00C21DB9">
        <w:t xml:space="preserve"> subscale) by </w:t>
      </w:r>
      <w:r w:rsidRPr="00C21DB9">
        <w:rPr>
          <w:color w:val="000000" w:themeColor="text1"/>
        </w:rPr>
        <w:t>video</w:t>
      </w:r>
      <w:r w:rsidR="00CA79A9">
        <w:t xml:space="preserve"> </w:t>
      </w:r>
      <w:r w:rsidRPr="00C21DB9">
        <w:t>condition.</w:t>
      </w:r>
      <w:r>
        <w:t xml:space="preserve"> BLM = Black Lives Matter; </w:t>
      </w:r>
      <w:proofErr w:type="spellStart"/>
      <w:r>
        <w:t>BtB</w:t>
      </w:r>
      <w:proofErr w:type="spellEnd"/>
      <w:r>
        <w:t xml:space="preserve"> = Back the Blue. Note that the pilot study included only the BLM video condition, and that the neutral control videos used in Studies 1 and 2 differed.</w:t>
      </w:r>
    </w:p>
    <w:p w14:paraId="00861DE0" w14:textId="42C60C3C" w:rsidR="00C21EE5" w:rsidRPr="00A81C6F" w:rsidRDefault="00C21EE5">
      <w:pPr>
        <w:rPr>
          <w:rFonts w:ascii="Times New Roman" w:hAnsi="Times New Roman" w:cs="Times New Roman"/>
        </w:rPr>
      </w:pPr>
    </w:p>
    <w:p w14:paraId="42D01EE2" w14:textId="52EC028F" w:rsidR="00C21EE5" w:rsidRPr="00A81C6F" w:rsidRDefault="00C21EE5">
      <w:pPr>
        <w:rPr>
          <w:rFonts w:ascii="Times New Roman" w:hAnsi="Times New Roman" w:cs="Times New Roman"/>
        </w:rPr>
      </w:pPr>
    </w:p>
    <w:p w14:paraId="432B11F9" w14:textId="665D581E" w:rsidR="00C21EE5" w:rsidRPr="00A81C6F" w:rsidRDefault="00C21EE5">
      <w:pPr>
        <w:rPr>
          <w:rFonts w:ascii="Times New Roman" w:hAnsi="Times New Roman" w:cs="Times New Roman"/>
        </w:rPr>
      </w:pPr>
    </w:p>
    <w:p w14:paraId="260A6EDC" w14:textId="794BC057" w:rsidR="00C21EE5" w:rsidRPr="00A81C6F" w:rsidRDefault="00C21EE5">
      <w:pPr>
        <w:rPr>
          <w:rFonts w:ascii="Times New Roman" w:hAnsi="Times New Roman" w:cs="Times New Roman"/>
        </w:rPr>
      </w:pPr>
    </w:p>
    <w:p w14:paraId="6A1EC250" w14:textId="391168E1" w:rsidR="00C21EE5" w:rsidRPr="00A81C6F" w:rsidRDefault="00C21EE5">
      <w:pPr>
        <w:rPr>
          <w:rFonts w:ascii="Times New Roman" w:hAnsi="Times New Roman" w:cs="Times New Roman"/>
        </w:rPr>
      </w:pPr>
    </w:p>
    <w:p w14:paraId="6BF15634" w14:textId="2484FA42" w:rsidR="00C21EE5" w:rsidRPr="00A81C6F" w:rsidRDefault="00C21EE5">
      <w:pPr>
        <w:rPr>
          <w:rFonts w:ascii="Times New Roman" w:hAnsi="Times New Roman" w:cs="Times New Roman"/>
        </w:rPr>
      </w:pPr>
    </w:p>
    <w:p w14:paraId="1C818913" w14:textId="3074623D" w:rsidR="00C21EE5" w:rsidRPr="00A81C6F" w:rsidRDefault="00C21EE5">
      <w:pPr>
        <w:rPr>
          <w:rFonts w:ascii="Times New Roman" w:hAnsi="Times New Roman" w:cs="Times New Roman"/>
        </w:rPr>
      </w:pPr>
    </w:p>
    <w:p w14:paraId="7BE98ACF" w14:textId="497F206F" w:rsidR="00C21EE5" w:rsidRPr="00A81C6F" w:rsidRDefault="00C21EE5">
      <w:pPr>
        <w:rPr>
          <w:rFonts w:ascii="Times New Roman" w:hAnsi="Times New Roman" w:cs="Times New Roman"/>
        </w:rPr>
      </w:pPr>
    </w:p>
    <w:p w14:paraId="2D0C1845" w14:textId="440BCFA8" w:rsidR="00C21EE5" w:rsidRPr="00A81C6F" w:rsidRDefault="00C21EE5">
      <w:pPr>
        <w:rPr>
          <w:rFonts w:ascii="Times New Roman" w:hAnsi="Times New Roman" w:cs="Times New Roman"/>
        </w:rPr>
      </w:pPr>
    </w:p>
    <w:p w14:paraId="142A298A" w14:textId="30884DE1" w:rsidR="00C21EE5" w:rsidRPr="00A81C6F" w:rsidRDefault="00C21EE5">
      <w:pPr>
        <w:rPr>
          <w:rFonts w:ascii="Times New Roman" w:hAnsi="Times New Roman" w:cs="Times New Roman"/>
        </w:rPr>
      </w:pPr>
    </w:p>
    <w:p w14:paraId="782073CC" w14:textId="100748C1" w:rsidR="00C21EE5" w:rsidRPr="00A81C6F" w:rsidRDefault="00C21EE5">
      <w:pPr>
        <w:rPr>
          <w:rFonts w:ascii="Times New Roman" w:hAnsi="Times New Roman" w:cs="Times New Roman"/>
        </w:rPr>
      </w:pPr>
    </w:p>
    <w:p w14:paraId="027EE078" w14:textId="77777777" w:rsidR="00C21EE5" w:rsidRPr="00A81C6F" w:rsidRDefault="00C21EE5">
      <w:pPr>
        <w:rPr>
          <w:rFonts w:ascii="Times New Roman" w:hAnsi="Times New Roman" w:cs="Times New Roman"/>
        </w:rPr>
      </w:pPr>
    </w:p>
    <w:p w14:paraId="68AD3729" w14:textId="77777777" w:rsidR="00C21EE5" w:rsidRPr="00A81C6F" w:rsidRDefault="00C21EE5">
      <w:pPr>
        <w:rPr>
          <w:rFonts w:ascii="Times New Roman" w:hAnsi="Times New Roman" w:cs="Times New Roman"/>
        </w:rPr>
      </w:pPr>
    </w:p>
    <w:p w14:paraId="5F73AB04" w14:textId="77777777" w:rsidR="00C21EE5" w:rsidRPr="00A81C6F" w:rsidRDefault="00C21EE5">
      <w:pPr>
        <w:rPr>
          <w:rFonts w:ascii="Times New Roman" w:hAnsi="Times New Roman" w:cs="Times New Roman"/>
        </w:rPr>
      </w:pPr>
    </w:p>
    <w:p w14:paraId="5AFD4ED4" w14:textId="0572AD83" w:rsidR="00C21EE5" w:rsidRDefault="00C21EE5">
      <w:pPr>
        <w:rPr>
          <w:rFonts w:ascii="Times New Roman" w:hAnsi="Times New Roman" w:cs="Times New Roman"/>
        </w:rPr>
      </w:pPr>
    </w:p>
    <w:p w14:paraId="1B7725E7" w14:textId="44F5C1F2" w:rsidR="00FB792B" w:rsidRDefault="00FB792B">
      <w:pPr>
        <w:rPr>
          <w:rFonts w:ascii="Times New Roman" w:hAnsi="Times New Roman" w:cs="Times New Roman"/>
        </w:rPr>
      </w:pPr>
    </w:p>
    <w:p w14:paraId="231E2F24" w14:textId="580343D4" w:rsidR="00FB792B" w:rsidRDefault="00FB792B">
      <w:pPr>
        <w:rPr>
          <w:rFonts w:ascii="Times New Roman" w:hAnsi="Times New Roman" w:cs="Times New Roman"/>
        </w:rPr>
      </w:pPr>
    </w:p>
    <w:p w14:paraId="104E0E5C" w14:textId="1D8999F1" w:rsidR="00FB792B" w:rsidRDefault="00FB792B">
      <w:pPr>
        <w:rPr>
          <w:rFonts w:ascii="Times New Roman" w:hAnsi="Times New Roman" w:cs="Times New Roman"/>
        </w:rPr>
      </w:pPr>
    </w:p>
    <w:p w14:paraId="42E38712" w14:textId="2DC1932F" w:rsidR="00FB792B" w:rsidRDefault="00FB792B">
      <w:pPr>
        <w:rPr>
          <w:rFonts w:ascii="Times New Roman" w:hAnsi="Times New Roman" w:cs="Times New Roman"/>
        </w:rPr>
      </w:pPr>
    </w:p>
    <w:p w14:paraId="2EF93D9B" w14:textId="2ABD2A44" w:rsidR="00825262" w:rsidRDefault="00825262" w:rsidP="00FB792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0B4D11" wp14:editId="7E5099E7">
            <wp:extent cx="5943600" cy="411734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B2B4" w14:textId="77777777" w:rsidR="007D04F9" w:rsidRDefault="007D04F9" w:rsidP="00FB792B">
      <w:pPr>
        <w:rPr>
          <w:rFonts w:ascii="Times New Roman" w:hAnsi="Times New Roman" w:cs="Times New Roman"/>
          <w:b/>
          <w:bCs/>
        </w:rPr>
      </w:pPr>
    </w:p>
    <w:p w14:paraId="668EDB28" w14:textId="01058F9A" w:rsidR="00FB792B" w:rsidRPr="00FB792B" w:rsidRDefault="00FB792B" w:rsidP="00FB792B">
      <w:pPr>
        <w:rPr>
          <w:rFonts w:ascii="Times New Roman" w:hAnsi="Times New Roman" w:cs="Times New Roman"/>
        </w:rPr>
      </w:pPr>
      <w:r w:rsidRPr="00FB792B">
        <w:rPr>
          <w:rFonts w:ascii="Times New Roman" w:hAnsi="Times New Roman" w:cs="Times New Roman"/>
          <w:b/>
          <w:bCs/>
        </w:rPr>
        <w:t xml:space="preserve">Figure S4. </w:t>
      </w:r>
      <w:r w:rsidRPr="00FB792B">
        <w:rPr>
          <w:rFonts w:ascii="Times New Roman" w:hAnsi="Times New Roman" w:cs="Times New Roman"/>
        </w:rPr>
        <w:t xml:space="preserve">The association between idealism toward police and state elevation by </w:t>
      </w:r>
      <w:r w:rsidRPr="00FB792B">
        <w:rPr>
          <w:rFonts w:ascii="Times New Roman" w:hAnsi="Times New Roman" w:cs="Times New Roman"/>
          <w:color w:val="000000" w:themeColor="text1"/>
        </w:rPr>
        <w:t>video</w:t>
      </w:r>
      <w:r w:rsidRPr="00FB792B">
        <w:rPr>
          <w:rFonts w:ascii="Times New Roman" w:hAnsi="Times New Roman" w:cs="Times New Roman"/>
        </w:rPr>
        <w:t xml:space="preserve"> condition. BLM = Black Lives Matter; </w:t>
      </w:r>
      <w:proofErr w:type="spellStart"/>
      <w:r w:rsidRPr="00FB792B">
        <w:rPr>
          <w:rFonts w:ascii="Times New Roman" w:hAnsi="Times New Roman" w:cs="Times New Roman"/>
        </w:rPr>
        <w:t>BtB</w:t>
      </w:r>
      <w:proofErr w:type="spellEnd"/>
      <w:r w:rsidRPr="00FB792B">
        <w:rPr>
          <w:rFonts w:ascii="Times New Roman" w:hAnsi="Times New Roman" w:cs="Times New Roman"/>
        </w:rPr>
        <w:t xml:space="preserve"> = Back the Blue. Note that the pilot study included only the BLM video condition, and that the neutral control videos used in Studies 1 and 2 differed.</w:t>
      </w:r>
    </w:p>
    <w:p w14:paraId="5B97E201" w14:textId="6009BB46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70626091" w14:textId="091F8959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19E4D9C0" w14:textId="7B8259FC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52C32470" w14:textId="2359BB53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44742270" w14:textId="365A00E0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35E05137" w14:textId="79987B86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69C7CDFF" w14:textId="31369577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1610CA4E" w14:textId="1D2DBE2C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7EE55B6C" w14:textId="3FF13C57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24A4A40F" w14:textId="5B368DBE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56E89800" w14:textId="341C1A02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351E88AF" w14:textId="6F6E5FC3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785CB2E6" w14:textId="17481386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4321B9CC" w14:textId="7FE190D6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0B7E57C2" w14:textId="08F96441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6287BC9F" w14:textId="0C5C03A5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4104894A" w14:textId="6613A622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1AD966C8" w14:textId="2148C6DF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0002260B" w14:textId="6D7A1CFB" w:rsid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06D7C406" w14:textId="1E87C651" w:rsidR="003165D1" w:rsidRDefault="003165D1" w:rsidP="00FB792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CFC460" wp14:editId="20415F05">
            <wp:extent cx="5943600" cy="4169229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"/>
                    <a:stretch/>
                  </pic:blipFill>
                  <pic:spPr bwMode="auto">
                    <a:xfrm>
                      <a:off x="0" y="0"/>
                      <a:ext cx="5943600" cy="416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A1865" w14:textId="77777777" w:rsidR="007D04F9" w:rsidRDefault="007D04F9" w:rsidP="00FB792B">
      <w:pPr>
        <w:rPr>
          <w:rFonts w:ascii="Times New Roman" w:hAnsi="Times New Roman" w:cs="Times New Roman"/>
          <w:b/>
          <w:bCs/>
        </w:rPr>
      </w:pPr>
    </w:p>
    <w:p w14:paraId="117A6D38" w14:textId="5E6E803A" w:rsidR="00FB792B" w:rsidRDefault="00FB792B" w:rsidP="00FB792B">
      <w:pPr>
        <w:rPr>
          <w:rFonts w:ascii="Times New Roman" w:hAnsi="Times New Roman" w:cs="Times New Roman"/>
        </w:rPr>
      </w:pPr>
      <w:r w:rsidRPr="00FB792B">
        <w:rPr>
          <w:rFonts w:ascii="Times New Roman" w:hAnsi="Times New Roman" w:cs="Times New Roman"/>
          <w:b/>
          <w:bCs/>
        </w:rPr>
        <w:t xml:space="preserve">Figure S5. </w:t>
      </w:r>
      <w:r w:rsidRPr="00FB792B">
        <w:rPr>
          <w:rFonts w:ascii="Times New Roman" w:hAnsi="Times New Roman" w:cs="Times New Roman"/>
        </w:rPr>
        <w:t xml:space="preserve">The association between idealism toward BLM protesters and state elevation by </w:t>
      </w:r>
      <w:r w:rsidRPr="00FB792B">
        <w:rPr>
          <w:rFonts w:ascii="Times New Roman" w:hAnsi="Times New Roman" w:cs="Times New Roman"/>
          <w:color w:val="000000" w:themeColor="text1"/>
        </w:rPr>
        <w:t>video</w:t>
      </w:r>
      <w:r w:rsidRPr="00FB792B">
        <w:rPr>
          <w:rFonts w:ascii="Times New Roman" w:hAnsi="Times New Roman" w:cs="Times New Roman"/>
        </w:rPr>
        <w:t xml:space="preserve"> condition. BLM = Black Lives Matter; </w:t>
      </w:r>
      <w:proofErr w:type="spellStart"/>
      <w:r w:rsidRPr="00FB792B">
        <w:rPr>
          <w:rFonts w:ascii="Times New Roman" w:hAnsi="Times New Roman" w:cs="Times New Roman"/>
        </w:rPr>
        <w:t>BtB</w:t>
      </w:r>
      <w:proofErr w:type="spellEnd"/>
      <w:r w:rsidRPr="00FB792B">
        <w:rPr>
          <w:rFonts w:ascii="Times New Roman" w:hAnsi="Times New Roman" w:cs="Times New Roman"/>
        </w:rPr>
        <w:t xml:space="preserve"> = Back the Blue. </w:t>
      </w:r>
      <w:r w:rsidR="00825262">
        <w:rPr>
          <w:rFonts w:ascii="Times New Roman" w:hAnsi="Times New Roman" w:cs="Times New Roman"/>
        </w:rPr>
        <w:t xml:space="preserve">Note that only Study 2 included the measure of </w:t>
      </w:r>
      <w:r w:rsidR="00825262" w:rsidRPr="00FB792B">
        <w:rPr>
          <w:rFonts w:ascii="Times New Roman" w:hAnsi="Times New Roman" w:cs="Times New Roman"/>
        </w:rPr>
        <w:t>idealism toward BLM protesters</w:t>
      </w:r>
      <w:r w:rsidR="00825262">
        <w:rPr>
          <w:rFonts w:ascii="Times New Roman" w:hAnsi="Times New Roman" w:cs="Times New Roman"/>
        </w:rPr>
        <w:t>.</w:t>
      </w:r>
    </w:p>
    <w:p w14:paraId="7A890AFA" w14:textId="767714E6" w:rsidR="00FB792B" w:rsidRDefault="00FB792B" w:rsidP="00FB792B">
      <w:pPr>
        <w:rPr>
          <w:rFonts w:ascii="Times New Roman" w:hAnsi="Times New Roman" w:cs="Times New Roman"/>
        </w:rPr>
      </w:pPr>
    </w:p>
    <w:p w14:paraId="5169B3F7" w14:textId="5F29E0AC" w:rsidR="00FB792B" w:rsidRDefault="00FB792B" w:rsidP="00FB792B">
      <w:pPr>
        <w:rPr>
          <w:rFonts w:ascii="Times New Roman" w:hAnsi="Times New Roman" w:cs="Times New Roman"/>
        </w:rPr>
      </w:pPr>
    </w:p>
    <w:p w14:paraId="649D0D6F" w14:textId="78194B30" w:rsidR="00FB792B" w:rsidRDefault="00FB792B" w:rsidP="00FB792B">
      <w:pPr>
        <w:rPr>
          <w:rFonts w:ascii="Times New Roman" w:hAnsi="Times New Roman" w:cs="Times New Roman"/>
        </w:rPr>
      </w:pPr>
    </w:p>
    <w:p w14:paraId="7D6677E8" w14:textId="5F12E8B4" w:rsidR="00FB792B" w:rsidRDefault="00FB792B" w:rsidP="00FB792B">
      <w:pPr>
        <w:rPr>
          <w:rFonts w:ascii="Times New Roman" w:hAnsi="Times New Roman" w:cs="Times New Roman"/>
        </w:rPr>
      </w:pPr>
    </w:p>
    <w:p w14:paraId="7376311B" w14:textId="1846D258" w:rsidR="00FB792B" w:rsidRDefault="00FB792B" w:rsidP="00FB792B">
      <w:pPr>
        <w:rPr>
          <w:rFonts w:ascii="Times New Roman" w:hAnsi="Times New Roman" w:cs="Times New Roman"/>
        </w:rPr>
      </w:pPr>
    </w:p>
    <w:p w14:paraId="7000456B" w14:textId="557416B3" w:rsidR="00FB792B" w:rsidRDefault="00FB792B" w:rsidP="00FB792B">
      <w:pPr>
        <w:rPr>
          <w:rFonts w:ascii="Times New Roman" w:hAnsi="Times New Roman" w:cs="Times New Roman"/>
        </w:rPr>
      </w:pPr>
    </w:p>
    <w:p w14:paraId="6197C28B" w14:textId="160F2F75" w:rsidR="00FB792B" w:rsidRDefault="00FB792B" w:rsidP="00FB792B">
      <w:pPr>
        <w:rPr>
          <w:rFonts w:ascii="Times New Roman" w:hAnsi="Times New Roman" w:cs="Times New Roman"/>
        </w:rPr>
      </w:pPr>
    </w:p>
    <w:p w14:paraId="5F9C50A0" w14:textId="0ACE0204" w:rsidR="00FB792B" w:rsidRDefault="00FB792B" w:rsidP="00FB792B">
      <w:pPr>
        <w:rPr>
          <w:rFonts w:ascii="Times New Roman" w:hAnsi="Times New Roman" w:cs="Times New Roman"/>
        </w:rPr>
      </w:pPr>
    </w:p>
    <w:p w14:paraId="1C2FF88C" w14:textId="775EC2F6" w:rsidR="00FB792B" w:rsidRDefault="00FB792B" w:rsidP="00FB792B">
      <w:pPr>
        <w:rPr>
          <w:rFonts w:ascii="Times New Roman" w:hAnsi="Times New Roman" w:cs="Times New Roman"/>
        </w:rPr>
      </w:pPr>
    </w:p>
    <w:p w14:paraId="096A48BD" w14:textId="4D752764" w:rsidR="00FB792B" w:rsidRDefault="00FB792B" w:rsidP="00FB792B">
      <w:pPr>
        <w:rPr>
          <w:rFonts w:ascii="Times New Roman" w:hAnsi="Times New Roman" w:cs="Times New Roman"/>
        </w:rPr>
      </w:pPr>
    </w:p>
    <w:p w14:paraId="22751207" w14:textId="00416333" w:rsidR="00FB792B" w:rsidRDefault="00FB792B" w:rsidP="00FB792B">
      <w:pPr>
        <w:rPr>
          <w:rFonts w:ascii="Times New Roman" w:hAnsi="Times New Roman" w:cs="Times New Roman"/>
        </w:rPr>
      </w:pPr>
    </w:p>
    <w:p w14:paraId="67874808" w14:textId="4BE35710" w:rsidR="00FB792B" w:rsidRDefault="00FB792B" w:rsidP="00FB792B">
      <w:pPr>
        <w:rPr>
          <w:rFonts w:ascii="Times New Roman" w:hAnsi="Times New Roman" w:cs="Times New Roman"/>
        </w:rPr>
      </w:pPr>
    </w:p>
    <w:p w14:paraId="6B8FE836" w14:textId="77777777" w:rsidR="00FB792B" w:rsidRPr="00FB792B" w:rsidRDefault="00FB792B" w:rsidP="00FB792B">
      <w:pPr>
        <w:rPr>
          <w:rFonts w:ascii="Times New Roman" w:eastAsia="Times New Roman" w:hAnsi="Times New Roman" w:cs="Times New Roman"/>
          <w:b/>
          <w:bCs/>
        </w:rPr>
      </w:pPr>
    </w:p>
    <w:p w14:paraId="76383D26" w14:textId="56C237A9" w:rsidR="00FB792B" w:rsidRPr="00A81C6F" w:rsidRDefault="00FB792B">
      <w:pPr>
        <w:rPr>
          <w:rFonts w:ascii="Times New Roman" w:hAnsi="Times New Roman" w:cs="Times New Roman"/>
        </w:rPr>
      </w:pPr>
    </w:p>
    <w:p w14:paraId="25324792" w14:textId="0FA4638A" w:rsidR="00C21EE5" w:rsidRDefault="00C21EE5">
      <w:pPr>
        <w:rPr>
          <w:rFonts w:ascii="Times New Roman" w:hAnsi="Times New Roman" w:cs="Times New Roman"/>
        </w:rPr>
      </w:pPr>
    </w:p>
    <w:p w14:paraId="4BC7F166" w14:textId="72F47982" w:rsidR="00E83F00" w:rsidRDefault="005B5A47" w:rsidP="000455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0B61C0" wp14:editId="2F1AFA9F">
            <wp:simplePos x="0" y="0"/>
            <wp:positionH relativeFrom="column">
              <wp:posOffset>889000</wp:posOffset>
            </wp:positionH>
            <wp:positionV relativeFrom="paragraph">
              <wp:posOffset>1155406</wp:posOffset>
            </wp:positionV>
            <wp:extent cx="133224" cy="133224"/>
            <wp:effectExtent l="0" t="0" r="0" b="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19" b="89907"/>
                    <a:stretch/>
                  </pic:blipFill>
                  <pic:spPr bwMode="auto">
                    <a:xfrm>
                      <a:off x="0" y="0"/>
                      <a:ext cx="133224" cy="13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28A">
        <w:rPr>
          <w:rFonts w:ascii="Times New Roman" w:hAnsi="Times New Roman" w:cs="Times New Roman"/>
          <w:noProof/>
        </w:rPr>
        <w:drawing>
          <wp:inline distT="0" distB="0" distL="0" distR="0" wp14:anchorId="6B7818A3" wp14:editId="507FC397">
            <wp:extent cx="4632556" cy="2882974"/>
            <wp:effectExtent l="0" t="0" r="317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41" cy="289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5D4B" w14:textId="77777777" w:rsidR="00A9128A" w:rsidRDefault="00A9128A" w:rsidP="0004559D">
      <w:pPr>
        <w:jc w:val="center"/>
        <w:rPr>
          <w:rFonts w:ascii="Times New Roman" w:hAnsi="Times New Roman" w:cs="Times New Roman"/>
        </w:rPr>
      </w:pPr>
    </w:p>
    <w:p w14:paraId="0FC782D5" w14:textId="28A4BC0D" w:rsidR="00FB792B" w:rsidRDefault="00FB792B" w:rsidP="00FB792B">
      <w:pPr>
        <w:rPr>
          <w:rFonts w:ascii="Times New Roman" w:hAnsi="Times New Roman" w:cs="Times New Roman"/>
        </w:rPr>
      </w:pPr>
      <w:r w:rsidRPr="00FB792B">
        <w:rPr>
          <w:rFonts w:ascii="Times New Roman" w:hAnsi="Times New Roman"/>
          <w:b/>
          <w:bCs/>
        </w:rPr>
        <w:t xml:space="preserve">Figure S6. </w:t>
      </w:r>
      <w:r w:rsidRPr="00FB792B">
        <w:rPr>
          <w:rFonts w:ascii="Times New Roman" w:hAnsi="Times New Roman" w:cs="Times New Roman"/>
        </w:rPr>
        <w:t xml:space="preserve">Police funding preferences by </w:t>
      </w:r>
      <w:r w:rsidRPr="00FB792B">
        <w:rPr>
          <w:rFonts w:ascii="Times New Roman" w:hAnsi="Times New Roman" w:cs="Times New Roman"/>
          <w:color w:val="000000" w:themeColor="text1"/>
        </w:rPr>
        <w:t>video</w:t>
      </w:r>
      <w:r w:rsidRPr="00FB792B">
        <w:rPr>
          <w:rFonts w:ascii="Times New Roman" w:hAnsi="Times New Roman" w:cs="Times New Roman"/>
        </w:rPr>
        <w:t xml:space="preserve"> condition. State elevation by video condition (</w:t>
      </w:r>
      <w:r w:rsidRPr="00FB792B">
        <w:rPr>
          <w:rFonts w:ascii="Times New Roman" w:hAnsi="Times New Roman" w:cs="Times New Roman"/>
          <w:i/>
          <w:iCs/>
        </w:rPr>
        <w:t>top:</w:t>
      </w:r>
      <w:r w:rsidRPr="00FB792B">
        <w:rPr>
          <w:rFonts w:ascii="Times New Roman" w:hAnsi="Times New Roman" w:cs="Times New Roman"/>
        </w:rPr>
        <w:t xml:space="preserve"> Study 1, </w:t>
      </w:r>
      <w:r w:rsidRPr="00FB792B">
        <w:rPr>
          <w:rFonts w:ascii="Times New Roman" w:hAnsi="Times New Roman" w:cs="Times New Roman"/>
          <w:i/>
          <w:iCs/>
        </w:rPr>
        <w:t>bottom:</w:t>
      </w:r>
      <w:r w:rsidRPr="00FB792B">
        <w:rPr>
          <w:rFonts w:ascii="Times New Roman" w:hAnsi="Times New Roman" w:cs="Times New Roman"/>
        </w:rPr>
        <w:t xml:space="preserve"> Study 2). BLM = Black Lives Matter; </w:t>
      </w:r>
      <w:proofErr w:type="spellStart"/>
      <w:r w:rsidRPr="00FB792B">
        <w:rPr>
          <w:rFonts w:ascii="Times New Roman" w:hAnsi="Times New Roman" w:cs="Times New Roman"/>
        </w:rPr>
        <w:t>BtB</w:t>
      </w:r>
      <w:proofErr w:type="spellEnd"/>
      <w:r w:rsidRPr="00FB792B">
        <w:rPr>
          <w:rFonts w:ascii="Times New Roman" w:hAnsi="Times New Roman" w:cs="Times New Roman"/>
        </w:rPr>
        <w:t xml:space="preserve"> = Back the Blue. Note that the neutral control videos used in Studies 1 and 2 differed.</w:t>
      </w:r>
    </w:p>
    <w:p w14:paraId="4406553E" w14:textId="0F2B9AF1" w:rsidR="005B5A47" w:rsidRDefault="005B5A47" w:rsidP="00FB792B">
      <w:pPr>
        <w:rPr>
          <w:rFonts w:ascii="Times New Roman" w:hAnsi="Times New Roman" w:cs="Times New Roman"/>
        </w:rPr>
      </w:pPr>
    </w:p>
    <w:p w14:paraId="5EF478D0" w14:textId="44BF1E26" w:rsidR="005B5A47" w:rsidRPr="00FB792B" w:rsidRDefault="005B5A47" w:rsidP="00FB792B">
      <w:pPr>
        <w:rPr>
          <w:rFonts w:ascii="Times New Roman" w:eastAsia="Times New Roman" w:hAnsi="Times New Roman"/>
          <w:b/>
          <w:bCs/>
        </w:rPr>
      </w:pPr>
    </w:p>
    <w:p w14:paraId="18C9C642" w14:textId="65C1FB98" w:rsidR="00FB792B" w:rsidRDefault="00FB792B">
      <w:pPr>
        <w:rPr>
          <w:rFonts w:ascii="Times New Roman" w:hAnsi="Times New Roman" w:cs="Times New Roman"/>
        </w:rPr>
      </w:pPr>
    </w:p>
    <w:p w14:paraId="5DDDE7CF" w14:textId="2512D820" w:rsidR="00581533" w:rsidRDefault="00581533">
      <w:pPr>
        <w:rPr>
          <w:rFonts w:ascii="Times New Roman" w:hAnsi="Times New Roman" w:cs="Times New Roman"/>
        </w:rPr>
      </w:pPr>
    </w:p>
    <w:p w14:paraId="5EFA1AFD" w14:textId="3BEA542C" w:rsidR="00581533" w:rsidRDefault="00581533">
      <w:pPr>
        <w:rPr>
          <w:rFonts w:ascii="Times New Roman" w:hAnsi="Times New Roman" w:cs="Times New Roman"/>
        </w:rPr>
      </w:pPr>
    </w:p>
    <w:p w14:paraId="27ABE3EB" w14:textId="0853703D" w:rsidR="00581533" w:rsidRDefault="00581533">
      <w:pPr>
        <w:rPr>
          <w:rFonts w:ascii="Times New Roman" w:hAnsi="Times New Roman" w:cs="Times New Roman"/>
        </w:rPr>
      </w:pPr>
    </w:p>
    <w:p w14:paraId="04057AAD" w14:textId="61400042" w:rsidR="00581533" w:rsidRDefault="00581533">
      <w:pPr>
        <w:rPr>
          <w:rFonts w:ascii="Times New Roman" w:hAnsi="Times New Roman" w:cs="Times New Roman"/>
        </w:rPr>
      </w:pPr>
    </w:p>
    <w:p w14:paraId="6F56D3C4" w14:textId="710706B4" w:rsidR="00581533" w:rsidRDefault="00581533">
      <w:pPr>
        <w:rPr>
          <w:rFonts w:ascii="Times New Roman" w:hAnsi="Times New Roman" w:cs="Times New Roman"/>
        </w:rPr>
      </w:pPr>
    </w:p>
    <w:p w14:paraId="35991503" w14:textId="4CC7E40A" w:rsidR="00581533" w:rsidRDefault="00581533">
      <w:pPr>
        <w:rPr>
          <w:rFonts w:ascii="Times New Roman" w:hAnsi="Times New Roman" w:cs="Times New Roman"/>
        </w:rPr>
      </w:pPr>
    </w:p>
    <w:p w14:paraId="2B842635" w14:textId="07BA792D" w:rsidR="00581533" w:rsidRDefault="00581533">
      <w:pPr>
        <w:rPr>
          <w:rFonts w:ascii="Times New Roman" w:hAnsi="Times New Roman" w:cs="Times New Roman"/>
        </w:rPr>
      </w:pPr>
    </w:p>
    <w:p w14:paraId="17C7767C" w14:textId="5A19434B" w:rsidR="00581533" w:rsidRDefault="00581533">
      <w:pPr>
        <w:rPr>
          <w:rFonts w:ascii="Times New Roman" w:hAnsi="Times New Roman" w:cs="Times New Roman"/>
        </w:rPr>
      </w:pPr>
    </w:p>
    <w:p w14:paraId="163782B1" w14:textId="6A9D9019" w:rsidR="00581533" w:rsidRDefault="00581533">
      <w:pPr>
        <w:rPr>
          <w:rFonts w:ascii="Times New Roman" w:hAnsi="Times New Roman" w:cs="Times New Roman"/>
        </w:rPr>
      </w:pPr>
    </w:p>
    <w:p w14:paraId="39ADFA15" w14:textId="625FB9CA" w:rsidR="00581533" w:rsidRDefault="00581533">
      <w:pPr>
        <w:rPr>
          <w:rFonts w:ascii="Times New Roman" w:hAnsi="Times New Roman" w:cs="Times New Roman"/>
        </w:rPr>
      </w:pPr>
    </w:p>
    <w:p w14:paraId="0D676323" w14:textId="5252E6A4" w:rsidR="00581533" w:rsidRDefault="00581533">
      <w:pPr>
        <w:rPr>
          <w:rFonts w:ascii="Times New Roman" w:hAnsi="Times New Roman" w:cs="Times New Roman"/>
        </w:rPr>
      </w:pPr>
    </w:p>
    <w:p w14:paraId="516712DE" w14:textId="7A4BC110" w:rsidR="00581533" w:rsidRDefault="00581533">
      <w:pPr>
        <w:rPr>
          <w:rFonts w:ascii="Times New Roman" w:hAnsi="Times New Roman" w:cs="Times New Roman"/>
        </w:rPr>
      </w:pPr>
    </w:p>
    <w:p w14:paraId="473A6AAA" w14:textId="55AB24CE" w:rsidR="00581533" w:rsidRDefault="00581533">
      <w:pPr>
        <w:rPr>
          <w:rFonts w:ascii="Times New Roman" w:hAnsi="Times New Roman" w:cs="Times New Roman"/>
        </w:rPr>
      </w:pPr>
    </w:p>
    <w:p w14:paraId="21AFE4F4" w14:textId="73EF309D" w:rsidR="0004559D" w:rsidRDefault="0004559D">
      <w:pPr>
        <w:rPr>
          <w:rFonts w:ascii="Times New Roman" w:hAnsi="Times New Roman" w:cs="Times New Roman"/>
        </w:rPr>
      </w:pPr>
    </w:p>
    <w:p w14:paraId="3A28FE48" w14:textId="51AFE4C0" w:rsidR="0004559D" w:rsidRDefault="0004559D">
      <w:pPr>
        <w:rPr>
          <w:rFonts w:ascii="Times New Roman" w:hAnsi="Times New Roman" w:cs="Times New Roman"/>
        </w:rPr>
      </w:pPr>
    </w:p>
    <w:p w14:paraId="63E7765C" w14:textId="41B494BE" w:rsidR="0004559D" w:rsidRDefault="0004559D">
      <w:pPr>
        <w:rPr>
          <w:rFonts w:ascii="Times New Roman" w:hAnsi="Times New Roman" w:cs="Times New Roman"/>
        </w:rPr>
      </w:pPr>
    </w:p>
    <w:p w14:paraId="47BB1763" w14:textId="6F7D0D0D" w:rsidR="0004559D" w:rsidRDefault="0004559D">
      <w:pPr>
        <w:rPr>
          <w:rFonts w:ascii="Times New Roman" w:hAnsi="Times New Roman" w:cs="Times New Roman"/>
        </w:rPr>
      </w:pPr>
    </w:p>
    <w:p w14:paraId="2B6A8EA1" w14:textId="31EE8756" w:rsidR="0004559D" w:rsidRDefault="0004559D">
      <w:pPr>
        <w:rPr>
          <w:rFonts w:ascii="Times New Roman" w:hAnsi="Times New Roman" w:cs="Times New Roman"/>
        </w:rPr>
      </w:pPr>
    </w:p>
    <w:p w14:paraId="26CAC7B5" w14:textId="4C5C3FF2" w:rsidR="0004559D" w:rsidRDefault="0004559D">
      <w:pPr>
        <w:rPr>
          <w:rFonts w:ascii="Times New Roman" w:hAnsi="Times New Roman" w:cs="Times New Roman"/>
        </w:rPr>
      </w:pPr>
    </w:p>
    <w:p w14:paraId="0A0E14EA" w14:textId="5944FAFF" w:rsidR="0004559D" w:rsidRDefault="0004559D">
      <w:pPr>
        <w:rPr>
          <w:rFonts w:ascii="Times New Roman" w:hAnsi="Times New Roman" w:cs="Times New Roman"/>
        </w:rPr>
      </w:pPr>
    </w:p>
    <w:p w14:paraId="465DE5FF" w14:textId="1B4D4DEB" w:rsidR="0004559D" w:rsidRDefault="0004559D">
      <w:pPr>
        <w:rPr>
          <w:rFonts w:ascii="Times New Roman" w:hAnsi="Times New Roman" w:cs="Times New Roman"/>
        </w:rPr>
      </w:pPr>
    </w:p>
    <w:p w14:paraId="7FB2E185" w14:textId="0C82B184" w:rsidR="0004559D" w:rsidRDefault="0004559D">
      <w:pPr>
        <w:rPr>
          <w:rFonts w:ascii="Times New Roman" w:hAnsi="Times New Roman" w:cs="Times New Roman"/>
        </w:rPr>
      </w:pPr>
    </w:p>
    <w:p w14:paraId="4A1CB04A" w14:textId="24E38B4C" w:rsidR="00581533" w:rsidRDefault="00581533">
      <w:pPr>
        <w:rPr>
          <w:rFonts w:ascii="Times New Roman" w:hAnsi="Times New Roman" w:cs="Times New Roman"/>
        </w:rPr>
      </w:pPr>
    </w:p>
    <w:p w14:paraId="3410A729" w14:textId="665916E2" w:rsidR="00B307E7" w:rsidRPr="00B307E7" w:rsidRDefault="00B307E7" w:rsidP="00B307E7">
      <w:pPr>
        <w:spacing w:line="480" w:lineRule="auto"/>
        <w:jc w:val="center"/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</w:pPr>
      <w:r w:rsidRPr="00B307E7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lastRenderedPageBreak/>
        <w:t xml:space="preserve">Pilot </w:t>
      </w:r>
      <w:r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>S</w:t>
      </w:r>
      <w:r w:rsidRPr="00B307E7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 xml:space="preserve">tudy </w:t>
      </w:r>
      <w:r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>M</w:t>
      </w:r>
      <w:r w:rsidRPr="00B307E7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 xml:space="preserve">ethods and </w:t>
      </w:r>
      <w:r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>R</w:t>
      </w:r>
      <w:r w:rsidRPr="00B307E7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>esults</w:t>
      </w:r>
    </w:p>
    <w:p w14:paraId="7D679D8A" w14:textId="2B6A8FBD" w:rsidR="00B307E7" w:rsidRDefault="00B307E7" w:rsidP="00F0418B">
      <w:pPr>
        <w:pStyle w:val="Body"/>
        <w:spacing w:line="480" w:lineRule="auto"/>
        <w:ind w:firstLine="720"/>
      </w:pPr>
      <w:r>
        <w:rPr>
          <w:b/>
          <w:bCs/>
          <w:lang w:val="fr-FR"/>
        </w:rPr>
        <w:t xml:space="preserve">Participants. </w:t>
      </w:r>
      <w:r>
        <w:t xml:space="preserve">Based on prior work (Sparks et al., 2019), we targeted a sample size of </w:t>
      </w:r>
      <w:r w:rsidR="00F0418B">
        <w:t>400</w:t>
      </w:r>
      <w:r>
        <w:t>, recruited via Amazon Mechanical Turk (500+ completed assignments, 99% approval, located in the U.S.) in exchange for U.S. $1.25</w:t>
      </w:r>
      <w:r w:rsidR="00F0418B">
        <w:t xml:space="preserve"> </w:t>
      </w:r>
      <w:r>
        <w:t>on June 24</w:t>
      </w:r>
      <w:r>
        <w:rPr>
          <w:vertAlign w:val="superscript"/>
        </w:rPr>
        <w:t>th</w:t>
      </w:r>
      <w:r>
        <w:t xml:space="preserve">, 2020. Data were </w:t>
      </w:r>
      <w:r w:rsidRPr="00F0418B">
        <w:rPr>
          <w:color w:val="000000" w:themeColor="text1"/>
        </w:rPr>
        <w:t xml:space="preserve">prescreened </w:t>
      </w:r>
      <w:r w:rsidR="00F0418B">
        <w:rPr>
          <w:color w:val="000000" w:themeColor="text1"/>
        </w:rPr>
        <w:t>as in the main text</w:t>
      </w:r>
      <w:r w:rsidRPr="00F0418B">
        <w:rPr>
          <w:color w:val="000000" w:themeColor="text1"/>
        </w:rPr>
        <w:t xml:space="preserve">. The final sample consisted of </w:t>
      </w:r>
      <w:r w:rsidR="00F0418B" w:rsidRPr="00F0418B">
        <w:rPr>
          <w:color w:val="000000" w:themeColor="text1"/>
        </w:rPr>
        <w:t>352</w:t>
      </w:r>
      <w:r w:rsidRPr="00F0418B">
        <w:rPr>
          <w:color w:val="000000" w:themeColor="text1"/>
        </w:rPr>
        <w:t xml:space="preserve"> participants (4</w:t>
      </w:r>
      <w:r w:rsidR="00F0418B" w:rsidRPr="00F0418B">
        <w:rPr>
          <w:color w:val="000000" w:themeColor="text1"/>
        </w:rPr>
        <w:t>2</w:t>
      </w:r>
      <w:r w:rsidRPr="00F0418B">
        <w:rPr>
          <w:color w:val="000000" w:themeColor="text1"/>
        </w:rPr>
        <w:t xml:space="preserve">% female, </w:t>
      </w:r>
      <w:r w:rsidRPr="00F0418B">
        <w:rPr>
          <w:i/>
          <w:iCs/>
          <w:color w:val="000000" w:themeColor="text1"/>
        </w:rPr>
        <w:t>M</w:t>
      </w:r>
      <w:r w:rsidRPr="00F0418B">
        <w:rPr>
          <w:i/>
          <w:iCs/>
          <w:color w:val="000000" w:themeColor="text1"/>
          <w:vertAlign w:val="subscript"/>
        </w:rPr>
        <w:t>age</w:t>
      </w:r>
      <w:r w:rsidRPr="00F0418B">
        <w:rPr>
          <w:color w:val="000000" w:themeColor="text1"/>
        </w:rPr>
        <w:t xml:space="preserve"> = 3</w:t>
      </w:r>
      <w:r w:rsidR="00F0418B" w:rsidRPr="00F0418B">
        <w:rPr>
          <w:color w:val="000000" w:themeColor="text1"/>
        </w:rPr>
        <w:t>8.8</w:t>
      </w:r>
      <w:r w:rsidRPr="00F0418B">
        <w:rPr>
          <w:color w:val="000000" w:themeColor="text1"/>
        </w:rPr>
        <w:t xml:space="preserve"> years, </w:t>
      </w:r>
      <w:r w:rsidRPr="00F0418B">
        <w:rPr>
          <w:i/>
          <w:iCs/>
          <w:color w:val="000000" w:themeColor="text1"/>
          <w:lang w:val="pt-PT"/>
        </w:rPr>
        <w:t>SD</w:t>
      </w:r>
      <w:r w:rsidRPr="00F0418B">
        <w:rPr>
          <w:color w:val="000000" w:themeColor="text1"/>
        </w:rPr>
        <w:t xml:space="preserve"> = </w:t>
      </w:r>
      <w:r w:rsidR="00F0418B" w:rsidRPr="00F0418B">
        <w:rPr>
          <w:color w:val="000000" w:themeColor="text1"/>
        </w:rPr>
        <w:t>11</w:t>
      </w:r>
      <w:r w:rsidRPr="00F0418B">
        <w:rPr>
          <w:color w:val="000000" w:themeColor="text1"/>
        </w:rPr>
        <w:t>.</w:t>
      </w:r>
      <w:r w:rsidR="00F0418B" w:rsidRPr="00F0418B">
        <w:rPr>
          <w:color w:val="000000" w:themeColor="text1"/>
        </w:rPr>
        <w:t xml:space="preserve">5, </w:t>
      </w:r>
      <w:r w:rsidRPr="00F0418B">
        <w:rPr>
          <w:color w:val="000000" w:themeColor="text1"/>
        </w:rPr>
        <w:t>71.</w:t>
      </w:r>
      <w:r w:rsidR="00F0418B" w:rsidRPr="00F0418B">
        <w:rPr>
          <w:color w:val="000000" w:themeColor="text1"/>
        </w:rPr>
        <w:t>3</w:t>
      </w:r>
      <w:r w:rsidRPr="00F0418B">
        <w:rPr>
          <w:color w:val="000000" w:themeColor="text1"/>
        </w:rPr>
        <w:t>% white</w:t>
      </w:r>
      <w:r w:rsidR="00F0418B">
        <w:rPr>
          <w:color w:val="000000" w:themeColor="text1"/>
        </w:rPr>
        <w:t xml:space="preserve">, </w:t>
      </w:r>
      <w:r w:rsidRPr="00F0418B">
        <w:rPr>
          <w:color w:val="000000" w:themeColor="text1"/>
        </w:rPr>
        <w:t>2</w:t>
      </w:r>
      <w:r w:rsidR="00F0418B" w:rsidRPr="00F0418B">
        <w:rPr>
          <w:color w:val="000000" w:themeColor="text1"/>
        </w:rPr>
        <w:t>3</w:t>
      </w:r>
      <w:r w:rsidRPr="00F0418B">
        <w:rPr>
          <w:color w:val="000000" w:themeColor="text1"/>
        </w:rPr>
        <w:t>.</w:t>
      </w:r>
      <w:r w:rsidR="00F0418B" w:rsidRPr="00F0418B">
        <w:rPr>
          <w:color w:val="000000" w:themeColor="text1"/>
        </w:rPr>
        <w:t>5</w:t>
      </w:r>
      <w:r w:rsidRPr="00F0418B">
        <w:rPr>
          <w:color w:val="000000" w:themeColor="text1"/>
        </w:rPr>
        <w:t>% Republicans, 4</w:t>
      </w:r>
      <w:r w:rsidR="00F0418B" w:rsidRPr="00F0418B">
        <w:rPr>
          <w:color w:val="000000" w:themeColor="text1"/>
        </w:rPr>
        <w:t>9</w:t>
      </w:r>
      <w:r w:rsidRPr="00F0418B">
        <w:rPr>
          <w:color w:val="000000" w:themeColor="text1"/>
        </w:rPr>
        <w:t>.</w:t>
      </w:r>
      <w:r w:rsidR="00F0418B" w:rsidRPr="00F0418B">
        <w:rPr>
          <w:color w:val="000000" w:themeColor="text1"/>
        </w:rPr>
        <w:t>4</w:t>
      </w:r>
      <w:r w:rsidRPr="00F0418B">
        <w:rPr>
          <w:color w:val="000000" w:themeColor="text1"/>
        </w:rPr>
        <w:t>% Democrats, 2</w:t>
      </w:r>
      <w:r w:rsidR="00F0418B" w:rsidRPr="00F0418B">
        <w:rPr>
          <w:color w:val="000000" w:themeColor="text1"/>
        </w:rPr>
        <w:t>2</w:t>
      </w:r>
      <w:r w:rsidRPr="00F0418B">
        <w:rPr>
          <w:color w:val="000000" w:themeColor="text1"/>
        </w:rPr>
        <w:t>.</w:t>
      </w:r>
      <w:r w:rsidR="00F0418B" w:rsidRPr="00F0418B">
        <w:rPr>
          <w:color w:val="000000" w:themeColor="text1"/>
        </w:rPr>
        <w:t>1</w:t>
      </w:r>
      <w:r w:rsidRPr="00F0418B">
        <w:rPr>
          <w:color w:val="000000" w:themeColor="text1"/>
        </w:rPr>
        <w:t>% Independents</w:t>
      </w:r>
      <w:r w:rsidR="00F0418B">
        <w:rPr>
          <w:color w:val="000000" w:themeColor="text1"/>
        </w:rPr>
        <w:t>)</w:t>
      </w:r>
      <w:r w:rsidRPr="00F0418B">
        <w:rPr>
          <w:color w:val="000000" w:themeColor="text1"/>
        </w:rPr>
        <w:t xml:space="preserve">. The study was approved by the </w:t>
      </w:r>
      <w:r w:rsidR="00F0418B">
        <w:rPr>
          <w:color w:val="000000" w:themeColor="text1"/>
        </w:rPr>
        <w:t>UCLA</w:t>
      </w:r>
      <w:r w:rsidRPr="00F0418B">
        <w:rPr>
          <w:color w:val="000000" w:themeColor="text1"/>
        </w:rPr>
        <w:t xml:space="preserve"> Institutional Review Board.</w:t>
      </w:r>
    </w:p>
    <w:p w14:paraId="7E17EFDD" w14:textId="7BE4994B" w:rsidR="00F0418B" w:rsidRDefault="00B307E7" w:rsidP="00F0418B">
      <w:pPr>
        <w:pStyle w:val="Body"/>
        <w:spacing w:line="480" w:lineRule="auto"/>
        <w:ind w:firstLine="720"/>
      </w:pPr>
      <w:r>
        <w:rPr>
          <w:b/>
          <w:bCs/>
        </w:rPr>
        <w:t xml:space="preserve">Design. </w:t>
      </w:r>
      <w:r w:rsidR="00F0418B">
        <w:t>P</w:t>
      </w:r>
      <w:r>
        <w:t xml:space="preserve">articipants were presented </w:t>
      </w:r>
      <w:r w:rsidR="00F0418B">
        <w:t>the same</w:t>
      </w:r>
      <w:r>
        <w:t xml:space="preserve"> </w:t>
      </w:r>
      <w:r w:rsidR="00F0418B">
        <w:t xml:space="preserve">BLM protest </w:t>
      </w:r>
      <w:r>
        <w:t xml:space="preserve">video </w:t>
      </w:r>
      <w:r w:rsidR="00F0418B">
        <w:t xml:space="preserve">used in the studies reported in the main text, then </w:t>
      </w:r>
      <w:r>
        <w:t xml:space="preserve">completed </w:t>
      </w:r>
      <w:r w:rsidR="00F0418B">
        <w:t xml:space="preserve">the self-report 15-item elevation scale using 4-point Likert scales (0 = </w:t>
      </w:r>
      <w:r w:rsidR="00F0418B">
        <w:rPr>
          <w:i/>
          <w:iCs/>
        </w:rPr>
        <w:t>Not at all</w:t>
      </w:r>
      <w:r w:rsidR="00F0418B">
        <w:t xml:space="preserve">; 1 = </w:t>
      </w:r>
      <w:r w:rsidR="00F0418B">
        <w:rPr>
          <w:i/>
          <w:iCs/>
        </w:rPr>
        <w:t>Slightly</w:t>
      </w:r>
      <w:r w:rsidR="00F0418B">
        <w:t xml:space="preserve">; 2 = </w:t>
      </w:r>
      <w:r w:rsidR="00F0418B">
        <w:rPr>
          <w:i/>
          <w:iCs/>
        </w:rPr>
        <w:t>Moderately</w:t>
      </w:r>
      <w:r w:rsidR="00F0418B">
        <w:t xml:space="preserve">; 3 = </w:t>
      </w:r>
      <w:r w:rsidR="00F0418B">
        <w:rPr>
          <w:i/>
          <w:iCs/>
        </w:rPr>
        <w:t>Strongly</w:t>
      </w:r>
      <w:r w:rsidR="00F0418B">
        <w:t xml:space="preserve">; </w:t>
      </w:r>
      <w:r w:rsidR="00F0418B">
        <w:rPr>
          <w:i/>
          <w:iCs/>
          <w:highlight w:val="white"/>
        </w:rPr>
        <w:t>α</w:t>
      </w:r>
      <w:r w:rsidR="00F0418B">
        <w:t xml:space="preserve"> = .97; Sparks et al. [2019]). Next, participants reported their preferences </w:t>
      </w:r>
      <w:proofErr w:type="gramStart"/>
      <w:r w:rsidR="00F0418B">
        <w:t>with regard to</w:t>
      </w:r>
      <w:proofErr w:type="gramEnd"/>
      <w:r w:rsidR="00F0418B">
        <w:t xml:space="preserve"> police funding (from a 100% reduction to a 100% increase), then completed the</w:t>
      </w:r>
      <w:r w:rsidR="00F0418B">
        <w:rPr>
          <w:b/>
          <w:bCs/>
        </w:rPr>
        <w:t xml:space="preserve"> </w:t>
      </w:r>
      <w:r w:rsidR="00F0418B">
        <w:t>modified version of Dodd et al.’s (2012) political issues index (</w:t>
      </w:r>
      <w:r w:rsidR="00F0418B">
        <w:rPr>
          <w:i/>
          <w:iCs/>
          <w:highlight w:val="white"/>
        </w:rPr>
        <w:t>α</w:t>
      </w:r>
      <w:r w:rsidR="00F0418B">
        <w:t xml:space="preserve"> = .91). Finally, participants were thanked, compensated, and debriefed. </w:t>
      </w:r>
      <w:r w:rsidR="00E17DC0">
        <w:t>T</w:t>
      </w:r>
      <w:r w:rsidR="00F0418B">
        <w:t>he pilot study also included exploratory measures not discussed here (e.g., self-reports of online engagement about the protest movement</w:t>
      </w:r>
      <w:r w:rsidR="003D542D">
        <w:t>, perceptions of issues orthogonal to racial inequities in policing</w:t>
      </w:r>
      <w:r w:rsidR="00F0418B">
        <w:t>)</w:t>
      </w:r>
      <w:r w:rsidR="003D542D">
        <w:t xml:space="preserve"> which </w:t>
      </w:r>
      <w:r w:rsidR="003D542D" w:rsidRPr="003D542D">
        <w:t>involve additional framing</w:t>
      </w:r>
      <w:r w:rsidR="003D542D">
        <w:t xml:space="preserve"> and</w:t>
      </w:r>
      <w:r w:rsidR="003D542D" w:rsidRPr="003D542D">
        <w:t xml:space="preserve"> are currently being prepared for separate publication.</w:t>
      </w:r>
      <w:r w:rsidR="003D542D">
        <w:t xml:space="preserve"> In addition, w</w:t>
      </w:r>
      <w:r w:rsidR="003D542D" w:rsidRPr="003D542D">
        <w:t xml:space="preserve">e had intended to assess potential associations between state elevation </w:t>
      </w:r>
      <w:r w:rsidR="003D542D">
        <w:t xml:space="preserve">following the BLM video </w:t>
      </w:r>
      <w:r w:rsidR="003D542D" w:rsidRPr="003D542D">
        <w:t>and support for destructive modes of protest (e.g., burning down police station</w:t>
      </w:r>
      <w:r w:rsidR="003D542D">
        <w:t>s</w:t>
      </w:r>
      <w:r w:rsidR="003D542D" w:rsidRPr="003D542D">
        <w:t>)</w:t>
      </w:r>
      <w:r w:rsidR="003D542D">
        <w:t xml:space="preserve">, but </w:t>
      </w:r>
      <w:r w:rsidR="003D542D" w:rsidRPr="003D542D">
        <w:t>were unable to conduct such analyses</w:t>
      </w:r>
      <w:r w:rsidR="003D542D">
        <w:t xml:space="preserve"> </w:t>
      </w:r>
      <w:r w:rsidR="003D542D" w:rsidRPr="003D542D">
        <w:t xml:space="preserve">as endorsement of destructive tactics was at floor levels. Accordingly, we do not discuss this measure in the current report.  </w:t>
      </w:r>
    </w:p>
    <w:p w14:paraId="48DD9244" w14:textId="77777777" w:rsidR="00B307E7" w:rsidRDefault="00B307E7" w:rsidP="00B307E7">
      <w:pPr>
        <w:pStyle w:val="Body"/>
        <w:spacing w:line="480" w:lineRule="auto"/>
        <w:jc w:val="center"/>
        <w:rPr>
          <w:b/>
          <w:bCs/>
        </w:rPr>
      </w:pPr>
      <w:r>
        <w:rPr>
          <w:b/>
          <w:bCs/>
        </w:rPr>
        <w:t>Results</w:t>
      </w:r>
    </w:p>
    <w:p w14:paraId="4863B481" w14:textId="5A1F70F2" w:rsidR="00B307E7" w:rsidRDefault="00B307E7" w:rsidP="00F0418B">
      <w:pPr>
        <w:pStyle w:val="Body"/>
        <w:spacing w:line="480" w:lineRule="auto"/>
      </w:pPr>
      <w:r>
        <w:rPr>
          <w:b/>
          <w:bCs/>
        </w:rPr>
        <w:tab/>
      </w:r>
      <w:r w:rsidR="00F0418B">
        <w:t>C</w:t>
      </w:r>
      <w:r>
        <w:t xml:space="preserve">onservative attitudes were negatively </w:t>
      </w:r>
      <w:r w:rsidR="00F0418B">
        <w:t>correlated</w:t>
      </w:r>
      <w:r>
        <w:t xml:space="preserve"> with </w:t>
      </w:r>
      <w:r w:rsidR="00F0418B">
        <w:t xml:space="preserve">state </w:t>
      </w:r>
      <w:r>
        <w:t xml:space="preserve">elevation, </w:t>
      </w:r>
      <w:proofErr w:type="gramStart"/>
      <w:r w:rsidR="00F0418B" w:rsidRPr="00F0418B">
        <w:rPr>
          <w:i/>
          <w:iCs/>
        </w:rPr>
        <w:t>r</w:t>
      </w:r>
      <w:r w:rsidR="00F0418B" w:rsidRPr="00F0418B">
        <w:t>(</w:t>
      </w:r>
      <w:proofErr w:type="gramEnd"/>
      <w:r w:rsidR="00F0418B" w:rsidRPr="00F0418B">
        <w:t xml:space="preserve">350) = -.40, </w:t>
      </w:r>
      <w:r w:rsidR="00F0418B" w:rsidRPr="00F0418B">
        <w:rPr>
          <w:i/>
          <w:iCs/>
        </w:rPr>
        <w:t>p</w:t>
      </w:r>
      <w:r w:rsidR="00F0418B" w:rsidRPr="00F0418B">
        <w:t xml:space="preserve"> &lt; .001</w:t>
      </w:r>
      <w:r w:rsidR="00F0418B">
        <w:t xml:space="preserve">, and </w:t>
      </w:r>
      <w:r>
        <w:t xml:space="preserve">elevation </w:t>
      </w:r>
      <w:r w:rsidR="00F0418B">
        <w:t>was correlated with</w:t>
      </w:r>
      <w:r>
        <w:t xml:space="preserve"> preferences to defund the police, </w:t>
      </w:r>
      <w:r w:rsidR="00F0418B" w:rsidRPr="00F0418B">
        <w:rPr>
          <w:i/>
          <w:iCs/>
        </w:rPr>
        <w:t>r</w:t>
      </w:r>
      <w:r w:rsidR="00F0418B" w:rsidRPr="00F0418B">
        <w:t>(350) = -.</w:t>
      </w:r>
      <w:r w:rsidR="00F0418B">
        <w:t>34</w:t>
      </w:r>
      <w:r w:rsidR="00F0418B" w:rsidRPr="00F0418B">
        <w:t xml:space="preserve">, </w:t>
      </w:r>
      <w:r w:rsidR="00F0418B" w:rsidRPr="00F0418B">
        <w:rPr>
          <w:i/>
          <w:iCs/>
        </w:rPr>
        <w:t>p</w:t>
      </w:r>
      <w:r w:rsidR="00F0418B" w:rsidRPr="00F0418B">
        <w:t xml:space="preserve"> &lt; .001</w:t>
      </w:r>
      <w:r w:rsidR="00F0418B">
        <w:t>.</w:t>
      </w:r>
    </w:p>
    <w:p w14:paraId="30BD802F" w14:textId="39A04889" w:rsidR="008D3E25" w:rsidRPr="00167480" w:rsidRDefault="007D104F" w:rsidP="00167480">
      <w:pPr>
        <w:spacing w:line="480" w:lineRule="auto"/>
        <w:jc w:val="center"/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</w:pPr>
      <w:r w:rsidRPr="00167480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lastRenderedPageBreak/>
        <w:t>Mediation Analyses</w:t>
      </w:r>
      <w:r w:rsidR="00167480" w:rsidRPr="00167480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 xml:space="preserve">: </w:t>
      </w:r>
      <w:r w:rsidRPr="00167480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 xml:space="preserve">State Elevation Mediates </w:t>
      </w:r>
      <w:r w:rsidR="00167480" w:rsidRPr="00167480">
        <w:rPr>
          <w:rFonts w:asciiTheme="majorBidi" w:hAnsiTheme="majorBidi" w:cstheme="majorBidi"/>
          <w:b/>
          <w:bCs/>
          <w:color w:val="292929"/>
          <w:spacing w:val="-1"/>
          <w:shd w:val="clear" w:color="auto" w:fill="FFFFFF"/>
        </w:rPr>
        <w:t>Preference for Decreased Police Funding Following BLM Video Relative to Control Video</w:t>
      </w:r>
    </w:p>
    <w:p w14:paraId="47C1A16E" w14:textId="28BC9C15" w:rsidR="006B0346" w:rsidRDefault="006B0346" w:rsidP="008D3E25">
      <w:pPr>
        <w:spacing w:line="480" w:lineRule="auto"/>
        <w:ind w:firstLine="720"/>
        <w:rPr>
          <w:rFonts w:ascii="Times New Roman" w:hAnsi="Times New Roman" w:cs="Times New Roman"/>
          <w:color w:val="292929"/>
          <w:spacing w:val="-1"/>
          <w:shd w:val="clear" w:color="auto" w:fill="FFFFFF"/>
        </w:rPr>
      </w:pP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>The police funding preference</w:t>
      </w:r>
      <w:r w:rsidR="006F3CE0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ratings </w:t>
      </w:r>
      <w:r w:rsidR="008D3E25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appears to </w:t>
      </w:r>
      <w:r w:rsidR="006F3CE0">
        <w:rPr>
          <w:rFonts w:asciiTheme="majorBidi" w:hAnsiTheme="majorBidi" w:cstheme="majorBidi"/>
          <w:color w:val="292929"/>
          <w:spacing w:val="-1"/>
          <w:shd w:val="clear" w:color="auto" w:fill="FFFFFF"/>
        </w:rPr>
        <w:t>reflect</w:t>
      </w: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a political attitude, whereas t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he </w:t>
      </w: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theoretical 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>behavioral outputs of elevation</w:t>
      </w: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concern prosocial helping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. </w:t>
      </w: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This distinction was not clear to us when pre-registering the experiment. At that time,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conceptualizing funding preference as tokening a willingness to cooperate with the protesters depicted in the video stimulus, 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>we predicted that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participants in the BLM video condition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of Studies 1 and 2 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would favor reallocating police funds to other social services relative to the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neutral 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>control condition, and that this difference would be mediated by an increase in state elevation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elicited by the BLM video</w:t>
      </w:r>
      <w:r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>.</w:t>
      </w:r>
      <w:r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Likewise, we expected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that </w:t>
      </w:r>
      <w:r w:rsidR="00FC5476"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participants in the </w:t>
      </w:r>
      <w:proofErr w:type="spellStart"/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>BtB</w:t>
      </w:r>
      <w:proofErr w:type="spellEnd"/>
      <w:r w:rsidR="00FC5476"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video condition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of Study 2 </w:t>
      </w:r>
      <w:r w:rsidR="00FC5476"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would favor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>increasing</w:t>
      </w:r>
      <w:r w:rsidR="00FC5476" w:rsidRPr="006B034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police funds relative to the control condition, and that this difference would be mediated by an increase in state elevation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elicit</w:t>
      </w:r>
      <w:r w:rsidR="00AA1C0B">
        <w:rPr>
          <w:rFonts w:asciiTheme="majorBidi" w:hAnsiTheme="majorBidi" w:cstheme="majorBidi"/>
          <w:color w:val="292929"/>
          <w:spacing w:val="-1"/>
          <w:shd w:val="clear" w:color="auto" w:fill="FFFFFF"/>
        </w:rPr>
        <w:t>e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d by the </w:t>
      </w:r>
      <w:proofErr w:type="spellStart"/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>BtB</w:t>
      </w:r>
      <w:proofErr w:type="spellEnd"/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video</w:t>
      </w:r>
      <w:r w:rsidR="0071166C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relative to the control condition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. As is reported in </w:t>
      </w:r>
      <w:r w:rsidR="00AA1C0B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the mediation analyses that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>follow</w:t>
      </w:r>
      <w:r w:rsidR="00AA1C0B">
        <w:rPr>
          <w:rFonts w:asciiTheme="majorBidi" w:hAnsiTheme="majorBidi" w:cstheme="majorBidi"/>
          <w:color w:val="292929"/>
          <w:spacing w:val="-1"/>
          <w:shd w:val="clear" w:color="auto" w:fill="FFFFFF"/>
        </w:rPr>
        <w:t>,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</w:t>
      </w:r>
      <w:r w:rsidR="0071227F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partial 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>support for these predictions was obtained</w:t>
      </w:r>
      <w:r w:rsidR="00AA1C0B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with respect to the effect of the BLM video manipulation</w:t>
      </w:r>
      <w:r w:rsidR="00FC5476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. Nonetheless, we do not consider shifts in funding preference to fall within the proper </w:t>
      </w:r>
      <w:r w:rsidR="00FC5476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domain of elevation (i.e., helping others at a cost to oneself), and instead to reflect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an orthogonal relationship between the emotional impact of the video and </w:t>
      </w:r>
      <w:r w:rsidR="00C64D50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a mild degree of 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persuasion</w:t>
      </w:r>
      <w:r w:rsidR="00C64D50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/ attitude updating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.</w:t>
      </w:r>
      <w:r w:rsidR="00FC5476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We </w:t>
      </w:r>
      <w:r w:rsidR="0071166C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provide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the mediation models here</w:t>
      </w:r>
      <w:r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,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but caution reader</w:t>
      </w:r>
      <w:r w:rsidR="0071166C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s</w:t>
      </w:r>
      <w:r w:rsidR="00AA1C0B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not to interpret these results as directly relevant to the relationship between elevation and coalitional </w:t>
      </w:r>
      <w:r w:rsidR="004D3AEF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prosociality</w:t>
      </w:r>
      <w:r w:rsidR="00EC3916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, for which measures of willingness to sacrifice in service of coalitional aims </w:t>
      </w:r>
      <w:r w:rsidR="0071166C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would be illuminating</w:t>
      </w:r>
      <w:r w:rsidR="00EC3916"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.</w:t>
      </w:r>
      <w:r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 </w:t>
      </w:r>
    </w:p>
    <w:p w14:paraId="1763D3CF" w14:textId="77777777" w:rsidR="00C64D50" w:rsidRPr="00EC3916" w:rsidRDefault="00C64D50" w:rsidP="008D3E25">
      <w:pPr>
        <w:spacing w:line="480" w:lineRule="auto"/>
        <w:ind w:firstLine="720"/>
        <w:rPr>
          <w:rFonts w:ascii="Times New Roman" w:hAnsi="Times New Roman" w:cs="Times New Roman"/>
          <w:color w:val="292929"/>
          <w:spacing w:val="-1"/>
          <w:shd w:val="clear" w:color="auto" w:fill="FFFFFF"/>
        </w:rPr>
      </w:pPr>
    </w:p>
    <w:p w14:paraId="660662CC" w14:textId="65389FD8" w:rsidR="008D3E25" w:rsidRDefault="008D3E25" w:rsidP="008D3E25">
      <w:pPr>
        <w:pStyle w:val="Body"/>
        <w:spacing w:line="480" w:lineRule="auto"/>
        <w:ind w:firstLine="720"/>
      </w:pPr>
    </w:p>
    <w:p w14:paraId="3BFC35A0" w14:textId="77777777" w:rsidR="006B0346" w:rsidRDefault="006B0346" w:rsidP="00C64D50">
      <w:pPr>
        <w:spacing w:line="480" w:lineRule="auto"/>
        <w:rPr>
          <w:rFonts w:asciiTheme="majorBidi" w:hAnsiTheme="majorBidi" w:cstheme="majorBidi"/>
          <w:color w:val="292929"/>
          <w:spacing w:val="-1"/>
          <w:shd w:val="clear" w:color="auto" w:fill="FFFFFF"/>
        </w:rPr>
      </w:pPr>
    </w:p>
    <w:p w14:paraId="7D8D599B" w14:textId="6D0007EE" w:rsidR="00574B8D" w:rsidRPr="00D160B5" w:rsidRDefault="00581533" w:rsidP="00002B6B">
      <w:pPr>
        <w:jc w:val="center"/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</w:pPr>
      <w:r w:rsidRPr="00D160B5"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  <w:lastRenderedPageBreak/>
        <w:t>Study</w:t>
      </w:r>
      <w:r w:rsidRPr="00D160B5">
        <w:rPr>
          <w:rFonts w:ascii="Times New Roman" w:hAnsi="Times New Roman" w:cs="Times New Roman"/>
          <w:b/>
          <w:bCs/>
          <w:color w:val="292929"/>
          <w:spacing w:val="-1"/>
          <w:sz w:val="32"/>
          <w:szCs w:val="32"/>
          <w:shd w:val="clear" w:color="auto" w:fill="FFFFFF"/>
        </w:rPr>
        <w:t xml:space="preserve"> </w:t>
      </w:r>
      <w:r w:rsidRPr="00D160B5"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  <w:t>1</w:t>
      </w:r>
    </w:p>
    <w:p w14:paraId="353D275A" w14:textId="77777777" w:rsidR="00002B6B" w:rsidRPr="00002B6B" w:rsidRDefault="00002B6B" w:rsidP="00002B6B">
      <w:pPr>
        <w:jc w:val="center"/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</w:pPr>
    </w:p>
    <w:p w14:paraId="75B23B89" w14:textId="4014A090" w:rsidR="00581533" w:rsidRPr="00A365AB" w:rsidRDefault="00574B8D" w:rsidP="00581533">
      <w:pPr>
        <w:spacing w:line="480" w:lineRule="auto"/>
        <w:ind w:firstLine="720"/>
        <w:rPr>
          <w:rFonts w:asciiTheme="majorBidi" w:hAnsiTheme="majorBidi" w:cstheme="majorBidi"/>
          <w:color w:val="202020"/>
          <w:shd w:val="clear" w:color="auto" w:fill="FFFFFF"/>
        </w:rPr>
      </w:pPr>
      <w:r w:rsidRPr="00EC3916">
        <w:rPr>
          <w:rFonts w:ascii="Times New Roman" w:hAnsi="Times New Roman" w:cs="Times New Roman"/>
          <w:color w:val="292929"/>
          <w:spacing w:val="-1"/>
          <w:shd w:val="clear" w:color="auto" w:fill="FFFFFF"/>
        </w:rPr>
        <w:t xml:space="preserve">Using the R package Mediation (Tingley et al., 2014), </w:t>
      </w:r>
      <w:r w:rsidR="00002B6B">
        <w:rPr>
          <w:rFonts w:ascii="Times New Roman" w:hAnsi="Times New Roman" w:cs="Times New Roman"/>
          <w:color w:val="292929"/>
          <w:spacing w:val="-1"/>
          <w:shd w:val="clear" w:color="auto" w:fill="FFFFFF"/>
        </w:rPr>
        <w:t>t</w:t>
      </w:r>
      <w:r w:rsidR="00581533" w:rsidRPr="00A365AB">
        <w:rPr>
          <w:rFonts w:asciiTheme="majorBidi" w:hAnsiTheme="majorBidi" w:cstheme="majorBidi"/>
          <w:color w:val="292929"/>
          <w:spacing w:val="-1"/>
          <w:shd w:val="clear" w:color="auto" w:fill="FFFFFF"/>
        </w:rPr>
        <w:t>he total relationship between condition</w:t>
      </w:r>
      <w:r w:rsidR="00581533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</w:t>
      </w:r>
      <w:r w:rsidR="00581533" w:rsidRPr="00A365AB">
        <w:rPr>
          <w:rFonts w:asciiTheme="majorBidi" w:hAnsiTheme="majorBidi" w:cstheme="majorBidi"/>
          <w:color w:val="292929"/>
          <w:spacing w:val="-1"/>
          <w:shd w:val="clear" w:color="auto" w:fill="FFFFFF"/>
        </w:rPr>
        <w:t>(BLM</w:t>
      </w:r>
      <w:r w:rsidR="00B31D8C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versus Control</w:t>
      </w:r>
      <w:r w:rsidR="00581533" w:rsidRPr="00A365AB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) and funding preferences was negative and </w:t>
      </w:r>
      <w:r w:rsidR="00795A13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approaching </w:t>
      </w:r>
      <w:r w:rsidR="00581533" w:rsidRPr="00A365AB">
        <w:rPr>
          <w:rFonts w:asciiTheme="majorBidi" w:hAnsiTheme="majorBidi" w:cstheme="majorBidi"/>
          <w:color w:val="292929"/>
          <w:spacing w:val="-1"/>
          <w:shd w:val="clear" w:color="auto" w:fill="FFFFFF"/>
        </w:rPr>
        <w:t>significan</w:t>
      </w:r>
      <w:r w:rsidR="00795A13">
        <w:rPr>
          <w:rFonts w:asciiTheme="majorBidi" w:hAnsiTheme="majorBidi" w:cstheme="majorBidi"/>
          <w:color w:val="292929"/>
          <w:spacing w:val="-1"/>
          <w:shd w:val="clear" w:color="auto" w:fill="FFFFFF"/>
        </w:rPr>
        <w:t>ce</w:t>
      </w:r>
      <w:r w:rsidR="00581533" w:rsidRPr="00A365AB">
        <w:rPr>
          <w:rFonts w:asciiTheme="majorBidi" w:hAnsiTheme="majorBidi" w:cstheme="majorBidi"/>
          <w:color w:val="292929"/>
          <w:spacing w:val="-1"/>
          <w:shd w:val="clear" w:color="auto" w:fill="FFFFFF"/>
        </w:rPr>
        <w:t xml:space="preserve"> (</w:t>
      </w:r>
      <w:r w:rsidR="00795A13" w:rsidRPr="00B7212A">
        <w:rPr>
          <w:rStyle w:val="Emphasis"/>
          <w:rFonts w:asciiTheme="majorBidi" w:hAnsiTheme="majorBidi" w:cstheme="majorBidi"/>
          <w:color w:val="202020"/>
          <w:shd w:val="clear" w:color="auto" w:fill="FFFFFF"/>
        </w:rPr>
        <w:t>B</w:t>
      </w:r>
      <w:r w:rsidR="00795A13" w:rsidRPr="00B7212A">
        <w:rPr>
          <w:rFonts w:asciiTheme="majorBidi" w:hAnsiTheme="majorBidi" w:cstheme="majorBidi"/>
          <w:color w:val="202020"/>
          <w:shd w:val="clear" w:color="auto" w:fill="FFFFFF"/>
        </w:rPr>
        <w:t> = -5.96, SE = 3.31, </w:t>
      </w:r>
      <w:proofErr w:type="gramStart"/>
      <w:r w:rsidR="00795A13" w:rsidRPr="00B7212A">
        <w:rPr>
          <w:rStyle w:val="Emphasis"/>
          <w:rFonts w:asciiTheme="majorBidi" w:hAnsiTheme="majorBidi" w:cstheme="majorBidi"/>
          <w:color w:val="202020"/>
          <w:shd w:val="clear" w:color="auto" w:fill="FFFFFF"/>
        </w:rPr>
        <w:t>t</w:t>
      </w:r>
      <w:r w:rsidR="00795A13" w:rsidRPr="00B7212A">
        <w:rPr>
          <w:rFonts w:asciiTheme="majorBidi" w:hAnsiTheme="majorBidi" w:cstheme="majorBidi"/>
          <w:color w:val="202020"/>
          <w:shd w:val="clear" w:color="auto" w:fill="FFFFFF"/>
        </w:rPr>
        <w:t>(</w:t>
      </w:r>
      <w:proofErr w:type="gramEnd"/>
      <w:r w:rsidR="00795A13" w:rsidRPr="00B7212A">
        <w:rPr>
          <w:rFonts w:asciiTheme="majorBidi" w:hAnsiTheme="majorBidi" w:cstheme="majorBidi"/>
          <w:color w:val="202020"/>
          <w:shd w:val="clear" w:color="auto" w:fill="FFFFFF"/>
        </w:rPr>
        <w:t>854) = -1.80, </w:t>
      </w:r>
      <w:r w:rsidR="00795A13" w:rsidRPr="00B7212A">
        <w:rPr>
          <w:rStyle w:val="Emphasis"/>
          <w:rFonts w:asciiTheme="majorBidi" w:hAnsiTheme="majorBidi" w:cstheme="majorBidi"/>
          <w:color w:val="202020"/>
          <w:shd w:val="clear" w:color="auto" w:fill="FFFFFF"/>
        </w:rPr>
        <w:t>p</w:t>
      </w:r>
      <w:r w:rsidR="00795A13" w:rsidRPr="00B7212A">
        <w:rPr>
          <w:rFonts w:asciiTheme="majorBidi" w:hAnsiTheme="majorBidi" w:cstheme="majorBidi"/>
          <w:color w:val="202020"/>
          <w:shd w:val="clear" w:color="auto" w:fill="FFFFFF"/>
        </w:rPr>
        <w:t> = .072</w:t>
      </w:r>
      <w:r w:rsidR="00DB6E09">
        <w:rPr>
          <w:rFonts w:asciiTheme="majorBidi" w:hAnsiTheme="majorBidi" w:cstheme="majorBidi"/>
          <w:color w:val="202020"/>
          <w:shd w:val="clear" w:color="auto" w:fill="FFFFFF"/>
        </w:rPr>
        <w:t xml:space="preserve"> [two-tailed]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>). We tested the indirect effect using bootstrapping procedures. Unstandardized indirect effects were computed for each of 1,000 bootstrapped samples, and the 95% confidence interval was computed by determining the indirect effects at the 2.5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  <w:vertAlign w:val="superscript"/>
        </w:rPr>
        <w:t>th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 and 97.5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  <w:vertAlign w:val="superscript"/>
        </w:rPr>
        <w:t>th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 percentiles. </w:t>
      </w:r>
      <w:r w:rsidR="0071227F" w:rsidRPr="00B7212A">
        <w:rPr>
          <w:rFonts w:asciiTheme="majorBidi" w:hAnsiTheme="majorBidi" w:cstheme="majorBidi"/>
          <w:color w:val="202020"/>
          <w:shd w:val="clear" w:color="auto" w:fill="FFFFFF"/>
        </w:rPr>
        <w:t xml:space="preserve">The bootstrapped unstandardized indirect effect was -3.41, and the 95% confidence interval range </w:t>
      </w:r>
      <w:r w:rsidR="0071227F">
        <w:rPr>
          <w:rFonts w:asciiTheme="majorBidi" w:hAnsiTheme="majorBidi" w:cstheme="majorBidi"/>
          <w:color w:val="202020"/>
          <w:shd w:val="clear" w:color="auto" w:fill="FFFFFF"/>
        </w:rPr>
        <w:t xml:space="preserve">was </w:t>
      </w:r>
      <w:r w:rsidR="0071227F" w:rsidRPr="00B7212A">
        <w:rPr>
          <w:rFonts w:asciiTheme="majorBidi" w:hAnsiTheme="majorBidi" w:cstheme="majorBidi"/>
          <w:color w:val="202020"/>
          <w:shd w:val="clear" w:color="auto" w:fill="FFFFFF"/>
        </w:rPr>
        <w:t xml:space="preserve">from -7.02 to .09. 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The indirect effect was </w:t>
      </w:r>
      <w:r w:rsidR="0071227F">
        <w:rPr>
          <w:rFonts w:asciiTheme="majorBidi" w:hAnsiTheme="majorBidi" w:cstheme="majorBidi"/>
          <w:color w:val="202020"/>
          <w:shd w:val="clear" w:color="auto" w:fill="FFFFFF"/>
        </w:rPr>
        <w:t xml:space="preserve">near 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>significan</w:t>
      </w:r>
      <w:r w:rsidR="0071227F">
        <w:rPr>
          <w:rFonts w:asciiTheme="majorBidi" w:hAnsiTheme="majorBidi" w:cstheme="majorBidi"/>
          <w:color w:val="202020"/>
          <w:shd w:val="clear" w:color="auto" w:fill="FFFFFF"/>
        </w:rPr>
        <w:t>ce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 (</w:t>
      </w:r>
      <w:r w:rsidR="00581533" w:rsidRPr="0071227F">
        <w:rPr>
          <w:rFonts w:asciiTheme="majorBidi" w:hAnsiTheme="majorBidi" w:cstheme="majorBidi"/>
          <w:i/>
          <w:iCs/>
          <w:color w:val="202020"/>
          <w:shd w:val="clear" w:color="auto" w:fill="FFFFFF"/>
        </w:rPr>
        <w:t>p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 = .05</w:t>
      </w:r>
      <w:r w:rsidR="0071227F">
        <w:rPr>
          <w:rFonts w:asciiTheme="majorBidi" w:hAnsiTheme="majorBidi" w:cstheme="majorBidi"/>
          <w:color w:val="202020"/>
          <w:shd w:val="clear" w:color="auto" w:fill="FFFFFF"/>
        </w:rPr>
        <w:t>6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 xml:space="preserve">). After accounting for the indirect effect, the direct relationship between condition and funding preferences was non-significant </w:t>
      </w:r>
      <w:r w:rsidR="0071227F" w:rsidRPr="00B7212A">
        <w:rPr>
          <w:rFonts w:asciiTheme="majorBidi" w:hAnsiTheme="majorBidi" w:cstheme="majorBidi"/>
          <w:color w:val="202020"/>
          <w:shd w:val="clear" w:color="auto" w:fill="FFFFFF"/>
        </w:rPr>
        <w:t>(</w:t>
      </w:r>
      <w:r w:rsidR="0071227F" w:rsidRPr="00B7212A">
        <w:rPr>
          <w:rStyle w:val="Emphasis"/>
          <w:rFonts w:asciiTheme="majorBidi" w:hAnsiTheme="majorBidi" w:cstheme="majorBidi"/>
          <w:color w:val="202020"/>
          <w:shd w:val="clear" w:color="auto" w:fill="FFFFFF"/>
        </w:rPr>
        <w:t>B</w:t>
      </w:r>
      <w:r w:rsidR="0071227F" w:rsidRPr="00B7212A">
        <w:rPr>
          <w:rFonts w:asciiTheme="majorBidi" w:hAnsiTheme="majorBidi" w:cstheme="majorBidi"/>
          <w:color w:val="202020"/>
          <w:shd w:val="clear" w:color="auto" w:fill="FFFFFF"/>
        </w:rPr>
        <w:t xml:space="preserve"> = -2.50, </w:t>
      </w:r>
      <w:r w:rsidR="0071227F" w:rsidRPr="0071227F">
        <w:rPr>
          <w:rFonts w:asciiTheme="majorBidi" w:hAnsiTheme="majorBidi" w:cstheme="majorBidi"/>
          <w:i/>
          <w:iCs/>
          <w:color w:val="202020"/>
          <w:shd w:val="clear" w:color="auto" w:fill="FFFFFF"/>
        </w:rPr>
        <w:t>p</w:t>
      </w:r>
      <w:r w:rsidR="0071227F" w:rsidRPr="00B7212A">
        <w:rPr>
          <w:rFonts w:asciiTheme="majorBidi" w:hAnsiTheme="majorBidi" w:cstheme="majorBidi"/>
          <w:color w:val="202020"/>
          <w:shd w:val="clear" w:color="auto" w:fill="FFFFFF"/>
        </w:rPr>
        <w:t xml:space="preserve"> = .516</w:t>
      </w:r>
      <w:r w:rsidR="00581533" w:rsidRPr="00A365AB">
        <w:rPr>
          <w:rFonts w:asciiTheme="majorBidi" w:hAnsiTheme="majorBidi" w:cstheme="majorBidi"/>
          <w:color w:val="202020"/>
          <w:shd w:val="clear" w:color="auto" w:fill="FFFFFF"/>
        </w:rPr>
        <w:t>).</w:t>
      </w:r>
      <w:r w:rsidR="0071227F">
        <w:rPr>
          <w:rFonts w:asciiTheme="majorBidi" w:hAnsiTheme="majorBidi" w:cstheme="majorBidi"/>
          <w:color w:val="202020"/>
          <w:shd w:val="clear" w:color="auto" w:fill="FFFFFF"/>
        </w:rPr>
        <w:t xml:space="preserve"> In sum, </w:t>
      </w:r>
      <w:r w:rsidR="00DA0CBD">
        <w:rPr>
          <w:rFonts w:asciiTheme="majorBidi" w:hAnsiTheme="majorBidi" w:cstheme="majorBidi"/>
          <w:color w:val="202020"/>
          <w:shd w:val="clear" w:color="auto" w:fill="FFFFFF"/>
        </w:rPr>
        <w:t>although the effect of condition and the indirect effect of elevation on funding preferences were both relatively small and merely approached significance, the overall pattern was consistent with a mediational role for elevation.</w:t>
      </w:r>
    </w:p>
    <w:p w14:paraId="4AAD6056" w14:textId="4B76D76C" w:rsidR="00581533" w:rsidRDefault="00581533" w:rsidP="00DA0CBD">
      <w:pPr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</w:pPr>
    </w:p>
    <w:p w14:paraId="2FC2439F" w14:textId="05FAF129" w:rsidR="00581533" w:rsidRDefault="00581533" w:rsidP="00581533">
      <w:pPr>
        <w:jc w:val="center"/>
        <w:rPr>
          <w:rFonts w:ascii="Times New Roman" w:hAnsi="Times New Roman" w:cs="Times New Roman"/>
          <w:b/>
          <w:bCs/>
          <w:color w:val="292929"/>
          <w:spacing w:val="-1"/>
          <w:shd w:val="clear" w:color="auto" w:fill="FFFFFF"/>
        </w:rPr>
      </w:pPr>
    </w:p>
    <w:p w14:paraId="290727EC" w14:textId="070274F6" w:rsidR="00581533" w:rsidRPr="00581533" w:rsidRDefault="00A73AAE" w:rsidP="00581533">
      <w:pPr>
        <w:jc w:val="center"/>
        <w:rPr>
          <w:rFonts w:ascii="Times New Roman" w:hAnsi="Times New Roman" w:cs="Times New Roman"/>
          <w:color w:val="292929"/>
          <w:spacing w:val="-1"/>
          <w:sz w:val="32"/>
          <w:szCs w:val="32"/>
          <w:shd w:val="clear" w:color="auto" w:fill="FFFFFF"/>
        </w:rPr>
      </w:pPr>
      <w:r w:rsidRPr="00581533">
        <w:rPr>
          <w:rFonts w:ascii="Times New Roman" w:hAnsi="Times New Roman" w:cs="Times New Roman"/>
          <w:b/>
          <w:bCs/>
          <w:noProof/>
          <w:color w:val="292929"/>
          <w:spacing w:val="-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285146" wp14:editId="5138C10C">
                <wp:simplePos x="0" y="0"/>
                <wp:positionH relativeFrom="margin">
                  <wp:posOffset>815788</wp:posOffset>
                </wp:positionH>
                <wp:positionV relativeFrom="paragraph">
                  <wp:posOffset>137347</wp:posOffset>
                </wp:positionV>
                <wp:extent cx="4495800" cy="1704975"/>
                <wp:effectExtent l="0" t="0" r="1270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1704975"/>
                          <a:chOff x="180975" y="0"/>
                          <a:chExt cx="4495800" cy="170497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80975" y="1038225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5BF88A" w14:textId="77777777" w:rsidR="00B31D8C" w:rsidRPr="00B31D8C" w:rsidRDefault="00581533" w:rsidP="00B31D8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Condition </w:t>
                              </w:r>
                              <w:r w:rsidR="00B31D8C" w:rsidRPr="00B31D8C">
                                <w:rPr>
                                  <w:sz w:val="20"/>
                                  <w:szCs w:val="20"/>
                                </w:rPr>
                                <w:t>(BLM vs. Control)</w:t>
                              </w:r>
                            </w:p>
                            <w:p w14:paraId="48FBE73C" w14:textId="735A9AF3" w:rsidR="00581533" w:rsidRDefault="00581533" w:rsidP="005815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590925" y="1038225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800DD6" w14:textId="4564C38B" w:rsidR="00581533" w:rsidRDefault="00581533" w:rsidP="00581533">
                              <w:pPr>
                                <w:jc w:val="center"/>
                              </w:pPr>
                              <w:r>
                                <w:t>Police funding preference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885950" y="0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B8B6F1" w14:textId="3C236138" w:rsidR="00581533" w:rsidRDefault="00581533" w:rsidP="00581533">
                              <w:pPr>
                                <w:jc w:val="center"/>
                              </w:pPr>
                              <w:r>
                                <w:t>State elevation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Arrow Connector 16"/>
                        <wps:cNvCnPr/>
                        <wps:spPr>
                          <a:xfrm flipV="1">
                            <a:off x="733425" y="200025"/>
                            <a:ext cx="1114425" cy="838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1276350" y="1285875"/>
                            <a:ext cx="2305050" cy="19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2971800" y="190500"/>
                            <a:ext cx="1181100" cy="847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409700"/>
                            <a:ext cx="18288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E7F80" w14:textId="6B269EB6" w:rsidR="00581533" w:rsidRDefault="00581533" w:rsidP="00581533">
                              <w:pPr>
                                <w:jc w:val="center"/>
                              </w:pPr>
                              <w:r>
                                <w:t>-</w:t>
                              </w:r>
                              <w:r w:rsidR="00795A13">
                                <w:t>5</w:t>
                              </w:r>
                              <w:r>
                                <w:t>.9</w:t>
                              </w:r>
                              <w:r w:rsidR="00795A13">
                                <w:t>6</w:t>
                              </w:r>
                              <w:r w:rsidR="00795A13" w:rsidRPr="00AD42F6">
                                <w:rPr>
                                  <w:rFonts w:ascii="Arial" w:hAnsi="Arial" w:cs="Arial"/>
                                  <w:color w:val="202122"/>
                                  <w:sz w:val="21"/>
                                  <w:szCs w:val="21"/>
                                  <w:shd w:val="clear" w:color="auto" w:fill="FFFFFF"/>
                                  <w:vertAlign w:val="superscript"/>
                                </w:rPr>
                                <w:t>†</w:t>
                              </w:r>
                              <w:r>
                                <w:t xml:space="preserve"> (-</w:t>
                              </w:r>
                              <w:r w:rsidR="00795A13">
                                <w:t>3</w:t>
                              </w:r>
                              <w:r>
                                <w:t>.</w:t>
                              </w:r>
                              <w:r w:rsidR="00795A13">
                                <w:t>50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673" y="318485"/>
                            <a:ext cx="642257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42A62" w14:textId="6A698063" w:rsidR="00581533" w:rsidRDefault="00581533" w:rsidP="00581533">
                              <w:r>
                                <w:t>.</w:t>
                              </w:r>
                              <w:r w:rsidR="00795A13">
                                <w:t>90</w:t>
                              </w: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285750"/>
                            <a:ext cx="866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080F2" w14:textId="02416991" w:rsidR="00581533" w:rsidRDefault="00581533" w:rsidP="00581533">
                              <w:r>
                                <w:t>-</w:t>
                              </w:r>
                              <w:r w:rsidR="00795A13">
                                <w:t>3</w:t>
                              </w:r>
                              <w:r>
                                <w:t>.</w:t>
                              </w:r>
                              <w:r w:rsidR="00795A13">
                                <w:t>73</w:t>
                              </w:r>
                              <w:r w:rsidRPr="00AD42F6">
                                <w:rPr>
                                  <w:rFonts w:ascii="Arial" w:hAnsi="Arial" w:cs="Arial"/>
                                  <w:color w:val="202122"/>
                                  <w:sz w:val="21"/>
                                  <w:szCs w:val="21"/>
                                  <w:shd w:val="clear" w:color="auto" w:fill="FFFFFF"/>
                                  <w:vertAlign w:val="superscript"/>
                                </w:rPr>
                                <w:t>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85146" id="Group 12" o:spid="_x0000_s1026" style="position:absolute;left:0;text-align:left;margin-left:64.25pt;margin-top:10.8pt;width:354pt;height:134.25pt;z-index:251659264;mso-position-horizontal-relative:margin;mso-width-relative:margin;mso-height-relative:margin" coordorigin="1809" coordsize="44958,17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1809;top:10382;width:10859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V8xQAAAOA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DdJvV8xQAAAOAAAAAP&#13;&#10;AAAAAAAAAAAAAAAAAAcCAABkcnMvZG93bnJldi54bWxQSwUGAAAAAAMAAwC3AAAA+QIAAAAA&#13;&#10;" fillcolor="white [3201]" strokeweight=".5pt">
                  <v:textbox>
                    <w:txbxContent>
                      <w:p w14:paraId="505BF88A" w14:textId="77777777" w:rsidR="00B31D8C" w:rsidRPr="00B31D8C" w:rsidRDefault="00581533" w:rsidP="00B31D8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Condition </w:t>
                        </w:r>
                        <w:r w:rsidR="00B31D8C" w:rsidRPr="00B31D8C">
                          <w:rPr>
                            <w:sz w:val="20"/>
                            <w:szCs w:val="20"/>
                          </w:rPr>
                          <w:t>(BLM vs. Control)</w:t>
                        </w:r>
                      </w:p>
                      <w:p w14:paraId="48FBE73C" w14:textId="735A9AF3" w:rsidR="00581533" w:rsidRDefault="00581533" w:rsidP="0058153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4" o:spid="_x0000_s1028" type="#_x0000_t202" style="position:absolute;left:35909;top:10382;width:10858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14:paraId="4E800DD6" w14:textId="4564C38B" w:rsidR="00581533" w:rsidRDefault="00581533" w:rsidP="00581533">
                        <w:pPr>
                          <w:jc w:val="center"/>
                        </w:pPr>
                        <w:r>
                          <w:t>Police funding preference</w:t>
                        </w:r>
                      </w:p>
                    </w:txbxContent>
                  </v:textbox>
                </v:shape>
                <v:shape id="Text Box 15" o:spid="_x0000_s1029" type="#_x0000_t202" style="position:absolute;left:18859;width:10859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8iTxQAAAOA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A9g8iTxQAAAOAAAAAP&#13;&#10;AAAAAAAAAAAAAAAAAAcCAABkcnMvZG93bnJldi54bWxQSwUGAAAAAAMAAwC3AAAA+QIAAAAA&#13;&#10;" fillcolor="white [3201]" strokeweight=".5pt">
                  <v:textbox>
                    <w:txbxContent>
                      <w:p w14:paraId="06B8B6F1" w14:textId="3C236138" w:rsidR="00581533" w:rsidRDefault="00581533" w:rsidP="00581533">
                        <w:pPr>
                          <w:jc w:val="center"/>
                        </w:pPr>
                        <w:r>
                          <w:t>State elevation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0" type="#_x0000_t32" style="position:absolute;left:7334;top:2000;width:11144;height:838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" strokecolor="#4472c4 [3204]" strokeweight=".5pt">
                  <v:stroke endarrow="block" joinstyle="miter"/>
                </v:shape>
                <v:shape id="Straight Arrow Connector 17" o:spid="_x0000_s1031" type="#_x0000_t32" style="position:absolute;left:12763;top:12858;width:23051;height:1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" strokecolor="#4472c4 [3204]" strokeweight=".5pt">
                  <v:stroke endarrow="block" joinstyle="miter"/>
                </v:shape>
                <v:shape id="Straight Arrow Connector 18" o:spid="_x0000_s1032" type="#_x0000_t32" style="position:absolute;left:29718;top:1905;width:11811;height:84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" strokecolor="#4472c4 [3204]" strokeweight=".5pt">
                  <v:stroke endarrow="block" joinstyle="miter"/>
                </v:shape>
                <v:shape id="Text Box 2" o:spid="_x0000_s1033" type="#_x0000_t202" style="position:absolute;left:14668;top:14097;width:18288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" strokecolor="white [3212]">
                  <v:textbox>
                    <w:txbxContent>
                      <w:p w14:paraId="2BBE7F80" w14:textId="6B269EB6" w:rsidR="00581533" w:rsidRDefault="00581533" w:rsidP="00581533">
                        <w:pPr>
                          <w:jc w:val="center"/>
                        </w:pPr>
                        <w:r>
                          <w:t>-</w:t>
                        </w:r>
                        <w:r w:rsidR="00795A13">
                          <w:t>5</w:t>
                        </w:r>
                        <w:r>
                          <w:t>.9</w:t>
                        </w:r>
                        <w:r w:rsidR="00795A13">
                          <w:t>6</w:t>
                        </w:r>
                        <w:r w:rsidR="00795A13" w:rsidRPr="00AD42F6">
                          <w:rPr>
                            <w:rFonts w:ascii="Arial" w:hAnsi="Arial" w:cs="Arial"/>
                            <w:color w:val="202122"/>
                            <w:sz w:val="21"/>
                            <w:szCs w:val="21"/>
                            <w:shd w:val="clear" w:color="auto" w:fill="FFFFFF"/>
                            <w:vertAlign w:val="superscript"/>
                          </w:rPr>
                          <w:t>†</w:t>
                        </w:r>
                        <w:r>
                          <w:t xml:space="preserve"> (-</w:t>
                        </w:r>
                        <w:r w:rsidR="00795A13">
                          <w:t>3</w:t>
                        </w:r>
                        <w:r>
                          <w:t>.</w:t>
                        </w:r>
                        <w:r w:rsidR="00795A13">
                          <w:t>50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2" o:spid="_x0000_s1034" type="#_x0000_t202" style="position:absolute;left:5976;top:3184;width:6423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" strokecolor="white [3212]">
                  <v:textbox>
                    <w:txbxContent>
                      <w:p w14:paraId="70142A62" w14:textId="6A698063" w:rsidR="00581533" w:rsidRDefault="00581533" w:rsidP="00581533">
                        <w:r>
                          <w:t>.</w:t>
                        </w:r>
                        <w:r w:rsidR="00795A13">
                          <w:t>90</w:t>
                        </w:r>
                        <w:r>
                          <w:t>***</w:t>
                        </w:r>
                      </w:p>
                    </w:txbxContent>
                  </v:textbox>
                </v:shape>
                <v:shape id="Text Box 2" o:spid="_x0000_s1035" type="#_x0000_t202" style="position:absolute;left:35814;top:2857;width:8667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" strokecolor="white [3212]">
                  <v:textbox>
                    <w:txbxContent>
                      <w:p w14:paraId="48C080F2" w14:textId="02416991" w:rsidR="00581533" w:rsidRDefault="00581533" w:rsidP="00581533">
                        <w:r>
                          <w:t>-</w:t>
                        </w:r>
                        <w:r w:rsidR="00795A13">
                          <w:t>3</w:t>
                        </w:r>
                        <w:r>
                          <w:t>.</w:t>
                        </w:r>
                        <w:r w:rsidR="00795A13">
                          <w:t>73</w:t>
                        </w:r>
                        <w:r w:rsidRPr="00AD42F6">
                          <w:rPr>
                            <w:rFonts w:ascii="Arial" w:hAnsi="Arial" w:cs="Arial"/>
                            <w:color w:val="202122"/>
                            <w:sz w:val="21"/>
                            <w:szCs w:val="21"/>
                            <w:shd w:val="clear" w:color="auto" w:fill="FFFFFF"/>
                            <w:vertAlign w:val="superscript"/>
                          </w:rPr>
                          <w:t>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55AC70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09C545CB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70132F05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2AFFCE73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329FE087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3A757136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29A5C39B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5FCAC171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460EB11F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72761ED6" w14:textId="77777777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35FB33B0" w14:textId="6E99F995" w:rsidR="00581533" w:rsidRDefault="00581533" w:rsidP="00581533">
      <w:pPr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4948F487" w14:textId="1C3DC79C" w:rsidR="00DA0CBD" w:rsidRDefault="00DA0CBD" w:rsidP="00002B6B">
      <w:pPr>
        <w:jc w:val="center"/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091F64D9" w14:textId="77777777" w:rsidR="00B34FA8" w:rsidRDefault="00B34FA8" w:rsidP="00002B6B">
      <w:pPr>
        <w:jc w:val="center"/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719A6E08" w14:textId="72D0A4A3" w:rsidR="00002B6B" w:rsidRPr="00DA0CBD" w:rsidRDefault="006B0346" w:rsidP="00002B6B">
      <w:pPr>
        <w:jc w:val="center"/>
        <w:rPr>
          <w:rFonts w:ascii="Times New Roman" w:hAnsi="Times New Roman" w:cs="Times New Roman"/>
          <w:b/>
          <w:bCs/>
          <w:color w:val="000000" w:themeColor="text1"/>
          <w:spacing w:val="-1"/>
          <w:shd w:val="clear" w:color="auto" w:fill="FFFFFF"/>
        </w:rPr>
      </w:pPr>
      <w:r w:rsidRPr="00DA0CBD">
        <w:rPr>
          <w:rFonts w:ascii="Times New Roman" w:hAnsi="Times New Roman" w:cs="Times New Roman"/>
          <w:b/>
          <w:bCs/>
          <w:color w:val="000000" w:themeColor="text1"/>
          <w:spacing w:val="-1"/>
          <w:shd w:val="clear" w:color="auto" w:fill="FFFFFF"/>
        </w:rPr>
        <w:lastRenderedPageBreak/>
        <w:t>Study</w:t>
      </w:r>
      <w:r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 </w:t>
      </w:r>
      <w:r w:rsidRPr="00DA0CBD">
        <w:rPr>
          <w:rFonts w:ascii="Times New Roman" w:hAnsi="Times New Roman" w:cs="Times New Roman"/>
          <w:b/>
          <w:bCs/>
          <w:color w:val="000000" w:themeColor="text1"/>
          <w:spacing w:val="-1"/>
          <w:shd w:val="clear" w:color="auto" w:fill="FFFFFF"/>
        </w:rPr>
        <w:t>2</w:t>
      </w:r>
    </w:p>
    <w:p w14:paraId="43851976" w14:textId="77777777" w:rsidR="00002B6B" w:rsidRPr="00DA0CBD" w:rsidRDefault="00002B6B" w:rsidP="00002B6B">
      <w:pPr>
        <w:jc w:val="center"/>
        <w:rPr>
          <w:rFonts w:ascii="Times New Roman" w:hAnsi="Times New Roman" w:cs="Times New Roman"/>
          <w:b/>
          <w:bCs/>
          <w:color w:val="000000" w:themeColor="text1"/>
          <w:spacing w:val="-1"/>
          <w:shd w:val="clear" w:color="auto" w:fill="FFFFFF"/>
        </w:rPr>
      </w:pPr>
    </w:p>
    <w:p w14:paraId="59036D2A" w14:textId="58F3EC76" w:rsidR="006B0346" w:rsidRPr="00DA0CBD" w:rsidRDefault="0099584E" w:rsidP="00A73AAE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A0CBD">
        <w:rPr>
          <w:rFonts w:ascii="Times New Roman" w:hAnsi="Times New Roman" w:cs="Times New Roman"/>
          <w:color w:val="000000" w:themeColor="text1"/>
        </w:rPr>
        <w:t>The</w:t>
      </w:r>
      <w:r w:rsidR="00002B6B" w:rsidRPr="00DA0CBD">
        <w:rPr>
          <w:rFonts w:ascii="Times New Roman" w:hAnsi="Times New Roman" w:cs="Times New Roman"/>
          <w:color w:val="000000" w:themeColor="text1"/>
        </w:rPr>
        <w:t xml:space="preserve"> contrast</w:t>
      </w:r>
      <w:r w:rsidRPr="00DA0CBD">
        <w:rPr>
          <w:rFonts w:ascii="Times New Roman" w:hAnsi="Times New Roman" w:cs="Times New Roman"/>
          <w:color w:val="000000" w:themeColor="text1"/>
        </w:rPr>
        <w:t xml:space="preserve"> between police funding preferences in the BLM condition</w:t>
      </w:r>
      <w:r w:rsidR="00002B6B" w:rsidRPr="00DA0CBD">
        <w:rPr>
          <w:rFonts w:ascii="Times New Roman" w:hAnsi="Times New Roman" w:cs="Times New Roman"/>
          <w:color w:val="000000" w:themeColor="text1"/>
        </w:rPr>
        <w:t xml:space="preserve"> attained conventional statistical significance at the .05 level (two-tailed) in Study 2, with no comparable shift in funding preference shift in the </w:t>
      </w:r>
      <w:proofErr w:type="spellStart"/>
      <w:r w:rsidR="00002B6B" w:rsidRPr="00DA0CBD">
        <w:rPr>
          <w:rFonts w:ascii="Times New Roman" w:hAnsi="Times New Roman" w:cs="Times New Roman"/>
          <w:color w:val="000000" w:themeColor="text1"/>
        </w:rPr>
        <w:t>BtB</w:t>
      </w:r>
      <w:proofErr w:type="spellEnd"/>
      <w:r w:rsidR="00002B6B" w:rsidRPr="00DA0CBD">
        <w:rPr>
          <w:rFonts w:ascii="Times New Roman" w:hAnsi="Times New Roman" w:cs="Times New Roman"/>
          <w:color w:val="000000" w:themeColor="text1"/>
        </w:rPr>
        <w:t xml:space="preserve"> condition. </w:t>
      </w:r>
      <w:proofErr w:type="gramStart"/>
      <w:r w:rsidRPr="00DA0CBD">
        <w:rPr>
          <w:rFonts w:ascii="Times New Roman" w:hAnsi="Times New Roman" w:cs="Times New Roman"/>
          <w:color w:val="000000" w:themeColor="text1"/>
        </w:rPr>
        <w:t>Again</w:t>
      </w:r>
      <w:proofErr w:type="gramEnd"/>
      <w:r w:rsidRPr="00DA0CBD">
        <w:rPr>
          <w:rFonts w:ascii="Times New Roman" w:hAnsi="Times New Roman" w:cs="Times New Roman"/>
          <w:color w:val="000000" w:themeColor="text1"/>
        </w:rPr>
        <w:t xml:space="preserve"> </w:t>
      </w:r>
      <w:r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>u</w:t>
      </w:r>
      <w:r w:rsidR="00002B6B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sing the R package Mediation (Tingley et al., 2014), we tested whether state elevation mediated the relationship between </w:t>
      </w:r>
      <w:r w:rsidR="0057499E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the BLM and neutral video </w:t>
      </w:r>
      <w:r w:rsidR="00002B6B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>condition</w:t>
      </w:r>
      <w:r w:rsidR="0057499E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>s</w:t>
      </w:r>
      <w:r w:rsidR="00002B6B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 and police funding preferences</w:t>
      </w:r>
      <w:r w:rsidR="0057499E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, omitting the </w:t>
      </w:r>
      <w:proofErr w:type="spellStart"/>
      <w:r w:rsidR="0057499E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>BtB</w:t>
      </w:r>
      <w:proofErr w:type="spellEnd"/>
      <w:r w:rsidR="0057499E" w:rsidRPr="00DA0CBD">
        <w:rPr>
          <w:rFonts w:ascii="Times New Roman" w:hAnsi="Times New Roman" w:cs="Times New Roman"/>
          <w:color w:val="000000" w:themeColor="text1"/>
          <w:spacing w:val="-1"/>
          <w:shd w:val="clear" w:color="auto" w:fill="FFFFFF"/>
        </w:rPr>
        <w:t xml:space="preserve"> condition from the model.</w:t>
      </w:r>
      <w:r w:rsidR="0057499E" w:rsidRPr="00DA0CB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581533" w:rsidRPr="00DA0CBD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>The total relationship between condition</w:t>
      </w:r>
      <w:r w:rsidR="003605AA" w:rsidRPr="00DA0CBD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 xml:space="preserve"> </w:t>
      </w:r>
      <w:r w:rsidR="00581533" w:rsidRPr="00DA0CBD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>(BLM) and funding preferences was negative and significant (</w:t>
      </w:r>
      <w:r w:rsidR="00DA0CBD" w:rsidRPr="00DA0CBD">
        <w:rPr>
          <w:rStyle w:val="Emphasis"/>
          <w:rFonts w:asciiTheme="majorBidi" w:hAnsiTheme="majorBidi" w:cstheme="majorBidi"/>
          <w:color w:val="000000" w:themeColor="text1"/>
          <w:shd w:val="clear" w:color="auto" w:fill="FFFFFF"/>
        </w:rPr>
        <w:t>B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 = -7.24, SE = 3.02, </w:t>
      </w:r>
      <w:proofErr w:type="gramStart"/>
      <w:r w:rsidR="00DA0CBD" w:rsidRPr="00DA0CBD">
        <w:rPr>
          <w:rStyle w:val="Emphasis"/>
          <w:rFonts w:asciiTheme="majorBidi" w:hAnsiTheme="majorBidi" w:cstheme="majorBidi"/>
          <w:color w:val="000000" w:themeColor="text1"/>
          <w:shd w:val="clear" w:color="auto" w:fill="FFFFFF"/>
        </w:rPr>
        <w:t>t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(</w:t>
      </w:r>
      <w:proofErr w:type="gramEnd"/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876) = -2.40, </w:t>
      </w:r>
      <w:r w:rsidR="00DA0CBD" w:rsidRPr="00DA0CBD">
        <w:rPr>
          <w:rStyle w:val="Emphasis"/>
          <w:rFonts w:asciiTheme="majorBidi" w:hAnsiTheme="majorBidi" w:cstheme="majorBidi"/>
          <w:color w:val="000000" w:themeColor="text1"/>
          <w:shd w:val="clear" w:color="auto" w:fill="FFFFFF"/>
        </w:rPr>
        <w:t>p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 = .017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)</w:t>
      </w:r>
      <w:r w:rsidR="00D160B5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, t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he bootstrapped unstandardized indirect effect was -3.9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4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and the 95% confidence interval range 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was 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from -7.6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7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to -.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2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8. The indirect effect was significant (</w:t>
      </w:r>
      <w:r w:rsidR="00581533" w:rsidRPr="00DA0CBD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p 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= .0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3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0)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, and a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fter accounting for the indirect effect the direct relationship between condition and funding preferences was non-significant (-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3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21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</w:t>
      </w:r>
      <w:r w:rsidR="00581533" w:rsidRPr="00DA0CBD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p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= .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350</w:t>
      </w:r>
      <w:r w:rsidR="00581533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)</w:t>
      </w:r>
      <w:r w:rsidR="00DA0CBD" w:rsidRPr="00DA0CBD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  <w:r w:rsidR="00EA3631" w:rsidRPr="00EA363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EA3631">
        <w:rPr>
          <w:rFonts w:ascii="Times New Roman" w:hAnsi="Times New Roman" w:cs="Times New Roman"/>
          <w:color w:val="000000" w:themeColor="text1"/>
          <w:shd w:val="clear" w:color="auto" w:fill="FFFFFF"/>
        </w:rPr>
        <w:t>In sum, t</w:t>
      </w:r>
      <w:r w:rsidR="00EA3631" w:rsidRPr="00DA0CB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he </w:t>
      </w:r>
      <w:r w:rsidR="00EA3631" w:rsidRPr="00DA0CBD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 xml:space="preserve">effect of </w:t>
      </w:r>
      <w:r w:rsidR="00EA3631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 xml:space="preserve">BLM versus control </w:t>
      </w:r>
      <w:r w:rsidR="00EA3631" w:rsidRPr="00DA0CBD">
        <w:rPr>
          <w:rFonts w:asciiTheme="majorBidi" w:hAnsiTheme="majorBidi" w:cstheme="majorBidi"/>
          <w:color w:val="000000" w:themeColor="text1"/>
          <w:spacing w:val="-1"/>
          <w:shd w:val="clear" w:color="auto" w:fill="FFFFFF"/>
        </w:rPr>
        <w:t>condition on police funding preferences was fully mediated via state elevation.</w:t>
      </w:r>
    </w:p>
    <w:p w14:paraId="098995C8" w14:textId="77777777" w:rsidR="006B0346" w:rsidRPr="003605AA" w:rsidRDefault="006B0346" w:rsidP="006B0346">
      <w:pPr>
        <w:jc w:val="center"/>
        <w:rPr>
          <w:rFonts w:ascii="Times New Roman" w:hAnsi="Times New Roman" w:cs="Times New Roman"/>
          <w:color w:val="FF0000"/>
          <w:spacing w:val="-1"/>
          <w:shd w:val="clear" w:color="auto" w:fill="FFFFFF"/>
        </w:rPr>
      </w:pPr>
    </w:p>
    <w:p w14:paraId="7E43BDB1" w14:textId="77777777" w:rsidR="006B0346" w:rsidRPr="003605AA" w:rsidRDefault="006B0346" w:rsidP="006B0346">
      <w:pPr>
        <w:rPr>
          <w:rFonts w:ascii="Georgia" w:hAnsi="Georgia"/>
          <w:i/>
          <w:iCs/>
          <w:color w:val="FF0000"/>
          <w:spacing w:val="-1"/>
          <w:sz w:val="32"/>
          <w:szCs w:val="32"/>
          <w:shd w:val="clear" w:color="auto" w:fill="FFFFFF"/>
        </w:rPr>
      </w:pPr>
      <w:r w:rsidRPr="003605AA">
        <w:rPr>
          <w:rFonts w:ascii="Georgia" w:hAnsi="Georgia"/>
          <w:i/>
          <w:iCs/>
          <w:noProof/>
          <w:color w:val="FF0000"/>
          <w:spacing w:val="-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D13DAB" wp14:editId="125253FA">
                <wp:simplePos x="0" y="0"/>
                <wp:positionH relativeFrom="margin">
                  <wp:posOffset>815788</wp:posOffset>
                </wp:positionH>
                <wp:positionV relativeFrom="paragraph">
                  <wp:posOffset>78628</wp:posOffset>
                </wp:positionV>
                <wp:extent cx="4495800" cy="1704975"/>
                <wp:effectExtent l="0" t="0" r="1270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1704975"/>
                          <a:chOff x="180975" y="0"/>
                          <a:chExt cx="4495800" cy="1704975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80975" y="1038225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2BA953" w14:textId="75F54CDC" w:rsidR="006B0346" w:rsidRPr="00B31D8C" w:rsidRDefault="006B0346" w:rsidP="006B034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Condition </w:t>
                              </w:r>
                              <w:r w:rsidRPr="00B31D8C">
                                <w:rPr>
                                  <w:sz w:val="20"/>
                                  <w:szCs w:val="20"/>
                                </w:rPr>
                                <w:t>(BLM</w:t>
                              </w:r>
                              <w:r w:rsidR="00B31D8C" w:rsidRPr="00B31D8C">
                                <w:rPr>
                                  <w:sz w:val="20"/>
                                  <w:szCs w:val="20"/>
                                </w:rPr>
                                <w:t xml:space="preserve"> vs. Control</w:t>
                              </w:r>
                              <w:r w:rsidRPr="00B31D8C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590925" y="1038225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0B91FF" w14:textId="77777777" w:rsidR="006B0346" w:rsidRDefault="006B0346" w:rsidP="006B0346">
                              <w:pPr>
                                <w:jc w:val="center"/>
                              </w:pPr>
                              <w:r>
                                <w:t>Police funding preference</w:t>
                              </w:r>
                            </w:p>
                            <w:p w14:paraId="0CECA9FF" w14:textId="77777777" w:rsidR="006B0346" w:rsidRDefault="006B0346" w:rsidP="006B03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885950" y="0"/>
                            <a:ext cx="10858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42649D" w14:textId="77777777" w:rsidR="006B0346" w:rsidRDefault="006B0346" w:rsidP="006B0346">
                              <w:pPr>
                                <w:jc w:val="center"/>
                              </w:pPr>
                              <w:r>
                                <w:t>State elevation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733425" y="200025"/>
                            <a:ext cx="1114425" cy="838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V="1">
                            <a:off x="1276350" y="1285875"/>
                            <a:ext cx="2305050" cy="19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2971800" y="190500"/>
                            <a:ext cx="1181100" cy="847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409700"/>
                            <a:ext cx="18288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AD818" w14:textId="7F6ADA76" w:rsidR="006B0346" w:rsidRDefault="006B0346" w:rsidP="003605AA">
                              <w:pPr>
                                <w:jc w:val="center"/>
                              </w:pPr>
                              <w:r>
                                <w:t>-6.91* (-</w:t>
                              </w:r>
                              <w:r w:rsidR="00795A13">
                                <w:t>3</w:t>
                              </w:r>
                              <w:r>
                                <w:t>.</w:t>
                              </w:r>
                              <w:r w:rsidR="00795A13">
                                <w:t>21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669" y="381560"/>
                            <a:ext cx="670816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0CA57" w14:textId="43A38F66" w:rsidR="006B0346" w:rsidRDefault="006B0346" w:rsidP="006B0346">
                              <w:r>
                                <w:t>.97*</w:t>
                              </w:r>
                              <w:r w:rsidR="00795A13">
                                <w:t>*</w:t>
                              </w:r>
                              <w:r>
                                <w:t>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881" y="381560"/>
                            <a:ext cx="866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F393C" w14:textId="52644203" w:rsidR="006B0346" w:rsidRDefault="006B0346" w:rsidP="006B0346">
                              <w:r>
                                <w:t>-4.</w:t>
                              </w:r>
                              <w:r w:rsidR="00795A13">
                                <w:t>06</w:t>
                              </w:r>
                              <w: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D13DAB" id="Group 22" o:spid="_x0000_s1036" style="position:absolute;margin-left:64.25pt;margin-top:6.2pt;width:354pt;height:134.25pt;z-index:251661312;mso-position-horizontal-relative:margin;mso-width-relative:margin" coordorigin="1809" coordsize="44958,17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">
                <v:shape id="Text Box 23" o:spid="_x0000_s1037" type="#_x0000_t202" style="position:absolute;left:1809;top:10382;width:10859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/B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E0o/wcYAAADgAAAA&#13;&#10;DwAAAAAAAAAAAAAAAAAHAgAAZHJzL2Rvd25yZXYueG1sUEsFBgAAAAADAAMAtwAAAPoCAAAAAA==&#13;&#10;" fillcolor="white [3201]" strokeweight=".5pt">
                  <v:textbox>
                    <w:txbxContent>
                      <w:p w14:paraId="282BA953" w14:textId="75F54CDC" w:rsidR="006B0346" w:rsidRPr="00B31D8C" w:rsidRDefault="006B0346" w:rsidP="006B034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Condition </w:t>
                        </w:r>
                        <w:r w:rsidRPr="00B31D8C">
                          <w:rPr>
                            <w:sz w:val="20"/>
                            <w:szCs w:val="20"/>
                          </w:rPr>
                          <w:t>(BLM</w:t>
                        </w:r>
                        <w:r w:rsidR="00B31D8C" w:rsidRPr="00B31D8C">
                          <w:rPr>
                            <w:sz w:val="20"/>
                            <w:szCs w:val="20"/>
                          </w:rPr>
                          <w:t xml:space="preserve"> vs. Control</w:t>
                        </w:r>
                        <w:r w:rsidRPr="00B31D8C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24" o:spid="_x0000_s1038" type="#_x0000_t202" style="position:absolute;left:35909;top:10382;width:10858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6e1xgAAAOAAAAAPAAAAZHJzL2Rvd25yZXYueG1sRI9PawIx&#13;&#10;FMTvQr9DeIXeNFsp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nKOntcYAAADgAAAA&#13;&#10;DwAAAAAAAAAAAAAAAAAHAgAAZHJzL2Rvd25yZXYueG1sUEsFBgAAAAADAAMAtwAAAPoCAAAAAA==&#13;&#10;" fillcolor="white [3201]" strokeweight=".5pt">
                  <v:textbox>
                    <w:txbxContent>
                      <w:p w14:paraId="2E0B91FF" w14:textId="77777777" w:rsidR="006B0346" w:rsidRDefault="006B0346" w:rsidP="006B0346">
                        <w:pPr>
                          <w:jc w:val="center"/>
                        </w:pPr>
                        <w:r>
                          <w:t>Police funding preference</w:t>
                        </w:r>
                      </w:p>
                      <w:p w14:paraId="0CECA9FF" w14:textId="77777777" w:rsidR="006B0346" w:rsidRDefault="006B0346" w:rsidP="006B034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5" o:spid="_x0000_s1039" type="#_x0000_t202" style="position:absolute;left:18859;width:10859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wIuxgAAAOAAAAAPAAAAZHJzL2Rvd25yZXYueG1sRI9PawIx&#13;&#10;FMTvQr9DeIXeNFuh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8+8CLsYAAADgAAAA&#13;&#10;DwAAAAAAAAAAAAAAAAAHAgAAZHJzL2Rvd25yZXYueG1sUEsFBgAAAAADAAMAtwAAAPoCAAAAAA==&#13;&#10;" fillcolor="white [3201]" strokeweight=".5pt">
                  <v:textbox>
                    <w:txbxContent>
                      <w:p w14:paraId="6E42649D" w14:textId="77777777" w:rsidR="006B0346" w:rsidRDefault="006B0346" w:rsidP="006B0346">
                        <w:pPr>
                          <w:jc w:val="center"/>
                        </w:pPr>
                        <w:r>
                          <w:t>State elevation</w:t>
                        </w:r>
                      </w:p>
                    </w:txbxContent>
                  </v:textbox>
                </v:shape>
                <v:shape id="Straight Arrow Connector 26" o:spid="_x0000_s1040" type="#_x0000_t32" style="position:absolute;left:7334;top:2000;width:11144;height:8382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" strokecolor="#4472c4 [3204]" strokeweight=".5pt">
                  <v:stroke endarrow="block" joinstyle="miter"/>
                </v:shape>
                <v:shape id="Straight Arrow Connector 27" o:spid="_x0000_s1041" type="#_x0000_t32" style="position:absolute;left:12763;top:12858;width:23051;height:1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" strokecolor="#4472c4 [3204]" strokeweight=".5pt">
                  <v:stroke endarrow="block" joinstyle="miter"/>
                </v:shape>
                <v:shape id="Straight Arrow Connector 28" o:spid="_x0000_s1042" type="#_x0000_t32" style="position:absolute;left:29718;top:1905;width:11811;height:84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" strokecolor="#4472c4 [3204]" strokeweight=".5pt">
                  <v:stroke endarrow="block" joinstyle="miter"/>
                </v:shape>
                <v:shape id="Text Box 2" o:spid="_x0000_s1043" type="#_x0000_t202" style="position:absolute;left:14668;top:14097;width:18288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" strokecolor="white [3212]">
                  <v:textbox>
                    <w:txbxContent>
                      <w:p w14:paraId="041AD818" w14:textId="7F6ADA76" w:rsidR="006B0346" w:rsidRDefault="006B0346" w:rsidP="003605AA">
                        <w:pPr>
                          <w:jc w:val="center"/>
                        </w:pPr>
                        <w:r>
                          <w:t>-6.91* (-</w:t>
                        </w:r>
                        <w:r w:rsidR="00795A13">
                          <w:t>3</w:t>
                        </w:r>
                        <w:r>
                          <w:t>.</w:t>
                        </w:r>
                        <w:r w:rsidR="00795A13">
                          <w:t>21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2" o:spid="_x0000_s1044" type="#_x0000_t202" style="position:absolute;left:5126;top:3815;width:6708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" strokecolor="white [3212]">
                  <v:textbox>
                    <w:txbxContent>
                      <w:p w14:paraId="14E0CA57" w14:textId="43A38F66" w:rsidR="006B0346" w:rsidRDefault="006B0346" w:rsidP="006B0346">
                        <w:r>
                          <w:t>.97*</w:t>
                        </w:r>
                        <w:r w:rsidR="00795A13">
                          <w:t>*</w:t>
                        </w:r>
                        <w:r>
                          <w:t>**</w:t>
                        </w:r>
                      </w:p>
                    </w:txbxContent>
                  </v:textbox>
                </v:shape>
                <v:shape id="Text Box 2" o:spid="_x0000_s1045" type="#_x0000_t202" style="position:absolute;left:37378;top:3815;width:8668;height:2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" strokecolor="white [3212]">
                  <v:textbox>
                    <w:txbxContent>
                      <w:p w14:paraId="0EBF393C" w14:textId="52644203" w:rsidR="006B0346" w:rsidRDefault="006B0346" w:rsidP="006B0346">
                        <w:r>
                          <w:t>-4.</w:t>
                        </w:r>
                        <w:r w:rsidR="00795A13">
                          <w:t>06</w:t>
                        </w:r>
                        <w:r>
                          <w:t>*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ECB489" w14:textId="77777777" w:rsidR="00581533" w:rsidRPr="003605AA" w:rsidRDefault="00581533" w:rsidP="00581533">
      <w:pPr>
        <w:spacing w:line="480" w:lineRule="auto"/>
        <w:ind w:firstLine="720"/>
        <w:rPr>
          <w:rFonts w:ascii="Georgia" w:hAnsi="Georgia"/>
          <w:i/>
          <w:iCs/>
          <w:color w:val="FF0000"/>
          <w:spacing w:val="-1"/>
          <w:sz w:val="32"/>
          <w:szCs w:val="32"/>
          <w:shd w:val="clear" w:color="auto" w:fill="FFFFFF"/>
        </w:rPr>
      </w:pPr>
    </w:p>
    <w:p w14:paraId="47D6B8A5" w14:textId="77777777" w:rsidR="00581533" w:rsidRDefault="00581533" w:rsidP="00581533">
      <w:pPr>
        <w:spacing w:line="480" w:lineRule="auto"/>
        <w:rPr>
          <w:rFonts w:ascii="Georgia" w:hAnsi="Georgia"/>
          <w:i/>
          <w:iCs/>
          <w:color w:val="292929"/>
          <w:spacing w:val="-1"/>
          <w:sz w:val="32"/>
          <w:szCs w:val="32"/>
          <w:shd w:val="clear" w:color="auto" w:fill="FFFFFF"/>
        </w:rPr>
      </w:pPr>
    </w:p>
    <w:p w14:paraId="137679B8" w14:textId="77777777" w:rsidR="00581533" w:rsidRDefault="00581533" w:rsidP="00581533"/>
    <w:p w14:paraId="3B85A740" w14:textId="77777777" w:rsidR="00581533" w:rsidRPr="00A81C6F" w:rsidRDefault="00581533">
      <w:pPr>
        <w:rPr>
          <w:rFonts w:ascii="Times New Roman" w:hAnsi="Times New Roman" w:cs="Times New Roman"/>
        </w:rPr>
      </w:pPr>
    </w:p>
    <w:sectPr w:rsidR="00581533" w:rsidRPr="00A81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3C7B"/>
    <w:multiLevelType w:val="hybridMultilevel"/>
    <w:tmpl w:val="F3A23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6F60DA"/>
    <w:multiLevelType w:val="hybridMultilevel"/>
    <w:tmpl w:val="2F042AB0"/>
    <w:lvl w:ilvl="0" w:tplc="5C04870A">
      <w:start w:val="3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6F51504E"/>
    <w:multiLevelType w:val="hybridMultilevel"/>
    <w:tmpl w:val="D41839D6"/>
    <w:lvl w:ilvl="0" w:tplc="25F4517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29050949">
    <w:abstractNumId w:val="0"/>
  </w:num>
  <w:num w:numId="2" w16cid:durableId="2010789103">
    <w:abstractNumId w:val="2"/>
  </w:num>
  <w:num w:numId="3" w16cid:durableId="1934706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E5"/>
    <w:rsid w:val="00002B6B"/>
    <w:rsid w:val="000252DC"/>
    <w:rsid w:val="0004559D"/>
    <w:rsid w:val="00055604"/>
    <w:rsid w:val="0008784F"/>
    <w:rsid w:val="0009089E"/>
    <w:rsid w:val="000A6484"/>
    <w:rsid w:val="00107AC5"/>
    <w:rsid w:val="00163DBA"/>
    <w:rsid w:val="00167480"/>
    <w:rsid w:val="001C2E48"/>
    <w:rsid w:val="001E06EE"/>
    <w:rsid w:val="001E48E5"/>
    <w:rsid w:val="00212EC4"/>
    <w:rsid w:val="0022033E"/>
    <w:rsid w:val="0023231C"/>
    <w:rsid w:val="00281E64"/>
    <w:rsid w:val="002F48CD"/>
    <w:rsid w:val="003165D1"/>
    <w:rsid w:val="003605AA"/>
    <w:rsid w:val="003609B5"/>
    <w:rsid w:val="003639FD"/>
    <w:rsid w:val="00392199"/>
    <w:rsid w:val="003D542D"/>
    <w:rsid w:val="003F796F"/>
    <w:rsid w:val="004420DB"/>
    <w:rsid w:val="004D3AEF"/>
    <w:rsid w:val="004F2222"/>
    <w:rsid w:val="00544381"/>
    <w:rsid w:val="00546BD5"/>
    <w:rsid w:val="00563AD3"/>
    <w:rsid w:val="0057499E"/>
    <w:rsid w:val="00574B8D"/>
    <w:rsid w:val="00581533"/>
    <w:rsid w:val="005B59C0"/>
    <w:rsid w:val="005B5A47"/>
    <w:rsid w:val="005C2923"/>
    <w:rsid w:val="00631933"/>
    <w:rsid w:val="00650051"/>
    <w:rsid w:val="006B0346"/>
    <w:rsid w:val="006C58EF"/>
    <w:rsid w:val="006F3CE0"/>
    <w:rsid w:val="0070065B"/>
    <w:rsid w:val="007031C2"/>
    <w:rsid w:val="0071166C"/>
    <w:rsid w:val="0071227F"/>
    <w:rsid w:val="00752ED7"/>
    <w:rsid w:val="0078386A"/>
    <w:rsid w:val="00790D99"/>
    <w:rsid w:val="0079258F"/>
    <w:rsid w:val="00795A13"/>
    <w:rsid w:val="007D04F9"/>
    <w:rsid w:val="007D104F"/>
    <w:rsid w:val="00825262"/>
    <w:rsid w:val="008322E5"/>
    <w:rsid w:val="008C6CE2"/>
    <w:rsid w:val="008D3E25"/>
    <w:rsid w:val="008D532D"/>
    <w:rsid w:val="00914225"/>
    <w:rsid w:val="0099584E"/>
    <w:rsid w:val="009E2C4B"/>
    <w:rsid w:val="00A36601"/>
    <w:rsid w:val="00A73AAE"/>
    <w:rsid w:val="00A81C6F"/>
    <w:rsid w:val="00A9128A"/>
    <w:rsid w:val="00AA1C0B"/>
    <w:rsid w:val="00AA5312"/>
    <w:rsid w:val="00AB7265"/>
    <w:rsid w:val="00AF532C"/>
    <w:rsid w:val="00B1522A"/>
    <w:rsid w:val="00B307E7"/>
    <w:rsid w:val="00B31D8C"/>
    <w:rsid w:val="00B34FA8"/>
    <w:rsid w:val="00B82976"/>
    <w:rsid w:val="00B83485"/>
    <w:rsid w:val="00BD7FA6"/>
    <w:rsid w:val="00BE0364"/>
    <w:rsid w:val="00BE083A"/>
    <w:rsid w:val="00C21DB9"/>
    <w:rsid w:val="00C21EE5"/>
    <w:rsid w:val="00C64D50"/>
    <w:rsid w:val="00C65F69"/>
    <w:rsid w:val="00C867F7"/>
    <w:rsid w:val="00C911AF"/>
    <w:rsid w:val="00CA79A9"/>
    <w:rsid w:val="00CD60F7"/>
    <w:rsid w:val="00D13331"/>
    <w:rsid w:val="00D160B5"/>
    <w:rsid w:val="00DA0CBD"/>
    <w:rsid w:val="00DB6E09"/>
    <w:rsid w:val="00DC102C"/>
    <w:rsid w:val="00E17DC0"/>
    <w:rsid w:val="00E42C01"/>
    <w:rsid w:val="00E75E01"/>
    <w:rsid w:val="00E81908"/>
    <w:rsid w:val="00E83F00"/>
    <w:rsid w:val="00EA3631"/>
    <w:rsid w:val="00EC3916"/>
    <w:rsid w:val="00ED54D4"/>
    <w:rsid w:val="00EE4112"/>
    <w:rsid w:val="00EF7E1D"/>
    <w:rsid w:val="00F03F55"/>
    <w:rsid w:val="00F0418B"/>
    <w:rsid w:val="00F058E1"/>
    <w:rsid w:val="00F40F76"/>
    <w:rsid w:val="00FB792B"/>
    <w:rsid w:val="00FC4DD0"/>
    <w:rsid w:val="00FC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057C4"/>
  <w15:chartTrackingRefBased/>
  <w15:docId w15:val="{71DED314-460F-DE4C-994C-5D4D27EF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81C6F"/>
    <w:rPr>
      <w:u w:val="single"/>
    </w:rPr>
  </w:style>
  <w:style w:type="paragraph" w:styleId="ListParagraph">
    <w:name w:val="List Paragraph"/>
    <w:basedOn w:val="Normal"/>
    <w:uiPriority w:val="34"/>
    <w:qFormat/>
    <w:rsid w:val="00A81C6F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63A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3AD3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3AD3"/>
    <w:rPr>
      <w:rFonts w:ascii="Times New Roman" w:eastAsia="Times New Roman" w:hAnsi="Times New Roman" w:cs="Times New Roman"/>
      <w:sz w:val="20"/>
      <w:szCs w:val="20"/>
    </w:rPr>
  </w:style>
  <w:style w:type="paragraph" w:customStyle="1" w:styleId="Compact">
    <w:name w:val="Compact"/>
    <w:basedOn w:val="BodyText"/>
    <w:qFormat/>
    <w:rsid w:val="00790D99"/>
    <w:pPr>
      <w:spacing w:before="36" w:after="36"/>
    </w:pPr>
  </w:style>
  <w:style w:type="paragraph" w:styleId="BodyText">
    <w:name w:val="Body Text"/>
    <w:basedOn w:val="Normal"/>
    <w:link w:val="BodyTextChar"/>
    <w:uiPriority w:val="99"/>
    <w:semiHidden/>
    <w:unhideWhenUsed/>
    <w:rsid w:val="00790D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0D99"/>
  </w:style>
  <w:style w:type="paragraph" w:customStyle="1" w:styleId="Body">
    <w:name w:val="Body"/>
    <w:qFormat/>
    <w:rsid w:val="002F48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82526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8153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C58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sf.io/kdeg6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Holbrook</dc:creator>
  <cp:keywords/>
  <dc:description/>
  <cp:lastModifiedBy>Colin Holbrook</cp:lastModifiedBy>
  <cp:revision>2</cp:revision>
  <dcterms:created xsi:type="dcterms:W3CDTF">2023-01-26T23:57:00Z</dcterms:created>
  <dcterms:modified xsi:type="dcterms:W3CDTF">2023-01-26T23:57:00Z</dcterms:modified>
</cp:coreProperties>
</file>