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345C" w14:textId="38805D0C" w:rsidR="002D77A0" w:rsidRPr="002D77A0" w:rsidRDefault="002D77A0" w:rsidP="002D77A0">
      <w:pPr>
        <w:spacing w:line="360" w:lineRule="auto"/>
        <w:jc w:val="both"/>
        <w:rPr>
          <w:b/>
          <w:bCs/>
          <w:sz w:val="28"/>
          <w:szCs w:val="28"/>
        </w:rPr>
      </w:pPr>
      <w:bookmarkStart w:id="0" w:name="_Hlk119075609"/>
      <w:bookmarkEnd w:id="0"/>
      <w:r>
        <w:rPr>
          <w:b/>
          <w:bCs/>
          <w:sz w:val="28"/>
          <w:szCs w:val="28"/>
        </w:rPr>
        <w:t xml:space="preserve">Appendix 1: </w:t>
      </w:r>
      <w:r w:rsidRPr="002D77A0">
        <w:rPr>
          <w:b/>
          <w:bCs/>
          <w:sz w:val="28"/>
          <w:szCs w:val="28"/>
        </w:rPr>
        <w:t>Detailed Materials and methods.</w:t>
      </w:r>
    </w:p>
    <w:p w14:paraId="6D2CF211" w14:textId="77777777" w:rsidR="002D77A0" w:rsidRPr="002D77A0" w:rsidRDefault="002D77A0" w:rsidP="002D77A0">
      <w:pPr>
        <w:spacing w:line="360" w:lineRule="auto"/>
        <w:jc w:val="both"/>
        <w:rPr>
          <w:b/>
          <w:bCs/>
        </w:rPr>
      </w:pPr>
      <w:r w:rsidRPr="002D77A0">
        <w:rPr>
          <w:b/>
          <w:bCs/>
        </w:rPr>
        <w:t>Behaviour Identification and Video Tagging</w:t>
      </w:r>
    </w:p>
    <w:p w14:paraId="3FC7CD09" w14:textId="77777777" w:rsidR="00C56915" w:rsidRDefault="00C56915" w:rsidP="00C56915">
      <w:pPr>
        <w:spacing w:line="360" w:lineRule="auto"/>
        <w:ind w:firstLine="720"/>
        <w:jc w:val="both"/>
      </w:pPr>
      <w:r w:rsidRPr="008C5920">
        <w:t xml:space="preserve">Accelerometer traces (XYZ force data; training and </w:t>
      </w:r>
      <w:r>
        <w:t>wild roaming</w:t>
      </w:r>
      <w:r w:rsidRPr="008C5920">
        <w:t xml:space="preserve">) were exported from the devices as raw </w:t>
      </w:r>
      <w:r>
        <w:t>.</w:t>
      </w:r>
      <w:r w:rsidRPr="008C5920">
        <w:t>CSV file</w:t>
      </w:r>
      <w:r>
        <w:t>s</w:t>
      </w:r>
      <w:r w:rsidRPr="008C5920">
        <w:t xml:space="preserve"> using the OMGUI software </w:t>
      </w:r>
      <w:r>
        <w:t xml:space="preserve">package </w:t>
      </w:r>
      <w:r w:rsidRPr="00B000EA">
        <w:t>(V</w:t>
      </w:r>
      <w:r>
        <w:t>1.0.0.43,</w:t>
      </w:r>
      <w:r w:rsidRPr="00B000EA">
        <w:t xml:space="preserve"> </w:t>
      </w:r>
      <w:proofErr w:type="spellStart"/>
      <w:r w:rsidRPr="00B000EA">
        <w:t>Axivity</w:t>
      </w:r>
      <w:proofErr w:type="spellEnd"/>
      <w:r>
        <w:t>)</w:t>
      </w:r>
      <w:r w:rsidRPr="008C5920">
        <w:t>. Videos with specific activities were split from the original videos in 10-60 sec</w:t>
      </w:r>
      <w:r>
        <w:t>ond</w:t>
      </w:r>
      <w:r w:rsidRPr="008C5920">
        <w:t xml:space="preserve"> chunks. The behaviours recorded during the training data collection were Climbing, Resting/Lying, Sitting, Vigilance, Standing Vigilance, Vigilant Walking, Walking, Turning, Galloping, Bounding, Jumping and </w:t>
      </w:r>
      <w:r w:rsidRPr="000B3FB6">
        <w:t>Scurrying (Supp. Table S1). Lying</w:t>
      </w:r>
      <w:r>
        <w:t>/Resting data was collected from within these enclosures but also when the animals were resting in their individual calico bags in air-conditioned facilities before release in the late afternoon.</w:t>
      </w:r>
      <w:r w:rsidRPr="008C5920">
        <w:t xml:space="preserve"> General behaviours, such as eating, drinking and any intraspecific interactions, were unattainable due the unfamiliarity of the lab conditions discouraging </w:t>
      </w:r>
      <w:r>
        <w:t>these behaviours</w:t>
      </w:r>
      <w:r w:rsidRPr="008C5920">
        <w:t xml:space="preserve"> and the </w:t>
      </w:r>
      <w:r>
        <w:t>restrictions for</w:t>
      </w:r>
      <w:r w:rsidRPr="008C5920">
        <w:t xml:space="preserve"> plac</w:t>
      </w:r>
      <w:r>
        <w:t>ing multiple</w:t>
      </w:r>
      <w:r w:rsidRPr="008C5920">
        <w:t xml:space="preserve"> </w:t>
      </w:r>
      <w:r>
        <w:t>n</w:t>
      </w:r>
      <w:r w:rsidRPr="008C5920">
        <w:t xml:space="preserve">orthern </w:t>
      </w:r>
      <w:r>
        <w:t>q</w:t>
      </w:r>
      <w:r w:rsidRPr="008C5920">
        <w:t xml:space="preserve">uolls in the same enclosures. </w:t>
      </w:r>
    </w:p>
    <w:p w14:paraId="69CA1C34" w14:textId="3227E6A3" w:rsidR="002D77A0" w:rsidRPr="002D77A0" w:rsidRDefault="002D77A0" w:rsidP="002D77A0">
      <w:pPr>
        <w:spacing w:line="360" w:lineRule="auto"/>
        <w:ind w:firstLine="720"/>
        <w:jc w:val="both"/>
      </w:pPr>
      <w:r w:rsidRPr="002D77A0">
        <w:t xml:space="preserve">These videos were imported into a customised MATLAB GUI along with the accelerometer traces. The timestamp of the video was determined using </w:t>
      </w:r>
      <w:proofErr w:type="spellStart"/>
      <w:r w:rsidRPr="002D77A0">
        <w:t>Mediainfo</w:t>
      </w:r>
      <w:proofErr w:type="spellEnd"/>
      <w:r w:rsidRPr="002D77A0">
        <w:t xml:space="preserve"> (version 18.08, 2018) and then adjusted for the difference between the starting time of the split video and the starting time of the original from which it was split. To synchronise the accelerometer trace and behaviour videos the taps described above were used, aligning the obvious peaks in the trace, with the timing of the taps. Synchronisation could also be manually adjusted using characteristic actions that show obvious triaxial signatures in the accelerometer traces (</w:t>
      </w:r>
      <w:proofErr w:type="gramStart"/>
      <w:r w:rsidRPr="002D77A0">
        <w:t>i.e.</w:t>
      </w:r>
      <w:proofErr w:type="gramEnd"/>
      <w:r w:rsidRPr="002D77A0">
        <w:t xml:space="preserve"> the animal rearing up onto their back legs displayed an obvious peak in the Z-axis). Once synchronized the trace was given a score of 1-12 specific to the behaviour and exported. </w:t>
      </w:r>
    </w:p>
    <w:p w14:paraId="0B593A1C" w14:textId="77777777" w:rsidR="00C56915" w:rsidRPr="00B000EA" w:rsidRDefault="002D77A0" w:rsidP="00C56915">
      <w:pPr>
        <w:spacing w:line="360" w:lineRule="auto"/>
        <w:jc w:val="both"/>
      </w:pPr>
      <w:r w:rsidRPr="002D77A0">
        <w:rPr>
          <w:b/>
          <w:bCs/>
        </w:rPr>
        <w:t>Data Processing</w:t>
      </w:r>
      <w:r w:rsidRPr="002D77A0">
        <w:t xml:space="preserve"> </w:t>
      </w:r>
      <w:r w:rsidR="00C56915" w:rsidRPr="00F606AF">
        <w:rPr>
          <w:b/>
          <w:bCs/>
        </w:rPr>
        <w:t>and Analysis</w:t>
      </w:r>
    </w:p>
    <w:p w14:paraId="36B763B8" w14:textId="3A0ECD62" w:rsidR="00C56915" w:rsidRDefault="00C56915" w:rsidP="00C56915">
      <w:pPr>
        <w:spacing w:line="360" w:lineRule="auto"/>
        <w:ind w:firstLine="720"/>
        <w:jc w:val="both"/>
      </w:pPr>
      <w:r>
        <w:t xml:space="preserve">The video alignment, behavioural identification, data processing, Self-Organising Map (SOM) creation, and behaviour prediction follows the methods from Galea et al. (2021), and only a brief description is given here (see supplementary material, Appendix 1). SOMs are artificial neural networks that are often used for extraction and prediction of large data sets by identifying patterns in multi-dimensional data.  </w:t>
      </w:r>
      <w:bookmarkStart w:id="1" w:name="_Hlk104214139"/>
      <w:r>
        <w:t xml:space="preserve">The SOM creation process involved a large data set of 1 second epochs associated with </w:t>
      </w:r>
      <w:proofErr w:type="gramStart"/>
      <w:r>
        <w:t>a number of</w:t>
      </w:r>
      <w:proofErr w:type="gramEnd"/>
      <w:r>
        <w:t xml:space="preserve"> behaviours (12) that are identified by predictor variables (25) and splitting this dataset into training data (80%) and testing (20%). These predictor variables were chosen based on a sensitivity analysis described in </w:t>
      </w:r>
      <w:r w:rsidR="0009625F">
        <w:fldChar w:fldCharType="begin"/>
      </w:r>
      <w:r w:rsidR="007727DE">
        <w:instrText xml:space="preserve"> ADDIN EN.CITE &lt;EndNote&gt;&lt;Cite AuthorYear="1"&gt;&lt;Author&gt;Tatler&lt;/Author&gt;&lt;Year&gt;2018&lt;/Year&gt;&lt;RecNum&gt;1784&lt;/RecNum&gt;&lt;DisplayText&gt;Tatler, Cassey et al. (2018)&lt;/DisplayText&gt;&lt;record&gt;&lt;rec-number&gt;1784&lt;/rec-number&gt;&lt;foreign-keys&gt;&lt;key app="EN" db-id="s2t2rppw0xxw5reaewxvpp5i5x2r2zpr0ffp" timestamp="1674521471"&gt;1784&lt;/key&gt;&lt;/foreign-keys&gt;&lt;ref-type name="Journal Article"&gt;17&lt;/ref-type&gt;&lt;contributors&gt;&lt;authors&gt;&lt;author&gt;Tatler, Jack&lt;/author&gt;&lt;author&gt;Cassey, Phillip&lt;/author&gt;&lt;author&gt;Prowse, Thomas AA %J Journal of Experimental Biology&lt;/author&gt;&lt;/authors&gt;&lt;/contributors&gt;&lt;titles&gt;&lt;title&gt;High accuracy at low frequency: detailed behavioural classification from accelerometer data&lt;/title&gt;&lt;/titles&gt;&lt;pages&gt;jeb184085&lt;/pages&gt;&lt;volume&gt;221&lt;/volume&gt;&lt;number&gt;23&lt;/number&gt;&lt;dates&gt;&lt;year&gt;2018&lt;/year&gt;&lt;/dates&gt;&lt;isbn&gt;1477-9145&lt;/isbn&gt;&lt;urls&gt;&lt;/urls&gt;&lt;/record&gt;&lt;/Cite&gt;&lt;/EndNote&gt;</w:instrText>
      </w:r>
      <w:r w:rsidR="0009625F">
        <w:fldChar w:fldCharType="separate"/>
      </w:r>
      <w:r w:rsidR="007727DE">
        <w:rPr>
          <w:noProof/>
        </w:rPr>
        <w:t>Tatler, Cassey et al. (2018)</w:t>
      </w:r>
      <w:r w:rsidR="0009625F">
        <w:fldChar w:fldCharType="end"/>
      </w:r>
      <w:r w:rsidRPr="00B000EA">
        <w:t>,</w:t>
      </w:r>
      <w:r>
        <w:t xml:space="preserve"> and were Means, Standard Deviations, Signal Magnitude Area, Overall Body Accelerations (OBA), Vectorial Body Accelerations (VBAs), Skews, and Axes Correlations </w:t>
      </w:r>
      <w:r w:rsidRPr="00B000EA">
        <w:t>and are described</w:t>
      </w:r>
      <w:r>
        <w:t xml:space="preserve"> further</w:t>
      </w:r>
      <w:r w:rsidRPr="00B000EA">
        <w:t xml:space="preserve"> in the Supplementary materials</w:t>
      </w:r>
      <w:r>
        <w:t xml:space="preserve"> (Supp. Table S2)</w:t>
      </w:r>
      <w:r w:rsidRPr="00B000EA">
        <w:t>.</w:t>
      </w:r>
      <w:r>
        <w:t xml:space="preserve"> </w:t>
      </w:r>
      <w:bookmarkStart w:id="2" w:name="_Hlk104213749"/>
      <w:r>
        <w:t xml:space="preserve">The </w:t>
      </w:r>
      <w:r>
        <w:lastRenderedPageBreak/>
        <w:t>dataset used for this training/testing process</w:t>
      </w:r>
      <w:r w:rsidRPr="000C19D2">
        <w:t xml:space="preserve"> </w:t>
      </w:r>
      <w:r>
        <w:t>contained 274,695,</w:t>
      </w:r>
      <w:r w:rsidRPr="008C5920">
        <w:t xml:space="preserve"> </w:t>
      </w:r>
      <w:r>
        <w:t xml:space="preserve">1 second </w:t>
      </w:r>
      <w:r w:rsidRPr="008C5920">
        <w:t>observations of our 25 predictors</w:t>
      </w:r>
      <w:r>
        <w:t xml:space="preserve"> (</w:t>
      </w:r>
      <w:r>
        <w:rPr>
          <w:rFonts w:cstheme="minorHAnsi"/>
        </w:rPr>
        <w:t>≈</w:t>
      </w:r>
      <w:r>
        <w:t xml:space="preserve"> 76 hrs) of </w:t>
      </w:r>
      <w:bookmarkEnd w:id="2"/>
      <w:r>
        <w:t>19 northern quolls (8F:11M) and a SOM model with the grid shape of 7 by 10 was created</w:t>
      </w:r>
      <w:r w:rsidRPr="008C5920">
        <w:t>.</w:t>
      </w:r>
    </w:p>
    <w:bookmarkEnd w:id="1"/>
    <w:p w14:paraId="3479657B" w14:textId="3127B088" w:rsidR="00C56915" w:rsidRDefault="00C56915" w:rsidP="00C56915">
      <w:pPr>
        <w:spacing w:line="360" w:lineRule="auto"/>
        <w:ind w:firstLine="720"/>
        <w:jc w:val="both"/>
      </w:pPr>
      <w:r w:rsidRPr="00B000EA">
        <w:t>A model for all behaviours was created from the training data set using a SO</w:t>
      </w:r>
      <w:r>
        <w:t>M</w:t>
      </w:r>
      <w:r w:rsidRPr="00B000EA">
        <w:t xml:space="preserve"> </w:t>
      </w:r>
      <w:r>
        <w:t>with</w:t>
      </w:r>
      <w:r w:rsidRPr="00B000EA">
        <w:t xml:space="preserve"> the package </w:t>
      </w:r>
      <w:proofErr w:type="spellStart"/>
      <w:r w:rsidRPr="00B000EA">
        <w:t>kohonen</w:t>
      </w:r>
      <w:proofErr w:type="spellEnd"/>
      <w:r w:rsidRPr="00B000EA">
        <w:t xml:space="preserve"> in </w:t>
      </w:r>
      <w:proofErr w:type="spellStart"/>
      <w:r w:rsidRPr="00B000EA">
        <w:t>Rstudio</w:t>
      </w:r>
      <w:proofErr w:type="spellEnd"/>
      <w:r w:rsidRPr="00B000EA">
        <w:t xml:space="preserve"> (Ver. 3.0.10)</w:t>
      </w:r>
      <w:r w:rsidRPr="00E411B1">
        <w:fldChar w:fldCharType="begin"/>
      </w:r>
      <w:r w:rsidR="0009625F">
        <w:instrText xml:space="preserve"> ADDIN EN.CITE &lt;EndNote&gt;&lt;Cite&gt;&lt;Author&gt;Wehrens&lt;/Author&gt;&lt;Year&gt;2007&lt;/Year&gt;&lt;RecNum&gt;154&lt;/RecNum&gt;&lt;DisplayText&gt;(Wehrens and Buydens 2007, Wehrens and Kruisselbrink 2018)&lt;/DisplayText&gt;&lt;record&gt;&lt;rec-number&gt;154&lt;/rec-number&gt;&lt;foreign-keys&gt;&lt;key app="EN" db-id="z02sx5txlt0rf0etdprpvzrmtdwfzpw9z2vs" timestamp="1637894155"&gt;154&lt;/key&gt;&lt;/foreign-keys&gt;&lt;ref-type name="Journal Article"&gt;17&lt;/ref-type&gt;&lt;contributors&gt;&lt;authors&gt;&lt;author&gt;Wehrens, Ron&lt;/author&gt;&lt;author&gt;Buydens, Lutgarde MC&lt;/author&gt;&lt;/authors&gt;&lt;/contributors&gt;&lt;titles&gt;&lt;title&gt;Self-and super-organizing maps in R: the Kohonen package&lt;/title&gt;&lt;secondary-title&gt;Journal of Statistical Software&lt;/secondary-title&gt;&lt;/titles&gt;&lt;periodical&gt;&lt;full-title&gt;Journal of Statistical Software&lt;/full-title&gt;&lt;/periodical&gt;&lt;pages&gt;1-19&lt;/pages&gt;&lt;volume&gt;21&lt;/volume&gt;&lt;number&gt;5&lt;/number&gt;&lt;dates&gt;&lt;year&gt;2007&lt;/year&gt;&lt;/dates&gt;&lt;urls&gt;&lt;/urls&gt;&lt;/record&gt;&lt;/Cite&gt;&lt;Cite&gt;&lt;Author&gt;Wehrens&lt;/Author&gt;&lt;Year&gt;2018&lt;/Year&gt;&lt;RecNum&gt;153&lt;/RecNum&gt;&lt;record&gt;&lt;rec-number&gt;153&lt;/rec-number&gt;&lt;foreign-keys&gt;&lt;key app="EN" db-id="z02sx5txlt0rf0etdprpvzrmtdwfzpw9z2vs" timestamp="1637894110"&gt;153&lt;/key&gt;&lt;/foreign-keys&gt;&lt;ref-type name="Journal Article"&gt;17&lt;/ref-type&gt;&lt;contributors&gt;&lt;authors&gt;&lt;author&gt;Wehrens, Ron&lt;/author&gt;&lt;author&gt;Kruisselbrink, Johannes&lt;/author&gt;&lt;/authors&gt;&lt;/contributors&gt;&lt;titles&gt;&lt;title&gt;Flexible self-organizing maps in kohonen 3.0&lt;/title&gt;&lt;secondary-title&gt;Journal of Statistical Software&lt;/secondary-title&gt;&lt;/titles&gt;&lt;periodical&gt;&lt;full-title&gt;Journal of Statistical Software&lt;/full-title&gt;&lt;/periodical&gt;&lt;pages&gt;1-18&lt;/pages&gt;&lt;volume&gt;87&lt;/volume&gt;&lt;number&gt;1&lt;/number&gt;&lt;dates&gt;&lt;year&gt;2018&lt;/year&gt;&lt;/dates&gt;&lt;isbn&gt;1548-7660&lt;/isbn&gt;&lt;urls&gt;&lt;/urls&gt;&lt;/record&gt;&lt;/Cite&gt;&lt;/EndNote&gt;</w:instrText>
      </w:r>
      <w:r w:rsidRPr="00E411B1">
        <w:fldChar w:fldCharType="separate"/>
      </w:r>
      <w:r w:rsidR="0009625F">
        <w:rPr>
          <w:noProof/>
        </w:rPr>
        <w:t>(Wehrens and Buydens 2007, Wehrens and Kruisselbrink 2018)</w:t>
      </w:r>
      <w:r w:rsidRPr="00E411B1">
        <w:fldChar w:fldCharType="end"/>
      </w:r>
      <w:r w:rsidRPr="00B000EA">
        <w:t xml:space="preserve">. </w:t>
      </w:r>
      <w:r>
        <w:t xml:space="preserve">The accuracy of SOM prediction model was tested using a confusion matrix, </w:t>
      </w:r>
      <w:r w:rsidRPr="00C56915">
        <w:t>extracting the standard accuracy measures, specificity, precision, sensitivity, and overall accuracy (Supp. Table S3). The ‘</w:t>
      </w:r>
      <w:proofErr w:type="gramStart"/>
      <w:r w:rsidRPr="00C56915">
        <w:t>predict‘ function</w:t>
      </w:r>
      <w:proofErr w:type="gramEnd"/>
      <w:r w:rsidRPr="00C56915">
        <w:t xml:space="preserve"> from the </w:t>
      </w:r>
      <w:proofErr w:type="spellStart"/>
      <w:r w:rsidRPr="00C56915">
        <w:t>kohonen</w:t>
      </w:r>
      <w:proofErr w:type="spellEnd"/>
      <w:r w:rsidRPr="00C56915">
        <w:t xml:space="preserve"> package was used the SOM algorithm to predict the behaviours in the wild roaming northern quolls.</w:t>
      </w:r>
      <w:r>
        <w:t xml:space="preserve"> </w:t>
      </w:r>
    </w:p>
    <w:p w14:paraId="13D9EBE6" w14:textId="77777777" w:rsidR="002D77A0" w:rsidRPr="002D77A0" w:rsidRDefault="002D77A0" w:rsidP="002D77A0">
      <w:pPr>
        <w:spacing w:line="360" w:lineRule="auto"/>
        <w:jc w:val="both"/>
        <w:rPr>
          <w:b/>
          <w:bCs/>
        </w:rPr>
      </w:pPr>
      <w:r w:rsidRPr="002D77A0">
        <w:rPr>
          <w:b/>
          <w:bCs/>
        </w:rPr>
        <w:t>Building and Testing the Self-Organising Map</w:t>
      </w:r>
    </w:p>
    <w:p w14:paraId="2A3B91AD" w14:textId="5473E351" w:rsidR="002D77A0" w:rsidRPr="002D77A0" w:rsidRDefault="002D77A0" w:rsidP="002D77A0">
      <w:pPr>
        <w:spacing w:line="360" w:lineRule="auto"/>
        <w:ind w:firstLine="720"/>
        <w:jc w:val="both"/>
      </w:pPr>
      <w:r w:rsidRPr="002D77A0">
        <w:t xml:space="preserve">Behaviours were predicted using a Self-Organising Map (SOM) model created using the package </w:t>
      </w:r>
      <w:proofErr w:type="spellStart"/>
      <w:r w:rsidRPr="002D77A0">
        <w:t>kohonen</w:t>
      </w:r>
      <w:proofErr w:type="spellEnd"/>
      <w:r w:rsidRPr="002D77A0">
        <w:t xml:space="preserve"> in </w:t>
      </w:r>
      <w:proofErr w:type="spellStart"/>
      <w:r w:rsidRPr="002D77A0">
        <w:t>Rstudio</w:t>
      </w:r>
      <w:proofErr w:type="spellEnd"/>
      <w:r w:rsidRPr="002D77A0">
        <w:t xml:space="preserve"> (Ver. 3.0.10)</w:t>
      </w:r>
      <w:r w:rsidRPr="002D77A0">
        <w:fldChar w:fldCharType="begin"/>
      </w:r>
      <w:r w:rsidR="0009625F">
        <w:instrText xml:space="preserve"> ADDIN EN.CITE &lt;EndNote&gt;&lt;Cite&gt;&lt;Author&gt;Wehrens&lt;/Author&gt;&lt;Year&gt;2007&lt;/Year&gt;&lt;RecNum&gt;154&lt;/RecNum&gt;&lt;DisplayText&gt;(Wehrens and Buydens 2007, Wehrens and Kruisselbrink 2018)&lt;/DisplayText&gt;&lt;record&gt;&lt;rec-number&gt;154&lt;/rec-number&gt;&lt;foreign-keys&gt;&lt;key app="EN" db-id="z02sx5txlt0rf0etdprpvzrmtdwfzpw9z2vs" timestamp="1637894155"&gt;154&lt;/key&gt;&lt;/foreign-keys&gt;&lt;ref-type name="Journal Article"&gt;17&lt;/ref-type&gt;&lt;contributors&gt;&lt;authors&gt;&lt;author&gt;Wehrens, Ron&lt;/author&gt;&lt;author&gt;Buydens, Lutgarde MC&lt;/author&gt;&lt;/authors&gt;&lt;/contributors&gt;&lt;titles&gt;&lt;title&gt;Self-and super-organizing maps in R: the Kohonen package&lt;/title&gt;&lt;secondary-title&gt;Journal of Statistical Software&lt;/secondary-title&gt;&lt;/titles&gt;&lt;periodical&gt;&lt;full-title&gt;Journal of Statistical Software&lt;/full-title&gt;&lt;/periodical&gt;&lt;pages&gt;1-19&lt;/pages&gt;&lt;volume&gt;21&lt;/volume&gt;&lt;number&gt;5&lt;/number&gt;&lt;dates&gt;&lt;year&gt;2007&lt;/year&gt;&lt;/dates&gt;&lt;urls&gt;&lt;/urls&gt;&lt;/record&gt;&lt;/Cite&gt;&lt;Cite&gt;&lt;Author&gt;Wehrens&lt;/Author&gt;&lt;Year&gt;2018&lt;/Year&gt;&lt;RecNum&gt;153&lt;/RecNum&gt;&lt;record&gt;&lt;rec-number&gt;153&lt;/rec-number&gt;&lt;foreign-keys&gt;&lt;key app="EN" db-id="z02sx5txlt0rf0etdprpvzrmtdwfzpw9z2vs" timestamp="1637894110"&gt;153&lt;/key&gt;&lt;/foreign-keys&gt;&lt;ref-type name="Journal Article"&gt;17&lt;/ref-type&gt;&lt;contributors&gt;&lt;authors&gt;&lt;author&gt;Wehrens, Ron&lt;/author&gt;&lt;author&gt;Kruisselbrink, Johannes&lt;/author&gt;&lt;/authors&gt;&lt;/contributors&gt;&lt;titles&gt;&lt;title&gt;Flexible self-organizing maps in kohonen 3.0&lt;/title&gt;&lt;secondary-title&gt;Journal of Statistical Software&lt;/secondary-title&gt;&lt;/titles&gt;&lt;periodical&gt;&lt;full-title&gt;Journal of Statistical Software&lt;/full-title&gt;&lt;/periodical&gt;&lt;pages&gt;1-18&lt;/pages&gt;&lt;volume&gt;87&lt;/volume&gt;&lt;number&gt;1&lt;/number&gt;&lt;dates&gt;&lt;year&gt;2018&lt;/year&gt;&lt;/dates&gt;&lt;isbn&gt;1548-7660&lt;/isbn&gt;&lt;urls&gt;&lt;/urls&gt;&lt;/record&gt;&lt;/Cite&gt;&lt;/EndNote&gt;</w:instrText>
      </w:r>
      <w:r w:rsidRPr="002D77A0">
        <w:fldChar w:fldCharType="separate"/>
      </w:r>
      <w:r w:rsidR="0009625F">
        <w:rPr>
          <w:noProof/>
        </w:rPr>
        <w:t>(Wehrens and Buydens 2007, Wehrens and Kruisselbrink 2018)</w:t>
      </w:r>
      <w:r w:rsidRPr="002D77A0">
        <w:fldChar w:fldCharType="end"/>
      </w:r>
      <w:r w:rsidRPr="002D77A0">
        <w:t xml:space="preserve">. We used </w:t>
      </w:r>
      <w:proofErr w:type="spellStart"/>
      <w:r w:rsidRPr="002D77A0">
        <w:t>four</w:t>
      </w:r>
      <w:proofErr w:type="spellEnd"/>
      <w:r w:rsidRPr="002D77A0">
        <w:t xml:space="preserve"> statistical measures to test the accuracy of the SOM; Sensitivity, Specificity, </w:t>
      </w:r>
      <w:proofErr w:type="gramStart"/>
      <w:r w:rsidRPr="002D77A0">
        <w:t>Precision</w:t>
      </w:r>
      <w:proofErr w:type="gramEnd"/>
      <w:r w:rsidRPr="002D77A0">
        <w:t xml:space="preserve"> and overall Accuracy (see Supplementary Materials). The Self-Organising Map is an artificial neural network that organises unique signatures into a grid shaped map characterising the specified data. To determine the optimal shape of the SOM grid the overall accuracy was compared for each shape while incrementally increasing the width and height of the map; from a 5 by 5 to a 10 by 10 grid. A 7 by 10 grid gave the most accurate representation of the northern quoll training data (</w:t>
      </w:r>
      <w:r w:rsidR="00C56915">
        <w:t>Fig S3</w:t>
      </w:r>
      <w:r w:rsidRPr="002D77A0">
        <w:t>).</w:t>
      </w:r>
    </w:p>
    <w:p w14:paraId="4A505963" w14:textId="77777777" w:rsidR="002D77A0" w:rsidRPr="002D77A0" w:rsidRDefault="002D77A0" w:rsidP="002D77A0">
      <w:pPr>
        <w:spacing w:line="360" w:lineRule="auto"/>
        <w:ind w:firstLine="720"/>
        <w:jc w:val="both"/>
      </w:pPr>
      <w:r w:rsidRPr="002D77A0">
        <w:t>To increase the accuracy of our SOM we created a competitive algorithm that compared a newly created SOM, with a previously saved original SOM, saving the most accurate of the pair. The two SOMs were compared with the four accuracy measures, firstly discarding either SOM that was predicting behaviours at &lt;80%, &lt;90%, and &lt;95%, with greater frequency. Next the accuracy measures were compared between the two and the new SOM was saved in place of the original SOM if the new SOM showed improvement. If there was no improvement, the old SOM was retained. This process was repeated between 10 to 300 times, showing minimal improvement after 20 times, this study chose to run the competitive SOM 200 times.</w:t>
      </w:r>
    </w:p>
    <w:p w14:paraId="6C6CE785" w14:textId="0FD5B3D9" w:rsidR="002D77A0" w:rsidRPr="002D77A0" w:rsidRDefault="002D77A0" w:rsidP="002D77A0">
      <w:pPr>
        <w:spacing w:line="360" w:lineRule="auto"/>
        <w:jc w:val="both"/>
        <w:rPr>
          <w:b/>
          <w:bCs/>
        </w:rPr>
      </w:pPr>
      <w:r w:rsidRPr="002D77A0">
        <w:rPr>
          <w:b/>
          <w:bCs/>
        </w:rPr>
        <w:t>Scurries and Climbing behaviour</w:t>
      </w:r>
    </w:p>
    <w:p w14:paraId="5A9993C4" w14:textId="298167B6" w:rsidR="002D77A0" w:rsidRPr="008C5920" w:rsidRDefault="002D77A0" w:rsidP="002D77A0">
      <w:pPr>
        <w:spacing w:line="360" w:lineRule="auto"/>
        <w:ind w:firstLine="720"/>
        <w:jc w:val="both"/>
        <w:rPr>
          <w:b/>
          <w:bCs/>
          <w:sz w:val="28"/>
          <w:szCs w:val="28"/>
        </w:rPr>
      </w:pPr>
      <w:r w:rsidRPr="002D77A0">
        <w:t xml:space="preserve">The absence of Scurries and Climbing from the wild roaming data could result from the nature of both behaviours and how they were recorded for training. Training data for climbing was recorded on a thin pole which may be a rare behaviour within the habitats where these quolls were caught, unless they were using the extremities of the canopies. Scurries were considered short bursts of fast locomotion, less than a full locomotor stride. The described nature of this behaviour is probably quite </w:t>
      </w:r>
      <w:r w:rsidRPr="002D77A0">
        <w:lastRenderedPageBreak/>
        <w:t>rare in the wild; if they are foraging, the individual would move at a slower rate with multiple stops (Vigilant walking) while fast locomotion would minimise the intermittent nature inherit in the tagged scurry-like behaviour. Alternatively, scurries could be an observer influenced behaviour or could be absorbed into many of the other high energy behaviours, for example bounds.</w:t>
      </w:r>
    </w:p>
    <w:p w14:paraId="3D304E24" w14:textId="77777777" w:rsidR="002D77A0" w:rsidRDefault="002D77A0">
      <w:pPr>
        <w:rPr>
          <w:b/>
          <w:bCs/>
          <w:noProof/>
          <w:sz w:val="20"/>
          <w:szCs w:val="20"/>
        </w:rPr>
      </w:pPr>
      <w:r>
        <w:rPr>
          <w:b/>
          <w:bCs/>
          <w:noProof/>
          <w:sz w:val="20"/>
          <w:szCs w:val="20"/>
        </w:rPr>
        <w:br w:type="page"/>
      </w:r>
    </w:p>
    <w:p w14:paraId="6AD7FA74" w14:textId="2D28BE9D" w:rsidR="002D77A0" w:rsidRDefault="002D77A0" w:rsidP="002D77A0">
      <w:pPr>
        <w:spacing w:line="360" w:lineRule="auto"/>
        <w:jc w:val="both"/>
        <w:rPr>
          <w:b/>
          <w:bCs/>
          <w:sz w:val="28"/>
          <w:szCs w:val="28"/>
        </w:rPr>
      </w:pPr>
      <w:r>
        <w:rPr>
          <w:b/>
          <w:bCs/>
          <w:sz w:val="28"/>
          <w:szCs w:val="28"/>
        </w:rPr>
        <w:lastRenderedPageBreak/>
        <w:t>Appendix 2: Additional Figures and Tables</w:t>
      </w:r>
      <w:r w:rsidRPr="002D77A0">
        <w:rPr>
          <w:b/>
          <w:bCs/>
          <w:sz w:val="28"/>
          <w:szCs w:val="28"/>
        </w:rPr>
        <w:t>.</w:t>
      </w:r>
    </w:p>
    <w:p w14:paraId="280DFAE1" w14:textId="16A07E16" w:rsidR="002D77A0" w:rsidRPr="002D77A0" w:rsidRDefault="002D77A0" w:rsidP="002D77A0">
      <w:pPr>
        <w:spacing w:line="360" w:lineRule="auto"/>
      </w:pPr>
    </w:p>
    <w:p w14:paraId="3B5E430F" w14:textId="57A4E5C8" w:rsidR="002D77A0" w:rsidRPr="002D77A0" w:rsidRDefault="00D40150" w:rsidP="000D5E4D">
      <w:pPr>
        <w:spacing w:line="360" w:lineRule="auto"/>
        <w:jc w:val="center"/>
      </w:pPr>
      <w:r>
        <w:rPr>
          <w:b/>
          <w:bCs/>
          <w:noProof/>
          <w:sz w:val="20"/>
          <w:szCs w:val="20"/>
        </w:rPr>
        <w:drawing>
          <wp:inline distT="0" distB="0" distL="0" distR="0" wp14:anchorId="5D367E11" wp14:editId="4F49A752">
            <wp:extent cx="5734050" cy="443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0" cy="4438650"/>
                    </a:xfrm>
                    <a:prstGeom prst="rect">
                      <a:avLst/>
                    </a:prstGeom>
                    <a:noFill/>
                    <a:ln>
                      <a:noFill/>
                    </a:ln>
                  </pic:spPr>
                </pic:pic>
              </a:graphicData>
            </a:graphic>
          </wp:inline>
        </w:drawing>
      </w:r>
    </w:p>
    <w:p w14:paraId="2A3F6E91" w14:textId="3F63E407" w:rsidR="002D77A0" w:rsidRDefault="002D77A0" w:rsidP="002D77A0">
      <w:pPr>
        <w:spacing w:line="360" w:lineRule="auto"/>
        <w:jc w:val="both"/>
        <w:rPr>
          <w:sz w:val="20"/>
          <w:szCs w:val="20"/>
        </w:rPr>
      </w:pPr>
      <w:r w:rsidRPr="002D77A0">
        <w:rPr>
          <w:b/>
          <w:bCs/>
          <w:sz w:val="20"/>
          <w:szCs w:val="20"/>
        </w:rPr>
        <w:t>Fig</w:t>
      </w:r>
      <w:r>
        <w:rPr>
          <w:b/>
          <w:bCs/>
          <w:sz w:val="20"/>
          <w:szCs w:val="20"/>
        </w:rPr>
        <w:t>ure</w:t>
      </w:r>
      <w:r w:rsidRPr="002D77A0">
        <w:rPr>
          <w:b/>
          <w:bCs/>
          <w:sz w:val="20"/>
          <w:szCs w:val="20"/>
        </w:rPr>
        <w:t xml:space="preserve"> </w:t>
      </w:r>
      <w:r w:rsidR="003A544A">
        <w:rPr>
          <w:b/>
          <w:bCs/>
          <w:sz w:val="20"/>
          <w:szCs w:val="20"/>
        </w:rPr>
        <w:t>S</w:t>
      </w:r>
      <w:r w:rsidRPr="002D77A0">
        <w:rPr>
          <w:b/>
          <w:bCs/>
          <w:sz w:val="20"/>
          <w:szCs w:val="20"/>
        </w:rPr>
        <w:t xml:space="preserve">1: The output from the 10 by 7 Self Organising Map (SOM) created using </w:t>
      </w:r>
      <w:proofErr w:type="spellStart"/>
      <w:r w:rsidRPr="002D77A0">
        <w:rPr>
          <w:b/>
          <w:bCs/>
          <w:sz w:val="20"/>
          <w:szCs w:val="20"/>
        </w:rPr>
        <w:t>kohonen</w:t>
      </w:r>
      <w:proofErr w:type="spellEnd"/>
      <w:r w:rsidRPr="002D77A0">
        <w:rPr>
          <w:b/>
          <w:bCs/>
          <w:sz w:val="20"/>
          <w:szCs w:val="20"/>
        </w:rPr>
        <w:t xml:space="preserve"> (ver. 3.0.10) on the Northern Quoll training data set of 219,754 observations and tested on 54,941 observations (80:20). a) </w:t>
      </w:r>
      <w:r w:rsidRPr="002D77A0">
        <w:rPr>
          <w:sz w:val="20"/>
          <w:szCs w:val="20"/>
        </w:rPr>
        <w:t xml:space="preserve">Represents the organization of unique identifiers that predict each </w:t>
      </w:r>
      <w:r w:rsidR="007727DE" w:rsidRPr="002D77A0">
        <w:rPr>
          <w:sz w:val="20"/>
          <w:szCs w:val="20"/>
        </w:rPr>
        <w:t>behaviour</w:t>
      </w:r>
      <w:r w:rsidRPr="002D77A0">
        <w:rPr>
          <w:sz w:val="20"/>
          <w:szCs w:val="20"/>
        </w:rPr>
        <w:t xml:space="preserve"> with low (green), medium (yellow) and high (pink) energy </w:t>
      </w:r>
      <w:r w:rsidR="007727DE" w:rsidRPr="002D77A0">
        <w:rPr>
          <w:sz w:val="20"/>
          <w:szCs w:val="20"/>
        </w:rPr>
        <w:t>behaviours</w:t>
      </w:r>
      <w:r w:rsidRPr="002D77A0">
        <w:rPr>
          <w:sz w:val="20"/>
          <w:szCs w:val="20"/>
        </w:rPr>
        <w:t xml:space="preserve">. </w:t>
      </w:r>
      <w:r w:rsidR="007727DE" w:rsidRPr="002D77A0">
        <w:rPr>
          <w:sz w:val="20"/>
          <w:szCs w:val="20"/>
        </w:rPr>
        <w:t>Behaviours</w:t>
      </w:r>
      <w:r w:rsidRPr="002D77A0">
        <w:rPr>
          <w:sz w:val="20"/>
          <w:szCs w:val="20"/>
        </w:rPr>
        <w:t xml:space="preserve"> in </w:t>
      </w:r>
      <w:r w:rsidR="007727DE" w:rsidRPr="002D77A0">
        <w:rPr>
          <w:sz w:val="20"/>
          <w:szCs w:val="20"/>
        </w:rPr>
        <w:t>grey</w:t>
      </w:r>
      <w:r w:rsidRPr="002D77A0">
        <w:rPr>
          <w:sz w:val="20"/>
          <w:szCs w:val="20"/>
        </w:rPr>
        <w:t xml:space="preserve"> shading were not predicted in the wild roaming data collected. The thick black lines signify the distinction between different behaviours and are also represented as yellow outline in c) – f). </w:t>
      </w:r>
      <w:r w:rsidRPr="002D77A0">
        <w:rPr>
          <w:b/>
          <w:bCs/>
          <w:sz w:val="20"/>
          <w:szCs w:val="20"/>
        </w:rPr>
        <w:t>b)</w:t>
      </w:r>
      <w:r w:rsidRPr="002D77A0">
        <w:rPr>
          <w:sz w:val="20"/>
          <w:szCs w:val="20"/>
        </w:rPr>
        <w:t xml:space="preserve"> Boxplot of the energy expenditure of the </w:t>
      </w:r>
      <w:r w:rsidR="007727DE" w:rsidRPr="002D77A0">
        <w:rPr>
          <w:sz w:val="20"/>
          <w:szCs w:val="20"/>
        </w:rPr>
        <w:t>behaviours</w:t>
      </w:r>
      <w:r w:rsidRPr="002D77A0">
        <w:rPr>
          <w:sz w:val="20"/>
          <w:szCs w:val="20"/>
        </w:rPr>
        <w:t xml:space="preserve"> recorded for Northern Quolls </w:t>
      </w:r>
      <w:r w:rsidRPr="002D77A0">
        <w:rPr>
          <w:i/>
          <w:iCs/>
          <w:sz w:val="20"/>
          <w:szCs w:val="20"/>
        </w:rPr>
        <w:t>in situ</w:t>
      </w:r>
      <w:r w:rsidRPr="002D77A0">
        <w:rPr>
          <w:sz w:val="20"/>
          <w:szCs w:val="20"/>
        </w:rPr>
        <w:t xml:space="preserve">. </w:t>
      </w:r>
      <w:r w:rsidRPr="002D77A0">
        <w:rPr>
          <w:b/>
          <w:bCs/>
          <w:sz w:val="20"/>
          <w:szCs w:val="20"/>
        </w:rPr>
        <w:t>c, e, f)</w:t>
      </w:r>
      <w:r w:rsidRPr="002D77A0">
        <w:rPr>
          <w:sz w:val="20"/>
          <w:szCs w:val="20"/>
        </w:rPr>
        <w:t xml:space="preserve"> Range of the variable of Max, Min and Sum, Vectorial Body Acceleration (</w:t>
      </w:r>
      <w:r w:rsidRPr="002D77A0">
        <w:rPr>
          <w:i/>
          <w:iCs/>
          <w:sz w:val="20"/>
          <w:szCs w:val="20"/>
        </w:rPr>
        <w:t>g</w:t>
      </w:r>
      <w:r w:rsidRPr="002D77A0">
        <w:rPr>
          <w:sz w:val="20"/>
          <w:szCs w:val="20"/>
        </w:rPr>
        <w:t xml:space="preserve">) used for prediction in the SOM (respectively), the yellow outline represents the separate behavioural clades as in a). </w:t>
      </w:r>
      <w:r w:rsidRPr="002D77A0">
        <w:rPr>
          <w:b/>
          <w:bCs/>
          <w:sz w:val="20"/>
          <w:szCs w:val="20"/>
        </w:rPr>
        <w:t>d)</w:t>
      </w:r>
      <w:r w:rsidRPr="002D77A0">
        <w:rPr>
          <w:sz w:val="20"/>
          <w:szCs w:val="20"/>
        </w:rPr>
        <w:t xml:space="preserve"> Range of the Max Overall Body Acceleration used for prediction in the SOM.</w:t>
      </w:r>
    </w:p>
    <w:p w14:paraId="2036468E" w14:textId="2FA650A6" w:rsidR="00012A7B" w:rsidRDefault="00012A7B" w:rsidP="00012A7B">
      <w:pPr>
        <w:spacing w:line="360" w:lineRule="auto"/>
        <w:jc w:val="center"/>
        <w:rPr>
          <w:b/>
          <w:bCs/>
          <w:sz w:val="20"/>
          <w:szCs w:val="20"/>
        </w:rPr>
      </w:pPr>
    </w:p>
    <w:p w14:paraId="1AD71B40" w14:textId="68F86A86" w:rsidR="00012A7B" w:rsidRDefault="00D40150" w:rsidP="000D5E4D">
      <w:pPr>
        <w:spacing w:line="360" w:lineRule="auto"/>
        <w:jc w:val="center"/>
        <w:rPr>
          <w:b/>
          <w:bCs/>
          <w:sz w:val="20"/>
          <w:szCs w:val="20"/>
        </w:rPr>
      </w:pPr>
      <w:r>
        <w:rPr>
          <w:noProof/>
        </w:rPr>
        <w:lastRenderedPageBreak/>
        <w:drawing>
          <wp:inline distT="0" distB="0" distL="0" distR="0" wp14:anchorId="106F73FD" wp14:editId="50B91F73">
            <wp:extent cx="3962400" cy="373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3733800"/>
                    </a:xfrm>
                    <a:prstGeom prst="rect">
                      <a:avLst/>
                    </a:prstGeom>
                    <a:noFill/>
                    <a:ln>
                      <a:noFill/>
                    </a:ln>
                  </pic:spPr>
                </pic:pic>
              </a:graphicData>
            </a:graphic>
          </wp:inline>
        </w:drawing>
      </w:r>
    </w:p>
    <w:p w14:paraId="133212E3" w14:textId="22165BDE" w:rsidR="002D77A0" w:rsidRDefault="002D77A0" w:rsidP="002D77A0">
      <w:pPr>
        <w:spacing w:line="360" w:lineRule="auto"/>
        <w:jc w:val="both"/>
        <w:rPr>
          <w:sz w:val="20"/>
          <w:szCs w:val="20"/>
        </w:rPr>
      </w:pPr>
      <w:r w:rsidRPr="00BE2C04">
        <w:rPr>
          <w:b/>
          <w:bCs/>
          <w:sz w:val="20"/>
          <w:szCs w:val="20"/>
        </w:rPr>
        <w:t xml:space="preserve">Figure </w:t>
      </w:r>
      <w:r w:rsidR="003A544A">
        <w:rPr>
          <w:b/>
          <w:bCs/>
          <w:sz w:val="20"/>
          <w:szCs w:val="20"/>
        </w:rPr>
        <w:t>S</w:t>
      </w:r>
      <w:r w:rsidRPr="00BE2C04">
        <w:rPr>
          <w:b/>
          <w:bCs/>
          <w:sz w:val="20"/>
          <w:szCs w:val="20"/>
        </w:rPr>
        <w:t>2: The speed and distance travelled in wild roaming and video training northern quolls. a)</w:t>
      </w:r>
      <w:r w:rsidRPr="00BE2C04">
        <w:rPr>
          <w:sz w:val="20"/>
          <w:szCs w:val="20"/>
        </w:rPr>
        <w:t xml:space="preserve"> The Log</w:t>
      </w:r>
      <w:r w:rsidRPr="00BE2C04">
        <w:rPr>
          <w:sz w:val="20"/>
          <w:szCs w:val="20"/>
          <w:vertAlign w:val="subscript"/>
        </w:rPr>
        <w:t>10</w:t>
      </w:r>
      <w:r w:rsidRPr="00BE2C04">
        <w:rPr>
          <w:sz w:val="20"/>
          <w:szCs w:val="20"/>
        </w:rPr>
        <w:t xml:space="preserve"> Speed (m.s</w:t>
      </w:r>
      <w:r w:rsidRPr="00BE2C04">
        <w:rPr>
          <w:sz w:val="20"/>
          <w:szCs w:val="20"/>
          <w:vertAlign w:val="superscript"/>
        </w:rPr>
        <w:t>-1</w:t>
      </w:r>
      <w:r w:rsidRPr="00BE2C04">
        <w:rPr>
          <w:sz w:val="20"/>
          <w:szCs w:val="20"/>
        </w:rPr>
        <w:t>) and Log</w:t>
      </w:r>
      <w:r w:rsidRPr="00BE2C04">
        <w:rPr>
          <w:sz w:val="20"/>
          <w:szCs w:val="20"/>
          <w:vertAlign w:val="subscript"/>
        </w:rPr>
        <w:t>10</w:t>
      </w:r>
      <w:r w:rsidRPr="00BE2C04">
        <w:rPr>
          <w:sz w:val="20"/>
          <w:szCs w:val="20"/>
        </w:rPr>
        <w:t xml:space="preserve"> Average VBA (g) of strides in walking (light) and bounding (dark) locomotor gaits from training videos</w:t>
      </w:r>
      <w:bookmarkStart w:id="3" w:name="_Hlk104904311"/>
      <w:r w:rsidR="00012A7B">
        <w:rPr>
          <w:sz w:val="20"/>
          <w:szCs w:val="20"/>
        </w:rPr>
        <w:t xml:space="preserve">. </w:t>
      </w:r>
      <w:r w:rsidR="00012A7B" w:rsidRPr="00012A7B">
        <w:rPr>
          <w:b/>
          <w:bCs/>
          <w:sz w:val="20"/>
          <w:szCs w:val="20"/>
        </w:rPr>
        <w:t>b</w:t>
      </w:r>
      <w:r w:rsidRPr="00012A7B">
        <w:rPr>
          <w:b/>
          <w:bCs/>
          <w:sz w:val="20"/>
          <w:szCs w:val="20"/>
        </w:rPr>
        <w:t>)</w:t>
      </w:r>
      <w:r w:rsidRPr="00BE2C04">
        <w:rPr>
          <w:b/>
          <w:bCs/>
          <w:sz w:val="20"/>
          <w:szCs w:val="20"/>
        </w:rPr>
        <w:t xml:space="preserve"> </w:t>
      </w:r>
      <w:r w:rsidRPr="00BE2C04">
        <w:rPr>
          <w:sz w:val="20"/>
          <w:szCs w:val="20"/>
        </w:rPr>
        <w:t xml:space="preserve">The difference in distance travelled per bout of locomotion (m) in wild roaming male (blue) and female (maroon) northern quolls for each locomotor behaviour. </w:t>
      </w:r>
      <w:bookmarkEnd w:id="3"/>
    </w:p>
    <w:p w14:paraId="4A64AC48" w14:textId="77777777" w:rsidR="002D77A0" w:rsidRDefault="002D77A0" w:rsidP="002D77A0">
      <w:pPr>
        <w:spacing w:line="360" w:lineRule="auto"/>
        <w:jc w:val="both"/>
        <w:rPr>
          <w:sz w:val="20"/>
          <w:szCs w:val="20"/>
        </w:rPr>
      </w:pPr>
    </w:p>
    <w:p w14:paraId="0F25612F" w14:textId="09E28E7A" w:rsidR="002D77A0" w:rsidRPr="002D77A0" w:rsidRDefault="00676078" w:rsidP="002D77A0">
      <w:pPr>
        <w:spacing w:line="360" w:lineRule="auto"/>
        <w:jc w:val="both"/>
        <w:rPr>
          <w:b/>
          <w:bCs/>
          <w:sz w:val="28"/>
          <w:szCs w:val="28"/>
        </w:rPr>
      </w:pPr>
      <w:r>
        <w:rPr>
          <w:b/>
          <w:bCs/>
          <w:noProof/>
          <w:sz w:val="28"/>
          <w:szCs w:val="28"/>
        </w:rPr>
        <w:drawing>
          <wp:inline distT="0" distB="0" distL="0" distR="0" wp14:anchorId="2D86C625" wp14:editId="77D6E380">
            <wp:extent cx="5724525" cy="1866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1866900"/>
                    </a:xfrm>
                    <a:prstGeom prst="rect">
                      <a:avLst/>
                    </a:prstGeom>
                    <a:noFill/>
                    <a:ln>
                      <a:noFill/>
                    </a:ln>
                  </pic:spPr>
                </pic:pic>
              </a:graphicData>
            </a:graphic>
          </wp:inline>
        </w:drawing>
      </w:r>
    </w:p>
    <w:p w14:paraId="568CE44F" w14:textId="1C879663" w:rsidR="002D77A0" w:rsidRDefault="000D5E4D">
      <w:pPr>
        <w:rPr>
          <w:b/>
          <w:bCs/>
          <w:sz w:val="20"/>
          <w:szCs w:val="20"/>
        </w:rPr>
      </w:pPr>
      <w:r w:rsidRPr="00BE2C04">
        <w:rPr>
          <w:b/>
          <w:bCs/>
          <w:sz w:val="20"/>
          <w:szCs w:val="20"/>
        </w:rPr>
        <w:t xml:space="preserve">Figure </w:t>
      </w:r>
      <w:r w:rsidR="003A544A">
        <w:rPr>
          <w:b/>
          <w:bCs/>
          <w:sz w:val="20"/>
          <w:szCs w:val="20"/>
        </w:rPr>
        <w:t>S</w:t>
      </w:r>
      <w:r>
        <w:rPr>
          <w:b/>
          <w:bCs/>
          <w:sz w:val="20"/>
          <w:szCs w:val="20"/>
        </w:rPr>
        <w:t xml:space="preserve">3: The density of resting bouts in Male (blue) and Female (maroon) northern quolls. </w:t>
      </w:r>
      <w:r w:rsidR="00676078">
        <w:rPr>
          <w:b/>
          <w:bCs/>
          <w:sz w:val="20"/>
          <w:szCs w:val="20"/>
        </w:rPr>
        <w:t xml:space="preserve"> a) </w:t>
      </w:r>
      <w:r>
        <w:rPr>
          <w:sz w:val="20"/>
          <w:szCs w:val="20"/>
        </w:rPr>
        <w:t xml:space="preserve">Density of resting bout lengths from 0min to 10min. </w:t>
      </w:r>
      <w:r w:rsidR="00676078" w:rsidRPr="00676078">
        <w:rPr>
          <w:b/>
          <w:bCs/>
          <w:sz w:val="20"/>
          <w:szCs w:val="20"/>
        </w:rPr>
        <w:t>b)</w:t>
      </w:r>
      <w:r w:rsidR="00676078">
        <w:rPr>
          <w:sz w:val="20"/>
          <w:szCs w:val="20"/>
        </w:rPr>
        <w:t xml:space="preserve"> </w:t>
      </w:r>
      <w:r>
        <w:rPr>
          <w:sz w:val="20"/>
          <w:szCs w:val="20"/>
        </w:rPr>
        <w:t xml:space="preserve">Density of resting bouts from 10min to 40min (right). </w:t>
      </w:r>
      <w:r w:rsidR="00726DEA">
        <w:rPr>
          <w:sz w:val="20"/>
          <w:szCs w:val="20"/>
        </w:rPr>
        <w:t xml:space="preserve">The light grey area represents </w:t>
      </w:r>
      <w:r w:rsidR="00676078">
        <w:rPr>
          <w:sz w:val="20"/>
          <w:szCs w:val="20"/>
        </w:rPr>
        <w:t xml:space="preserve">upper and lower limits of the reference band for the equality of male and female resting </w:t>
      </w:r>
      <w:r w:rsidR="007727DE">
        <w:rPr>
          <w:sz w:val="20"/>
          <w:szCs w:val="20"/>
        </w:rPr>
        <w:t>densities</w:t>
      </w:r>
      <w:r w:rsidR="00676078">
        <w:rPr>
          <w:sz w:val="20"/>
          <w:szCs w:val="20"/>
        </w:rPr>
        <w:t>.</w:t>
      </w:r>
      <w:r w:rsidR="002D77A0">
        <w:rPr>
          <w:b/>
          <w:bCs/>
          <w:sz w:val="20"/>
          <w:szCs w:val="20"/>
        </w:rPr>
        <w:br w:type="page"/>
      </w:r>
    </w:p>
    <w:p w14:paraId="5147E7FA" w14:textId="77256F02" w:rsidR="00A35E02" w:rsidRDefault="00A35E02">
      <w:pPr>
        <w:rPr>
          <w:sz w:val="20"/>
          <w:szCs w:val="20"/>
        </w:rPr>
      </w:pPr>
      <w:r>
        <w:rPr>
          <w:b/>
          <w:bCs/>
          <w:sz w:val="20"/>
          <w:szCs w:val="20"/>
        </w:rPr>
        <w:lastRenderedPageBreak/>
        <w:t xml:space="preserve">Table </w:t>
      </w:r>
      <w:r w:rsidR="003A544A">
        <w:rPr>
          <w:b/>
          <w:bCs/>
          <w:sz w:val="20"/>
          <w:szCs w:val="20"/>
        </w:rPr>
        <w:t>S</w:t>
      </w:r>
      <w:r>
        <w:rPr>
          <w:b/>
          <w:bCs/>
          <w:sz w:val="20"/>
          <w:szCs w:val="20"/>
        </w:rPr>
        <w:t>1: The name and description of all</w:t>
      </w:r>
      <w:r w:rsidR="00EC3C0D">
        <w:rPr>
          <w:b/>
          <w:bCs/>
          <w:sz w:val="20"/>
          <w:szCs w:val="20"/>
        </w:rPr>
        <w:t xml:space="preserve"> 12</w:t>
      </w:r>
      <w:r>
        <w:rPr>
          <w:b/>
          <w:bCs/>
          <w:sz w:val="20"/>
          <w:szCs w:val="20"/>
        </w:rPr>
        <w:t xml:space="preserve"> behaviours identified in videos and used to create the prediction algorithm (7 by 10 SOM; Self Organising Map). </w:t>
      </w:r>
      <w:r>
        <w:rPr>
          <w:sz w:val="20"/>
          <w:szCs w:val="20"/>
        </w:rPr>
        <w:t>Red shading is for high energy behaviours, yellow for medium, and green for low. Gray shaded behaviours were not predicted in wild roaming northern quolls.</w:t>
      </w:r>
    </w:p>
    <w:tbl>
      <w:tblPr>
        <w:tblStyle w:val="PlainTable5"/>
        <w:tblW w:w="9924" w:type="dxa"/>
        <w:tblInd w:w="-426" w:type="dxa"/>
        <w:tblLook w:val="04A0" w:firstRow="1" w:lastRow="0" w:firstColumn="1" w:lastColumn="0" w:noHBand="0" w:noVBand="1"/>
      </w:tblPr>
      <w:tblGrid>
        <w:gridCol w:w="2240"/>
        <w:gridCol w:w="3148"/>
        <w:gridCol w:w="4536"/>
      </w:tblGrid>
      <w:tr w:rsidR="00A35E02" w14:paraId="58A4EB4A" w14:textId="77777777" w:rsidTr="00EC3C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0" w:type="dxa"/>
            <w:tcBorders>
              <w:bottom w:val="single" w:sz="18" w:space="0" w:color="auto"/>
            </w:tcBorders>
          </w:tcPr>
          <w:p w14:paraId="5B7DED97" w14:textId="25AFF542" w:rsidR="00A35E02" w:rsidRPr="00D35709" w:rsidRDefault="00A35E02">
            <w:pPr>
              <w:rPr>
                <w:b/>
                <w:bCs/>
                <w:i w:val="0"/>
                <w:iCs w:val="0"/>
                <w:sz w:val="32"/>
                <w:szCs w:val="32"/>
              </w:rPr>
            </w:pPr>
            <w:r w:rsidRPr="00D35709">
              <w:rPr>
                <w:b/>
                <w:bCs/>
                <w:i w:val="0"/>
                <w:iCs w:val="0"/>
                <w:sz w:val="32"/>
                <w:szCs w:val="32"/>
              </w:rPr>
              <w:t>Behaviour</w:t>
            </w:r>
          </w:p>
        </w:tc>
        <w:tc>
          <w:tcPr>
            <w:tcW w:w="3148" w:type="dxa"/>
            <w:tcBorders>
              <w:bottom w:val="single" w:sz="18" w:space="0" w:color="auto"/>
            </w:tcBorders>
          </w:tcPr>
          <w:p w14:paraId="0910980B" w14:textId="7DCE520C" w:rsidR="00A35E02" w:rsidRPr="00D35709" w:rsidRDefault="00A35E02" w:rsidP="00EC3C0D">
            <w:pPr>
              <w:jc w:val="center"/>
              <w:cnfStyle w:val="100000000000" w:firstRow="1" w:lastRow="0" w:firstColumn="0" w:lastColumn="0" w:oddVBand="0" w:evenVBand="0" w:oddHBand="0" w:evenHBand="0" w:firstRowFirstColumn="0" w:firstRowLastColumn="0" w:lastRowFirstColumn="0" w:lastRowLastColumn="0"/>
              <w:rPr>
                <w:b/>
                <w:bCs/>
                <w:i w:val="0"/>
                <w:iCs w:val="0"/>
                <w:sz w:val="32"/>
                <w:szCs w:val="32"/>
              </w:rPr>
            </w:pPr>
            <w:r w:rsidRPr="00D35709">
              <w:rPr>
                <w:b/>
                <w:bCs/>
                <w:i w:val="0"/>
                <w:iCs w:val="0"/>
                <w:sz w:val="32"/>
                <w:szCs w:val="32"/>
              </w:rPr>
              <w:t>Energetic Expenditure</w:t>
            </w:r>
          </w:p>
        </w:tc>
        <w:tc>
          <w:tcPr>
            <w:tcW w:w="4536" w:type="dxa"/>
            <w:tcBorders>
              <w:bottom w:val="single" w:sz="18" w:space="0" w:color="auto"/>
            </w:tcBorders>
          </w:tcPr>
          <w:p w14:paraId="5CA59DD5" w14:textId="1A0FA5EC" w:rsidR="00A35E02" w:rsidRPr="00D35709" w:rsidRDefault="00A35E02" w:rsidP="00EC3C0D">
            <w:pPr>
              <w:jc w:val="center"/>
              <w:cnfStyle w:val="100000000000" w:firstRow="1" w:lastRow="0" w:firstColumn="0" w:lastColumn="0" w:oddVBand="0" w:evenVBand="0" w:oddHBand="0" w:evenHBand="0" w:firstRowFirstColumn="0" w:firstRowLastColumn="0" w:lastRowFirstColumn="0" w:lastRowLastColumn="0"/>
              <w:rPr>
                <w:b/>
                <w:bCs/>
                <w:i w:val="0"/>
                <w:iCs w:val="0"/>
                <w:sz w:val="32"/>
                <w:szCs w:val="32"/>
              </w:rPr>
            </w:pPr>
            <w:r w:rsidRPr="00D35709">
              <w:rPr>
                <w:b/>
                <w:bCs/>
                <w:i w:val="0"/>
                <w:iCs w:val="0"/>
                <w:sz w:val="32"/>
                <w:szCs w:val="32"/>
              </w:rPr>
              <w:t>Description of Movement</w:t>
            </w:r>
          </w:p>
        </w:tc>
      </w:tr>
      <w:tr w:rsidR="00A35E02" w14:paraId="7C9F9D95"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18" w:space="0" w:color="auto"/>
              <w:right w:val="single" w:sz="18" w:space="0" w:color="auto"/>
            </w:tcBorders>
          </w:tcPr>
          <w:p w14:paraId="49E359D6" w14:textId="453A260F" w:rsidR="00A35E02" w:rsidRPr="00756447" w:rsidRDefault="00756447">
            <w:pPr>
              <w:rPr>
                <w:sz w:val="24"/>
                <w:szCs w:val="24"/>
              </w:rPr>
            </w:pPr>
            <w:r w:rsidRPr="00756447">
              <w:rPr>
                <w:sz w:val="24"/>
                <w:szCs w:val="24"/>
              </w:rPr>
              <w:t>Lying/Resting</w:t>
            </w:r>
          </w:p>
        </w:tc>
        <w:tc>
          <w:tcPr>
            <w:tcW w:w="3148" w:type="dxa"/>
            <w:tcBorders>
              <w:top w:val="single" w:sz="18" w:space="0" w:color="auto"/>
              <w:left w:val="single" w:sz="18" w:space="0" w:color="auto"/>
            </w:tcBorders>
            <w:shd w:val="clear" w:color="auto" w:fill="ADDAE1"/>
          </w:tcPr>
          <w:p w14:paraId="31FA4C6C" w14:textId="0D61EBF1" w:rsidR="00A35E02" w:rsidRPr="00756447" w:rsidRDefault="00756447"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Low</w:t>
            </w:r>
          </w:p>
        </w:tc>
        <w:tc>
          <w:tcPr>
            <w:tcW w:w="4536" w:type="dxa"/>
            <w:tcBorders>
              <w:top w:val="single" w:sz="18" w:space="0" w:color="auto"/>
            </w:tcBorders>
            <w:shd w:val="clear" w:color="auto" w:fill="ADDAE1"/>
          </w:tcPr>
          <w:p w14:paraId="6A52915D" w14:textId="483B8373" w:rsidR="00A35E02" w:rsidRPr="00756447" w:rsidRDefault="00756447">
            <w:pPr>
              <w:cnfStyle w:val="000000100000" w:firstRow="0" w:lastRow="0" w:firstColumn="0" w:lastColumn="0" w:oddVBand="0" w:evenVBand="0" w:oddHBand="1" w:evenHBand="0" w:firstRowFirstColumn="0" w:firstRowLastColumn="0" w:lastRowFirstColumn="0" w:lastRowLastColumn="0"/>
              <w:rPr>
                <w:sz w:val="24"/>
                <w:szCs w:val="24"/>
              </w:rPr>
            </w:pPr>
            <w:r w:rsidRPr="00756447">
              <w:rPr>
                <w:b/>
                <w:bCs/>
                <w:sz w:val="24"/>
                <w:szCs w:val="24"/>
              </w:rPr>
              <w:t>Quoll in a stationary position;</w:t>
            </w:r>
            <w:r>
              <w:rPr>
                <w:sz w:val="24"/>
                <w:szCs w:val="24"/>
              </w:rPr>
              <w:t xml:space="preserve"> lying on either side or </w:t>
            </w:r>
            <w:r w:rsidR="00D35709">
              <w:rPr>
                <w:sz w:val="24"/>
                <w:szCs w:val="24"/>
              </w:rPr>
              <w:t>b</w:t>
            </w:r>
            <w:r>
              <w:rPr>
                <w:sz w:val="24"/>
                <w:szCs w:val="24"/>
              </w:rPr>
              <w:t>ack.</w:t>
            </w:r>
          </w:p>
        </w:tc>
      </w:tr>
      <w:tr w:rsidR="00A35E02" w14:paraId="7E80D2FA"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126D668D" w14:textId="767EA523" w:rsidR="00A35E02" w:rsidRPr="00756447" w:rsidRDefault="00756447">
            <w:pPr>
              <w:rPr>
                <w:sz w:val="24"/>
                <w:szCs w:val="24"/>
              </w:rPr>
            </w:pPr>
            <w:r w:rsidRPr="00756447">
              <w:rPr>
                <w:sz w:val="24"/>
                <w:szCs w:val="24"/>
              </w:rPr>
              <w:t>Sitting</w:t>
            </w:r>
          </w:p>
        </w:tc>
        <w:tc>
          <w:tcPr>
            <w:tcW w:w="3148" w:type="dxa"/>
            <w:tcBorders>
              <w:left w:val="single" w:sz="18" w:space="0" w:color="auto"/>
            </w:tcBorders>
            <w:shd w:val="clear" w:color="auto" w:fill="D5EBEF"/>
          </w:tcPr>
          <w:p w14:paraId="0A03E7CC" w14:textId="6BD3B909" w:rsidR="00A35E02" w:rsidRPr="00756447" w:rsidRDefault="00756447"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Low</w:t>
            </w:r>
          </w:p>
        </w:tc>
        <w:tc>
          <w:tcPr>
            <w:tcW w:w="4536" w:type="dxa"/>
            <w:shd w:val="clear" w:color="auto" w:fill="D5EBEF"/>
          </w:tcPr>
          <w:p w14:paraId="52E035E7" w14:textId="52167EBF" w:rsidR="00A35E02" w:rsidRPr="00756447" w:rsidRDefault="00756447">
            <w:pPr>
              <w:cnfStyle w:val="000000000000" w:firstRow="0" w:lastRow="0" w:firstColumn="0" w:lastColumn="0" w:oddVBand="0" w:evenVBand="0" w:oddHBand="0" w:evenHBand="0" w:firstRowFirstColumn="0" w:firstRowLastColumn="0" w:lastRowFirstColumn="0" w:lastRowLastColumn="0"/>
              <w:rPr>
                <w:sz w:val="24"/>
                <w:szCs w:val="24"/>
              </w:rPr>
            </w:pPr>
            <w:r w:rsidRPr="00756447">
              <w:rPr>
                <w:b/>
                <w:bCs/>
                <w:sz w:val="24"/>
                <w:szCs w:val="24"/>
              </w:rPr>
              <w:t>Quoll in a stationary position;</w:t>
            </w:r>
            <w:r>
              <w:rPr>
                <w:sz w:val="24"/>
                <w:szCs w:val="24"/>
              </w:rPr>
              <w:t xml:space="preserve"> sitting on all feet </w:t>
            </w:r>
            <w:r w:rsidR="00D35709">
              <w:rPr>
                <w:sz w:val="24"/>
                <w:szCs w:val="24"/>
              </w:rPr>
              <w:t>p</w:t>
            </w:r>
            <w:r>
              <w:rPr>
                <w:sz w:val="24"/>
                <w:szCs w:val="24"/>
              </w:rPr>
              <w:t>lanted on the ground.</w:t>
            </w:r>
          </w:p>
        </w:tc>
      </w:tr>
      <w:tr w:rsidR="00A35E02" w14:paraId="6AE7A63A"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2F2ACEE3" w14:textId="1F3DBF4B" w:rsidR="00A35E02" w:rsidRPr="00756447" w:rsidRDefault="00756447">
            <w:pPr>
              <w:rPr>
                <w:sz w:val="24"/>
                <w:szCs w:val="24"/>
              </w:rPr>
            </w:pPr>
            <w:r w:rsidRPr="00756447">
              <w:rPr>
                <w:sz w:val="24"/>
                <w:szCs w:val="24"/>
              </w:rPr>
              <w:t>Vigilance</w:t>
            </w:r>
          </w:p>
        </w:tc>
        <w:tc>
          <w:tcPr>
            <w:tcW w:w="3148" w:type="dxa"/>
            <w:tcBorders>
              <w:left w:val="single" w:sz="18" w:space="0" w:color="auto"/>
            </w:tcBorders>
            <w:shd w:val="clear" w:color="auto" w:fill="ADDAE1"/>
          </w:tcPr>
          <w:p w14:paraId="184F9CEE" w14:textId="3F772D74" w:rsidR="00A35E02" w:rsidRPr="00756447" w:rsidRDefault="00756447"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Low</w:t>
            </w:r>
          </w:p>
        </w:tc>
        <w:tc>
          <w:tcPr>
            <w:tcW w:w="4536" w:type="dxa"/>
            <w:shd w:val="clear" w:color="auto" w:fill="ADDAE1"/>
          </w:tcPr>
          <w:p w14:paraId="41440E5C" w14:textId="6F58BA37" w:rsidR="00A35E02" w:rsidRPr="00756447" w:rsidRDefault="00756447">
            <w:pPr>
              <w:cnfStyle w:val="000000100000" w:firstRow="0" w:lastRow="0" w:firstColumn="0" w:lastColumn="0" w:oddVBand="0" w:evenVBand="0" w:oddHBand="1" w:evenHBand="0" w:firstRowFirstColumn="0" w:firstRowLastColumn="0" w:lastRowFirstColumn="0" w:lastRowLastColumn="0"/>
              <w:rPr>
                <w:sz w:val="24"/>
                <w:szCs w:val="24"/>
              </w:rPr>
            </w:pPr>
            <w:r w:rsidRPr="00756447">
              <w:rPr>
                <w:b/>
                <w:bCs/>
                <w:sz w:val="24"/>
                <w:szCs w:val="24"/>
              </w:rPr>
              <w:t>Quoll in a stationary position (Hind legs planted);</w:t>
            </w:r>
            <w:r>
              <w:rPr>
                <w:sz w:val="24"/>
                <w:szCs w:val="24"/>
              </w:rPr>
              <w:t xml:space="preserve"> clearly moving head or other parts of the body</w:t>
            </w:r>
            <w:r w:rsidR="00D35709">
              <w:rPr>
                <w:sz w:val="24"/>
                <w:szCs w:val="24"/>
              </w:rPr>
              <w:t>,</w:t>
            </w:r>
            <w:r>
              <w:rPr>
                <w:sz w:val="24"/>
                <w:szCs w:val="24"/>
              </w:rPr>
              <w:t xml:space="preserve"> resulting in accelerometer movement.</w:t>
            </w:r>
          </w:p>
        </w:tc>
      </w:tr>
      <w:tr w:rsidR="00A35E02" w14:paraId="2156D3D3"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53E0F1DC" w14:textId="71B15CD2" w:rsidR="00A35E02" w:rsidRPr="00756447" w:rsidRDefault="00756447">
            <w:pPr>
              <w:rPr>
                <w:sz w:val="24"/>
                <w:szCs w:val="24"/>
              </w:rPr>
            </w:pPr>
            <w:r w:rsidRPr="00756447">
              <w:rPr>
                <w:sz w:val="24"/>
                <w:szCs w:val="24"/>
              </w:rPr>
              <w:t>Standing Vigilance</w:t>
            </w:r>
          </w:p>
        </w:tc>
        <w:tc>
          <w:tcPr>
            <w:tcW w:w="3148" w:type="dxa"/>
            <w:tcBorders>
              <w:left w:val="single" w:sz="18" w:space="0" w:color="auto"/>
            </w:tcBorders>
            <w:shd w:val="clear" w:color="auto" w:fill="D5EBEF"/>
          </w:tcPr>
          <w:p w14:paraId="77AB693F" w14:textId="21A4A8C9" w:rsidR="00A35E02" w:rsidRPr="00756447" w:rsidRDefault="00756447"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Low</w:t>
            </w:r>
          </w:p>
        </w:tc>
        <w:tc>
          <w:tcPr>
            <w:tcW w:w="4536" w:type="dxa"/>
            <w:shd w:val="clear" w:color="auto" w:fill="D5EBEF"/>
          </w:tcPr>
          <w:p w14:paraId="05F19E69" w14:textId="3420F4B6" w:rsidR="00A35E02" w:rsidRPr="00756447" w:rsidRDefault="00756447">
            <w:pPr>
              <w:cnfStyle w:val="000000000000" w:firstRow="0" w:lastRow="0" w:firstColumn="0" w:lastColumn="0" w:oddVBand="0" w:evenVBand="0" w:oddHBand="0" w:evenHBand="0" w:firstRowFirstColumn="0" w:firstRowLastColumn="0" w:lastRowFirstColumn="0" w:lastRowLastColumn="0"/>
              <w:rPr>
                <w:sz w:val="24"/>
                <w:szCs w:val="24"/>
              </w:rPr>
            </w:pPr>
            <w:r w:rsidRPr="00756447">
              <w:rPr>
                <w:b/>
                <w:bCs/>
                <w:sz w:val="24"/>
                <w:szCs w:val="24"/>
              </w:rPr>
              <w:t>Quoll in a stationary position (Hind legs planted)</w:t>
            </w:r>
            <w:r>
              <w:rPr>
                <w:b/>
                <w:bCs/>
                <w:sz w:val="24"/>
                <w:szCs w:val="24"/>
              </w:rPr>
              <w:t>;</w:t>
            </w:r>
            <w:r>
              <w:rPr>
                <w:sz w:val="24"/>
                <w:szCs w:val="24"/>
              </w:rPr>
              <w:t xml:space="preserve"> reared up to be standing on only two hind feet.</w:t>
            </w:r>
          </w:p>
        </w:tc>
      </w:tr>
      <w:tr w:rsidR="00EC3C0D" w14:paraId="0556BC8E"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14:paraId="3EDD040D" w14:textId="77777777" w:rsidR="00EC3C0D" w:rsidRPr="00756447" w:rsidRDefault="00EC3C0D">
            <w:pPr>
              <w:rPr>
                <w:sz w:val="24"/>
                <w:szCs w:val="24"/>
              </w:rPr>
            </w:pPr>
          </w:p>
        </w:tc>
        <w:tc>
          <w:tcPr>
            <w:tcW w:w="3148" w:type="dxa"/>
            <w:tcBorders>
              <w:left w:val="nil"/>
            </w:tcBorders>
            <w:shd w:val="clear" w:color="auto" w:fill="auto"/>
          </w:tcPr>
          <w:p w14:paraId="3FF12B95" w14:textId="77777777" w:rsidR="00EC3C0D" w:rsidRDefault="00EC3C0D"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6" w:type="dxa"/>
            <w:shd w:val="clear" w:color="auto" w:fill="auto"/>
          </w:tcPr>
          <w:p w14:paraId="2221CA33" w14:textId="77777777" w:rsidR="00EC3C0D" w:rsidRPr="00756447" w:rsidRDefault="00EC3C0D">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A35E02" w14:paraId="14777DA7"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1B09098A" w14:textId="1ADF07E8" w:rsidR="00A35E02" w:rsidRPr="00756447" w:rsidRDefault="00756447">
            <w:pPr>
              <w:rPr>
                <w:sz w:val="24"/>
                <w:szCs w:val="24"/>
              </w:rPr>
            </w:pPr>
            <w:r w:rsidRPr="00756447">
              <w:rPr>
                <w:sz w:val="24"/>
                <w:szCs w:val="24"/>
              </w:rPr>
              <w:t>Vigilant Walking</w:t>
            </w:r>
          </w:p>
        </w:tc>
        <w:tc>
          <w:tcPr>
            <w:tcW w:w="3148" w:type="dxa"/>
            <w:tcBorders>
              <w:left w:val="single" w:sz="18" w:space="0" w:color="auto"/>
            </w:tcBorders>
            <w:shd w:val="clear" w:color="auto" w:fill="DFDBA9"/>
          </w:tcPr>
          <w:p w14:paraId="44BFBC56" w14:textId="623E87D4" w:rsidR="00A35E02" w:rsidRPr="00756447" w:rsidRDefault="00756447"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Medium</w:t>
            </w:r>
          </w:p>
        </w:tc>
        <w:tc>
          <w:tcPr>
            <w:tcW w:w="4536" w:type="dxa"/>
            <w:shd w:val="clear" w:color="auto" w:fill="DFDBA9"/>
          </w:tcPr>
          <w:p w14:paraId="0AA91AD8" w14:textId="1E33AF6F" w:rsidR="00A35E02" w:rsidRPr="00756447" w:rsidRDefault="00756447">
            <w:pPr>
              <w:cnfStyle w:val="000000000000" w:firstRow="0" w:lastRow="0" w:firstColumn="0" w:lastColumn="0" w:oddVBand="0" w:evenVBand="0" w:oddHBand="0" w:evenHBand="0" w:firstRowFirstColumn="0" w:firstRowLastColumn="0" w:lastRowFirstColumn="0" w:lastRowLastColumn="0"/>
              <w:rPr>
                <w:sz w:val="24"/>
                <w:szCs w:val="24"/>
              </w:rPr>
            </w:pPr>
            <w:r w:rsidRPr="00D35709">
              <w:rPr>
                <w:b/>
                <w:bCs/>
                <w:sz w:val="24"/>
                <w:szCs w:val="24"/>
              </w:rPr>
              <w:t>Quoll moving (all feet moving through a stride)</w:t>
            </w:r>
            <w:r w:rsidR="00D35709">
              <w:rPr>
                <w:b/>
                <w:bCs/>
                <w:sz w:val="24"/>
                <w:szCs w:val="24"/>
              </w:rPr>
              <w:t>;</w:t>
            </w:r>
            <w:r>
              <w:rPr>
                <w:sz w:val="24"/>
                <w:szCs w:val="24"/>
              </w:rPr>
              <w:t xml:space="preserve"> but with intermittent pausing for purpose of </w:t>
            </w:r>
            <w:r w:rsidR="00A72BFC">
              <w:rPr>
                <w:sz w:val="24"/>
                <w:szCs w:val="24"/>
              </w:rPr>
              <w:t>vigilance</w:t>
            </w:r>
            <w:r>
              <w:rPr>
                <w:sz w:val="24"/>
                <w:szCs w:val="24"/>
              </w:rPr>
              <w:t xml:space="preserve"> (</w:t>
            </w:r>
            <w:proofErr w:type="gramStart"/>
            <w:r>
              <w:rPr>
                <w:sz w:val="24"/>
                <w:szCs w:val="24"/>
              </w:rPr>
              <w:t>i.e.</w:t>
            </w:r>
            <w:proofErr w:type="gramEnd"/>
            <w:r>
              <w:rPr>
                <w:sz w:val="24"/>
                <w:szCs w:val="24"/>
              </w:rPr>
              <w:t xml:space="preserve"> sniffing, looking, scratching)</w:t>
            </w:r>
            <w:r w:rsidR="00D35709">
              <w:rPr>
                <w:sz w:val="24"/>
                <w:szCs w:val="24"/>
              </w:rPr>
              <w:t>.</w:t>
            </w:r>
          </w:p>
        </w:tc>
      </w:tr>
      <w:tr w:rsidR="00A35E02" w14:paraId="6676BA45"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471C3773" w14:textId="67BEBF25" w:rsidR="00A35E02" w:rsidRPr="00756447" w:rsidRDefault="00756447">
            <w:pPr>
              <w:rPr>
                <w:sz w:val="24"/>
                <w:szCs w:val="24"/>
              </w:rPr>
            </w:pPr>
            <w:r w:rsidRPr="00756447">
              <w:rPr>
                <w:sz w:val="24"/>
                <w:szCs w:val="24"/>
              </w:rPr>
              <w:t>Walking</w:t>
            </w:r>
          </w:p>
        </w:tc>
        <w:tc>
          <w:tcPr>
            <w:tcW w:w="3148" w:type="dxa"/>
            <w:tcBorders>
              <w:left w:val="single" w:sz="18" w:space="0" w:color="auto"/>
            </w:tcBorders>
            <w:shd w:val="clear" w:color="auto" w:fill="F0EED7"/>
          </w:tcPr>
          <w:p w14:paraId="20881111" w14:textId="301E0E1D" w:rsidR="00A35E02" w:rsidRPr="00756447" w:rsidRDefault="00756447"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Medium</w:t>
            </w:r>
          </w:p>
        </w:tc>
        <w:tc>
          <w:tcPr>
            <w:tcW w:w="4536" w:type="dxa"/>
            <w:shd w:val="clear" w:color="auto" w:fill="F0EED7"/>
          </w:tcPr>
          <w:p w14:paraId="1F038E4C" w14:textId="208FF7A5" w:rsidR="00A35E02" w:rsidRPr="00D35709" w:rsidRDefault="00D35709">
            <w:pPr>
              <w:cnfStyle w:val="000000100000" w:firstRow="0" w:lastRow="0" w:firstColumn="0" w:lastColumn="0" w:oddVBand="0" w:evenVBand="0" w:oddHBand="1" w:evenHBand="0" w:firstRowFirstColumn="0" w:firstRowLastColumn="0" w:lastRowFirstColumn="0" w:lastRowLastColumn="0"/>
              <w:rPr>
                <w:sz w:val="24"/>
                <w:szCs w:val="24"/>
              </w:rPr>
            </w:pPr>
            <w:r w:rsidRPr="00D35709">
              <w:rPr>
                <w:b/>
                <w:bCs/>
                <w:sz w:val="24"/>
                <w:szCs w:val="24"/>
              </w:rPr>
              <w:t>Quoll moving (all feet moving through a stride)</w:t>
            </w:r>
            <w:r>
              <w:rPr>
                <w:b/>
                <w:bCs/>
                <w:sz w:val="24"/>
                <w:szCs w:val="24"/>
              </w:rPr>
              <w:t xml:space="preserve">; </w:t>
            </w:r>
            <w:r>
              <w:rPr>
                <w:sz w:val="24"/>
                <w:szCs w:val="24"/>
              </w:rPr>
              <w:t>without intermittent pausing and clearly no visible aerial phase.</w:t>
            </w:r>
          </w:p>
        </w:tc>
      </w:tr>
      <w:tr w:rsidR="00EC3C0D" w14:paraId="273C4756"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14:paraId="1AF80B02" w14:textId="77777777" w:rsidR="00EC3C0D" w:rsidRPr="00756447" w:rsidRDefault="00EC3C0D">
            <w:pPr>
              <w:rPr>
                <w:sz w:val="24"/>
                <w:szCs w:val="24"/>
              </w:rPr>
            </w:pPr>
          </w:p>
        </w:tc>
        <w:tc>
          <w:tcPr>
            <w:tcW w:w="3148" w:type="dxa"/>
            <w:tcBorders>
              <w:left w:val="nil"/>
            </w:tcBorders>
            <w:shd w:val="clear" w:color="auto" w:fill="auto"/>
          </w:tcPr>
          <w:p w14:paraId="38CB1096" w14:textId="77777777" w:rsidR="00EC3C0D" w:rsidRDefault="00EC3C0D"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6" w:type="dxa"/>
            <w:shd w:val="clear" w:color="auto" w:fill="auto"/>
          </w:tcPr>
          <w:p w14:paraId="6148218F" w14:textId="77777777" w:rsidR="00EC3C0D" w:rsidRPr="00D35709" w:rsidRDefault="00EC3C0D">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35E02" w14:paraId="53326879"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73D4DFE6" w14:textId="769E811A" w:rsidR="00A35E02" w:rsidRPr="00756447" w:rsidRDefault="00756447">
            <w:pPr>
              <w:rPr>
                <w:sz w:val="24"/>
                <w:szCs w:val="24"/>
              </w:rPr>
            </w:pPr>
            <w:r w:rsidRPr="00756447">
              <w:rPr>
                <w:sz w:val="24"/>
                <w:szCs w:val="24"/>
              </w:rPr>
              <w:t>Turning</w:t>
            </w:r>
          </w:p>
        </w:tc>
        <w:tc>
          <w:tcPr>
            <w:tcW w:w="3148" w:type="dxa"/>
            <w:tcBorders>
              <w:left w:val="single" w:sz="18" w:space="0" w:color="auto"/>
            </w:tcBorders>
            <w:shd w:val="clear" w:color="auto" w:fill="E8B6B8"/>
          </w:tcPr>
          <w:p w14:paraId="489E7DE7" w14:textId="7CAECDFD" w:rsidR="00A35E02" w:rsidRPr="00756447" w:rsidRDefault="00756447"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High</w:t>
            </w:r>
          </w:p>
        </w:tc>
        <w:tc>
          <w:tcPr>
            <w:tcW w:w="4536" w:type="dxa"/>
            <w:shd w:val="clear" w:color="auto" w:fill="E8B6B8"/>
          </w:tcPr>
          <w:p w14:paraId="0350F0CC" w14:textId="1450E418" w:rsidR="00A35E02" w:rsidRPr="00D35709" w:rsidRDefault="00D35709">
            <w:pPr>
              <w:cnfStyle w:val="000000100000" w:firstRow="0" w:lastRow="0" w:firstColumn="0" w:lastColumn="0" w:oddVBand="0" w:evenVBand="0" w:oddHBand="1" w:evenHBand="0" w:firstRowFirstColumn="0" w:firstRowLastColumn="0" w:lastRowFirstColumn="0" w:lastRowLastColumn="0"/>
              <w:rPr>
                <w:b/>
                <w:bCs/>
                <w:sz w:val="24"/>
                <w:szCs w:val="24"/>
              </w:rPr>
            </w:pPr>
            <w:r w:rsidRPr="00D35709">
              <w:rPr>
                <w:b/>
                <w:bCs/>
                <w:sz w:val="24"/>
                <w:szCs w:val="24"/>
              </w:rPr>
              <w:t>Quoll making swift turns around an obstacle or in a tight circle</w:t>
            </w:r>
            <w:r>
              <w:rPr>
                <w:b/>
                <w:bCs/>
                <w:sz w:val="24"/>
                <w:szCs w:val="24"/>
              </w:rPr>
              <w:t>.</w:t>
            </w:r>
          </w:p>
        </w:tc>
      </w:tr>
      <w:tr w:rsidR="00756447" w14:paraId="042FAEE2"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1CE9BACD" w14:textId="3FA03ECC" w:rsidR="00756447" w:rsidRPr="00756447" w:rsidRDefault="00756447">
            <w:pPr>
              <w:rPr>
                <w:sz w:val="24"/>
                <w:szCs w:val="24"/>
              </w:rPr>
            </w:pPr>
            <w:r w:rsidRPr="00756447">
              <w:rPr>
                <w:sz w:val="24"/>
                <w:szCs w:val="24"/>
              </w:rPr>
              <w:t>Galloping</w:t>
            </w:r>
          </w:p>
        </w:tc>
        <w:tc>
          <w:tcPr>
            <w:tcW w:w="3148" w:type="dxa"/>
            <w:tcBorders>
              <w:left w:val="single" w:sz="18" w:space="0" w:color="auto"/>
            </w:tcBorders>
            <w:shd w:val="clear" w:color="auto" w:fill="F2D6D7"/>
          </w:tcPr>
          <w:p w14:paraId="4DB0104E" w14:textId="69DB0EE3" w:rsidR="00756447" w:rsidRPr="00756447" w:rsidRDefault="00756447"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High</w:t>
            </w:r>
          </w:p>
        </w:tc>
        <w:tc>
          <w:tcPr>
            <w:tcW w:w="4536" w:type="dxa"/>
            <w:shd w:val="clear" w:color="auto" w:fill="F2D6D7"/>
          </w:tcPr>
          <w:p w14:paraId="766E6543" w14:textId="02116C5A" w:rsidR="00756447" w:rsidRPr="00D35709" w:rsidRDefault="00D35709">
            <w:pPr>
              <w:cnfStyle w:val="000000000000" w:firstRow="0" w:lastRow="0" w:firstColumn="0" w:lastColumn="0" w:oddVBand="0" w:evenVBand="0" w:oddHBand="0" w:evenHBand="0" w:firstRowFirstColumn="0" w:firstRowLastColumn="0" w:lastRowFirstColumn="0" w:lastRowLastColumn="0"/>
              <w:rPr>
                <w:sz w:val="24"/>
                <w:szCs w:val="24"/>
              </w:rPr>
            </w:pPr>
            <w:r w:rsidRPr="00D35709">
              <w:rPr>
                <w:b/>
                <w:bCs/>
                <w:sz w:val="24"/>
                <w:szCs w:val="24"/>
              </w:rPr>
              <w:t>Quoll moving (all feet moving through a stride)</w:t>
            </w:r>
            <w:r>
              <w:rPr>
                <w:b/>
                <w:bCs/>
                <w:sz w:val="24"/>
                <w:szCs w:val="24"/>
              </w:rPr>
              <w:t xml:space="preserve">; </w:t>
            </w:r>
            <w:r>
              <w:rPr>
                <w:sz w:val="24"/>
                <w:szCs w:val="24"/>
              </w:rPr>
              <w:t>without intermittent pausing, clear amble-style gait moving at visibly higher speeds than walking.</w:t>
            </w:r>
          </w:p>
        </w:tc>
      </w:tr>
      <w:tr w:rsidR="00756447" w14:paraId="3210B29E"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06636B90" w14:textId="5E923ACE" w:rsidR="00756447" w:rsidRPr="00756447" w:rsidRDefault="00756447">
            <w:pPr>
              <w:rPr>
                <w:sz w:val="24"/>
                <w:szCs w:val="24"/>
              </w:rPr>
            </w:pPr>
            <w:r w:rsidRPr="00756447">
              <w:rPr>
                <w:sz w:val="24"/>
                <w:szCs w:val="24"/>
              </w:rPr>
              <w:t>Bounding</w:t>
            </w:r>
          </w:p>
        </w:tc>
        <w:tc>
          <w:tcPr>
            <w:tcW w:w="3148" w:type="dxa"/>
            <w:tcBorders>
              <w:left w:val="single" w:sz="18" w:space="0" w:color="auto"/>
            </w:tcBorders>
            <w:shd w:val="clear" w:color="auto" w:fill="E8B6B8"/>
          </w:tcPr>
          <w:p w14:paraId="2F222345" w14:textId="33BFC970" w:rsidR="00756447" w:rsidRPr="00756447" w:rsidRDefault="00756447"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High</w:t>
            </w:r>
          </w:p>
        </w:tc>
        <w:tc>
          <w:tcPr>
            <w:tcW w:w="4536" w:type="dxa"/>
            <w:shd w:val="clear" w:color="auto" w:fill="E8B6B8"/>
          </w:tcPr>
          <w:p w14:paraId="4BAFCB22" w14:textId="6D3697A3" w:rsidR="00756447" w:rsidRPr="00756447" w:rsidRDefault="00D35709">
            <w:pPr>
              <w:cnfStyle w:val="000000100000" w:firstRow="0" w:lastRow="0" w:firstColumn="0" w:lastColumn="0" w:oddVBand="0" w:evenVBand="0" w:oddHBand="1" w:evenHBand="0" w:firstRowFirstColumn="0" w:firstRowLastColumn="0" w:lastRowFirstColumn="0" w:lastRowLastColumn="0"/>
              <w:rPr>
                <w:sz w:val="24"/>
                <w:szCs w:val="24"/>
              </w:rPr>
            </w:pPr>
            <w:r w:rsidRPr="00D35709">
              <w:rPr>
                <w:b/>
                <w:bCs/>
                <w:sz w:val="24"/>
                <w:szCs w:val="24"/>
              </w:rPr>
              <w:t>Quoll moving (all feet moving through a stride)</w:t>
            </w:r>
            <w:r>
              <w:rPr>
                <w:b/>
                <w:bCs/>
                <w:sz w:val="24"/>
                <w:szCs w:val="24"/>
              </w:rPr>
              <w:t xml:space="preserve">; </w:t>
            </w:r>
            <w:r w:rsidRPr="00D35709">
              <w:rPr>
                <w:sz w:val="24"/>
                <w:szCs w:val="24"/>
              </w:rPr>
              <w:t>without intermittent pausing, hindfeet clearly striking the ground at the same time.</w:t>
            </w:r>
          </w:p>
        </w:tc>
      </w:tr>
      <w:tr w:rsidR="00756447" w14:paraId="5E943133"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1A58A05B" w14:textId="685870F4" w:rsidR="00756447" w:rsidRPr="00756447" w:rsidRDefault="00756447">
            <w:pPr>
              <w:rPr>
                <w:sz w:val="24"/>
                <w:szCs w:val="24"/>
              </w:rPr>
            </w:pPr>
            <w:r w:rsidRPr="00756447">
              <w:rPr>
                <w:sz w:val="24"/>
                <w:szCs w:val="24"/>
              </w:rPr>
              <w:t>Jumping</w:t>
            </w:r>
          </w:p>
        </w:tc>
        <w:tc>
          <w:tcPr>
            <w:tcW w:w="3148" w:type="dxa"/>
            <w:tcBorders>
              <w:left w:val="single" w:sz="18" w:space="0" w:color="auto"/>
            </w:tcBorders>
            <w:shd w:val="clear" w:color="auto" w:fill="F2D6D7"/>
          </w:tcPr>
          <w:p w14:paraId="550C8A18" w14:textId="7A78FBA6" w:rsidR="00756447" w:rsidRPr="00756447" w:rsidRDefault="00756447"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High</w:t>
            </w:r>
          </w:p>
        </w:tc>
        <w:tc>
          <w:tcPr>
            <w:tcW w:w="4536" w:type="dxa"/>
            <w:shd w:val="clear" w:color="auto" w:fill="F2D6D7"/>
          </w:tcPr>
          <w:p w14:paraId="5D1A8CB0" w14:textId="65EEBF67" w:rsidR="00756447" w:rsidRPr="00756447" w:rsidRDefault="00D35709">
            <w:pPr>
              <w:cnfStyle w:val="000000000000" w:firstRow="0" w:lastRow="0" w:firstColumn="0" w:lastColumn="0" w:oddVBand="0" w:evenVBand="0" w:oddHBand="0" w:evenHBand="0" w:firstRowFirstColumn="0" w:firstRowLastColumn="0" w:lastRowFirstColumn="0" w:lastRowLastColumn="0"/>
              <w:rPr>
                <w:sz w:val="24"/>
                <w:szCs w:val="24"/>
              </w:rPr>
            </w:pPr>
            <w:r w:rsidRPr="00D35709">
              <w:rPr>
                <w:b/>
                <w:bCs/>
                <w:sz w:val="24"/>
                <w:szCs w:val="24"/>
              </w:rPr>
              <w:t xml:space="preserve">Quoll leaping off the ground for an extended </w:t>
            </w:r>
            <w:proofErr w:type="gramStart"/>
            <w:r w:rsidRPr="00D35709">
              <w:rPr>
                <w:b/>
                <w:bCs/>
                <w:sz w:val="24"/>
                <w:szCs w:val="24"/>
              </w:rPr>
              <w:t>period of time</w:t>
            </w:r>
            <w:proofErr w:type="gramEnd"/>
            <w:r w:rsidRPr="00D35709">
              <w:rPr>
                <w:b/>
                <w:bCs/>
                <w:sz w:val="24"/>
                <w:szCs w:val="24"/>
              </w:rPr>
              <w:t>;</w:t>
            </w:r>
            <w:r>
              <w:rPr>
                <w:sz w:val="24"/>
                <w:szCs w:val="24"/>
              </w:rPr>
              <w:t xml:space="preserve"> usually vertical, but always singular behaviour with some recovery afterwards. </w:t>
            </w:r>
          </w:p>
        </w:tc>
      </w:tr>
      <w:tr w:rsidR="00EC3C0D" w14:paraId="62311F5C"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14:paraId="37D25829" w14:textId="77777777" w:rsidR="00EC3C0D" w:rsidRPr="00756447" w:rsidRDefault="00EC3C0D">
            <w:pPr>
              <w:rPr>
                <w:sz w:val="24"/>
                <w:szCs w:val="24"/>
              </w:rPr>
            </w:pPr>
          </w:p>
        </w:tc>
        <w:tc>
          <w:tcPr>
            <w:tcW w:w="3148" w:type="dxa"/>
            <w:tcBorders>
              <w:left w:val="nil"/>
            </w:tcBorders>
            <w:shd w:val="clear" w:color="auto" w:fill="auto"/>
          </w:tcPr>
          <w:p w14:paraId="1B8CDED5" w14:textId="77777777" w:rsidR="00EC3C0D" w:rsidRDefault="00EC3C0D"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6" w:type="dxa"/>
            <w:shd w:val="clear" w:color="auto" w:fill="auto"/>
          </w:tcPr>
          <w:p w14:paraId="064D653A" w14:textId="77777777" w:rsidR="00EC3C0D" w:rsidRPr="00D35709" w:rsidRDefault="00EC3C0D">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756447" w14:paraId="4D48F152" w14:textId="77777777" w:rsidTr="00EC3C0D">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32A3F608" w14:textId="3507C8DD" w:rsidR="00756447" w:rsidRPr="00756447" w:rsidRDefault="00756447">
            <w:pPr>
              <w:rPr>
                <w:sz w:val="24"/>
                <w:szCs w:val="24"/>
              </w:rPr>
            </w:pPr>
            <w:r w:rsidRPr="00756447">
              <w:rPr>
                <w:sz w:val="24"/>
                <w:szCs w:val="24"/>
              </w:rPr>
              <w:t>Climbing</w:t>
            </w:r>
          </w:p>
        </w:tc>
        <w:tc>
          <w:tcPr>
            <w:tcW w:w="3148" w:type="dxa"/>
            <w:tcBorders>
              <w:left w:val="single" w:sz="18" w:space="0" w:color="auto"/>
            </w:tcBorders>
            <w:shd w:val="clear" w:color="auto" w:fill="D0CECE"/>
          </w:tcPr>
          <w:p w14:paraId="572262E0" w14:textId="552FAE41" w:rsidR="00756447" w:rsidRPr="00756447" w:rsidRDefault="00756447" w:rsidP="00D3570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NA</w:t>
            </w:r>
          </w:p>
        </w:tc>
        <w:tc>
          <w:tcPr>
            <w:tcW w:w="4536" w:type="dxa"/>
            <w:shd w:val="clear" w:color="auto" w:fill="D0CECE"/>
          </w:tcPr>
          <w:p w14:paraId="5D3820A3" w14:textId="615A7D95" w:rsidR="00756447" w:rsidRPr="00D35709" w:rsidRDefault="00D35709">
            <w:pPr>
              <w:cnfStyle w:val="000000000000" w:firstRow="0" w:lastRow="0" w:firstColumn="0" w:lastColumn="0" w:oddVBand="0" w:evenVBand="0" w:oddHBand="0" w:evenHBand="0" w:firstRowFirstColumn="0" w:firstRowLastColumn="0" w:lastRowFirstColumn="0" w:lastRowLastColumn="0"/>
              <w:rPr>
                <w:b/>
                <w:bCs/>
                <w:sz w:val="24"/>
                <w:szCs w:val="24"/>
              </w:rPr>
            </w:pPr>
            <w:r w:rsidRPr="00D35709">
              <w:rPr>
                <w:b/>
                <w:bCs/>
                <w:sz w:val="24"/>
                <w:szCs w:val="24"/>
              </w:rPr>
              <w:t>Quoll climbing upwards</w:t>
            </w:r>
            <w:r>
              <w:rPr>
                <w:b/>
                <w:bCs/>
                <w:sz w:val="24"/>
                <w:szCs w:val="24"/>
              </w:rPr>
              <w:t>, in any gait,</w:t>
            </w:r>
            <w:r w:rsidRPr="00D35709">
              <w:rPr>
                <w:b/>
                <w:bCs/>
                <w:sz w:val="24"/>
                <w:szCs w:val="24"/>
              </w:rPr>
              <w:t xml:space="preserve"> on substrate provided</w:t>
            </w:r>
            <w:r>
              <w:rPr>
                <w:b/>
                <w:bCs/>
                <w:sz w:val="24"/>
                <w:szCs w:val="24"/>
              </w:rPr>
              <w:t>.</w:t>
            </w:r>
          </w:p>
        </w:tc>
      </w:tr>
      <w:tr w:rsidR="00756447" w14:paraId="1E72F3B9" w14:textId="77777777" w:rsidTr="00EC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right w:val="single" w:sz="18" w:space="0" w:color="auto"/>
            </w:tcBorders>
          </w:tcPr>
          <w:p w14:paraId="430F2D38" w14:textId="00216778" w:rsidR="00756447" w:rsidRPr="00756447" w:rsidRDefault="00756447">
            <w:pPr>
              <w:rPr>
                <w:sz w:val="24"/>
                <w:szCs w:val="24"/>
              </w:rPr>
            </w:pPr>
            <w:r w:rsidRPr="00756447">
              <w:rPr>
                <w:sz w:val="24"/>
                <w:szCs w:val="24"/>
              </w:rPr>
              <w:t>Scurries</w:t>
            </w:r>
          </w:p>
        </w:tc>
        <w:tc>
          <w:tcPr>
            <w:tcW w:w="3148" w:type="dxa"/>
            <w:tcBorders>
              <w:left w:val="single" w:sz="18" w:space="0" w:color="auto"/>
            </w:tcBorders>
            <w:shd w:val="clear" w:color="auto" w:fill="E7E6E6" w:themeFill="background2"/>
          </w:tcPr>
          <w:p w14:paraId="3846A7AB" w14:textId="342152A2" w:rsidR="00756447" w:rsidRPr="00756447" w:rsidRDefault="00756447" w:rsidP="00D3570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NA</w:t>
            </w:r>
          </w:p>
        </w:tc>
        <w:tc>
          <w:tcPr>
            <w:tcW w:w="4536" w:type="dxa"/>
            <w:shd w:val="clear" w:color="auto" w:fill="E7E6E6" w:themeFill="background2"/>
          </w:tcPr>
          <w:p w14:paraId="099B1B4C" w14:textId="220FE625" w:rsidR="00756447" w:rsidRPr="00D35709" w:rsidRDefault="00D35709">
            <w:pPr>
              <w:cnfStyle w:val="000000100000" w:firstRow="0" w:lastRow="0" w:firstColumn="0" w:lastColumn="0" w:oddVBand="0" w:evenVBand="0" w:oddHBand="1" w:evenHBand="0" w:firstRowFirstColumn="0" w:firstRowLastColumn="0" w:lastRowFirstColumn="0" w:lastRowLastColumn="0"/>
              <w:rPr>
                <w:b/>
                <w:bCs/>
                <w:sz w:val="24"/>
                <w:szCs w:val="24"/>
              </w:rPr>
            </w:pPr>
            <w:r w:rsidRPr="00D35709">
              <w:rPr>
                <w:b/>
                <w:bCs/>
                <w:sz w:val="24"/>
                <w:szCs w:val="24"/>
              </w:rPr>
              <w:t xml:space="preserve">Small, fast intermittent movement in any direction. </w:t>
            </w:r>
          </w:p>
        </w:tc>
      </w:tr>
    </w:tbl>
    <w:p w14:paraId="3D247DE7" w14:textId="77777777" w:rsidR="00A35E02" w:rsidRPr="00A35E02" w:rsidRDefault="00A35E02">
      <w:pPr>
        <w:rPr>
          <w:sz w:val="20"/>
          <w:szCs w:val="20"/>
        </w:rPr>
      </w:pPr>
    </w:p>
    <w:p w14:paraId="14E0758F" w14:textId="7056E97A" w:rsidR="00F34246" w:rsidRDefault="00F34246">
      <w:pPr>
        <w:rPr>
          <w:b/>
          <w:bCs/>
          <w:sz w:val="20"/>
          <w:szCs w:val="20"/>
        </w:rPr>
      </w:pPr>
      <w:r>
        <w:rPr>
          <w:b/>
          <w:bCs/>
          <w:sz w:val="20"/>
          <w:szCs w:val="20"/>
        </w:rPr>
        <w:br w:type="page"/>
      </w:r>
    </w:p>
    <w:p w14:paraId="65E3DBD8" w14:textId="284ECE66" w:rsidR="00EC3C0D" w:rsidRPr="00CE4B4E" w:rsidRDefault="00012A7B">
      <w:pPr>
        <w:rPr>
          <w:sz w:val="20"/>
          <w:szCs w:val="20"/>
        </w:rPr>
      </w:pPr>
      <w:r>
        <w:rPr>
          <w:b/>
          <w:bCs/>
          <w:sz w:val="20"/>
          <w:szCs w:val="20"/>
        </w:rPr>
        <w:lastRenderedPageBreak/>
        <w:t>Table</w:t>
      </w:r>
      <w:r w:rsidR="00EC3C0D">
        <w:rPr>
          <w:b/>
          <w:bCs/>
          <w:sz w:val="20"/>
          <w:szCs w:val="20"/>
        </w:rPr>
        <w:t xml:space="preserve"> </w:t>
      </w:r>
      <w:r w:rsidR="003A544A">
        <w:rPr>
          <w:b/>
          <w:bCs/>
          <w:sz w:val="20"/>
          <w:szCs w:val="20"/>
        </w:rPr>
        <w:t>S</w:t>
      </w:r>
      <w:r w:rsidR="00EC3C0D">
        <w:rPr>
          <w:b/>
          <w:bCs/>
          <w:sz w:val="20"/>
          <w:szCs w:val="20"/>
        </w:rPr>
        <w:t>2: Descriptions of the 25 Predictor variables used to identify and predict behaviours</w:t>
      </w:r>
      <w:r w:rsidR="00CE4B4E">
        <w:rPr>
          <w:b/>
          <w:bCs/>
          <w:sz w:val="20"/>
          <w:szCs w:val="20"/>
        </w:rPr>
        <w:t xml:space="preserve">. </w:t>
      </w:r>
      <w:r w:rsidR="00CE4B4E">
        <w:rPr>
          <w:sz w:val="20"/>
          <w:szCs w:val="20"/>
        </w:rPr>
        <w:t>These variables were calculated over a rolling epoch of 50Hz (1 second) for both training data and wild roaming data.</w:t>
      </w:r>
    </w:p>
    <w:tbl>
      <w:tblPr>
        <w:tblStyle w:val="PlainTable5"/>
        <w:tblW w:w="0" w:type="auto"/>
        <w:tblLook w:val="04A0" w:firstRow="1" w:lastRow="0" w:firstColumn="1" w:lastColumn="0" w:noHBand="0" w:noVBand="1"/>
      </w:tblPr>
      <w:tblGrid>
        <w:gridCol w:w="2901"/>
        <w:gridCol w:w="6125"/>
      </w:tblGrid>
      <w:tr w:rsidR="00EC3C0D" w14:paraId="552E44FB" w14:textId="77777777" w:rsidTr="009F7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3" w:type="dxa"/>
          </w:tcPr>
          <w:p w14:paraId="264F7820" w14:textId="5FD41960" w:rsidR="00EC3C0D" w:rsidRPr="009F71F4" w:rsidRDefault="00EC3C0D">
            <w:pPr>
              <w:rPr>
                <w:rFonts w:cstheme="majorHAnsi"/>
                <w:sz w:val="32"/>
                <w:szCs w:val="32"/>
              </w:rPr>
            </w:pPr>
            <w:r w:rsidRPr="009F71F4">
              <w:rPr>
                <w:rFonts w:cstheme="majorHAnsi"/>
                <w:sz w:val="32"/>
                <w:szCs w:val="32"/>
              </w:rPr>
              <w:t>Predictor Variable</w:t>
            </w:r>
          </w:p>
        </w:tc>
        <w:tc>
          <w:tcPr>
            <w:tcW w:w="6327" w:type="dxa"/>
          </w:tcPr>
          <w:p w14:paraId="51C03140" w14:textId="3EA8807E" w:rsidR="00EC3C0D" w:rsidRPr="009F71F4" w:rsidRDefault="00EC3C0D">
            <w:pPr>
              <w:cnfStyle w:val="100000000000" w:firstRow="1" w:lastRow="0" w:firstColumn="0" w:lastColumn="0" w:oddVBand="0" w:evenVBand="0" w:oddHBand="0" w:evenHBand="0" w:firstRowFirstColumn="0" w:firstRowLastColumn="0" w:lastRowFirstColumn="0" w:lastRowLastColumn="0"/>
              <w:rPr>
                <w:rFonts w:cstheme="majorHAnsi"/>
                <w:sz w:val="32"/>
                <w:szCs w:val="32"/>
              </w:rPr>
            </w:pPr>
            <w:r w:rsidRPr="009F71F4">
              <w:rPr>
                <w:rFonts w:cstheme="majorHAnsi"/>
                <w:sz w:val="32"/>
                <w:szCs w:val="32"/>
              </w:rPr>
              <w:t>Description</w:t>
            </w:r>
          </w:p>
        </w:tc>
      </w:tr>
      <w:tr w:rsidR="00EC3C0D" w14:paraId="10F83CC8" w14:textId="77777777" w:rsidTr="009F71F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973" w:type="dxa"/>
          </w:tcPr>
          <w:p w14:paraId="6B193E21" w14:textId="3FE40C9B" w:rsidR="00EC3C0D" w:rsidRPr="008B61F6" w:rsidRDefault="00CE4B4E">
            <w:pPr>
              <w:rPr>
                <w:b/>
                <w:bCs/>
                <w:i w:val="0"/>
                <w:iCs w:val="0"/>
                <w:sz w:val="22"/>
              </w:rPr>
            </w:pPr>
            <w:r w:rsidRPr="008B61F6">
              <w:rPr>
                <w:b/>
                <w:bCs/>
                <w:i w:val="0"/>
                <w:iCs w:val="0"/>
                <w:sz w:val="22"/>
              </w:rPr>
              <w:t>Axes (X, Y, Z)</w:t>
            </w:r>
          </w:p>
        </w:tc>
        <w:tc>
          <w:tcPr>
            <w:tcW w:w="6327" w:type="dxa"/>
          </w:tcPr>
          <w:p w14:paraId="427155E0" w14:textId="66F4E586" w:rsidR="00EC3C0D" w:rsidRPr="009F71F4" w:rsidRDefault="00CE4B4E">
            <w:pPr>
              <w:cnfStyle w:val="000000100000" w:firstRow="0" w:lastRow="0" w:firstColumn="0" w:lastColumn="0" w:oddVBand="0" w:evenVBand="0" w:oddHBand="1" w:evenHBand="0" w:firstRowFirstColumn="0" w:firstRowLastColumn="0" w:lastRowFirstColumn="0" w:lastRowLastColumn="0"/>
            </w:pPr>
            <w:r w:rsidRPr="009F71F4">
              <w:t xml:space="preserve"> The value of first observation in the epoch for each axis (X+ posterior, Y+ right lateral, Z+ ventral).</w:t>
            </w:r>
          </w:p>
        </w:tc>
      </w:tr>
      <w:tr w:rsidR="00EC3C0D" w14:paraId="647E26E7" w14:textId="77777777" w:rsidTr="009F71F4">
        <w:trPr>
          <w:trHeight w:val="427"/>
        </w:trPr>
        <w:tc>
          <w:tcPr>
            <w:cnfStyle w:val="001000000000" w:firstRow="0" w:lastRow="0" w:firstColumn="1" w:lastColumn="0" w:oddVBand="0" w:evenVBand="0" w:oddHBand="0" w:evenHBand="0" w:firstRowFirstColumn="0" w:firstRowLastColumn="0" w:lastRowFirstColumn="0" w:lastRowLastColumn="0"/>
            <w:tcW w:w="2973" w:type="dxa"/>
          </w:tcPr>
          <w:p w14:paraId="1E40864C" w14:textId="39A53C11" w:rsidR="00EC3C0D" w:rsidRPr="008B61F6" w:rsidRDefault="00CE4B4E">
            <w:pPr>
              <w:rPr>
                <w:b/>
                <w:bCs/>
                <w:i w:val="0"/>
                <w:iCs w:val="0"/>
                <w:sz w:val="22"/>
              </w:rPr>
            </w:pPr>
            <w:r w:rsidRPr="008B61F6">
              <w:rPr>
                <w:b/>
                <w:bCs/>
                <w:i w:val="0"/>
                <w:iCs w:val="0"/>
                <w:sz w:val="22"/>
              </w:rPr>
              <w:t>Mean (X, Y, Z)</w:t>
            </w:r>
          </w:p>
        </w:tc>
        <w:tc>
          <w:tcPr>
            <w:tcW w:w="6327" w:type="dxa"/>
          </w:tcPr>
          <w:p w14:paraId="2C6CC995" w14:textId="1930247F" w:rsidR="00EC3C0D" w:rsidRPr="009F71F4" w:rsidRDefault="00CE4B4E">
            <w:pPr>
              <w:cnfStyle w:val="000000000000" w:firstRow="0" w:lastRow="0" w:firstColumn="0" w:lastColumn="0" w:oddVBand="0" w:evenVBand="0" w:oddHBand="0" w:evenHBand="0" w:firstRowFirstColumn="0" w:firstRowLastColumn="0" w:lastRowFirstColumn="0" w:lastRowLastColumn="0"/>
            </w:pPr>
            <w:r w:rsidRPr="009F71F4">
              <w:t>The mean value of the rolling epoch for each axis.</w:t>
            </w:r>
          </w:p>
        </w:tc>
      </w:tr>
      <w:tr w:rsidR="00EC3C0D" w14:paraId="73DF89CC" w14:textId="77777777" w:rsidTr="009F71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73" w:type="dxa"/>
          </w:tcPr>
          <w:p w14:paraId="56A75A96" w14:textId="14A88637" w:rsidR="00EC3C0D" w:rsidRPr="008B61F6" w:rsidRDefault="00CE4B4E">
            <w:pPr>
              <w:rPr>
                <w:b/>
                <w:bCs/>
                <w:i w:val="0"/>
                <w:iCs w:val="0"/>
                <w:sz w:val="22"/>
              </w:rPr>
            </w:pPr>
            <w:r w:rsidRPr="008B61F6">
              <w:rPr>
                <w:b/>
                <w:bCs/>
                <w:i w:val="0"/>
                <w:iCs w:val="0"/>
                <w:sz w:val="22"/>
              </w:rPr>
              <w:t>SD (X, Y, Z)</w:t>
            </w:r>
          </w:p>
        </w:tc>
        <w:tc>
          <w:tcPr>
            <w:tcW w:w="6327" w:type="dxa"/>
          </w:tcPr>
          <w:p w14:paraId="6D4B1132" w14:textId="715C6D4E" w:rsidR="00EC3C0D" w:rsidRPr="009F71F4" w:rsidRDefault="00CE4B4E">
            <w:pPr>
              <w:cnfStyle w:val="000000100000" w:firstRow="0" w:lastRow="0" w:firstColumn="0" w:lastColumn="0" w:oddVBand="0" w:evenVBand="0" w:oddHBand="1" w:evenHBand="0" w:firstRowFirstColumn="0" w:firstRowLastColumn="0" w:lastRowFirstColumn="0" w:lastRowLastColumn="0"/>
            </w:pPr>
            <w:r w:rsidRPr="009F71F4">
              <w:t>The standard deviation of the rolling epoch for each axis.</w:t>
            </w:r>
          </w:p>
        </w:tc>
      </w:tr>
      <w:tr w:rsidR="00EC3C0D" w14:paraId="26A3F35C" w14:textId="77777777" w:rsidTr="00EC6E3E">
        <w:trPr>
          <w:trHeight w:val="1525"/>
        </w:trPr>
        <w:tc>
          <w:tcPr>
            <w:cnfStyle w:val="001000000000" w:firstRow="0" w:lastRow="0" w:firstColumn="1" w:lastColumn="0" w:oddVBand="0" w:evenVBand="0" w:oddHBand="0" w:evenHBand="0" w:firstRowFirstColumn="0" w:firstRowLastColumn="0" w:lastRowFirstColumn="0" w:lastRowLastColumn="0"/>
            <w:tcW w:w="2973" w:type="dxa"/>
          </w:tcPr>
          <w:p w14:paraId="61B640D5" w14:textId="48D96476" w:rsidR="00EC3C0D" w:rsidRPr="008B61F6" w:rsidRDefault="00CE4B4E">
            <w:pPr>
              <w:rPr>
                <w:b/>
                <w:bCs/>
                <w:i w:val="0"/>
                <w:iCs w:val="0"/>
                <w:sz w:val="22"/>
              </w:rPr>
            </w:pPr>
            <w:r w:rsidRPr="008B61F6">
              <w:rPr>
                <w:b/>
                <w:bCs/>
                <w:i w:val="0"/>
                <w:iCs w:val="0"/>
                <w:sz w:val="22"/>
              </w:rPr>
              <w:t>Signal Magnitude Area</w:t>
            </w:r>
          </w:p>
        </w:tc>
        <w:tc>
          <w:tcPr>
            <w:tcW w:w="6327" w:type="dxa"/>
          </w:tcPr>
          <w:p w14:paraId="683628A4" w14:textId="4590A102" w:rsidR="00EC3C0D" w:rsidRDefault="00C236C6">
            <w:pPr>
              <w:cnfStyle w:val="000000000000" w:firstRow="0" w:lastRow="0" w:firstColumn="0" w:lastColumn="0" w:oddVBand="0" w:evenVBand="0" w:oddHBand="0" w:evenHBand="0" w:firstRowFirstColumn="0" w:firstRowLastColumn="0" w:lastRowFirstColumn="0" w:lastRowLastColumn="0"/>
            </w:pPr>
            <w:r>
              <w:t xml:space="preserve">The magnitude of </w:t>
            </w:r>
            <w:r w:rsidR="00ED310F">
              <w:t xml:space="preserve">single </w:t>
            </w:r>
            <w:r>
              <w:t>epoch</w:t>
            </w:r>
            <w:r w:rsidR="00ED310F">
              <w:t xml:space="preserve"> where</w:t>
            </w:r>
            <w:r>
              <w:t xml:space="preserve"> (N) </w:t>
            </w:r>
            <w:r w:rsidR="00ED310F">
              <w:t>is the duration of that epoch.</w:t>
            </w:r>
          </w:p>
          <w:p w14:paraId="07CB5436" w14:textId="77777777" w:rsidR="00EC6E3E" w:rsidRPr="009F71F4" w:rsidRDefault="00EC6E3E">
            <w:pPr>
              <w:cnfStyle w:val="000000000000" w:firstRow="0" w:lastRow="0" w:firstColumn="0" w:lastColumn="0" w:oddVBand="0" w:evenVBand="0" w:oddHBand="0" w:evenHBand="0" w:firstRowFirstColumn="0" w:firstRowLastColumn="0" w:lastRowFirstColumn="0" w:lastRowLastColumn="0"/>
            </w:pPr>
          </w:p>
          <w:p w14:paraId="27E2109C" w14:textId="294C9C75" w:rsidR="00CE4B4E" w:rsidRPr="00CE4B4E" w:rsidRDefault="008B61F6">
            <w:pP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hAnsi="Cambria Math"/>
                    <w:sz w:val="24"/>
                    <w:szCs w:val="24"/>
                  </w:rPr>
                  <m:t xml:space="preserve">SMA=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i=1</m:t>
                    </m:r>
                  </m:sub>
                  <m:sup>
                    <m:r>
                      <w:rPr>
                        <w:rFonts w:ascii="Cambria Math" w:hAnsi="Cambria Math"/>
                        <w:sz w:val="24"/>
                        <w:szCs w:val="24"/>
                      </w:rPr>
                      <m:t>N</m:t>
                    </m:r>
                  </m:sup>
                </m:sSub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i=1</m:t>
                    </m:r>
                  </m:sub>
                  <m:sup>
                    <m:r>
                      <w:rPr>
                        <w:rFonts w:ascii="Cambria Math" w:hAnsi="Cambria Math"/>
                        <w:sz w:val="24"/>
                        <w:szCs w:val="24"/>
                      </w:rPr>
                      <m:t>N</m:t>
                    </m:r>
                  </m:sup>
                </m:sSub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i=1</m:t>
                    </m:r>
                  </m:sub>
                  <m:sup>
                    <m:r>
                      <w:rPr>
                        <w:rFonts w:ascii="Cambria Math" w:hAnsi="Cambria Math"/>
                        <w:sz w:val="24"/>
                        <w:szCs w:val="24"/>
                      </w:rPr>
                      <m:t>N</m:t>
                    </m:r>
                  </m:sup>
                </m:sSubSup>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 xml:space="preserve">)  </m:t>
                </m:r>
              </m:oMath>
            </m:oMathPara>
          </w:p>
        </w:tc>
      </w:tr>
      <w:tr w:rsidR="00EC3C0D" w14:paraId="1273F982" w14:textId="77777777" w:rsidTr="00EC6E3E">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973" w:type="dxa"/>
          </w:tcPr>
          <w:p w14:paraId="53C43D75" w14:textId="36DE809E" w:rsidR="009F71F4" w:rsidRPr="008B61F6" w:rsidRDefault="00CE4B4E" w:rsidP="00CE4B4E">
            <w:pPr>
              <w:rPr>
                <w:i w:val="0"/>
                <w:iCs w:val="0"/>
                <w:caps/>
                <w:sz w:val="22"/>
              </w:rPr>
            </w:pPr>
            <w:proofErr w:type="gramStart"/>
            <w:r w:rsidRPr="008B61F6">
              <w:rPr>
                <w:b/>
                <w:bCs/>
                <w:i w:val="0"/>
                <w:iCs w:val="0"/>
                <w:sz w:val="22"/>
              </w:rPr>
              <w:t>Overall</w:t>
            </w:r>
            <w:proofErr w:type="gramEnd"/>
            <w:r w:rsidRPr="008B61F6">
              <w:rPr>
                <w:b/>
                <w:bCs/>
                <w:i w:val="0"/>
                <w:iCs w:val="0"/>
                <w:sz w:val="22"/>
              </w:rPr>
              <w:t xml:space="preserve"> Body Acceleration (OBA) </w:t>
            </w:r>
          </w:p>
          <w:p w14:paraId="7ABBDD38" w14:textId="7C6542E5" w:rsidR="00CE4B4E" w:rsidRPr="008B61F6" w:rsidRDefault="00CE4B4E" w:rsidP="00CE4B4E">
            <w:pPr>
              <w:rPr>
                <w:b/>
                <w:bCs/>
                <w:i w:val="0"/>
                <w:iCs w:val="0"/>
                <w:sz w:val="22"/>
              </w:rPr>
            </w:pPr>
            <w:r w:rsidRPr="008B61F6">
              <w:rPr>
                <w:b/>
                <w:bCs/>
                <w:i w:val="0"/>
                <w:iCs w:val="0"/>
                <w:sz w:val="22"/>
              </w:rPr>
              <w:t>(Max, Min, Sum)</w:t>
            </w:r>
          </w:p>
        </w:tc>
        <w:tc>
          <w:tcPr>
            <w:tcW w:w="6327" w:type="dxa"/>
          </w:tcPr>
          <w:p w14:paraId="164A97B1" w14:textId="1911267E" w:rsidR="00EC3C0D" w:rsidRDefault="009F71F4">
            <w:pPr>
              <w:cnfStyle w:val="000000100000" w:firstRow="0" w:lastRow="0" w:firstColumn="0" w:lastColumn="0" w:oddVBand="0" w:evenVBand="0" w:oddHBand="1" w:evenHBand="0" w:firstRowFirstColumn="0" w:firstRowLastColumn="0" w:lastRowFirstColumn="0" w:lastRowLastColumn="0"/>
            </w:pPr>
            <w:r w:rsidRPr="008B61F6">
              <w:t>The Maximum</w:t>
            </w:r>
            <w:r w:rsidR="008B61F6">
              <w:t>, Minimum and Summation of OBA from the rolling epoch. OBA is calculated using the following formula.</w:t>
            </w:r>
          </w:p>
          <w:p w14:paraId="3B5CB6D8" w14:textId="77777777" w:rsidR="00EC6E3E" w:rsidRDefault="00EC6E3E">
            <w:pPr>
              <w:cnfStyle w:val="000000100000" w:firstRow="0" w:lastRow="0" w:firstColumn="0" w:lastColumn="0" w:oddVBand="0" w:evenVBand="0" w:oddHBand="1" w:evenHBand="0" w:firstRowFirstColumn="0" w:firstRowLastColumn="0" w:lastRowFirstColumn="0" w:lastRowLastColumn="0"/>
            </w:pPr>
          </w:p>
          <w:p w14:paraId="1422B484" w14:textId="6B4A4206" w:rsidR="008B61F6" w:rsidRPr="008B61F6" w:rsidRDefault="008B61F6">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ODBA=</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z</m:t>
                    </m:r>
                  </m:e>
                </m:d>
              </m:oMath>
            </m:oMathPara>
          </w:p>
        </w:tc>
      </w:tr>
      <w:tr w:rsidR="00EC3C0D" w14:paraId="04658F51" w14:textId="77777777" w:rsidTr="009F71F4">
        <w:trPr>
          <w:trHeight w:val="986"/>
        </w:trPr>
        <w:tc>
          <w:tcPr>
            <w:cnfStyle w:val="001000000000" w:firstRow="0" w:lastRow="0" w:firstColumn="1" w:lastColumn="0" w:oddVBand="0" w:evenVBand="0" w:oddHBand="0" w:evenHBand="0" w:firstRowFirstColumn="0" w:firstRowLastColumn="0" w:lastRowFirstColumn="0" w:lastRowLastColumn="0"/>
            <w:tcW w:w="2973" w:type="dxa"/>
          </w:tcPr>
          <w:p w14:paraId="20D24062" w14:textId="10F90E49" w:rsidR="009F71F4" w:rsidRPr="008B61F6" w:rsidRDefault="00CE4B4E">
            <w:pPr>
              <w:rPr>
                <w:i w:val="0"/>
                <w:iCs w:val="0"/>
                <w:caps/>
                <w:sz w:val="22"/>
              </w:rPr>
            </w:pPr>
            <w:r w:rsidRPr="008B61F6">
              <w:rPr>
                <w:b/>
                <w:bCs/>
                <w:i w:val="0"/>
                <w:iCs w:val="0"/>
                <w:sz w:val="22"/>
              </w:rPr>
              <w:t xml:space="preserve">Vectorial Body Acceleration (VBA) </w:t>
            </w:r>
          </w:p>
          <w:p w14:paraId="0637A3A2" w14:textId="2A768B7F" w:rsidR="00EC3C0D" w:rsidRPr="008B61F6" w:rsidRDefault="00CE4B4E">
            <w:pPr>
              <w:rPr>
                <w:b/>
                <w:bCs/>
                <w:i w:val="0"/>
                <w:iCs w:val="0"/>
                <w:sz w:val="22"/>
              </w:rPr>
            </w:pPr>
            <w:r w:rsidRPr="008B61F6">
              <w:rPr>
                <w:b/>
                <w:bCs/>
                <w:i w:val="0"/>
                <w:iCs w:val="0"/>
                <w:sz w:val="22"/>
              </w:rPr>
              <w:t>(Max, Min, Sum)</w:t>
            </w:r>
          </w:p>
        </w:tc>
        <w:tc>
          <w:tcPr>
            <w:tcW w:w="6327" w:type="dxa"/>
          </w:tcPr>
          <w:p w14:paraId="4988CBCA" w14:textId="5ABBD72F" w:rsidR="008B61F6" w:rsidRDefault="008B61F6" w:rsidP="008B61F6">
            <w:pPr>
              <w:cnfStyle w:val="000000000000" w:firstRow="0" w:lastRow="0" w:firstColumn="0" w:lastColumn="0" w:oddVBand="0" w:evenVBand="0" w:oddHBand="0" w:evenHBand="0" w:firstRowFirstColumn="0" w:firstRowLastColumn="0" w:lastRowFirstColumn="0" w:lastRowLastColumn="0"/>
            </w:pPr>
            <w:r w:rsidRPr="008B61F6">
              <w:t>The Maximum</w:t>
            </w:r>
            <w:r>
              <w:t>, Minimum and Summation of VBA from the rolling epoch. VBA is calculated using the following formula.</w:t>
            </w:r>
          </w:p>
          <w:p w14:paraId="7EBD0B73" w14:textId="77777777" w:rsidR="00EC6E3E" w:rsidRDefault="00EC6E3E" w:rsidP="008B61F6">
            <w:pPr>
              <w:cnfStyle w:val="000000000000" w:firstRow="0" w:lastRow="0" w:firstColumn="0" w:lastColumn="0" w:oddVBand="0" w:evenVBand="0" w:oddHBand="0" w:evenHBand="0" w:firstRowFirstColumn="0" w:firstRowLastColumn="0" w:lastRowFirstColumn="0" w:lastRowLastColumn="0"/>
            </w:pPr>
          </w:p>
          <w:p w14:paraId="72650667" w14:textId="60CB8956" w:rsidR="008B61F6" w:rsidRDefault="008B61F6" w:rsidP="008B61F6">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 xml:space="preserve">VDBA=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rad>
              </m:oMath>
            </m:oMathPara>
          </w:p>
          <w:p w14:paraId="1F8D2232" w14:textId="77777777" w:rsidR="00EC3C0D" w:rsidRPr="008B61F6" w:rsidRDefault="00EC3C0D">
            <w:pPr>
              <w:cnfStyle w:val="000000000000" w:firstRow="0" w:lastRow="0" w:firstColumn="0" w:lastColumn="0" w:oddVBand="0" w:evenVBand="0" w:oddHBand="0" w:evenHBand="0" w:firstRowFirstColumn="0" w:firstRowLastColumn="0" w:lastRowFirstColumn="0" w:lastRowLastColumn="0"/>
            </w:pPr>
          </w:p>
        </w:tc>
      </w:tr>
      <w:tr w:rsidR="00EC3C0D" w14:paraId="2B086FBE" w14:textId="77777777" w:rsidTr="009F71F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973" w:type="dxa"/>
          </w:tcPr>
          <w:p w14:paraId="4737BDEA" w14:textId="1DA96D0D" w:rsidR="00EC3C0D" w:rsidRPr="008B61F6" w:rsidRDefault="00CE4B4E">
            <w:pPr>
              <w:rPr>
                <w:b/>
                <w:bCs/>
                <w:i w:val="0"/>
                <w:iCs w:val="0"/>
                <w:sz w:val="22"/>
              </w:rPr>
            </w:pPr>
            <w:r w:rsidRPr="008B61F6">
              <w:rPr>
                <w:b/>
                <w:bCs/>
                <w:i w:val="0"/>
                <w:iCs w:val="0"/>
                <w:sz w:val="22"/>
              </w:rPr>
              <w:t>Skew</w:t>
            </w:r>
            <w:r w:rsidR="008B61F6" w:rsidRPr="008B61F6">
              <w:rPr>
                <w:b/>
                <w:bCs/>
                <w:i w:val="0"/>
                <w:iCs w:val="0"/>
                <w:sz w:val="22"/>
              </w:rPr>
              <w:t xml:space="preserve"> (</w:t>
            </w:r>
            <w:proofErr w:type="gramStart"/>
            <w:r w:rsidR="008B61F6" w:rsidRPr="008B61F6">
              <w:rPr>
                <w:b/>
                <w:bCs/>
                <w:i w:val="0"/>
                <w:iCs w:val="0"/>
                <w:sz w:val="22"/>
              </w:rPr>
              <w:t>X,Y</w:t>
            </w:r>
            <w:proofErr w:type="gramEnd"/>
            <w:r w:rsidR="008B61F6" w:rsidRPr="008B61F6">
              <w:rPr>
                <w:b/>
                <w:bCs/>
                <w:i w:val="0"/>
                <w:iCs w:val="0"/>
                <w:sz w:val="22"/>
              </w:rPr>
              <w:t>, Z)</w:t>
            </w:r>
          </w:p>
        </w:tc>
        <w:tc>
          <w:tcPr>
            <w:tcW w:w="6327" w:type="dxa"/>
          </w:tcPr>
          <w:p w14:paraId="407D8948" w14:textId="6D893245" w:rsidR="00EC3C0D" w:rsidRPr="008B61F6" w:rsidRDefault="008B61F6">
            <w:pPr>
              <w:cnfStyle w:val="000000100000" w:firstRow="0" w:lastRow="0" w:firstColumn="0" w:lastColumn="0" w:oddVBand="0" w:evenVBand="0" w:oddHBand="1" w:evenHBand="0" w:firstRowFirstColumn="0" w:firstRowLastColumn="0" w:lastRowFirstColumn="0" w:lastRowLastColumn="0"/>
            </w:pPr>
            <w:r>
              <w:t>Measure of symmetry in the distribution of each axis</w:t>
            </w:r>
          </w:p>
        </w:tc>
      </w:tr>
      <w:tr w:rsidR="00CE4B4E" w14:paraId="5EC700E6" w14:textId="77777777" w:rsidTr="009F71F4">
        <w:tc>
          <w:tcPr>
            <w:cnfStyle w:val="001000000000" w:firstRow="0" w:lastRow="0" w:firstColumn="1" w:lastColumn="0" w:oddVBand="0" w:evenVBand="0" w:oddHBand="0" w:evenHBand="0" w:firstRowFirstColumn="0" w:firstRowLastColumn="0" w:lastRowFirstColumn="0" w:lastRowLastColumn="0"/>
            <w:tcW w:w="2973" w:type="dxa"/>
          </w:tcPr>
          <w:p w14:paraId="15B71577" w14:textId="491458D5" w:rsidR="00CE4B4E" w:rsidRPr="008B61F6" w:rsidRDefault="00CE4B4E">
            <w:pPr>
              <w:rPr>
                <w:b/>
                <w:bCs/>
                <w:i w:val="0"/>
                <w:iCs w:val="0"/>
                <w:sz w:val="22"/>
              </w:rPr>
            </w:pPr>
            <w:r w:rsidRPr="008B61F6">
              <w:rPr>
                <w:b/>
                <w:bCs/>
                <w:i w:val="0"/>
                <w:iCs w:val="0"/>
                <w:sz w:val="22"/>
              </w:rPr>
              <w:t>Correlation (XY, XZ, ZY)</w:t>
            </w:r>
          </w:p>
        </w:tc>
        <w:tc>
          <w:tcPr>
            <w:tcW w:w="6327" w:type="dxa"/>
          </w:tcPr>
          <w:p w14:paraId="2BBF23A3" w14:textId="178738D1" w:rsidR="00CE4B4E" w:rsidRPr="008B61F6" w:rsidRDefault="008B61F6">
            <w:pPr>
              <w:cnfStyle w:val="000000000000" w:firstRow="0" w:lastRow="0" w:firstColumn="0" w:lastColumn="0" w:oddVBand="0" w:evenVBand="0" w:oddHBand="0" w:evenHBand="0" w:firstRowFirstColumn="0" w:firstRowLastColumn="0" w:lastRowFirstColumn="0" w:lastRowLastColumn="0"/>
            </w:pPr>
            <w:r>
              <w:t>Measure of Correlation between pairs of axes.</w:t>
            </w:r>
          </w:p>
        </w:tc>
      </w:tr>
    </w:tbl>
    <w:p w14:paraId="49DC4D47" w14:textId="03301009" w:rsidR="00EC3C0D" w:rsidRDefault="00EC3C0D">
      <w:pPr>
        <w:rPr>
          <w:b/>
          <w:bCs/>
          <w:sz w:val="20"/>
          <w:szCs w:val="20"/>
        </w:rPr>
      </w:pPr>
      <w:r>
        <w:rPr>
          <w:b/>
          <w:bCs/>
          <w:sz w:val="20"/>
          <w:szCs w:val="20"/>
        </w:rPr>
        <w:br w:type="page"/>
      </w:r>
    </w:p>
    <w:p w14:paraId="765A97E2" w14:textId="22FCADD2" w:rsidR="00EC6E3E" w:rsidRPr="00EC6E3E" w:rsidRDefault="00012A7B">
      <w:pPr>
        <w:rPr>
          <w:sz w:val="20"/>
          <w:szCs w:val="20"/>
        </w:rPr>
      </w:pPr>
      <w:r>
        <w:rPr>
          <w:b/>
          <w:bCs/>
          <w:sz w:val="20"/>
          <w:szCs w:val="20"/>
        </w:rPr>
        <w:lastRenderedPageBreak/>
        <w:t>Table</w:t>
      </w:r>
      <w:r w:rsidR="00EC6E3E">
        <w:rPr>
          <w:b/>
          <w:bCs/>
          <w:sz w:val="20"/>
          <w:szCs w:val="20"/>
        </w:rPr>
        <w:t xml:space="preserve"> </w:t>
      </w:r>
      <w:r w:rsidR="003A544A">
        <w:rPr>
          <w:b/>
          <w:bCs/>
          <w:sz w:val="20"/>
          <w:szCs w:val="20"/>
        </w:rPr>
        <w:t>S</w:t>
      </w:r>
      <w:r w:rsidR="00EC6E3E">
        <w:rPr>
          <w:b/>
          <w:bCs/>
          <w:sz w:val="20"/>
          <w:szCs w:val="20"/>
        </w:rPr>
        <w:t xml:space="preserve">3: Four statistical measures used in the sensitivity analysis to calculate the accuracy of the machine learning algorithm (SOM; Self Organising Map). </w:t>
      </w:r>
      <w:r w:rsidR="00EC6E3E">
        <w:rPr>
          <w:sz w:val="20"/>
          <w:szCs w:val="20"/>
        </w:rPr>
        <w:t>TP = True positives, TN = True negatives, FP = False positives, FN = False negatives.</w:t>
      </w:r>
      <w:r w:rsidR="00ED310F">
        <w:rPr>
          <w:sz w:val="20"/>
          <w:szCs w:val="20"/>
        </w:rPr>
        <w:t xml:space="preserve"> </w:t>
      </w:r>
      <w:r w:rsidR="006F103A">
        <w:rPr>
          <w:sz w:val="20"/>
          <w:szCs w:val="20"/>
        </w:rPr>
        <w:t xml:space="preserve"> </w:t>
      </w:r>
    </w:p>
    <w:tbl>
      <w:tblPr>
        <w:tblStyle w:val="PlainTable5"/>
        <w:tblW w:w="0" w:type="auto"/>
        <w:tblLook w:val="04A0" w:firstRow="1" w:lastRow="0" w:firstColumn="1" w:lastColumn="0" w:noHBand="0" w:noVBand="1"/>
      </w:tblPr>
      <w:tblGrid>
        <w:gridCol w:w="3119"/>
        <w:gridCol w:w="5897"/>
      </w:tblGrid>
      <w:tr w:rsidR="00EC6E3E" w14:paraId="7A0EFFE0" w14:textId="77777777" w:rsidTr="00EC6E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6C237EB2" w14:textId="2921F4E1" w:rsidR="00EC6E3E" w:rsidRPr="00EC6E3E" w:rsidRDefault="00EC6E3E">
            <w:pPr>
              <w:rPr>
                <w:sz w:val="32"/>
                <w:szCs w:val="32"/>
              </w:rPr>
            </w:pPr>
            <w:r w:rsidRPr="00EC6E3E">
              <w:rPr>
                <w:sz w:val="32"/>
                <w:szCs w:val="32"/>
              </w:rPr>
              <w:t xml:space="preserve"> Statistical Measure</w:t>
            </w:r>
          </w:p>
        </w:tc>
        <w:tc>
          <w:tcPr>
            <w:tcW w:w="5897" w:type="dxa"/>
          </w:tcPr>
          <w:p w14:paraId="28C0732B" w14:textId="4D32142C" w:rsidR="00EC6E3E" w:rsidRPr="00EC6E3E" w:rsidRDefault="00EC6E3E" w:rsidP="00EC6E3E">
            <w:pPr>
              <w:jc w:val="center"/>
              <w:cnfStyle w:val="100000000000" w:firstRow="1" w:lastRow="0" w:firstColumn="0" w:lastColumn="0" w:oddVBand="0" w:evenVBand="0" w:oddHBand="0" w:evenHBand="0" w:firstRowFirstColumn="0" w:firstRowLastColumn="0" w:lastRowFirstColumn="0" w:lastRowLastColumn="0"/>
              <w:rPr>
                <w:sz w:val="32"/>
                <w:szCs w:val="32"/>
              </w:rPr>
            </w:pPr>
            <w:r w:rsidRPr="00EC6E3E">
              <w:rPr>
                <w:sz w:val="32"/>
                <w:szCs w:val="32"/>
              </w:rPr>
              <w:t>Equation</w:t>
            </w:r>
          </w:p>
        </w:tc>
      </w:tr>
      <w:tr w:rsidR="00EC6E3E" w14:paraId="0C3ED55D" w14:textId="77777777" w:rsidTr="00037EE4">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3119" w:type="dxa"/>
          </w:tcPr>
          <w:p w14:paraId="2C7B2A9D" w14:textId="68FDA1BD" w:rsidR="00EC6E3E" w:rsidRPr="00EC6E3E" w:rsidRDefault="00EC6E3E">
            <w:pPr>
              <w:rPr>
                <w:b/>
                <w:bCs/>
                <w:i w:val="0"/>
                <w:iCs w:val="0"/>
                <w:sz w:val="28"/>
                <w:szCs w:val="28"/>
              </w:rPr>
            </w:pPr>
            <w:r w:rsidRPr="00EC6E3E">
              <w:rPr>
                <w:b/>
                <w:bCs/>
                <w:i w:val="0"/>
                <w:iCs w:val="0"/>
                <w:sz w:val="28"/>
                <w:szCs w:val="28"/>
              </w:rPr>
              <w:t>Sensitivity</w:t>
            </w:r>
          </w:p>
        </w:tc>
        <w:tc>
          <w:tcPr>
            <w:tcW w:w="5897" w:type="dxa"/>
          </w:tcPr>
          <w:p w14:paraId="0C1E94CB" w14:textId="69A24541" w:rsidR="00EC6E3E" w:rsidRPr="00EC6E3E" w:rsidRDefault="00000000" w:rsidP="00EC6E3E">
            <w:pPr>
              <w:jc w:val="center"/>
              <w:cnfStyle w:val="000000100000" w:firstRow="0" w:lastRow="0" w:firstColumn="0" w:lastColumn="0" w:oddVBand="0" w:evenVBand="0" w:oddHBand="1" w:evenHBand="0" w:firstRowFirstColumn="0" w:firstRowLastColumn="0" w:lastRowFirstColumn="0" w:lastRowLastColumn="0"/>
              <w:rPr>
                <w:b/>
                <w:bCs/>
                <w:sz w:val="28"/>
                <w:szCs w:val="28"/>
              </w:rPr>
            </w:pPr>
            <m:oMathPara>
              <m:oMath>
                <m:f>
                  <m:fPr>
                    <m:ctrlPr>
                      <w:rPr>
                        <w:rFonts w:ascii="Cambria Math" w:hAnsi="Cambria Math"/>
                        <w:b/>
                        <w:bCs/>
                        <w:i/>
                        <w:sz w:val="28"/>
                        <w:szCs w:val="28"/>
                      </w:rPr>
                    </m:ctrlPr>
                  </m:fPr>
                  <m:num>
                    <m:r>
                      <m:rPr>
                        <m:sty m:val="bi"/>
                      </m:rPr>
                      <w:rPr>
                        <w:rFonts w:ascii="Cambria Math" w:hAnsi="Cambria Math"/>
                        <w:sz w:val="28"/>
                        <w:szCs w:val="28"/>
                      </w:rPr>
                      <m:t>TP</m:t>
                    </m:r>
                  </m:num>
                  <m:den>
                    <m:r>
                      <m:rPr>
                        <m:sty m:val="bi"/>
                      </m:rPr>
                      <w:rPr>
                        <w:rFonts w:ascii="Cambria Math" w:hAnsi="Cambria Math"/>
                        <w:sz w:val="28"/>
                        <w:szCs w:val="28"/>
                      </w:rPr>
                      <m:t>(TP+FN)</m:t>
                    </m:r>
                  </m:den>
                </m:f>
              </m:oMath>
            </m:oMathPara>
          </w:p>
        </w:tc>
      </w:tr>
      <w:tr w:rsidR="00EC6E3E" w14:paraId="46C13E34" w14:textId="77777777" w:rsidTr="00037EE4">
        <w:trPr>
          <w:trHeight w:val="854"/>
        </w:trPr>
        <w:tc>
          <w:tcPr>
            <w:cnfStyle w:val="001000000000" w:firstRow="0" w:lastRow="0" w:firstColumn="1" w:lastColumn="0" w:oddVBand="0" w:evenVBand="0" w:oddHBand="0" w:evenHBand="0" w:firstRowFirstColumn="0" w:firstRowLastColumn="0" w:lastRowFirstColumn="0" w:lastRowLastColumn="0"/>
            <w:tcW w:w="3119" w:type="dxa"/>
          </w:tcPr>
          <w:p w14:paraId="618C0B4D" w14:textId="0B1945B1" w:rsidR="00EC6E3E" w:rsidRPr="00EC6E3E" w:rsidRDefault="00EC6E3E">
            <w:pPr>
              <w:rPr>
                <w:b/>
                <w:bCs/>
                <w:i w:val="0"/>
                <w:iCs w:val="0"/>
                <w:sz w:val="28"/>
                <w:szCs w:val="28"/>
              </w:rPr>
            </w:pPr>
            <w:r w:rsidRPr="00EC6E3E">
              <w:rPr>
                <w:b/>
                <w:bCs/>
                <w:i w:val="0"/>
                <w:iCs w:val="0"/>
                <w:sz w:val="28"/>
                <w:szCs w:val="28"/>
              </w:rPr>
              <w:t>Precision</w:t>
            </w:r>
          </w:p>
        </w:tc>
        <w:tc>
          <w:tcPr>
            <w:tcW w:w="5897" w:type="dxa"/>
          </w:tcPr>
          <w:p w14:paraId="549A83DB" w14:textId="06E60D12" w:rsidR="00EC6E3E" w:rsidRPr="00EC6E3E" w:rsidRDefault="00000000" w:rsidP="00EC6E3E">
            <w:pPr>
              <w:jc w:val="center"/>
              <w:cnfStyle w:val="000000000000" w:firstRow="0" w:lastRow="0" w:firstColumn="0" w:lastColumn="0" w:oddVBand="0" w:evenVBand="0" w:oddHBand="0" w:evenHBand="0" w:firstRowFirstColumn="0" w:firstRowLastColumn="0" w:lastRowFirstColumn="0" w:lastRowLastColumn="0"/>
              <w:rPr>
                <w:b/>
                <w:bCs/>
                <w:sz w:val="28"/>
                <w:szCs w:val="28"/>
              </w:rPr>
            </w:pPr>
            <m:oMathPara>
              <m:oMath>
                <m:f>
                  <m:fPr>
                    <m:ctrlPr>
                      <w:rPr>
                        <w:rFonts w:ascii="Cambria Math" w:hAnsi="Cambria Math"/>
                        <w:b/>
                        <w:bCs/>
                        <w:i/>
                        <w:sz w:val="28"/>
                        <w:szCs w:val="28"/>
                      </w:rPr>
                    </m:ctrlPr>
                  </m:fPr>
                  <m:num>
                    <m:r>
                      <m:rPr>
                        <m:sty m:val="bi"/>
                      </m:rPr>
                      <w:rPr>
                        <w:rFonts w:ascii="Cambria Math" w:hAnsi="Cambria Math"/>
                        <w:sz w:val="28"/>
                        <w:szCs w:val="28"/>
                      </w:rPr>
                      <m:t>TP</m:t>
                    </m:r>
                  </m:num>
                  <m:den>
                    <m:r>
                      <m:rPr>
                        <m:sty m:val="bi"/>
                      </m:rPr>
                      <w:rPr>
                        <w:rFonts w:ascii="Cambria Math" w:hAnsi="Cambria Math"/>
                        <w:sz w:val="28"/>
                        <w:szCs w:val="28"/>
                      </w:rPr>
                      <m:t>(TP+FP)</m:t>
                    </m:r>
                  </m:den>
                </m:f>
              </m:oMath>
            </m:oMathPara>
          </w:p>
        </w:tc>
      </w:tr>
      <w:tr w:rsidR="00EC6E3E" w14:paraId="7D33AC4F" w14:textId="77777777" w:rsidTr="00037EE4">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3119" w:type="dxa"/>
          </w:tcPr>
          <w:p w14:paraId="7E7C1BF7" w14:textId="1E7D0C8A" w:rsidR="00EC6E3E" w:rsidRPr="00EC6E3E" w:rsidRDefault="00EC6E3E">
            <w:pPr>
              <w:rPr>
                <w:b/>
                <w:bCs/>
                <w:i w:val="0"/>
                <w:iCs w:val="0"/>
                <w:sz w:val="28"/>
                <w:szCs w:val="28"/>
              </w:rPr>
            </w:pPr>
            <w:r w:rsidRPr="00EC6E3E">
              <w:rPr>
                <w:b/>
                <w:bCs/>
                <w:i w:val="0"/>
                <w:iCs w:val="0"/>
                <w:sz w:val="28"/>
                <w:szCs w:val="28"/>
              </w:rPr>
              <w:t>Specificity</w:t>
            </w:r>
          </w:p>
        </w:tc>
        <w:tc>
          <w:tcPr>
            <w:tcW w:w="5897" w:type="dxa"/>
          </w:tcPr>
          <w:p w14:paraId="7A49D314" w14:textId="18E56B43" w:rsidR="00EC6E3E" w:rsidRPr="00EC6E3E" w:rsidRDefault="00000000" w:rsidP="00EC6E3E">
            <w:pPr>
              <w:jc w:val="center"/>
              <w:cnfStyle w:val="000000100000" w:firstRow="0" w:lastRow="0" w:firstColumn="0" w:lastColumn="0" w:oddVBand="0" w:evenVBand="0" w:oddHBand="1" w:evenHBand="0" w:firstRowFirstColumn="0" w:firstRowLastColumn="0" w:lastRowFirstColumn="0" w:lastRowLastColumn="0"/>
              <w:rPr>
                <w:b/>
                <w:bCs/>
                <w:sz w:val="28"/>
                <w:szCs w:val="28"/>
              </w:rPr>
            </w:pPr>
            <m:oMathPara>
              <m:oMath>
                <m:f>
                  <m:fPr>
                    <m:ctrlPr>
                      <w:rPr>
                        <w:rFonts w:ascii="Cambria Math" w:hAnsi="Cambria Math"/>
                        <w:b/>
                        <w:bCs/>
                        <w:i/>
                        <w:sz w:val="28"/>
                        <w:szCs w:val="28"/>
                      </w:rPr>
                    </m:ctrlPr>
                  </m:fPr>
                  <m:num>
                    <m:r>
                      <m:rPr>
                        <m:sty m:val="bi"/>
                      </m:rPr>
                      <w:rPr>
                        <w:rFonts w:ascii="Cambria Math" w:hAnsi="Cambria Math"/>
                        <w:sz w:val="28"/>
                        <w:szCs w:val="28"/>
                      </w:rPr>
                      <m:t>TN</m:t>
                    </m:r>
                  </m:num>
                  <m:den>
                    <m:r>
                      <m:rPr>
                        <m:sty m:val="bi"/>
                      </m:rPr>
                      <w:rPr>
                        <w:rFonts w:ascii="Cambria Math" w:hAnsi="Cambria Math"/>
                        <w:sz w:val="28"/>
                        <w:szCs w:val="28"/>
                      </w:rPr>
                      <m:t>(TN+FP)</m:t>
                    </m:r>
                  </m:den>
                </m:f>
              </m:oMath>
            </m:oMathPara>
          </w:p>
        </w:tc>
      </w:tr>
      <w:tr w:rsidR="00EC6E3E" w14:paraId="66AEF585" w14:textId="77777777" w:rsidTr="00EC6E3E">
        <w:tc>
          <w:tcPr>
            <w:cnfStyle w:val="001000000000" w:firstRow="0" w:lastRow="0" w:firstColumn="1" w:lastColumn="0" w:oddVBand="0" w:evenVBand="0" w:oddHBand="0" w:evenHBand="0" w:firstRowFirstColumn="0" w:firstRowLastColumn="0" w:lastRowFirstColumn="0" w:lastRowLastColumn="0"/>
            <w:tcW w:w="3119" w:type="dxa"/>
          </w:tcPr>
          <w:p w14:paraId="42665141" w14:textId="42064F34" w:rsidR="00EC6E3E" w:rsidRPr="00EC6E3E" w:rsidRDefault="00EC6E3E">
            <w:pPr>
              <w:rPr>
                <w:b/>
                <w:bCs/>
                <w:i w:val="0"/>
                <w:iCs w:val="0"/>
                <w:sz w:val="28"/>
                <w:szCs w:val="28"/>
              </w:rPr>
            </w:pPr>
            <w:r w:rsidRPr="00EC6E3E">
              <w:rPr>
                <w:b/>
                <w:bCs/>
                <w:i w:val="0"/>
                <w:iCs w:val="0"/>
                <w:sz w:val="28"/>
                <w:szCs w:val="28"/>
              </w:rPr>
              <w:t>Overall Accuracy</w:t>
            </w:r>
          </w:p>
        </w:tc>
        <w:tc>
          <w:tcPr>
            <w:tcW w:w="5897" w:type="dxa"/>
          </w:tcPr>
          <w:p w14:paraId="6A47FC82" w14:textId="4A8A7127" w:rsidR="00EC6E3E" w:rsidRPr="00EC6E3E" w:rsidRDefault="00000000" w:rsidP="00EC6E3E">
            <w:pPr>
              <w:jc w:val="center"/>
              <w:cnfStyle w:val="000000000000" w:firstRow="0" w:lastRow="0" w:firstColumn="0" w:lastColumn="0" w:oddVBand="0" w:evenVBand="0" w:oddHBand="0" w:evenHBand="0" w:firstRowFirstColumn="0" w:firstRowLastColumn="0" w:lastRowFirstColumn="0" w:lastRowLastColumn="0"/>
              <w:rPr>
                <w:b/>
                <w:bCs/>
                <w:sz w:val="28"/>
                <w:szCs w:val="28"/>
              </w:rPr>
            </w:pPr>
            <m:oMathPara>
              <m:oMath>
                <m:f>
                  <m:fPr>
                    <m:ctrlPr>
                      <w:rPr>
                        <w:rFonts w:ascii="Cambria Math" w:hAnsi="Cambria Math"/>
                        <w:b/>
                        <w:bCs/>
                        <w:i/>
                        <w:sz w:val="28"/>
                        <w:szCs w:val="28"/>
                      </w:rPr>
                    </m:ctrlPr>
                  </m:fPr>
                  <m:num>
                    <m:r>
                      <m:rPr>
                        <m:sty m:val="bi"/>
                      </m:rPr>
                      <w:rPr>
                        <w:rFonts w:ascii="Cambria Math" w:hAnsi="Cambria Math"/>
                        <w:sz w:val="28"/>
                        <w:szCs w:val="28"/>
                      </w:rPr>
                      <m:t>(TN+TP)</m:t>
                    </m:r>
                  </m:num>
                  <m:den>
                    <m:r>
                      <m:rPr>
                        <m:sty m:val="bi"/>
                      </m:rPr>
                      <w:rPr>
                        <w:rFonts w:ascii="Cambria Math" w:hAnsi="Cambria Math"/>
                        <w:sz w:val="28"/>
                        <w:szCs w:val="28"/>
                      </w:rPr>
                      <m:t>(TN+TP+FN+FP)</m:t>
                    </m:r>
                  </m:den>
                </m:f>
              </m:oMath>
            </m:oMathPara>
          </w:p>
        </w:tc>
      </w:tr>
    </w:tbl>
    <w:p w14:paraId="2100DB1A" w14:textId="23545C03" w:rsidR="00EC6E3E" w:rsidRDefault="00EC6E3E">
      <w:pPr>
        <w:rPr>
          <w:b/>
          <w:bCs/>
          <w:sz w:val="20"/>
          <w:szCs w:val="20"/>
        </w:rPr>
      </w:pPr>
      <w:r>
        <w:rPr>
          <w:b/>
          <w:bCs/>
          <w:sz w:val="20"/>
          <w:szCs w:val="20"/>
        </w:rPr>
        <w:br w:type="page"/>
      </w:r>
    </w:p>
    <w:p w14:paraId="73B7E2A0" w14:textId="2180902F" w:rsidR="00F34246" w:rsidRPr="008C5920" w:rsidRDefault="00F34246" w:rsidP="00F34246">
      <w:pPr>
        <w:rPr>
          <w:b/>
          <w:bCs/>
          <w:sz w:val="20"/>
          <w:szCs w:val="20"/>
        </w:rPr>
      </w:pPr>
      <w:r w:rsidRPr="008C5920">
        <w:rPr>
          <w:b/>
          <w:bCs/>
          <w:sz w:val="20"/>
          <w:szCs w:val="20"/>
        </w:rPr>
        <w:lastRenderedPageBreak/>
        <w:t xml:space="preserve">Table </w:t>
      </w:r>
      <w:r w:rsidR="003A544A">
        <w:rPr>
          <w:b/>
          <w:bCs/>
          <w:sz w:val="20"/>
          <w:szCs w:val="20"/>
        </w:rPr>
        <w:t>S</w:t>
      </w:r>
      <w:r w:rsidR="00A35E02">
        <w:rPr>
          <w:b/>
          <w:bCs/>
          <w:sz w:val="20"/>
          <w:szCs w:val="20"/>
        </w:rPr>
        <w:t>4</w:t>
      </w:r>
      <w:r w:rsidRPr="008C5920">
        <w:rPr>
          <w:b/>
          <w:bCs/>
          <w:sz w:val="20"/>
          <w:szCs w:val="20"/>
        </w:rPr>
        <w:t xml:space="preserve">: Sensitivity, Precision, Specificity, and overall Accuracy of the SOM predictions based on the 7 by 10 map and 80-20% training/testing dataset. </w:t>
      </w:r>
      <w:r w:rsidRPr="008C5920">
        <w:rPr>
          <w:sz w:val="20"/>
          <w:szCs w:val="20"/>
        </w:rPr>
        <w:t xml:space="preserve">Green, </w:t>
      </w:r>
      <w:r w:rsidR="007727DE" w:rsidRPr="008C5920">
        <w:rPr>
          <w:sz w:val="20"/>
          <w:szCs w:val="20"/>
        </w:rPr>
        <w:t>yellow,</w:t>
      </w:r>
      <w:r w:rsidRPr="008C5920">
        <w:rPr>
          <w:sz w:val="20"/>
          <w:szCs w:val="20"/>
        </w:rPr>
        <w:t xml:space="preserve"> and pink shading represents low, </w:t>
      </w:r>
      <w:r w:rsidR="007727DE" w:rsidRPr="008C5920">
        <w:rPr>
          <w:sz w:val="20"/>
          <w:szCs w:val="20"/>
        </w:rPr>
        <w:t>medium,</w:t>
      </w:r>
      <w:r w:rsidRPr="008C5920">
        <w:rPr>
          <w:sz w:val="20"/>
          <w:szCs w:val="20"/>
        </w:rPr>
        <w:t xml:space="preserve"> and high energy </w:t>
      </w:r>
      <w:r w:rsidR="007727DE" w:rsidRPr="008C5920">
        <w:rPr>
          <w:sz w:val="20"/>
          <w:szCs w:val="20"/>
        </w:rPr>
        <w:t>behaviours</w:t>
      </w:r>
      <w:r w:rsidRPr="008C5920">
        <w:rPr>
          <w:sz w:val="20"/>
          <w:szCs w:val="20"/>
        </w:rPr>
        <w:t xml:space="preserve">. Gray shading represents </w:t>
      </w:r>
      <w:r w:rsidR="007727DE" w:rsidRPr="008C5920">
        <w:rPr>
          <w:sz w:val="20"/>
          <w:szCs w:val="20"/>
        </w:rPr>
        <w:t>behaviours</w:t>
      </w:r>
      <w:r w:rsidRPr="008C5920">
        <w:rPr>
          <w:sz w:val="20"/>
          <w:szCs w:val="20"/>
        </w:rPr>
        <w:t xml:space="preserve"> that were not recorded </w:t>
      </w:r>
      <w:r w:rsidRPr="008C5920">
        <w:rPr>
          <w:i/>
          <w:iCs/>
          <w:sz w:val="20"/>
          <w:szCs w:val="20"/>
        </w:rPr>
        <w:t>in situ</w:t>
      </w:r>
      <w:r w:rsidRPr="008C5920">
        <w:rPr>
          <w:sz w:val="20"/>
          <w:szCs w:val="20"/>
        </w:rPr>
        <w:t>. Bold text signifies 100</w:t>
      </w:r>
      <w:r>
        <w:rPr>
          <w:sz w:val="20"/>
          <w:szCs w:val="20"/>
        </w:rPr>
        <w:t xml:space="preserve">% </w:t>
      </w:r>
      <w:r w:rsidRPr="008C5920">
        <w:rPr>
          <w:sz w:val="20"/>
          <w:szCs w:val="20"/>
        </w:rPr>
        <w:t>accuracy</w:t>
      </w:r>
      <w:r>
        <w:rPr>
          <w:sz w:val="20"/>
          <w:szCs w:val="20"/>
        </w:rPr>
        <w:t xml:space="preserve"> (n=27)</w:t>
      </w:r>
      <w:r w:rsidRPr="008C5920">
        <w:rPr>
          <w:sz w:val="20"/>
          <w:szCs w:val="20"/>
        </w:rPr>
        <w:t>, italicised text</w:t>
      </w:r>
      <w:r>
        <w:rPr>
          <w:sz w:val="20"/>
          <w:szCs w:val="20"/>
        </w:rPr>
        <w:t xml:space="preserve"> represent data below 99.9% accuracy (n = 6).</w:t>
      </w:r>
      <w:r w:rsidRPr="008C5920">
        <w:rPr>
          <w:sz w:val="20"/>
          <w:szCs w:val="20"/>
        </w:rPr>
        <w:t xml:space="preserve"> </w:t>
      </w:r>
    </w:p>
    <w:tbl>
      <w:tblPr>
        <w:tblStyle w:val="GridTable7Colorful"/>
        <w:tblW w:w="0" w:type="auto"/>
        <w:tblLook w:val="0480" w:firstRow="0" w:lastRow="0" w:firstColumn="1" w:lastColumn="0" w:noHBand="0" w:noVBand="1"/>
      </w:tblPr>
      <w:tblGrid>
        <w:gridCol w:w="1126"/>
        <w:gridCol w:w="1421"/>
        <w:gridCol w:w="1020"/>
        <w:gridCol w:w="1368"/>
        <w:gridCol w:w="1063"/>
        <w:gridCol w:w="1066"/>
        <w:gridCol w:w="1069"/>
      </w:tblGrid>
      <w:tr w:rsidR="00F34246" w:rsidRPr="008C5920" w14:paraId="04A4CEC1" w14:textId="77777777" w:rsidTr="001753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nil"/>
            </w:tcBorders>
          </w:tcPr>
          <w:p w14:paraId="707E1825" w14:textId="77777777" w:rsidR="00F34246" w:rsidRPr="008C5920" w:rsidRDefault="00F34246" w:rsidP="00175387"/>
        </w:tc>
        <w:tc>
          <w:tcPr>
            <w:tcW w:w="1421" w:type="dxa"/>
            <w:tcBorders>
              <w:top w:val="nil"/>
              <w:left w:val="nil"/>
              <w:bottom w:val="single" w:sz="12" w:space="0" w:color="000000" w:themeColor="text1"/>
              <w:right w:val="nil"/>
            </w:tcBorders>
            <w:shd w:val="clear" w:color="auto" w:fill="auto"/>
          </w:tcPr>
          <w:p w14:paraId="307145BE"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p>
          <w:p w14:paraId="048D5F12"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Lying/Resting</w:t>
            </w:r>
          </w:p>
        </w:tc>
        <w:tc>
          <w:tcPr>
            <w:tcW w:w="1020" w:type="dxa"/>
            <w:tcBorders>
              <w:top w:val="nil"/>
              <w:left w:val="nil"/>
              <w:bottom w:val="single" w:sz="12" w:space="0" w:color="000000" w:themeColor="text1"/>
              <w:right w:val="nil"/>
            </w:tcBorders>
            <w:shd w:val="clear" w:color="auto" w:fill="auto"/>
          </w:tcPr>
          <w:p w14:paraId="3E84EF3C"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p>
          <w:p w14:paraId="0CDAA565"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Sitting</w:t>
            </w:r>
          </w:p>
        </w:tc>
        <w:tc>
          <w:tcPr>
            <w:tcW w:w="1368" w:type="dxa"/>
            <w:tcBorders>
              <w:top w:val="nil"/>
              <w:left w:val="nil"/>
              <w:bottom w:val="single" w:sz="12" w:space="0" w:color="000000" w:themeColor="text1"/>
              <w:right w:val="nil"/>
            </w:tcBorders>
            <w:shd w:val="clear" w:color="auto" w:fill="auto"/>
          </w:tcPr>
          <w:p w14:paraId="3B07C9F1"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p>
          <w:p w14:paraId="34DAE982"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 xml:space="preserve">Standing </w:t>
            </w:r>
            <w:proofErr w:type="spellStart"/>
            <w:r w:rsidRPr="008C5920">
              <w:t>Vig</w:t>
            </w:r>
            <w:proofErr w:type="spellEnd"/>
          </w:p>
        </w:tc>
        <w:tc>
          <w:tcPr>
            <w:tcW w:w="1063" w:type="dxa"/>
            <w:tcBorders>
              <w:top w:val="nil"/>
              <w:left w:val="nil"/>
              <w:bottom w:val="single" w:sz="12" w:space="0" w:color="000000" w:themeColor="text1"/>
              <w:right w:val="nil"/>
            </w:tcBorders>
            <w:shd w:val="clear" w:color="auto" w:fill="auto"/>
          </w:tcPr>
          <w:p w14:paraId="4D3CFA97"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p>
          <w:p w14:paraId="37664EF1"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Vigilance</w:t>
            </w:r>
          </w:p>
        </w:tc>
        <w:tc>
          <w:tcPr>
            <w:tcW w:w="1066" w:type="dxa"/>
            <w:tcBorders>
              <w:top w:val="nil"/>
              <w:left w:val="nil"/>
              <w:bottom w:val="single" w:sz="12" w:space="0" w:color="000000" w:themeColor="text1"/>
              <w:right w:val="nil"/>
            </w:tcBorders>
            <w:shd w:val="clear" w:color="auto" w:fill="auto"/>
          </w:tcPr>
          <w:p w14:paraId="6AEF5674"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p>
          <w:p w14:paraId="7AD49759"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Climbing</w:t>
            </w:r>
          </w:p>
        </w:tc>
        <w:tc>
          <w:tcPr>
            <w:tcW w:w="1069" w:type="dxa"/>
            <w:tcBorders>
              <w:top w:val="nil"/>
              <w:left w:val="nil"/>
              <w:bottom w:val="single" w:sz="12" w:space="0" w:color="000000" w:themeColor="text1"/>
              <w:right w:val="nil"/>
            </w:tcBorders>
            <w:shd w:val="clear" w:color="auto" w:fill="auto"/>
          </w:tcPr>
          <w:p w14:paraId="48BF313C"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p>
          <w:p w14:paraId="69D0A708"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Scurry</w:t>
            </w:r>
          </w:p>
        </w:tc>
      </w:tr>
      <w:tr w:rsidR="00D35709" w:rsidRPr="008C5920" w14:paraId="1512AFE3" w14:textId="77777777" w:rsidTr="00D35709">
        <w:trPr>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419C645B" w14:textId="77777777" w:rsidR="00F34246" w:rsidRPr="008C5920" w:rsidRDefault="00F34246" w:rsidP="00175387">
            <w:pPr>
              <w:jc w:val="center"/>
            </w:pPr>
            <w:r w:rsidRPr="008C5920">
              <w:t>Sensitivity</w:t>
            </w:r>
          </w:p>
        </w:tc>
        <w:tc>
          <w:tcPr>
            <w:tcW w:w="1421" w:type="dxa"/>
            <w:tcBorders>
              <w:top w:val="single" w:sz="12" w:space="0" w:color="000000" w:themeColor="text1"/>
              <w:left w:val="single" w:sz="12" w:space="0" w:color="000000" w:themeColor="text1"/>
            </w:tcBorders>
            <w:shd w:val="clear" w:color="auto" w:fill="ADDAE1"/>
          </w:tcPr>
          <w:p w14:paraId="27C2D146"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20" w:type="dxa"/>
            <w:tcBorders>
              <w:top w:val="single" w:sz="12" w:space="0" w:color="000000" w:themeColor="text1"/>
            </w:tcBorders>
            <w:shd w:val="clear" w:color="auto" w:fill="ADDAE1"/>
          </w:tcPr>
          <w:p w14:paraId="77E33894"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368" w:type="dxa"/>
            <w:tcBorders>
              <w:top w:val="single" w:sz="12" w:space="0" w:color="000000" w:themeColor="text1"/>
            </w:tcBorders>
            <w:shd w:val="clear" w:color="auto" w:fill="ADDAE1"/>
          </w:tcPr>
          <w:p w14:paraId="62FE70E9"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63" w:type="dxa"/>
            <w:tcBorders>
              <w:top w:val="single" w:sz="12" w:space="0" w:color="000000" w:themeColor="text1"/>
            </w:tcBorders>
            <w:shd w:val="clear" w:color="auto" w:fill="ADDAE1"/>
          </w:tcPr>
          <w:p w14:paraId="563E9141"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66" w:type="dxa"/>
            <w:tcBorders>
              <w:top w:val="single" w:sz="12" w:space="0" w:color="000000" w:themeColor="text1"/>
            </w:tcBorders>
            <w:shd w:val="clear" w:color="auto" w:fill="D0CECE"/>
          </w:tcPr>
          <w:p w14:paraId="3957590F"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i/>
                <w:iCs/>
              </w:rPr>
            </w:pPr>
            <w:r w:rsidRPr="008C5920">
              <w:rPr>
                <w:i/>
                <w:iCs/>
              </w:rPr>
              <w:t>0.9887</w:t>
            </w:r>
          </w:p>
        </w:tc>
        <w:tc>
          <w:tcPr>
            <w:tcW w:w="1069" w:type="dxa"/>
            <w:tcBorders>
              <w:top w:val="single" w:sz="12" w:space="0" w:color="000000" w:themeColor="text1"/>
              <w:right w:val="nil"/>
            </w:tcBorders>
            <w:shd w:val="clear" w:color="auto" w:fill="D0CECE" w:themeFill="background2" w:themeFillShade="E6"/>
          </w:tcPr>
          <w:p w14:paraId="6700643F"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i/>
                <w:iCs/>
              </w:rPr>
            </w:pPr>
            <w:r w:rsidRPr="008C5920">
              <w:rPr>
                <w:i/>
                <w:iCs/>
              </w:rPr>
              <w:t>0.9810</w:t>
            </w:r>
          </w:p>
        </w:tc>
      </w:tr>
      <w:tr w:rsidR="00F34246" w:rsidRPr="008C5920" w14:paraId="6476D6D8" w14:textId="77777777" w:rsidTr="001753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08F259A1" w14:textId="77777777" w:rsidR="00F34246" w:rsidRPr="008C5920" w:rsidRDefault="00F34246" w:rsidP="00175387">
            <w:pPr>
              <w:jc w:val="center"/>
            </w:pPr>
            <w:r w:rsidRPr="008C5920">
              <w:t>Precision</w:t>
            </w:r>
          </w:p>
        </w:tc>
        <w:tc>
          <w:tcPr>
            <w:tcW w:w="1421" w:type="dxa"/>
            <w:tcBorders>
              <w:left w:val="single" w:sz="12" w:space="0" w:color="000000" w:themeColor="text1"/>
            </w:tcBorders>
            <w:shd w:val="clear" w:color="auto" w:fill="auto"/>
          </w:tcPr>
          <w:p w14:paraId="546537E0"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20" w:type="dxa"/>
            <w:shd w:val="clear" w:color="auto" w:fill="auto"/>
          </w:tcPr>
          <w:p w14:paraId="4A1D63AB"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368" w:type="dxa"/>
            <w:shd w:val="clear" w:color="auto" w:fill="auto"/>
          </w:tcPr>
          <w:p w14:paraId="6485620C"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0.9998</w:t>
            </w:r>
          </w:p>
        </w:tc>
        <w:tc>
          <w:tcPr>
            <w:tcW w:w="1063" w:type="dxa"/>
            <w:shd w:val="clear" w:color="auto" w:fill="auto"/>
          </w:tcPr>
          <w:p w14:paraId="6C0F58C6"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66" w:type="dxa"/>
            <w:shd w:val="clear" w:color="auto" w:fill="FFFFFF" w:themeFill="background1"/>
          </w:tcPr>
          <w:p w14:paraId="23CD8BC8"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69" w:type="dxa"/>
            <w:tcBorders>
              <w:right w:val="nil"/>
            </w:tcBorders>
            <w:shd w:val="clear" w:color="auto" w:fill="FFFFFF" w:themeFill="background1"/>
          </w:tcPr>
          <w:p w14:paraId="1F784835"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r>
      <w:tr w:rsidR="00F34246" w:rsidRPr="008C5920" w14:paraId="67B007C1" w14:textId="77777777" w:rsidTr="00175387">
        <w:trPr>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3E1D0226" w14:textId="77777777" w:rsidR="00F34246" w:rsidRPr="008C5920" w:rsidRDefault="00F34246" w:rsidP="00175387">
            <w:pPr>
              <w:jc w:val="center"/>
            </w:pPr>
            <w:r w:rsidRPr="008C5920">
              <w:t>Specificity</w:t>
            </w:r>
          </w:p>
        </w:tc>
        <w:tc>
          <w:tcPr>
            <w:tcW w:w="1421" w:type="dxa"/>
            <w:tcBorders>
              <w:left w:val="single" w:sz="12" w:space="0" w:color="000000" w:themeColor="text1"/>
            </w:tcBorders>
            <w:shd w:val="clear" w:color="auto" w:fill="ADDAE1"/>
          </w:tcPr>
          <w:p w14:paraId="79E831EF"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20" w:type="dxa"/>
            <w:shd w:val="clear" w:color="auto" w:fill="ADDAE1"/>
          </w:tcPr>
          <w:p w14:paraId="5BD09EA0"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368" w:type="dxa"/>
            <w:shd w:val="clear" w:color="auto" w:fill="ADDAE1"/>
          </w:tcPr>
          <w:p w14:paraId="6D624341"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0.9999</w:t>
            </w:r>
          </w:p>
        </w:tc>
        <w:tc>
          <w:tcPr>
            <w:tcW w:w="1063" w:type="dxa"/>
            <w:shd w:val="clear" w:color="auto" w:fill="ADDAE1"/>
          </w:tcPr>
          <w:p w14:paraId="6DBAFA5D"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66" w:type="dxa"/>
            <w:shd w:val="clear" w:color="auto" w:fill="D0CECE" w:themeFill="background2" w:themeFillShade="E6"/>
          </w:tcPr>
          <w:p w14:paraId="3923B566"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69" w:type="dxa"/>
            <w:tcBorders>
              <w:right w:val="nil"/>
            </w:tcBorders>
            <w:shd w:val="clear" w:color="auto" w:fill="D0CECE" w:themeFill="background2" w:themeFillShade="E6"/>
          </w:tcPr>
          <w:p w14:paraId="29F2EE63"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r>
      <w:tr w:rsidR="00F34246" w:rsidRPr="008C5920" w14:paraId="30D26620" w14:textId="77777777" w:rsidTr="001753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6726755E" w14:textId="77777777" w:rsidR="00F34246" w:rsidRPr="008C5920" w:rsidRDefault="00F34246" w:rsidP="00175387">
            <w:pPr>
              <w:jc w:val="center"/>
            </w:pPr>
            <w:r w:rsidRPr="008C5920">
              <w:t>Accuracy</w:t>
            </w:r>
          </w:p>
        </w:tc>
        <w:tc>
          <w:tcPr>
            <w:tcW w:w="1421" w:type="dxa"/>
            <w:tcBorders>
              <w:left w:val="single" w:sz="12" w:space="0" w:color="000000" w:themeColor="text1"/>
              <w:bottom w:val="nil"/>
            </w:tcBorders>
            <w:shd w:val="clear" w:color="auto" w:fill="auto"/>
          </w:tcPr>
          <w:p w14:paraId="49717376"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20" w:type="dxa"/>
            <w:tcBorders>
              <w:bottom w:val="nil"/>
            </w:tcBorders>
            <w:shd w:val="clear" w:color="auto" w:fill="auto"/>
          </w:tcPr>
          <w:p w14:paraId="20674751"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368" w:type="dxa"/>
            <w:tcBorders>
              <w:bottom w:val="nil"/>
            </w:tcBorders>
            <w:shd w:val="clear" w:color="auto" w:fill="auto"/>
          </w:tcPr>
          <w:p w14:paraId="3527B2E9"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0.9999</w:t>
            </w:r>
          </w:p>
        </w:tc>
        <w:tc>
          <w:tcPr>
            <w:tcW w:w="1063" w:type="dxa"/>
            <w:tcBorders>
              <w:bottom w:val="nil"/>
            </w:tcBorders>
            <w:shd w:val="clear" w:color="auto" w:fill="auto"/>
          </w:tcPr>
          <w:p w14:paraId="4F076F3B"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66" w:type="dxa"/>
            <w:tcBorders>
              <w:bottom w:val="nil"/>
            </w:tcBorders>
            <w:shd w:val="clear" w:color="auto" w:fill="FFFFFF" w:themeFill="background1"/>
          </w:tcPr>
          <w:p w14:paraId="6B431B6C"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0.9998</w:t>
            </w:r>
          </w:p>
        </w:tc>
        <w:tc>
          <w:tcPr>
            <w:tcW w:w="1069" w:type="dxa"/>
            <w:tcBorders>
              <w:bottom w:val="nil"/>
              <w:right w:val="nil"/>
            </w:tcBorders>
            <w:shd w:val="clear" w:color="auto" w:fill="FFFFFF" w:themeFill="background1"/>
          </w:tcPr>
          <w:p w14:paraId="087FFB25"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0.9999</w:t>
            </w:r>
          </w:p>
        </w:tc>
      </w:tr>
      <w:tr w:rsidR="00F34246" w:rsidRPr="008C5920" w14:paraId="7BF41F2F" w14:textId="77777777" w:rsidTr="00175387">
        <w:trPr>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nil"/>
            </w:tcBorders>
          </w:tcPr>
          <w:p w14:paraId="12A4AF7F" w14:textId="77777777" w:rsidR="00F34246" w:rsidRPr="008C5920" w:rsidRDefault="00F34246" w:rsidP="00175387"/>
        </w:tc>
        <w:tc>
          <w:tcPr>
            <w:tcW w:w="1421" w:type="dxa"/>
            <w:tcBorders>
              <w:top w:val="nil"/>
              <w:left w:val="nil"/>
              <w:bottom w:val="single" w:sz="12" w:space="0" w:color="000000" w:themeColor="text1"/>
              <w:right w:val="nil"/>
            </w:tcBorders>
          </w:tcPr>
          <w:p w14:paraId="52ED54C1"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
          <w:p w14:paraId="75D96419"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roofErr w:type="spellStart"/>
            <w:r w:rsidRPr="008C5920">
              <w:t>Vig</w:t>
            </w:r>
            <w:proofErr w:type="spellEnd"/>
            <w:r w:rsidRPr="008C5920">
              <w:t xml:space="preserve"> Walking</w:t>
            </w:r>
          </w:p>
        </w:tc>
        <w:tc>
          <w:tcPr>
            <w:tcW w:w="1020" w:type="dxa"/>
            <w:tcBorders>
              <w:top w:val="nil"/>
              <w:left w:val="nil"/>
              <w:bottom w:val="single" w:sz="12" w:space="0" w:color="000000" w:themeColor="text1"/>
              <w:right w:val="nil"/>
            </w:tcBorders>
          </w:tcPr>
          <w:p w14:paraId="2FE21A2E"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
          <w:p w14:paraId="10131D5F"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Walking</w:t>
            </w:r>
          </w:p>
        </w:tc>
        <w:tc>
          <w:tcPr>
            <w:tcW w:w="1368" w:type="dxa"/>
            <w:tcBorders>
              <w:top w:val="nil"/>
              <w:left w:val="nil"/>
              <w:bottom w:val="single" w:sz="12" w:space="0" w:color="000000" w:themeColor="text1"/>
              <w:right w:val="nil"/>
            </w:tcBorders>
          </w:tcPr>
          <w:p w14:paraId="485A8400"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
          <w:p w14:paraId="5386E092"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Turning</w:t>
            </w:r>
          </w:p>
        </w:tc>
        <w:tc>
          <w:tcPr>
            <w:tcW w:w="1063" w:type="dxa"/>
            <w:tcBorders>
              <w:top w:val="nil"/>
              <w:left w:val="nil"/>
              <w:bottom w:val="single" w:sz="12" w:space="0" w:color="000000" w:themeColor="text1"/>
              <w:right w:val="nil"/>
            </w:tcBorders>
          </w:tcPr>
          <w:p w14:paraId="78622271"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
          <w:p w14:paraId="67D04E59"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Galloping</w:t>
            </w:r>
          </w:p>
        </w:tc>
        <w:tc>
          <w:tcPr>
            <w:tcW w:w="1066" w:type="dxa"/>
            <w:tcBorders>
              <w:top w:val="nil"/>
              <w:left w:val="nil"/>
              <w:bottom w:val="single" w:sz="12" w:space="0" w:color="000000" w:themeColor="text1"/>
              <w:right w:val="nil"/>
            </w:tcBorders>
          </w:tcPr>
          <w:p w14:paraId="3D5A8B91"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
          <w:p w14:paraId="55A90E58"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Jumping</w:t>
            </w:r>
          </w:p>
        </w:tc>
        <w:tc>
          <w:tcPr>
            <w:tcW w:w="1069" w:type="dxa"/>
            <w:tcBorders>
              <w:top w:val="nil"/>
              <w:left w:val="nil"/>
              <w:bottom w:val="single" w:sz="12" w:space="0" w:color="000000" w:themeColor="text1"/>
              <w:right w:val="nil"/>
            </w:tcBorders>
          </w:tcPr>
          <w:p w14:paraId="5198298C"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p>
          <w:p w14:paraId="557EC90F"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Bounding</w:t>
            </w:r>
          </w:p>
        </w:tc>
      </w:tr>
      <w:tr w:rsidR="00F34246" w:rsidRPr="008C5920" w14:paraId="745E86D8" w14:textId="77777777" w:rsidTr="001753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5F5D4D00" w14:textId="77777777" w:rsidR="00F34246" w:rsidRPr="008C5920" w:rsidRDefault="00F34246" w:rsidP="00175387">
            <w:pPr>
              <w:jc w:val="center"/>
            </w:pPr>
            <w:r w:rsidRPr="008C5920">
              <w:t>Sensitivity</w:t>
            </w:r>
          </w:p>
        </w:tc>
        <w:tc>
          <w:tcPr>
            <w:tcW w:w="1421" w:type="dxa"/>
            <w:tcBorders>
              <w:top w:val="single" w:sz="12" w:space="0" w:color="000000" w:themeColor="text1"/>
              <w:left w:val="single" w:sz="12" w:space="0" w:color="000000" w:themeColor="text1"/>
            </w:tcBorders>
            <w:shd w:val="clear" w:color="auto" w:fill="F0EED7"/>
          </w:tcPr>
          <w:p w14:paraId="195FEDD1"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20" w:type="dxa"/>
            <w:tcBorders>
              <w:top w:val="single" w:sz="12" w:space="0" w:color="000000" w:themeColor="text1"/>
            </w:tcBorders>
            <w:shd w:val="clear" w:color="auto" w:fill="F0EED7"/>
          </w:tcPr>
          <w:p w14:paraId="10332539"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368" w:type="dxa"/>
            <w:tcBorders>
              <w:top w:val="single" w:sz="12" w:space="0" w:color="000000" w:themeColor="text1"/>
            </w:tcBorders>
            <w:shd w:val="clear" w:color="auto" w:fill="E8B6B8"/>
          </w:tcPr>
          <w:p w14:paraId="1527BB53"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i/>
                <w:iCs/>
              </w:rPr>
            </w:pPr>
            <w:r w:rsidRPr="008C5920">
              <w:rPr>
                <w:i/>
                <w:iCs/>
              </w:rPr>
              <w:t>0.9882</w:t>
            </w:r>
          </w:p>
        </w:tc>
        <w:tc>
          <w:tcPr>
            <w:tcW w:w="1063" w:type="dxa"/>
            <w:tcBorders>
              <w:top w:val="single" w:sz="12" w:space="0" w:color="000000" w:themeColor="text1"/>
            </w:tcBorders>
            <w:shd w:val="clear" w:color="auto" w:fill="E8B6B8"/>
          </w:tcPr>
          <w:p w14:paraId="304A1ACC"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i/>
                <w:iCs/>
              </w:rPr>
            </w:pPr>
            <w:r w:rsidRPr="008C5920">
              <w:rPr>
                <w:i/>
                <w:iCs/>
              </w:rPr>
              <w:t>0.9866</w:t>
            </w:r>
          </w:p>
        </w:tc>
        <w:tc>
          <w:tcPr>
            <w:tcW w:w="1066" w:type="dxa"/>
            <w:tcBorders>
              <w:top w:val="single" w:sz="12" w:space="0" w:color="000000" w:themeColor="text1"/>
            </w:tcBorders>
            <w:shd w:val="clear" w:color="auto" w:fill="E8B6B8"/>
          </w:tcPr>
          <w:p w14:paraId="25F2CE11"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0.9979</w:t>
            </w:r>
          </w:p>
        </w:tc>
        <w:tc>
          <w:tcPr>
            <w:tcW w:w="1069" w:type="dxa"/>
            <w:tcBorders>
              <w:top w:val="single" w:sz="12" w:space="0" w:color="000000" w:themeColor="text1"/>
              <w:right w:val="nil"/>
            </w:tcBorders>
            <w:shd w:val="clear" w:color="auto" w:fill="E8B6B8"/>
          </w:tcPr>
          <w:p w14:paraId="6ED8205D"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r>
      <w:tr w:rsidR="00F34246" w:rsidRPr="008C5920" w14:paraId="42D4B448" w14:textId="77777777" w:rsidTr="00175387">
        <w:trPr>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6967FE6F" w14:textId="77777777" w:rsidR="00F34246" w:rsidRPr="008C5920" w:rsidRDefault="00F34246" w:rsidP="00175387">
            <w:pPr>
              <w:jc w:val="center"/>
            </w:pPr>
            <w:r w:rsidRPr="008C5920">
              <w:t>Precision</w:t>
            </w:r>
          </w:p>
        </w:tc>
        <w:tc>
          <w:tcPr>
            <w:tcW w:w="1421" w:type="dxa"/>
            <w:tcBorders>
              <w:left w:val="single" w:sz="12" w:space="0" w:color="000000" w:themeColor="text1"/>
            </w:tcBorders>
          </w:tcPr>
          <w:p w14:paraId="5598CCCD"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20" w:type="dxa"/>
          </w:tcPr>
          <w:p w14:paraId="61F5C490"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0.9998</w:t>
            </w:r>
          </w:p>
        </w:tc>
        <w:tc>
          <w:tcPr>
            <w:tcW w:w="1368" w:type="dxa"/>
          </w:tcPr>
          <w:p w14:paraId="2C82BE53"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63" w:type="dxa"/>
          </w:tcPr>
          <w:p w14:paraId="2ECC5337"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66" w:type="dxa"/>
          </w:tcPr>
          <w:p w14:paraId="6FA12F62"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i/>
                <w:iCs/>
              </w:rPr>
            </w:pPr>
            <w:r w:rsidRPr="008C5920">
              <w:rPr>
                <w:i/>
                <w:iCs/>
              </w:rPr>
              <w:t>0.9834</w:t>
            </w:r>
          </w:p>
        </w:tc>
        <w:tc>
          <w:tcPr>
            <w:tcW w:w="1069" w:type="dxa"/>
            <w:tcBorders>
              <w:right w:val="nil"/>
            </w:tcBorders>
          </w:tcPr>
          <w:p w14:paraId="15A3AA9B"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i/>
                <w:iCs/>
              </w:rPr>
            </w:pPr>
            <w:r w:rsidRPr="008C5920">
              <w:rPr>
                <w:i/>
                <w:iCs/>
              </w:rPr>
              <w:t>0.9786</w:t>
            </w:r>
          </w:p>
        </w:tc>
      </w:tr>
      <w:tr w:rsidR="00F34246" w:rsidRPr="008C5920" w14:paraId="5C2C089C" w14:textId="77777777" w:rsidTr="001753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7514FBEE" w14:textId="77777777" w:rsidR="00F34246" w:rsidRPr="008C5920" w:rsidRDefault="00F34246" w:rsidP="00175387">
            <w:pPr>
              <w:jc w:val="center"/>
            </w:pPr>
            <w:r w:rsidRPr="008C5920">
              <w:t>Specificity</w:t>
            </w:r>
          </w:p>
        </w:tc>
        <w:tc>
          <w:tcPr>
            <w:tcW w:w="1421" w:type="dxa"/>
            <w:tcBorders>
              <w:left w:val="single" w:sz="12" w:space="0" w:color="000000" w:themeColor="text1"/>
            </w:tcBorders>
            <w:shd w:val="clear" w:color="auto" w:fill="F0EED7"/>
          </w:tcPr>
          <w:p w14:paraId="4111C821"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20" w:type="dxa"/>
            <w:shd w:val="clear" w:color="auto" w:fill="F0EED7"/>
          </w:tcPr>
          <w:p w14:paraId="62377EC4"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0.9999</w:t>
            </w:r>
          </w:p>
        </w:tc>
        <w:tc>
          <w:tcPr>
            <w:tcW w:w="1368" w:type="dxa"/>
            <w:shd w:val="clear" w:color="auto" w:fill="E8B6B8"/>
          </w:tcPr>
          <w:p w14:paraId="06070ACF"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63" w:type="dxa"/>
            <w:shd w:val="clear" w:color="auto" w:fill="E8B6B8"/>
          </w:tcPr>
          <w:p w14:paraId="5736665D"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rPr>
                <w:b/>
                <w:bCs/>
              </w:rPr>
            </w:pPr>
            <w:r w:rsidRPr="008C5920">
              <w:rPr>
                <w:b/>
                <w:bCs/>
              </w:rPr>
              <w:t>1.000</w:t>
            </w:r>
          </w:p>
        </w:tc>
        <w:tc>
          <w:tcPr>
            <w:tcW w:w="1066" w:type="dxa"/>
            <w:shd w:val="clear" w:color="auto" w:fill="E8B6B8"/>
          </w:tcPr>
          <w:p w14:paraId="5D01DC58"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0.9997</w:t>
            </w:r>
          </w:p>
        </w:tc>
        <w:tc>
          <w:tcPr>
            <w:tcW w:w="1069" w:type="dxa"/>
            <w:tcBorders>
              <w:right w:val="nil"/>
            </w:tcBorders>
            <w:shd w:val="clear" w:color="auto" w:fill="E8B6B8"/>
          </w:tcPr>
          <w:p w14:paraId="2B6EFEA7" w14:textId="77777777" w:rsidR="00F34246" w:rsidRPr="008C5920" w:rsidRDefault="00F34246" w:rsidP="00175387">
            <w:pPr>
              <w:jc w:val="center"/>
              <w:cnfStyle w:val="000000100000" w:firstRow="0" w:lastRow="0" w:firstColumn="0" w:lastColumn="0" w:oddVBand="0" w:evenVBand="0" w:oddHBand="1" w:evenHBand="0" w:firstRowFirstColumn="0" w:firstRowLastColumn="0" w:lastRowFirstColumn="0" w:lastRowLastColumn="0"/>
            </w:pPr>
            <w:r w:rsidRPr="008C5920">
              <w:t>0.9994</w:t>
            </w:r>
          </w:p>
        </w:tc>
      </w:tr>
      <w:tr w:rsidR="00F34246" w:rsidRPr="008C5920" w14:paraId="4EBA4297" w14:textId="77777777" w:rsidTr="00175387">
        <w:trPr>
          <w:trHeight w:val="567"/>
        </w:trPr>
        <w:tc>
          <w:tcPr>
            <w:cnfStyle w:val="001000000000" w:firstRow="0" w:lastRow="0" w:firstColumn="1" w:lastColumn="0" w:oddVBand="0" w:evenVBand="0" w:oddHBand="0" w:evenHBand="0" w:firstRowFirstColumn="0" w:firstRowLastColumn="0" w:lastRowFirstColumn="0" w:lastRowLastColumn="0"/>
            <w:tcW w:w="1126" w:type="dxa"/>
            <w:tcBorders>
              <w:right w:val="single" w:sz="12" w:space="0" w:color="000000" w:themeColor="text1"/>
            </w:tcBorders>
          </w:tcPr>
          <w:p w14:paraId="20532E80" w14:textId="77777777" w:rsidR="00F34246" w:rsidRPr="008C5920" w:rsidRDefault="00F34246" w:rsidP="00175387">
            <w:pPr>
              <w:jc w:val="center"/>
            </w:pPr>
            <w:r w:rsidRPr="008C5920">
              <w:t>Accuracy</w:t>
            </w:r>
          </w:p>
        </w:tc>
        <w:tc>
          <w:tcPr>
            <w:tcW w:w="1421" w:type="dxa"/>
            <w:tcBorders>
              <w:left w:val="single" w:sz="12" w:space="0" w:color="000000" w:themeColor="text1"/>
            </w:tcBorders>
          </w:tcPr>
          <w:p w14:paraId="322BB892"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rPr>
                <w:b/>
                <w:bCs/>
              </w:rPr>
            </w:pPr>
            <w:r w:rsidRPr="008C5920">
              <w:rPr>
                <w:b/>
                <w:bCs/>
              </w:rPr>
              <w:t>1.000</w:t>
            </w:r>
          </w:p>
        </w:tc>
        <w:tc>
          <w:tcPr>
            <w:tcW w:w="1020" w:type="dxa"/>
          </w:tcPr>
          <w:p w14:paraId="52548B3C"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0.9999</w:t>
            </w:r>
          </w:p>
        </w:tc>
        <w:tc>
          <w:tcPr>
            <w:tcW w:w="1368" w:type="dxa"/>
          </w:tcPr>
          <w:p w14:paraId="106E609B"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0.9998</w:t>
            </w:r>
          </w:p>
        </w:tc>
        <w:tc>
          <w:tcPr>
            <w:tcW w:w="1063" w:type="dxa"/>
          </w:tcPr>
          <w:p w14:paraId="757CCBAF"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0.9996</w:t>
            </w:r>
          </w:p>
        </w:tc>
        <w:tc>
          <w:tcPr>
            <w:tcW w:w="1066" w:type="dxa"/>
          </w:tcPr>
          <w:p w14:paraId="4F9EED50"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0.9997</w:t>
            </w:r>
          </w:p>
        </w:tc>
        <w:tc>
          <w:tcPr>
            <w:tcW w:w="1069" w:type="dxa"/>
            <w:tcBorders>
              <w:right w:val="nil"/>
            </w:tcBorders>
          </w:tcPr>
          <w:p w14:paraId="1F02EFE7" w14:textId="77777777" w:rsidR="00F34246" w:rsidRPr="008C5920" w:rsidRDefault="00F34246" w:rsidP="00175387">
            <w:pPr>
              <w:jc w:val="center"/>
              <w:cnfStyle w:val="000000000000" w:firstRow="0" w:lastRow="0" w:firstColumn="0" w:lastColumn="0" w:oddVBand="0" w:evenVBand="0" w:oddHBand="0" w:evenHBand="0" w:firstRowFirstColumn="0" w:firstRowLastColumn="0" w:lastRowFirstColumn="0" w:lastRowLastColumn="0"/>
            </w:pPr>
            <w:r w:rsidRPr="008C5920">
              <w:t>0.9994</w:t>
            </w:r>
          </w:p>
        </w:tc>
      </w:tr>
    </w:tbl>
    <w:p w14:paraId="4ABC61A8" w14:textId="1F0DD5C1" w:rsidR="00767203" w:rsidRDefault="00767203"/>
    <w:p w14:paraId="70CE11BF" w14:textId="77777777" w:rsidR="00767203" w:rsidRDefault="00767203">
      <w:r>
        <w:br w:type="page"/>
      </w:r>
    </w:p>
    <w:p w14:paraId="12B99320" w14:textId="3A67597C" w:rsidR="002D77A0" w:rsidRDefault="000B3FB6">
      <w:pPr>
        <w:rPr>
          <w:b/>
          <w:bCs/>
        </w:rPr>
      </w:pPr>
      <w:r>
        <w:rPr>
          <w:noProof/>
        </w:rPr>
        <w:lastRenderedPageBreak/>
        <w:drawing>
          <wp:inline distT="0" distB="0" distL="0" distR="0" wp14:anchorId="79AAA568" wp14:editId="29E0BA12">
            <wp:extent cx="4476115" cy="39338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115" cy="3933825"/>
                    </a:xfrm>
                    <a:prstGeom prst="rect">
                      <a:avLst/>
                    </a:prstGeom>
                    <a:noFill/>
                    <a:ln>
                      <a:noFill/>
                    </a:ln>
                  </pic:spPr>
                </pic:pic>
              </a:graphicData>
            </a:graphic>
          </wp:inline>
        </w:drawing>
      </w:r>
    </w:p>
    <w:p w14:paraId="676AEA8D" w14:textId="0C5D93E0" w:rsidR="002D77A0" w:rsidRPr="00BE2C04" w:rsidRDefault="00767203">
      <w:pPr>
        <w:rPr>
          <w:sz w:val="20"/>
          <w:szCs w:val="20"/>
        </w:rPr>
      </w:pPr>
      <w:r w:rsidRPr="00BE2C04">
        <w:rPr>
          <w:b/>
          <w:bCs/>
          <w:sz w:val="20"/>
          <w:szCs w:val="20"/>
        </w:rPr>
        <w:t>Figure</w:t>
      </w:r>
      <w:r w:rsidR="002D77A0" w:rsidRPr="00BE2C04">
        <w:rPr>
          <w:b/>
          <w:bCs/>
          <w:sz w:val="20"/>
          <w:szCs w:val="20"/>
        </w:rPr>
        <w:t xml:space="preserve"> </w:t>
      </w:r>
      <w:r w:rsidR="003A544A">
        <w:rPr>
          <w:b/>
          <w:bCs/>
          <w:sz w:val="20"/>
          <w:szCs w:val="20"/>
        </w:rPr>
        <w:t>S</w:t>
      </w:r>
      <w:r w:rsidR="00C217F4">
        <w:rPr>
          <w:b/>
          <w:bCs/>
          <w:sz w:val="20"/>
          <w:szCs w:val="20"/>
        </w:rPr>
        <w:t>4</w:t>
      </w:r>
      <w:r w:rsidRPr="00BE2C04">
        <w:rPr>
          <w:b/>
          <w:bCs/>
          <w:sz w:val="20"/>
          <w:szCs w:val="20"/>
        </w:rPr>
        <w:t xml:space="preserve">: </w:t>
      </w:r>
      <w:r w:rsidRPr="00BE2C04">
        <w:rPr>
          <w:sz w:val="20"/>
          <w:szCs w:val="20"/>
        </w:rPr>
        <w:t>The shape analysis figure showing overall accuracy dependant on the shape of the SOM created.</w:t>
      </w:r>
    </w:p>
    <w:p w14:paraId="0E925685" w14:textId="05257913" w:rsidR="004670CD" w:rsidRDefault="004670CD">
      <w:r>
        <w:br w:type="page"/>
      </w:r>
    </w:p>
    <w:p w14:paraId="37F732AE" w14:textId="50C31F7D" w:rsidR="004670CD" w:rsidRPr="00946480" w:rsidRDefault="00012A7B" w:rsidP="004670CD">
      <w:pPr>
        <w:rPr>
          <w:sz w:val="20"/>
          <w:szCs w:val="20"/>
        </w:rPr>
      </w:pPr>
      <w:r w:rsidRPr="00012A7B">
        <w:rPr>
          <w:b/>
          <w:bCs/>
          <w:sz w:val="20"/>
          <w:szCs w:val="20"/>
        </w:rPr>
        <w:lastRenderedPageBreak/>
        <w:t>Table</w:t>
      </w:r>
      <w:r w:rsidR="004670CD" w:rsidRPr="00012A7B">
        <w:rPr>
          <w:b/>
          <w:bCs/>
          <w:sz w:val="20"/>
          <w:szCs w:val="20"/>
        </w:rPr>
        <w:t xml:space="preserve"> </w:t>
      </w:r>
      <w:r w:rsidR="003A544A">
        <w:rPr>
          <w:b/>
          <w:bCs/>
          <w:sz w:val="20"/>
          <w:szCs w:val="20"/>
        </w:rPr>
        <w:t>S</w:t>
      </w:r>
      <w:r w:rsidR="004670CD" w:rsidRPr="00012A7B">
        <w:rPr>
          <w:b/>
          <w:bCs/>
          <w:sz w:val="20"/>
          <w:szCs w:val="20"/>
        </w:rPr>
        <w:t xml:space="preserve">5: </w:t>
      </w:r>
      <w:r w:rsidR="004670CD" w:rsidRPr="00012A7B">
        <w:rPr>
          <w:sz w:val="20"/>
          <w:szCs w:val="20"/>
        </w:rPr>
        <w:t xml:space="preserve">Models, Coefficients, Numerator Degrees of Freedom, Denominator Degrees of Freedom, F-value, and P-value of all models used in this paper. Calculated using </w:t>
      </w:r>
      <w:proofErr w:type="spellStart"/>
      <w:r w:rsidR="004670CD" w:rsidRPr="00012A7B">
        <w:rPr>
          <w:sz w:val="20"/>
          <w:szCs w:val="20"/>
        </w:rPr>
        <w:t>lme</w:t>
      </w:r>
      <w:proofErr w:type="spellEnd"/>
      <w:r w:rsidR="004670CD" w:rsidRPr="00012A7B">
        <w:rPr>
          <w:sz w:val="20"/>
          <w:szCs w:val="20"/>
        </w:rPr>
        <w:t xml:space="preserve"> from the package </w:t>
      </w:r>
      <w:r w:rsidR="003722FE">
        <w:rPr>
          <w:sz w:val="20"/>
          <w:szCs w:val="20"/>
        </w:rPr>
        <w:t>‘</w:t>
      </w:r>
      <w:proofErr w:type="spellStart"/>
      <w:r w:rsidR="004670CD" w:rsidRPr="00012A7B">
        <w:rPr>
          <w:sz w:val="20"/>
          <w:szCs w:val="20"/>
        </w:rPr>
        <w:t>nlme</w:t>
      </w:r>
      <w:proofErr w:type="spellEnd"/>
      <w:r w:rsidR="003722FE">
        <w:rPr>
          <w:sz w:val="20"/>
          <w:szCs w:val="20"/>
        </w:rPr>
        <w:t>’</w:t>
      </w:r>
      <w:r w:rsidR="004670CD" w:rsidRPr="00012A7B">
        <w:rPr>
          <w:sz w:val="20"/>
          <w:szCs w:val="20"/>
        </w:rPr>
        <w:t xml:space="preserve"> (Ver. 3.1-157</w:t>
      </w:r>
      <w:r w:rsidR="003722FE">
        <w:rPr>
          <w:sz w:val="20"/>
          <w:szCs w:val="20"/>
        </w:rPr>
        <w:t>)</w:t>
      </w:r>
      <w:r w:rsidR="004670CD" w:rsidRPr="00012A7B">
        <w:rPr>
          <w:sz w:val="20"/>
          <w:szCs w:val="20"/>
        </w:rPr>
        <w:t>.</w:t>
      </w:r>
      <w:r w:rsidR="00946480">
        <w:rPr>
          <w:sz w:val="20"/>
          <w:szCs w:val="20"/>
        </w:rPr>
        <w:t xml:space="preserve"> </w:t>
      </w:r>
      <w:r w:rsidR="00BA0398">
        <w:rPr>
          <w:sz w:val="20"/>
          <w:szCs w:val="20"/>
        </w:rPr>
        <w:t xml:space="preserve">The variables used in these models in order of appearance were </w:t>
      </w:r>
      <w:proofErr w:type="spellStart"/>
      <w:r w:rsidR="00946480">
        <w:rPr>
          <w:sz w:val="20"/>
          <w:szCs w:val="20"/>
        </w:rPr>
        <w:t>VBA</w:t>
      </w:r>
      <w:r w:rsidR="00946480" w:rsidRPr="00946480">
        <w:rPr>
          <w:sz w:val="20"/>
          <w:szCs w:val="20"/>
          <w:vertAlign w:val="subscript"/>
        </w:rPr>
        <w:t>max</w:t>
      </w:r>
      <w:proofErr w:type="spellEnd"/>
      <w:r w:rsidR="00946480">
        <w:rPr>
          <w:sz w:val="20"/>
          <w:szCs w:val="20"/>
          <w:vertAlign w:val="subscript"/>
        </w:rPr>
        <w:t xml:space="preserve"> </w:t>
      </w:r>
      <w:r w:rsidR="00BA0398">
        <w:rPr>
          <w:sz w:val="20"/>
          <w:szCs w:val="20"/>
        </w:rPr>
        <w:t>(M</w:t>
      </w:r>
      <w:r w:rsidR="00946480">
        <w:rPr>
          <w:sz w:val="20"/>
          <w:szCs w:val="20"/>
        </w:rPr>
        <w:t>aximum Vectorial Body Acceleration over 1 sec</w:t>
      </w:r>
      <w:r w:rsidR="00BA0398">
        <w:rPr>
          <w:sz w:val="20"/>
          <w:szCs w:val="20"/>
        </w:rPr>
        <w:t>)</w:t>
      </w:r>
      <w:r w:rsidR="00946480">
        <w:rPr>
          <w:sz w:val="20"/>
          <w:szCs w:val="20"/>
        </w:rPr>
        <w:t xml:space="preserve">, </w:t>
      </w:r>
      <w:r w:rsidR="00BA0398">
        <w:rPr>
          <w:sz w:val="20"/>
          <w:szCs w:val="20"/>
        </w:rPr>
        <w:t>hour (hour of the day 0:23), day (the date of collection</w:t>
      </w:r>
      <w:r w:rsidR="005563F7">
        <w:rPr>
          <w:sz w:val="20"/>
          <w:szCs w:val="20"/>
        </w:rPr>
        <w:t>),</w:t>
      </w:r>
      <w:r w:rsidR="00BA0398">
        <w:rPr>
          <w:sz w:val="20"/>
          <w:szCs w:val="20"/>
        </w:rPr>
        <w:t xml:space="preserve"> Count (specific behaviour used over 1 sec),</w:t>
      </w:r>
      <w:r w:rsidR="00E2327C">
        <w:rPr>
          <w:sz w:val="20"/>
          <w:szCs w:val="20"/>
        </w:rPr>
        <w:t xml:space="preserve"> energy (high, medium, low energy behaviours),</w:t>
      </w:r>
      <w:r w:rsidR="00BA0398">
        <w:rPr>
          <w:sz w:val="20"/>
          <w:szCs w:val="20"/>
        </w:rPr>
        <w:t xml:space="preserve"> </w:t>
      </w:r>
      <w:r w:rsidR="00955E2B">
        <w:rPr>
          <w:sz w:val="20"/>
          <w:szCs w:val="20"/>
        </w:rPr>
        <w:t>locomotion</w:t>
      </w:r>
      <w:r w:rsidR="00E2327C">
        <w:rPr>
          <w:sz w:val="20"/>
          <w:szCs w:val="20"/>
        </w:rPr>
        <w:t xml:space="preserve"> (continuous bouts of walking, </w:t>
      </w:r>
      <w:proofErr w:type="spellStart"/>
      <w:r w:rsidR="00E2327C">
        <w:rPr>
          <w:sz w:val="20"/>
          <w:szCs w:val="20"/>
        </w:rPr>
        <w:t>vig</w:t>
      </w:r>
      <w:proofErr w:type="spellEnd"/>
      <w:r w:rsidR="00E2327C">
        <w:rPr>
          <w:sz w:val="20"/>
          <w:szCs w:val="20"/>
        </w:rPr>
        <w:t xml:space="preserve"> walking, bounding, galloping)</w:t>
      </w:r>
      <w:r w:rsidR="00955E2B">
        <w:rPr>
          <w:sz w:val="20"/>
          <w:szCs w:val="20"/>
        </w:rPr>
        <w:t xml:space="preserve">, </w:t>
      </w:r>
      <w:proofErr w:type="spellStart"/>
      <w:r w:rsidR="00BA0398">
        <w:rPr>
          <w:sz w:val="20"/>
          <w:szCs w:val="20"/>
        </w:rPr>
        <w:t>LogSpeed</w:t>
      </w:r>
      <w:proofErr w:type="spellEnd"/>
      <w:r w:rsidR="00BA0398">
        <w:rPr>
          <w:sz w:val="20"/>
          <w:szCs w:val="20"/>
        </w:rPr>
        <w:t xml:space="preserve"> (</w:t>
      </w:r>
      <w:r w:rsidR="005563F7">
        <w:rPr>
          <w:sz w:val="20"/>
          <w:szCs w:val="20"/>
        </w:rPr>
        <w:t>Log</w:t>
      </w:r>
      <w:r w:rsidR="005563F7" w:rsidRPr="005563F7">
        <w:rPr>
          <w:sz w:val="20"/>
          <w:szCs w:val="20"/>
          <w:vertAlign w:val="subscript"/>
        </w:rPr>
        <w:t>10</w:t>
      </w:r>
      <w:r w:rsidR="005563F7">
        <w:rPr>
          <w:sz w:val="20"/>
          <w:szCs w:val="20"/>
        </w:rPr>
        <w:t xml:space="preserve"> </w:t>
      </w:r>
      <w:r w:rsidR="00BA0398">
        <w:rPr>
          <w:sz w:val="20"/>
          <w:szCs w:val="20"/>
        </w:rPr>
        <w:t xml:space="preserve">speed from </w:t>
      </w:r>
      <w:r w:rsidR="005563F7">
        <w:rPr>
          <w:sz w:val="20"/>
          <w:szCs w:val="20"/>
        </w:rPr>
        <w:t xml:space="preserve">recorded </w:t>
      </w:r>
      <w:r w:rsidR="00BA0398">
        <w:rPr>
          <w:sz w:val="20"/>
          <w:szCs w:val="20"/>
        </w:rPr>
        <w:t xml:space="preserve">locomotor bouts), </w:t>
      </w:r>
      <w:proofErr w:type="spellStart"/>
      <w:r w:rsidR="005563F7">
        <w:rPr>
          <w:sz w:val="20"/>
          <w:szCs w:val="20"/>
        </w:rPr>
        <w:t>LogAvVBA</w:t>
      </w:r>
      <w:proofErr w:type="spellEnd"/>
      <w:r w:rsidR="005563F7">
        <w:rPr>
          <w:sz w:val="20"/>
          <w:szCs w:val="20"/>
        </w:rPr>
        <w:t xml:space="preserve"> (Log</w:t>
      </w:r>
      <w:r w:rsidR="005563F7">
        <w:rPr>
          <w:sz w:val="20"/>
          <w:szCs w:val="20"/>
          <w:vertAlign w:val="subscript"/>
        </w:rPr>
        <w:t>10</w:t>
      </w:r>
      <w:r w:rsidR="005563F7">
        <w:rPr>
          <w:sz w:val="20"/>
          <w:szCs w:val="20"/>
        </w:rPr>
        <w:t xml:space="preserve"> of the average Vectorial Body Acceleration of a single bout), </w:t>
      </w:r>
      <w:proofErr w:type="spellStart"/>
      <w:r w:rsidR="005563F7">
        <w:rPr>
          <w:sz w:val="20"/>
          <w:szCs w:val="20"/>
        </w:rPr>
        <w:t>PredictedSpeed</w:t>
      </w:r>
      <w:proofErr w:type="spellEnd"/>
      <w:r w:rsidR="005563F7">
        <w:rPr>
          <w:sz w:val="20"/>
          <w:szCs w:val="20"/>
        </w:rPr>
        <w:t xml:space="preserve"> (Speed predicted from accelerometer bouts), and &gt;10min (inactive bouts </w:t>
      </w:r>
      <w:r w:rsidR="00A72BFC">
        <w:rPr>
          <w:sz w:val="20"/>
          <w:szCs w:val="20"/>
        </w:rPr>
        <w:t xml:space="preserve">greater </w:t>
      </w:r>
      <w:r w:rsidR="005563F7">
        <w:rPr>
          <w:sz w:val="20"/>
          <w:szCs w:val="20"/>
        </w:rPr>
        <w:t>than 10 minutes).</w:t>
      </w:r>
    </w:p>
    <w:tbl>
      <w:tblPr>
        <w:tblStyle w:val="PlainTable5"/>
        <w:tblW w:w="9342" w:type="dxa"/>
        <w:tblLook w:val="04A0" w:firstRow="1" w:lastRow="0" w:firstColumn="1" w:lastColumn="0" w:noHBand="0" w:noVBand="1"/>
      </w:tblPr>
      <w:tblGrid>
        <w:gridCol w:w="2835"/>
        <w:gridCol w:w="1546"/>
        <w:gridCol w:w="1559"/>
        <w:gridCol w:w="1701"/>
        <w:gridCol w:w="1701"/>
      </w:tblGrid>
      <w:tr w:rsidR="004670CD" w:rsidRPr="00EF1062" w14:paraId="182B6B9B" w14:textId="77777777" w:rsidTr="00175387">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835" w:type="dxa"/>
            <w:tcBorders>
              <w:bottom w:val="single" w:sz="12" w:space="0" w:color="auto"/>
            </w:tcBorders>
            <w:noWrap/>
            <w:hideMark/>
          </w:tcPr>
          <w:p w14:paraId="21601FAB" w14:textId="29EF2AB0" w:rsidR="004670CD" w:rsidRPr="00EF1062" w:rsidRDefault="00B83416" w:rsidP="00175387">
            <w:pPr>
              <w:jc w:val="left"/>
              <w:rPr>
                <w:rFonts w:ascii="Calibri" w:eastAsia="Times New Roman" w:hAnsi="Calibri" w:cs="Calibri"/>
                <w:b/>
                <w:bCs/>
                <w:color w:val="000000"/>
                <w:sz w:val="22"/>
                <w:lang w:eastAsia="en-AU"/>
              </w:rPr>
            </w:pPr>
            <w:r w:rsidRPr="00B83416">
              <w:rPr>
                <w:rFonts w:ascii="Calibri" w:eastAsia="Times New Roman" w:hAnsi="Calibri" w:cs="Calibri"/>
                <w:b/>
                <w:bCs/>
                <w:i w:val="0"/>
                <w:iCs w:val="0"/>
                <w:color w:val="000000"/>
                <w:sz w:val="22"/>
                <w:lang w:eastAsia="en-AU"/>
              </w:rPr>
              <w:t>Model:</w:t>
            </w:r>
            <w:r>
              <w:rPr>
                <w:rFonts w:ascii="Calibri" w:eastAsia="Times New Roman" w:hAnsi="Calibri" w:cs="Calibri"/>
                <w:b/>
                <w:bCs/>
                <w:color w:val="000000"/>
                <w:sz w:val="22"/>
                <w:lang w:eastAsia="en-AU"/>
              </w:rPr>
              <w:t xml:space="preserve"> </w:t>
            </w:r>
            <w:r w:rsidR="004670CD" w:rsidRPr="00EF1062">
              <w:rPr>
                <w:rFonts w:ascii="Calibri" w:eastAsia="Times New Roman" w:hAnsi="Calibri" w:cs="Calibri"/>
                <w:b/>
                <w:bCs/>
                <w:color w:val="000000"/>
                <w:sz w:val="22"/>
                <w:lang w:eastAsia="en-AU"/>
              </w:rPr>
              <w:t>Coefficient</w:t>
            </w:r>
            <w:r w:rsidR="004670CD" w:rsidRPr="00F139F5">
              <w:rPr>
                <w:rFonts w:ascii="Calibri" w:eastAsia="Times New Roman" w:hAnsi="Calibri" w:cs="Calibri"/>
                <w:b/>
                <w:bCs/>
                <w:color w:val="000000"/>
                <w:sz w:val="22"/>
                <w:lang w:eastAsia="en-AU"/>
              </w:rPr>
              <w:t>s</w:t>
            </w:r>
          </w:p>
        </w:tc>
        <w:tc>
          <w:tcPr>
            <w:tcW w:w="1546" w:type="dxa"/>
            <w:tcBorders>
              <w:bottom w:val="single" w:sz="12" w:space="0" w:color="auto"/>
            </w:tcBorders>
            <w:noWrap/>
            <w:hideMark/>
          </w:tcPr>
          <w:p w14:paraId="7FABB085" w14:textId="77777777" w:rsidR="004670CD" w:rsidRPr="00F139F5"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i w:val="0"/>
                <w:iCs w:val="0"/>
                <w:color w:val="000000"/>
                <w:sz w:val="22"/>
                <w:lang w:eastAsia="en-AU"/>
              </w:rPr>
            </w:pPr>
          </w:p>
          <w:p w14:paraId="789FD081" w14:textId="77777777" w:rsidR="004670CD" w:rsidRPr="00EF1062"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AU"/>
              </w:rPr>
            </w:pPr>
            <w:proofErr w:type="spellStart"/>
            <w:r w:rsidRPr="00EF1062">
              <w:rPr>
                <w:rFonts w:ascii="Calibri" w:eastAsia="Times New Roman" w:hAnsi="Calibri" w:cs="Calibri"/>
                <w:b/>
                <w:bCs/>
                <w:color w:val="000000"/>
                <w:sz w:val="22"/>
                <w:lang w:eastAsia="en-AU"/>
              </w:rPr>
              <w:t>NumDf</w:t>
            </w:r>
            <w:proofErr w:type="spellEnd"/>
          </w:p>
        </w:tc>
        <w:tc>
          <w:tcPr>
            <w:tcW w:w="1559" w:type="dxa"/>
            <w:tcBorders>
              <w:bottom w:val="single" w:sz="12" w:space="0" w:color="auto"/>
            </w:tcBorders>
            <w:noWrap/>
            <w:hideMark/>
          </w:tcPr>
          <w:p w14:paraId="260EDE2D" w14:textId="77777777" w:rsidR="004670CD" w:rsidRPr="00F139F5"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i w:val="0"/>
                <w:iCs w:val="0"/>
                <w:color w:val="000000"/>
                <w:sz w:val="22"/>
                <w:lang w:eastAsia="en-AU"/>
              </w:rPr>
            </w:pPr>
          </w:p>
          <w:p w14:paraId="236E1AD3" w14:textId="77777777" w:rsidR="004670CD" w:rsidRPr="00EF1062"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AU"/>
              </w:rPr>
            </w:pPr>
            <w:proofErr w:type="spellStart"/>
            <w:r w:rsidRPr="00EF1062">
              <w:rPr>
                <w:rFonts w:ascii="Calibri" w:eastAsia="Times New Roman" w:hAnsi="Calibri" w:cs="Calibri"/>
                <w:b/>
                <w:bCs/>
                <w:color w:val="000000"/>
                <w:sz w:val="22"/>
                <w:lang w:eastAsia="en-AU"/>
              </w:rPr>
              <w:t>DenDf</w:t>
            </w:r>
            <w:proofErr w:type="spellEnd"/>
          </w:p>
        </w:tc>
        <w:tc>
          <w:tcPr>
            <w:tcW w:w="1701" w:type="dxa"/>
            <w:tcBorders>
              <w:bottom w:val="single" w:sz="12" w:space="0" w:color="auto"/>
            </w:tcBorders>
            <w:noWrap/>
            <w:hideMark/>
          </w:tcPr>
          <w:p w14:paraId="5207C626" w14:textId="77777777" w:rsidR="004670CD" w:rsidRPr="00F139F5"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i w:val="0"/>
                <w:iCs w:val="0"/>
                <w:color w:val="000000"/>
                <w:sz w:val="22"/>
                <w:lang w:eastAsia="en-AU"/>
              </w:rPr>
            </w:pPr>
          </w:p>
          <w:p w14:paraId="0F49942C" w14:textId="77777777" w:rsidR="004670CD" w:rsidRPr="00EF1062"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AU"/>
              </w:rPr>
            </w:pPr>
            <w:r w:rsidRPr="00EF1062">
              <w:rPr>
                <w:rFonts w:ascii="Calibri" w:eastAsia="Times New Roman" w:hAnsi="Calibri" w:cs="Calibri"/>
                <w:b/>
                <w:bCs/>
                <w:color w:val="000000"/>
                <w:sz w:val="22"/>
                <w:lang w:eastAsia="en-AU"/>
              </w:rPr>
              <w:t>F-value</w:t>
            </w:r>
          </w:p>
        </w:tc>
        <w:tc>
          <w:tcPr>
            <w:tcW w:w="1701" w:type="dxa"/>
            <w:noWrap/>
            <w:hideMark/>
          </w:tcPr>
          <w:p w14:paraId="14C612D6" w14:textId="77777777" w:rsidR="004670CD" w:rsidRPr="00F139F5"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i w:val="0"/>
                <w:iCs w:val="0"/>
                <w:color w:val="000000"/>
                <w:sz w:val="22"/>
                <w:lang w:eastAsia="en-AU"/>
              </w:rPr>
            </w:pPr>
          </w:p>
          <w:p w14:paraId="0DCD4DB9" w14:textId="77777777" w:rsidR="004670CD" w:rsidRPr="00EF1062"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AU"/>
              </w:rPr>
            </w:pPr>
            <w:r w:rsidRPr="00EF1062">
              <w:rPr>
                <w:rFonts w:ascii="Calibri" w:eastAsia="Times New Roman" w:hAnsi="Calibri" w:cs="Calibri"/>
                <w:b/>
                <w:bCs/>
                <w:color w:val="000000"/>
                <w:sz w:val="22"/>
                <w:lang w:eastAsia="en-AU"/>
              </w:rPr>
              <w:t>p-value</w:t>
            </w:r>
          </w:p>
        </w:tc>
      </w:tr>
      <w:tr w:rsidR="004670CD" w:rsidRPr="00EF1062" w14:paraId="2A4543A4" w14:textId="77777777" w:rsidTr="001753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right w:val="none" w:sz="0" w:space="0" w:color="auto"/>
            </w:tcBorders>
            <w:noWrap/>
            <w:hideMark/>
          </w:tcPr>
          <w:p w14:paraId="54CBD207" w14:textId="67B80BC7" w:rsidR="004670CD" w:rsidRPr="00EF1062" w:rsidRDefault="00C97A31" w:rsidP="00C97A31">
            <w:pPr>
              <w:jc w:val="left"/>
              <w:rPr>
                <w:rFonts w:ascii="Calibri" w:eastAsia="Times New Roman" w:hAnsi="Calibri" w:cs="Calibri"/>
                <w:b/>
                <w:bCs/>
                <w:color w:val="000000"/>
                <w:sz w:val="22"/>
                <w:lang w:eastAsia="en-AU"/>
              </w:rPr>
            </w:pPr>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1</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i w:val="0"/>
                <w:iCs w:val="0"/>
                <w:color w:val="000000"/>
                <w:sz w:val="22"/>
                <w:lang w:eastAsia="en-AU"/>
              </w:rPr>
              <w:t xml:space="preserve"> </w:t>
            </w:r>
            <w:proofErr w:type="spellStart"/>
            <w:r>
              <w:rPr>
                <w:rFonts w:ascii="Calibri" w:eastAsia="Times New Roman" w:hAnsi="Calibri" w:cs="Calibri"/>
                <w:b/>
                <w:bCs/>
                <w:color w:val="000000"/>
                <w:sz w:val="22"/>
                <w:lang w:eastAsia="en-AU"/>
              </w:rPr>
              <w:t>glmer</w:t>
            </w:r>
            <w:proofErr w:type="spellEnd"/>
            <w:r w:rsidRPr="00EF1062">
              <w:rPr>
                <w:rFonts w:ascii="Calibri" w:eastAsia="Times New Roman" w:hAnsi="Calibri" w:cs="Calibri"/>
                <w:b/>
                <w:bCs/>
                <w:color w:val="000000"/>
                <w:sz w:val="22"/>
                <w:lang w:eastAsia="en-AU"/>
              </w:rPr>
              <w:t xml:space="preserve"> -- Count ~ sex * energy </w:t>
            </w:r>
            <w:r>
              <w:rPr>
                <w:rFonts w:ascii="Calibri" w:eastAsia="Times New Roman" w:hAnsi="Calibri" w:cs="Calibri"/>
                <w:b/>
                <w:bCs/>
                <w:color w:val="000000"/>
                <w:sz w:val="22"/>
                <w:lang w:eastAsia="en-AU"/>
              </w:rPr>
              <w:t>+ (</w:t>
            </w:r>
            <w:r w:rsidRPr="00EF1062">
              <w:rPr>
                <w:rFonts w:ascii="Calibri" w:eastAsia="Times New Roman" w:hAnsi="Calibri" w:cs="Calibri"/>
                <w:b/>
                <w:bCs/>
                <w:color w:val="000000"/>
                <w:sz w:val="22"/>
                <w:lang w:eastAsia="en-AU"/>
              </w:rPr>
              <w:t>1|subject</w:t>
            </w:r>
            <w:r>
              <w:rPr>
                <w:rFonts w:ascii="Calibri" w:eastAsia="Times New Roman" w:hAnsi="Calibri" w:cs="Calibri"/>
                <w:b/>
                <w:bCs/>
                <w:color w:val="000000"/>
                <w:sz w:val="22"/>
                <w:lang w:eastAsia="en-AU"/>
              </w:rPr>
              <w:t>), family = ‘</w:t>
            </w:r>
            <w:proofErr w:type="spellStart"/>
            <w:r>
              <w:rPr>
                <w:rFonts w:ascii="Calibri" w:eastAsia="Times New Roman" w:hAnsi="Calibri" w:cs="Calibri"/>
                <w:b/>
                <w:bCs/>
                <w:color w:val="000000"/>
                <w:sz w:val="22"/>
                <w:lang w:eastAsia="en-AU"/>
              </w:rPr>
              <w:t>poisson</w:t>
            </w:r>
            <w:proofErr w:type="spellEnd"/>
            <w:r>
              <w:rPr>
                <w:rFonts w:ascii="Calibri" w:eastAsia="Times New Roman" w:hAnsi="Calibri" w:cs="Calibri"/>
                <w:b/>
                <w:bCs/>
                <w:color w:val="000000"/>
                <w:sz w:val="22"/>
                <w:lang w:eastAsia="en-AU"/>
              </w:rPr>
              <w:t>’</w:t>
            </w:r>
          </w:p>
        </w:tc>
      </w:tr>
      <w:tr w:rsidR="00C97A31" w:rsidRPr="00EF1062" w14:paraId="67451D79" w14:textId="77777777" w:rsidTr="00C97A31">
        <w:trPr>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noWrap/>
            <w:hideMark/>
          </w:tcPr>
          <w:p w14:paraId="18348561" w14:textId="77777777" w:rsidR="00C97A31" w:rsidRPr="00EF1062" w:rsidRDefault="00C97A31" w:rsidP="00583DC3">
            <w:pPr>
              <w:rPr>
                <w:rFonts w:ascii="Calibri" w:eastAsia="Times New Roman" w:hAnsi="Calibri" w:cs="Calibri"/>
                <w:color w:val="000000"/>
                <w:sz w:val="22"/>
                <w:lang w:eastAsia="en-AU"/>
              </w:rPr>
            </w:pPr>
            <w:bookmarkStart w:id="4" w:name="_Hlk118881889"/>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(M:</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F)</w:t>
            </w:r>
          </w:p>
        </w:tc>
        <w:tc>
          <w:tcPr>
            <w:tcW w:w="1546" w:type="dxa"/>
            <w:tcBorders>
              <w:top w:val="single" w:sz="4" w:space="0" w:color="auto"/>
            </w:tcBorders>
            <w:noWrap/>
            <w:hideMark/>
          </w:tcPr>
          <w:p w14:paraId="31EDA9D0"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4" w:space="0" w:color="auto"/>
            </w:tcBorders>
            <w:noWrap/>
            <w:hideMark/>
          </w:tcPr>
          <w:p w14:paraId="059866A9"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22</w:t>
            </w:r>
          </w:p>
        </w:tc>
        <w:tc>
          <w:tcPr>
            <w:tcW w:w="1701" w:type="dxa"/>
            <w:tcBorders>
              <w:top w:val="single" w:sz="4" w:space="0" w:color="auto"/>
            </w:tcBorders>
            <w:noWrap/>
            <w:hideMark/>
          </w:tcPr>
          <w:p w14:paraId="42A7098E"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6.93</w:t>
            </w:r>
          </w:p>
        </w:tc>
        <w:tc>
          <w:tcPr>
            <w:tcW w:w="1701" w:type="dxa"/>
            <w:tcBorders>
              <w:top w:val="single" w:sz="4" w:space="0" w:color="auto"/>
            </w:tcBorders>
            <w:noWrap/>
            <w:hideMark/>
          </w:tcPr>
          <w:p w14:paraId="1D267437"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0.0</w:t>
            </w:r>
            <w:r>
              <w:rPr>
                <w:rFonts w:ascii="Calibri" w:eastAsia="Times New Roman" w:hAnsi="Calibri" w:cs="Calibri"/>
                <w:b/>
                <w:bCs/>
                <w:color w:val="000000"/>
                <w:lang w:eastAsia="en-AU"/>
              </w:rPr>
              <w:t>15</w:t>
            </w:r>
          </w:p>
        </w:tc>
      </w:tr>
      <w:tr w:rsidR="00C97A31" w:rsidRPr="00EF1062" w14:paraId="36768133"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1888D56"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energy</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(Low:</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Mid:</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High)</w:t>
            </w:r>
          </w:p>
        </w:tc>
        <w:tc>
          <w:tcPr>
            <w:tcW w:w="1546" w:type="dxa"/>
            <w:noWrap/>
            <w:hideMark/>
          </w:tcPr>
          <w:p w14:paraId="4EA3090A"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w:t>
            </w:r>
          </w:p>
        </w:tc>
        <w:tc>
          <w:tcPr>
            <w:tcW w:w="1559" w:type="dxa"/>
            <w:noWrap/>
            <w:hideMark/>
          </w:tcPr>
          <w:p w14:paraId="5F9E9494"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A1803">
              <w:rPr>
                <w:rFonts w:ascii="Calibri" w:eastAsia="Times New Roman" w:hAnsi="Calibri" w:cs="Calibri"/>
                <w:color w:val="000000"/>
                <w:lang w:eastAsia="en-AU"/>
              </w:rPr>
              <w:t>16421</w:t>
            </w:r>
          </w:p>
        </w:tc>
        <w:tc>
          <w:tcPr>
            <w:tcW w:w="1701" w:type="dxa"/>
            <w:noWrap/>
            <w:hideMark/>
          </w:tcPr>
          <w:p w14:paraId="61B6EAB3"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2.19e</w:t>
            </w:r>
            <w:r w:rsidRPr="00A14F4B">
              <w:rPr>
                <w:rFonts w:ascii="Calibri" w:eastAsia="Times New Roman" w:hAnsi="Calibri" w:cs="Calibri"/>
                <w:color w:val="000000"/>
                <w:vertAlign w:val="superscript"/>
                <w:lang w:eastAsia="en-AU"/>
              </w:rPr>
              <w:t>07</w:t>
            </w:r>
          </w:p>
        </w:tc>
        <w:tc>
          <w:tcPr>
            <w:tcW w:w="1701" w:type="dxa"/>
            <w:noWrap/>
            <w:hideMark/>
          </w:tcPr>
          <w:p w14:paraId="4156B54F"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1F26294D"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hideMark/>
          </w:tcPr>
          <w:p w14:paraId="7B4751C6"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energy:</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sex</w:t>
            </w:r>
          </w:p>
        </w:tc>
        <w:tc>
          <w:tcPr>
            <w:tcW w:w="1546" w:type="dxa"/>
            <w:tcBorders>
              <w:bottom w:val="single" w:sz="12" w:space="0" w:color="auto"/>
            </w:tcBorders>
            <w:noWrap/>
            <w:hideMark/>
          </w:tcPr>
          <w:p w14:paraId="7A19075F"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w:t>
            </w:r>
          </w:p>
        </w:tc>
        <w:tc>
          <w:tcPr>
            <w:tcW w:w="1559" w:type="dxa"/>
            <w:tcBorders>
              <w:bottom w:val="single" w:sz="12" w:space="0" w:color="auto"/>
            </w:tcBorders>
            <w:noWrap/>
            <w:hideMark/>
          </w:tcPr>
          <w:p w14:paraId="2D3CBDD3"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A1803">
              <w:rPr>
                <w:rFonts w:ascii="Calibri" w:eastAsia="Times New Roman" w:hAnsi="Calibri" w:cs="Calibri"/>
                <w:color w:val="000000"/>
                <w:lang w:eastAsia="en-AU"/>
              </w:rPr>
              <w:t>16421</w:t>
            </w:r>
          </w:p>
        </w:tc>
        <w:tc>
          <w:tcPr>
            <w:tcW w:w="1701" w:type="dxa"/>
            <w:tcBorders>
              <w:bottom w:val="single" w:sz="12" w:space="0" w:color="auto"/>
            </w:tcBorders>
            <w:noWrap/>
            <w:hideMark/>
          </w:tcPr>
          <w:p w14:paraId="0E4B1A4D"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3.46e</w:t>
            </w:r>
            <w:r w:rsidRPr="00A14F4B">
              <w:rPr>
                <w:rFonts w:ascii="Calibri" w:eastAsia="Times New Roman" w:hAnsi="Calibri" w:cs="Calibri"/>
                <w:color w:val="000000"/>
                <w:vertAlign w:val="superscript"/>
                <w:lang w:eastAsia="en-AU"/>
              </w:rPr>
              <w:t>05</w:t>
            </w:r>
          </w:p>
        </w:tc>
        <w:tc>
          <w:tcPr>
            <w:tcW w:w="1701" w:type="dxa"/>
            <w:tcBorders>
              <w:bottom w:val="single" w:sz="12" w:space="0" w:color="auto"/>
            </w:tcBorders>
            <w:noWrap/>
            <w:hideMark/>
          </w:tcPr>
          <w:p w14:paraId="723CBCDC"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bookmarkEnd w:id="4"/>
      <w:tr w:rsidR="00C97A31" w:rsidRPr="00EF1062" w14:paraId="5A4C0FD9"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bottom w:val="single" w:sz="12" w:space="0" w:color="auto"/>
              <w:right w:val="none" w:sz="0" w:space="0" w:color="auto"/>
            </w:tcBorders>
            <w:noWrap/>
            <w:hideMark/>
          </w:tcPr>
          <w:p w14:paraId="2B7C4ABD" w14:textId="70EC8C16" w:rsidR="00C97A31" w:rsidRPr="00EF1062" w:rsidRDefault="00C97A31" w:rsidP="00C97A31">
            <w:pPr>
              <w:jc w:val="left"/>
              <w:rPr>
                <w:rFonts w:ascii="Calibri" w:eastAsia="Times New Roman" w:hAnsi="Calibri" w:cs="Calibri"/>
                <w:b/>
                <w:bCs/>
                <w:color w:val="000000"/>
                <w:sz w:val="22"/>
                <w:lang w:eastAsia="en-AU"/>
              </w:rPr>
            </w:pPr>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2</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i w:val="0"/>
                <w:iCs w:val="0"/>
                <w:color w:val="000000"/>
                <w:sz w:val="22"/>
                <w:lang w:eastAsia="en-AU"/>
              </w:rPr>
              <w:t xml:space="preserve"> </w:t>
            </w:r>
            <w:proofErr w:type="spellStart"/>
            <w:r>
              <w:rPr>
                <w:rFonts w:ascii="Calibri" w:eastAsia="Times New Roman" w:hAnsi="Calibri" w:cs="Calibri"/>
                <w:b/>
                <w:bCs/>
                <w:color w:val="000000"/>
                <w:sz w:val="22"/>
                <w:lang w:eastAsia="en-AU"/>
              </w:rPr>
              <w:t>glmer</w:t>
            </w:r>
            <w:proofErr w:type="spellEnd"/>
            <w:r w:rsidRPr="00EF1062">
              <w:rPr>
                <w:rFonts w:ascii="Calibri" w:eastAsia="Times New Roman" w:hAnsi="Calibri" w:cs="Calibri"/>
                <w:b/>
                <w:bCs/>
                <w:color w:val="000000"/>
                <w:sz w:val="22"/>
                <w:lang w:eastAsia="en-AU"/>
              </w:rPr>
              <w:t xml:space="preserve"> -- Count ~ sex * locomotion </w:t>
            </w:r>
            <w:r>
              <w:rPr>
                <w:rFonts w:ascii="Calibri" w:eastAsia="Times New Roman" w:hAnsi="Calibri" w:cs="Calibri"/>
                <w:b/>
                <w:bCs/>
                <w:color w:val="000000"/>
                <w:sz w:val="22"/>
                <w:lang w:eastAsia="en-AU"/>
              </w:rPr>
              <w:t>+ (</w:t>
            </w:r>
            <w:r w:rsidRPr="00EF1062">
              <w:rPr>
                <w:rFonts w:ascii="Calibri" w:eastAsia="Times New Roman" w:hAnsi="Calibri" w:cs="Calibri"/>
                <w:b/>
                <w:bCs/>
                <w:color w:val="000000"/>
                <w:sz w:val="22"/>
                <w:lang w:eastAsia="en-AU"/>
              </w:rPr>
              <w:t>1|subject</w:t>
            </w:r>
            <w:r>
              <w:rPr>
                <w:rFonts w:ascii="Calibri" w:eastAsia="Times New Roman" w:hAnsi="Calibri" w:cs="Calibri"/>
                <w:b/>
                <w:bCs/>
                <w:color w:val="000000"/>
                <w:sz w:val="22"/>
                <w:lang w:eastAsia="en-AU"/>
              </w:rPr>
              <w:t>), family = ‘</w:t>
            </w:r>
            <w:proofErr w:type="spellStart"/>
            <w:r>
              <w:rPr>
                <w:rFonts w:ascii="Calibri" w:eastAsia="Times New Roman" w:hAnsi="Calibri" w:cs="Calibri"/>
                <w:b/>
                <w:bCs/>
                <w:color w:val="000000"/>
                <w:sz w:val="22"/>
                <w:lang w:eastAsia="en-AU"/>
              </w:rPr>
              <w:t>poisson</w:t>
            </w:r>
            <w:proofErr w:type="spellEnd"/>
            <w:r>
              <w:rPr>
                <w:rFonts w:ascii="Calibri" w:eastAsia="Times New Roman" w:hAnsi="Calibri" w:cs="Calibri"/>
                <w:b/>
                <w:bCs/>
                <w:color w:val="000000"/>
                <w:sz w:val="22"/>
                <w:lang w:eastAsia="en-AU"/>
              </w:rPr>
              <w:t xml:space="preserve">’ </w:t>
            </w:r>
          </w:p>
        </w:tc>
      </w:tr>
      <w:tr w:rsidR="00C97A31" w:rsidRPr="00EF1062" w14:paraId="21DFF1BD"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82B9352" w14:textId="77777777" w:rsidR="00C97A31" w:rsidRPr="00EF1062" w:rsidRDefault="00C97A31" w:rsidP="00C97A31">
            <w:pPr>
              <w:rPr>
                <w:rFonts w:ascii="Calibri" w:eastAsia="Times New Roman" w:hAnsi="Calibri" w:cs="Calibri"/>
                <w:color w:val="000000"/>
                <w:sz w:val="22"/>
                <w:lang w:eastAsia="en-AU"/>
              </w:rPr>
            </w:pPr>
            <w:bookmarkStart w:id="5" w:name="_Hlk118881209"/>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(M:</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F)</w:t>
            </w:r>
          </w:p>
        </w:tc>
        <w:tc>
          <w:tcPr>
            <w:tcW w:w="1546" w:type="dxa"/>
            <w:noWrap/>
            <w:hideMark/>
          </w:tcPr>
          <w:p w14:paraId="5ABF7F63"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7F86E78E"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22</w:t>
            </w:r>
          </w:p>
        </w:tc>
        <w:tc>
          <w:tcPr>
            <w:tcW w:w="1701" w:type="dxa"/>
            <w:noWrap/>
            <w:hideMark/>
          </w:tcPr>
          <w:p w14:paraId="756E36AE"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5.24</w:t>
            </w:r>
          </w:p>
        </w:tc>
        <w:tc>
          <w:tcPr>
            <w:tcW w:w="1701" w:type="dxa"/>
            <w:noWrap/>
            <w:hideMark/>
          </w:tcPr>
          <w:p w14:paraId="2034BA68"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0.0</w:t>
            </w:r>
            <w:r>
              <w:rPr>
                <w:rFonts w:ascii="Calibri" w:eastAsia="Times New Roman" w:hAnsi="Calibri" w:cs="Calibri"/>
                <w:b/>
                <w:bCs/>
                <w:color w:val="000000"/>
                <w:lang w:eastAsia="en-AU"/>
              </w:rPr>
              <w:t>3</w:t>
            </w:r>
            <w:r w:rsidRPr="00F139F5">
              <w:rPr>
                <w:rFonts w:ascii="Calibri" w:eastAsia="Times New Roman" w:hAnsi="Calibri" w:cs="Calibri"/>
                <w:b/>
                <w:bCs/>
                <w:color w:val="000000"/>
                <w:lang w:eastAsia="en-AU"/>
              </w:rPr>
              <w:t>2</w:t>
            </w:r>
          </w:p>
        </w:tc>
      </w:tr>
      <w:tr w:rsidR="00C97A31" w:rsidRPr="00EF1062" w14:paraId="1A704008"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7499DDA"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locomotion (</w:t>
            </w:r>
            <w:proofErr w:type="spellStart"/>
            <w:proofErr w:type="gramStart"/>
            <w:r w:rsidRPr="00EF1062">
              <w:rPr>
                <w:rFonts w:ascii="Calibri" w:eastAsia="Times New Roman" w:hAnsi="Calibri" w:cs="Calibri"/>
                <w:color w:val="000000"/>
                <w:sz w:val="22"/>
                <w:lang w:eastAsia="en-AU"/>
              </w:rPr>
              <w:t>move:still</w:t>
            </w:r>
            <w:proofErr w:type="spellEnd"/>
            <w:proofErr w:type="gramEnd"/>
            <w:r w:rsidRPr="00EF1062">
              <w:rPr>
                <w:rFonts w:ascii="Calibri" w:eastAsia="Times New Roman" w:hAnsi="Calibri" w:cs="Calibri"/>
                <w:color w:val="000000"/>
                <w:sz w:val="22"/>
                <w:lang w:eastAsia="en-AU"/>
              </w:rPr>
              <w:t>)</w:t>
            </w:r>
          </w:p>
        </w:tc>
        <w:tc>
          <w:tcPr>
            <w:tcW w:w="1546" w:type="dxa"/>
            <w:noWrap/>
            <w:hideMark/>
          </w:tcPr>
          <w:p w14:paraId="4E3984E4"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0FAC10B9"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A1803">
              <w:rPr>
                <w:rFonts w:ascii="Calibri" w:eastAsia="Times New Roman" w:hAnsi="Calibri" w:cs="Calibri"/>
                <w:color w:val="000000"/>
                <w:lang w:eastAsia="en-AU"/>
              </w:rPr>
              <w:t>16423</w:t>
            </w:r>
          </w:p>
        </w:tc>
        <w:tc>
          <w:tcPr>
            <w:tcW w:w="1701" w:type="dxa"/>
            <w:noWrap/>
            <w:hideMark/>
          </w:tcPr>
          <w:p w14:paraId="570A4047"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2.06e</w:t>
            </w:r>
            <w:r w:rsidRPr="00EA1803">
              <w:rPr>
                <w:rFonts w:ascii="Calibri" w:eastAsia="Times New Roman" w:hAnsi="Calibri" w:cs="Calibri"/>
                <w:color w:val="000000"/>
                <w:vertAlign w:val="superscript"/>
                <w:lang w:eastAsia="en-AU"/>
              </w:rPr>
              <w:t>07</w:t>
            </w:r>
          </w:p>
        </w:tc>
        <w:tc>
          <w:tcPr>
            <w:tcW w:w="1701" w:type="dxa"/>
            <w:noWrap/>
            <w:hideMark/>
          </w:tcPr>
          <w:p w14:paraId="3F50D10A"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29F0ACC8"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hideMark/>
          </w:tcPr>
          <w:p w14:paraId="5F552CC0"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locomotion</w:t>
            </w:r>
          </w:p>
        </w:tc>
        <w:tc>
          <w:tcPr>
            <w:tcW w:w="1546" w:type="dxa"/>
            <w:tcBorders>
              <w:bottom w:val="single" w:sz="12" w:space="0" w:color="auto"/>
            </w:tcBorders>
            <w:noWrap/>
            <w:hideMark/>
          </w:tcPr>
          <w:p w14:paraId="61A2A447"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bottom w:val="single" w:sz="12" w:space="0" w:color="auto"/>
            </w:tcBorders>
            <w:noWrap/>
            <w:hideMark/>
          </w:tcPr>
          <w:p w14:paraId="37853287"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A1803">
              <w:rPr>
                <w:rFonts w:ascii="Calibri" w:eastAsia="Times New Roman" w:hAnsi="Calibri" w:cs="Calibri"/>
                <w:color w:val="000000"/>
                <w:lang w:eastAsia="en-AU"/>
              </w:rPr>
              <w:t>16423</w:t>
            </w:r>
          </w:p>
        </w:tc>
        <w:tc>
          <w:tcPr>
            <w:tcW w:w="1701" w:type="dxa"/>
            <w:tcBorders>
              <w:bottom w:val="single" w:sz="12" w:space="0" w:color="auto"/>
            </w:tcBorders>
            <w:noWrap/>
            <w:hideMark/>
          </w:tcPr>
          <w:p w14:paraId="0BF02CC1"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7.72e</w:t>
            </w:r>
            <w:r w:rsidRPr="00EA1803">
              <w:rPr>
                <w:rFonts w:ascii="Calibri" w:eastAsia="Times New Roman" w:hAnsi="Calibri" w:cs="Calibri"/>
                <w:color w:val="000000"/>
                <w:vertAlign w:val="superscript"/>
                <w:lang w:eastAsia="en-AU"/>
              </w:rPr>
              <w:t>05</w:t>
            </w:r>
          </w:p>
        </w:tc>
        <w:tc>
          <w:tcPr>
            <w:tcW w:w="1701" w:type="dxa"/>
            <w:noWrap/>
            <w:hideMark/>
          </w:tcPr>
          <w:p w14:paraId="17F19513"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763A0B28"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bottom w:val="single" w:sz="12" w:space="0" w:color="auto"/>
              <w:right w:val="none" w:sz="0" w:space="0" w:color="auto"/>
            </w:tcBorders>
            <w:noWrap/>
            <w:hideMark/>
          </w:tcPr>
          <w:p w14:paraId="2F33EDE4" w14:textId="74C40BBD" w:rsidR="00C97A31" w:rsidRPr="00C97A31" w:rsidRDefault="00C97A31" w:rsidP="00C97A31">
            <w:pPr>
              <w:jc w:val="left"/>
              <w:rPr>
                <w:rFonts w:ascii="Calibri" w:eastAsia="Times New Roman" w:hAnsi="Calibri" w:cs="Calibri"/>
                <w:b/>
                <w:bCs/>
                <w:i w:val="0"/>
                <w:iCs w:val="0"/>
                <w:color w:val="000000"/>
                <w:lang w:eastAsia="en-AU"/>
              </w:rPr>
            </w:pPr>
            <w:bookmarkStart w:id="6" w:name="_Hlk118880627"/>
            <w:bookmarkEnd w:id="5"/>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3</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i w:val="0"/>
                <w:iCs w:val="0"/>
                <w:color w:val="000000"/>
                <w:sz w:val="22"/>
                <w:lang w:eastAsia="en-AU"/>
              </w:rPr>
              <w:t xml:space="preserve"> </w:t>
            </w:r>
            <w:proofErr w:type="spellStart"/>
            <w:r>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 Count ~ sex * behaviours * hour, random = ~1|subject</w:t>
            </w:r>
            <w:r>
              <w:rPr>
                <w:rFonts w:ascii="Calibri" w:eastAsia="Times New Roman" w:hAnsi="Calibri" w:cs="Calibri"/>
                <w:b/>
                <w:bCs/>
                <w:color w:val="000000"/>
                <w:sz w:val="22"/>
                <w:lang w:eastAsia="en-AU"/>
              </w:rPr>
              <w:t xml:space="preserve"> </w:t>
            </w:r>
          </w:p>
        </w:tc>
      </w:tr>
      <w:tr w:rsidR="00C97A31" w:rsidRPr="00EF1062" w14:paraId="00159734"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tcPr>
          <w:p w14:paraId="3A39AD16" w14:textId="77777777" w:rsidR="00C97A31" w:rsidRPr="00EF1062" w:rsidRDefault="00C97A31" w:rsidP="00583DC3">
            <w:pPr>
              <w:rPr>
                <w:rFonts w:ascii="Calibri" w:eastAsia="Times New Roman" w:hAnsi="Calibri" w:cs="Calibri"/>
                <w:color w:val="000000"/>
                <w:sz w:val="22"/>
                <w:lang w:eastAsia="en-AU"/>
              </w:rPr>
            </w:pPr>
            <w:bookmarkStart w:id="7" w:name="_Hlk118881032"/>
            <w:r w:rsidRPr="00EF1062">
              <w:rPr>
                <w:rFonts w:ascii="Calibri" w:eastAsia="Times New Roman" w:hAnsi="Calibri" w:cs="Calibri"/>
                <w:color w:val="000000"/>
                <w:sz w:val="22"/>
                <w:lang w:eastAsia="en-AU"/>
              </w:rPr>
              <w:t>(Intercept)</w:t>
            </w:r>
          </w:p>
        </w:tc>
        <w:tc>
          <w:tcPr>
            <w:tcW w:w="1546" w:type="dxa"/>
            <w:tcBorders>
              <w:top w:val="single" w:sz="12" w:space="0" w:color="auto"/>
            </w:tcBorders>
            <w:noWrap/>
          </w:tcPr>
          <w:p w14:paraId="51B1F431"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1559" w:type="dxa"/>
            <w:tcBorders>
              <w:top w:val="single" w:sz="12" w:space="0" w:color="auto"/>
            </w:tcBorders>
            <w:noWrap/>
          </w:tcPr>
          <w:p w14:paraId="32F1D56B"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tcBorders>
              <w:top w:val="single" w:sz="12" w:space="0" w:color="auto"/>
            </w:tcBorders>
            <w:noWrap/>
          </w:tcPr>
          <w:p w14:paraId="029526A4"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569.34</w:t>
            </w:r>
          </w:p>
        </w:tc>
        <w:tc>
          <w:tcPr>
            <w:tcW w:w="1701" w:type="dxa"/>
            <w:tcBorders>
              <w:top w:val="single" w:sz="12" w:space="0" w:color="auto"/>
            </w:tcBorders>
            <w:noWrap/>
          </w:tcPr>
          <w:p w14:paraId="2EF820F8"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9B2433" w14:paraId="5168E182"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5756467C" w14:textId="77777777" w:rsidR="00C97A31" w:rsidRPr="00F139F5" w:rsidRDefault="00C97A31" w:rsidP="00583DC3">
            <w:pPr>
              <w:rPr>
                <w:rFonts w:ascii="Calibri" w:eastAsia="Times New Roman" w:hAnsi="Calibri" w:cs="Calibri"/>
                <w:color w:val="000000"/>
                <w:lang w:eastAsia="en-AU"/>
              </w:rPr>
            </w:pPr>
            <w:r w:rsidRPr="00EF1062">
              <w:rPr>
                <w:rFonts w:ascii="Calibri" w:eastAsia="Times New Roman" w:hAnsi="Calibri" w:cs="Calibri"/>
                <w:color w:val="000000"/>
                <w:sz w:val="22"/>
                <w:lang w:eastAsia="en-AU"/>
              </w:rPr>
              <w:t xml:space="preserve">sex                     </w:t>
            </w:r>
          </w:p>
        </w:tc>
        <w:tc>
          <w:tcPr>
            <w:tcW w:w="1546" w:type="dxa"/>
            <w:noWrap/>
          </w:tcPr>
          <w:p w14:paraId="23DADD6A"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tcPr>
          <w:p w14:paraId="1E6CEEDF"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22</w:t>
            </w:r>
          </w:p>
        </w:tc>
        <w:tc>
          <w:tcPr>
            <w:tcW w:w="1701" w:type="dxa"/>
            <w:noWrap/>
          </w:tcPr>
          <w:p w14:paraId="54149FCD"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3.00</w:t>
            </w:r>
          </w:p>
        </w:tc>
        <w:tc>
          <w:tcPr>
            <w:tcW w:w="1701" w:type="dxa"/>
            <w:noWrap/>
          </w:tcPr>
          <w:p w14:paraId="36435D8E" w14:textId="77777777" w:rsidR="00C97A31" w:rsidRPr="009B2433"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9B2433">
              <w:rPr>
                <w:rFonts w:ascii="Calibri" w:eastAsia="Times New Roman" w:hAnsi="Calibri" w:cs="Calibri"/>
                <w:color w:val="000000"/>
                <w:lang w:eastAsia="en-AU"/>
              </w:rPr>
              <w:t>0.109</w:t>
            </w:r>
          </w:p>
        </w:tc>
      </w:tr>
      <w:tr w:rsidR="00C97A31" w:rsidRPr="00EF1062" w14:paraId="3BCC9467"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FA018A9" w14:textId="77777777" w:rsidR="00C97A31" w:rsidRPr="00EF1062" w:rsidRDefault="00C97A31" w:rsidP="00583DC3">
            <w:pPr>
              <w:rPr>
                <w:rFonts w:ascii="Calibri" w:eastAsia="Times New Roman" w:hAnsi="Calibri" w:cs="Calibri"/>
                <w:color w:val="000000"/>
                <w:sz w:val="22"/>
                <w:lang w:eastAsia="en-AU"/>
              </w:rPr>
            </w:pPr>
            <w:r w:rsidRPr="00F139F5">
              <w:rPr>
                <w:rFonts w:ascii="Calibri" w:eastAsia="Times New Roman" w:hAnsi="Calibri" w:cs="Calibri"/>
                <w:color w:val="000000"/>
                <w:sz w:val="22"/>
                <w:lang w:eastAsia="en-AU"/>
              </w:rPr>
              <w:t>behaviours</w:t>
            </w:r>
            <w:r w:rsidRPr="00EF1062">
              <w:rPr>
                <w:rFonts w:ascii="Calibri" w:eastAsia="Times New Roman" w:hAnsi="Calibri" w:cs="Calibri"/>
                <w:color w:val="000000"/>
                <w:sz w:val="22"/>
                <w:lang w:eastAsia="en-AU"/>
              </w:rPr>
              <w:t xml:space="preserve">               </w:t>
            </w:r>
          </w:p>
        </w:tc>
        <w:tc>
          <w:tcPr>
            <w:tcW w:w="1546" w:type="dxa"/>
            <w:noWrap/>
            <w:hideMark/>
          </w:tcPr>
          <w:p w14:paraId="7BDEDC77"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9</w:t>
            </w:r>
          </w:p>
        </w:tc>
        <w:tc>
          <w:tcPr>
            <w:tcW w:w="1559" w:type="dxa"/>
            <w:noWrap/>
            <w:hideMark/>
          </w:tcPr>
          <w:p w14:paraId="2FBCAF9A"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noWrap/>
            <w:hideMark/>
          </w:tcPr>
          <w:p w14:paraId="74A96FD9"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1092.06</w:t>
            </w:r>
          </w:p>
        </w:tc>
        <w:tc>
          <w:tcPr>
            <w:tcW w:w="1701" w:type="dxa"/>
            <w:noWrap/>
            <w:hideMark/>
          </w:tcPr>
          <w:p w14:paraId="2334CDEC"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6C2C8AE9"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265F9B4"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hours                  </w:t>
            </w:r>
          </w:p>
        </w:tc>
        <w:tc>
          <w:tcPr>
            <w:tcW w:w="1546" w:type="dxa"/>
            <w:noWrap/>
            <w:hideMark/>
          </w:tcPr>
          <w:p w14:paraId="0D293068"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23</w:t>
            </w:r>
          </w:p>
        </w:tc>
        <w:tc>
          <w:tcPr>
            <w:tcW w:w="1559" w:type="dxa"/>
            <w:noWrap/>
            <w:hideMark/>
          </w:tcPr>
          <w:p w14:paraId="0032BA3C"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noWrap/>
            <w:hideMark/>
          </w:tcPr>
          <w:p w14:paraId="351F48F8"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1.20</w:t>
            </w:r>
          </w:p>
        </w:tc>
        <w:tc>
          <w:tcPr>
            <w:tcW w:w="1701" w:type="dxa"/>
            <w:noWrap/>
            <w:hideMark/>
          </w:tcPr>
          <w:p w14:paraId="0C3F1C47"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0.231</w:t>
            </w:r>
          </w:p>
        </w:tc>
      </w:tr>
      <w:tr w:rsidR="00C97A31" w:rsidRPr="00EF1062" w14:paraId="1FF4599D"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3D9F28D" w14:textId="77777777" w:rsidR="00C97A31" w:rsidRPr="00EF1062" w:rsidRDefault="00C97A31" w:rsidP="00583DC3">
            <w:pPr>
              <w:rPr>
                <w:rFonts w:ascii="Calibri" w:eastAsia="Times New Roman" w:hAnsi="Calibri" w:cs="Calibri"/>
                <w:color w:val="000000"/>
                <w:sz w:val="22"/>
                <w:lang w:eastAsia="en-AU"/>
              </w:rPr>
            </w:pPr>
            <w:r w:rsidRPr="00F139F5">
              <w:rPr>
                <w:rFonts w:ascii="Calibri" w:eastAsia="Times New Roman" w:hAnsi="Calibri" w:cs="Calibri"/>
                <w:color w:val="000000"/>
                <w:sz w:val="22"/>
                <w:lang w:eastAsia="en-AU"/>
              </w:rPr>
              <w:t>behaviours</w:t>
            </w:r>
            <w:r w:rsidRPr="00EF1062">
              <w:rPr>
                <w:rFonts w:ascii="Calibri" w:eastAsia="Times New Roman" w:hAnsi="Calibri" w:cs="Calibri"/>
                <w:color w:val="000000"/>
                <w:sz w:val="22"/>
                <w:lang w:eastAsia="en-AU"/>
              </w:rPr>
              <w:t>:</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 xml:space="preserve">hours       </w:t>
            </w:r>
          </w:p>
        </w:tc>
        <w:tc>
          <w:tcPr>
            <w:tcW w:w="1546" w:type="dxa"/>
            <w:noWrap/>
            <w:hideMark/>
          </w:tcPr>
          <w:p w14:paraId="5B3ABFE5"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207</w:t>
            </w:r>
          </w:p>
        </w:tc>
        <w:tc>
          <w:tcPr>
            <w:tcW w:w="1559" w:type="dxa"/>
            <w:noWrap/>
            <w:hideMark/>
          </w:tcPr>
          <w:p w14:paraId="77E0A8A0"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noWrap/>
            <w:hideMark/>
          </w:tcPr>
          <w:p w14:paraId="00B20CAC"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4.55</w:t>
            </w:r>
          </w:p>
        </w:tc>
        <w:tc>
          <w:tcPr>
            <w:tcW w:w="1701" w:type="dxa"/>
            <w:noWrap/>
            <w:hideMark/>
          </w:tcPr>
          <w:p w14:paraId="499CD06A"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40B6F52A"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C1E9893"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behaviours</w:t>
            </w:r>
            <w:r w:rsidRPr="00EF1062">
              <w:rPr>
                <w:rFonts w:ascii="Calibri" w:eastAsia="Times New Roman" w:hAnsi="Calibri" w:cs="Calibri"/>
                <w:color w:val="000000"/>
                <w:sz w:val="22"/>
                <w:lang w:eastAsia="en-AU"/>
              </w:rPr>
              <w:t xml:space="preserve">               </w:t>
            </w:r>
          </w:p>
        </w:tc>
        <w:tc>
          <w:tcPr>
            <w:tcW w:w="1546" w:type="dxa"/>
            <w:noWrap/>
            <w:hideMark/>
          </w:tcPr>
          <w:p w14:paraId="3CD0369D"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9</w:t>
            </w:r>
          </w:p>
        </w:tc>
        <w:tc>
          <w:tcPr>
            <w:tcW w:w="1559" w:type="dxa"/>
            <w:noWrap/>
            <w:hideMark/>
          </w:tcPr>
          <w:p w14:paraId="1ACBFE94"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noWrap/>
            <w:hideMark/>
          </w:tcPr>
          <w:p w14:paraId="1EF22991"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85.65</w:t>
            </w:r>
          </w:p>
        </w:tc>
        <w:tc>
          <w:tcPr>
            <w:tcW w:w="1701" w:type="dxa"/>
            <w:noWrap/>
            <w:hideMark/>
          </w:tcPr>
          <w:p w14:paraId="4B316330"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3D86000A"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5E82619"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 xml:space="preserve">hours              </w:t>
            </w:r>
          </w:p>
        </w:tc>
        <w:tc>
          <w:tcPr>
            <w:tcW w:w="1546" w:type="dxa"/>
            <w:noWrap/>
            <w:hideMark/>
          </w:tcPr>
          <w:p w14:paraId="760A5EC0"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23</w:t>
            </w:r>
          </w:p>
        </w:tc>
        <w:tc>
          <w:tcPr>
            <w:tcW w:w="1559" w:type="dxa"/>
            <w:noWrap/>
            <w:hideMark/>
          </w:tcPr>
          <w:p w14:paraId="06E1EB82"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noWrap/>
            <w:hideMark/>
          </w:tcPr>
          <w:p w14:paraId="2414822A"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0.46</w:t>
            </w:r>
          </w:p>
        </w:tc>
        <w:tc>
          <w:tcPr>
            <w:tcW w:w="1701" w:type="dxa"/>
            <w:noWrap/>
            <w:hideMark/>
          </w:tcPr>
          <w:p w14:paraId="41D257FB"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0.986</w:t>
            </w:r>
          </w:p>
        </w:tc>
      </w:tr>
      <w:tr w:rsidR="00C97A31" w:rsidRPr="00EF1062" w14:paraId="5E3985C3"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hideMark/>
          </w:tcPr>
          <w:p w14:paraId="58BC60E3"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behaviours</w:t>
            </w:r>
            <w:r w:rsidRPr="00EF1062">
              <w:rPr>
                <w:rFonts w:ascii="Calibri" w:eastAsia="Times New Roman" w:hAnsi="Calibri" w:cs="Calibri"/>
                <w:color w:val="000000"/>
                <w:sz w:val="22"/>
                <w:lang w:eastAsia="en-AU"/>
              </w:rPr>
              <w:t>:</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 xml:space="preserve">hours   </w:t>
            </w:r>
          </w:p>
        </w:tc>
        <w:tc>
          <w:tcPr>
            <w:tcW w:w="1546" w:type="dxa"/>
            <w:tcBorders>
              <w:bottom w:val="single" w:sz="12" w:space="0" w:color="auto"/>
            </w:tcBorders>
            <w:noWrap/>
            <w:hideMark/>
          </w:tcPr>
          <w:p w14:paraId="4DDDDBD3"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207</w:t>
            </w:r>
          </w:p>
        </w:tc>
        <w:tc>
          <w:tcPr>
            <w:tcW w:w="1559" w:type="dxa"/>
            <w:tcBorders>
              <w:bottom w:val="single" w:sz="12" w:space="0" w:color="auto"/>
            </w:tcBorders>
            <w:noWrap/>
            <w:hideMark/>
          </w:tcPr>
          <w:p w14:paraId="5347150D"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27716</w:t>
            </w:r>
          </w:p>
        </w:tc>
        <w:tc>
          <w:tcPr>
            <w:tcW w:w="1701" w:type="dxa"/>
            <w:tcBorders>
              <w:bottom w:val="single" w:sz="12" w:space="0" w:color="auto"/>
            </w:tcBorders>
            <w:noWrap/>
            <w:hideMark/>
          </w:tcPr>
          <w:p w14:paraId="68FF8709"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1.14</w:t>
            </w:r>
          </w:p>
        </w:tc>
        <w:tc>
          <w:tcPr>
            <w:tcW w:w="1701" w:type="dxa"/>
            <w:noWrap/>
            <w:hideMark/>
          </w:tcPr>
          <w:p w14:paraId="2DEC5304"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0.075</w:t>
            </w:r>
          </w:p>
        </w:tc>
      </w:tr>
      <w:bookmarkEnd w:id="6"/>
      <w:bookmarkEnd w:id="7"/>
      <w:tr w:rsidR="00C97A31" w:rsidRPr="00EF1062" w14:paraId="627ACE1D" w14:textId="77777777" w:rsidTr="00175387">
        <w:trPr>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bottom w:val="single" w:sz="12" w:space="0" w:color="auto"/>
              <w:right w:val="none" w:sz="0" w:space="0" w:color="auto"/>
            </w:tcBorders>
            <w:noWrap/>
            <w:hideMark/>
          </w:tcPr>
          <w:p w14:paraId="22DBB9FC" w14:textId="3118335E" w:rsidR="00C97A31" w:rsidRPr="00EF1062" w:rsidRDefault="00C97A31" w:rsidP="00C97A31">
            <w:pPr>
              <w:jc w:val="left"/>
              <w:rPr>
                <w:rFonts w:ascii="Calibri" w:eastAsia="Times New Roman" w:hAnsi="Calibri" w:cs="Calibri"/>
                <w:b/>
                <w:bCs/>
                <w:color w:val="000000"/>
                <w:sz w:val="22"/>
                <w:lang w:eastAsia="en-AU"/>
              </w:rPr>
            </w:pPr>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4</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i w:val="0"/>
                <w:iCs w:val="0"/>
                <w:color w:val="000000"/>
                <w:sz w:val="22"/>
                <w:lang w:eastAsia="en-AU"/>
              </w:rPr>
              <w:t xml:space="preserve"> </w:t>
            </w:r>
            <w:proofErr w:type="spellStart"/>
            <w:r>
              <w:rPr>
                <w:rFonts w:ascii="Calibri" w:eastAsia="Times New Roman" w:hAnsi="Calibri" w:cs="Calibri"/>
                <w:b/>
                <w:bCs/>
                <w:color w:val="000000"/>
                <w:sz w:val="22"/>
                <w:lang w:eastAsia="en-AU"/>
              </w:rPr>
              <w:t>glmer</w:t>
            </w:r>
            <w:proofErr w:type="spellEnd"/>
            <w:r w:rsidRPr="00EF1062">
              <w:rPr>
                <w:rFonts w:ascii="Calibri" w:eastAsia="Times New Roman" w:hAnsi="Calibri" w:cs="Calibri"/>
                <w:b/>
                <w:bCs/>
                <w:color w:val="000000"/>
                <w:sz w:val="22"/>
                <w:lang w:eastAsia="en-AU"/>
              </w:rPr>
              <w:t xml:space="preserve"> -- Count ~ sex * behaviours</w:t>
            </w:r>
            <w:r>
              <w:rPr>
                <w:rFonts w:ascii="Calibri" w:eastAsia="Times New Roman" w:hAnsi="Calibri" w:cs="Calibri"/>
                <w:b/>
                <w:bCs/>
                <w:color w:val="000000"/>
                <w:sz w:val="22"/>
                <w:lang w:eastAsia="en-AU"/>
              </w:rPr>
              <w:t xml:space="preserve"> + (</w:t>
            </w:r>
            <w:r w:rsidRPr="00EF1062">
              <w:rPr>
                <w:rFonts w:ascii="Calibri" w:eastAsia="Times New Roman" w:hAnsi="Calibri" w:cs="Calibri"/>
                <w:b/>
                <w:bCs/>
                <w:color w:val="000000"/>
                <w:sz w:val="22"/>
                <w:lang w:eastAsia="en-AU"/>
              </w:rPr>
              <w:t>1|subject</w:t>
            </w:r>
            <w:r>
              <w:rPr>
                <w:rFonts w:ascii="Calibri" w:eastAsia="Times New Roman" w:hAnsi="Calibri" w:cs="Calibri"/>
                <w:b/>
                <w:bCs/>
                <w:color w:val="000000"/>
                <w:sz w:val="22"/>
                <w:lang w:eastAsia="en-AU"/>
              </w:rPr>
              <w:t>), family = ‘</w:t>
            </w:r>
            <w:proofErr w:type="spellStart"/>
            <w:r>
              <w:rPr>
                <w:rFonts w:ascii="Calibri" w:eastAsia="Times New Roman" w:hAnsi="Calibri" w:cs="Calibri"/>
                <w:b/>
                <w:bCs/>
                <w:color w:val="000000"/>
                <w:sz w:val="22"/>
                <w:lang w:eastAsia="en-AU"/>
              </w:rPr>
              <w:t>poisson</w:t>
            </w:r>
            <w:proofErr w:type="spellEnd"/>
            <w:r>
              <w:rPr>
                <w:rFonts w:ascii="Calibri" w:eastAsia="Times New Roman" w:hAnsi="Calibri" w:cs="Calibri"/>
                <w:b/>
                <w:bCs/>
                <w:color w:val="000000"/>
                <w:sz w:val="22"/>
                <w:lang w:eastAsia="en-AU"/>
              </w:rPr>
              <w:t>’</w:t>
            </w:r>
          </w:p>
        </w:tc>
      </w:tr>
      <w:tr w:rsidR="00C97A31" w:rsidRPr="00EF1062" w14:paraId="4A1AD0FE"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A02622B"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(M:</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F)</w:t>
            </w:r>
          </w:p>
        </w:tc>
        <w:tc>
          <w:tcPr>
            <w:tcW w:w="1546" w:type="dxa"/>
            <w:noWrap/>
            <w:hideMark/>
          </w:tcPr>
          <w:p w14:paraId="487D175D"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01F61B7D"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22</w:t>
            </w:r>
          </w:p>
        </w:tc>
        <w:tc>
          <w:tcPr>
            <w:tcW w:w="1701" w:type="dxa"/>
            <w:noWrap/>
            <w:hideMark/>
          </w:tcPr>
          <w:p w14:paraId="59892F93"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1.76</w:t>
            </w:r>
          </w:p>
        </w:tc>
        <w:tc>
          <w:tcPr>
            <w:tcW w:w="1701" w:type="dxa"/>
            <w:noWrap/>
            <w:hideMark/>
          </w:tcPr>
          <w:p w14:paraId="7EF2F7D6"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Pr>
                <w:rFonts w:ascii="Calibri" w:eastAsia="Times New Roman" w:hAnsi="Calibri" w:cs="Calibri"/>
                <w:b/>
                <w:bCs/>
                <w:color w:val="000000"/>
                <w:lang w:eastAsia="en-AU"/>
              </w:rPr>
              <w:t>0.198</w:t>
            </w:r>
          </w:p>
        </w:tc>
      </w:tr>
      <w:tr w:rsidR="00C97A31" w:rsidRPr="00EF1062" w14:paraId="7DE7738E"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1D06AAE" w14:textId="77777777" w:rsidR="00C97A31" w:rsidRPr="00EF1062" w:rsidRDefault="00C97A31" w:rsidP="00C97A31">
            <w:pPr>
              <w:rPr>
                <w:rFonts w:ascii="Calibri" w:eastAsia="Times New Roman" w:hAnsi="Calibri" w:cs="Calibri"/>
                <w:color w:val="000000"/>
                <w:sz w:val="22"/>
                <w:lang w:eastAsia="en-AU"/>
              </w:rPr>
            </w:pPr>
            <w:r w:rsidRPr="00F139F5">
              <w:rPr>
                <w:rFonts w:ascii="Calibri" w:eastAsia="Times New Roman" w:hAnsi="Calibri" w:cs="Calibri"/>
                <w:color w:val="000000"/>
                <w:sz w:val="22"/>
                <w:lang w:eastAsia="en-AU"/>
              </w:rPr>
              <w:t xml:space="preserve">behaviours </w:t>
            </w:r>
            <w:r w:rsidRPr="00EF1062">
              <w:rPr>
                <w:rFonts w:ascii="Calibri" w:eastAsia="Times New Roman" w:hAnsi="Calibri" w:cs="Calibri"/>
                <w:color w:val="000000"/>
                <w:sz w:val="22"/>
                <w:lang w:eastAsia="en-AU"/>
              </w:rPr>
              <w:t xml:space="preserve">(1:10)        </w:t>
            </w:r>
          </w:p>
        </w:tc>
        <w:tc>
          <w:tcPr>
            <w:tcW w:w="1546" w:type="dxa"/>
            <w:noWrap/>
            <w:hideMark/>
          </w:tcPr>
          <w:p w14:paraId="339956D9"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9</w:t>
            </w:r>
          </w:p>
        </w:tc>
        <w:tc>
          <w:tcPr>
            <w:tcW w:w="1559" w:type="dxa"/>
            <w:noWrap/>
            <w:hideMark/>
          </w:tcPr>
          <w:p w14:paraId="1CA5A12C"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16407</w:t>
            </w:r>
          </w:p>
        </w:tc>
        <w:tc>
          <w:tcPr>
            <w:tcW w:w="1701" w:type="dxa"/>
            <w:noWrap/>
            <w:hideMark/>
          </w:tcPr>
          <w:p w14:paraId="1924D367"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8.02e</w:t>
            </w:r>
            <w:r w:rsidRPr="00926144">
              <w:rPr>
                <w:rFonts w:ascii="Calibri" w:eastAsia="Times New Roman" w:hAnsi="Calibri" w:cs="Calibri"/>
                <w:color w:val="000000"/>
                <w:vertAlign w:val="superscript"/>
                <w:lang w:eastAsia="en-AU"/>
              </w:rPr>
              <w:t>06</w:t>
            </w:r>
          </w:p>
        </w:tc>
        <w:tc>
          <w:tcPr>
            <w:tcW w:w="1701" w:type="dxa"/>
            <w:noWrap/>
            <w:hideMark/>
          </w:tcPr>
          <w:p w14:paraId="34CED5A9"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349323DB"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hideMark/>
          </w:tcPr>
          <w:p w14:paraId="33491383"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behaviours</w:t>
            </w:r>
            <w:r w:rsidRPr="00EF1062">
              <w:rPr>
                <w:rFonts w:ascii="Calibri" w:eastAsia="Times New Roman" w:hAnsi="Calibri" w:cs="Calibri"/>
                <w:color w:val="000000"/>
                <w:sz w:val="22"/>
                <w:lang w:eastAsia="en-AU"/>
              </w:rPr>
              <w:t xml:space="preserve">               </w:t>
            </w:r>
          </w:p>
        </w:tc>
        <w:tc>
          <w:tcPr>
            <w:tcW w:w="1546" w:type="dxa"/>
            <w:tcBorders>
              <w:bottom w:val="single" w:sz="12" w:space="0" w:color="auto"/>
            </w:tcBorders>
            <w:noWrap/>
            <w:hideMark/>
          </w:tcPr>
          <w:p w14:paraId="157E450F"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9</w:t>
            </w:r>
          </w:p>
        </w:tc>
        <w:tc>
          <w:tcPr>
            <w:tcW w:w="1559" w:type="dxa"/>
            <w:tcBorders>
              <w:bottom w:val="single" w:sz="12" w:space="0" w:color="auto"/>
            </w:tcBorders>
            <w:noWrap/>
            <w:hideMark/>
          </w:tcPr>
          <w:p w14:paraId="282C1A55"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16407</w:t>
            </w:r>
          </w:p>
        </w:tc>
        <w:tc>
          <w:tcPr>
            <w:tcW w:w="1701" w:type="dxa"/>
            <w:tcBorders>
              <w:bottom w:val="single" w:sz="12" w:space="0" w:color="auto"/>
            </w:tcBorders>
            <w:noWrap/>
            <w:hideMark/>
          </w:tcPr>
          <w:p w14:paraId="3EFAE61A"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8.68e</w:t>
            </w:r>
            <w:r w:rsidRPr="00926144">
              <w:rPr>
                <w:rFonts w:ascii="Calibri" w:eastAsia="Times New Roman" w:hAnsi="Calibri" w:cs="Calibri"/>
                <w:color w:val="000000"/>
                <w:vertAlign w:val="superscript"/>
                <w:lang w:eastAsia="en-AU"/>
              </w:rPr>
              <w:t>05</w:t>
            </w:r>
          </w:p>
        </w:tc>
        <w:tc>
          <w:tcPr>
            <w:tcW w:w="1701" w:type="dxa"/>
            <w:noWrap/>
            <w:hideMark/>
          </w:tcPr>
          <w:p w14:paraId="3A5A4844"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1247069D" w14:textId="77777777" w:rsidTr="00175387">
        <w:trPr>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right w:val="none" w:sz="0" w:space="0" w:color="auto"/>
            </w:tcBorders>
            <w:noWrap/>
            <w:hideMark/>
          </w:tcPr>
          <w:p w14:paraId="30143521" w14:textId="2B3E9FD9" w:rsidR="00C97A31" w:rsidRPr="00C97A31" w:rsidRDefault="00C97A31" w:rsidP="00C97A31">
            <w:pPr>
              <w:jc w:val="left"/>
              <w:rPr>
                <w:rFonts w:ascii="Calibri" w:eastAsia="Times New Roman" w:hAnsi="Calibri" w:cs="Calibri"/>
                <w:b/>
                <w:bCs/>
                <w:color w:val="000000"/>
                <w:lang w:eastAsia="en-AU"/>
              </w:rPr>
            </w:pPr>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5</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color w:val="000000"/>
                <w:sz w:val="22"/>
                <w:lang w:eastAsia="en-AU"/>
              </w:rPr>
              <w:t xml:space="preserve"> </w:t>
            </w:r>
            <w:proofErr w:type="spellStart"/>
            <w:r w:rsidRPr="00EF1062">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 </w:t>
            </w:r>
            <w:proofErr w:type="spellStart"/>
            <w:r w:rsidRPr="00EF1062">
              <w:rPr>
                <w:rFonts w:ascii="Calibri" w:eastAsia="Times New Roman" w:hAnsi="Calibri" w:cs="Calibri"/>
                <w:b/>
                <w:bCs/>
                <w:color w:val="000000"/>
                <w:sz w:val="22"/>
                <w:lang w:eastAsia="en-AU"/>
              </w:rPr>
              <w:t>VBA</w:t>
            </w:r>
            <w:r w:rsidRPr="00EF1062">
              <w:rPr>
                <w:rFonts w:ascii="Calibri" w:eastAsia="Times New Roman" w:hAnsi="Calibri" w:cs="Calibri"/>
                <w:b/>
                <w:bCs/>
                <w:color w:val="000000"/>
                <w:sz w:val="22"/>
                <w:vertAlign w:val="subscript"/>
                <w:lang w:eastAsia="en-AU"/>
              </w:rPr>
              <w:t>max</w:t>
            </w:r>
            <w:proofErr w:type="spellEnd"/>
            <w:r w:rsidRPr="00EF1062">
              <w:rPr>
                <w:rFonts w:ascii="Calibri" w:eastAsia="Times New Roman" w:hAnsi="Calibri" w:cs="Calibri"/>
                <w:b/>
                <w:bCs/>
                <w:color w:val="000000"/>
                <w:sz w:val="22"/>
                <w:vertAlign w:val="subscript"/>
                <w:lang w:eastAsia="en-AU"/>
              </w:rPr>
              <w:t xml:space="preserve"> </w:t>
            </w:r>
            <w:r w:rsidRPr="00F139F5">
              <w:rPr>
                <w:rFonts w:ascii="Calibri" w:eastAsia="Times New Roman" w:hAnsi="Calibri" w:cs="Calibri"/>
                <w:b/>
                <w:bCs/>
                <w:color w:val="000000"/>
                <w:sz w:val="22"/>
                <w:lang w:eastAsia="en-AU"/>
              </w:rPr>
              <w:t>~ sex</w:t>
            </w:r>
            <w:r w:rsidRPr="00EF1062">
              <w:rPr>
                <w:rFonts w:ascii="Calibri" w:eastAsia="Times New Roman" w:hAnsi="Calibri" w:cs="Calibri"/>
                <w:b/>
                <w:bCs/>
                <w:color w:val="000000"/>
                <w:sz w:val="22"/>
                <w:lang w:eastAsia="en-AU"/>
              </w:rPr>
              <w:t xml:space="preserve"> * hour, random = ~1|day/subject</w:t>
            </w:r>
            <w:r w:rsidRPr="00B83416">
              <w:rPr>
                <w:rFonts w:ascii="Calibri" w:eastAsia="Times New Roman" w:hAnsi="Calibri" w:cs="Calibri"/>
                <w:b/>
                <w:bCs/>
                <w:i w:val="0"/>
                <w:iCs w:val="0"/>
                <w:color w:val="000000"/>
                <w:sz w:val="22"/>
                <w:lang w:eastAsia="en-AU"/>
              </w:rPr>
              <w:t xml:space="preserve"> </w:t>
            </w:r>
          </w:p>
        </w:tc>
      </w:tr>
      <w:tr w:rsidR="00C97A31" w:rsidRPr="00EF1062" w14:paraId="00C2E623"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tcPr>
          <w:p w14:paraId="5FB62133"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(Intercept)</w:t>
            </w:r>
          </w:p>
        </w:tc>
        <w:tc>
          <w:tcPr>
            <w:tcW w:w="1546" w:type="dxa"/>
            <w:tcBorders>
              <w:top w:val="single" w:sz="12" w:space="0" w:color="auto"/>
            </w:tcBorders>
            <w:noWrap/>
          </w:tcPr>
          <w:p w14:paraId="69249823"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12" w:space="0" w:color="auto"/>
            </w:tcBorders>
            <w:noWrap/>
          </w:tcPr>
          <w:p w14:paraId="3BED6529"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460</w:t>
            </w:r>
          </w:p>
        </w:tc>
        <w:tc>
          <w:tcPr>
            <w:tcW w:w="1701" w:type="dxa"/>
            <w:tcBorders>
              <w:top w:val="single" w:sz="12" w:space="0" w:color="auto"/>
            </w:tcBorders>
            <w:noWrap/>
          </w:tcPr>
          <w:p w14:paraId="1D4EA5B2"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2256.87</w:t>
            </w:r>
          </w:p>
        </w:tc>
        <w:tc>
          <w:tcPr>
            <w:tcW w:w="1701" w:type="dxa"/>
            <w:tcBorders>
              <w:top w:val="single" w:sz="12" w:space="0" w:color="auto"/>
            </w:tcBorders>
            <w:noWrap/>
          </w:tcPr>
          <w:p w14:paraId="6D37624C"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1D8EB28D"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50038F2D"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(M:</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F)</w:t>
            </w:r>
          </w:p>
        </w:tc>
        <w:tc>
          <w:tcPr>
            <w:tcW w:w="1546" w:type="dxa"/>
            <w:noWrap/>
          </w:tcPr>
          <w:p w14:paraId="33988F9C"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tcPr>
          <w:p w14:paraId="7ECA25F1"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448</w:t>
            </w:r>
          </w:p>
        </w:tc>
        <w:tc>
          <w:tcPr>
            <w:tcW w:w="1701" w:type="dxa"/>
            <w:noWrap/>
          </w:tcPr>
          <w:p w14:paraId="2C1E7953"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28.88</w:t>
            </w:r>
          </w:p>
        </w:tc>
        <w:tc>
          <w:tcPr>
            <w:tcW w:w="1701" w:type="dxa"/>
            <w:noWrap/>
          </w:tcPr>
          <w:p w14:paraId="282138D9"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0915568D" w14:textId="77777777" w:rsidTr="00583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06649D46" w14:textId="77777777" w:rsidR="00C97A31" w:rsidRPr="00EF1062" w:rsidRDefault="00C97A31" w:rsidP="00583DC3">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hour</w:t>
            </w:r>
          </w:p>
        </w:tc>
        <w:tc>
          <w:tcPr>
            <w:tcW w:w="1546" w:type="dxa"/>
            <w:noWrap/>
          </w:tcPr>
          <w:p w14:paraId="5CF235EF"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tcPr>
          <w:p w14:paraId="530BF1CE"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460</w:t>
            </w:r>
          </w:p>
        </w:tc>
        <w:tc>
          <w:tcPr>
            <w:tcW w:w="1701" w:type="dxa"/>
            <w:noWrap/>
          </w:tcPr>
          <w:p w14:paraId="0C485FD4"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12.32</w:t>
            </w:r>
          </w:p>
        </w:tc>
        <w:tc>
          <w:tcPr>
            <w:tcW w:w="1701" w:type="dxa"/>
            <w:noWrap/>
          </w:tcPr>
          <w:p w14:paraId="4F910262" w14:textId="77777777" w:rsidR="00C97A31" w:rsidRPr="00EF1062"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0512D5BF" w14:textId="77777777" w:rsidTr="00583DC3">
        <w:trPr>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tcPr>
          <w:p w14:paraId="12A616BF" w14:textId="77777777" w:rsidR="00C97A31" w:rsidRPr="00EF1062" w:rsidRDefault="00C97A31" w:rsidP="00583DC3">
            <w:pPr>
              <w:rPr>
                <w:rFonts w:ascii="Calibri" w:eastAsia="Times New Roman" w:hAnsi="Calibri" w:cs="Calibri"/>
                <w:color w:val="000000"/>
                <w:sz w:val="22"/>
                <w:lang w:eastAsia="en-AU"/>
              </w:rPr>
            </w:pPr>
            <w:bookmarkStart w:id="8" w:name="_Hlk118880962"/>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w:t>
            </w:r>
            <w:r w:rsidRPr="00EF1062">
              <w:rPr>
                <w:rFonts w:ascii="Calibri" w:eastAsia="Times New Roman" w:hAnsi="Calibri" w:cs="Calibri"/>
                <w:color w:val="000000"/>
                <w:sz w:val="22"/>
                <w:lang w:eastAsia="en-AU"/>
              </w:rPr>
              <w:t>hour</w:t>
            </w:r>
          </w:p>
        </w:tc>
        <w:tc>
          <w:tcPr>
            <w:tcW w:w="1546" w:type="dxa"/>
            <w:tcBorders>
              <w:bottom w:val="single" w:sz="12" w:space="0" w:color="auto"/>
            </w:tcBorders>
            <w:noWrap/>
          </w:tcPr>
          <w:p w14:paraId="08C367B8"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bottom w:val="single" w:sz="12" w:space="0" w:color="auto"/>
            </w:tcBorders>
            <w:noWrap/>
          </w:tcPr>
          <w:p w14:paraId="4B6EB883"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448</w:t>
            </w:r>
          </w:p>
        </w:tc>
        <w:tc>
          <w:tcPr>
            <w:tcW w:w="1701" w:type="dxa"/>
            <w:tcBorders>
              <w:bottom w:val="single" w:sz="12" w:space="0" w:color="auto"/>
            </w:tcBorders>
            <w:noWrap/>
          </w:tcPr>
          <w:p w14:paraId="71A95C0B"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0.33</w:t>
            </w:r>
          </w:p>
        </w:tc>
        <w:tc>
          <w:tcPr>
            <w:tcW w:w="1701" w:type="dxa"/>
            <w:tcBorders>
              <w:bottom w:val="single" w:sz="12" w:space="0" w:color="auto"/>
            </w:tcBorders>
            <w:noWrap/>
          </w:tcPr>
          <w:p w14:paraId="093D05C4" w14:textId="77777777" w:rsidR="00C97A31" w:rsidRPr="00EF1062"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0.99</w:t>
            </w:r>
            <w:r w:rsidRPr="00F139F5">
              <w:rPr>
                <w:rFonts w:ascii="Calibri" w:eastAsia="Times New Roman" w:hAnsi="Calibri" w:cs="Calibri"/>
                <w:color w:val="000000"/>
                <w:lang w:eastAsia="en-AU"/>
              </w:rPr>
              <w:t>9</w:t>
            </w:r>
          </w:p>
        </w:tc>
      </w:tr>
      <w:bookmarkEnd w:id="8"/>
      <w:tr w:rsidR="00C97A31" w:rsidRPr="00EF1062" w14:paraId="7161B4CB"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bottom w:val="single" w:sz="12" w:space="0" w:color="auto"/>
              <w:right w:val="none" w:sz="0" w:space="0" w:color="auto"/>
            </w:tcBorders>
            <w:noWrap/>
            <w:hideMark/>
          </w:tcPr>
          <w:p w14:paraId="53013BD8" w14:textId="7748EA2E" w:rsidR="00C97A31" w:rsidRPr="00EF1062" w:rsidRDefault="00C97A31" w:rsidP="00C97A31">
            <w:pPr>
              <w:jc w:val="left"/>
              <w:rPr>
                <w:rFonts w:ascii="Calibri" w:eastAsia="Times New Roman" w:hAnsi="Calibri" w:cs="Calibri"/>
                <w:b/>
                <w:bCs/>
                <w:color w:val="000000"/>
                <w:sz w:val="22"/>
                <w:lang w:eastAsia="en-AU"/>
              </w:rPr>
            </w:pPr>
            <w:r w:rsidRPr="00B83416">
              <w:rPr>
                <w:rFonts w:ascii="Calibri" w:eastAsia="Times New Roman" w:hAnsi="Calibri" w:cs="Calibri"/>
                <w:b/>
                <w:bCs/>
                <w:i w:val="0"/>
                <w:iCs w:val="0"/>
                <w:color w:val="000000"/>
                <w:sz w:val="22"/>
                <w:lang w:eastAsia="en-AU"/>
              </w:rPr>
              <w:t>Model 6</w:t>
            </w:r>
            <w:r>
              <w:rPr>
                <w:rFonts w:ascii="Calibri" w:eastAsia="Times New Roman" w:hAnsi="Calibri" w:cs="Calibri"/>
                <w:b/>
                <w:bCs/>
                <w:i w:val="0"/>
                <w:iCs w:val="0"/>
                <w:color w:val="000000"/>
                <w:sz w:val="22"/>
                <w:lang w:eastAsia="en-AU"/>
              </w:rPr>
              <w:t xml:space="preserve"> </w:t>
            </w:r>
            <w:proofErr w:type="spellStart"/>
            <w:r w:rsidRPr="00EF1062">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 </w:t>
            </w:r>
            <w:proofErr w:type="spellStart"/>
            <w:r w:rsidRPr="00EF1062">
              <w:rPr>
                <w:rFonts w:ascii="Calibri" w:eastAsia="Times New Roman" w:hAnsi="Calibri" w:cs="Calibri"/>
                <w:b/>
                <w:bCs/>
                <w:color w:val="000000"/>
                <w:sz w:val="22"/>
                <w:lang w:eastAsia="en-AU"/>
              </w:rPr>
              <w:t>LogSpeed</w:t>
            </w:r>
            <w:proofErr w:type="spellEnd"/>
            <w:r w:rsidRPr="00EF1062">
              <w:rPr>
                <w:rFonts w:ascii="Calibri" w:eastAsia="Times New Roman" w:hAnsi="Calibri" w:cs="Calibri"/>
                <w:b/>
                <w:bCs/>
                <w:color w:val="000000"/>
                <w:sz w:val="22"/>
                <w:lang w:eastAsia="en-AU"/>
              </w:rPr>
              <w:t xml:space="preserve"> ~ </w:t>
            </w:r>
            <w:proofErr w:type="spellStart"/>
            <w:r w:rsidRPr="00EF1062">
              <w:rPr>
                <w:rFonts w:ascii="Calibri" w:eastAsia="Times New Roman" w:hAnsi="Calibri" w:cs="Calibri"/>
                <w:b/>
                <w:bCs/>
                <w:color w:val="000000"/>
                <w:sz w:val="22"/>
                <w:lang w:eastAsia="en-AU"/>
              </w:rPr>
              <w:t>LogAvVBA</w:t>
            </w:r>
            <w:proofErr w:type="spellEnd"/>
            <w:r w:rsidRPr="00EF1062">
              <w:rPr>
                <w:rFonts w:ascii="Calibri" w:eastAsia="Times New Roman" w:hAnsi="Calibri" w:cs="Calibri"/>
                <w:b/>
                <w:bCs/>
                <w:color w:val="000000"/>
                <w:sz w:val="22"/>
                <w:lang w:eastAsia="en-AU"/>
              </w:rPr>
              <w:t xml:space="preserve"> * behaviours, random = ~1|subject</w:t>
            </w:r>
          </w:p>
        </w:tc>
      </w:tr>
      <w:tr w:rsidR="00C97A31" w:rsidRPr="00EF1062" w14:paraId="0E305981" w14:textId="77777777" w:rsidTr="00175387">
        <w:trPr>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hideMark/>
          </w:tcPr>
          <w:p w14:paraId="4C61BC18"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(Intercept)</w:t>
            </w:r>
          </w:p>
        </w:tc>
        <w:tc>
          <w:tcPr>
            <w:tcW w:w="1546" w:type="dxa"/>
            <w:tcBorders>
              <w:top w:val="single" w:sz="12" w:space="0" w:color="auto"/>
            </w:tcBorders>
            <w:noWrap/>
            <w:hideMark/>
          </w:tcPr>
          <w:p w14:paraId="5C79B15E"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12" w:space="0" w:color="auto"/>
            </w:tcBorders>
            <w:noWrap/>
            <w:hideMark/>
          </w:tcPr>
          <w:p w14:paraId="43965C62"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205</w:t>
            </w:r>
          </w:p>
        </w:tc>
        <w:tc>
          <w:tcPr>
            <w:tcW w:w="1701" w:type="dxa"/>
            <w:tcBorders>
              <w:top w:val="single" w:sz="12" w:space="0" w:color="auto"/>
            </w:tcBorders>
            <w:noWrap/>
            <w:hideMark/>
          </w:tcPr>
          <w:p w14:paraId="7A62F164"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63.54</w:t>
            </w:r>
          </w:p>
        </w:tc>
        <w:tc>
          <w:tcPr>
            <w:tcW w:w="1701" w:type="dxa"/>
            <w:tcBorders>
              <w:top w:val="single" w:sz="12" w:space="0" w:color="auto"/>
            </w:tcBorders>
            <w:noWrap/>
            <w:hideMark/>
          </w:tcPr>
          <w:p w14:paraId="40D388B5"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36A1B981"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FE663DB" w14:textId="733B05AE" w:rsidR="00C97A31" w:rsidRPr="00EF1062" w:rsidRDefault="00C97A31" w:rsidP="00C97A31">
            <w:pPr>
              <w:rPr>
                <w:rFonts w:ascii="Calibri" w:eastAsia="Times New Roman" w:hAnsi="Calibri" w:cs="Calibri"/>
                <w:color w:val="000000"/>
                <w:sz w:val="22"/>
                <w:lang w:eastAsia="en-AU"/>
              </w:rPr>
            </w:pPr>
            <w:proofErr w:type="spellStart"/>
            <w:r w:rsidRPr="00EF1062">
              <w:rPr>
                <w:rFonts w:ascii="Calibri" w:eastAsia="Times New Roman" w:hAnsi="Calibri" w:cs="Calibri"/>
                <w:color w:val="000000"/>
                <w:sz w:val="22"/>
                <w:lang w:eastAsia="en-AU"/>
              </w:rPr>
              <w:t>LogAvVBA</w:t>
            </w:r>
            <w:proofErr w:type="spellEnd"/>
          </w:p>
        </w:tc>
        <w:tc>
          <w:tcPr>
            <w:tcW w:w="1546" w:type="dxa"/>
            <w:noWrap/>
            <w:hideMark/>
          </w:tcPr>
          <w:p w14:paraId="7491B906"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15740DBF"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205</w:t>
            </w:r>
          </w:p>
        </w:tc>
        <w:tc>
          <w:tcPr>
            <w:tcW w:w="1701" w:type="dxa"/>
            <w:noWrap/>
            <w:hideMark/>
          </w:tcPr>
          <w:p w14:paraId="204027E3"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943.58</w:t>
            </w:r>
          </w:p>
        </w:tc>
        <w:tc>
          <w:tcPr>
            <w:tcW w:w="1701" w:type="dxa"/>
            <w:noWrap/>
            <w:hideMark/>
          </w:tcPr>
          <w:p w14:paraId="5846FE97"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3E2DBB14" w14:textId="77777777" w:rsidTr="00175387">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5564AC0" w14:textId="77777777" w:rsidR="00C97A31" w:rsidRPr="00EF1062" w:rsidRDefault="00C97A31" w:rsidP="00C97A31">
            <w:pPr>
              <w:rPr>
                <w:rFonts w:ascii="Calibri" w:eastAsia="Times New Roman" w:hAnsi="Calibri" w:cs="Calibri"/>
                <w:color w:val="000000"/>
                <w:sz w:val="22"/>
                <w:lang w:eastAsia="en-AU"/>
              </w:rPr>
            </w:pPr>
            <w:r w:rsidRPr="00F139F5">
              <w:rPr>
                <w:rFonts w:ascii="Calibri" w:eastAsia="Times New Roman" w:hAnsi="Calibri" w:cs="Calibri"/>
                <w:color w:val="000000"/>
                <w:sz w:val="22"/>
                <w:lang w:eastAsia="en-AU"/>
              </w:rPr>
              <w:t>behaviours</w:t>
            </w:r>
            <w:r w:rsidRPr="00EF1062">
              <w:rPr>
                <w:rFonts w:ascii="Calibri" w:eastAsia="Times New Roman" w:hAnsi="Calibri" w:cs="Calibri"/>
                <w:color w:val="000000"/>
                <w:sz w:val="22"/>
                <w:lang w:eastAsia="en-AU"/>
              </w:rPr>
              <w:t xml:space="preserve">               </w:t>
            </w:r>
          </w:p>
        </w:tc>
        <w:tc>
          <w:tcPr>
            <w:tcW w:w="1546" w:type="dxa"/>
            <w:noWrap/>
            <w:hideMark/>
          </w:tcPr>
          <w:p w14:paraId="0A7E8D22"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33F8FBB0"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205</w:t>
            </w:r>
          </w:p>
        </w:tc>
        <w:tc>
          <w:tcPr>
            <w:tcW w:w="1701" w:type="dxa"/>
            <w:noWrap/>
            <w:hideMark/>
          </w:tcPr>
          <w:p w14:paraId="71DC5A76"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15.54</w:t>
            </w:r>
          </w:p>
        </w:tc>
        <w:tc>
          <w:tcPr>
            <w:tcW w:w="1701" w:type="dxa"/>
            <w:noWrap/>
            <w:hideMark/>
          </w:tcPr>
          <w:p w14:paraId="2D8764AB"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0.0001</w:t>
            </w:r>
          </w:p>
        </w:tc>
      </w:tr>
      <w:tr w:rsidR="00C97A31" w:rsidRPr="00EF1062" w14:paraId="59512E8C"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hideMark/>
          </w:tcPr>
          <w:p w14:paraId="7B6EC8A0" w14:textId="3A55DBB9" w:rsidR="00C97A31" w:rsidRPr="00EF1062" w:rsidRDefault="00C97A31" w:rsidP="00C97A31">
            <w:pPr>
              <w:rPr>
                <w:rFonts w:ascii="Calibri" w:eastAsia="Times New Roman" w:hAnsi="Calibri" w:cs="Calibri"/>
                <w:color w:val="000000"/>
                <w:sz w:val="22"/>
                <w:lang w:eastAsia="en-AU"/>
              </w:rPr>
            </w:pPr>
            <w:proofErr w:type="spellStart"/>
            <w:r w:rsidRPr="00EF1062">
              <w:rPr>
                <w:rFonts w:ascii="Calibri" w:eastAsia="Times New Roman" w:hAnsi="Calibri" w:cs="Calibri"/>
                <w:color w:val="000000"/>
                <w:sz w:val="22"/>
                <w:lang w:eastAsia="en-AU"/>
              </w:rPr>
              <w:t>LogAvVBA</w:t>
            </w:r>
            <w:proofErr w:type="spellEnd"/>
            <w:r w:rsidRPr="00EF1062">
              <w:rPr>
                <w:rFonts w:ascii="Calibri" w:eastAsia="Times New Roman" w:hAnsi="Calibri" w:cs="Calibri"/>
                <w:color w:val="000000"/>
                <w:sz w:val="22"/>
                <w:lang w:eastAsia="en-AU"/>
              </w:rPr>
              <w:t>:</w:t>
            </w:r>
            <w:r w:rsidRPr="00F139F5">
              <w:rPr>
                <w:rFonts w:ascii="Calibri" w:eastAsia="Times New Roman" w:hAnsi="Calibri" w:cs="Calibri"/>
                <w:color w:val="000000"/>
                <w:sz w:val="22"/>
                <w:lang w:eastAsia="en-AU"/>
              </w:rPr>
              <w:t xml:space="preserve"> behaviours</w:t>
            </w:r>
            <w:r w:rsidRPr="00EF1062">
              <w:rPr>
                <w:rFonts w:ascii="Calibri" w:eastAsia="Times New Roman" w:hAnsi="Calibri" w:cs="Calibri"/>
                <w:color w:val="000000"/>
                <w:sz w:val="22"/>
                <w:lang w:eastAsia="en-AU"/>
              </w:rPr>
              <w:t xml:space="preserve">               </w:t>
            </w:r>
          </w:p>
        </w:tc>
        <w:tc>
          <w:tcPr>
            <w:tcW w:w="1546" w:type="dxa"/>
            <w:tcBorders>
              <w:bottom w:val="single" w:sz="12" w:space="0" w:color="auto"/>
            </w:tcBorders>
            <w:noWrap/>
            <w:hideMark/>
          </w:tcPr>
          <w:p w14:paraId="6413A493"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bottom w:val="single" w:sz="12" w:space="0" w:color="auto"/>
            </w:tcBorders>
            <w:noWrap/>
            <w:hideMark/>
          </w:tcPr>
          <w:p w14:paraId="609D7E62"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205</w:t>
            </w:r>
          </w:p>
        </w:tc>
        <w:tc>
          <w:tcPr>
            <w:tcW w:w="1701" w:type="dxa"/>
            <w:tcBorders>
              <w:bottom w:val="single" w:sz="12" w:space="0" w:color="auto"/>
            </w:tcBorders>
            <w:noWrap/>
            <w:hideMark/>
          </w:tcPr>
          <w:p w14:paraId="15064D6C"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61.47</w:t>
            </w:r>
          </w:p>
        </w:tc>
        <w:tc>
          <w:tcPr>
            <w:tcW w:w="1701" w:type="dxa"/>
            <w:tcBorders>
              <w:bottom w:val="single" w:sz="12" w:space="0" w:color="auto"/>
            </w:tcBorders>
            <w:noWrap/>
            <w:hideMark/>
          </w:tcPr>
          <w:p w14:paraId="2DD4D737"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45989229" w14:textId="77777777" w:rsidTr="00175387">
        <w:trPr>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bottom w:val="single" w:sz="12" w:space="0" w:color="auto"/>
            </w:tcBorders>
            <w:noWrap/>
            <w:hideMark/>
          </w:tcPr>
          <w:p w14:paraId="5ABAA6A9" w14:textId="33EC5998" w:rsidR="00C97A31" w:rsidRPr="00EF1062" w:rsidRDefault="00C97A31" w:rsidP="00C97A31">
            <w:pPr>
              <w:jc w:val="left"/>
              <w:rPr>
                <w:rFonts w:ascii="Times New Roman" w:eastAsia="Times New Roman" w:hAnsi="Times New Roman" w:cs="Times New Roman"/>
                <w:sz w:val="22"/>
                <w:lang w:eastAsia="en-AU"/>
              </w:rPr>
            </w:pPr>
            <w:bookmarkStart w:id="9" w:name="_Hlk105580609"/>
            <w:r w:rsidRPr="00B83416">
              <w:rPr>
                <w:rFonts w:ascii="Calibri" w:eastAsia="Times New Roman" w:hAnsi="Calibri" w:cs="Calibri"/>
                <w:b/>
                <w:bCs/>
                <w:i w:val="0"/>
                <w:iCs w:val="0"/>
                <w:color w:val="000000"/>
                <w:sz w:val="22"/>
                <w:lang w:eastAsia="en-AU"/>
              </w:rPr>
              <w:t>Model 7:</w:t>
            </w:r>
            <w:r>
              <w:rPr>
                <w:rFonts w:ascii="Calibri" w:eastAsia="Times New Roman" w:hAnsi="Calibri" w:cs="Calibri"/>
                <w:b/>
                <w:bCs/>
                <w:i w:val="0"/>
                <w:iCs w:val="0"/>
                <w:color w:val="000000"/>
                <w:sz w:val="22"/>
                <w:lang w:eastAsia="en-AU"/>
              </w:rPr>
              <w:t xml:space="preserve"> </w:t>
            </w:r>
            <w:proofErr w:type="spellStart"/>
            <w:r w:rsidRPr="00EF1062">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 </w:t>
            </w:r>
            <w:proofErr w:type="spellStart"/>
            <w:r w:rsidRPr="00EF1062">
              <w:rPr>
                <w:rFonts w:ascii="Calibri" w:eastAsia="Times New Roman" w:hAnsi="Calibri" w:cs="Calibri"/>
                <w:b/>
                <w:bCs/>
                <w:color w:val="000000"/>
                <w:sz w:val="22"/>
                <w:lang w:eastAsia="en-AU"/>
              </w:rPr>
              <w:t>PredictedSpeed</w:t>
            </w:r>
            <w:proofErr w:type="spellEnd"/>
            <w:r w:rsidRPr="00EF1062">
              <w:rPr>
                <w:rFonts w:ascii="Calibri" w:eastAsia="Times New Roman" w:hAnsi="Calibri" w:cs="Calibri"/>
                <w:b/>
                <w:bCs/>
                <w:color w:val="000000"/>
                <w:sz w:val="22"/>
                <w:lang w:eastAsia="en-AU"/>
              </w:rPr>
              <w:t xml:space="preserve"> ~ sex, random = ~1|subject</w:t>
            </w:r>
          </w:p>
        </w:tc>
      </w:tr>
      <w:tr w:rsidR="00C97A31" w:rsidRPr="00EF1062" w14:paraId="2D5E5427"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hideMark/>
          </w:tcPr>
          <w:p w14:paraId="092C16E6"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(Intercept) </w:t>
            </w:r>
          </w:p>
        </w:tc>
        <w:tc>
          <w:tcPr>
            <w:tcW w:w="1546" w:type="dxa"/>
            <w:tcBorders>
              <w:top w:val="single" w:sz="12" w:space="0" w:color="auto"/>
            </w:tcBorders>
            <w:noWrap/>
            <w:hideMark/>
          </w:tcPr>
          <w:p w14:paraId="7B772D86"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12" w:space="0" w:color="auto"/>
            </w:tcBorders>
            <w:noWrap/>
            <w:hideMark/>
          </w:tcPr>
          <w:p w14:paraId="261A61D2"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72705</w:t>
            </w:r>
          </w:p>
        </w:tc>
        <w:tc>
          <w:tcPr>
            <w:tcW w:w="1701" w:type="dxa"/>
            <w:tcBorders>
              <w:top w:val="single" w:sz="12" w:space="0" w:color="auto"/>
            </w:tcBorders>
            <w:noWrap/>
            <w:hideMark/>
          </w:tcPr>
          <w:p w14:paraId="5D277DBE"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2049.18</w:t>
            </w:r>
          </w:p>
        </w:tc>
        <w:tc>
          <w:tcPr>
            <w:tcW w:w="1701" w:type="dxa"/>
            <w:tcBorders>
              <w:top w:val="single" w:sz="12" w:space="0" w:color="auto"/>
            </w:tcBorders>
            <w:noWrap/>
            <w:hideMark/>
          </w:tcPr>
          <w:p w14:paraId="4F0FD4AA"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11F85F16" w14:textId="77777777" w:rsidTr="0045543E">
        <w:trPr>
          <w:trHeight w:val="30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noWrap/>
            <w:hideMark/>
          </w:tcPr>
          <w:p w14:paraId="16CF2035"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sex                     </w:t>
            </w:r>
          </w:p>
        </w:tc>
        <w:tc>
          <w:tcPr>
            <w:tcW w:w="1546" w:type="dxa"/>
            <w:tcBorders>
              <w:bottom w:val="single" w:sz="12" w:space="0" w:color="auto"/>
            </w:tcBorders>
            <w:noWrap/>
            <w:hideMark/>
          </w:tcPr>
          <w:p w14:paraId="23134209"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bottom w:val="single" w:sz="12" w:space="0" w:color="auto"/>
            </w:tcBorders>
            <w:noWrap/>
            <w:hideMark/>
          </w:tcPr>
          <w:p w14:paraId="34D91043"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11</w:t>
            </w:r>
          </w:p>
        </w:tc>
        <w:tc>
          <w:tcPr>
            <w:tcW w:w="1701" w:type="dxa"/>
            <w:tcBorders>
              <w:bottom w:val="single" w:sz="12" w:space="0" w:color="auto"/>
            </w:tcBorders>
            <w:noWrap/>
            <w:hideMark/>
          </w:tcPr>
          <w:p w14:paraId="0651AEA3"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2.05</w:t>
            </w:r>
          </w:p>
        </w:tc>
        <w:tc>
          <w:tcPr>
            <w:tcW w:w="1701" w:type="dxa"/>
            <w:tcBorders>
              <w:bottom w:val="single" w:sz="12" w:space="0" w:color="auto"/>
            </w:tcBorders>
            <w:noWrap/>
            <w:hideMark/>
          </w:tcPr>
          <w:p w14:paraId="06A563F5"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0.18</w:t>
            </w:r>
          </w:p>
        </w:tc>
      </w:tr>
      <w:tr w:rsidR="00C97A31" w:rsidRPr="00EF1062" w14:paraId="601AE9FD" w14:textId="77777777" w:rsidTr="004554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right w:val="none" w:sz="0" w:space="0" w:color="auto"/>
            </w:tcBorders>
            <w:noWrap/>
            <w:hideMark/>
          </w:tcPr>
          <w:p w14:paraId="1AB0EC42" w14:textId="77777777" w:rsidR="00C97A31" w:rsidRDefault="00C97A31" w:rsidP="00C97A31">
            <w:pPr>
              <w:jc w:val="left"/>
              <w:rPr>
                <w:rFonts w:ascii="Calibri" w:eastAsia="Times New Roman" w:hAnsi="Calibri" w:cs="Calibri"/>
                <w:b/>
                <w:bCs/>
                <w:color w:val="000000"/>
                <w:lang w:eastAsia="en-AU"/>
              </w:rPr>
            </w:pPr>
            <w:bookmarkStart w:id="10" w:name="_Hlk119079267"/>
          </w:p>
          <w:p w14:paraId="1A739B56" w14:textId="4CE386DC" w:rsidR="00C97A31" w:rsidRPr="00EF1062" w:rsidRDefault="00C97A31" w:rsidP="00C97A31">
            <w:pPr>
              <w:jc w:val="left"/>
              <w:rPr>
                <w:rFonts w:ascii="Times New Roman" w:eastAsia="Times New Roman" w:hAnsi="Times New Roman" w:cs="Times New Roman"/>
                <w:sz w:val="22"/>
                <w:lang w:eastAsia="en-AU"/>
              </w:rPr>
            </w:pPr>
            <w:r w:rsidRPr="00B83416">
              <w:rPr>
                <w:rFonts w:ascii="Calibri" w:eastAsia="Times New Roman" w:hAnsi="Calibri" w:cs="Calibri"/>
                <w:b/>
                <w:bCs/>
                <w:i w:val="0"/>
                <w:iCs w:val="0"/>
                <w:color w:val="000000"/>
                <w:sz w:val="22"/>
                <w:lang w:eastAsia="en-AU"/>
              </w:rPr>
              <w:lastRenderedPageBreak/>
              <w:t>Model 8:</w:t>
            </w:r>
            <w:r>
              <w:rPr>
                <w:rFonts w:ascii="Calibri" w:eastAsia="Times New Roman" w:hAnsi="Calibri" w:cs="Calibri"/>
                <w:b/>
                <w:bCs/>
                <w:i w:val="0"/>
                <w:iCs w:val="0"/>
                <w:color w:val="000000"/>
                <w:sz w:val="22"/>
                <w:lang w:eastAsia="en-AU"/>
              </w:rPr>
              <w:t xml:space="preserve"> </w:t>
            </w:r>
            <w:proofErr w:type="spellStart"/>
            <w:r w:rsidRPr="00EF1062">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w:t>
            </w:r>
            <w:r w:rsidR="00B20993">
              <w:rPr>
                <w:rFonts w:ascii="Calibri" w:eastAsia="Times New Roman" w:hAnsi="Calibri" w:cs="Calibri"/>
                <w:b/>
                <w:bCs/>
                <w:color w:val="000000"/>
                <w:sz w:val="22"/>
                <w:lang w:eastAsia="en-AU"/>
              </w:rPr>
              <w:t>–</w:t>
            </w:r>
            <w:r w:rsidRPr="00EF1062">
              <w:rPr>
                <w:rFonts w:ascii="Calibri" w:eastAsia="Times New Roman" w:hAnsi="Calibri" w:cs="Calibri"/>
                <w:b/>
                <w:bCs/>
                <w:color w:val="000000"/>
                <w:sz w:val="22"/>
                <w:lang w:eastAsia="en-AU"/>
              </w:rPr>
              <w:t xml:space="preserve"> </w:t>
            </w:r>
            <w:r w:rsidR="00B20993">
              <w:rPr>
                <w:rFonts w:ascii="Calibri" w:eastAsia="Times New Roman" w:hAnsi="Calibri" w:cs="Calibri"/>
                <w:b/>
                <w:bCs/>
                <w:color w:val="000000"/>
                <w:sz w:val="22"/>
                <w:lang w:eastAsia="en-AU"/>
              </w:rPr>
              <w:t xml:space="preserve">distance </w:t>
            </w:r>
            <w:r w:rsidRPr="00EF1062">
              <w:rPr>
                <w:rFonts w:ascii="Calibri" w:eastAsia="Times New Roman" w:hAnsi="Calibri" w:cs="Calibri"/>
                <w:b/>
                <w:bCs/>
                <w:color w:val="000000"/>
                <w:sz w:val="22"/>
                <w:lang w:eastAsia="en-AU"/>
              </w:rPr>
              <w:t>~ sex</w:t>
            </w:r>
            <w:r w:rsidR="00B20993">
              <w:rPr>
                <w:rFonts w:ascii="Calibri" w:eastAsia="Times New Roman" w:hAnsi="Calibri" w:cs="Calibri"/>
                <w:b/>
                <w:bCs/>
                <w:color w:val="000000"/>
                <w:sz w:val="22"/>
                <w:lang w:eastAsia="en-AU"/>
              </w:rPr>
              <w:t xml:space="preserve"> * behaviours</w:t>
            </w:r>
            <w:r w:rsidRPr="00EF1062">
              <w:rPr>
                <w:rFonts w:ascii="Calibri" w:eastAsia="Times New Roman" w:hAnsi="Calibri" w:cs="Calibri"/>
                <w:b/>
                <w:bCs/>
                <w:color w:val="000000"/>
                <w:sz w:val="22"/>
                <w:lang w:eastAsia="en-AU"/>
              </w:rPr>
              <w:t>, random = ~1|</w:t>
            </w:r>
            <w:r>
              <w:rPr>
                <w:rFonts w:ascii="Calibri" w:eastAsia="Times New Roman" w:hAnsi="Calibri" w:cs="Calibri"/>
                <w:b/>
                <w:bCs/>
                <w:color w:val="000000"/>
                <w:sz w:val="22"/>
                <w:lang w:eastAsia="en-AU"/>
              </w:rPr>
              <w:t>day/hour/</w:t>
            </w:r>
            <w:r w:rsidRPr="00EF1062">
              <w:rPr>
                <w:rFonts w:ascii="Calibri" w:eastAsia="Times New Roman" w:hAnsi="Calibri" w:cs="Calibri"/>
                <w:b/>
                <w:bCs/>
                <w:color w:val="000000"/>
                <w:sz w:val="22"/>
                <w:lang w:eastAsia="en-AU"/>
              </w:rPr>
              <w:t>subject</w:t>
            </w:r>
          </w:p>
        </w:tc>
      </w:tr>
      <w:tr w:rsidR="00C97A31" w:rsidRPr="00EF1062" w14:paraId="494FC005" w14:textId="77777777" w:rsidTr="00B83416">
        <w:trPr>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hideMark/>
          </w:tcPr>
          <w:p w14:paraId="038F6E26"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lastRenderedPageBreak/>
              <w:t xml:space="preserve">(Intercept) </w:t>
            </w:r>
          </w:p>
        </w:tc>
        <w:tc>
          <w:tcPr>
            <w:tcW w:w="1546" w:type="dxa"/>
            <w:tcBorders>
              <w:top w:val="single" w:sz="12" w:space="0" w:color="auto"/>
            </w:tcBorders>
            <w:noWrap/>
            <w:hideMark/>
          </w:tcPr>
          <w:p w14:paraId="3081561D"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12" w:space="0" w:color="auto"/>
            </w:tcBorders>
            <w:noWrap/>
            <w:hideMark/>
          </w:tcPr>
          <w:p w14:paraId="6CD153C0" w14:textId="121B620C" w:rsidR="00C97A31" w:rsidRPr="00EF1062" w:rsidRDefault="00B20993"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71930</w:t>
            </w:r>
          </w:p>
        </w:tc>
        <w:tc>
          <w:tcPr>
            <w:tcW w:w="1701" w:type="dxa"/>
            <w:tcBorders>
              <w:top w:val="single" w:sz="12" w:space="0" w:color="auto"/>
            </w:tcBorders>
            <w:noWrap/>
            <w:hideMark/>
          </w:tcPr>
          <w:p w14:paraId="3586D5F3" w14:textId="1BD9171B" w:rsidR="00C97A31" w:rsidRPr="00EF1062" w:rsidRDefault="00B20993"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35.38</w:t>
            </w:r>
          </w:p>
        </w:tc>
        <w:tc>
          <w:tcPr>
            <w:tcW w:w="1701" w:type="dxa"/>
            <w:tcBorders>
              <w:top w:val="single" w:sz="12" w:space="0" w:color="auto"/>
            </w:tcBorders>
            <w:noWrap/>
            <w:hideMark/>
          </w:tcPr>
          <w:p w14:paraId="10CAA605" w14:textId="77777777" w:rsidR="00C97A31" w:rsidRPr="00EF1062" w:rsidRDefault="00C97A31"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C97A31" w:rsidRPr="00EF1062" w14:paraId="25401605"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3864E1F" w14:textId="77777777" w:rsidR="00C97A31" w:rsidRPr="00EF1062" w:rsidRDefault="00C97A31" w:rsidP="00C97A3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sex                     </w:t>
            </w:r>
          </w:p>
        </w:tc>
        <w:tc>
          <w:tcPr>
            <w:tcW w:w="1546" w:type="dxa"/>
            <w:noWrap/>
            <w:hideMark/>
          </w:tcPr>
          <w:p w14:paraId="226FA79F" w14:textId="77777777" w:rsidR="00C97A31" w:rsidRPr="00EF1062" w:rsidRDefault="00C97A31"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307E469F" w14:textId="19049DF8" w:rsidR="00C97A31" w:rsidRPr="00EF1062"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345</w:t>
            </w:r>
          </w:p>
        </w:tc>
        <w:tc>
          <w:tcPr>
            <w:tcW w:w="1701" w:type="dxa"/>
            <w:noWrap/>
            <w:hideMark/>
          </w:tcPr>
          <w:p w14:paraId="7767FCA7" w14:textId="2C952EEC" w:rsidR="00C97A31" w:rsidRPr="00EF1062"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0.001</w:t>
            </w:r>
          </w:p>
        </w:tc>
        <w:tc>
          <w:tcPr>
            <w:tcW w:w="1701" w:type="dxa"/>
            <w:noWrap/>
            <w:hideMark/>
          </w:tcPr>
          <w:p w14:paraId="6B548A07" w14:textId="08ECE288" w:rsidR="00C97A31" w:rsidRPr="00EF1062"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0.973</w:t>
            </w:r>
          </w:p>
        </w:tc>
      </w:tr>
      <w:tr w:rsidR="00B20993" w:rsidRPr="00EF1062" w14:paraId="6B6C9498" w14:textId="77777777" w:rsidTr="00175387">
        <w:trPr>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7BCE392A" w14:textId="22664923" w:rsidR="00B20993" w:rsidRPr="00EF1062" w:rsidRDefault="00B20993" w:rsidP="00C97A31">
            <w:pPr>
              <w:rPr>
                <w:rFonts w:ascii="Calibri" w:eastAsia="Times New Roman" w:hAnsi="Calibri" w:cs="Calibri"/>
                <w:color w:val="000000"/>
                <w:lang w:eastAsia="en-AU"/>
              </w:rPr>
            </w:pPr>
            <w:r w:rsidRPr="00F139F5">
              <w:rPr>
                <w:rFonts w:ascii="Calibri" w:eastAsia="Times New Roman" w:hAnsi="Calibri" w:cs="Calibri"/>
                <w:color w:val="000000"/>
                <w:sz w:val="22"/>
                <w:lang w:eastAsia="en-AU"/>
              </w:rPr>
              <w:t>behaviours</w:t>
            </w:r>
            <w:r w:rsidRPr="00EF1062">
              <w:rPr>
                <w:rFonts w:ascii="Calibri" w:eastAsia="Times New Roman" w:hAnsi="Calibri" w:cs="Calibri"/>
                <w:color w:val="000000"/>
                <w:sz w:val="22"/>
                <w:lang w:eastAsia="en-AU"/>
              </w:rPr>
              <w:t xml:space="preserve">               </w:t>
            </w:r>
          </w:p>
        </w:tc>
        <w:tc>
          <w:tcPr>
            <w:tcW w:w="1546" w:type="dxa"/>
            <w:noWrap/>
          </w:tcPr>
          <w:p w14:paraId="31740016" w14:textId="2FC9499C" w:rsidR="00B20993" w:rsidRPr="00EF1062" w:rsidRDefault="00B20993"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w:t>
            </w:r>
          </w:p>
        </w:tc>
        <w:tc>
          <w:tcPr>
            <w:tcW w:w="1559" w:type="dxa"/>
            <w:noWrap/>
          </w:tcPr>
          <w:p w14:paraId="4A342156" w14:textId="0F243DBD" w:rsidR="00B20993" w:rsidRDefault="00B20993"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71930</w:t>
            </w:r>
          </w:p>
        </w:tc>
        <w:tc>
          <w:tcPr>
            <w:tcW w:w="1701" w:type="dxa"/>
            <w:noWrap/>
          </w:tcPr>
          <w:p w14:paraId="4CEFB5CF" w14:textId="466F2FC9" w:rsidR="00B20993" w:rsidRDefault="00B20993"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15.37</w:t>
            </w:r>
          </w:p>
        </w:tc>
        <w:tc>
          <w:tcPr>
            <w:tcW w:w="1701" w:type="dxa"/>
            <w:noWrap/>
          </w:tcPr>
          <w:p w14:paraId="231EB0AD" w14:textId="64F0B4E8" w:rsidR="00B20993" w:rsidRPr="00EF1062" w:rsidRDefault="00B20993" w:rsidP="00C97A3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B20993" w:rsidRPr="00EF1062" w14:paraId="0F5C7051" w14:textId="77777777" w:rsidTr="001753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tcPr>
          <w:p w14:paraId="6C0F3086" w14:textId="5D0C5919" w:rsidR="00B20993" w:rsidRPr="00EF1062" w:rsidRDefault="00B20993" w:rsidP="00C97A31">
            <w:pPr>
              <w:rPr>
                <w:rFonts w:ascii="Calibri" w:eastAsia="Times New Roman" w:hAnsi="Calibri" w:cs="Calibri"/>
                <w:color w:val="000000"/>
                <w:lang w:eastAsia="en-AU"/>
              </w:rPr>
            </w:pPr>
            <w:r w:rsidRPr="00EF1062">
              <w:rPr>
                <w:rFonts w:ascii="Calibri" w:eastAsia="Times New Roman" w:hAnsi="Calibri" w:cs="Calibri"/>
                <w:color w:val="000000"/>
                <w:sz w:val="22"/>
                <w:lang w:eastAsia="en-AU"/>
              </w:rPr>
              <w:t>sex:</w:t>
            </w:r>
            <w:r w:rsidRPr="00F139F5">
              <w:rPr>
                <w:rFonts w:ascii="Calibri" w:eastAsia="Times New Roman" w:hAnsi="Calibri" w:cs="Calibri"/>
                <w:color w:val="000000"/>
                <w:sz w:val="22"/>
                <w:lang w:eastAsia="en-AU"/>
              </w:rPr>
              <w:t xml:space="preserve"> behaviours</w:t>
            </w:r>
            <w:r w:rsidRPr="00EF1062">
              <w:rPr>
                <w:rFonts w:ascii="Calibri" w:eastAsia="Times New Roman" w:hAnsi="Calibri" w:cs="Calibri"/>
                <w:color w:val="000000"/>
                <w:sz w:val="22"/>
                <w:lang w:eastAsia="en-AU"/>
              </w:rPr>
              <w:t xml:space="preserve">               </w:t>
            </w:r>
          </w:p>
        </w:tc>
        <w:tc>
          <w:tcPr>
            <w:tcW w:w="1546" w:type="dxa"/>
            <w:noWrap/>
          </w:tcPr>
          <w:p w14:paraId="1DC564BD" w14:textId="726F7049" w:rsidR="00B20993" w:rsidRPr="00EF1062"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w:t>
            </w:r>
          </w:p>
        </w:tc>
        <w:tc>
          <w:tcPr>
            <w:tcW w:w="1559" w:type="dxa"/>
            <w:noWrap/>
          </w:tcPr>
          <w:p w14:paraId="38B67B68" w14:textId="7C612996" w:rsidR="00B20993"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71930</w:t>
            </w:r>
          </w:p>
        </w:tc>
        <w:tc>
          <w:tcPr>
            <w:tcW w:w="1701" w:type="dxa"/>
            <w:noWrap/>
          </w:tcPr>
          <w:p w14:paraId="4BA908F7" w14:textId="0DC738DF" w:rsidR="00B20993"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0.32</w:t>
            </w:r>
          </w:p>
        </w:tc>
        <w:tc>
          <w:tcPr>
            <w:tcW w:w="1701" w:type="dxa"/>
            <w:noWrap/>
          </w:tcPr>
          <w:p w14:paraId="2EC9D0CF" w14:textId="6DFD6531" w:rsidR="00B20993" w:rsidRPr="00B20993" w:rsidRDefault="00B20993" w:rsidP="00C97A3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B20993">
              <w:rPr>
                <w:rFonts w:ascii="Calibri" w:eastAsia="Times New Roman" w:hAnsi="Calibri" w:cs="Calibri"/>
                <w:color w:val="000000"/>
                <w:lang w:eastAsia="en-AU"/>
              </w:rPr>
              <w:t>0.726</w:t>
            </w:r>
          </w:p>
        </w:tc>
      </w:tr>
      <w:bookmarkEnd w:id="9"/>
      <w:bookmarkEnd w:id="10"/>
      <w:tr w:rsidR="005A3BD1" w:rsidRPr="00EF1062" w14:paraId="5885E4D7" w14:textId="77777777" w:rsidTr="00181191">
        <w:trPr>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tcBorders>
            <w:noWrap/>
            <w:hideMark/>
          </w:tcPr>
          <w:p w14:paraId="45EE0D6D" w14:textId="0840A379" w:rsidR="005A3BD1" w:rsidRPr="00EF1062" w:rsidRDefault="005A3BD1" w:rsidP="00181191">
            <w:pPr>
              <w:jc w:val="left"/>
              <w:rPr>
                <w:rFonts w:ascii="Times New Roman" w:eastAsia="Times New Roman" w:hAnsi="Times New Roman" w:cs="Times New Roman"/>
                <w:sz w:val="22"/>
                <w:lang w:eastAsia="en-AU"/>
              </w:rPr>
            </w:pPr>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9</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i w:val="0"/>
                <w:iCs w:val="0"/>
                <w:color w:val="000000"/>
                <w:sz w:val="22"/>
                <w:lang w:eastAsia="en-AU"/>
              </w:rPr>
              <w:t xml:space="preserve"> </w:t>
            </w:r>
            <w:proofErr w:type="spellStart"/>
            <w:r w:rsidRPr="00EF1062">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w:t>
            </w:r>
            <w:r>
              <w:rPr>
                <w:rFonts w:ascii="Calibri" w:eastAsia="Times New Roman" w:hAnsi="Calibri" w:cs="Calibri"/>
                <w:b/>
                <w:bCs/>
                <w:color w:val="000000"/>
                <w:sz w:val="22"/>
                <w:lang w:eastAsia="en-AU"/>
              </w:rPr>
              <w:t>--</w:t>
            </w:r>
            <w:r w:rsidRPr="00EF1062">
              <w:rPr>
                <w:rFonts w:ascii="Calibri" w:eastAsia="Times New Roman" w:hAnsi="Calibri" w:cs="Calibri"/>
                <w:b/>
                <w:bCs/>
                <w:color w:val="000000"/>
                <w:sz w:val="22"/>
                <w:lang w:eastAsia="en-AU"/>
              </w:rPr>
              <w:t xml:space="preserve"> </w:t>
            </w:r>
            <w:r>
              <w:rPr>
                <w:rFonts w:ascii="Calibri" w:eastAsia="Times New Roman" w:hAnsi="Calibri" w:cs="Calibri"/>
                <w:b/>
                <w:bCs/>
                <w:color w:val="000000"/>
                <w:sz w:val="22"/>
                <w:lang w:eastAsia="en-AU"/>
              </w:rPr>
              <w:t>Rest&gt;10min</w:t>
            </w:r>
            <w:r w:rsidRPr="00EF1062">
              <w:rPr>
                <w:rFonts w:ascii="Calibri" w:eastAsia="Times New Roman" w:hAnsi="Calibri" w:cs="Calibri"/>
                <w:b/>
                <w:bCs/>
                <w:color w:val="000000"/>
                <w:sz w:val="22"/>
                <w:lang w:eastAsia="en-AU"/>
              </w:rPr>
              <w:t xml:space="preserve"> ~ sex, random = ~1|</w:t>
            </w:r>
            <w:r>
              <w:rPr>
                <w:rFonts w:ascii="Calibri" w:eastAsia="Times New Roman" w:hAnsi="Calibri" w:cs="Calibri"/>
                <w:b/>
                <w:bCs/>
                <w:color w:val="000000"/>
                <w:sz w:val="22"/>
                <w:lang w:eastAsia="en-AU"/>
              </w:rPr>
              <w:t>hour/</w:t>
            </w:r>
            <w:r w:rsidRPr="00EF1062">
              <w:rPr>
                <w:rFonts w:ascii="Calibri" w:eastAsia="Times New Roman" w:hAnsi="Calibri" w:cs="Calibri"/>
                <w:b/>
                <w:bCs/>
                <w:color w:val="000000"/>
                <w:sz w:val="22"/>
                <w:lang w:eastAsia="en-AU"/>
              </w:rPr>
              <w:t>subject</w:t>
            </w:r>
          </w:p>
        </w:tc>
      </w:tr>
      <w:tr w:rsidR="005A3BD1" w:rsidRPr="00EF1062" w14:paraId="0C0DB3C6" w14:textId="77777777" w:rsidTr="001811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hideMark/>
          </w:tcPr>
          <w:p w14:paraId="23A8E892" w14:textId="77777777" w:rsidR="005A3BD1" w:rsidRPr="00EF1062" w:rsidRDefault="005A3BD1" w:rsidP="0018119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(Intercept) </w:t>
            </w:r>
          </w:p>
        </w:tc>
        <w:tc>
          <w:tcPr>
            <w:tcW w:w="1546" w:type="dxa"/>
            <w:tcBorders>
              <w:top w:val="single" w:sz="12" w:space="0" w:color="auto"/>
            </w:tcBorders>
            <w:noWrap/>
            <w:hideMark/>
          </w:tcPr>
          <w:p w14:paraId="21EEE210" w14:textId="77777777" w:rsidR="005A3BD1" w:rsidRPr="00EF1062" w:rsidRDefault="005A3BD1"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12" w:space="0" w:color="auto"/>
            </w:tcBorders>
            <w:noWrap/>
            <w:hideMark/>
          </w:tcPr>
          <w:p w14:paraId="64633C0E" w14:textId="59FCA927" w:rsidR="005A3BD1" w:rsidRPr="00EF1062" w:rsidRDefault="00B52A12"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403</w:t>
            </w:r>
          </w:p>
        </w:tc>
        <w:tc>
          <w:tcPr>
            <w:tcW w:w="1701" w:type="dxa"/>
            <w:tcBorders>
              <w:top w:val="single" w:sz="12" w:space="0" w:color="auto"/>
            </w:tcBorders>
            <w:noWrap/>
            <w:hideMark/>
          </w:tcPr>
          <w:p w14:paraId="4E03C06C" w14:textId="2AA21B53" w:rsidR="005A3BD1" w:rsidRPr="00EF1062" w:rsidRDefault="00B52A12"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2946.01</w:t>
            </w:r>
          </w:p>
        </w:tc>
        <w:tc>
          <w:tcPr>
            <w:tcW w:w="1701" w:type="dxa"/>
            <w:tcBorders>
              <w:top w:val="single" w:sz="12" w:space="0" w:color="auto"/>
            </w:tcBorders>
            <w:noWrap/>
            <w:hideMark/>
          </w:tcPr>
          <w:p w14:paraId="00F9D930" w14:textId="77777777" w:rsidR="005A3BD1" w:rsidRPr="00EF1062" w:rsidRDefault="005A3BD1"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5A3BD1" w:rsidRPr="00EF1062" w14:paraId="6478715E" w14:textId="77777777" w:rsidTr="00181191">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4B6624A" w14:textId="77777777" w:rsidR="005A3BD1" w:rsidRPr="00EF1062" w:rsidRDefault="005A3BD1" w:rsidP="0018119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sex                     </w:t>
            </w:r>
          </w:p>
        </w:tc>
        <w:tc>
          <w:tcPr>
            <w:tcW w:w="1546" w:type="dxa"/>
            <w:noWrap/>
            <w:hideMark/>
          </w:tcPr>
          <w:p w14:paraId="63E56811" w14:textId="77777777" w:rsidR="005A3BD1" w:rsidRPr="00EF1062" w:rsidRDefault="005A3BD1"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72D638B0" w14:textId="0CF55065" w:rsidR="005A3BD1" w:rsidRPr="00EF1062" w:rsidRDefault="00B52A12"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179</w:t>
            </w:r>
          </w:p>
        </w:tc>
        <w:tc>
          <w:tcPr>
            <w:tcW w:w="1701" w:type="dxa"/>
            <w:noWrap/>
            <w:hideMark/>
          </w:tcPr>
          <w:p w14:paraId="1F49BEA9" w14:textId="158AE7DE" w:rsidR="005A3BD1" w:rsidRPr="00EF1062" w:rsidRDefault="00B52A12"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15.39</w:t>
            </w:r>
          </w:p>
        </w:tc>
        <w:tc>
          <w:tcPr>
            <w:tcW w:w="1701" w:type="dxa"/>
            <w:noWrap/>
            <w:hideMark/>
          </w:tcPr>
          <w:p w14:paraId="6B2423A5" w14:textId="77777777" w:rsidR="005A3BD1" w:rsidRPr="00EF1062" w:rsidRDefault="005A3BD1"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b/>
                <w:bCs/>
                <w:color w:val="000000"/>
                <w:lang w:eastAsia="en-AU"/>
              </w:rPr>
              <w:t>&lt;0.0001</w:t>
            </w:r>
          </w:p>
        </w:tc>
      </w:tr>
      <w:tr w:rsidR="005A3BD1" w:rsidRPr="00EF1062" w14:paraId="6CFCDC1D" w14:textId="77777777" w:rsidTr="001811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42" w:type="dxa"/>
            <w:gridSpan w:val="5"/>
            <w:tcBorders>
              <w:top w:val="single" w:sz="12" w:space="0" w:color="auto"/>
            </w:tcBorders>
            <w:noWrap/>
            <w:hideMark/>
          </w:tcPr>
          <w:p w14:paraId="3FE5C67F" w14:textId="5E0AA5A4" w:rsidR="005A3BD1" w:rsidRPr="00EF1062" w:rsidRDefault="005A3BD1" w:rsidP="00181191">
            <w:pPr>
              <w:jc w:val="left"/>
              <w:rPr>
                <w:rFonts w:ascii="Times New Roman" w:eastAsia="Times New Roman" w:hAnsi="Times New Roman" w:cs="Times New Roman"/>
                <w:sz w:val="22"/>
                <w:lang w:eastAsia="en-AU"/>
              </w:rPr>
            </w:pPr>
            <w:r w:rsidRPr="00B83416">
              <w:rPr>
                <w:rFonts w:ascii="Calibri" w:eastAsia="Times New Roman" w:hAnsi="Calibri" w:cs="Calibri"/>
                <w:b/>
                <w:bCs/>
                <w:i w:val="0"/>
                <w:iCs w:val="0"/>
                <w:color w:val="000000"/>
                <w:sz w:val="22"/>
                <w:lang w:eastAsia="en-AU"/>
              </w:rPr>
              <w:t xml:space="preserve">Model </w:t>
            </w:r>
            <w:r>
              <w:rPr>
                <w:rFonts w:ascii="Calibri" w:eastAsia="Times New Roman" w:hAnsi="Calibri" w:cs="Calibri"/>
                <w:b/>
                <w:bCs/>
                <w:i w:val="0"/>
                <w:iCs w:val="0"/>
                <w:color w:val="000000"/>
                <w:sz w:val="22"/>
                <w:lang w:eastAsia="en-AU"/>
              </w:rPr>
              <w:t>10</w:t>
            </w:r>
            <w:r w:rsidRPr="00B83416">
              <w:rPr>
                <w:rFonts w:ascii="Calibri" w:eastAsia="Times New Roman" w:hAnsi="Calibri" w:cs="Calibri"/>
                <w:b/>
                <w:bCs/>
                <w:i w:val="0"/>
                <w:iCs w:val="0"/>
                <w:color w:val="000000"/>
                <w:sz w:val="22"/>
                <w:lang w:eastAsia="en-AU"/>
              </w:rPr>
              <w:t>:</w:t>
            </w:r>
            <w:r>
              <w:rPr>
                <w:rFonts w:ascii="Calibri" w:eastAsia="Times New Roman" w:hAnsi="Calibri" w:cs="Calibri"/>
                <w:b/>
                <w:bCs/>
                <w:i w:val="0"/>
                <w:iCs w:val="0"/>
                <w:color w:val="000000"/>
                <w:sz w:val="22"/>
                <w:lang w:eastAsia="en-AU"/>
              </w:rPr>
              <w:t xml:space="preserve"> </w:t>
            </w:r>
            <w:proofErr w:type="spellStart"/>
            <w:r w:rsidRPr="00EF1062">
              <w:rPr>
                <w:rFonts w:ascii="Calibri" w:eastAsia="Times New Roman" w:hAnsi="Calibri" w:cs="Calibri"/>
                <w:b/>
                <w:bCs/>
                <w:color w:val="000000"/>
                <w:sz w:val="22"/>
                <w:lang w:eastAsia="en-AU"/>
              </w:rPr>
              <w:t>lme</w:t>
            </w:r>
            <w:proofErr w:type="spellEnd"/>
            <w:r w:rsidRPr="00EF1062">
              <w:rPr>
                <w:rFonts w:ascii="Calibri" w:eastAsia="Times New Roman" w:hAnsi="Calibri" w:cs="Calibri"/>
                <w:b/>
                <w:bCs/>
                <w:color w:val="000000"/>
                <w:sz w:val="22"/>
                <w:lang w:eastAsia="en-AU"/>
              </w:rPr>
              <w:t xml:space="preserve"> </w:t>
            </w:r>
            <w:r>
              <w:rPr>
                <w:rFonts w:ascii="Calibri" w:eastAsia="Times New Roman" w:hAnsi="Calibri" w:cs="Calibri"/>
                <w:b/>
                <w:bCs/>
                <w:color w:val="000000"/>
                <w:sz w:val="22"/>
                <w:lang w:eastAsia="en-AU"/>
              </w:rPr>
              <w:t>–</w:t>
            </w:r>
            <w:r w:rsidRPr="00EF1062">
              <w:rPr>
                <w:rFonts w:ascii="Calibri" w:eastAsia="Times New Roman" w:hAnsi="Calibri" w:cs="Calibri"/>
                <w:b/>
                <w:bCs/>
                <w:color w:val="000000"/>
                <w:sz w:val="22"/>
                <w:lang w:eastAsia="en-AU"/>
              </w:rPr>
              <w:t xml:space="preserve"> </w:t>
            </w:r>
            <w:r>
              <w:rPr>
                <w:rFonts w:ascii="Calibri" w:eastAsia="Times New Roman" w:hAnsi="Calibri" w:cs="Calibri"/>
                <w:b/>
                <w:bCs/>
                <w:color w:val="000000"/>
                <w:sz w:val="22"/>
                <w:lang w:eastAsia="en-AU"/>
              </w:rPr>
              <w:t>Rest-all</w:t>
            </w:r>
            <w:r w:rsidRPr="00EF1062">
              <w:rPr>
                <w:rFonts w:ascii="Calibri" w:eastAsia="Times New Roman" w:hAnsi="Calibri" w:cs="Calibri"/>
                <w:b/>
                <w:bCs/>
                <w:color w:val="000000"/>
                <w:sz w:val="22"/>
                <w:lang w:eastAsia="en-AU"/>
              </w:rPr>
              <w:t>~ sex, random = ~1|</w:t>
            </w:r>
            <w:r>
              <w:rPr>
                <w:rFonts w:ascii="Calibri" w:eastAsia="Times New Roman" w:hAnsi="Calibri" w:cs="Calibri"/>
                <w:b/>
                <w:bCs/>
                <w:color w:val="000000"/>
                <w:sz w:val="22"/>
                <w:lang w:eastAsia="en-AU"/>
              </w:rPr>
              <w:t>hour/</w:t>
            </w:r>
            <w:r w:rsidRPr="00EF1062">
              <w:rPr>
                <w:rFonts w:ascii="Calibri" w:eastAsia="Times New Roman" w:hAnsi="Calibri" w:cs="Calibri"/>
                <w:b/>
                <w:bCs/>
                <w:color w:val="000000"/>
                <w:sz w:val="22"/>
                <w:lang w:eastAsia="en-AU"/>
              </w:rPr>
              <w:t>subject</w:t>
            </w:r>
          </w:p>
        </w:tc>
      </w:tr>
      <w:tr w:rsidR="005A3BD1" w:rsidRPr="00EF1062" w14:paraId="618210AE" w14:textId="77777777" w:rsidTr="00181191">
        <w:trPr>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noWrap/>
            <w:hideMark/>
          </w:tcPr>
          <w:p w14:paraId="3B95268B" w14:textId="77777777" w:rsidR="005A3BD1" w:rsidRPr="00EF1062" w:rsidRDefault="005A3BD1" w:rsidP="0018119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(Intercept) </w:t>
            </w:r>
          </w:p>
        </w:tc>
        <w:tc>
          <w:tcPr>
            <w:tcW w:w="1546" w:type="dxa"/>
            <w:tcBorders>
              <w:top w:val="single" w:sz="12" w:space="0" w:color="auto"/>
            </w:tcBorders>
            <w:noWrap/>
            <w:hideMark/>
          </w:tcPr>
          <w:p w14:paraId="63F46C73" w14:textId="77777777" w:rsidR="005A3BD1" w:rsidRPr="00EF1062" w:rsidRDefault="005A3BD1"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tcBorders>
              <w:top w:val="single" w:sz="12" w:space="0" w:color="auto"/>
            </w:tcBorders>
            <w:noWrap/>
            <w:hideMark/>
          </w:tcPr>
          <w:p w14:paraId="32F15C55" w14:textId="29F7AF0F" w:rsidR="005A3BD1" w:rsidRPr="00EF1062" w:rsidRDefault="00660599"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77</w:t>
            </w:r>
            <w:r w:rsidR="00B52A12">
              <w:rPr>
                <w:rFonts w:ascii="Calibri" w:eastAsia="Times New Roman" w:hAnsi="Calibri" w:cs="Calibri"/>
                <w:color w:val="000000"/>
                <w:lang w:eastAsia="en-AU"/>
              </w:rPr>
              <w:t>83</w:t>
            </w:r>
          </w:p>
        </w:tc>
        <w:tc>
          <w:tcPr>
            <w:tcW w:w="1701" w:type="dxa"/>
            <w:tcBorders>
              <w:top w:val="single" w:sz="12" w:space="0" w:color="auto"/>
            </w:tcBorders>
            <w:noWrap/>
            <w:hideMark/>
          </w:tcPr>
          <w:p w14:paraId="706FF993" w14:textId="1DE866AB" w:rsidR="005A3BD1" w:rsidRPr="00EF1062" w:rsidRDefault="00B52A12"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265</w:t>
            </w:r>
            <w:r w:rsidR="00660599">
              <w:rPr>
                <w:rFonts w:ascii="Calibri" w:eastAsia="Times New Roman" w:hAnsi="Calibri" w:cs="Calibri"/>
                <w:color w:val="000000"/>
                <w:lang w:eastAsia="en-AU"/>
              </w:rPr>
              <w:t>.</w:t>
            </w:r>
            <w:r>
              <w:rPr>
                <w:rFonts w:ascii="Calibri" w:eastAsia="Times New Roman" w:hAnsi="Calibri" w:cs="Calibri"/>
                <w:color w:val="000000"/>
                <w:lang w:eastAsia="en-AU"/>
              </w:rPr>
              <w:t>4</w:t>
            </w:r>
            <w:r w:rsidR="00660599">
              <w:rPr>
                <w:rFonts w:ascii="Calibri" w:eastAsia="Times New Roman" w:hAnsi="Calibri" w:cs="Calibri"/>
                <w:color w:val="000000"/>
                <w:lang w:eastAsia="en-AU"/>
              </w:rPr>
              <w:t>5</w:t>
            </w:r>
          </w:p>
        </w:tc>
        <w:tc>
          <w:tcPr>
            <w:tcW w:w="1701" w:type="dxa"/>
            <w:tcBorders>
              <w:top w:val="single" w:sz="12" w:space="0" w:color="auto"/>
            </w:tcBorders>
            <w:noWrap/>
            <w:hideMark/>
          </w:tcPr>
          <w:p w14:paraId="12C66E4C" w14:textId="77777777" w:rsidR="005A3BD1" w:rsidRPr="00EF1062" w:rsidRDefault="005A3BD1" w:rsidP="0018119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1062">
              <w:rPr>
                <w:rFonts w:ascii="Calibri" w:eastAsia="Times New Roman" w:hAnsi="Calibri" w:cs="Calibri"/>
                <w:b/>
                <w:bCs/>
                <w:color w:val="000000"/>
                <w:lang w:eastAsia="en-AU"/>
              </w:rPr>
              <w:t>&lt;0.0001</w:t>
            </w:r>
          </w:p>
        </w:tc>
      </w:tr>
      <w:tr w:rsidR="005A3BD1" w:rsidRPr="00EF1062" w14:paraId="447A36CF" w14:textId="77777777" w:rsidTr="001811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5C6D075" w14:textId="77777777" w:rsidR="005A3BD1" w:rsidRPr="00EF1062" w:rsidRDefault="005A3BD1" w:rsidP="00181191">
            <w:pPr>
              <w:rPr>
                <w:rFonts w:ascii="Calibri" w:eastAsia="Times New Roman" w:hAnsi="Calibri" w:cs="Calibri"/>
                <w:color w:val="000000"/>
                <w:sz w:val="22"/>
                <w:lang w:eastAsia="en-AU"/>
              </w:rPr>
            </w:pPr>
            <w:r w:rsidRPr="00EF1062">
              <w:rPr>
                <w:rFonts w:ascii="Calibri" w:eastAsia="Times New Roman" w:hAnsi="Calibri" w:cs="Calibri"/>
                <w:color w:val="000000"/>
                <w:sz w:val="22"/>
                <w:lang w:eastAsia="en-AU"/>
              </w:rPr>
              <w:t xml:space="preserve">sex                     </w:t>
            </w:r>
          </w:p>
        </w:tc>
        <w:tc>
          <w:tcPr>
            <w:tcW w:w="1546" w:type="dxa"/>
            <w:noWrap/>
            <w:hideMark/>
          </w:tcPr>
          <w:p w14:paraId="4737EBE6" w14:textId="77777777" w:rsidR="005A3BD1" w:rsidRPr="00EF1062" w:rsidRDefault="005A3BD1"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color w:val="000000"/>
                <w:lang w:eastAsia="en-AU"/>
              </w:rPr>
              <w:t>1</w:t>
            </w:r>
          </w:p>
        </w:tc>
        <w:tc>
          <w:tcPr>
            <w:tcW w:w="1559" w:type="dxa"/>
            <w:noWrap/>
            <w:hideMark/>
          </w:tcPr>
          <w:p w14:paraId="4761B6C3" w14:textId="66696C37" w:rsidR="005A3BD1" w:rsidRPr="00EF1062" w:rsidRDefault="00660599"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2</w:t>
            </w:r>
            <w:r w:rsidR="00B52A12">
              <w:rPr>
                <w:rFonts w:ascii="Calibri" w:eastAsia="Times New Roman" w:hAnsi="Calibri" w:cs="Calibri"/>
                <w:color w:val="000000"/>
                <w:lang w:eastAsia="en-AU"/>
              </w:rPr>
              <w:t>62</w:t>
            </w:r>
          </w:p>
        </w:tc>
        <w:tc>
          <w:tcPr>
            <w:tcW w:w="1701" w:type="dxa"/>
            <w:noWrap/>
            <w:hideMark/>
          </w:tcPr>
          <w:p w14:paraId="0AAD3960" w14:textId="59F603EE" w:rsidR="005A3BD1" w:rsidRPr="00EF1062" w:rsidRDefault="00B52A12"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15.26</w:t>
            </w:r>
          </w:p>
        </w:tc>
        <w:tc>
          <w:tcPr>
            <w:tcW w:w="1701" w:type="dxa"/>
            <w:noWrap/>
            <w:hideMark/>
          </w:tcPr>
          <w:p w14:paraId="327EC5E2" w14:textId="77777777" w:rsidR="005A3BD1" w:rsidRPr="00EF1062" w:rsidRDefault="005A3BD1" w:rsidP="0018119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1062">
              <w:rPr>
                <w:rFonts w:ascii="Calibri" w:eastAsia="Times New Roman" w:hAnsi="Calibri" w:cs="Calibri"/>
                <w:b/>
                <w:bCs/>
                <w:color w:val="000000"/>
                <w:lang w:eastAsia="en-AU"/>
              </w:rPr>
              <w:t>&lt;0.0001</w:t>
            </w:r>
          </w:p>
        </w:tc>
      </w:tr>
    </w:tbl>
    <w:p w14:paraId="269991D0" w14:textId="77777777" w:rsidR="004670CD" w:rsidRDefault="004670CD" w:rsidP="004670CD">
      <w:pPr>
        <w:sectPr w:rsidR="004670CD" w:rsidSect="00175387">
          <w:pgSz w:w="11906" w:h="16838"/>
          <w:pgMar w:top="1440" w:right="1440" w:bottom="1440" w:left="1440" w:header="708" w:footer="708" w:gutter="0"/>
          <w:cols w:space="708"/>
          <w:docGrid w:linePitch="360"/>
        </w:sectPr>
      </w:pPr>
    </w:p>
    <w:p w14:paraId="5E47644F" w14:textId="5EEA74D9" w:rsidR="004670CD" w:rsidRDefault="00012A7B" w:rsidP="004670CD">
      <w:r>
        <w:rPr>
          <w:b/>
          <w:bCs/>
          <w:sz w:val="20"/>
          <w:szCs w:val="20"/>
        </w:rPr>
        <w:lastRenderedPageBreak/>
        <w:t>Table</w:t>
      </w:r>
      <w:r w:rsidR="003A544A">
        <w:rPr>
          <w:b/>
          <w:bCs/>
          <w:sz w:val="20"/>
          <w:szCs w:val="20"/>
        </w:rPr>
        <w:t xml:space="preserve"> S</w:t>
      </w:r>
      <w:r w:rsidR="004670CD" w:rsidRPr="00012A7B">
        <w:rPr>
          <w:b/>
          <w:bCs/>
          <w:sz w:val="20"/>
          <w:szCs w:val="20"/>
        </w:rPr>
        <w:t>6:</w:t>
      </w:r>
      <w:r w:rsidR="004670CD" w:rsidRPr="00012A7B">
        <w:rPr>
          <w:sz w:val="20"/>
          <w:szCs w:val="20"/>
        </w:rPr>
        <w:t xml:space="preserve"> The Tukey post hoc comparisons of models from Table 5.</w:t>
      </w:r>
      <w:r w:rsidR="003722FE">
        <w:rPr>
          <w:sz w:val="20"/>
          <w:szCs w:val="20"/>
        </w:rPr>
        <w:t xml:space="preserve"> Calculated using the ‘</w:t>
      </w:r>
      <w:proofErr w:type="spellStart"/>
      <w:r w:rsidR="003722FE">
        <w:rPr>
          <w:sz w:val="20"/>
          <w:szCs w:val="20"/>
        </w:rPr>
        <w:t>emmeans</w:t>
      </w:r>
      <w:proofErr w:type="spellEnd"/>
      <w:r w:rsidR="003722FE">
        <w:rPr>
          <w:sz w:val="20"/>
          <w:szCs w:val="20"/>
        </w:rPr>
        <w:t>’ package in R (</w:t>
      </w:r>
      <w:bookmarkStart w:id="11" w:name="_Hlk110936303"/>
      <w:r w:rsidR="003722FE">
        <w:rPr>
          <w:sz w:val="20"/>
          <w:szCs w:val="20"/>
        </w:rPr>
        <w:t>Ver. 1.7.4-1</w:t>
      </w:r>
      <w:bookmarkEnd w:id="11"/>
      <w:r w:rsidR="003722FE">
        <w:rPr>
          <w:sz w:val="20"/>
          <w:szCs w:val="20"/>
        </w:rPr>
        <w:t>).</w:t>
      </w:r>
      <w:r w:rsidR="005563F7">
        <w:rPr>
          <w:sz w:val="20"/>
          <w:szCs w:val="20"/>
        </w:rPr>
        <w:t xml:space="preserve"> </w:t>
      </w:r>
      <w:r w:rsidR="00E2327C">
        <w:rPr>
          <w:sz w:val="20"/>
          <w:szCs w:val="20"/>
        </w:rPr>
        <w:t xml:space="preserve">The variables used in these models in order of appearance </w:t>
      </w:r>
      <w:proofErr w:type="gramStart"/>
      <w:r w:rsidR="00E2327C">
        <w:rPr>
          <w:sz w:val="20"/>
          <w:szCs w:val="20"/>
        </w:rPr>
        <w:t>were;</w:t>
      </w:r>
      <w:proofErr w:type="gramEnd"/>
      <w:r w:rsidR="00E2327C">
        <w:rPr>
          <w:sz w:val="20"/>
          <w:szCs w:val="20"/>
        </w:rPr>
        <w:t xml:space="preserve"> energy (high, medium, low energy behaviours), locomotion (continuous bouts of walking, </w:t>
      </w:r>
      <w:proofErr w:type="spellStart"/>
      <w:r w:rsidR="00E2327C">
        <w:rPr>
          <w:sz w:val="20"/>
          <w:szCs w:val="20"/>
        </w:rPr>
        <w:t>vig</w:t>
      </w:r>
      <w:proofErr w:type="spellEnd"/>
      <w:r w:rsidR="00E2327C">
        <w:rPr>
          <w:sz w:val="20"/>
          <w:szCs w:val="20"/>
        </w:rPr>
        <w:t xml:space="preserve"> walking, bounding, galloping).</w:t>
      </w:r>
    </w:p>
    <w:tbl>
      <w:tblPr>
        <w:tblStyle w:val="PlainTable5"/>
        <w:tblW w:w="14884" w:type="dxa"/>
        <w:tblLook w:val="04A0" w:firstRow="1" w:lastRow="0" w:firstColumn="1" w:lastColumn="0" w:noHBand="0" w:noVBand="1"/>
      </w:tblPr>
      <w:tblGrid>
        <w:gridCol w:w="284"/>
        <w:gridCol w:w="6379"/>
        <w:gridCol w:w="2126"/>
        <w:gridCol w:w="1559"/>
        <w:gridCol w:w="1448"/>
        <w:gridCol w:w="1701"/>
        <w:gridCol w:w="1387"/>
      </w:tblGrid>
      <w:tr w:rsidR="004670CD" w:rsidRPr="000523A1" w14:paraId="45FE4D60" w14:textId="77777777" w:rsidTr="00C97A31">
        <w:trPr>
          <w:cnfStyle w:val="100000000000" w:firstRow="1" w:lastRow="0" w:firstColumn="0" w:lastColumn="0" w:oddVBand="0" w:evenVBand="0" w:oddHBand="0" w:evenHBand="0" w:firstRowFirstColumn="0" w:firstRowLastColumn="0" w:lastRowFirstColumn="0" w:lastRowLastColumn="0"/>
          <w:trHeight w:val="166"/>
        </w:trPr>
        <w:tc>
          <w:tcPr>
            <w:cnfStyle w:val="001000000100" w:firstRow="0" w:lastRow="0" w:firstColumn="1" w:lastColumn="0" w:oddVBand="0" w:evenVBand="0" w:oddHBand="0" w:evenHBand="0" w:firstRowFirstColumn="1" w:firstRowLastColumn="0" w:lastRowFirstColumn="0" w:lastRowLastColumn="0"/>
            <w:tcW w:w="284" w:type="dxa"/>
            <w:tcBorders>
              <w:bottom w:val="single" w:sz="12" w:space="0" w:color="auto"/>
            </w:tcBorders>
            <w:noWrap/>
            <w:hideMark/>
          </w:tcPr>
          <w:p w14:paraId="73E00223" w14:textId="77777777" w:rsidR="004670CD" w:rsidRPr="000523A1" w:rsidRDefault="004670CD" w:rsidP="00175387">
            <w:pPr>
              <w:rPr>
                <w:rFonts w:ascii="Times New Roman" w:eastAsia="Times New Roman" w:hAnsi="Times New Roman" w:cs="Times New Roman"/>
                <w:sz w:val="24"/>
                <w:szCs w:val="24"/>
                <w:lang w:eastAsia="en-AU"/>
              </w:rPr>
            </w:pPr>
          </w:p>
        </w:tc>
        <w:tc>
          <w:tcPr>
            <w:tcW w:w="6379" w:type="dxa"/>
            <w:tcBorders>
              <w:bottom w:val="single" w:sz="12" w:space="0" w:color="auto"/>
            </w:tcBorders>
            <w:noWrap/>
            <w:hideMark/>
          </w:tcPr>
          <w:p w14:paraId="73BEF7F1" w14:textId="77777777" w:rsidR="004670CD" w:rsidRPr="001C252D"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lang w:eastAsia="en-AU"/>
              </w:rPr>
            </w:pPr>
            <w:r w:rsidRPr="001C252D">
              <w:rPr>
                <w:rFonts w:ascii="Calibri" w:eastAsia="Times New Roman" w:hAnsi="Calibri" w:cs="Calibri"/>
                <w:b/>
                <w:bCs/>
                <w:color w:val="000000"/>
                <w:sz w:val="24"/>
                <w:szCs w:val="20"/>
                <w:lang w:eastAsia="en-AU"/>
              </w:rPr>
              <w:t>contrast</w:t>
            </w:r>
          </w:p>
        </w:tc>
        <w:tc>
          <w:tcPr>
            <w:tcW w:w="2126" w:type="dxa"/>
            <w:tcBorders>
              <w:bottom w:val="single" w:sz="12" w:space="0" w:color="auto"/>
            </w:tcBorders>
            <w:noWrap/>
            <w:hideMark/>
          </w:tcPr>
          <w:p w14:paraId="003AC2E1" w14:textId="77777777" w:rsidR="004670CD" w:rsidRPr="001C252D"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lang w:eastAsia="en-AU"/>
              </w:rPr>
            </w:pPr>
            <w:r w:rsidRPr="001C252D">
              <w:rPr>
                <w:rFonts w:ascii="Calibri" w:eastAsia="Times New Roman" w:hAnsi="Calibri" w:cs="Calibri"/>
                <w:b/>
                <w:bCs/>
                <w:color w:val="000000"/>
                <w:sz w:val="24"/>
                <w:szCs w:val="20"/>
                <w:lang w:eastAsia="en-AU"/>
              </w:rPr>
              <w:t>estimate</w:t>
            </w:r>
          </w:p>
        </w:tc>
        <w:tc>
          <w:tcPr>
            <w:tcW w:w="1559" w:type="dxa"/>
            <w:tcBorders>
              <w:bottom w:val="single" w:sz="12" w:space="0" w:color="auto"/>
            </w:tcBorders>
            <w:noWrap/>
            <w:hideMark/>
          </w:tcPr>
          <w:p w14:paraId="6952DB9F" w14:textId="77777777" w:rsidR="004670CD" w:rsidRPr="001C252D"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lang w:eastAsia="en-AU"/>
              </w:rPr>
            </w:pPr>
            <w:r w:rsidRPr="001C252D">
              <w:rPr>
                <w:rFonts w:ascii="Calibri" w:eastAsia="Times New Roman" w:hAnsi="Calibri" w:cs="Calibri"/>
                <w:b/>
                <w:bCs/>
                <w:color w:val="000000"/>
                <w:sz w:val="24"/>
                <w:szCs w:val="20"/>
                <w:lang w:eastAsia="en-AU"/>
              </w:rPr>
              <w:t>SE</w:t>
            </w:r>
          </w:p>
        </w:tc>
        <w:tc>
          <w:tcPr>
            <w:tcW w:w="1448" w:type="dxa"/>
            <w:tcBorders>
              <w:bottom w:val="single" w:sz="12" w:space="0" w:color="auto"/>
            </w:tcBorders>
            <w:noWrap/>
            <w:hideMark/>
          </w:tcPr>
          <w:p w14:paraId="2AC05136" w14:textId="77777777" w:rsidR="004670CD" w:rsidRPr="001C252D"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lang w:eastAsia="en-AU"/>
              </w:rPr>
            </w:pPr>
            <w:proofErr w:type="spellStart"/>
            <w:r w:rsidRPr="001C252D">
              <w:rPr>
                <w:rFonts w:ascii="Calibri" w:eastAsia="Times New Roman" w:hAnsi="Calibri" w:cs="Calibri"/>
                <w:b/>
                <w:bCs/>
                <w:color w:val="000000"/>
                <w:sz w:val="24"/>
                <w:szCs w:val="20"/>
                <w:lang w:eastAsia="en-AU"/>
              </w:rPr>
              <w:t>df</w:t>
            </w:r>
            <w:proofErr w:type="spellEnd"/>
          </w:p>
        </w:tc>
        <w:tc>
          <w:tcPr>
            <w:tcW w:w="1701" w:type="dxa"/>
            <w:tcBorders>
              <w:bottom w:val="single" w:sz="12" w:space="0" w:color="auto"/>
            </w:tcBorders>
            <w:noWrap/>
            <w:hideMark/>
          </w:tcPr>
          <w:p w14:paraId="2EF83C71" w14:textId="108D91F0" w:rsidR="004670CD" w:rsidRPr="001C252D" w:rsidRDefault="00245827"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lang w:eastAsia="en-AU"/>
              </w:rPr>
            </w:pPr>
            <w:proofErr w:type="spellStart"/>
            <w:proofErr w:type="gramStart"/>
            <w:r w:rsidRPr="001C252D">
              <w:rPr>
                <w:rFonts w:ascii="Calibri" w:eastAsia="Times New Roman" w:hAnsi="Calibri" w:cs="Calibri"/>
                <w:b/>
                <w:bCs/>
                <w:color w:val="000000"/>
                <w:sz w:val="24"/>
                <w:szCs w:val="20"/>
                <w:lang w:eastAsia="en-AU"/>
              </w:rPr>
              <w:t>z</w:t>
            </w:r>
            <w:r w:rsidR="004670CD" w:rsidRPr="001C252D">
              <w:rPr>
                <w:rFonts w:ascii="Calibri" w:eastAsia="Times New Roman" w:hAnsi="Calibri" w:cs="Calibri"/>
                <w:b/>
                <w:bCs/>
                <w:color w:val="000000"/>
                <w:sz w:val="24"/>
                <w:szCs w:val="20"/>
                <w:lang w:eastAsia="en-AU"/>
              </w:rPr>
              <w:t>.ratio</w:t>
            </w:r>
            <w:proofErr w:type="spellEnd"/>
            <w:proofErr w:type="gramEnd"/>
          </w:p>
        </w:tc>
        <w:tc>
          <w:tcPr>
            <w:tcW w:w="1387" w:type="dxa"/>
            <w:noWrap/>
            <w:hideMark/>
          </w:tcPr>
          <w:p w14:paraId="04337AE5" w14:textId="77777777" w:rsidR="004670CD" w:rsidRPr="001C252D" w:rsidRDefault="004670CD" w:rsidP="0017538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0"/>
                <w:lang w:eastAsia="en-AU"/>
              </w:rPr>
            </w:pPr>
            <w:proofErr w:type="spellStart"/>
            <w:r w:rsidRPr="001C252D">
              <w:rPr>
                <w:rFonts w:ascii="Calibri" w:eastAsia="Times New Roman" w:hAnsi="Calibri" w:cs="Calibri"/>
                <w:b/>
                <w:bCs/>
                <w:color w:val="000000"/>
                <w:sz w:val="24"/>
                <w:szCs w:val="20"/>
                <w:lang w:eastAsia="en-AU"/>
              </w:rPr>
              <w:t>p.value</w:t>
            </w:r>
            <w:proofErr w:type="spellEnd"/>
          </w:p>
        </w:tc>
      </w:tr>
      <w:tr w:rsidR="004670CD" w:rsidRPr="000523A1" w14:paraId="2AA83B3B" w14:textId="77777777" w:rsidTr="001753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84" w:type="dxa"/>
            <w:gridSpan w:val="7"/>
            <w:tcBorders>
              <w:top w:val="single" w:sz="12" w:space="0" w:color="auto"/>
              <w:bottom w:val="single" w:sz="12" w:space="0" w:color="auto"/>
              <w:right w:val="none" w:sz="0" w:space="0" w:color="auto"/>
            </w:tcBorders>
            <w:noWrap/>
            <w:hideMark/>
          </w:tcPr>
          <w:p w14:paraId="77664D16" w14:textId="68417C71" w:rsidR="004670CD" w:rsidRPr="000523A1" w:rsidRDefault="0045543E" w:rsidP="00B83416">
            <w:pPr>
              <w:jc w:val="left"/>
              <w:rPr>
                <w:rFonts w:ascii="Times New Roman" w:eastAsia="Times New Roman" w:hAnsi="Times New Roman" w:cs="Times New Roman"/>
                <w:sz w:val="20"/>
                <w:szCs w:val="20"/>
                <w:lang w:eastAsia="en-AU"/>
              </w:rPr>
            </w:pPr>
            <w:r w:rsidRPr="001C252D">
              <w:rPr>
                <w:rFonts w:ascii="Calibri" w:eastAsia="Times New Roman" w:hAnsi="Calibri" w:cs="Calibri"/>
                <w:b/>
                <w:bCs/>
                <w:i w:val="0"/>
                <w:iCs w:val="0"/>
                <w:color w:val="000000"/>
                <w:sz w:val="24"/>
                <w:szCs w:val="20"/>
                <w:lang w:eastAsia="en-AU"/>
              </w:rPr>
              <w:t xml:space="preserve">Model </w:t>
            </w:r>
            <w:r w:rsidR="00C97A31" w:rsidRPr="001C252D">
              <w:rPr>
                <w:rFonts w:ascii="Calibri" w:eastAsia="Times New Roman" w:hAnsi="Calibri" w:cs="Calibri"/>
                <w:b/>
                <w:bCs/>
                <w:i w:val="0"/>
                <w:iCs w:val="0"/>
                <w:color w:val="000000"/>
                <w:sz w:val="24"/>
                <w:szCs w:val="20"/>
                <w:lang w:eastAsia="en-AU"/>
              </w:rPr>
              <w:t>1</w:t>
            </w:r>
            <w:r w:rsidRPr="001C252D">
              <w:rPr>
                <w:rFonts w:ascii="Calibri" w:eastAsia="Times New Roman" w:hAnsi="Calibri" w:cs="Calibri"/>
                <w:b/>
                <w:bCs/>
                <w:i w:val="0"/>
                <w:iCs w:val="0"/>
                <w:color w:val="000000"/>
                <w:sz w:val="24"/>
                <w:szCs w:val="20"/>
                <w:lang w:eastAsia="en-AU"/>
              </w:rPr>
              <w:t>:</w:t>
            </w:r>
            <w:r w:rsidR="00B83416" w:rsidRPr="001C252D">
              <w:rPr>
                <w:rFonts w:ascii="Calibri" w:eastAsia="Times New Roman" w:hAnsi="Calibri" w:cs="Calibri"/>
                <w:b/>
                <w:bCs/>
                <w:color w:val="000000"/>
                <w:sz w:val="24"/>
                <w:szCs w:val="20"/>
                <w:lang w:eastAsia="en-AU"/>
              </w:rPr>
              <w:t xml:space="preserve"> </w:t>
            </w:r>
            <w:proofErr w:type="spellStart"/>
            <w:r w:rsidR="004670CD" w:rsidRPr="001C252D">
              <w:rPr>
                <w:rFonts w:ascii="Calibri" w:eastAsia="Times New Roman" w:hAnsi="Calibri" w:cs="Calibri"/>
                <w:b/>
                <w:bCs/>
                <w:color w:val="000000"/>
                <w:sz w:val="24"/>
                <w:szCs w:val="20"/>
                <w:lang w:eastAsia="en-AU"/>
              </w:rPr>
              <w:t>emmeans</w:t>
            </w:r>
            <w:proofErr w:type="spellEnd"/>
            <w:r w:rsidR="004670CD" w:rsidRPr="001C252D">
              <w:rPr>
                <w:rFonts w:ascii="Calibri" w:eastAsia="Times New Roman" w:hAnsi="Calibri" w:cs="Calibri"/>
                <w:b/>
                <w:bCs/>
                <w:color w:val="000000"/>
                <w:sz w:val="24"/>
                <w:szCs w:val="20"/>
                <w:lang w:eastAsia="en-AU"/>
              </w:rPr>
              <w:t xml:space="preserve">    -- specs = pairwise ~ sex*energy, adjust = "</w:t>
            </w:r>
            <w:proofErr w:type="spellStart"/>
            <w:r w:rsidR="004670CD" w:rsidRPr="001C252D">
              <w:rPr>
                <w:rFonts w:ascii="Calibri" w:eastAsia="Times New Roman" w:hAnsi="Calibri" w:cs="Calibri"/>
                <w:b/>
                <w:bCs/>
                <w:color w:val="000000"/>
                <w:sz w:val="24"/>
                <w:szCs w:val="20"/>
                <w:lang w:eastAsia="en-AU"/>
              </w:rPr>
              <w:t>tukey</w:t>
            </w:r>
            <w:proofErr w:type="spellEnd"/>
            <w:r w:rsidR="004670CD" w:rsidRPr="001C252D">
              <w:rPr>
                <w:rFonts w:ascii="Calibri" w:eastAsia="Times New Roman" w:hAnsi="Calibri" w:cs="Calibri"/>
                <w:b/>
                <w:bCs/>
                <w:color w:val="000000"/>
                <w:sz w:val="24"/>
                <w:szCs w:val="20"/>
                <w:lang w:eastAsia="en-AU"/>
              </w:rPr>
              <w:t>"</w:t>
            </w:r>
          </w:p>
        </w:tc>
      </w:tr>
      <w:tr w:rsidR="00EF3FCD" w:rsidRPr="000523A1" w14:paraId="467E6FAE" w14:textId="77777777" w:rsidTr="003722FE">
        <w:trPr>
          <w:trHeight w:val="340"/>
        </w:trPr>
        <w:tc>
          <w:tcPr>
            <w:cnfStyle w:val="001000000000" w:firstRow="0" w:lastRow="0" w:firstColumn="1" w:lastColumn="0" w:oddVBand="0" w:evenVBand="0" w:oddHBand="0" w:evenHBand="0" w:firstRowFirstColumn="0" w:firstRowLastColumn="0" w:lastRowFirstColumn="0" w:lastRowLastColumn="0"/>
            <w:tcW w:w="284" w:type="dxa"/>
            <w:tcBorders>
              <w:top w:val="single" w:sz="12" w:space="0" w:color="auto"/>
              <w:right w:val="none" w:sz="0" w:space="0" w:color="auto"/>
            </w:tcBorders>
            <w:noWrap/>
            <w:hideMark/>
          </w:tcPr>
          <w:p w14:paraId="12F51230" w14:textId="77777777" w:rsidR="00EF3FCD" w:rsidRPr="000523A1" w:rsidRDefault="00EF3FCD" w:rsidP="00EF3FCD">
            <w:pPr>
              <w:rPr>
                <w:rFonts w:ascii="Times New Roman" w:eastAsia="Times New Roman" w:hAnsi="Times New Roman" w:cs="Times New Roman"/>
                <w:sz w:val="20"/>
                <w:szCs w:val="20"/>
                <w:lang w:eastAsia="en-AU"/>
              </w:rPr>
            </w:pPr>
          </w:p>
        </w:tc>
        <w:tc>
          <w:tcPr>
            <w:tcW w:w="6379" w:type="dxa"/>
            <w:tcBorders>
              <w:top w:val="single" w:sz="12" w:space="0" w:color="auto"/>
              <w:left w:val="nil"/>
              <w:right w:val="single" w:sz="12" w:space="0" w:color="auto"/>
            </w:tcBorders>
            <w:noWrap/>
            <w:hideMark/>
          </w:tcPr>
          <w:p w14:paraId="5EC7876A" w14:textId="77777777" w:rsidR="00EF3FCD" w:rsidRPr="000523A1"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Female High - Male High</w:t>
            </w:r>
          </w:p>
        </w:tc>
        <w:tc>
          <w:tcPr>
            <w:tcW w:w="2126" w:type="dxa"/>
            <w:tcBorders>
              <w:top w:val="single" w:sz="12" w:space="0" w:color="auto"/>
              <w:left w:val="single" w:sz="12" w:space="0" w:color="auto"/>
            </w:tcBorders>
            <w:noWrap/>
            <w:hideMark/>
          </w:tcPr>
          <w:p w14:paraId="27A2CE64" w14:textId="6448633A" w:rsidR="00EF3FCD" w:rsidRPr="000523A1"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-0.05</w:t>
            </w:r>
          </w:p>
        </w:tc>
        <w:tc>
          <w:tcPr>
            <w:tcW w:w="1559" w:type="dxa"/>
            <w:tcBorders>
              <w:top w:val="single" w:sz="12" w:space="0" w:color="auto"/>
            </w:tcBorders>
            <w:noWrap/>
            <w:hideMark/>
          </w:tcPr>
          <w:p w14:paraId="2BD4A6D9" w14:textId="71A38799" w:rsidR="00EF3FCD" w:rsidRPr="000523A1"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0.06</w:t>
            </w:r>
          </w:p>
        </w:tc>
        <w:tc>
          <w:tcPr>
            <w:tcW w:w="1448" w:type="dxa"/>
            <w:tcBorders>
              <w:top w:val="single" w:sz="12" w:space="0" w:color="auto"/>
            </w:tcBorders>
            <w:noWrap/>
            <w:hideMark/>
          </w:tcPr>
          <w:p w14:paraId="1811A87A" w14:textId="69E8948E" w:rsidR="00EF3FCD" w:rsidRPr="000523A1"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A3F4A">
              <w:rPr>
                <w:rFonts w:ascii="Calibri" w:eastAsia="Times New Roman" w:hAnsi="Calibri" w:cs="Calibri"/>
                <w:color w:val="000000"/>
                <w:lang w:eastAsia="en-AU"/>
              </w:rPr>
              <w:t>INF</w:t>
            </w:r>
          </w:p>
        </w:tc>
        <w:tc>
          <w:tcPr>
            <w:tcW w:w="1701" w:type="dxa"/>
            <w:tcBorders>
              <w:top w:val="single" w:sz="12" w:space="0" w:color="auto"/>
            </w:tcBorders>
            <w:noWrap/>
            <w:hideMark/>
          </w:tcPr>
          <w:p w14:paraId="78791B65" w14:textId="4CC72BDB" w:rsidR="00EF3FCD" w:rsidRPr="000523A1"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-0.77</w:t>
            </w:r>
          </w:p>
        </w:tc>
        <w:tc>
          <w:tcPr>
            <w:tcW w:w="1387" w:type="dxa"/>
            <w:tcBorders>
              <w:top w:val="single" w:sz="12" w:space="0" w:color="auto"/>
            </w:tcBorders>
            <w:noWrap/>
            <w:hideMark/>
          </w:tcPr>
          <w:p w14:paraId="591CF20B" w14:textId="77777777" w:rsidR="00EF3FCD" w:rsidRPr="000523A1"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0.274</w:t>
            </w:r>
          </w:p>
        </w:tc>
      </w:tr>
      <w:tr w:rsidR="00EF3FCD" w:rsidRPr="000523A1" w14:paraId="56F22B25" w14:textId="77777777" w:rsidTr="001753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7B8F3E53" w14:textId="77777777" w:rsidR="00EF3FCD" w:rsidRPr="000523A1" w:rsidRDefault="00EF3FCD" w:rsidP="00EF3FCD">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4156E75F" w14:textId="77777777" w:rsidR="00EF3FCD" w:rsidRPr="00EF3FCD" w:rsidRDefault="00EF3FCD" w:rsidP="00EF3F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3FCD">
              <w:rPr>
                <w:rFonts w:ascii="Calibri" w:eastAsia="Times New Roman" w:hAnsi="Calibri" w:cs="Calibri"/>
                <w:color w:val="000000"/>
                <w:lang w:eastAsia="en-AU"/>
              </w:rPr>
              <w:t>Female Low - Male Low</w:t>
            </w:r>
          </w:p>
        </w:tc>
        <w:tc>
          <w:tcPr>
            <w:tcW w:w="2126" w:type="dxa"/>
            <w:tcBorders>
              <w:left w:val="single" w:sz="12" w:space="0" w:color="auto"/>
            </w:tcBorders>
            <w:noWrap/>
            <w:hideMark/>
          </w:tcPr>
          <w:p w14:paraId="3DF6ECAC" w14:textId="52903009" w:rsidR="00EF3FCD" w:rsidRPr="00EF3FCD" w:rsidRDefault="00EF3FCD" w:rsidP="00EF3F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3FCD">
              <w:rPr>
                <w:rFonts w:ascii="Calibri" w:eastAsia="Times New Roman" w:hAnsi="Calibri" w:cs="Calibri"/>
                <w:color w:val="000000"/>
                <w:lang w:eastAsia="en-AU"/>
              </w:rPr>
              <w:t>0.17</w:t>
            </w:r>
          </w:p>
        </w:tc>
        <w:tc>
          <w:tcPr>
            <w:tcW w:w="1559" w:type="dxa"/>
            <w:noWrap/>
            <w:hideMark/>
          </w:tcPr>
          <w:p w14:paraId="44E24F10" w14:textId="18F4BDB7" w:rsidR="00EF3FCD" w:rsidRPr="00EF3FCD" w:rsidRDefault="00EF3FCD" w:rsidP="00EF3F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3FCD">
              <w:rPr>
                <w:rFonts w:ascii="Calibri" w:eastAsia="Times New Roman" w:hAnsi="Calibri" w:cs="Calibri"/>
                <w:color w:val="000000"/>
                <w:lang w:eastAsia="en-AU"/>
              </w:rPr>
              <w:t>0.06</w:t>
            </w:r>
          </w:p>
        </w:tc>
        <w:tc>
          <w:tcPr>
            <w:tcW w:w="1448" w:type="dxa"/>
            <w:noWrap/>
            <w:hideMark/>
          </w:tcPr>
          <w:p w14:paraId="38FFE4B7" w14:textId="51492CC2" w:rsidR="00EF3FCD" w:rsidRPr="00EF3FCD" w:rsidRDefault="00EF3FCD" w:rsidP="00EF3F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3FCD">
              <w:rPr>
                <w:rFonts w:ascii="Calibri" w:eastAsia="Times New Roman" w:hAnsi="Calibri" w:cs="Calibri"/>
                <w:color w:val="000000"/>
                <w:lang w:eastAsia="en-AU"/>
              </w:rPr>
              <w:t>INF</w:t>
            </w:r>
          </w:p>
        </w:tc>
        <w:tc>
          <w:tcPr>
            <w:tcW w:w="1701" w:type="dxa"/>
            <w:noWrap/>
            <w:hideMark/>
          </w:tcPr>
          <w:p w14:paraId="4BF61A65" w14:textId="1436B585" w:rsidR="00EF3FCD" w:rsidRPr="00EF3FCD" w:rsidRDefault="00EF3FCD" w:rsidP="00EF3F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3FCD">
              <w:rPr>
                <w:rFonts w:ascii="Calibri" w:eastAsia="Times New Roman" w:hAnsi="Calibri" w:cs="Calibri"/>
                <w:color w:val="000000"/>
                <w:lang w:eastAsia="en-AU"/>
              </w:rPr>
              <w:t>2.80</w:t>
            </w:r>
          </w:p>
        </w:tc>
        <w:tc>
          <w:tcPr>
            <w:tcW w:w="1387" w:type="dxa"/>
            <w:noWrap/>
            <w:hideMark/>
          </w:tcPr>
          <w:p w14:paraId="3B5F6D55" w14:textId="11B03A68" w:rsidR="00EF3FCD" w:rsidRPr="00EF3FCD" w:rsidRDefault="00EF3FCD" w:rsidP="00EF3F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3FCD">
              <w:rPr>
                <w:rFonts w:ascii="Calibri" w:eastAsia="Times New Roman" w:hAnsi="Calibri" w:cs="Calibri"/>
                <w:color w:val="000000"/>
                <w:lang w:eastAsia="en-AU"/>
              </w:rPr>
              <w:t>0.058</w:t>
            </w:r>
          </w:p>
        </w:tc>
      </w:tr>
      <w:tr w:rsidR="00EF3FCD" w:rsidRPr="000523A1" w14:paraId="0573457B" w14:textId="77777777" w:rsidTr="00C97A31">
        <w:trPr>
          <w:trHeight w:val="172"/>
        </w:trPr>
        <w:tc>
          <w:tcPr>
            <w:cnfStyle w:val="001000000000" w:firstRow="0" w:lastRow="0" w:firstColumn="1" w:lastColumn="0" w:oddVBand="0" w:evenVBand="0" w:oddHBand="0" w:evenHBand="0" w:firstRowFirstColumn="0" w:firstRowLastColumn="0" w:lastRowFirstColumn="0" w:lastRowLastColumn="0"/>
            <w:tcW w:w="284" w:type="dxa"/>
            <w:tcBorders>
              <w:bottom w:val="single" w:sz="12" w:space="0" w:color="auto"/>
              <w:right w:val="none" w:sz="0" w:space="0" w:color="auto"/>
            </w:tcBorders>
            <w:noWrap/>
            <w:hideMark/>
          </w:tcPr>
          <w:p w14:paraId="236E1F68" w14:textId="77777777" w:rsidR="00EF3FCD" w:rsidRPr="000523A1" w:rsidRDefault="00EF3FCD" w:rsidP="00EF3FCD">
            <w:pPr>
              <w:rPr>
                <w:rFonts w:ascii="Calibri" w:eastAsia="Times New Roman" w:hAnsi="Calibri" w:cs="Calibri"/>
                <w:b/>
                <w:bCs/>
                <w:color w:val="000000"/>
                <w:lang w:eastAsia="en-AU"/>
              </w:rPr>
            </w:pPr>
          </w:p>
        </w:tc>
        <w:tc>
          <w:tcPr>
            <w:tcW w:w="6379" w:type="dxa"/>
            <w:tcBorders>
              <w:left w:val="nil"/>
              <w:bottom w:val="single" w:sz="12" w:space="0" w:color="auto"/>
              <w:right w:val="single" w:sz="12" w:space="0" w:color="auto"/>
            </w:tcBorders>
            <w:noWrap/>
            <w:hideMark/>
          </w:tcPr>
          <w:p w14:paraId="52B7A103" w14:textId="77777777" w:rsidR="00EF3FCD" w:rsidRPr="00EF3FCD"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Female Medium - Male Medium</w:t>
            </w:r>
          </w:p>
        </w:tc>
        <w:tc>
          <w:tcPr>
            <w:tcW w:w="2126" w:type="dxa"/>
            <w:tcBorders>
              <w:left w:val="single" w:sz="12" w:space="0" w:color="auto"/>
              <w:bottom w:val="single" w:sz="12" w:space="0" w:color="auto"/>
            </w:tcBorders>
            <w:noWrap/>
            <w:hideMark/>
          </w:tcPr>
          <w:p w14:paraId="69A8CDD3" w14:textId="5EC12FBA" w:rsidR="00EF3FCD" w:rsidRPr="00EF3FCD"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-0.22</w:t>
            </w:r>
          </w:p>
        </w:tc>
        <w:tc>
          <w:tcPr>
            <w:tcW w:w="1559" w:type="dxa"/>
            <w:tcBorders>
              <w:bottom w:val="single" w:sz="12" w:space="0" w:color="auto"/>
            </w:tcBorders>
            <w:noWrap/>
            <w:hideMark/>
          </w:tcPr>
          <w:p w14:paraId="0BECFA69" w14:textId="6B64603A" w:rsidR="00EF3FCD" w:rsidRPr="00EF3FCD"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0.06</w:t>
            </w:r>
          </w:p>
        </w:tc>
        <w:tc>
          <w:tcPr>
            <w:tcW w:w="1448" w:type="dxa"/>
            <w:tcBorders>
              <w:bottom w:val="single" w:sz="12" w:space="0" w:color="auto"/>
            </w:tcBorders>
            <w:noWrap/>
            <w:hideMark/>
          </w:tcPr>
          <w:p w14:paraId="1D4F510F" w14:textId="60C0C0C6" w:rsidR="00EF3FCD" w:rsidRPr="00EF3FCD"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INF</w:t>
            </w:r>
          </w:p>
        </w:tc>
        <w:tc>
          <w:tcPr>
            <w:tcW w:w="1701" w:type="dxa"/>
            <w:tcBorders>
              <w:bottom w:val="single" w:sz="12" w:space="0" w:color="auto"/>
            </w:tcBorders>
            <w:noWrap/>
            <w:hideMark/>
          </w:tcPr>
          <w:p w14:paraId="06E567CC" w14:textId="787BA13F" w:rsidR="00EF3FCD" w:rsidRPr="00EF3FCD"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-3.60</w:t>
            </w:r>
          </w:p>
        </w:tc>
        <w:tc>
          <w:tcPr>
            <w:tcW w:w="1387" w:type="dxa"/>
            <w:noWrap/>
            <w:hideMark/>
          </w:tcPr>
          <w:p w14:paraId="29CBAB31" w14:textId="30DB79FB" w:rsidR="00EF3FCD" w:rsidRPr="00EF3FCD" w:rsidRDefault="00EF3FCD" w:rsidP="00EF3F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0.004</w:t>
            </w:r>
          </w:p>
        </w:tc>
      </w:tr>
      <w:tr w:rsidR="004670CD" w:rsidRPr="000523A1" w14:paraId="6F484FEE" w14:textId="77777777" w:rsidTr="001753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84" w:type="dxa"/>
            <w:gridSpan w:val="7"/>
            <w:tcBorders>
              <w:top w:val="single" w:sz="12" w:space="0" w:color="auto"/>
              <w:bottom w:val="single" w:sz="12" w:space="0" w:color="auto"/>
              <w:right w:val="none" w:sz="0" w:space="0" w:color="auto"/>
            </w:tcBorders>
            <w:noWrap/>
            <w:hideMark/>
          </w:tcPr>
          <w:p w14:paraId="323D2885" w14:textId="1CF10F1A" w:rsidR="004670CD" w:rsidRPr="001C252D" w:rsidRDefault="0045543E" w:rsidP="00B83416">
            <w:pPr>
              <w:jc w:val="left"/>
              <w:rPr>
                <w:rFonts w:ascii="Times New Roman" w:eastAsia="Times New Roman" w:hAnsi="Times New Roman" w:cs="Times New Roman"/>
                <w:sz w:val="18"/>
                <w:szCs w:val="18"/>
                <w:lang w:eastAsia="en-AU"/>
              </w:rPr>
            </w:pPr>
            <w:r w:rsidRPr="001C252D">
              <w:rPr>
                <w:rFonts w:ascii="Calibri" w:eastAsia="Times New Roman" w:hAnsi="Calibri" w:cs="Calibri"/>
                <w:b/>
                <w:bCs/>
                <w:i w:val="0"/>
                <w:iCs w:val="0"/>
                <w:color w:val="000000"/>
                <w:sz w:val="24"/>
                <w:szCs w:val="20"/>
                <w:lang w:eastAsia="en-AU"/>
              </w:rPr>
              <w:t xml:space="preserve">Model </w:t>
            </w:r>
            <w:r w:rsidR="00C97A31" w:rsidRPr="001C252D">
              <w:rPr>
                <w:rFonts w:ascii="Calibri" w:eastAsia="Times New Roman" w:hAnsi="Calibri" w:cs="Calibri"/>
                <w:b/>
                <w:bCs/>
                <w:i w:val="0"/>
                <w:iCs w:val="0"/>
                <w:color w:val="000000"/>
                <w:sz w:val="24"/>
                <w:szCs w:val="20"/>
                <w:lang w:eastAsia="en-AU"/>
              </w:rPr>
              <w:t>2</w:t>
            </w:r>
            <w:r w:rsidRPr="001C252D">
              <w:rPr>
                <w:rFonts w:ascii="Calibri" w:eastAsia="Times New Roman" w:hAnsi="Calibri" w:cs="Calibri"/>
                <w:b/>
                <w:bCs/>
                <w:i w:val="0"/>
                <w:iCs w:val="0"/>
                <w:color w:val="000000"/>
                <w:sz w:val="24"/>
                <w:szCs w:val="20"/>
                <w:lang w:eastAsia="en-AU"/>
              </w:rPr>
              <w:t>:</w:t>
            </w:r>
            <w:r w:rsidR="00B83416" w:rsidRPr="001C252D">
              <w:rPr>
                <w:rFonts w:ascii="Calibri" w:eastAsia="Times New Roman" w:hAnsi="Calibri" w:cs="Calibri"/>
                <w:b/>
                <w:bCs/>
                <w:color w:val="000000"/>
                <w:sz w:val="24"/>
                <w:szCs w:val="20"/>
                <w:lang w:eastAsia="en-AU"/>
              </w:rPr>
              <w:t xml:space="preserve"> </w:t>
            </w:r>
            <w:proofErr w:type="spellStart"/>
            <w:r w:rsidR="004670CD" w:rsidRPr="001C252D">
              <w:rPr>
                <w:rFonts w:ascii="Calibri" w:eastAsia="Times New Roman" w:hAnsi="Calibri" w:cs="Calibri"/>
                <w:b/>
                <w:bCs/>
                <w:color w:val="000000"/>
                <w:sz w:val="24"/>
                <w:szCs w:val="20"/>
                <w:lang w:eastAsia="en-AU"/>
              </w:rPr>
              <w:t>emmeans</w:t>
            </w:r>
            <w:proofErr w:type="spellEnd"/>
            <w:r w:rsidR="004670CD" w:rsidRPr="001C252D">
              <w:rPr>
                <w:rFonts w:ascii="Calibri" w:eastAsia="Times New Roman" w:hAnsi="Calibri" w:cs="Calibri"/>
                <w:b/>
                <w:bCs/>
                <w:color w:val="000000"/>
                <w:sz w:val="24"/>
                <w:szCs w:val="20"/>
                <w:lang w:eastAsia="en-AU"/>
              </w:rPr>
              <w:t xml:space="preserve">    -- specs = </w:t>
            </w:r>
            <w:proofErr w:type="gramStart"/>
            <w:r w:rsidR="004670CD" w:rsidRPr="001C252D">
              <w:rPr>
                <w:rFonts w:ascii="Calibri" w:eastAsia="Times New Roman" w:hAnsi="Calibri" w:cs="Calibri"/>
                <w:b/>
                <w:bCs/>
                <w:color w:val="000000"/>
                <w:sz w:val="24"/>
                <w:szCs w:val="20"/>
                <w:lang w:eastAsia="en-AU"/>
              </w:rPr>
              <w:t>pairwise  ~</w:t>
            </w:r>
            <w:proofErr w:type="gramEnd"/>
            <w:r w:rsidR="004670CD" w:rsidRPr="001C252D">
              <w:rPr>
                <w:rFonts w:ascii="Calibri" w:eastAsia="Times New Roman" w:hAnsi="Calibri" w:cs="Calibri"/>
                <w:b/>
                <w:bCs/>
                <w:color w:val="000000"/>
                <w:sz w:val="24"/>
                <w:szCs w:val="20"/>
                <w:lang w:eastAsia="en-AU"/>
              </w:rPr>
              <w:t xml:space="preserve"> sex*locomotion, adjust = "</w:t>
            </w:r>
            <w:proofErr w:type="spellStart"/>
            <w:r w:rsidR="004670CD" w:rsidRPr="001C252D">
              <w:rPr>
                <w:rFonts w:ascii="Calibri" w:eastAsia="Times New Roman" w:hAnsi="Calibri" w:cs="Calibri"/>
                <w:b/>
                <w:bCs/>
                <w:color w:val="000000"/>
                <w:sz w:val="24"/>
                <w:szCs w:val="20"/>
                <w:lang w:eastAsia="en-AU"/>
              </w:rPr>
              <w:t>tukey</w:t>
            </w:r>
            <w:proofErr w:type="spellEnd"/>
            <w:r w:rsidR="004670CD" w:rsidRPr="001C252D">
              <w:rPr>
                <w:rFonts w:ascii="Calibri" w:eastAsia="Times New Roman" w:hAnsi="Calibri" w:cs="Calibri"/>
                <w:b/>
                <w:bCs/>
                <w:color w:val="000000"/>
                <w:sz w:val="24"/>
                <w:szCs w:val="20"/>
                <w:lang w:eastAsia="en-AU"/>
              </w:rPr>
              <w:t>"</w:t>
            </w:r>
          </w:p>
        </w:tc>
      </w:tr>
      <w:tr w:rsidR="004670CD" w:rsidRPr="000523A1" w14:paraId="560CFC57" w14:textId="77777777" w:rsidTr="003722FE">
        <w:trPr>
          <w:trHeight w:val="340"/>
        </w:trPr>
        <w:tc>
          <w:tcPr>
            <w:cnfStyle w:val="001000000000" w:firstRow="0" w:lastRow="0" w:firstColumn="1" w:lastColumn="0" w:oddVBand="0" w:evenVBand="0" w:oddHBand="0" w:evenHBand="0" w:firstRowFirstColumn="0" w:firstRowLastColumn="0" w:lastRowFirstColumn="0" w:lastRowLastColumn="0"/>
            <w:tcW w:w="284" w:type="dxa"/>
            <w:tcBorders>
              <w:top w:val="single" w:sz="12" w:space="0" w:color="auto"/>
              <w:right w:val="none" w:sz="0" w:space="0" w:color="auto"/>
            </w:tcBorders>
            <w:noWrap/>
            <w:hideMark/>
          </w:tcPr>
          <w:p w14:paraId="442F4097" w14:textId="77777777" w:rsidR="004670CD" w:rsidRPr="000523A1" w:rsidRDefault="004670CD" w:rsidP="00175387">
            <w:pPr>
              <w:rPr>
                <w:rFonts w:ascii="Times New Roman" w:eastAsia="Times New Roman" w:hAnsi="Times New Roman" w:cs="Times New Roman"/>
                <w:sz w:val="20"/>
                <w:szCs w:val="20"/>
                <w:lang w:eastAsia="en-AU"/>
              </w:rPr>
            </w:pPr>
          </w:p>
        </w:tc>
        <w:tc>
          <w:tcPr>
            <w:tcW w:w="6379" w:type="dxa"/>
            <w:tcBorders>
              <w:top w:val="single" w:sz="12" w:space="0" w:color="auto"/>
              <w:left w:val="nil"/>
              <w:right w:val="single" w:sz="12" w:space="0" w:color="auto"/>
            </w:tcBorders>
            <w:noWrap/>
            <w:hideMark/>
          </w:tcPr>
          <w:p w14:paraId="63CDC6AE" w14:textId="77777777" w:rsidR="004670CD" w:rsidRPr="0009507F" w:rsidRDefault="004670CD" w:rsidP="001753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Female Locomotion - Male Locomotion</w:t>
            </w:r>
          </w:p>
        </w:tc>
        <w:tc>
          <w:tcPr>
            <w:tcW w:w="2126" w:type="dxa"/>
            <w:tcBorders>
              <w:top w:val="single" w:sz="12" w:space="0" w:color="auto"/>
              <w:left w:val="single" w:sz="12" w:space="0" w:color="auto"/>
            </w:tcBorders>
            <w:noWrap/>
            <w:hideMark/>
          </w:tcPr>
          <w:p w14:paraId="684BFBA4" w14:textId="48560BCD" w:rsidR="004670CD" w:rsidRPr="0009507F" w:rsidRDefault="008F0BD3" w:rsidP="001753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-0.2076</w:t>
            </w:r>
          </w:p>
        </w:tc>
        <w:tc>
          <w:tcPr>
            <w:tcW w:w="1559" w:type="dxa"/>
            <w:tcBorders>
              <w:top w:val="single" w:sz="12" w:space="0" w:color="auto"/>
            </w:tcBorders>
            <w:noWrap/>
            <w:hideMark/>
          </w:tcPr>
          <w:p w14:paraId="4601BB23" w14:textId="0199E38C" w:rsidR="004670CD" w:rsidRPr="0009507F" w:rsidRDefault="008F0BD3" w:rsidP="001753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0.06</w:t>
            </w:r>
          </w:p>
        </w:tc>
        <w:tc>
          <w:tcPr>
            <w:tcW w:w="1448" w:type="dxa"/>
            <w:tcBorders>
              <w:top w:val="single" w:sz="12" w:space="0" w:color="auto"/>
            </w:tcBorders>
            <w:noWrap/>
            <w:hideMark/>
          </w:tcPr>
          <w:p w14:paraId="4B751185" w14:textId="6CBC4A0F" w:rsidR="004670CD" w:rsidRPr="0009507F" w:rsidRDefault="008F0BD3" w:rsidP="001753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INF</w:t>
            </w:r>
          </w:p>
        </w:tc>
        <w:tc>
          <w:tcPr>
            <w:tcW w:w="1701" w:type="dxa"/>
            <w:tcBorders>
              <w:top w:val="single" w:sz="12" w:space="0" w:color="auto"/>
            </w:tcBorders>
            <w:noWrap/>
            <w:hideMark/>
          </w:tcPr>
          <w:p w14:paraId="652DF30E" w14:textId="4FC91B0F" w:rsidR="004670CD" w:rsidRPr="0009507F" w:rsidRDefault="008F0BD3" w:rsidP="001753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-3.38</w:t>
            </w:r>
          </w:p>
        </w:tc>
        <w:tc>
          <w:tcPr>
            <w:tcW w:w="1387" w:type="dxa"/>
            <w:tcBorders>
              <w:top w:val="single" w:sz="12" w:space="0" w:color="auto"/>
            </w:tcBorders>
            <w:noWrap/>
            <w:hideMark/>
          </w:tcPr>
          <w:p w14:paraId="2ED254D3" w14:textId="77226A28" w:rsidR="004670CD" w:rsidRPr="0009507F" w:rsidRDefault="008F0BD3" w:rsidP="001753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0.004</w:t>
            </w:r>
          </w:p>
        </w:tc>
      </w:tr>
      <w:tr w:rsidR="004670CD" w:rsidRPr="000523A1" w14:paraId="6795C2CF" w14:textId="77777777" w:rsidTr="00C97A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84" w:type="dxa"/>
            <w:tcBorders>
              <w:bottom w:val="single" w:sz="12" w:space="0" w:color="auto"/>
              <w:right w:val="none" w:sz="0" w:space="0" w:color="auto"/>
            </w:tcBorders>
            <w:noWrap/>
            <w:hideMark/>
          </w:tcPr>
          <w:p w14:paraId="4B397FB4" w14:textId="77777777" w:rsidR="004670CD" w:rsidRPr="000523A1" w:rsidRDefault="004670CD" w:rsidP="00175387">
            <w:pPr>
              <w:rPr>
                <w:rFonts w:ascii="Calibri" w:eastAsia="Times New Roman" w:hAnsi="Calibri" w:cs="Calibri"/>
                <w:color w:val="000000"/>
                <w:lang w:eastAsia="en-AU"/>
              </w:rPr>
            </w:pPr>
          </w:p>
        </w:tc>
        <w:tc>
          <w:tcPr>
            <w:tcW w:w="6379" w:type="dxa"/>
            <w:tcBorders>
              <w:left w:val="nil"/>
              <w:bottom w:val="single" w:sz="12" w:space="0" w:color="auto"/>
              <w:right w:val="single" w:sz="12" w:space="0" w:color="auto"/>
            </w:tcBorders>
            <w:noWrap/>
            <w:hideMark/>
          </w:tcPr>
          <w:p w14:paraId="77E4FE05" w14:textId="77777777" w:rsidR="004670CD" w:rsidRPr="0009507F" w:rsidRDefault="004670CD" w:rsidP="0017538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Female Stationary - Male Stationary</w:t>
            </w:r>
          </w:p>
        </w:tc>
        <w:tc>
          <w:tcPr>
            <w:tcW w:w="2126" w:type="dxa"/>
            <w:tcBorders>
              <w:left w:val="single" w:sz="12" w:space="0" w:color="auto"/>
              <w:bottom w:val="single" w:sz="12" w:space="0" w:color="auto"/>
            </w:tcBorders>
            <w:noWrap/>
            <w:hideMark/>
          </w:tcPr>
          <w:p w14:paraId="26F1F9A8" w14:textId="7EDF4485" w:rsidR="004670CD" w:rsidRPr="0009507F" w:rsidRDefault="008F0BD3" w:rsidP="0017538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0.1892</w:t>
            </w:r>
          </w:p>
        </w:tc>
        <w:tc>
          <w:tcPr>
            <w:tcW w:w="1559" w:type="dxa"/>
            <w:tcBorders>
              <w:bottom w:val="single" w:sz="12" w:space="0" w:color="auto"/>
            </w:tcBorders>
            <w:noWrap/>
            <w:hideMark/>
          </w:tcPr>
          <w:p w14:paraId="2C0374FA" w14:textId="4E42BB18" w:rsidR="004670CD" w:rsidRPr="0009507F" w:rsidRDefault="008F0BD3" w:rsidP="0017538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0.06</w:t>
            </w:r>
          </w:p>
        </w:tc>
        <w:tc>
          <w:tcPr>
            <w:tcW w:w="1448" w:type="dxa"/>
            <w:tcBorders>
              <w:bottom w:val="single" w:sz="12" w:space="0" w:color="auto"/>
            </w:tcBorders>
            <w:noWrap/>
            <w:hideMark/>
          </w:tcPr>
          <w:p w14:paraId="1BAB7796" w14:textId="46B0ACF8" w:rsidR="004670CD" w:rsidRPr="0009507F" w:rsidRDefault="008F0BD3" w:rsidP="0017538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INF</w:t>
            </w:r>
          </w:p>
        </w:tc>
        <w:tc>
          <w:tcPr>
            <w:tcW w:w="1701" w:type="dxa"/>
            <w:tcBorders>
              <w:bottom w:val="single" w:sz="12" w:space="0" w:color="auto"/>
            </w:tcBorders>
            <w:noWrap/>
            <w:hideMark/>
          </w:tcPr>
          <w:p w14:paraId="1C176406" w14:textId="6E64DA75" w:rsidR="004670CD" w:rsidRPr="0009507F" w:rsidRDefault="008F0BD3" w:rsidP="0017538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3.08</w:t>
            </w:r>
          </w:p>
        </w:tc>
        <w:tc>
          <w:tcPr>
            <w:tcW w:w="1387" w:type="dxa"/>
            <w:noWrap/>
            <w:hideMark/>
          </w:tcPr>
          <w:p w14:paraId="48650C4D" w14:textId="62B5C35D" w:rsidR="004670CD" w:rsidRPr="0009507F" w:rsidRDefault="008F0BD3" w:rsidP="0017538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09507F">
              <w:rPr>
                <w:rFonts w:ascii="Calibri" w:eastAsia="Times New Roman" w:hAnsi="Calibri" w:cs="Calibri"/>
                <w:b/>
                <w:bCs/>
                <w:color w:val="000000"/>
                <w:lang w:eastAsia="en-AU"/>
              </w:rPr>
              <w:t>0.011</w:t>
            </w:r>
          </w:p>
        </w:tc>
      </w:tr>
      <w:tr w:rsidR="004670CD" w:rsidRPr="000523A1" w14:paraId="203542D1" w14:textId="77777777" w:rsidTr="00175387">
        <w:trPr>
          <w:trHeight w:val="340"/>
        </w:trPr>
        <w:tc>
          <w:tcPr>
            <w:cnfStyle w:val="001000000000" w:firstRow="0" w:lastRow="0" w:firstColumn="1" w:lastColumn="0" w:oddVBand="0" w:evenVBand="0" w:oddHBand="0" w:evenHBand="0" w:firstRowFirstColumn="0" w:firstRowLastColumn="0" w:lastRowFirstColumn="0" w:lastRowLastColumn="0"/>
            <w:tcW w:w="14884" w:type="dxa"/>
            <w:gridSpan w:val="7"/>
            <w:tcBorders>
              <w:top w:val="single" w:sz="12" w:space="0" w:color="auto"/>
              <w:bottom w:val="single" w:sz="12" w:space="0" w:color="auto"/>
              <w:right w:val="none" w:sz="0" w:space="0" w:color="auto"/>
            </w:tcBorders>
            <w:noWrap/>
            <w:hideMark/>
          </w:tcPr>
          <w:p w14:paraId="775F5B0F" w14:textId="48DA3183" w:rsidR="004670CD" w:rsidRPr="001C252D" w:rsidRDefault="0045543E" w:rsidP="002C605B">
            <w:pPr>
              <w:tabs>
                <w:tab w:val="left" w:pos="12810"/>
                <w:tab w:val="left" w:pos="13020"/>
              </w:tabs>
              <w:jc w:val="left"/>
              <w:rPr>
                <w:rFonts w:ascii="Times New Roman" w:eastAsia="Times New Roman" w:hAnsi="Times New Roman" w:cs="Times New Roman"/>
                <w:sz w:val="18"/>
                <w:szCs w:val="18"/>
                <w:lang w:eastAsia="en-AU"/>
              </w:rPr>
            </w:pPr>
            <w:r w:rsidRPr="001C252D">
              <w:rPr>
                <w:rFonts w:ascii="Calibri" w:eastAsia="Times New Roman" w:hAnsi="Calibri" w:cs="Calibri"/>
                <w:b/>
                <w:bCs/>
                <w:i w:val="0"/>
                <w:iCs w:val="0"/>
                <w:color w:val="000000"/>
                <w:sz w:val="24"/>
                <w:szCs w:val="20"/>
                <w:lang w:eastAsia="en-AU"/>
              </w:rPr>
              <w:t xml:space="preserve">Model </w:t>
            </w:r>
            <w:r w:rsidR="00C97A31" w:rsidRPr="001C252D">
              <w:rPr>
                <w:rFonts w:ascii="Calibri" w:eastAsia="Times New Roman" w:hAnsi="Calibri" w:cs="Calibri"/>
                <w:b/>
                <w:bCs/>
                <w:i w:val="0"/>
                <w:iCs w:val="0"/>
                <w:color w:val="000000"/>
                <w:sz w:val="24"/>
                <w:szCs w:val="20"/>
                <w:lang w:eastAsia="en-AU"/>
              </w:rPr>
              <w:t>3</w:t>
            </w:r>
            <w:r w:rsidRPr="001C252D">
              <w:rPr>
                <w:rFonts w:ascii="Calibri" w:eastAsia="Times New Roman" w:hAnsi="Calibri" w:cs="Calibri"/>
                <w:b/>
                <w:bCs/>
                <w:i w:val="0"/>
                <w:iCs w:val="0"/>
                <w:color w:val="000000"/>
                <w:sz w:val="24"/>
                <w:szCs w:val="20"/>
                <w:lang w:eastAsia="en-AU"/>
              </w:rPr>
              <w:t>:</w:t>
            </w:r>
            <w:r w:rsidR="00B83416" w:rsidRPr="001C252D">
              <w:rPr>
                <w:rFonts w:ascii="Calibri" w:eastAsia="Times New Roman" w:hAnsi="Calibri" w:cs="Calibri"/>
                <w:b/>
                <w:bCs/>
                <w:i w:val="0"/>
                <w:iCs w:val="0"/>
                <w:color w:val="000000"/>
                <w:sz w:val="24"/>
                <w:szCs w:val="20"/>
                <w:lang w:eastAsia="en-AU"/>
              </w:rPr>
              <w:t xml:space="preserve"> </w:t>
            </w:r>
            <w:proofErr w:type="spellStart"/>
            <w:r w:rsidR="004670CD" w:rsidRPr="001C252D">
              <w:rPr>
                <w:rFonts w:ascii="Calibri" w:eastAsia="Times New Roman" w:hAnsi="Calibri" w:cs="Calibri"/>
                <w:b/>
                <w:bCs/>
                <w:color w:val="000000"/>
                <w:sz w:val="24"/>
                <w:szCs w:val="20"/>
                <w:lang w:eastAsia="en-AU"/>
              </w:rPr>
              <w:t>emmeans</w:t>
            </w:r>
            <w:proofErr w:type="spellEnd"/>
            <w:r w:rsidR="004670CD" w:rsidRPr="001C252D">
              <w:rPr>
                <w:rFonts w:ascii="Calibri" w:eastAsia="Times New Roman" w:hAnsi="Calibri" w:cs="Calibri"/>
                <w:b/>
                <w:bCs/>
                <w:color w:val="000000"/>
                <w:sz w:val="24"/>
                <w:szCs w:val="20"/>
                <w:lang w:eastAsia="en-AU"/>
              </w:rPr>
              <w:t xml:space="preserve">    </w:t>
            </w:r>
            <w:proofErr w:type="gramStart"/>
            <w:r w:rsidR="004670CD" w:rsidRPr="001C252D">
              <w:rPr>
                <w:rFonts w:ascii="Calibri" w:eastAsia="Times New Roman" w:hAnsi="Calibri" w:cs="Calibri"/>
                <w:b/>
                <w:bCs/>
                <w:color w:val="000000"/>
                <w:sz w:val="24"/>
                <w:szCs w:val="20"/>
                <w:lang w:eastAsia="en-AU"/>
              </w:rPr>
              <w:t>--  specs</w:t>
            </w:r>
            <w:proofErr w:type="gramEnd"/>
            <w:r w:rsidR="004670CD" w:rsidRPr="001C252D">
              <w:rPr>
                <w:rFonts w:ascii="Calibri" w:eastAsia="Times New Roman" w:hAnsi="Calibri" w:cs="Calibri"/>
                <w:b/>
                <w:bCs/>
                <w:color w:val="000000"/>
                <w:sz w:val="24"/>
                <w:szCs w:val="20"/>
                <w:lang w:eastAsia="en-AU"/>
              </w:rPr>
              <w:t xml:space="preserve"> = pairwise ~ </w:t>
            </w:r>
            <w:proofErr w:type="spellStart"/>
            <w:r w:rsidR="004670CD" w:rsidRPr="001C252D">
              <w:rPr>
                <w:rFonts w:ascii="Calibri" w:eastAsia="Times New Roman" w:hAnsi="Calibri" w:cs="Calibri"/>
                <w:b/>
                <w:bCs/>
                <w:color w:val="000000"/>
                <w:sz w:val="24"/>
                <w:szCs w:val="20"/>
                <w:lang w:eastAsia="en-AU"/>
              </w:rPr>
              <w:t>behaviors</w:t>
            </w:r>
            <w:proofErr w:type="spellEnd"/>
            <w:r w:rsidR="004670CD" w:rsidRPr="001C252D">
              <w:rPr>
                <w:rFonts w:ascii="Calibri" w:eastAsia="Times New Roman" w:hAnsi="Calibri" w:cs="Calibri"/>
                <w:b/>
                <w:bCs/>
                <w:color w:val="000000"/>
                <w:sz w:val="24"/>
                <w:szCs w:val="20"/>
                <w:lang w:eastAsia="en-AU"/>
              </w:rPr>
              <w:t>*hours*sex, adjust = "</w:t>
            </w:r>
            <w:proofErr w:type="spellStart"/>
            <w:r w:rsidR="004670CD" w:rsidRPr="001C252D">
              <w:rPr>
                <w:rFonts w:ascii="Calibri" w:eastAsia="Times New Roman" w:hAnsi="Calibri" w:cs="Calibri"/>
                <w:b/>
                <w:bCs/>
                <w:color w:val="000000"/>
                <w:sz w:val="24"/>
                <w:szCs w:val="20"/>
                <w:lang w:eastAsia="en-AU"/>
              </w:rPr>
              <w:t>tukey</w:t>
            </w:r>
            <w:proofErr w:type="spellEnd"/>
            <w:r w:rsidR="004670CD" w:rsidRPr="001C252D">
              <w:rPr>
                <w:rFonts w:ascii="Calibri" w:eastAsia="Times New Roman" w:hAnsi="Calibri" w:cs="Calibri"/>
                <w:b/>
                <w:bCs/>
                <w:color w:val="000000"/>
                <w:sz w:val="24"/>
                <w:szCs w:val="20"/>
                <w:lang w:eastAsia="en-AU"/>
              </w:rPr>
              <w:t>"</w:t>
            </w:r>
            <w:r w:rsidR="002C605B" w:rsidRPr="001C252D">
              <w:rPr>
                <w:rFonts w:ascii="Calibri" w:eastAsia="Times New Roman" w:hAnsi="Calibri" w:cs="Calibri"/>
                <w:b/>
                <w:bCs/>
                <w:color w:val="000000"/>
                <w:sz w:val="24"/>
                <w:szCs w:val="20"/>
                <w:lang w:eastAsia="en-AU"/>
              </w:rPr>
              <w:tab/>
              <w:t>T-value</w:t>
            </w:r>
          </w:p>
        </w:tc>
      </w:tr>
      <w:tr w:rsidR="00D018E9" w:rsidRPr="000523A1" w14:paraId="2B749357" w14:textId="77777777" w:rsidTr="001C25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top w:val="single" w:sz="12" w:space="0" w:color="auto"/>
              <w:right w:val="none" w:sz="0" w:space="0" w:color="auto"/>
            </w:tcBorders>
            <w:noWrap/>
          </w:tcPr>
          <w:p w14:paraId="0DDD23D9" w14:textId="77777777" w:rsidR="00D018E9" w:rsidRPr="000523A1" w:rsidRDefault="00D018E9" w:rsidP="00D018E9">
            <w:pPr>
              <w:rPr>
                <w:rFonts w:ascii="Times New Roman" w:eastAsia="Times New Roman" w:hAnsi="Times New Roman" w:cs="Times New Roman"/>
                <w:sz w:val="20"/>
                <w:szCs w:val="20"/>
                <w:lang w:eastAsia="en-AU"/>
              </w:rPr>
            </w:pPr>
          </w:p>
        </w:tc>
        <w:tc>
          <w:tcPr>
            <w:tcW w:w="6379" w:type="dxa"/>
            <w:tcBorders>
              <w:top w:val="single" w:sz="12" w:space="0" w:color="auto"/>
              <w:left w:val="nil"/>
              <w:right w:val="single" w:sz="12" w:space="0" w:color="auto"/>
            </w:tcBorders>
            <w:noWrap/>
          </w:tcPr>
          <w:p w14:paraId="77B504BC" w14:textId="46EB8A85" w:rsidR="00D018E9" w:rsidRPr="000523A1"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proofErr w:type="spellStart"/>
            <w:r w:rsidRPr="000523A1">
              <w:rPr>
                <w:rFonts w:ascii="Calibri" w:eastAsia="Times New Roman" w:hAnsi="Calibri" w:cs="Calibri"/>
                <w:b/>
                <w:bCs/>
                <w:color w:val="000000"/>
                <w:lang w:eastAsia="en-AU"/>
              </w:rPr>
              <w:t>Lying.Resting</w:t>
            </w:r>
            <w:proofErr w:type="spellEnd"/>
            <w:r w:rsidRPr="000523A1">
              <w:rPr>
                <w:rFonts w:ascii="Calibri" w:eastAsia="Times New Roman" w:hAnsi="Calibri" w:cs="Calibri"/>
                <w:b/>
                <w:bCs/>
                <w:color w:val="000000"/>
                <w:lang w:eastAsia="en-AU"/>
              </w:rPr>
              <w:t xml:space="preserve"> hours</w:t>
            </w:r>
            <w:r>
              <w:rPr>
                <w:rFonts w:ascii="Calibri" w:eastAsia="Times New Roman" w:hAnsi="Calibri" w:cs="Calibri"/>
                <w:b/>
                <w:bCs/>
                <w:color w:val="000000"/>
                <w:lang w:eastAsia="en-AU"/>
              </w:rPr>
              <w:t>2</w:t>
            </w:r>
            <w:r w:rsidRPr="000523A1">
              <w:rPr>
                <w:rFonts w:ascii="Calibri" w:eastAsia="Times New Roman" w:hAnsi="Calibri" w:cs="Calibri"/>
                <w:b/>
                <w:bCs/>
                <w:color w:val="000000"/>
                <w:lang w:eastAsia="en-AU"/>
              </w:rPr>
              <w:t xml:space="preserve"> Female - </w:t>
            </w:r>
            <w:proofErr w:type="spellStart"/>
            <w:r w:rsidRPr="000523A1">
              <w:rPr>
                <w:rFonts w:ascii="Calibri" w:eastAsia="Times New Roman" w:hAnsi="Calibri" w:cs="Calibri"/>
                <w:b/>
                <w:bCs/>
                <w:color w:val="000000"/>
                <w:lang w:eastAsia="en-AU"/>
              </w:rPr>
              <w:t>Lying.Resting</w:t>
            </w:r>
            <w:proofErr w:type="spellEnd"/>
            <w:r w:rsidRPr="000523A1">
              <w:rPr>
                <w:rFonts w:ascii="Calibri" w:eastAsia="Times New Roman" w:hAnsi="Calibri" w:cs="Calibri"/>
                <w:b/>
                <w:bCs/>
                <w:color w:val="000000"/>
                <w:lang w:eastAsia="en-AU"/>
              </w:rPr>
              <w:t xml:space="preserve"> hours</w:t>
            </w:r>
            <w:r>
              <w:rPr>
                <w:rFonts w:ascii="Calibri" w:eastAsia="Times New Roman" w:hAnsi="Calibri" w:cs="Calibri"/>
                <w:b/>
                <w:bCs/>
                <w:color w:val="000000"/>
                <w:lang w:eastAsia="en-AU"/>
              </w:rPr>
              <w:t>2</w:t>
            </w:r>
            <w:r w:rsidRPr="000523A1">
              <w:rPr>
                <w:rFonts w:ascii="Calibri" w:eastAsia="Times New Roman" w:hAnsi="Calibri" w:cs="Calibri"/>
                <w:b/>
                <w:bCs/>
                <w:color w:val="000000"/>
                <w:lang w:eastAsia="en-AU"/>
              </w:rPr>
              <w:t xml:space="preserve"> Male</w:t>
            </w:r>
          </w:p>
        </w:tc>
        <w:tc>
          <w:tcPr>
            <w:tcW w:w="2126" w:type="dxa"/>
            <w:tcBorders>
              <w:top w:val="single" w:sz="12" w:space="0" w:color="auto"/>
              <w:left w:val="single" w:sz="12" w:space="0" w:color="auto"/>
            </w:tcBorders>
            <w:noWrap/>
            <w:vAlign w:val="bottom"/>
          </w:tcPr>
          <w:p w14:paraId="76839661" w14:textId="77097815"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16828.38</w:t>
            </w:r>
          </w:p>
        </w:tc>
        <w:tc>
          <w:tcPr>
            <w:tcW w:w="1559" w:type="dxa"/>
            <w:tcBorders>
              <w:top w:val="single" w:sz="12" w:space="0" w:color="auto"/>
            </w:tcBorders>
            <w:noWrap/>
            <w:vAlign w:val="bottom"/>
          </w:tcPr>
          <w:p w14:paraId="312D11A2" w14:textId="2F52D524"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2413.61</w:t>
            </w:r>
          </w:p>
        </w:tc>
        <w:tc>
          <w:tcPr>
            <w:tcW w:w="1448" w:type="dxa"/>
            <w:tcBorders>
              <w:top w:val="single" w:sz="12" w:space="0" w:color="auto"/>
            </w:tcBorders>
            <w:noWrap/>
            <w:vAlign w:val="bottom"/>
          </w:tcPr>
          <w:p w14:paraId="290A3A36" w14:textId="4D622168"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12</w:t>
            </w:r>
          </w:p>
        </w:tc>
        <w:tc>
          <w:tcPr>
            <w:tcW w:w="1701" w:type="dxa"/>
            <w:tcBorders>
              <w:top w:val="single" w:sz="12" w:space="0" w:color="auto"/>
            </w:tcBorders>
            <w:noWrap/>
            <w:vAlign w:val="bottom"/>
          </w:tcPr>
          <w:p w14:paraId="0867F29A" w14:textId="35EEAB7A"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6.97</w:t>
            </w:r>
          </w:p>
        </w:tc>
        <w:tc>
          <w:tcPr>
            <w:tcW w:w="1387" w:type="dxa"/>
            <w:tcBorders>
              <w:top w:val="single" w:sz="12" w:space="0" w:color="auto"/>
            </w:tcBorders>
            <w:noWrap/>
            <w:vAlign w:val="bottom"/>
          </w:tcPr>
          <w:p w14:paraId="16D2AE47" w14:textId="1FFDCE21"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0.03</w:t>
            </w:r>
            <w:r>
              <w:rPr>
                <w:rFonts w:ascii="Calibri" w:hAnsi="Calibri" w:cs="Calibri"/>
                <w:b/>
                <w:bCs/>
                <w:color w:val="000000"/>
              </w:rPr>
              <w:t>4</w:t>
            </w:r>
          </w:p>
        </w:tc>
      </w:tr>
      <w:tr w:rsidR="00D018E9" w:rsidRPr="000523A1" w14:paraId="760654F2" w14:textId="77777777" w:rsidTr="001C252D">
        <w:trPr>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tcPr>
          <w:p w14:paraId="1A83E5D1" w14:textId="77777777" w:rsidR="00D018E9" w:rsidRPr="000523A1" w:rsidRDefault="00D018E9" w:rsidP="00D018E9">
            <w:pPr>
              <w:rPr>
                <w:rFonts w:ascii="Times New Roman" w:eastAsia="Times New Roman" w:hAnsi="Times New Roman" w:cs="Times New Roman"/>
                <w:sz w:val="20"/>
                <w:szCs w:val="20"/>
                <w:lang w:eastAsia="en-AU"/>
              </w:rPr>
            </w:pPr>
          </w:p>
        </w:tc>
        <w:tc>
          <w:tcPr>
            <w:tcW w:w="6379" w:type="dxa"/>
            <w:tcBorders>
              <w:left w:val="nil"/>
              <w:right w:val="single" w:sz="12" w:space="0" w:color="auto"/>
            </w:tcBorders>
            <w:noWrap/>
          </w:tcPr>
          <w:p w14:paraId="51144742" w14:textId="5087DF86" w:rsidR="00D018E9" w:rsidRPr="000523A1"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proofErr w:type="spellStart"/>
            <w:r w:rsidRPr="000523A1">
              <w:rPr>
                <w:rFonts w:ascii="Calibri" w:eastAsia="Times New Roman" w:hAnsi="Calibri" w:cs="Calibri"/>
                <w:b/>
                <w:bCs/>
                <w:color w:val="000000"/>
                <w:lang w:eastAsia="en-AU"/>
              </w:rPr>
              <w:t>Lying.Resting</w:t>
            </w:r>
            <w:proofErr w:type="spellEnd"/>
            <w:r w:rsidRPr="000523A1">
              <w:rPr>
                <w:rFonts w:ascii="Calibri" w:eastAsia="Times New Roman" w:hAnsi="Calibri" w:cs="Calibri"/>
                <w:b/>
                <w:bCs/>
                <w:color w:val="000000"/>
                <w:lang w:eastAsia="en-AU"/>
              </w:rPr>
              <w:t xml:space="preserve"> hours</w:t>
            </w:r>
            <w:r>
              <w:rPr>
                <w:rFonts w:ascii="Calibri" w:eastAsia="Times New Roman" w:hAnsi="Calibri" w:cs="Calibri"/>
                <w:b/>
                <w:bCs/>
                <w:color w:val="000000"/>
                <w:lang w:eastAsia="en-AU"/>
              </w:rPr>
              <w:t>12</w:t>
            </w:r>
            <w:r w:rsidRPr="000523A1">
              <w:rPr>
                <w:rFonts w:ascii="Calibri" w:eastAsia="Times New Roman" w:hAnsi="Calibri" w:cs="Calibri"/>
                <w:b/>
                <w:bCs/>
                <w:color w:val="000000"/>
                <w:lang w:eastAsia="en-AU"/>
              </w:rPr>
              <w:t xml:space="preserve"> Female - </w:t>
            </w:r>
            <w:proofErr w:type="spellStart"/>
            <w:r w:rsidRPr="000523A1">
              <w:rPr>
                <w:rFonts w:ascii="Calibri" w:eastAsia="Times New Roman" w:hAnsi="Calibri" w:cs="Calibri"/>
                <w:b/>
                <w:bCs/>
                <w:color w:val="000000"/>
                <w:lang w:eastAsia="en-AU"/>
              </w:rPr>
              <w:t>Lying.Resting</w:t>
            </w:r>
            <w:proofErr w:type="spellEnd"/>
            <w:r w:rsidRPr="000523A1">
              <w:rPr>
                <w:rFonts w:ascii="Calibri" w:eastAsia="Times New Roman" w:hAnsi="Calibri" w:cs="Calibri"/>
                <w:b/>
                <w:bCs/>
                <w:color w:val="000000"/>
                <w:lang w:eastAsia="en-AU"/>
              </w:rPr>
              <w:t xml:space="preserve"> hours</w:t>
            </w:r>
            <w:r>
              <w:rPr>
                <w:rFonts w:ascii="Calibri" w:eastAsia="Times New Roman" w:hAnsi="Calibri" w:cs="Calibri"/>
                <w:b/>
                <w:bCs/>
                <w:color w:val="000000"/>
                <w:lang w:eastAsia="en-AU"/>
              </w:rPr>
              <w:t>12</w:t>
            </w:r>
            <w:r w:rsidRPr="000523A1">
              <w:rPr>
                <w:rFonts w:ascii="Calibri" w:eastAsia="Times New Roman" w:hAnsi="Calibri" w:cs="Calibri"/>
                <w:b/>
                <w:bCs/>
                <w:color w:val="000000"/>
                <w:lang w:eastAsia="en-AU"/>
              </w:rPr>
              <w:t xml:space="preserve"> Male</w:t>
            </w:r>
          </w:p>
        </w:tc>
        <w:tc>
          <w:tcPr>
            <w:tcW w:w="2126" w:type="dxa"/>
            <w:tcBorders>
              <w:left w:val="single" w:sz="12" w:space="0" w:color="auto"/>
            </w:tcBorders>
            <w:noWrap/>
            <w:vAlign w:val="bottom"/>
          </w:tcPr>
          <w:p w14:paraId="11FEA1FF" w14:textId="3890B861"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20559.19</w:t>
            </w:r>
          </w:p>
        </w:tc>
        <w:tc>
          <w:tcPr>
            <w:tcW w:w="1559" w:type="dxa"/>
            <w:noWrap/>
            <w:vAlign w:val="bottom"/>
          </w:tcPr>
          <w:p w14:paraId="70996024" w14:textId="6C99C00F"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3041</w:t>
            </w:r>
          </w:p>
        </w:tc>
        <w:tc>
          <w:tcPr>
            <w:tcW w:w="1448" w:type="dxa"/>
            <w:noWrap/>
            <w:vAlign w:val="bottom"/>
          </w:tcPr>
          <w:p w14:paraId="470A413C" w14:textId="600355D2"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12</w:t>
            </w:r>
          </w:p>
        </w:tc>
        <w:tc>
          <w:tcPr>
            <w:tcW w:w="1701" w:type="dxa"/>
            <w:noWrap/>
            <w:vAlign w:val="bottom"/>
          </w:tcPr>
          <w:p w14:paraId="6F7573E2" w14:textId="20354907"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6.76</w:t>
            </w:r>
          </w:p>
        </w:tc>
        <w:tc>
          <w:tcPr>
            <w:tcW w:w="1387" w:type="dxa"/>
            <w:noWrap/>
            <w:vAlign w:val="bottom"/>
          </w:tcPr>
          <w:p w14:paraId="07EBA42F" w14:textId="42E07931"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0.04</w:t>
            </w:r>
            <w:r>
              <w:rPr>
                <w:rFonts w:ascii="Calibri" w:hAnsi="Calibri" w:cs="Calibri"/>
                <w:b/>
                <w:bCs/>
                <w:color w:val="000000"/>
              </w:rPr>
              <w:t>3</w:t>
            </w:r>
          </w:p>
        </w:tc>
      </w:tr>
      <w:tr w:rsidR="00D018E9" w:rsidRPr="000523A1" w14:paraId="7CB6FC50" w14:textId="77777777" w:rsidTr="00C97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365102D9" w14:textId="77777777" w:rsidR="00D018E9" w:rsidRPr="000523A1" w:rsidRDefault="00D018E9" w:rsidP="00D018E9">
            <w:pPr>
              <w:rPr>
                <w:rFonts w:ascii="Times New Roman" w:eastAsia="Times New Roman" w:hAnsi="Times New Roman" w:cs="Times New Roman"/>
                <w:sz w:val="20"/>
                <w:szCs w:val="20"/>
                <w:lang w:eastAsia="en-AU"/>
              </w:rPr>
            </w:pPr>
          </w:p>
        </w:tc>
        <w:tc>
          <w:tcPr>
            <w:tcW w:w="6379" w:type="dxa"/>
            <w:tcBorders>
              <w:left w:val="nil"/>
              <w:right w:val="single" w:sz="12" w:space="0" w:color="auto"/>
            </w:tcBorders>
            <w:noWrap/>
            <w:hideMark/>
          </w:tcPr>
          <w:p w14:paraId="5CE71E24" w14:textId="77777777" w:rsidR="00D018E9" w:rsidRPr="000523A1"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proofErr w:type="spellStart"/>
            <w:r w:rsidRPr="000523A1">
              <w:rPr>
                <w:rFonts w:ascii="Calibri" w:eastAsia="Times New Roman" w:hAnsi="Calibri" w:cs="Calibri"/>
                <w:b/>
                <w:bCs/>
                <w:color w:val="000000"/>
                <w:lang w:eastAsia="en-AU"/>
              </w:rPr>
              <w:t>Lying.Resting</w:t>
            </w:r>
            <w:proofErr w:type="spellEnd"/>
            <w:r w:rsidRPr="000523A1">
              <w:rPr>
                <w:rFonts w:ascii="Calibri" w:eastAsia="Times New Roman" w:hAnsi="Calibri" w:cs="Calibri"/>
                <w:b/>
                <w:bCs/>
                <w:color w:val="000000"/>
                <w:lang w:eastAsia="en-AU"/>
              </w:rPr>
              <w:t xml:space="preserve"> hours13 Female - </w:t>
            </w:r>
            <w:proofErr w:type="spellStart"/>
            <w:r w:rsidRPr="000523A1">
              <w:rPr>
                <w:rFonts w:ascii="Calibri" w:eastAsia="Times New Roman" w:hAnsi="Calibri" w:cs="Calibri"/>
                <w:b/>
                <w:bCs/>
                <w:color w:val="000000"/>
                <w:lang w:eastAsia="en-AU"/>
              </w:rPr>
              <w:t>Lying.Resting</w:t>
            </w:r>
            <w:proofErr w:type="spellEnd"/>
            <w:r w:rsidRPr="000523A1">
              <w:rPr>
                <w:rFonts w:ascii="Calibri" w:eastAsia="Times New Roman" w:hAnsi="Calibri" w:cs="Calibri"/>
                <w:b/>
                <w:bCs/>
                <w:color w:val="000000"/>
                <w:lang w:eastAsia="en-AU"/>
              </w:rPr>
              <w:t xml:space="preserve"> hours13 Male</w:t>
            </w:r>
          </w:p>
        </w:tc>
        <w:tc>
          <w:tcPr>
            <w:tcW w:w="2126" w:type="dxa"/>
            <w:tcBorders>
              <w:left w:val="single" w:sz="12" w:space="0" w:color="auto"/>
            </w:tcBorders>
            <w:noWrap/>
            <w:vAlign w:val="bottom"/>
            <w:hideMark/>
          </w:tcPr>
          <w:p w14:paraId="297C26B8" w14:textId="3D354C62"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26621.83</w:t>
            </w:r>
          </w:p>
        </w:tc>
        <w:tc>
          <w:tcPr>
            <w:tcW w:w="1559" w:type="dxa"/>
            <w:noWrap/>
            <w:vAlign w:val="bottom"/>
            <w:hideMark/>
          </w:tcPr>
          <w:p w14:paraId="1AE619F1" w14:textId="3ADE97FB"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3016.78</w:t>
            </w:r>
          </w:p>
        </w:tc>
        <w:tc>
          <w:tcPr>
            <w:tcW w:w="1448" w:type="dxa"/>
            <w:noWrap/>
            <w:vAlign w:val="bottom"/>
            <w:hideMark/>
          </w:tcPr>
          <w:p w14:paraId="087DF5C4" w14:textId="52C035E7"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12</w:t>
            </w:r>
          </w:p>
        </w:tc>
        <w:tc>
          <w:tcPr>
            <w:tcW w:w="1701" w:type="dxa"/>
            <w:noWrap/>
            <w:vAlign w:val="bottom"/>
            <w:hideMark/>
          </w:tcPr>
          <w:p w14:paraId="634A110E" w14:textId="373F65FD"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8.82</w:t>
            </w:r>
          </w:p>
        </w:tc>
        <w:tc>
          <w:tcPr>
            <w:tcW w:w="1387" w:type="dxa"/>
            <w:noWrap/>
            <w:vAlign w:val="bottom"/>
            <w:hideMark/>
          </w:tcPr>
          <w:p w14:paraId="2B7D3069" w14:textId="38962C09" w:rsidR="00D018E9" w:rsidRPr="00D018E9" w:rsidRDefault="00D018E9" w:rsidP="00D018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0.004</w:t>
            </w:r>
          </w:p>
        </w:tc>
      </w:tr>
      <w:tr w:rsidR="00D018E9" w:rsidRPr="000523A1" w14:paraId="17131C25" w14:textId="77777777" w:rsidTr="0085285D">
        <w:trPr>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12FA96E8" w14:textId="77777777" w:rsidR="00D018E9" w:rsidRPr="000523A1" w:rsidRDefault="00D018E9" w:rsidP="00D018E9">
            <w:pPr>
              <w:rPr>
                <w:rFonts w:ascii="Calibri" w:eastAsia="Times New Roman" w:hAnsi="Calibri" w:cs="Calibri"/>
                <w:b/>
                <w:bCs/>
                <w:color w:val="000000"/>
                <w:lang w:eastAsia="en-AU"/>
              </w:rPr>
            </w:pPr>
          </w:p>
        </w:tc>
        <w:tc>
          <w:tcPr>
            <w:tcW w:w="6379" w:type="dxa"/>
            <w:tcBorders>
              <w:left w:val="nil"/>
              <w:right w:val="single" w:sz="12" w:space="0" w:color="auto"/>
            </w:tcBorders>
            <w:noWrap/>
            <w:hideMark/>
          </w:tcPr>
          <w:p w14:paraId="327BEFEA" w14:textId="77777777" w:rsidR="00D018E9" w:rsidRPr="003349D5"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proofErr w:type="spellStart"/>
            <w:r w:rsidRPr="003349D5">
              <w:rPr>
                <w:rFonts w:ascii="Calibri" w:eastAsia="Times New Roman" w:hAnsi="Calibri" w:cs="Calibri"/>
                <w:b/>
                <w:bCs/>
                <w:color w:val="000000"/>
                <w:lang w:eastAsia="en-AU"/>
              </w:rPr>
              <w:t>Lying.Resting</w:t>
            </w:r>
            <w:proofErr w:type="spellEnd"/>
            <w:r w:rsidRPr="003349D5">
              <w:rPr>
                <w:rFonts w:ascii="Calibri" w:eastAsia="Times New Roman" w:hAnsi="Calibri" w:cs="Calibri"/>
                <w:b/>
                <w:bCs/>
                <w:color w:val="000000"/>
                <w:lang w:eastAsia="en-AU"/>
              </w:rPr>
              <w:t xml:space="preserve"> hours16 Female - </w:t>
            </w:r>
            <w:proofErr w:type="spellStart"/>
            <w:r w:rsidRPr="003349D5">
              <w:rPr>
                <w:rFonts w:ascii="Calibri" w:eastAsia="Times New Roman" w:hAnsi="Calibri" w:cs="Calibri"/>
                <w:b/>
                <w:bCs/>
                <w:color w:val="000000"/>
                <w:lang w:eastAsia="en-AU"/>
              </w:rPr>
              <w:t>Lying.Resting</w:t>
            </w:r>
            <w:proofErr w:type="spellEnd"/>
            <w:r w:rsidRPr="003349D5">
              <w:rPr>
                <w:rFonts w:ascii="Calibri" w:eastAsia="Times New Roman" w:hAnsi="Calibri" w:cs="Calibri"/>
                <w:b/>
                <w:bCs/>
                <w:color w:val="000000"/>
                <w:lang w:eastAsia="en-AU"/>
              </w:rPr>
              <w:t xml:space="preserve"> hours16 Male</w:t>
            </w:r>
          </w:p>
        </w:tc>
        <w:tc>
          <w:tcPr>
            <w:tcW w:w="2126" w:type="dxa"/>
            <w:tcBorders>
              <w:left w:val="single" w:sz="12" w:space="0" w:color="auto"/>
            </w:tcBorders>
            <w:noWrap/>
            <w:vAlign w:val="bottom"/>
            <w:hideMark/>
          </w:tcPr>
          <w:p w14:paraId="57AFAF3C" w14:textId="22D6895D"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21011.52</w:t>
            </w:r>
          </w:p>
        </w:tc>
        <w:tc>
          <w:tcPr>
            <w:tcW w:w="1559" w:type="dxa"/>
            <w:noWrap/>
            <w:vAlign w:val="bottom"/>
            <w:hideMark/>
          </w:tcPr>
          <w:p w14:paraId="09E278BA" w14:textId="5FD9BDFD"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2657.17</w:t>
            </w:r>
          </w:p>
        </w:tc>
        <w:tc>
          <w:tcPr>
            <w:tcW w:w="1448" w:type="dxa"/>
            <w:noWrap/>
            <w:vAlign w:val="bottom"/>
            <w:hideMark/>
          </w:tcPr>
          <w:p w14:paraId="503E2893" w14:textId="0D60B887"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12</w:t>
            </w:r>
          </w:p>
        </w:tc>
        <w:tc>
          <w:tcPr>
            <w:tcW w:w="1701" w:type="dxa"/>
            <w:noWrap/>
            <w:vAlign w:val="bottom"/>
            <w:hideMark/>
          </w:tcPr>
          <w:p w14:paraId="7BA7614C" w14:textId="229E55EB"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7.9</w:t>
            </w:r>
            <w:r>
              <w:rPr>
                <w:rFonts w:ascii="Calibri" w:hAnsi="Calibri" w:cs="Calibri"/>
                <w:b/>
                <w:bCs/>
                <w:color w:val="000000"/>
              </w:rPr>
              <w:t>1</w:t>
            </w:r>
          </w:p>
        </w:tc>
        <w:tc>
          <w:tcPr>
            <w:tcW w:w="1387" w:type="dxa"/>
            <w:noWrap/>
            <w:vAlign w:val="bottom"/>
            <w:hideMark/>
          </w:tcPr>
          <w:p w14:paraId="5F4C8EE7" w14:textId="2A69BFC5" w:rsidR="00D018E9" w:rsidRPr="00D018E9" w:rsidRDefault="00D018E9" w:rsidP="00D018E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D018E9">
              <w:rPr>
                <w:rFonts w:ascii="Calibri" w:hAnsi="Calibri" w:cs="Calibri"/>
                <w:b/>
                <w:bCs/>
                <w:color w:val="000000"/>
              </w:rPr>
              <w:t>0.01</w:t>
            </w:r>
            <w:r>
              <w:rPr>
                <w:rFonts w:ascii="Calibri" w:hAnsi="Calibri" w:cs="Calibri"/>
                <w:b/>
                <w:bCs/>
                <w:color w:val="000000"/>
              </w:rPr>
              <w:t>2</w:t>
            </w:r>
          </w:p>
        </w:tc>
      </w:tr>
      <w:tr w:rsidR="00C97A31" w:rsidRPr="000523A1" w14:paraId="25F7ABAC" w14:textId="77777777" w:rsidTr="00583DC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84" w:type="dxa"/>
            <w:gridSpan w:val="7"/>
            <w:tcBorders>
              <w:top w:val="single" w:sz="12" w:space="0" w:color="auto"/>
              <w:bottom w:val="single" w:sz="12" w:space="0" w:color="auto"/>
            </w:tcBorders>
            <w:noWrap/>
            <w:hideMark/>
          </w:tcPr>
          <w:p w14:paraId="3EC1A585" w14:textId="77777777" w:rsidR="00C97A31" w:rsidRPr="000523A1" w:rsidRDefault="00C97A31" w:rsidP="00583DC3">
            <w:pPr>
              <w:jc w:val="left"/>
              <w:rPr>
                <w:rFonts w:ascii="Times New Roman" w:eastAsia="Times New Roman" w:hAnsi="Times New Roman" w:cs="Times New Roman"/>
                <w:sz w:val="20"/>
                <w:szCs w:val="20"/>
                <w:lang w:eastAsia="en-AU"/>
              </w:rPr>
            </w:pPr>
            <w:r w:rsidRPr="001C252D">
              <w:rPr>
                <w:rFonts w:ascii="Calibri" w:eastAsia="Times New Roman" w:hAnsi="Calibri" w:cs="Calibri"/>
                <w:b/>
                <w:bCs/>
                <w:i w:val="0"/>
                <w:iCs w:val="0"/>
                <w:color w:val="000000"/>
                <w:sz w:val="24"/>
                <w:szCs w:val="20"/>
                <w:lang w:eastAsia="en-AU"/>
              </w:rPr>
              <w:t>Model 4:</w:t>
            </w:r>
            <w:r w:rsidRPr="001C252D">
              <w:rPr>
                <w:rFonts w:ascii="Calibri" w:eastAsia="Times New Roman" w:hAnsi="Calibri" w:cs="Calibri"/>
                <w:b/>
                <w:bCs/>
                <w:color w:val="000000"/>
                <w:sz w:val="24"/>
                <w:szCs w:val="20"/>
                <w:lang w:eastAsia="en-AU"/>
              </w:rPr>
              <w:t xml:space="preserve"> </w:t>
            </w:r>
            <w:proofErr w:type="spellStart"/>
            <w:r w:rsidRPr="001C252D">
              <w:rPr>
                <w:rFonts w:ascii="Calibri" w:eastAsia="Times New Roman" w:hAnsi="Calibri" w:cs="Calibri"/>
                <w:b/>
                <w:bCs/>
                <w:color w:val="000000"/>
                <w:sz w:val="24"/>
                <w:szCs w:val="20"/>
                <w:lang w:eastAsia="en-AU"/>
              </w:rPr>
              <w:t>emmeans</w:t>
            </w:r>
            <w:proofErr w:type="spellEnd"/>
            <w:r w:rsidRPr="001C252D">
              <w:rPr>
                <w:rFonts w:ascii="Calibri" w:eastAsia="Times New Roman" w:hAnsi="Calibri" w:cs="Calibri"/>
                <w:b/>
                <w:bCs/>
                <w:color w:val="000000"/>
                <w:sz w:val="24"/>
                <w:szCs w:val="20"/>
                <w:lang w:eastAsia="en-AU"/>
              </w:rPr>
              <w:t xml:space="preserve">    </w:t>
            </w:r>
            <w:proofErr w:type="gramStart"/>
            <w:r w:rsidRPr="001C252D">
              <w:rPr>
                <w:rFonts w:ascii="Calibri" w:eastAsia="Times New Roman" w:hAnsi="Calibri" w:cs="Calibri"/>
                <w:b/>
                <w:bCs/>
                <w:color w:val="000000"/>
                <w:sz w:val="24"/>
                <w:szCs w:val="20"/>
                <w:lang w:eastAsia="en-AU"/>
              </w:rPr>
              <w:t>--  specs</w:t>
            </w:r>
            <w:proofErr w:type="gramEnd"/>
            <w:r w:rsidRPr="001C252D">
              <w:rPr>
                <w:rFonts w:ascii="Calibri" w:eastAsia="Times New Roman" w:hAnsi="Calibri" w:cs="Calibri"/>
                <w:b/>
                <w:bCs/>
                <w:color w:val="000000"/>
                <w:sz w:val="24"/>
                <w:szCs w:val="20"/>
                <w:lang w:eastAsia="en-AU"/>
              </w:rPr>
              <w:t xml:space="preserve"> = pairwise ~ sex*behaviours, adjust = "</w:t>
            </w:r>
            <w:proofErr w:type="spellStart"/>
            <w:r w:rsidRPr="001C252D">
              <w:rPr>
                <w:rFonts w:ascii="Calibri" w:eastAsia="Times New Roman" w:hAnsi="Calibri" w:cs="Calibri"/>
                <w:b/>
                <w:bCs/>
                <w:color w:val="000000"/>
                <w:sz w:val="24"/>
                <w:szCs w:val="20"/>
                <w:lang w:eastAsia="en-AU"/>
              </w:rPr>
              <w:t>tukey</w:t>
            </w:r>
            <w:proofErr w:type="spellEnd"/>
            <w:r w:rsidRPr="001C252D">
              <w:rPr>
                <w:rFonts w:ascii="Calibri" w:eastAsia="Times New Roman" w:hAnsi="Calibri" w:cs="Calibri"/>
                <w:b/>
                <w:bCs/>
                <w:color w:val="000000"/>
                <w:sz w:val="24"/>
                <w:szCs w:val="20"/>
                <w:lang w:eastAsia="en-AU"/>
              </w:rPr>
              <w:t>"</w:t>
            </w:r>
          </w:p>
        </w:tc>
      </w:tr>
      <w:tr w:rsidR="00C97A31" w:rsidRPr="000523A1" w14:paraId="68A662F8" w14:textId="77777777" w:rsidTr="001C252D">
        <w:trPr>
          <w:trHeight w:val="340"/>
        </w:trPr>
        <w:tc>
          <w:tcPr>
            <w:cnfStyle w:val="001000000000" w:firstRow="0" w:lastRow="0" w:firstColumn="1" w:lastColumn="0" w:oddVBand="0" w:evenVBand="0" w:oddHBand="0" w:evenHBand="0" w:firstRowFirstColumn="0" w:firstRowLastColumn="0" w:lastRowFirstColumn="0" w:lastRowLastColumn="0"/>
            <w:tcW w:w="284" w:type="dxa"/>
            <w:tcBorders>
              <w:top w:val="single" w:sz="12" w:space="0" w:color="auto"/>
              <w:right w:val="none" w:sz="0" w:space="0" w:color="auto"/>
            </w:tcBorders>
            <w:noWrap/>
            <w:hideMark/>
          </w:tcPr>
          <w:p w14:paraId="29819C7C" w14:textId="77777777" w:rsidR="00C97A31" w:rsidRPr="000523A1" w:rsidRDefault="00C97A31" w:rsidP="00583DC3">
            <w:pPr>
              <w:rPr>
                <w:rFonts w:ascii="Times New Roman" w:eastAsia="Times New Roman" w:hAnsi="Times New Roman" w:cs="Times New Roman"/>
                <w:sz w:val="20"/>
                <w:szCs w:val="20"/>
                <w:lang w:eastAsia="en-AU"/>
              </w:rPr>
            </w:pPr>
          </w:p>
        </w:tc>
        <w:tc>
          <w:tcPr>
            <w:tcW w:w="6379" w:type="dxa"/>
            <w:tcBorders>
              <w:top w:val="single" w:sz="12" w:space="0" w:color="auto"/>
              <w:left w:val="nil"/>
              <w:right w:val="single" w:sz="12" w:space="0" w:color="auto"/>
            </w:tcBorders>
            <w:noWrap/>
            <w:hideMark/>
          </w:tcPr>
          <w:p w14:paraId="6C5D00F5"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Bounds Female - Bounds Male</w:t>
            </w:r>
          </w:p>
        </w:tc>
        <w:tc>
          <w:tcPr>
            <w:tcW w:w="2126" w:type="dxa"/>
            <w:tcBorders>
              <w:top w:val="single" w:sz="12" w:space="0" w:color="auto"/>
              <w:left w:val="single" w:sz="12" w:space="0" w:color="auto"/>
            </w:tcBorders>
            <w:noWrap/>
            <w:vAlign w:val="bottom"/>
            <w:hideMark/>
          </w:tcPr>
          <w:p w14:paraId="46FAB4E2"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-0.18</w:t>
            </w:r>
          </w:p>
        </w:tc>
        <w:tc>
          <w:tcPr>
            <w:tcW w:w="1559" w:type="dxa"/>
            <w:tcBorders>
              <w:top w:val="single" w:sz="12" w:space="0" w:color="auto"/>
            </w:tcBorders>
            <w:noWrap/>
            <w:vAlign w:val="bottom"/>
            <w:hideMark/>
          </w:tcPr>
          <w:p w14:paraId="1AFA21F0"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0.06</w:t>
            </w:r>
          </w:p>
        </w:tc>
        <w:tc>
          <w:tcPr>
            <w:tcW w:w="1448" w:type="dxa"/>
            <w:tcBorders>
              <w:top w:val="single" w:sz="12" w:space="0" w:color="auto"/>
            </w:tcBorders>
            <w:noWrap/>
            <w:hideMark/>
          </w:tcPr>
          <w:p w14:paraId="08F4B3E1"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INF</w:t>
            </w:r>
          </w:p>
        </w:tc>
        <w:tc>
          <w:tcPr>
            <w:tcW w:w="1701" w:type="dxa"/>
            <w:tcBorders>
              <w:top w:val="single" w:sz="12" w:space="0" w:color="auto"/>
            </w:tcBorders>
            <w:noWrap/>
            <w:vAlign w:val="bottom"/>
            <w:hideMark/>
          </w:tcPr>
          <w:p w14:paraId="2EA5815A"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-2.78</w:t>
            </w:r>
          </w:p>
        </w:tc>
        <w:tc>
          <w:tcPr>
            <w:tcW w:w="1387" w:type="dxa"/>
            <w:tcBorders>
              <w:top w:val="single" w:sz="12" w:space="0" w:color="auto"/>
            </w:tcBorders>
            <w:noWrap/>
            <w:hideMark/>
          </w:tcPr>
          <w:p w14:paraId="1E601F88"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0.373</w:t>
            </w:r>
          </w:p>
        </w:tc>
      </w:tr>
      <w:tr w:rsidR="00C97A31" w:rsidRPr="000523A1" w14:paraId="76A26790" w14:textId="77777777" w:rsidTr="001C25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522FB7A2"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0BA49F24"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Gallop Female - Gallop Male</w:t>
            </w:r>
          </w:p>
        </w:tc>
        <w:tc>
          <w:tcPr>
            <w:tcW w:w="2126" w:type="dxa"/>
            <w:tcBorders>
              <w:left w:val="single" w:sz="12" w:space="0" w:color="auto"/>
            </w:tcBorders>
            <w:noWrap/>
            <w:vAlign w:val="bottom"/>
            <w:hideMark/>
          </w:tcPr>
          <w:p w14:paraId="4579E106"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-0.09</w:t>
            </w:r>
          </w:p>
        </w:tc>
        <w:tc>
          <w:tcPr>
            <w:tcW w:w="1559" w:type="dxa"/>
            <w:noWrap/>
            <w:vAlign w:val="bottom"/>
            <w:hideMark/>
          </w:tcPr>
          <w:p w14:paraId="6FBA7ED0"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0.06</w:t>
            </w:r>
          </w:p>
        </w:tc>
        <w:tc>
          <w:tcPr>
            <w:tcW w:w="1448" w:type="dxa"/>
            <w:noWrap/>
            <w:hideMark/>
          </w:tcPr>
          <w:p w14:paraId="609FF762"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CA3F4A">
              <w:rPr>
                <w:rFonts w:ascii="Calibri" w:eastAsia="Times New Roman" w:hAnsi="Calibri" w:cs="Calibri"/>
                <w:color w:val="000000"/>
                <w:lang w:eastAsia="en-AU"/>
              </w:rPr>
              <w:t>INF</w:t>
            </w:r>
          </w:p>
        </w:tc>
        <w:tc>
          <w:tcPr>
            <w:tcW w:w="1701" w:type="dxa"/>
            <w:noWrap/>
            <w:vAlign w:val="bottom"/>
            <w:hideMark/>
          </w:tcPr>
          <w:p w14:paraId="73E25453"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-1.49</w:t>
            </w:r>
          </w:p>
        </w:tc>
        <w:tc>
          <w:tcPr>
            <w:tcW w:w="1387" w:type="dxa"/>
            <w:noWrap/>
            <w:hideMark/>
          </w:tcPr>
          <w:p w14:paraId="4CC9D94E"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0</w:t>
            </w:r>
            <w:r>
              <w:rPr>
                <w:rFonts w:ascii="Calibri" w:eastAsia="Times New Roman" w:hAnsi="Calibri" w:cs="Calibri"/>
                <w:color w:val="000000"/>
                <w:lang w:eastAsia="en-AU"/>
              </w:rPr>
              <w:t>.996</w:t>
            </w:r>
          </w:p>
        </w:tc>
      </w:tr>
      <w:tr w:rsidR="00C97A31" w:rsidRPr="000523A1" w14:paraId="28409967" w14:textId="77777777" w:rsidTr="001C252D">
        <w:trPr>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4F6C0489"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7DF6D41B"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Jumping Female - Jumping Male</w:t>
            </w:r>
          </w:p>
        </w:tc>
        <w:tc>
          <w:tcPr>
            <w:tcW w:w="2126" w:type="dxa"/>
            <w:tcBorders>
              <w:left w:val="single" w:sz="12" w:space="0" w:color="auto"/>
            </w:tcBorders>
            <w:noWrap/>
            <w:vAlign w:val="bottom"/>
            <w:hideMark/>
          </w:tcPr>
          <w:p w14:paraId="013415EF"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0.23</w:t>
            </w:r>
          </w:p>
        </w:tc>
        <w:tc>
          <w:tcPr>
            <w:tcW w:w="1559" w:type="dxa"/>
            <w:noWrap/>
            <w:vAlign w:val="bottom"/>
            <w:hideMark/>
          </w:tcPr>
          <w:p w14:paraId="463A2AB2"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0.06</w:t>
            </w:r>
          </w:p>
        </w:tc>
        <w:tc>
          <w:tcPr>
            <w:tcW w:w="1448" w:type="dxa"/>
            <w:noWrap/>
            <w:hideMark/>
          </w:tcPr>
          <w:p w14:paraId="4084C356"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A3F4A">
              <w:rPr>
                <w:rFonts w:ascii="Calibri" w:eastAsia="Times New Roman" w:hAnsi="Calibri" w:cs="Calibri"/>
                <w:color w:val="000000"/>
                <w:lang w:eastAsia="en-AU"/>
              </w:rPr>
              <w:t>INF</w:t>
            </w:r>
          </w:p>
        </w:tc>
        <w:tc>
          <w:tcPr>
            <w:tcW w:w="1701" w:type="dxa"/>
            <w:noWrap/>
            <w:vAlign w:val="bottom"/>
            <w:hideMark/>
          </w:tcPr>
          <w:p w14:paraId="404682EC"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3.53</w:t>
            </w:r>
          </w:p>
        </w:tc>
        <w:tc>
          <w:tcPr>
            <w:tcW w:w="1387" w:type="dxa"/>
            <w:noWrap/>
            <w:hideMark/>
          </w:tcPr>
          <w:p w14:paraId="6C1978EA"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0.052</w:t>
            </w:r>
          </w:p>
        </w:tc>
      </w:tr>
      <w:tr w:rsidR="00C97A31" w:rsidRPr="00EF3FCD" w14:paraId="16AF580C" w14:textId="77777777" w:rsidTr="001C25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5149C993"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16C6FF58"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proofErr w:type="spellStart"/>
            <w:r w:rsidRPr="00EF3FCD">
              <w:rPr>
                <w:rFonts w:ascii="Calibri" w:eastAsia="Times New Roman" w:hAnsi="Calibri" w:cs="Calibri"/>
                <w:b/>
                <w:bCs/>
                <w:color w:val="000000"/>
                <w:lang w:eastAsia="en-AU"/>
              </w:rPr>
              <w:t>Lying.Resting</w:t>
            </w:r>
            <w:proofErr w:type="spellEnd"/>
            <w:r w:rsidRPr="00EF3FCD">
              <w:rPr>
                <w:rFonts w:ascii="Calibri" w:eastAsia="Times New Roman" w:hAnsi="Calibri" w:cs="Calibri"/>
                <w:b/>
                <w:bCs/>
                <w:color w:val="000000"/>
                <w:lang w:eastAsia="en-AU"/>
              </w:rPr>
              <w:t xml:space="preserve"> Female - </w:t>
            </w:r>
            <w:proofErr w:type="spellStart"/>
            <w:r w:rsidRPr="00EF3FCD">
              <w:rPr>
                <w:rFonts w:ascii="Calibri" w:eastAsia="Times New Roman" w:hAnsi="Calibri" w:cs="Calibri"/>
                <w:b/>
                <w:bCs/>
                <w:color w:val="000000"/>
                <w:lang w:eastAsia="en-AU"/>
              </w:rPr>
              <w:t>Lying.Resting</w:t>
            </w:r>
            <w:proofErr w:type="spellEnd"/>
            <w:r w:rsidRPr="00EF3FCD">
              <w:rPr>
                <w:rFonts w:ascii="Calibri" w:eastAsia="Times New Roman" w:hAnsi="Calibri" w:cs="Calibri"/>
                <w:b/>
                <w:bCs/>
                <w:color w:val="000000"/>
                <w:lang w:eastAsia="en-AU"/>
              </w:rPr>
              <w:t xml:space="preserve"> Male</w:t>
            </w:r>
          </w:p>
        </w:tc>
        <w:tc>
          <w:tcPr>
            <w:tcW w:w="2126" w:type="dxa"/>
            <w:tcBorders>
              <w:left w:val="single" w:sz="12" w:space="0" w:color="auto"/>
            </w:tcBorders>
            <w:noWrap/>
            <w:vAlign w:val="bottom"/>
            <w:hideMark/>
          </w:tcPr>
          <w:p w14:paraId="6B3E9EDE"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1.25</w:t>
            </w:r>
          </w:p>
        </w:tc>
        <w:tc>
          <w:tcPr>
            <w:tcW w:w="1559" w:type="dxa"/>
            <w:noWrap/>
            <w:vAlign w:val="bottom"/>
            <w:hideMark/>
          </w:tcPr>
          <w:p w14:paraId="5C61AAED"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0.06</w:t>
            </w:r>
          </w:p>
        </w:tc>
        <w:tc>
          <w:tcPr>
            <w:tcW w:w="1448" w:type="dxa"/>
            <w:noWrap/>
            <w:hideMark/>
          </w:tcPr>
          <w:p w14:paraId="29E71EBD"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INF</w:t>
            </w:r>
          </w:p>
        </w:tc>
        <w:tc>
          <w:tcPr>
            <w:tcW w:w="1701" w:type="dxa"/>
            <w:noWrap/>
            <w:vAlign w:val="bottom"/>
            <w:hideMark/>
          </w:tcPr>
          <w:p w14:paraId="22930DEE"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19.58</w:t>
            </w:r>
          </w:p>
        </w:tc>
        <w:tc>
          <w:tcPr>
            <w:tcW w:w="1387" w:type="dxa"/>
            <w:noWrap/>
            <w:hideMark/>
          </w:tcPr>
          <w:p w14:paraId="7E8A320F"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&lt;0.001</w:t>
            </w:r>
          </w:p>
        </w:tc>
      </w:tr>
      <w:tr w:rsidR="00C97A31" w:rsidRPr="00245827" w14:paraId="3ED03A15" w14:textId="77777777" w:rsidTr="001C252D">
        <w:trPr>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5FD17BBB" w14:textId="77777777" w:rsidR="00C97A31" w:rsidRPr="000523A1" w:rsidRDefault="00C97A31" w:rsidP="00583DC3">
            <w:pPr>
              <w:rPr>
                <w:rFonts w:ascii="Calibri" w:eastAsia="Times New Roman" w:hAnsi="Calibri" w:cs="Calibri"/>
                <w:b/>
                <w:bCs/>
                <w:color w:val="000000"/>
                <w:lang w:eastAsia="en-AU"/>
              </w:rPr>
            </w:pPr>
          </w:p>
        </w:tc>
        <w:tc>
          <w:tcPr>
            <w:tcW w:w="6379" w:type="dxa"/>
            <w:tcBorders>
              <w:left w:val="nil"/>
              <w:right w:val="single" w:sz="12" w:space="0" w:color="auto"/>
            </w:tcBorders>
            <w:noWrap/>
            <w:hideMark/>
          </w:tcPr>
          <w:p w14:paraId="028497B1"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Sitting Female - Sitting Male</w:t>
            </w:r>
          </w:p>
        </w:tc>
        <w:tc>
          <w:tcPr>
            <w:tcW w:w="2126" w:type="dxa"/>
            <w:tcBorders>
              <w:left w:val="single" w:sz="12" w:space="0" w:color="auto"/>
            </w:tcBorders>
            <w:noWrap/>
            <w:vAlign w:val="bottom"/>
            <w:hideMark/>
          </w:tcPr>
          <w:p w14:paraId="33BC2436"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-0.08</w:t>
            </w:r>
          </w:p>
        </w:tc>
        <w:tc>
          <w:tcPr>
            <w:tcW w:w="1559" w:type="dxa"/>
            <w:noWrap/>
            <w:vAlign w:val="bottom"/>
            <w:hideMark/>
          </w:tcPr>
          <w:p w14:paraId="53C60D53"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0.06</w:t>
            </w:r>
          </w:p>
        </w:tc>
        <w:tc>
          <w:tcPr>
            <w:tcW w:w="1448" w:type="dxa"/>
            <w:noWrap/>
            <w:hideMark/>
          </w:tcPr>
          <w:p w14:paraId="6FFA1499"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A3F4A">
              <w:rPr>
                <w:rFonts w:ascii="Calibri" w:eastAsia="Times New Roman" w:hAnsi="Calibri" w:cs="Calibri"/>
                <w:color w:val="000000"/>
                <w:lang w:eastAsia="en-AU"/>
              </w:rPr>
              <w:t>INF</w:t>
            </w:r>
          </w:p>
        </w:tc>
        <w:tc>
          <w:tcPr>
            <w:tcW w:w="1701" w:type="dxa"/>
            <w:noWrap/>
            <w:vAlign w:val="bottom"/>
            <w:hideMark/>
          </w:tcPr>
          <w:p w14:paraId="67F51D8D"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-1.21</w:t>
            </w:r>
          </w:p>
        </w:tc>
        <w:tc>
          <w:tcPr>
            <w:tcW w:w="1387" w:type="dxa"/>
            <w:noWrap/>
            <w:hideMark/>
          </w:tcPr>
          <w:p w14:paraId="417BA0AF" w14:textId="77777777" w:rsidR="00C97A31" w:rsidRPr="00245827"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45827">
              <w:rPr>
                <w:rFonts w:ascii="Calibri" w:eastAsia="Times New Roman" w:hAnsi="Calibri" w:cs="Calibri"/>
                <w:color w:val="000000"/>
                <w:lang w:eastAsia="en-AU"/>
              </w:rPr>
              <w:t>1</w:t>
            </w:r>
          </w:p>
        </w:tc>
      </w:tr>
      <w:tr w:rsidR="00C97A31" w:rsidRPr="00EF3FCD" w14:paraId="48882DE9" w14:textId="77777777" w:rsidTr="001C25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55510FAB"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21D2FD5F"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 xml:space="preserve">Standing </w:t>
            </w:r>
            <w:proofErr w:type="spellStart"/>
            <w:r w:rsidRPr="00EF3FCD">
              <w:rPr>
                <w:rFonts w:ascii="Calibri" w:eastAsia="Times New Roman" w:hAnsi="Calibri" w:cs="Calibri"/>
                <w:b/>
                <w:bCs/>
                <w:color w:val="000000"/>
                <w:lang w:eastAsia="en-AU"/>
              </w:rPr>
              <w:t>Vig</w:t>
            </w:r>
            <w:proofErr w:type="spellEnd"/>
            <w:r w:rsidRPr="00EF3FCD">
              <w:rPr>
                <w:rFonts w:ascii="Calibri" w:eastAsia="Times New Roman" w:hAnsi="Calibri" w:cs="Calibri"/>
                <w:b/>
                <w:bCs/>
                <w:color w:val="000000"/>
                <w:lang w:eastAsia="en-AU"/>
              </w:rPr>
              <w:t xml:space="preserve"> Female - Standing </w:t>
            </w:r>
            <w:proofErr w:type="spellStart"/>
            <w:r w:rsidRPr="00EF3FCD">
              <w:rPr>
                <w:rFonts w:ascii="Calibri" w:eastAsia="Times New Roman" w:hAnsi="Calibri" w:cs="Calibri"/>
                <w:b/>
                <w:bCs/>
                <w:color w:val="000000"/>
                <w:lang w:eastAsia="en-AU"/>
              </w:rPr>
              <w:t>Vig</w:t>
            </w:r>
            <w:proofErr w:type="spellEnd"/>
            <w:r w:rsidRPr="00EF3FCD">
              <w:rPr>
                <w:rFonts w:ascii="Calibri" w:eastAsia="Times New Roman" w:hAnsi="Calibri" w:cs="Calibri"/>
                <w:b/>
                <w:bCs/>
                <w:color w:val="000000"/>
                <w:lang w:eastAsia="en-AU"/>
              </w:rPr>
              <w:t xml:space="preserve"> Male</w:t>
            </w:r>
          </w:p>
        </w:tc>
        <w:tc>
          <w:tcPr>
            <w:tcW w:w="2126" w:type="dxa"/>
            <w:tcBorders>
              <w:left w:val="single" w:sz="12" w:space="0" w:color="auto"/>
            </w:tcBorders>
            <w:noWrap/>
            <w:vAlign w:val="bottom"/>
            <w:hideMark/>
          </w:tcPr>
          <w:p w14:paraId="364EEEB8"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-0.26</w:t>
            </w:r>
          </w:p>
        </w:tc>
        <w:tc>
          <w:tcPr>
            <w:tcW w:w="1559" w:type="dxa"/>
            <w:noWrap/>
            <w:vAlign w:val="bottom"/>
            <w:hideMark/>
          </w:tcPr>
          <w:p w14:paraId="0D28CE15"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0.06</w:t>
            </w:r>
          </w:p>
        </w:tc>
        <w:tc>
          <w:tcPr>
            <w:tcW w:w="1448" w:type="dxa"/>
            <w:noWrap/>
            <w:hideMark/>
          </w:tcPr>
          <w:p w14:paraId="7176A8CF"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INF</w:t>
            </w:r>
          </w:p>
        </w:tc>
        <w:tc>
          <w:tcPr>
            <w:tcW w:w="1701" w:type="dxa"/>
            <w:noWrap/>
            <w:vAlign w:val="bottom"/>
            <w:hideMark/>
          </w:tcPr>
          <w:p w14:paraId="7036FB57"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-4.01</w:t>
            </w:r>
          </w:p>
        </w:tc>
        <w:tc>
          <w:tcPr>
            <w:tcW w:w="1387" w:type="dxa"/>
            <w:noWrap/>
            <w:hideMark/>
          </w:tcPr>
          <w:p w14:paraId="08553969"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0.009</w:t>
            </w:r>
          </w:p>
        </w:tc>
      </w:tr>
      <w:tr w:rsidR="00C97A31" w:rsidRPr="000523A1" w14:paraId="33D6435A" w14:textId="77777777" w:rsidTr="001C252D">
        <w:trPr>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2B562966"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237EFB28"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0523A1">
              <w:rPr>
                <w:rFonts w:ascii="Calibri" w:eastAsia="Times New Roman" w:hAnsi="Calibri" w:cs="Calibri"/>
                <w:color w:val="000000"/>
                <w:lang w:eastAsia="en-AU"/>
              </w:rPr>
              <w:t>Turning Female - Turning Male</w:t>
            </w:r>
          </w:p>
        </w:tc>
        <w:tc>
          <w:tcPr>
            <w:tcW w:w="2126" w:type="dxa"/>
            <w:tcBorders>
              <w:left w:val="single" w:sz="12" w:space="0" w:color="auto"/>
            </w:tcBorders>
            <w:noWrap/>
            <w:vAlign w:val="bottom"/>
            <w:hideMark/>
          </w:tcPr>
          <w:p w14:paraId="597603D9"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-0.05</w:t>
            </w:r>
          </w:p>
        </w:tc>
        <w:tc>
          <w:tcPr>
            <w:tcW w:w="1559" w:type="dxa"/>
            <w:noWrap/>
            <w:vAlign w:val="bottom"/>
            <w:hideMark/>
          </w:tcPr>
          <w:p w14:paraId="1F7E7F44"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0.06</w:t>
            </w:r>
          </w:p>
        </w:tc>
        <w:tc>
          <w:tcPr>
            <w:tcW w:w="1448" w:type="dxa"/>
            <w:noWrap/>
            <w:hideMark/>
          </w:tcPr>
          <w:p w14:paraId="52E5089A"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A3F4A">
              <w:rPr>
                <w:rFonts w:ascii="Calibri" w:eastAsia="Times New Roman" w:hAnsi="Calibri" w:cs="Calibri"/>
                <w:color w:val="000000"/>
                <w:lang w:eastAsia="en-AU"/>
              </w:rPr>
              <w:t>INF</w:t>
            </w:r>
          </w:p>
        </w:tc>
        <w:tc>
          <w:tcPr>
            <w:tcW w:w="1701" w:type="dxa"/>
            <w:noWrap/>
            <w:vAlign w:val="bottom"/>
            <w:hideMark/>
          </w:tcPr>
          <w:p w14:paraId="3787DEED"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-0.80</w:t>
            </w:r>
          </w:p>
        </w:tc>
        <w:tc>
          <w:tcPr>
            <w:tcW w:w="1387" w:type="dxa"/>
            <w:noWrap/>
            <w:hideMark/>
          </w:tcPr>
          <w:p w14:paraId="728001E9" w14:textId="77777777" w:rsidR="00C97A31" w:rsidRPr="000523A1"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1</w:t>
            </w:r>
          </w:p>
        </w:tc>
      </w:tr>
      <w:tr w:rsidR="00C97A31" w:rsidRPr="000523A1" w14:paraId="2B27DCF4" w14:textId="77777777" w:rsidTr="001C25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3DE2A957"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3B8739AF"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roofErr w:type="spellStart"/>
            <w:r w:rsidRPr="000523A1">
              <w:rPr>
                <w:rFonts w:ascii="Calibri" w:eastAsia="Times New Roman" w:hAnsi="Calibri" w:cs="Calibri"/>
                <w:color w:val="000000"/>
                <w:lang w:eastAsia="en-AU"/>
              </w:rPr>
              <w:t>Vig</w:t>
            </w:r>
            <w:proofErr w:type="spellEnd"/>
            <w:r w:rsidRPr="000523A1">
              <w:rPr>
                <w:rFonts w:ascii="Calibri" w:eastAsia="Times New Roman" w:hAnsi="Calibri" w:cs="Calibri"/>
                <w:color w:val="000000"/>
                <w:lang w:eastAsia="en-AU"/>
              </w:rPr>
              <w:t xml:space="preserve"> Walking Female - </w:t>
            </w:r>
            <w:proofErr w:type="spellStart"/>
            <w:r w:rsidRPr="000523A1">
              <w:rPr>
                <w:rFonts w:ascii="Calibri" w:eastAsia="Times New Roman" w:hAnsi="Calibri" w:cs="Calibri"/>
                <w:color w:val="000000"/>
                <w:lang w:eastAsia="en-AU"/>
              </w:rPr>
              <w:t>Vig</w:t>
            </w:r>
            <w:proofErr w:type="spellEnd"/>
            <w:r w:rsidRPr="000523A1">
              <w:rPr>
                <w:rFonts w:ascii="Calibri" w:eastAsia="Times New Roman" w:hAnsi="Calibri" w:cs="Calibri"/>
                <w:color w:val="000000"/>
                <w:lang w:eastAsia="en-AU"/>
              </w:rPr>
              <w:t xml:space="preserve"> Walking Male</w:t>
            </w:r>
          </w:p>
        </w:tc>
        <w:tc>
          <w:tcPr>
            <w:tcW w:w="2126" w:type="dxa"/>
            <w:tcBorders>
              <w:left w:val="single" w:sz="12" w:space="0" w:color="auto"/>
            </w:tcBorders>
            <w:noWrap/>
            <w:vAlign w:val="bottom"/>
            <w:hideMark/>
          </w:tcPr>
          <w:p w14:paraId="4DBCC890"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-0.19</w:t>
            </w:r>
          </w:p>
        </w:tc>
        <w:tc>
          <w:tcPr>
            <w:tcW w:w="1559" w:type="dxa"/>
            <w:noWrap/>
            <w:vAlign w:val="bottom"/>
            <w:hideMark/>
          </w:tcPr>
          <w:p w14:paraId="5E671BEB"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0.06</w:t>
            </w:r>
          </w:p>
        </w:tc>
        <w:tc>
          <w:tcPr>
            <w:tcW w:w="1448" w:type="dxa"/>
            <w:noWrap/>
            <w:hideMark/>
          </w:tcPr>
          <w:p w14:paraId="34A6FDE2"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CA3F4A">
              <w:rPr>
                <w:rFonts w:ascii="Calibri" w:eastAsia="Times New Roman" w:hAnsi="Calibri" w:cs="Calibri"/>
                <w:color w:val="000000"/>
                <w:lang w:eastAsia="en-AU"/>
              </w:rPr>
              <w:t>INF</w:t>
            </w:r>
          </w:p>
        </w:tc>
        <w:tc>
          <w:tcPr>
            <w:tcW w:w="1701" w:type="dxa"/>
            <w:noWrap/>
            <w:vAlign w:val="bottom"/>
            <w:hideMark/>
          </w:tcPr>
          <w:p w14:paraId="05669614"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hAnsi="Calibri" w:cs="Calibri"/>
                <w:color w:val="000000"/>
              </w:rPr>
              <w:t>-2.99</w:t>
            </w:r>
          </w:p>
        </w:tc>
        <w:tc>
          <w:tcPr>
            <w:tcW w:w="1387" w:type="dxa"/>
            <w:noWrap/>
            <w:hideMark/>
          </w:tcPr>
          <w:p w14:paraId="4B9841F9" w14:textId="77777777" w:rsidR="00C97A31" w:rsidRPr="000523A1"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0.235</w:t>
            </w:r>
          </w:p>
        </w:tc>
      </w:tr>
      <w:tr w:rsidR="00C97A31" w:rsidRPr="00EF3FCD" w14:paraId="2082A6CC" w14:textId="77777777" w:rsidTr="001C252D">
        <w:trPr>
          <w:trHeight w:val="340"/>
        </w:trPr>
        <w:tc>
          <w:tcPr>
            <w:cnfStyle w:val="001000000000" w:firstRow="0" w:lastRow="0" w:firstColumn="1" w:lastColumn="0" w:oddVBand="0" w:evenVBand="0" w:oddHBand="0" w:evenHBand="0" w:firstRowFirstColumn="0" w:firstRowLastColumn="0" w:lastRowFirstColumn="0" w:lastRowLastColumn="0"/>
            <w:tcW w:w="284" w:type="dxa"/>
            <w:tcBorders>
              <w:right w:val="none" w:sz="0" w:space="0" w:color="auto"/>
            </w:tcBorders>
            <w:noWrap/>
            <w:hideMark/>
          </w:tcPr>
          <w:p w14:paraId="33543AE8" w14:textId="77777777" w:rsidR="00C97A31" w:rsidRPr="000523A1" w:rsidRDefault="00C97A31" w:rsidP="00583DC3">
            <w:pPr>
              <w:rPr>
                <w:rFonts w:ascii="Calibri" w:eastAsia="Times New Roman" w:hAnsi="Calibri" w:cs="Calibri"/>
                <w:color w:val="000000"/>
                <w:lang w:eastAsia="en-AU"/>
              </w:rPr>
            </w:pPr>
          </w:p>
        </w:tc>
        <w:tc>
          <w:tcPr>
            <w:tcW w:w="6379" w:type="dxa"/>
            <w:tcBorders>
              <w:left w:val="nil"/>
              <w:right w:val="single" w:sz="12" w:space="0" w:color="auto"/>
            </w:tcBorders>
            <w:noWrap/>
            <w:hideMark/>
          </w:tcPr>
          <w:p w14:paraId="4164ADF3" w14:textId="77777777" w:rsidR="00C97A31" w:rsidRPr="00EF3FCD"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Vigilance Female - Vigilance Male</w:t>
            </w:r>
          </w:p>
        </w:tc>
        <w:tc>
          <w:tcPr>
            <w:tcW w:w="2126" w:type="dxa"/>
            <w:tcBorders>
              <w:left w:val="single" w:sz="12" w:space="0" w:color="auto"/>
            </w:tcBorders>
            <w:noWrap/>
            <w:vAlign w:val="bottom"/>
            <w:hideMark/>
          </w:tcPr>
          <w:p w14:paraId="4E720AAF" w14:textId="77777777" w:rsidR="00C97A31" w:rsidRPr="00EF3FCD"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0.26</w:t>
            </w:r>
          </w:p>
        </w:tc>
        <w:tc>
          <w:tcPr>
            <w:tcW w:w="1559" w:type="dxa"/>
            <w:noWrap/>
            <w:vAlign w:val="bottom"/>
            <w:hideMark/>
          </w:tcPr>
          <w:p w14:paraId="0810B963" w14:textId="77777777" w:rsidR="00C97A31" w:rsidRPr="00EF3FCD"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0.06</w:t>
            </w:r>
          </w:p>
        </w:tc>
        <w:tc>
          <w:tcPr>
            <w:tcW w:w="1448" w:type="dxa"/>
            <w:noWrap/>
            <w:hideMark/>
          </w:tcPr>
          <w:p w14:paraId="04A4CE54" w14:textId="77777777" w:rsidR="00C97A31" w:rsidRPr="00EF3FCD"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INF</w:t>
            </w:r>
          </w:p>
        </w:tc>
        <w:tc>
          <w:tcPr>
            <w:tcW w:w="1701" w:type="dxa"/>
            <w:noWrap/>
            <w:vAlign w:val="bottom"/>
            <w:hideMark/>
          </w:tcPr>
          <w:p w14:paraId="418C2B4E" w14:textId="77777777" w:rsidR="00C97A31" w:rsidRPr="00EF3FCD"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4.13</w:t>
            </w:r>
          </w:p>
        </w:tc>
        <w:tc>
          <w:tcPr>
            <w:tcW w:w="1387" w:type="dxa"/>
            <w:noWrap/>
            <w:hideMark/>
          </w:tcPr>
          <w:p w14:paraId="3966316B" w14:textId="77777777" w:rsidR="00C97A31" w:rsidRPr="00EF3FCD" w:rsidRDefault="00C97A31" w:rsidP="00583DC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0.006</w:t>
            </w:r>
          </w:p>
        </w:tc>
      </w:tr>
      <w:tr w:rsidR="00C97A31" w:rsidRPr="00EF3FCD" w14:paraId="7199C3AF" w14:textId="77777777" w:rsidTr="001C252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84" w:type="dxa"/>
            <w:tcBorders>
              <w:bottom w:val="single" w:sz="12" w:space="0" w:color="auto"/>
              <w:right w:val="none" w:sz="0" w:space="0" w:color="auto"/>
            </w:tcBorders>
            <w:noWrap/>
            <w:hideMark/>
          </w:tcPr>
          <w:p w14:paraId="4F459A2E" w14:textId="77777777" w:rsidR="00C97A31" w:rsidRPr="000523A1" w:rsidRDefault="00C97A31" w:rsidP="00583DC3">
            <w:pPr>
              <w:rPr>
                <w:rFonts w:ascii="Calibri" w:eastAsia="Times New Roman" w:hAnsi="Calibri" w:cs="Calibri"/>
                <w:b/>
                <w:bCs/>
                <w:color w:val="000000"/>
                <w:lang w:eastAsia="en-AU"/>
              </w:rPr>
            </w:pPr>
          </w:p>
        </w:tc>
        <w:tc>
          <w:tcPr>
            <w:tcW w:w="6379" w:type="dxa"/>
            <w:tcBorders>
              <w:left w:val="nil"/>
              <w:bottom w:val="single" w:sz="12" w:space="0" w:color="auto"/>
              <w:right w:val="single" w:sz="12" w:space="0" w:color="auto"/>
            </w:tcBorders>
            <w:noWrap/>
            <w:hideMark/>
          </w:tcPr>
          <w:p w14:paraId="3C38A7C9"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Walking Female - Walking Male</w:t>
            </w:r>
          </w:p>
        </w:tc>
        <w:tc>
          <w:tcPr>
            <w:tcW w:w="2126" w:type="dxa"/>
            <w:tcBorders>
              <w:left w:val="single" w:sz="12" w:space="0" w:color="auto"/>
              <w:bottom w:val="single" w:sz="12" w:space="0" w:color="auto"/>
            </w:tcBorders>
            <w:noWrap/>
            <w:vAlign w:val="bottom"/>
            <w:hideMark/>
          </w:tcPr>
          <w:p w14:paraId="64899206"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-0.30</w:t>
            </w:r>
          </w:p>
        </w:tc>
        <w:tc>
          <w:tcPr>
            <w:tcW w:w="1559" w:type="dxa"/>
            <w:tcBorders>
              <w:bottom w:val="single" w:sz="12" w:space="0" w:color="auto"/>
            </w:tcBorders>
            <w:noWrap/>
            <w:vAlign w:val="bottom"/>
            <w:hideMark/>
          </w:tcPr>
          <w:p w14:paraId="0CB3DF60"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0.06</w:t>
            </w:r>
          </w:p>
        </w:tc>
        <w:tc>
          <w:tcPr>
            <w:tcW w:w="1448" w:type="dxa"/>
            <w:tcBorders>
              <w:bottom w:val="single" w:sz="12" w:space="0" w:color="auto"/>
            </w:tcBorders>
            <w:noWrap/>
            <w:hideMark/>
          </w:tcPr>
          <w:p w14:paraId="6B8D2EA1"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INF</w:t>
            </w:r>
          </w:p>
        </w:tc>
        <w:tc>
          <w:tcPr>
            <w:tcW w:w="1701" w:type="dxa"/>
            <w:tcBorders>
              <w:bottom w:val="single" w:sz="12" w:space="0" w:color="auto"/>
            </w:tcBorders>
            <w:noWrap/>
            <w:vAlign w:val="bottom"/>
            <w:hideMark/>
          </w:tcPr>
          <w:p w14:paraId="2242BEA4"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hAnsi="Calibri" w:cs="Calibri"/>
                <w:b/>
                <w:bCs/>
                <w:color w:val="000000"/>
              </w:rPr>
              <w:t>-4.65</w:t>
            </w:r>
          </w:p>
        </w:tc>
        <w:tc>
          <w:tcPr>
            <w:tcW w:w="1387" w:type="dxa"/>
            <w:tcBorders>
              <w:bottom w:val="single" w:sz="12" w:space="0" w:color="auto"/>
            </w:tcBorders>
            <w:noWrap/>
            <w:hideMark/>
          </w:tcPr>
          <w:p w14:paraId="75985FA2" w14:textId="77777777" w:rsidR="00C97A31" w:rsidRPr="00EF3FCD" w:rsidRDefault="00C97A31" w:rsidP="00583DC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AU"/>
              </w:rPr>
            </w:pPr>
            <w:r w:rsidRPr="00EF3FCD">
              <w:rPr>
                <w:rFonts w:ascii="Calibri" w:eastAsia="Times New Roman" w:hAnsi="Calibri" w:cs="Calibri"/>
                <w:b/>
                <w:bCs/>
                <w:color w:val="000000"/>
                <w:lang w:eastAsia="en-AU"/>
              </w:rPr>
              <w:t>&lt;0.001</w:t>
            </w:r>
          </w:p>
        </w:tc>
      </w:tr>
    </w:tbl>
    <w:p w14:paraId="22EA01B6" w14:textId="77777777" w:rsidR="003A544A" w:rsidRDefault="003A544A">
      <w:pPr>
        <w:rPr>
          <w:b/>
          <w:bCs/>
          <w:u w:val="single"/>
        </w:rPr>
      </w:pPr>
      <w:r>
        <w:rPr>
          <w:b/>
          <w:bCs/>
          <w:u w:val="single"/>
        </w:rPr>
        <w:lastRenderedPageBreak/>
        <w:br w:type="page"/>
      </w:r>
    </w:p>
    <w:p w14:paraId="23BB2E04" w14:textId="77777777" w:rsidR="003A544A" w:rsidRDefault="003A544A" w:rsidP="00165F16">
      <w:pPr>
        <w:rPr>
          <w:b/>
          <w:bCs/>
          <w:u w:val="single"/>
        </w:rPr>
        <w:sectPr w:rsidR="003A544A" w:rsidSect="004670CD">
          <w:pgSz w:w="16838" w:h="11906" w:orient="landscape"/>
          <w:pgMar w:top="1440" w:right="1440" w:bottom="1440" w:left="1440" w:header="708" w:footer="708" w:gutter="0"/>
          <w:cols w:space="708"/>
          <w:docGrid w:linePitch="360"/>
        </w:sectPr>
      </w:pPr>
    </w:p>
    <w:p w14:paraId="161292CE" w14:textId="1789F789" w:rsidR="0009625F" w:rsidRPr="007727DE" w:rsidRDefault="007727DE" w:rsidP="00165F16">
      <w:pPr>
        <w:rPr>
          <w:b/>
          <w:bCs/>
          <w:u w:val="single"/>
        </w:rPr>
      </w:pPr>
      <w:r w:rsidRPr="007727DE">
        <w:rPr>
          <w:b/>
          <w:bCs/>
          <w:u w:val="single"/>
        </w:rPr>
        <w:lastRenderedPageBreak/>
        <w:t>References</w:t>
      </w:r>
    </w:p>
    <w:p w14:paraId="255B03FE" w14:textId="77777777" w:rsidR="007727DE" w:rsidRPr="007727DE" w:rsidRDefault="0009625F" w:rsidP="007727DE">
      <w:pPr>
        <w:pStyle w:val="EndNoteBibliography"/>
      </w:pPr>
      <w:r>
        <w:fldChar w:fldCharType="begin"/>
      </w:r>
      <w:r>
        <w:instrText xml:space="preserve"> ADDIN EN.REFLIST </w:instrText>
      </w:r>
      <w:r>
        <w:fldChar w:fldCharType="separate"/>
      </w:r>
      <w:r w:rsidR="007727DE" w:rsidRPr="007727DE">
        <w:t xml:space="preserve">Tatler, J., et al. (2018). "High accuracy at low frequency: detailed behavioural classification from accelerometer data."  </w:t>
      </w:r>
      <w:r w:rsidR="007727DE" w:rsidRPr="007727DE">
        <w:rPr>
          <w:b/>
        </w:rPr>
        <w:t>221</w:t>
      </w:r>
      <w:r w:rsidR="007727DE" w:rsidRPr="007727DE">
        <w:t>(23): jeb184085.</w:t>
      </w:r>
    </w:p>
    <w:p w14:paraId="4BED6A3F" w14:textId="77777777" w:rsidR="007727DE" w:rsidRPr="007727DE" w:rsidRDefault="007727DE" w:rsidP="007727DE">
      <w:pPr>
        <w:pStyle w:val="EndNoteBibliography"/>
        <w:spacing w:after="0"/>
        <w:ind w:left="720" w:hanging="720"/>
      </w:pPr>
      <w:r w:rsidRPr="007727DE">
        <w:tab/>
      </w:r>
    </w:p>
    <w:p w14:paraId="54974C47" w14:textId="77777777" w:rsidR="007727DE" w:rsidRPr="007727DE" w:rsidRDefault="007727DE" w:rsidP="007727DE">
      <w:pPr>
        <w:pStyle w:val="EndNoteBibliography"/>
      </w:pPr>
      <w:r w:rsidRPr="007727DE">
        <w:t xml:space="preserve">Wehrens, R. and L. M. Buydens (2007). "Self-and super-organizing maps in R: the Kohonen package." </w:t>
      </w:r>
      <w:r w:rsidRPr="007727DE">
        <w:rPr>
          <w:u w:val="single"/>
        </w:rPr>
        <w:t>Journal of Statistical Software</w:t>
      </w:r>
      <w:r w:rsidRPr="007727DE">
        <w:t xml:space="preserve"> </w:t>
      </w:r>
      <w:r w:rsidRPr="007727DE">
        <w:rPr>
          <w:b/>
        </w:rPr>
        <w:t>21</w:t>
      </w:r>
      <w:r w:rsidRPr="007727DE">
        <w:t>(5): 1-19.</w:t>
      </w:r>
    </w:p>
    <w:p w14:paraId="3FAF5E35" w14:textId="77777777" w:rsidR="007727DE" w:rsidRPr="007727DE" w:rsidRDefault="007727DE" w:rsidP="007727DE">
      <w:pPr>
        <w:pStyle w:val="EndNoteBibliography"/>
        <w:spacing w:after="0"/>
        <w:ind w:left="720" w:hanging="720"/>
      </w:pPr>
      <w:r w:rsidRPr="007727DE">
        <w:tab/>
      </w:r>
    </w:p>
    <w:p w14:paraId="21F3E19C" w14:textId="77777777" w:rsidR="007727DE" w:rsidRPr="007727DE" w:rsidRDefault="007727DE" w:rsidP="007727DE">
      <w:pPr>
        <w:pStyle w:val="EndNoteBibliography"/>
      </w:pPr>
      <w:r w:rsidRPr="007727DE">
        <w:t xml:space="preserve">Wehrens, R. and J. Kruisselbrink (2018). "Flexible self-organizing maps in kohonen 3.0." </w:t>
      </w:r>
      <w:r w:rsidRPr="007727DE">
        <w:rPr>
          <w:u w:val="single"/>
        </w:rPr>
        <w:t>Journal of Statistical Software</w:t>
      </w:r>
      <w:r w:rsidRPr="007727DE">
        <w:t xml:space="preserve"> </w:t>
      </w:r>
      <w:r w:rsidRPr="007727DE">
        <w:rPr>
          <w:b/>
        </w:rPr>
        <w:t>87</w:t>
      </w:r>
      <w:r w:rsidRPr="007727DE">
        <w:t>(1): 1-18.</w:t>
      </w:r>
    </w:p>
    <w:p w14:paraId="6978F10C" w14:textId="77777777" w:rsidR="007727DE" w:rsidRPr="007727DE" w:rsidRDefault="007727DE" w:rsidP="007727DE">
      <w:pPr>
        <w:pStyle w:val="EndNoteBibliography"/>
        <w:ind w:left="720" w:hanging="720"/>
      </w:pPr>
      <w:r w:rsidRPr="007727DE">
        <w:tab/>
      </w:r>
    </w:p>
    <w:p w14:paraId="09A271DF" w14:textId="2422E35B" w:rsidR="00175387" w:rsidRPr="00767203" w:rsidRDefault="0009625F" w:rsidP="00165F16">
      <w:r>
        <w:fldChar w:fldCharType="end"/>
      </w:r>
    </w:p>
    <w:sectPr w:rsidR="00175387" w:rsidRPr="00767203" w:rsidSect="003A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t2rppw0xxw5reaewxvpp5i5x2r2zpr0ffp&quot;&gt;JGaschk_PhD-Saved&lt;record-ids&gt;&lt;item&gt;1784&lt;/item&gt;&lt;/record-ids&gt;&lt;/item&gt;&lt;/Libraries&gt;"/>
  </w:docVars>
  <w:rsids>
    <w:rsidRoot w:val="00F34246"/>
    <w:rsid w:val="00012A7B"/>
    <w:rsid w:val="00037EE4"/>
    <w:rsid w:val="0005511D"/>
    <w:rsid w:val="000949CE"/>
    <w:rsid w:val="0009507F"/>
    <w:rsid w:val="0009625F"/>
    <w:rsid w:val="000B3FB6"/>
    <w:rsid w:val="000D5E4D"/>
    <w:rsid w:val="000E6711"/>
    <w:rsid w:val="000F0186"/>
    <w:rsid w:val="00103139"/>
    <w:rsid w:val="00105381"/>
    <w:rsid w:val="00105F4E"/>
    <w:rsid w:val="0012306D"/>
    <w:rsid w:val="00165F16"/>
    <w:rsid w:val="00175387"/>
    <w:rsid w:val="001B7878"/>
    <w:rsid w:val="001C0A5B"/>
    <w:rsid w:val="001C252D"/>
    <w:rsid w:val="002114EE"/>
    <w:rsid w:val="00233B65"/>
    <w:rsid w:val="00245827"/>
    <w:rsid w:val="00274A02"/>
    <w:rsid w:val="002B776B"/>
    <w:rsid w:val="002C605B"/>
    <w:rsid w:val="002D77A0"/>
    <w:rsid w:val="0031350F"/>
    <w:rsid w:val="0032471E"/>
    <w:rsid w:val="003349D5"/>
    <w:rsid w:val="00347E22"/>
    <w:rsid w:val="003722FE"/>
    <w:rsid w:val="003A2E95"/>
    <w:rsid w:val="003A544A"/>
    <w:rsid w:val="003C1356"/>
    <w:rsid w:val="003E7B36"/>
    <w:rsid w:val="00406DF7"/>
    <w:rsid w:val="00427035"/>
    <w:rsid w:val="00446505"/>
    <w:rsid w:val="0045543E"/>
    <w:rsid w:val="004670CD"/>
    <w:rsid w:val="0049223C"/>
    <w:rsid w:val="004C5D69"/>
    <w:rsid w:val="00527BEE"/>
    <w:rsid w:val="00534896"/>
    <w:rsid w:val="00545EAD"/>
    <w:rsid w:val="00555D30"/>
    <w:rsid w:val="005563F7"/>
    <w:rsid w:val="005806E5"/>
    <w:rsid w:val="005A3BD1"/>
    <w:rsid w:val="00600A09"/>
    <w:rsid w:val="00602B71"/>
    <w:rsid w:val="0060324F"/>
    <w:rsid w:val="006223D7"/>
    <w:rsid w:val="0065427D"/>
    <w:rsid w:val="00660599"/>
    <w:rsid w:val="00671056"/>
    <w:rsid w:val="00676078"/>
    <w:rsid w:val="006C5056"/>
    <w:rsid w:val="006F103A"/>
    <w:rsid w:val="00726DEA"/>
    <w:rsid w:val="00756447"/>
    <w:rsid w:val="00767203"/>
    <w:rsid w:val="007727DE"/>
    <w:rsid w:val="007741AF"/>
    <w:rsid w:val="0079287E"/>
    <w:rsid w:val="007A21DC"/>
    <w:rsid w:val="007B0DDC"/>
    <w:rsid w:val="007C4B87"/>
    <w:rsid w:val="00804260"/>
    <w:rsid w:val="008202D2"/>
    <w:rsid w:val="008376A5"/>
    <w:rsid w:val="00872342"/>
    <w:rsid w:val="00885BAE"/>
    <w:rsid w:val="008B61F6"/>
    <w:rsid w:val="008C1D1B"/>
    <w:rsid w:val="008D451E"/>
    <w:rsid w:val="008F0BD3"/>
    <w:rsid w:val="00917224"/>
    <w:rsid w:val="00926144"/>
    <w:rsid w:val="00926EF3"/>
    <w:rsid w:val="00946480"/>
    <w:rsid w:val="00946A67"/>
    <w:rsid w:val="00955E2B"/>
    <w:rsid w:val="009A42D2"/>
    <w:rsid w:val="009A4670"/>
    <w:rsid w:val="009B2433"/>
    <w:rsid w:val="009F5EDB"/>
    <w:rsid w:val="009F71F4"/>
    <w:rsid w:val="00A0003B"/>
    <w:rsid w:val="00A14F4B"/>
    <w:rsid w:val="00A16117"/>
    <w:rsid w:val="00A35E02"/>
    <w:rsid w:val="00A41322"/>
    <w:rsid w:val="00A72BFC"/>
    <w:rsid w:val="00AA7CFE"/>
    <w:rsid w:val="00AC087F"/>
    <w:rsid w:val="00AE0BAC"/>
    <w:rsid w:val="00B20993"/>
    <w:rsid w:val="00B52A12"/>
    <w:rsid w:val="00B7027C"/>
    <w:rsid w:val="00B83416"/>
    <w:rsid w:val="00BA0398"/>
    <w:rsid w:val="00BA0407"/>
    <w:rsid w:val="00BE20BD"/>
    <w:rsid w:val="00BE2581"/>
    <w:rsid w:val="00BE2C04"/>
    <w:rsid w:val="00C16A86"/>
    <w:rsid w:val="00C217F4"/>
    <w:rsid w:val="00C236C6"/>
    <w:rsid w:val="00C245F4"/>
    <w:rsid w:val="00C56915"/>
    <w:rsid w:val="00C63619"/>
    <w:rsid w:val="00C90064"/>
    <w:rsid w:val="00C97A31"/>
    <w:rsid w:val="00CB4022"/>
    <w:rsid w:val="00CD60BE"/>
    <w:rsid w:val="00CE4B4E"/>
    <w:rsid w:val="00CE79AA"/>
    <w:rsid w:val="00D018E9"/>
    <w:rsid w:val="00D35709"/>
    <w:rsid w:val="00D40150"/>
    <w:rsid w:val="00DE4FD2"/>
    <w:rsid w:val="00DE6C1A"/>
    <w:rsid w:val="00E2327C"/>
    <w:rsid w:val="00E81492"/>
    <w:rsid w:val="00EA1803"/>
    <w:rsid w:val="00EC3C0D"/>
    <w:rsid w:val="00EC6E3E"/>
    <w:rsid w:val="00ED310F"/>
    <w:rsid w:val="00EF3FCD"/>
    <w:rsid w:val="00EF4670"/>
    <w:rsid w:val="00F02AB1"/>
    <w:rsid w:val="00F07581"/>
    <w:rsid w:val="00F139F5"/>
    <w:rsid w:val="00F22849"/>
    <w:rsid w:val="00F34246"/>
    <w:rsid w:val="00F67906"/>
    <w:rsid w:val="00F719A5"/>
    <w:rsid w:val="00FE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23B8"/>
  <w15:docId w15:val="{8971BB6C-4A2C-4876-A343-2C912545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7Colorful">
    <w:name w:val="Grid Table 7 Colorful"/>
    <w:basedOn w:val="TableNormal"/>
    <w:uiPriority w:val="52"/>
    <w:rsid w:val="00F3424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A3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357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9F71F4"/>
    <w:rPr>
      <w:color w:val="808080"/>
    </w:rPr>
  </w:style>
  <w:style w:type="table" w:styleId="PlainTable3">
    <w:name w:val="Plain Table 3"/>
    <w:basedOn w:val="TableNormal"/>
    <w:uiPriority w:val="43"/>
    <w:rsid w:val="009F71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2D77A0"/>
    <w:rPr>
      <w:sz w:val="16"/>
      <w:szCs w:val="16"/>
    </w:rPr>
  </w:style>
  <w:style w:type="paragraph" w:styleId="CommentText">
    <w:name w:val="annotation text"/>
    <w:basedOn w:val="Normal"/>
    <w:link w:val="CommentTextChar"/>
    <w:uiPriority w:val="99"/>
    <w:semiHidden/>
    <w:unhideWhenUsed/>
    <w:rsid w:val="002D77A0"/>
    <w:pPr>
      <w:spacing w:line="240" w:lineRule="auto"/>
    </w:pPr>
    <w:rPr>
      <w:sz w:val="20"/>
      <w:szCs w:val="20"/>
    </w:rPr>
  </w:style>
  <w:style w:type="character" w:customStyle="1" w:styleId="CommentTextChar">
    <w:name w:val="Comment Text Char"/>
    <w:basedOn w:val="DefaultParagraphFont"/>
    <w:link w:val="CommentText"/>
    <w:uiPriority w:val="99"/>
    <w:semiHidden/>
    <w:rsid w:val="002D77A0"/>
    <w:rPr>
      <w:sz w:val="20"/>
      <w:szCs w:val="20"/>
    </w:rPr>
  </w:style>
  <w:style w:type="paragraph" w:styleId="Revision">
    <w:name w:val="Revision"/>
    <w:hidden/>
    <w:uiPriority w:val="99"/>
    <w:semiHidden/>
    <w:rsid w:val="00A72BFC"/>
    <w:pPr>
      <w:spacing w:after="0" w:line="240" w:lineRule="auto"/>
    </w:pPr>
  </w:style>
  <w:style w:type="paragraph" w:customStyle="1" w:styleId="EndNoteBibliographyTitle">
    <w:name w:val="EndNote Bibliography Title"/>
    <w:basedOn w:val="Normal"/>
    <w:link w:val="EndNoteBibliographyTitleChar"/>
    <w:rsid w:val="000962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625F"/>
    <w:rPr>
      <w:rFonts w:ascii="Calibri" w:hAnsi="Calibri" w:cs="Calibri"/>
      <w:noProof/>
      <w:lang w:val="en-US"/>
    </w:rPr>
  </w:style>
  <w:style w:type="paragraph" w:customStyle="1" w:styleId="EndNoteBibliography">
    <w:name w:val="EndNote Bibliography"/>
    <w:basedOn w:val="Normal"/>
    <w:link w:val="EndNoteBibliographyChar"/>
    <w:rsid w:val="0009625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625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Gaschk</dc:creator>
  <cp:keywords/>
  <dc:description/>
  <cp:lastModifiedBy>Reviewer 1</cp:lastModifiedBy>
  <cp:revision>4</cp:revision>
  <dcterms:created xsi:type="dcterms:W3CDTF">2023-01-24T01:02:00Z</dcterms:created>
  <dcterms:modified xsi:type="dcterms:W3CDTF">2023-01-24T01:18:00Z</dcterms:modified>
</cp:coreProperties>
</file>