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28EC" w14:textId="6C5F6385" w:rsidR="00F17AE5" w:rsidRPr="00E9456D" w:rsidRDefault="001F12E5" w:rsidP="00E9456D">
      <w:pPr>
        <w:jc w:val="center"/>
        <w:rPr>
          <w:b/>
          <w:bCs/>
          <w:i/>
          <w:iCs/>
        </w:rPr>
      </w:pPr>
      <w:r w:rsidRPr="00E9456D">
        <w:rPr>
          <w:b/>
          <w:bCs/>
        </w:rPr>
        <w:t xml:space="preserve">Developing an empirical model for spillover and emergence: Orsay virus host range in </w:t>
      </w:r>
      <w:r w:rsidRPr="00E9456D">
        <w:rPr>
          <w:b/>
          <w:bCs/>
          <w:i/>
          <w:iCs/>
        </w:rPr>
        <w:t>Caenorhabditis</w:t>
      </w:r>
    </w:p>
    <w:p w14:paraId="2279E765" w14:textId="580963A1" w:rsidR="001F12E5" w:rsidRPr="00E9456D" w:rsidRDefault="00E677A0" w:rsidP="00E9456D">
      <w:pPr>
        <w:jc w:val="center"/>
        <w:rPr>
          <w:b/>
          <w:bCs/>
        </w:rPr>
      </w:pPr>
      <w:r w:rsidRPr="00E9456D">
        <w:rPr>
          <w:b/>
          <w:bCs/>
        </w:rPr>
        <w:t>Supplemental Information</w:t>
      </w:r>
    </w:p>
    <w:p w14:paraId="7B3FF119" w14:textId="77777777" w:rsidR="00E9456D" w:rsidRPr="00E677A0" w:rsidRDefault="00E9456D">
      <w:pPr>
        <w:rPr>
          <w:b/>
          <w:bCs/>
        </w:rPr>
      </w:pPr>
    </w:p>
    <w:p w14:paraId="29927A52" w14:textId="5F1FADEC" w:rsidR="0046499F" w:rsidRDefault="00BA7270">
      <w:r w:rsidRPr="00554D1B">
        <w:rPr>
          <w:b/>
          <w:bCs/>
        </w:rPr>
        <w:t>Supplemental Information A</w:t>
      </w:r>
      <w:r w:rsidR="00FA3FF2" w:rsidRPr="00554D1B">
        <w:rPr>
          <w:b/>
          <w:bCs/>
          <w:u w:val="single"/>
        </w:rPr>
        <w:t>:</w:t>
      </w:r>
      <w:r w:rsidR="00FA3FF2">
        <w:rPr>
          <w:u w:val="single"/>
        </w:rPr>
        <w:t xml:space="preserve"> Titration of virus filtrate</w:t>
      </w:r>
    </w:p>
    <w:p w14:paraId="207B4589" w14:textId="7B3C28E6" w:rsidR="00BA7270" w:rsidRDefault="00BA7270">
      <w:r>
        <w:t xml:space="preserve">24-well plates were filled with 2 mL </w:t>
      </w:r>
      <w:r w:rsidR="00E8044E">
        <w:t>nematode growth medium (</w:t>
      </w:r>
      <w:r>
        <w:t>NGM</w:t>
      </w:r>
      <w:r w:rsidR="00E8044E">
        <w:t>)</w:t>
      </w:r>
      <w:r>
        <w:t xml:space="preserve"> and seeded with 20 </w:t>
      </w:r>
      <w:r>
        <w:rPr>
          <w:rFonts w:cstheme="minorHAnsi"/>
        </w:rPr>
        <w:t>µ</w:t>
      </w:r>
      <w:r>
        <w:t>L OP50 in LB broth</w:t>
      </w:r>
      <w:r w:rsidR="00B435E6">
        <w:t xml:space="preserve"> </w:t>
      </w:r>
      <w:r w:rsidR="00B435E6">
        <w:fldChar w:fldCharType="begin" w:fldLock="1">
          <w:fldData xml:space="preserve">ZQBKAHkAVgBWAEUAMQBQADUARABnAFEALwBTAHQAUgBEAHAAeABJADIAawA3AHMASgBFAFoAQwBP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</w:fldData>
        </w:fldChar>
      </w:r>
      <w:r w:rsidR="00B435E6">
        <w:instrText>ADDIN paperpile_citation &lt;clusterId&gt;A834O284D665H386&lt;/clusterId&gt;&lt;version&gt;0.6.12&lt;/version&gt;&lt;metadata&gt;&lt;citation&gt;&lt;id&gt;d4805507-30ad-46f6-99c2-6094e0a454e6&lt;/id&gt;&lt;no_author/&gt;&lt;prefix/&gt;&lt;suffix/&gt;&lt;locator/&gt;&lt;locator_label&gt;page&lt;/locator_label&gt;&lt;/citation&gt;&lt;/metadata&gt; \* MERGEFORMAT</w:instrText>
      </w:r>
      <w:r w:rsidR="00B435E6">
        <w:fldChar w:fldCharType="separate"/>
      </w:r>
      <w:r w:rsidR="00DC1D38">
        <w:rPr>
          <w:noProof/>
        </w:rPr>
        <w:t>[1]</w:t>
      </w:r>
      <w:r w:rsidR="00B435E6">
        <w:fldChar w:fldCharType="end"/>
      </w:r>
      <w:r>
        <w:t xml:space="preserve">. OP50 lawns were allowed to grow at room temperature for approximately 24 hours. Eleven three-fold dilutions of the virus </w:t>
      </w:r>
      <w:r w:rsidR="00EF36C1">
        <w:t>filtrate</w:t>
      </w:r>
      <w:r>
        <w:t xml:space="preserve"> were made spanning concentrations of the original stock from 0.333 to 5.65 x 10</w:t>
      </w:r>
      <w:r w:rsidRPr="00BA7270">
        <w:rPr>
          <w:vertAlign w:val="superscript"/>
        </w:rPr>
        <w:t>-6</w:t>
      </w:r>
      <w:r>
        <w:t xml:space="preserve">. </w:t>
      </w:r>
      <w:r w:rsidR="00BA76C7">
        <w:t>A total of 8 filtrate concentrations were used b</w:t>
      </w:r>
      <w:r>
        <w:t>eginning with the 4</w:t>
      </w:r>
      <w:r w:rsidRPr="00BA7270">
        <w:rPr>
          <w:vertAlign w:val="superscript"/>
        </w:rPr>
        <w:t>th</w:t>
      </w:r>
      <w:r>
        <w:t xml:space="preserve"> of th</w:t>
      </w:r>
      <w:r w:rsidR="00BA76C7">
        <w:t>e</w:t>
      </w:r>
      <w:r>
        <w:t xml:space="preserve"> dilution series (where the concentration of original </w:t>
      </w:r>
      <w:r w:rsidR="00834107">
        <w:t>filtrate</w:t>
      </w:r>
      <w:r>
        <w:t xml:space="preserve"> was 0.01234)</w:t>
      </w:r>
      <w:r w:rsidR="001E4A48">
        <w:t>. For each filtrate concentration,</w:t>
      </w:r>
      <w:r>
        <w:t xml:space="preserve"> 20 </w:t>
      </w:r>
      <w:r>
        <w:rPr>
          <w:rFonts w:cstheme="minorHAnsi"/>
        </w:rPr>
        <w:t>µ</w:t>
      </w:r>
      <w:r>
        <w:t xml:space="preserve">L diluted </w:t>
      </w:r>
      <w:r w:rsidR="00834107">
        <w:t>filtrate</w:t>
      </w:r>
      <w:r>
        <w:t xml:space="preserve"> was added to the top of OP50 lawns in 6 wells. </w:t>
      </w:r>
    </w:p>
    <w:p w14:paraId="1510B4E4" w14:textId="1DAD30D3" w:rsidR="00BA7270" w:rsidRDefault="00BA7270">
      <w:r w:rsidRPr="00BA7270">
        <w:rPr>
          <w:i/>
          <w:iCs/>
        </w:rPr>
        <w:t>C. elegans</w:t>
      </w:r>
      <w:r>
        <w:t xml:space="preserve"> strain JU1580 and </w:t>
      </w:r>
      <w:r w:rsidRPr="00BA7270">
        <w:rPr>
          <w:i/>
          <w:iCs/>
        </w:rPr>
        <w:t xml:space="preserve">C. </w:t>
      </w:r>
      <w:proofErr w:type="spellStart"/>
      <w:r w:rsidRPr="00BA7270">
        <w:rPr>
          <w:i/>
          <w:iCs/>
        </w:rPr>
        <w:t>briggsae</w:t>
      </w:r>
      <w:proofErr w:type="spellEnd"/>
      <w:r>
        <w:t xml:space="preserve"> strain AF16 were bleach synchronized</w:t>
      </w:r>
      <w:r w:rsidR="007E5A95">
        <w:t xml:space="preserve"> using standard methods </w:t>
      </w:r>
      <w:r w:rsidR="00B435E6">
        <w:fldChar w:fldCharType="begin" w:fldLock="1">
          <w:fldData xml:space="preserve">ZQBKAHkAVgBWAEUAMQBQADUARABnAFEALwBTAHQAUgBEAHAAeABJADIAawA3AHMASgBFAFoAQwBP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</w:fldData>
        </w:fldChar>
      </w:r>
      <w:r w:rsidR="00B435E6">
        <w:instrText>ADDIN paperpile_citation &lt;clusterId&gt;Z284N541C832G555&lt;/clusterId&gt;&lt;version&gt;0.6.12&lt;/version&gt;&lt;metadata&gt;&lt;citation&gt;&lt;id&gt;d4805507-30ad-46f6-99c2-6094e0a454e6&lt;/id&gt;&lt;no_author/&gt;&lt;prefix/&gt;&lt;suffix/&gt;&lt;locator/&gt;&lt;locator_label&gt;page&lt;/locator_label&gt;&lt;/citation&gt;&lt;/metadata&gt; \* MERGEFORMAT</w:instrText>
      </w:r>
      <w:r w:rsidR="00B435E6">
        <w:fldChar w:fldCharType="separate"/>
      </w:r>
      <w:r w:rsidR="00DC1D38">
        <w:rPr>
          <w:noProof/>
        </w:rPr>
        <w:t>[1]</w:t>
      </w:r>
      <w:r w:rsidR="00B435E6">
        <w:fldChar w:fldCharType="end"/>
      </w:r>
      <w:r>
        <w:t>. 50</w:t>
      </w:r>
      <w:r w:rsidR="007E5A95">
        <w:t xml:space="preserve"> JU1580</w:t>
      </w:r>
      <w:r>
        <w:t xml:space="preserve"> </w:t>
      </w:r>
      <w:r w:rsidR="007E5A95">
        <w:t xml:space="preserve">or AF16 </w:t>
      </w:r>
      <w:r>
        <w:t>L1</w:t>
      </w:r>
      <w:r w:rsidR="0011571B">
        <w:t xml:space="preserve"> worms </w:t>
      </w:r>
      <w:r>
        <w:t>were added</w:t>
      </w:r>
      <w:r w:rsidR="007E5A95">
        <w:t>, respectively,</w:t>
      </w:r>
      <w:r>
        <w:t xml:space="preserve"> to </w:t>
      </w:r>
      <w:r w:rsidR="007E5A95">
        <w:t xml:space="preserve">each of </w:t>
      </w:r>
      <w:r>
        <w:t xml:space="preserve">4 </w:t>
      </w:r>
      <w:r w:rsidR="007E5A95">
        <w:t xml:space="preserve">and 2 </w:t>
      </w:r>
      <w:r>
        <w:t xml:space="preserve">replicate wells for each </w:t>
      </w:r>
      <w:r w:rsidR="007E5A95">
        <w:t xml:space="preserve">virus filtrate </w:t>
      </w:r>
      <w:r>
        <w:t xml:space="preserve">dilution. Worms grew </w:t>
      </w:r>
      <w:r w:rsidR="00DA5457">
        <w:t>in wells</w:t>
      </w:r>
      <w:r>
        <w:t xml:space="preserve"> for 3 days</w:t>
      </w:r>
      <w:r w:rsidR="00FA4D73">
        <w:t xml:space="preserve"> at 20</w:t>
      </w:r>
      <w:r w:rsidR="003065D0" w:rsidRPr="00503617">
        <w:rPr>
          <w:rFonts w:cstheme="minorHAnsi"/>
        </w:rPr>
        <w:t>°</w:t>
      </w:r>
      <w:r w:rsidR="009E296B">
        <w:t>C</w:t>
      </w:r>
      <w:r>
        <w:t xml:space="preserve">. Worms were removed from the wells by pipetting 1 mL of water into and out of the wells. </w:t>
      </w:r>
      <w:r w:rsidR="00DD4398">
        <w:t xml:space="preserve">Worms suspended in water were </w:t>
      </w:r>
      <w:r w:rsidR="00170806">
        <w:t>transferred to</w:t>
      </w:r>
      <w:r w:rsidR="00DD4398">
        <w:t xml:space="preserve"> microcentrifuge tubes</w:t>
      </w:r>
      <w:r w:rsidR="00D95013">
        <w:t xml:space="preserve">. Worms were pelleted by </w:t>
      </w:r>
      <w:r>
        <w:t>centrifug</w:t>
      </w:r>
      <w:r w:rsidR="00D95013">
        <w:t>ing</w:t>
      </w:r>
      <w:r>
        <w:t xml:space="preserve"> at 1000 x g for 1 minute</w:t>
      </w:r>
      <w:r w:rsidR="00170806">
        <w:t xml:space="preserve">, and then </w:t>
      </w:r>
      <w:r>
        <w:t xml:space="preserve">washed once by removing 900 </w:t>
      </w:r>
      <w:r>
        <w:rPr>
          <w:rFonts w:cstheme="minorHAnsi"/>
        </w:rPr>
        <w:t>µ</w:t>
      </w:r>
      <w:r>
        <w:t xml:space="preserve">L of </w:t>
      </w:r>
      <w:r w:rsidR="005A2A46">
        <w:t>the supernat</w:t>
      </w:r>
      <w:r w:rsidR="0051648E">
        <w:t>ant</w:t>
      </w:r>
      <w:r>
        <w:t xml:space="preserve"> and adding 900 </w:t>
      </w:r>
      <w:r>
        <w:rPr>
          <w:rFonts w:cstheme="minorHAnsi"/>
        </w:rPr>
        <w:t>µ</w:t>
      </w:r>
      <w:r>
        <w:t xml:space="preserve">l fresh water. Tubes were again centrifuged to pellet worms. Supernatants were removed to 500 </w:t>
      </w:r>
      <w:r>
        <w:rPr>
          <w:rFonts w:cstheme="minorHAnsi"/>
        </w:rPr>
        <w:t>µ</w:t>
      </w:r>
      <w:r>
        <w:t xml:space="preserve">L and the remaining worm – water mixture was moved to </w:t>
      </w:r>
      <w:r w:rsidR="003B58CD">
        <w:t xml:space="preserve">2 mL </w:t>
      </w:r>
      <w:r>
        <w:t xml:space="preserve">round-bottomed snap cap tubes with approximately 100 </w:t>
      </w:r>
      <w:r>
        <w:rPr>
          <w:rFonts w:cstheme="minorHAnsi"/>
        </w:rPr>
        <w:t>µ</w:t>
      </w:r>
      <w:r>
        <w:t xml:space="preserve">l 0.5 mm silica beads. These tubes were shaken in a </w:t>
      </w:r>
      <w:proofErr w:type="spellStart"/>
      <w:r>
        <w:t>TissueLyser</w:t>
      </w:r>
      <w:proofErr w:type="spellEnd"/>
      <w:r>
        <w:t xml:space="preserve"> II (Qiagen) for 2 minutes at 30 shakes per second. Tubes were then centrifuged at 17,000 x g for 5 minutes. The supernatant was </w:t>
      </w:r>
      <w:r w:rsidR="00B435E6">
        <w:t>transferred to</w:t>
      </w:r>
      <w:r>
        <w:t xml:space="preserve"> a new microcentrifuge tube which was centrifuged again at 17,000 x g for 5 minutes. This supernatant was saved as the sample. Virus was quantified in samples by qPCR (see methods in text). </w:t>
      </w:r>
    </w:p>
    <w:p w14:paraId="5ACA88ED" w14:textId="67FB205A" w:rsidR="00BA7270" w:rsidRDefault="00170806">
      <w:r>
        <w:t xml:space="preserve">This assay </w:t>
      </w:r>
      <w:r w:rsidR="00215CF4">
        <w:t>assigns</w:t>
      </w:r>
      <w:r>
        <w:t xml:space="preserve"> infection ability </w:t>
      </w:r>
      <w:r w:rsidR="00215CF4">
        <w:t xml:space="preserve">to a particular virus dilution </w:t>
      </w:r>
      <w:r>
        <w:t>based on whether there is more virus in wells containing JU1580 worms than AF16 worms (</w:t>
      </w:r>
      <w:r w:rsidR="00215CF4">
        <w:t>modified from</w:t>
      </w:r>
      <w:r>
        <w:t xml:space="preserve"> </w:t>
      </w:r>
      <w:r w:rsidR="00B435E6">
        <w:fldChar w:fldCharType="begin" w:fldLock="1">
          <w:fldData xml:space="preserve">ZQBKAHoAVgBWADIAMQB2ADIAegBnAFMALwBpAHUARQBQAHgAUgAzAGcASwBYAG8AMwBWAEsAQwA0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</w:fldData>
        </w:fldChar>
      </w:r>
      <w:r w:rsidR="00B435E6">
        <w:instrText>ADDIN paperpile_citation &lt;clusterId&gt;W349K696G187D771&lt;/clusterId&gt;&lt;version&gt;0.6.12&lt;/version&gt;&lt;metadata&gt;&lt;citation&gt;&lt;id&gt;42d2afa6-c688-4b6d-8c40-818306d607dc&lt;/id&gt;&lt;no_author/&gt;&lt;prefix/&gt;&lt;suffix/&gt;&lt;locator/&gt;&lt;locator_label&gt;page&lt;/locator_label&gt;&lt;/citation&gt;&lt;/metadata&gt; \* MERGEFORMAT</w:instrText>
      </w:r>
      <w:r w:rsidR="00B435E6">
        <w:fldChar w:fldCharType="separate"/>
      </w:r>
      <w:r w:rsidR="00DC1D38">
        <w:rPr>
          <w:noProof/>
        </w:rPr>
        <w:t>[2]</w:t>
      </w:r>
      <w:r w:rsidR="00B435E6">
        <w:fldChar w:fldCharType="end"/>
      </w:r>
      <w:r>
        <w:t>).  Since n</w:t>
      </w:r>
      <w:r w:rsidR="00BA7270">
        <w:t>o</w:t>
      </w:r>
      <w:r>
        <w:t>ne of the</w:t>
      </w:r>
      <w:r w:rsidR="00BA7270">
        <w:t xml:space="preserve"> wells with AF16 worms had detectable virus</w:t>
      </w:r>
      <w:r w:rsidR="00215CF4">
        <w:t xml:space="preserve"> in this assay</w:t>
      </w:r>
      <w:r>
        <w:t xml:space="preserve">, we classified JU1580 wells as infected or not based on the presence or absence of </w:t>
      </w:r>
      <w:r w:rsidR="00BA7270">
        <w:t xml:space="preserve">detectable virus </w:t>
      </w:r>
      <w:r w:rsidR="00876E34">
        <w:t>(Figure 1)</w:t>
      </w:r>
      <w:r w:rsidR="00BA7270">
        <w:t xml:space="preserve">. </w:t>
      </w:r>
      <w:r w:rsidR="00215CF4">
        <w:t xml:space="preserve">We used </w:t>
      </w:r>
      <w:r w:rsidR="00BA7270">
        <w:t xml:space="preserve">maximum likelihood to determine the </w:t>
      </w:r>
      <w:r w:rsidR="006A5392">
        <w:t>number</w:t>
      </w:r>
      <w:r w:rsidR="00215CF4">
        <w:t xml:space="preserve"> of</w:t>
      </w:r>
      <w:r w:rsidR="00BA7270">
        <w:t xml:space="preserve"> </w:t>
      </w:r>
      <w:r w:rsidR="00215CF4">
        <w:t xml:space="preserve">infectious viral doses </w:t>
      </w:r>
      <w:r w:rsidR="006A5392">
        <w:t>per</w:t>
      </w:r>
      <w:r w:rsidR="00215CF4">
        <w:t xml:space="preserve"> </w:t>
      </w:r>
      <w:r w:rsidR="006A5392">
        <w:t xml:space="preserve">20 </w:t>
      </w:r>
      <w:r w:rsidR="006A5392">
        <w:rPr>
          <w:rFonts w:cstheme="minorHAnsi"/>
        </w:rPr>
        <w:t>µ</w:t>
      </w:r>
      <w:r w:rsidR="006A5392">
        <w:t xml:space="preserve">L of </w:t>
      </w:r>
      <w:r w:rsidR="00BA7270">
        <w:t>the</w:t>
      </w:r>
      <w:r w:rsidR="00215CF4">
        <w:t xml:space="preserve"> stock</w:t>
      </w:r>
      <w:r w:rsidR="00BA7270">
        <w:t xml:space="preserve"> </w:t>
      </w:r>
      <w:r w:rsidR="006A5392">
        <w:t xml:space="preserve">viral </w:t>
      </w:r>
      <w:r w:rsidR="002A4A66">
        <w:t>filtrate</w:t>
      </w:r>
      <w:r w:rsidR="007476B7">
        <w:t xml:space="preserve"> </w:t>
      </w:r>
      <w:r w:rsidR="00215CF4">
        <w:t>(</w:t>
      </w:r>
      <w:r w:rsidR="00F66132">
        <w:t xml:space="preserve">analogous to </w:t>
      </w:r>
      <w:r w:rsidR="006A5392">
        <w:t>the median</w:t>
      </w:r>
      <w:r w:rsidR="00F66132">
        <w:t xml:space="preserve"> </w:t>
      </w:r>
      <w:r w:rsidR="00BA7270">
        <w:t>tissue culture infectious dose</w:t>
      </w:r>
      <w:r w:rsidR="00215CF4">
        <w:t>,</w:t>
      </w:r>
      <w:r w:rsidR="00BA7270">
        <w:t xml:space="preserve"> TCID50</w:t>
      </w:r>
      <w:r w:rsidR="00F66132">
        <w:t xml:space="preserve">, </w:t>
      </w:r>
      <w:r w:rsidR="006A5392">
        <w:fldChar w:fldCharType="begin" w:fldLock="1">
          <w:fldData xml:space="preserve">ZQBKAHoAVgBWADIAMQB2ADIAegBnAFMALwBpAHUARQBQAHgAUgAzAGcASwBYAG8AMwBWAEsAQwA0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</w:fldData>
        </w:fldChar>
      </w:r>
      <w:r w:rsidR="006A5392">
        <w:instrText>ADDIN paperpile_citation &lt;clusterId&gt;P456D733Z184W817&lt;/clusterId&gt;&lt;version&gt;0.6.12&lt;/version&gt;&lt;metadata&gt;&lt;citation&gt;&lt;id&gt;42d2afa6-c688-4b6d-8c40-818306d607dc&lt;/id&gt;&lt;no_author/&gt;&lt;prefix/&gt;&lt;suffix/&gt;&lt;locator/&gt;&lt;locator_label&gt;page&lt;/locator_label&gt;&lt;/citation&gt;&lt;/metadata&gt; \* MERGEFORMAT</w:instrText>
      </w:r>
      <w:r w:rsidR="006A5392">
        <w:fldChar w:fldCharType="separate"/>
      </w:r>
      <w:r w:rsidR="00DC1D38">
        <w:rPr>
          <w:noProof/>
        </w:rPr>
        <w:t>[2]</w:t>
      </w:r>
      <w:r w:rsidR="006A5392">
        <w:fldChar w:fldCharType="end"/>
      </w:r>
      <w:r w:rsidR="00BA7270">
        <w:t xml:space="preserve">). </w:t>
      </w:r>
      <w:r w:rsidR="00215CF4">
        <w:t xml:space="preserve">In practice, this involved </w:t>
      </w:r>
      <w:r w:rsidR="00BE2D3A">
        <w:t xml:space="preserve">calculating the likelihood of observing the data for different values of TCID50 in R </w:t>
      </w:r>
      <w:r w:rsidR="009C7997">
        <w:fldChar w:fldCharType="begin" w:fldLock="1">
          <w:fldData xml:space="preserve">ZQBKAHgAOQBrADgAMQB1ADIAegBBAFEAaABGADkARgA0AE4AbAB5AEsASQBxAFMASgBaACsAYQBw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</w:fldData>
        </w:fldChar>
      </w:r>
      <w:r w:rsidR="009C7997">
        <w:instrText>ADDIN paperpile_citation &lt;clusterId&gt;J267Q525M995J629&lt;/clusterId&gt;&lt;version&gt;0.6.12&lt;/version&gt;&lt;metadata&gt;&lt;citation&gt;&lt;id&gt;6e4a50ac-f140-41eb-998e-a0ea1b122824&lt;/id&gt;&lt;no_author/&gt;&lt;prefix/&gt;&lt;suffix/&gt;&lt;locator/&gt;&lt;locator_label&gt;page&lt;/locator_label&gt;&lt;/citation&gt;&lt;/metadata&gt; \* MERGEFORMAT</w:instrText>
      </w:r>
      <w:r w:rsidR="009C7997">
        <w:fldChar w:fldCharType="separate"/>
      </w:r>
      <w:r w:rsidR="00DC1D38">
        <w:rPr>
          <w:noProof/>
        </w:rPr>
        <w:t>[3]</w:t>
      </w:r>
      <w:r w:rsidR="009C7997">
        <w:fldChar w:fldCharType="end"/>
      </w:r>
      <w:r w:rsidR="00BE2D3A">
        <w:t xml:space="preserve">.  Code is available on GitHub.  The values reported in the main text </w:t>
      </w:r>
      <w:r w:rsidR="009C7997">
        <w:t xml:space="preserve">for the concentration of the stock viral filtrate </w:t>
      </w:r>
      <w:r w:rsidR="00BE2D3A">
        <w:t>are the maximum likelihood and the 95% confidence intervals determined as the range of TCID50 values within 1.92 log likelihood units of our maximum likelihood</w:t>
      </w:r>
      <w:r w:rsidR="00D20AF6">
        <w:t>.</w:t>
      </w:r>
      <w:r w:rsidR="00BE2D3A">
        <w:t xml:space="preserve"> </w:t>
      </w:r>
      <w:r w:rsidR="00D20AF6">
        <w:t xml:space="preserve">We find that our stock viral filtrate is </w:t>
      </w:r>
      <w:r w:rsidR="00305FFF">
        <w:t>8</w:t>
      </w:r>
      <w:r w:rsidR="003A2CF0">
        <w:t>,</w:t>
      </w:r>
      <w:r w:rsidR="00305FFF">
        <w:t xml:space="preserve">562 </w:t>
      </w:r>
      <w:r w:rsidR="00033641">
        <w:t>(</w:t>
      </w:r>
      <w:r w:rsidR="003A2CF0">
        <w:t xml:space="preserve">95% </w:t>
      </w:r>
      <w:r w:rsidR="00033641">
        <w:t xml:space="preserve">CI: </w:t>
      </w:r>
      <w:r w:rsidR="003F28AD">
        <w:t>3</w:t>
      </w:r>
      <w:r w:rsidR="003A2CF0">
        <w:t>,</w:t>
      </w:r>
      <w:r w:rsidR="003F28AD">
        <w:t>468</w:t>
      </w:r>
      <w:r w:rsidR="003A2CF0">
        <w:t xml:space="preserve"> </w:t>
      </w:r>
      <w:r w:rsidR="003F28AD">
        <w:t>-</w:t>
      </w:r>
      <w:r w:rsidR="003A2CF0">
        <w:t xml:space="preserve"> </w:t>
      </w:r>
      <w:r w:rsidR="003F28AD">
        <w:t>19</w:t>
      </w:r>
      <w:r w:rsidR="003A2CF0">
        <w:t>,</w:t>
      </w:r>
      <w:r w:rsidR="003F28AD">
        <w:t xml:space="preserve">446) </w:t>
      </w:r>
      <w:r w:rsidR="00305FFF">
        <w:t>x TCID50</w:t>
      </w:r>
      <w:r w:rsidR="009C7997">
        <w:t xml:space="preserve"> per 20 </w:t>
      </w:r>
      <w:r w:rsidR="009C7997">
        <w:rPr>
          <w:rFonts w:cstheme="minorHAnsi"/>
        </w:rPr>
        <w:t>µ</w:t>
      </w:r>
      <w:r w:rsidR="009C7997">
        <w:t>L</w:t>
      </w:r>
      <w:r w:rsidR="00D20AF6">
        <w:t xml:space="preserve">, which equates to </w:t>
      </w:r>
      <w:r w:rsidR="00285A5A">
        <w:t>428</w:t>
      </w:r>
      <w:r w:rsidR="004B7A0F">
        <w:t>.1</w:t>
      </w:r>
      <w:r w:rsidR="00285A5A">
        <w:t xml:space="preserve"> (95% CI: </w:t>
      </w:r>
      <w:r w:rsidR="009B1F01">
        <w:t>173.4-972.3</w:t>
      </w:r>
      <w:r w:rsidR="004B7A0F">
        <w:t xml:space="preserve">) x TCID50 per </w:t>
      </w:r>
      <w:r w:rsidR="004B7A0F">
        <w:rPr>
          <w:rFonts w:cstheme="minorHAnsi"/>
        </w:rPr>
        <w:t>µ</w:t>
      </w:r>
      <w:r w:rsidR="004B7A0F">
        <w:t>L (</w:t>
      </w:r>
      <w:r w:rsidR="00FD55A0">
        <w:t>Figure 2)</w:t>
      </w:r>
      <w:r w:rsidR="00BA7270">
        <w:t>.</w:t>
      </w:r>
      <w:r w:rsidR="00A467A1">
        <w:t xml:space="preserve"> </w:t>
      </w:r>
    </w:p>
    <w:p w14:paraId="55586B79" w14:textId="3D5A4FD4" w:rsidR="00FD55A0" w:rsidRDefault="00FD55A0"/>
    <w:p w14:paraId="4CB55440" w14:textId="06516E79" w:rsidR="001802D1" w:rsidRDefault="008847E0">
      <w:r>
        <w:rPr>
          <w:noProof/>
          <w:sz w:val="16"/>
          <w:szCs w:val="16"/>
        </w:rPr>
        <w:lastRenderedPageBreak/>
        <w:drawing>
          <wp:inline distT="0" distB="0" distL="0" distR="0" wp14:anchorId="7D07D5D8" wp14:editId="42646064">
            <wp:extent cx="4263040" cy="26352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455" cy="265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6C527" w14:textId="6B07525C" w:rsidR="005C51B1" w:rsidRDefault="000865F8">
      <w:r>
        <w:t xml:space="preserve">Figure </w:t>
      </w:r>
      <w:r w:rsidR="002F2889">
        <w:t>A</w:t>
      </w:r>
      <w:r>
        <w:t xml:space="preserve">1. </w:t>
      </w:r>
      <w:r w:rsidR="00233B2D">
        <w:t>Quantification of infection across</w:t>
      </w:r>
      <w:r w:rsidR="005C51B1">
        <w:t xml:space="preserve"> three-fold</w:t>
      </w:r>
      <w:r w:rsidR="00233B2D">
        <w:t xml:space="preserve"> </w:t>
      </w:r>
      <w:r w:rsidR="00942368">
        <w:t>filtrate</w:t>
      </w:r>
      <w:r w:rsidR="00233B2D">
        <w:t xml:space="preserve"> dilutions in </w:t>
      </w:r>
      <w:r w:rsidR="005C51B1" w:rsidRPr="005C51B1">
        <w:rPr>
          <w:i/>
          <w:iCs/>
        </w:rPr>
        <w:t xml:space="preserve">C. </w:t>
      </w:r>
      <w:proofErr w:type="spellStart"/>
      <w:r w:rsidR="005C51B1" w:rsidRPr="005C51B1">
        <w:rPr>
          <w:i/>
          <w:iCs/>
        </w:rPr>
        <w:t>briggsae</w:t>
      </w:r>
      <w:proofErr w:type="spellEnd"/>
      <w:r w:rsidR="005C51B1">
        <w:t xml:space="preserve"> AF16 (orange) and </w:t>
      </w:r>
      <w:r w:rsidR="005C51B1" w:rsidRPr="005C51B1">
        <w:rPr>
          <w:i/>
          <w:iCs/>
        </w:rPr>
        <w:t>C. elegans</w:t>
      </w:r>
      <w:r w:rsidR="005C51B1">
        <w:t xml:space="preserve"> JU1580 (teal). Points are </w:t>
      </w:r>
      <w:r w:rsidR="00F66132">
        <w:t xml:space="preserve">slightly </w:t>
      </w:r>
      <w:r w:rsidR="005C51B1">
        <w:t xml:space="preserve">jittered </w:t>
      </w:r>
      <w:r w:rsidR="00BE2D3A">
        <w:t xml:space="preserve">on the x-axis </w:t>
      </w:r>
      <w:r w:rsidR="005C51B1">
        <w:t>to aid visualization.</w:t>
      </w:r>
    </w:p>
    <w:p w14:paraId="2C6A3DAC" w14:textId="66F7937A" w:rsidR="00FD55A0" w:rsidRDefault="00FD55A0"/>
    <w:p w14:paraId="711F0E7F" w14:textId="4A684AFF" w:rsidR="00B435E6" w:rsidRDefault="00DC1D38">
      <w:r>
        <w:t>References:</w:t>
      </w:r>
    </w:p>
    <w:p w14:paraId="682E9E68" w14:textId="27106ADD" w:rsidR="00DC1D38" w:rsidRDefault="00B435E6" w:rsidP="00DC1D38">
      <w:pPr>
        <w:tabs>
          <w:tab w:val="left" w:pos="440"/>
        </w:tabs>
        <w:spacing w:after="220" w:line="240" w:lineRule="auto"/>
        <w:ind w:left="440" w:hanging="440"/>
        <w:rPr>
          <w:noProof/>
        </w:rPr>
      </w:pPr>
      <w:r>
        <w:fldChar w:fldCharType="begin" w:fldLock="1"/>
      </w:r>
      <w:r w:rsidR="00DC1D38">
        <w:instrText>ADDIN paperpile_bibliography &lt;pp-bibliography&gt;&lt;first-reference-indices&gt;&lt;formatting&gt;1&lt;/formatting&gt;&lt;space-after&gt;1&lt;/space-after&gt;&lt;/first-reference-indices&gt;&lt;/pp-bibliography&gt; \* MERGEFORMAT</w:instrText>
      </w:r>
      <w:r>
        <w:fldChar w:fldCharType="separate"/>
      </w:r>
      <w:r w:rsidR="00DC1D38">
        <w:rPr>
          <w:noProof/>
        </w:rPr>
        <w:t>1.</w:t>
      </w:r>
      <w:r w:rsidR="00DC1D38">
        <w:rPr>
          <w:noProof/>
        </w:rPr>
        <w:tab/>
        <w:t xml:space="preserve">Stiernagle T. 2006 Maintenance of </w:t>
      </w:r>
      <w:r w:rsidR="00DC1D38" w:rsidRPr="00E66F71">
        <w:rPr>
          <w:i/>
          <w:iCs/>
          <w:noProof/>
        </w:rPr>
        <w:t>C. elegans</w:t>
      </w:r>
      <w:r w:rsidR="00DC1D38">
        <w:rPr>
          <w:noProof/>
        </w:rPr>
        <w:t xml:space="preserve">. </w:t>
      </w:r>
      <w:r w:rsidR="00DC1D38" w:rsidRPr="00DC1D38">
        <w:rPr>
          <w:i/>
          <w:noProof/>
        </w:rPr>
        <w:t>WormBook</w:t>
      </w:r>
      <w:r w:rsidR="00DC1D38">
        <w:rPr>
          <w:noProof/>
        </w:rPr>
        <w:t xml:space="preserve"> , 1–11.</w:t>
      </w:r>
    </w:p>
    <w:p w14:paraId="489A2AC2" w14:textId="77777777" w:rsidR="00DC1D38" w:rsidRDefault="00DC1D38" w:rsidP="00DC1D38">
      <w:pPr>
        <w:tabs>
          <w:tab w:val="left" w:pos="440"/>
        </w:tabs>
        <w:spacing w:after="220" w:line="240" w:lineRule="auto"/>
        <w:ind w:left="440" w:hanging="440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Chen K, Franz CJ, Jiang H, Jiang Y, Wang D. 2017 An evolutionarily conserved transcriptional response to viral infection in </w:t>
      </w:r>
      <w:r w:rsidRPr="00E66F71">
        <w:rPr>
          <w:i/>
          <w:iCs/>
          <w:noProof/>
        </w:rPr>
        <w:t>Caenorhabditis</w:t>
      </w:r>
      <w:r>
        <w:rPr>
          <w:noProof/>
        </w:rPr>
        <w:t xml:space="preserve"> nematodes. </w:t>
      </w:r>
      <w:r w:rsidRPr="00DC1D38">
        <w:rPr>
          <w:i/>
          <w:noProof/>
        </w:rPr>
        <w:t>BMC Genomics</w:t>
      </w:r>
      <w:r>
        <w:rPr>
          <w:noProof/>
        </w:rPr>
        <w:t xml:space="preserve"> </w:t>
      </w:r>
      <w:r w:rsidRPr="00DC1D38">
        <w:rPr>
          <w:b/>
          <w:noProof/>
        </w:rPr>
        <w:t>18</w:t>
      </w:r>
      <w:r>
        <w:rPr>
          <w:noProof/>
        </w:rPr>
        <w:t>, 303.</w:t>
      </w:r>
    </w:p>
    <w:p w14:paraId="73129A2E" w14:textId="5E4C3D06" w:rsidR="005902F3" w:rsidRDefault="00DC1D38" w:rsidP="00B676C5">
      <w:pPr>
        <w:tabs>
          <w:tab w:val="left" w:pos="440"/>
        </w:tabs>
        <w:spacing w:after="220" w:line="240" w:lineRule="auto"/>
        <w:ind w:left="440" w:hanging="440"/>
      </w:pPr>
      <w:r>
        <w:rPr>
          <w:noProof/>
        </w:rPr>
        <w:t>3.</w:t>
      </w:r>
      <w:r>
        <w:rPr>
          <w:noProof/>
        </w:rPr>
        <w:tab/>
        <w:t>R Core Team. 2020 R: A Language and Environment for Statistical Computing.</w:t>
      </w:r>
      <w:r w:rsidR="00B435E6">
        <w:fldChar w:fldCharType="end"/>
      </w:r>
    </w:p>
    <w:p w14:paraId="092AE11A" w14:textId="77777777" w:rsidR="00150C4F" w:rsidRDefault="00150C4F" w:rsidP="00DC1D38">
      <w:pPr>
        <w:tabs>
          <w:tab w:val="left" w:pos="440"/>
        </w:tabs>
        <w:spacing w:after="220" w:line="240" w:lineRule="auto"/>
        <w:ind w:left="440" w:hanging="440"/>
        <w:rPr>
          <w:b/>
          <w:bCs/>
        </w:rPr>
      </w:pPr>
    </w:p>
    <w:p w14:paraId="0D633CC4" w14:textId="12EF80BF" w:rsidR="005902F3" w:rsidRDefault="005902F3" w:rsidP="00DC1D38">
      <w:pPr>
        <w:tabs>
          <w:tab w:val="left" w:pos="440"/>
        </w:tabs>
        <w:spacing w:after="220" w:line="240" w:lineRule="auto"/>
        <w:ind w:left="440" w:hanging="440"/>
      </w:pPr>
      <w:r w:rsidRPr="00D4250D">
        <w:rPr>
          <w:b/>
          <w:bCs/>
        </w:rPr>
        <w:t>Supplemental Information B</w:t>
      </w:r>
      <w:r w:rsidR="00FA3FF2" w:rsidRPr="00D4250D">
        <w:rPr>
          <w:b/>
          <w:bCs/>
        </w:rPr>
        <w:t>:</w:t>
      </w:r>
      <w:r w:rsidR="00FA3FF2">
        <w:t xml:space="preserve"> Additional </w:t>
      </w:r>
      <w:r w:rsidR="00BD45A1">
        <w:t>e</w:t>
      </w:r>
      <w:r w:rsidR="00FA3FF2">
        <w:t>xperiments</w:t>
      </w:r>
    </w:p>
    <w:p w14:paraId="3106CD37" w14:textId="356DFE21" w:rsidR="0081592D" w:rsidRPr="00A032DC" w:rsidRDefault="00A6020B">
      <w:pPr>
        <w:tabs>
          <w:tab w:val="left" w:pos="440"/>
        </w:tabs>
        <w:spacing w:after="220" w:line="240" w:lineRule="auto"/>
        <w:rPr>
          <w:color w:val="000000" w:themeColor="text1"/>
        </w:rPr>
      </w:pPr>
      <w:r>
        <w:t>We completed a</w:t>
      </w:r>
      <w:r w:rsidR="001F0577">
        <w:t>n experiment to</w:t>
      </w:r>
      <w:r w:rsidR="00FC2454">
        <w:t xml:space="preserve"> confirm</w:t>
      </w:r>
      <w:r w:rsidR="001704B2">
        <w:t xml:space="preserve"> viral replication in three spillover strains</w:t>
      </w:r>
      <w:r w:rsidR="00A42903">
        <w:t xml:space="preserve"> d</w:t>
      </w:r>
      <w:r w:rsidR="00B96518">
        <w:t>etermined</w:t>
      </w:r>
      <w:r w:rsidR="00A42903">
        <w:t xml:space="preserve"> to be susceptible using </w:t>
      </w:r>
      <w:r w:rsidR="00D60A01">
        <w:t>methods in the main text</w:t>
      </w:r>
      <w:r w:rsidR="001704B2">
        <w:t>,</w:t>
      </w:r>
      <w:r w:rsidR="00D60A01">
        <w:t xml:space="preserve"> </w:t>
      </w:r>
      <w:r w:rsidR="00D60A01" w:rsidRPr="00C41A5E">
        <w:rPr>
          <w:i/>
          <w:iCs/>
        </w:rPr>
        <w:t>C. latens</w:t>
      </w:r>
      <w:r w:rsidR="00D60A01">
        <w:t xml:space="preserve"> VX80, </w:t>
      </w:r>
      <w:r w:rsidR="00D60A01" w:rsidRPr="00C41A5E">
        <w:rPr>
          <w:i/>
          <w:iCs/>
        </w:rPr>
        <w:t>C. tropicalis</w:t>
      </w:r>
      <w:r w:rsidR="00D60A01">
        <w:t xml:space="preserve"> JU1428, and </w:t>
      </w:r>
      <w:r w:rsidR="00D60A01" w:rsidRPr="00C41A5E">
        <w:rPr>
          <w:i/>
          <w:iCs/>
        </w:rPr>
        <w:t xml:space="preserve">C. </w:t>
      </w:r>
      <w:r w:rsidR="00D60A01" w:rsidRPr="00161BB7">
        <w:t>sp. 25</w:t>
      </w:r>
      <w:r w:rsidR="00D60A01">
        <w:t>, ZF1092</w:t>
      </w:r>
      <w:r w:rsidR="00B76B1A">
        <w:t xml:space="preserve">. </w:t>
      </w:r>
      <w:r w:rsidR="00AD2553">
        <w:t xml:space="preserve">Highly susceptible </w:t>
      </w:r>
      <w:r w:rsidR="00B76B1A" w:rsidRPr="00A032DC">
        <w:rPr>
          <w:i/>
          <w:iCs/>
        </w:rPr>
        <w:t>C. elegans</w:t>
      </w:r>
      <w:r w:rsidR="00B76B1A">
        <w:t xml:space="preserve"> JU1580 and </w:t>
      </w:r>
      <w:r w:rsidR="00B76B1A" w:rsidRPr="00A032DC">
        <w:rPr>
          <w:i/>
          <w:iCs/>
        </w:rPr>
        <w:t xml:space="preserve">C. </w:t>
      </w:r>
      <w:proofErr w:type="spellStart"/>
      <w:r w:rsidR="00B76B1A" w:rsidRPr="00A032DC">
        <w:rPr>
          <w:i/>
          <w:iCs/>
        </w:rPr>
        <w:t>briggsae</w:t>
      </w:r>
      <w:proofErr w:type="spellEnd"/>
      <w:r w:rsidR="00B76B1A">
        <w:t xml:space="preserve"> JU1264, which has been previously determined </w:t>
      </w:r>
      <w:r w:rsidR="00525075">
        <w:t>by us and others to not be susceptible,</w:t>
      </w:r>
      <w:r w:rsidR="00B76B1A">
        <w:t xml:space="preserve"> were included as positive and negative controls respectively.</w:t>
      </w:r>
      <w:r w:rsidR="00406FE7">
        <w:t xml:space="preserve"> </w:t>
      </w:r>
      <w:r w:rsidR="00F93F10">
        <w:t xml:space="preserve">We initiated populations </w:t>
      </w:r>
      <w:r w:rsidR="00F93F10" w:rsidRPr="00A032DC">
        <w:rPr>
          <w:color w:val="000000" w:themeColor="text1"/>
        </w:rPr>
        <w:t>with f</w:t>
      </w:r>
      <w:r w:rsidR="00406FE7" w:rsidRPr="00A032DC">
        <w:rPr>
          <w:color w:val="000000" w:themeColor="text1"/>
        </w:rPr>
        <w:t xml:space="preserve">ive adults on OP50-seeded NGM plates with 3 </w:t>
      </w:r>
      <w:r w:rsidR="00406FE7" w:rsidRPr="00A032DC">
        <w:rPr>
          <w:rFonts w:cstheme="minorHAnsi"/>
          <w:color w:val="000000" w:themeColor="text1"/>
        </w:rPr>
        <w:t>µ</w:t>
      </w:r>
      <w:r w:rsidR="00406FE7" w:rsidRPr="00A032DC">
        <w:rPr>
          <w:color w:val="000000" w:themeColor="text1"/>
        </w:rPr>
        <w:t xml:space="preserve">l </w:t>
      </w:r>
      <w:r w:rsidR="00D4250D" w:rsidRPr="00A032DC">
        <w:rPr>
          <w:color w:val="000000" w:themeColor="text1"/>
        </w:rPr>
        <w:t xml:space="preserve">of </w:t>
      </w:r>
      <w:r w:rsidR="00406FE7" w:rsidRPr="00A032DC">
        <w:rPr>
          <w:color w:val="000000" w:themeColor="text1"/>
        </w:rPr>
        <w:t>stock virus filtrate. Plates were washed with 1</w:t>
      </w:r>
      <w:r w:rsidR="00EC0BFE" w:rsidRPr="00A032DC">
        <w:rPr>
          <w:color w:val="000000" w:themeColor="text1"/>
        </w:rPr>
        <w:t>,</w:t>
      </w:r>
      <w:r w:rsidR="00406FE7" w:rsidRPr="00A032DC">
        <w:rPr>
          <w:color w:val="000000" w:themeColor="text1"/>
        </w:rPr>
        <w:t xml:space="preserve">800 </w:t>
      </w:r>
      <w:r w:rsidR="00406FE7" w:rsidRPr="00A032DC">
        <w:rPr>
          <w:rFonts w:cstheme="minorHAnsi"/>
          <w:color w:val="000000" w:themeColor="text1"/>
        </w:rPr>
        <w:t>µ</w:t>
      </w:r>
      <w:r w:rsidR="00406FE7" w:rsidRPr="00A032DC">
        <w:rPr>
          <w:color w:val="000000" w:themeColor="text1"/>
        </w:rPr>
        <w:t xml:space="preserve">l </w:t>
      </w:r>
      <w:r w:rsidR="00D4250D" w:rsidRPr="00A032DC">
        <w:rPr>
          <w:color w:val="000000" w:themeColor="text1"/>
        </w:rPr>
        <w:t xml:space="preserve">of </w:t>
      </w:r>
      <w:r w:rsidR="00406FE7" w:rsidRPr="00A032DC">
        <w:rPr>
          <w:color w:val="000000" w:themeColor="text1"/>
        </w:rPr>
        <w:t xml:space="preserve">water after </w:t>
      </w:r>
      <w:r w:rsidR="00BD66F4" w:rsidRPr="00A032DC">
        <w:rPr>
          <w:color w:val="000000" w:themeColor="text1"/>
        </w:rPr>
        <w:t xml:space="preserve">either </w:t>
      </w:r>
      <w:r w:rsidR="00406FE7" w:rsidRPr="00A032DC">
        <w:rPr>
          <w:color w:val="000000" w:themeColor="text1"/>
        </w:rPr>
        <w:t xml:space="preserve">1 day of exposure or when plates were recently starved, which occurred between </w:t>
      </w:r>
      <w:proofErr w:type="gramStart"/>
      <w:r w:rsidR="00406FE7" w:rsidRPr="00A032DC">
        <w:rPr>
          <w:color w:val="000000" w:themeColor="text1"/>
        </w:rPr>
        <w:t>4 and 9 days</w:t>
      </w:r>
      <w:proofErr w:type="gramEnd"/>
      <w:r w:rsidR="00406FE7" w:rsidRPr="00A032DC">
        <w:rPr>
          <w:color w:val="000000" w:themeColor="text1"/>
        </w:rPr>
        <w:t xml:space="preserve"> post exposure</w:t>
      </w:r>
      <w:r w:rsidR="00BD66F4" w:rsidRPr="00A032DC">
        <w:rPr>
          <w:color w:val="000000" w:themeColor="text1"/>
        </w:rPr>
        <w:t xml:space="preserve">. </w:t>
      </w:r>
      <w:r w:rsidR="00296F5E" w:rsidRPr="00A032DC">
        <w:rPr>
          <w:color w:val="000000" w:themeColor="text1"/>
        </w:rPr>
        <w:t>The entire wash (</w:t>
      </w:r>
      <w:proofErr w:type="gramStart"/>
      <w:r w:rsidR="00675CBA" w:rsidRPr="00A032DC">
        <w:rPr>
          <w:color w:val="000000" w:themeColor="text1"/>
        </w:rPr>
        <w:t>i.e.</w:t>
      </w:r>
      <w:proofErr w:type="gramEnd"/>
      <w:r w:rsidR="00675CBA" w:rsidRPr="00A032DC">
        <w:rPr>
          <w:color w:val="000000" w:themeColor="text1"/>
        </w:rPr>
        <w:t xml:space="preserve"> </w:t>
      </w:r>
      <w:r w:rsidR="009D321B" w:rsidRPr="00A032DC">
        <w:rPr>
          <w:color w:val="000000" w:themeColor="text1"/>
        </w:rPr>
        <w:t>worms</w:t>
      </w:r>
      <w:r w:rsidR="00296F5E" w:rsidRPr="00A032DC">
        <w:rPr>
          <w:color w:val="000000" w:themeColor="text1"/>
        </w:rPr>
        <w:t>, OP50, water)</w:t>
      </w:r>
      <w:r w:rsidR="00692B2D" w:rsidRPr="00A032DC">
        <w:rPr>
          <w:color w:val="000000" w:themeColor="text1"/>
        </w:rPr>
        <w:t xml:space="preserve"> was pipetted into 2 mL </w:t>
      </w:r>
      <w:r w:rsidR="00C605B0" w:rsidRPr="00A032DC">
        <w:rPr>
          <w:color w:val="000000" w:themeColor="text1"/>
        </w:rPr>
        <w:t xml:space="preserve">round-bottom </w:t>
      </w:r>
      <w:r w:rsidR="00692B2D" w:rsidRPr="00A032DC">
        <w:rPr>
          <w:color w:val="000000" w:themeColor="text1"/>
        </w:rPr>
        <w:t>snap</w:t>
      </w:r>
      <w:r w:rsidR="00C605B0" w:rsidRPr="00A032DC">
        <w:rPr>
          <w:color w:val="000000" w:themeColor="text1"/>
        </w:rPr>
        <w:t xml:space="preserve"> </w:t>
      </w:r>
      <w:r w:rsidR="00692B2D" w:rsidRPr="00A032DC">
        <w:rPr>
          <w:color w:val="000000" w:themeColor="text1"/>
        </w:rPr>
        <w:t xml:space="preserve">cap tubes with approximately 100 </w:t>
      </w:r>
      <w:r w:rsidR="00692B2D" w:rsidRPr="00A032DC">
        <w:rPr>
          <w:rFonts w:cstheme="minorHAnsi"/>
          <w:color w:val="000000" w:themeColor="text1"/>
        </w:rPr>
        <w:t>µ</w:t>
      </w:r>
      <w:r w:rsidR="00692B2D" w:rsidRPr="00A032DC">
        <w:rPr>
          <w:color w:val="000000" w:themeColor="text1"/>
        </w:rPr>
        <w:t xml:space="preserve">l </w:t>
      </w:r>
      <w:r w:rsidR="00D4250D" w:rsidRPr="00A032DC">
        <w:rPr>
          <w:color w:val="000000" w:themeColor="text1"/>
        </w:rPr>
        <w:t xml:space="preserve">of </w:t>
      </w:r>
      <w:r w:rsidR="00C605B0" w:rsidRPr="00A032DC">
        <w:rPr>
          <w:color w:val="000000" w:themeColor="text1"/>
        </w:rPr>
        <w:t>0.</w:t>
      </w:r>
      <w:r w:rsidR="0061217F" w:rsidRPr="00A032DC">
        <w:rPr>
          <w:color w:val="000000" w:themeColor="text1"/>
        </w:rPr>
        <w:t>5 m</w:t>
      </w:r>
      <w:r w:rsidR="00C605B0" w:rsidRPr="00A032DC">
        <w:rPr>
          <w:color w:val="000000" w:themeColor="text1"/>
        </w:rPr>
        <w:t>m</w:t>
      </w:r>
      <w:r w:rsidR="0061217F" w:rsidRPr="00A032DC">
        <w:rPr>
          <w:color w:val="000000" w:themeColor="text1"/>
        </w:rPr>
        <w:t xml:space="preserve"> silica beads and shaken at 30 shakes per second for </w:t>
      </w:r>
      <w:r w:rsidR="00331BA9" w:rsidRPr="00A032DC">
        <w:rPr>
          <w:color w:val="000000" w:themeColor="text1"/>
        </w:rPr>
        <w:t>2 minutes</w:t>
      </w:r>
      <w:r w:rsidR="0034389F" w:rsidRPr="00A032DC">
        <w:rPr>
          <w:color w:val="000000" w:themeColor="text1"/>
        </w:rPr>
        <w:t xml:space="preserve"> in a </w:t>
      </w:r>
      <w:proofErr w:type="spellStart"/>
      <w:r w:rsidR="0034389F" w:rsidRPr="00A032DC">
        <w:rPr>
          <w:color w:val="000000" w:themeColor="text1"/>
        </w:rPr>
        <w:t>TissueLyser</w:t>
      </w:r>
      <w:proofErr w:type="spellEnd"/>
      <w:r w:rsidR="0034389F" w:rsidRPr="00A032DC">
        <w:rPr>
          <w:color w:val="000000" w:themeColor="text1"/>
        </w:rPr>
        <w:t xml:space="preserve"> II (Qiagen)</w:t>
      </w:r>
      <w:r w:rsidR="00CC14D5" w:rsidRPr="00A032DC">
        <w:rPr>
          <w:color w:val="000000" w:themeColor="text1"/>
        </w:rPr>
        <w:t xml:space="preserve"> to lyse worms</w:t>
      </w:r>
      <w:r w:rsidR="00331BA9" w:rsidRPr="00A032DC">
        <w:rPr>
          <w:color w:val="000000" w:themeColor="text1"/>
        </w:rPr>
        <w:t>.</w:t>
      </w:r>
      <w:r w:rsidR="0034389F" w:rsidRPr="00A032DC">
        <w:rPr>
          <w:color w:val="000000" w:themeColor="text1"/>
        </w:rPr>
        <w:t xml:space="preserve"> </w:t>
      </w:r>
      <w:r w:rsidR="00331BA9" w:rsidRPr="00A032DC">
        <w:rPr>
          <w:color w:val="000000" w:themeColor="text1"/>
        </w:rPr>
        <w:t xml:space="preserve"> Supernatants were </w:t>
      </w:r>
      <w:r w:rsidR="0034389F" w:rsidRPr="00A032DC">
        <w:rPr>
          <w:color w:val="000000" w:themeColor="text1"/>
        </w:rPr>
        <w:t>centrifuged</w:t>
      </w:r>
      <w:r w:rsidR="00331BA9" w:rsidRPr="00A032DC">
        <w:rPr>
          <w:color w:val="000000" w:themeColor="text1"/>
        </w:rPr>
        <w:t xml:space="preserve"> twice </w:t>
      </w:r>
      <w:r w:rsidR="0034389F" w:rsidRPr="00A032DC">
        <w:rPr>
          <w:color w:val="000000" w:themeColor="text1"/>
        </w:rPr>
        <w:t xml:space="preserve">at 17,000 x g </w:t>
      </w:r>
      <w:r w:rsidR="00331BA9" w:rsidRPr="00A032DC">
        <w:rPr>
          <w:color w:val="000000" w:themeColor="text1"/>
        </w:rPr>
        <w:t xml:space="preserve">to remove debris </w:t>
      </w:r>
      <w:r w:rsidR="00691CAB" w:rsidRPr="00A032DC">
        <w:rPr>
          <w:color w:val="000000" w:themeColor="text1"/>
        </w:rPr>
        <w:t xml:space="preserve">(pellets were discarded at each step) </w:t>
      </w:r>
      <w:r w:rsidR="00331BA9" w:rsidRPr="00A032DC">
        <w:rPr>
          <w:color w:val="000000" w:themeColor="text1"/>
        </w:rPr>
        <w:t>and finally saved at -80</w:t>
      </w:r>
      <w:r w:rsidR="00236523" w:rsidRPr="00A032DC">
        <w:rPr>
          <w:color w:val="000000" w:themeColor="text1"/>
        </w:rPr>
        <w:t xml:space="preserve"> </w:t>
      </w:r>
      <w:r w:rsidR="00CC14D5" w:rsidRPr="00A032DC">
        <w:rPr>
          <w:rFonts w:cstheme="minorHAnsi"/>
          <w:color w:val="000000" w:themeColor="text1"/>
          <w:rtl/>
          <w:lang w:bidi="he-IL"/>
        </w:rPr>
        <w:t>֯</w:t>
      </w:r>
      <w:r w:rsidR="00331BA9" w:rsidRPr="00A032DC">
        <w:rPr>
          <w:color w:val="000000" w:themeColor="text1"/>
        </w:rPr>
        <w:t>C until qPCR</w:t>
      </w:r>
      <w:r w:rsidR="00125108" w:rsidRPr="00A032DC">
        <w:rPr>
          <w:color w:val="000000" w:themeColor="text1"/>
        </w:rPr>
        <w:t xml:space="preserve"> (see main text for details</w:t>
      </w:r>
      <w:r w:rsidR="00236523" w:rsidRPr="00A032DC">
        <w:rPr>
          <w:color w:val="000000" w:themeColor="text1"/>
        </w:rPr>
        <w:t xml:space="preserve"> on qPCR assay</w:t>
      </w:r>
      <w:r w:rsidR="00125108" w:rsidRPr="00A032DC">
        <w:rPr>
          <w:color w:val="000000" w:themeColor="text1"/>
        </w:rPr>
        <w:t>)</w:t>
      </w:r>
      <w:r w:rsidR="00331BA9" w:rsidRPr="00A032DC">
        <w:rPr>
          <w:color w:val="000000" w:themeColor="text1"/>
        </w:rPr>
        <w:t>.</w:t>
      </w:r>
      <w:r w:rsidR="00692B2D" w:rsidRPr="00A032DC">
        <w:rPr>
          <w:color w:val="000000" w:themeColor="text1"/>
        </w:rPr>
        <w:t xml:space="preserve"> </w:t>
      </w:r>
    </w:p>
    <w:p w14:paraId="2D1E13B1" w14:textId="3E1073F3" w:rsidR="001F0577" w:rsidRPr="00150C4F" w:rsidRDefault="00ED212C" w:rsidP="00A032DC">
      <w:pPr>
        <w:tabs>
          <w:tab w:val="left" w:pos="440"/>
        </w:tabs>
        <w:spacing w:after="220" w:line="240" w:lineRule="auto"/>
        <w:rPr>
          <w:color w:val="000000" w:themeColor="text1"/>
        </w:rPr>
      </w:pPr>
      <w:r w:rsidRPr="00150C4F">
        <w:rPr>
          <w:color w:val="000000" w:themeColor="text1"/>
        </w:rPr>
        <w:t xml:space="preserve">While </w:t>
      </w:r>
      <w:r w:rsidR="008F6239" w:rsidRPr="00150C4F">
        <w:rPr>
          <w:color w:val="000000" w:themeColor="text1"/>
        </w:rPr>
        <w:t xml:space="preserve">negative control </w:t>
      </w:r>
      <w:r w:rsidR="008F6239" w:rsidRPr="00150C4F">
        <w:rPr>
          <w:i/>
          <w:iCs/>
          <w:color w:val="000000" w:themeColor="text1"/>
        </w:rPr>
        <w:t xml:space="preserve">C. </w:t>
      </w:r>
      <w:proofErr w:type="spellStart"/>
      <w:r w:rsidR="008F6239" w:rsidRPr="00150C4F">
        <w:rPr>
          <w:i/>
          <w:iCs/>
          <w:color w:val="000000" w:themeColor="text1"/>
        </w:rPr>
        <w:t>briggsae</w:t>
      </w:r>
      <w:proofErr w:type="spellEnd"/>
      <w:r w:rsidR="008F6239" w:rsidRPr="00150C4F">
        <w:rPr>
          <w:color w:val="000000" w:themeColor="text1"/>
        </w:rPr>
        <w:t xml:space="preserve"> JU1264 </w:t>
      </w:r>
      <w:r w:rsidR="00236523" w:rsidRPr="00150C4F">
        <w:rPr>
          <w:color w:val="000000" w:themeColor="text1"/>
        </w:rPr>
        <w:t xml:space="preserve">plates </w:t>
      </w:r>
      <w:r w:rsidR="008F6239" w:rsidRPr="00150C4F">
        <w:rPr>
          <w:color w:val="000000" w:themeColor="text1"/>
        </w:rPr>
        <w:t>had much less virus</w:t>
      </w:r>
      <w:r w:rsidR="005F1454" w:rsidRPr="00150C4F">
        <w:rPr>
          <w:color w:val="000000" w:themeColor="text1"/>
        </w:rPr>
        <w:t xml:space="preserve"> (</w:t>
      </w:r>
      <w:proofErr w:type="gramStart"/>
      <w:r w:rsidR="00517663" w:rsidRPr="00150C4F">
        <w:rPr>
          <w:color w:val="000000" w:themeColor="text1"/>
        </w:rPr>
        <w:t>i.e.</w:t>
      </w:r>
      <w:proofErr w:type="gramEnd"/>
      <w:r w:rsidR="00517663" w:rsidRPr="00150C4F">
        <w:rPr>
          <w:color w:val="000000" w:themeColor="text1"/>
        </w:rPr>
        <w:t xml:space="preserve"> higher cycle threshold (Ct) values)</w:t>
      </w:r>
      <w:r w:rsidR="008F6239" w:rsidRPr="00150C4F">
        <w:rPr>
          <w:color w:val="000000" w:themeColor="text1"/>
        </w:rPr>
        <w:t xml:space="preserve"> at starvation than at day 1 and </w:t>
      </w:r>
      <w:r w:rsidR="008F6239" w:rsidRPr="00150C4F">
        <w:rPr>
          <w:i/>
          <w:iCs/>
          <w:color w:val="000000" w:themeColor="text1"/>
        </w:rPr>
        <w:t>C.</w:t>
      </w:r>
      <w:r w:rsidR="008F6239" w:rsidRPr="00150C4F">
        <w:rPr>
          <w:color w:val="000000" w:themeColor="text1"/>
        </w:rPr>
        <w:t xml:space="preserve"> sp. 25 ZF1092 had more virus at starvation than at day 1, </w:t>
      </w:r>
      <w:r w:rsidR="00786347" w:rsidRPr="00150C4F">
        <w:rPr>
          <w:color w:val="000000" w:themeColor="text1"/>
        </w:rPr>
        <w:t xml:space="preserve">the </w:t>
      </w:r>
      <w:r w:rsidR="008F6239" w:rsidRPr="00150C4F">
        <w:rPr>
          <w:color w:val="000000" w:themeColor="text1"/>
        </w:rPr>
        <w:t xml:space="preserve">other strains </w:t>
      </w:r>
      <w:r w:rsidR="00380202" w:rsidRPr="00150C4F">
        <w:rPr>
          <w:color w:val="000000" w:themeColor="text1"/>
        </w:rPr>
        <w:t xml:space="preserve">had similar </w:t>
      </w:r>
      <w:proofErr w:type="spellStart"/>
      <w:r w:rsidR="00380202" w:rsidRPr="00150C4F">
        <w:rPr>
          <w:color w:val="000000" w:themeColor="text1"/>
        </w:rPr>
        <w:t>Cts</w:t>
      </w:r>
      <w:proofErr w:type="spellEnd"/>
      <w:r w:rsidR="00236523" w:rsidRPr="00150C4F">
        <w:rPr>
          <w:color w:val="000000" w:themeColor="text1"/>
        </w:rPr>
        <w:t xml:space="preserve"> at day 1 and at starvation</w:t>
      </w:r>
      <w:r w:rsidR="00380202" w:rsidRPr="00150C4F">
        <w:rPr>
          <w:color w:val="000000" w:themeColor="text1"/>
        </w:rPr>
        <w:t xml:space="preserve"> </w:t>
      </w:r>
      <w:r w:rsidR="00406FE7" w:rsidRPr="00150C4F">
        <w:rPr>
          <w:color w:val="000000" w:themeColor="text1"/>
        </w:rPr>
        <w:t>(</w:t>
      </w:r>
      <w:r w:rsidR="00CD57D3" w:rsidRPr="00150C4F">
        <w:rPr>
          <w:color w:val="000000" w:themeColor="text1"/>
        </w:rPr>
        <w:t>Figure B1,</w:t>
      </w:r>
      <w:r w:rsidR="00406FE7" w:rsidRPr="00150C4F">
        <w:rPr>
          <w:color w:val="000000" w:themeColor="text1"/>
        </w:rPr>
        <w:t xml:space="preserve"> right panels). We </w:t>
      </w:r>
      <w:r w:rsidR="00FF12CB" w:rsidRPr="00150C4F">
        <w:rPr>
          <w:color w:val="000000" w:themeColor="text1"/>
        </w:rPr>
        <w:t xml:space="preserve">therefore </w:t>
      </w:r>
      <w:r w:rsidR="00406FE7" w:rsidRPr="00150C4F">
        <w:rPr>
          <w:color w:val="000000" w:themeColor="text1"/>
        </w:rPr>
        <w:t xml:space="preserve">conducted an identical extraction procedure directly after adding </w:t>
      </w:r>
      <w:r w:rsidR="0081592D" w:rsidRPr="00150C4F">
        <w:rPr>
          <w:color w:val="000000" w:themeColor="text1"/>
        </w:rPr>
        <w:t>stock virus filtrate</w:t>
      </w:r>
      <w:r w:rsidR="00406FE7" w:rsidRPr="00150C4F">
        <w:rPr>
          <w:color w:val="000000" w:themeColor="text1"/>
        </w:rPr>
        <w:t xml:space="preserve"> to plates with 5 </w:t>
      </w:r>
      <w:r w:rsidR="00BC1A62" w:rsidRPr="00150C4F">
        <w:rPr>
          <w:i/>
          <w:iCs/>
          <w:color w:val="000000" w:themeColor="text1"/>
        </w:rPr>
        <w:t>C. elegans</w:t>
      </w:r>
      <w:r w:rsidR="00BC1A62" w:rsidRPr="00150C4F">
        <w:rPr>
          <w:color w:val="000000" w:themeColor="text1"/>
        </w:rPr>
        <w:t xml:space="preserve"> </w:t>
      </w:r>
      <w:r w:rsidR="00406FE7" w:rsidRPr="00150C4F">
        <w:rPr>
          <w:color w:val="000000" w:themeColor="text1"/>
        </w:rPr>
        <w:lastRenderedPageBreak/>
        <w:t xml:space="preserve">JU1580 </w:t>
      </w:r>
      <w:r w:rsidR="00236523" w:rsidRPr="00150C4F">
        <w:rPr>
          <w:color w:val="000000" w:themeColor="text1"/>
        </w:rPr>
        <w:t>adult</w:t>
      </w:r>
      <w:r w:rsidR="00406FE7" w:rsidRPr="00150C4F">
        <w:rPr>
          <w:color w:val="000000" w:themeColor="text1"/>
        </w:rPr>
        <w:t>s (</w:t>
      </w:r>
      <w:r w:rsidR="004C2189" w:rsidRPr="00150C4F">
        <w:rPr>
          <w:color w:val="000000" w:themeColor="text1"/>
        </w:rPr>
        <w:t xml:space="preserve">Figure B1, </w:t>
      </w:r>
      <w:r w:rsidR="00406FE7" w:rsidRPr="00150C4F">
        <w:rPr>
          <w:color w:val="000000" w:themeColor="text1"/>
        </w:rPr>
        <w:t xml:space="preserve">left panel). Note that for </w:t>
      </w:r>
      <w:r w:rsidR="00406FE7" w:rsidRPr="00150C4F">
        <w:rPr>
          <w:i/>
          <w:iCs/>
          <w:color w:val="000000" w:themeColor="text1"/>
        </w:rPr>
        <w:t>C. elegans</w:t>
      </w:r>
      <w:r w:rsidR="00406FE7" w:rsidRPr="00150C4F">
        <w:rPr>
          <w:color w:val="000000" w:themeColor="text1"/>
        </w:rPr>
        <w:t xml:space="preserve"> </w:t>
      </w:r>
      <w:r w:rsidR="00FF12CB" w:rsidRPr="00150C4F">
        <w:rPr>
          <w:color w:val="000000" w:themeColor="text1"/>
        </w:rPr>
        <w:t xml:space="preserve">JU1580 </w:t>
      </w:r>
      <w:r w:rsidR="00406FE7" w:rsidRPr="00150C4F">
        <w:rPr>
          <w:color w:val="000000" w:themeColor="text1"/>
        </w:rPr>
        <w:t xml:space="preserve">as well as for </w:t>
      </w:r>
      <w:r w:rsidR="00406FE7" w:rsidRPr="00150C4F">
        <w:rPr>
          <w:i/>
          <w:iCs/>
          <w:color w:val="000000" w:themeColor="text1"/>
        </w:rPr>
        <w:t>C. latens</w:t>
      </w:r>
      <w:r w:rsidR="00406FE7" w:rsidRPr="00150C4F">
        <w:rPr>
          <w:color w:val="000000" w:themeColor="text1"/>
        </w:rPr>
        <w:t xml:space="preserve"> VX80, </w:t>
      </w:r>
      <w:r w:rsidR="00406FE7" w:rsidRPr="00150C4F">
        <w:rPr>
          <w:i/>
          <w:iCs/>
          <w:color w:val="000000" w:themeColor="text1"/>
        </w:rPr>
        <w:t>C. tropicalis</w:t>
      </w:r>
      <w:r w:rsidR="00406FE7" w:rsidRPr="00150C4F">
        <w:rPr>
          <w:color w:val="000000" w:themeColor="text1"/>
        </w:rPr>
        <w:t xml:space="preserve"> JU1428, and </w:t>
      </w:r>
      <w:r w:rsidR="00406FE7" w:rsidRPr="00150C4F">
        <w:rPr>
          <w:i/>
          <w:iCs/>
          <w:color w:val="000000" w:themeColor="text1"/>
        </w:rPr>
        <w:t>C.</w:t>
      </w:r>
      <w:r w:rsidR="00406FE7" w:rsidRPr="00150C4F">
        <w:rPr>
          <w:color w:val="000000" w:themeColor="text1"/>
        </w:rPr>
        <w:t xml:space="preserve"> sp. 25 ZF1092, Ct values </w:t>
      </w:r>
      <w:r w:rsidR="00D4250D" w:rsidRPr="00150C4F">
        <w:rPr>
          <w:color w:val="000000" w:themeColor="text1"/>
        </w:rPr>
        <w:t>indicate more viru</w:t>
      </w:r>
      <w:r w:rsidR="004269AE" w:rsidRPr="00150C4F">
        <w:rPr>
          <w:color w:val="000000" w:themeColor="text1"/>
        </w:rPr>
        <w:t xml:space="preserve">s </w:t>
      </w:r>
      <w:r w:rsidR="00406FE7" w:rsidRPr="00150C4F">
        <w:rPr>
          <w:color w:val="000000" w:themeColor="text1"/>
        </w:rPr>
        <w:t xml:space="preserve">than day 0 </w:t>
      </w:r>
      <w:proofErr w:type="spellStart"/>
      <w:r w:rsidR="00406FE7" w:rsidRPr="00150C4F">
        <w:rPr>
          <w:color w:val="000000" w:themeColor="text1"/>
        </w:rPr>
        <w:t>Cts</w:t>
      </w:r>
      <w:proofErr w:type="spellEnd"/>
      <w:r w:rsidR="00406FE7" w:rsidRPr="00150C4F">
        <w:rPr>
          <w:color w:val="000000" w:themeColor="text1"/>
        </w:rPr>
        <w:t xml:space="preserve"> on day 1 and/or at starvation</w:t>
      </w:r>
      <w:r w:rsidR="0049674D" w:rsidRPr="00150C4F">
        <w:rPr>
          <w:color w:val="000000" w:themeColor="text1"/>
        </w:rPr>
        <w:t>, demonstrating that the virus replicates in these strains</w:t>
      </w:r>
      <w:r w:rsidR="00406FE7" w:rsidRPr="00150C4F">
        <w:rPr>
          <w:color w:val="000000" w:themeColor="text1"/>
        </w:rPr>
        <w:t xml:space="preserve">. </w:t>
      </w:r>
    </w:p>
    <w:p w14:paraId="161DE83E" w14:textId="4B499114" w:rsidR="000671AC" w:rsidRDefault="00437069" w:rsidP="00DC1D38">
      <w:pPr>
        <w:tabs>
          <w:tab w:val="left" w:pos="440"/>
        </w:tabs>
        <w:spacing w:after="220" w:line="240" w:lineRule="auto"/>
        <w:ind w:left="440" w:hanging="440"/>
      </w:pPr>
      <w:r>
        <w:rPr>
          <w:noProof/>
        </w:rPr>
        <w:drawing>
          <wp:inline distT="0" distB="0" distL="0" distR="0" wp14:anchorId="1B8A5AE2" wp14:editId="25CD3FD5">
            <wp:extent cx="5226050" cy="2903361"/>
            <wp:effectExtent l="0" t="0" r="0" b="0"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546" cy="29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C3FD1" w14:textId="0F47DBFE" w:rsidR="008F3685" w:rsidRDefault="00CA216D" w:rsidP="00A032DC">
      <w:pPr>
        <w:pStyle w:val="Caption"/>
        <w:rPr>
          <w:i w:val="0"/>
          <w:iCs w:val="0"/>
          <w:color w:val="000000" w:themeColor="text1"/>
          <w:sz w:val="22"/>
          <w:szCs w:val="22"/>
        </w:rPr>
      </w:pPr>
      <w:r w:rsidRPr="00150C4F">
        <w:rPr>
          <w:i w:val="0"/>
          <w:iCs w:val="0"/>
          <w:color w:val="000000" w:themeColor="text1"/>
          <w:sz w:val="22"/>
          <w:szCs w:val="22"/>
        </w:rPr>
        <w:t xml:space="preserve">Figure </w:t>
      </w:r>
      <w:r w:rsidR="00945BD7" w:rsidRPr="00150C4F">
        <w:rPr>
          <w:i w:val="0"/>
          <w:iCs w:val="0"/>
          <w:color w:val="000000" w:themeColor="text1"/>
          <w:sz w:val="22"/>
          <w:szCs w:val="22"/>
        </w:rPr>
        <w:t>B</w:t>
      </w:r>
      <w:r w:rsidRPr="00150C4F">
        <w:rPr>
          <w:i w:val="0"/>
          <w:iCs w:val="0"/>
          <w:color w:val="000000" w:themeColor="text1"/>
          <w:sz w:val="22"/>
          <w:szCs w:val="22"/>
        </w:rPr>
        <w:fldChar w:fldCharType="begin"/>
      </w:r>
      <w:r w:rsidRPr="00150C4F">
        <w:rPr>
          <w:i w:val="0"/>
          <w:iCs w:val="0"/>
          <w:color w:val="000000" w:themeColor="text1"/>
          <w:sz w:val="22"/>
          <w:szCs w:val="22"/>
        </w:rPr>
        <w:instrText xml:space="preserve"> SEQ Figure \* ARABIC </w:instrText>
      </w:r>
      <w:r w:rsidRPr="00150C4F">
        <w:rPr>
          <w:i w:val="0"/>
          <w:iCs w:val="0"/>
          <w:color w:val="000000" w:themeColor="text1"/>
          <w:sz w:val="22"/>
          <w:szCs w:val="22"/>
        </w:rPr>
        <w:fldChar w:fldCharType="separate"/>
      </w:r>
      <w:r w:rsidRPr="00150C4F">
        <w:rPr>
          <w:i w:val="0"/>
          <w:iCs w:val="0"/>
          <w:noProof/>
          <w:color w:val="000000" w:themeColor="text1"/>
          <w:sz w:val="22"/>
          <w:szCs w:val="22"/>
        </w:rPr>
        <w:t>1</w:t>
      </w:r>
      <w:r w:rsidRPr="00150C4F">
        <w:rPr>
          <w:i w:val="0"/>
          <w:iCs w:val="0"/>
          <w:noProof/>
          <w:color w:val="000000" w:themeColor="text1"/>
          <w:sz w:val="22"/>
          <w:szCs w:val="22"/>
        </w:rPr>
        <w:fldChar w:fldCharType="end"/>
      </w:r>
      <w:r w:rsidRPr="00150C4F">
        <w:rPr>
          <w:i w:val="0"/>
          <w:iCs w:val="0"/>
          <w:color w:val="000000" w:themeColor="text1"/>
          <w:sz w:val="22"/>
          <w:szCs w:val="22"/>
        </w:rPr>
        <w:t>.</w:t>
      </w:r>
      <w:r w:rsidR="002D568D" w:rsidRPr="00150C4F">
        <w:rPr>
          <w:i w:val="0"/>
          <w:iCs w:val="0"/>
          <w:color w:val="000000" w:themeColor="text1"/>
          <w:sz w:val="22"/>
          <w:szCs w:val="22"/>
        </w:rPr>
        <w:t xml:space="preserve"> P</w:t>
      </w:r>
      <w:r w:rsidR="002A4D51" w:rsidRPr="00150C4F">
        <w:rPr>
          <w:i w:val="0"/>
          <w:iCs w:val="0"/>
          <w:color w:val="000000" w:themeColor="text1"/>
          <w:sz w:val="22"/>
          <w:szCs w:val="22"/>
        </w:rPr>
        <w:t>lates of s</w:t>
      </w:r>
      <w:r w:rsidR="0083345D" w:rsidRPr="00150C4F">
        <w:rPr>
          <w:i w:val="0"/>
          <w:iCs w:val="0"/>
          <w:color w:val="000000" w:themeColor="text1"/>
          <w:sz w:val="22"/>
          <w:szCs w:val="22"/>
        </w:rPr>
        <w:t xml:space="preserve">usceptible worm strains </w:t>
      </w:r>
      <w:r w:rsidR="001C21C5" w:rsidRPr="00150C4F">
        <w:rPr>
          <w:i w:val="0"/>
          <w:iCs w:val="0"/>
          <w:color w:val="000000" w:themeColor="text1"/>
          <w:sz w:val="22"/>
          <w:szCs w:val="22"/>
        </w:rPr>
        <w:t>ha</w:t>
      </w:r>
      <w:r w:rsidR="00E1557C" w:rsidRPr="00150C4F">
        <w:rPr>
          <w:i w:val="0"/>
          <w:iCs w:val="0"/>
          <w:color w:val="000000" w:themeColor="text1"/>
          <w:sz w:val="22"/>
          <w:szCs w:val="22"/>
        </w:rPr>
        <w:t>d</w:t>
      </w:r>
      <w:r w:rsidR="001C21C5" w:rsidRPr="00150C4F">
        <w:rPr>
          <w:i w:val="0"/>
          <w:iCs w:val="0"/>
          <w:color w:val="000000" w:themeColor="text1"/>
          <w:sz w:val="22"/>
          <w:szCs w:val="22"/>
        </w:rPr>
        <w:t xml:space="preserve"> more virus</w:t>
      </w:r>
      <w:r w:rsidR="008A3248" w:rsidRPr="00150C4F">
        <w:rPr>
          <w:i w:val="0"/>
          <w:iCs w:val="0"/>
          <w:color w:val="000000" w:themeColor="text1"/>
          <w:sz w:val="22"/>
          <w:szCs w:val="22"/>
        </w:rPr>
        <w:t xml:space="preserve"> (</w:t>
      </w:r>
      <w:r w:rsidR="00313468" w:rsidRPr="00150C4F">
        <w:rPr>
          <w:i w:val="0"/>
          <w:iCs w:val="0"/>
          <w:color w:val="000000" w:themeColor="text1"/>
          <w:sz w:val="22"/>
          <w:szCs w:val="22"/>
        </w:rPr>
        <w:t xml:space="preserve">smaller </w:t>
      </w:r>
      <w:proofErr w:type="spellStart"/>
      <w:r w:rsidR="008A3248" w:rsidRPr="00150C4F">
        <w:rPr>
          <w:i w:val="0"/>
          <w:iCs w:val="0"/>
          <w:color w:val="000000" w:themeColor="text1"/>
          <w:sz w:val="22"/>
          <w:szCs w:val="22"/>
        </w:rPr>
        <w:t>Cts</w:t>
      </w:r>
      <w:proofErr w:type="spellEnd"/>
      <w:r w:rsidR="008A3248" w:rsidRPr="00150C4F">
        <w:rPr>
          <w:i w:val="0"/>
          <w:iCs w:val="0"/>
          <w:color w:val="000000" w:themeColor="text1"/>
          <w:sz w:val="22"/>
          <w:szCs w:val="22"/>
        </w:rPr>
        <w:t>)</w:t>
      </w:r>
      <w:r w:rsidR="001C21C5" w:rsidRPr="00150C4F">
        <w:rPr>
          <w:i w:val="0"/>
          <w:iCs w:val="0"/>
          <w:color w:val="000000" w:themeColor="text1"/>
          <w:sz w:val="22"/>
          <w:szCs w:val="22"/>
        </w:rPr>
        <w:t xml:space="preserve"> at day 1 and/or at starvation than</w:t>
      </w:r>
      <w:r w:rsidR="002A4D51" w:rsidRPr="00150C4F">
        <w:rPr>
          <w:i w:val="0"/>
          <w:iCs w:val="0"/>
          <w:color w:val="000000" w:themeColor="text1"/>
          <w:sz w:val="22"/>
          <w:szCs w:val="22"/>
        </w:rPr>
        <w:t xml:space="preserve"> plates </w:t>
      </w:r>
      <w:r w:rsidR="001C21C5" w:rsidRPr="00150C4F">
        <w:rPr>
          <w:i w:val="0"/>
          <w:iCs w:val="0"/>
          <w:color w:val="000000" w:themeColor="text1"/>
          <w:sz w:val="22"/>
          <w:szCs w:val="22"/>
        </w:rPr>
        <w:t xml:space="preserve">at </w:t>
      </w:r>
      <w:r w:rsidR="002A4D51" w:rsidRPr="00150C4F">
        <w:rPr>
          <w:i w:val="0"/>
          <w:iCs w:val="0"/>
          <w:color w:val="000000" w:themeColor="text1"/>
          <w:sz w:val="22"/>
          <w:szCs w:val="22"/>
        </w:rPr>
        <w:t xml:space="preserve">the time of </w:t>
      </w:r>
      <w:r w:rsidR="001C21C5" w:rsidRPr="00150C4F">
        <w:rPr>
          <w:i w:val="0"/>
          <w:iCs w:val="0"/>
          <w:color w:val="000000" w:themeColor="text1"/>
          <w:sz w:val="22"/>
          <w:szCs w:val="22"/>
        </w:rPr>
        <w:t xml:space="preserve">exposure </w:t>
      </w:r>
      <w:r w:rsidR="002A4D51" w:rsidRPr="00150C4F">
        <w:rPr>
          <w:i w:val="0"/>
          <w:iCs w:val="0"/>
          <w:color w:val="000000" w:themeColor="text1"/>
          <w:sz w:val="22"/>
          <w:szCs w:val="22"/>
        </w:rPr>
        <w:t>(left panel</w:t>
      </w:r>
      <w:r w:rsidR="001C21C5" w:rsidRPr="00150C4F">
        <w:rPr>
          <w:i w:val="0"/>
          <w:iCs w:val="0"/>
          <w:color w:val="000000" w:themeColor="text1"/>
          <w:sz w:val="22"/>
          <w:szCs w:val="22"/>
        </w:rPr>
        <w:t>)</w:t>
      </w:r>
      <w:r w:rsidR="005704A0" w:rsidRPr="00150C4F">
        <w:rPr>
          <w:i w:val="0"/>
          <w:iCs w:val="0"/>
          <w:color w:val="000000" w:themeColor="text1"/>
          <w:sz w:val="22"/>
          <w:szCs w:val="22"/>
        </w:rPr>
        <w:t>,</w:t>
      </w:r>
      <w:r w:rsidR="001C21C5" w:rsidRPr="00150C4F">
        <w:rPr>
          <w:i w:val="0"/>
          <w:iCs w:val="0"/>
          <w:color w:val="000000" w:themeColor="text1"/>
          <w:sz w:val="22"/>
          <w:szCs w:val="22"/>
        </w:rPr>
        <w:t xml:space="preserve"> </w:t>
      </w:r>
      <w:r w:rsidR="008A3248" w:rsidRPr="00150C4F">
        <w:rPr>
          <w:i w:val="0"/>
          <w:iCs w:val="0"/>
          <w:color w:val="000000" w:themeColor="text1"/>
          <w:sz w:val="22"/>
          <w:szCs w:val="22"/>
        </w:rPr>
        <w:t xml:space="preserve">demonstrating that </w:t>
      </w:r>
      <w:r w:rsidR="005704A0" w:rsidRPr="00150C4F">
        <w:rPr>
          <w:i w:val="0"/>
          <w:iCs w:val="0"/>
          <w:color w:val="000000" w:themeColor="text1"/>
          <w:sz w:val="22"/>
          <w:szCs w:val="22"/>
        </w:rPr>
        <w:t xml:space="preserve">Orsay </w:t>
      </w:r>
      <w:r w:rsidR="008A3248" w:rsidRPr="00150C4F">
        <w:rPr>
          <w:i w:val="0"/>
          <w:iCs w:val="0"/>
          <w:color w:val="000000" w:themeColor="text1"/>
          <w:sz w:val="22"/>
          <w:szCs w:val="22"/>
        </w:rPr>
        <w:t xml:space="preserve">virus replicates in these strains. </w:t>
      </w:r>
      <w:r w:rsidRPr="00150C4F">
        <w:rPr>
          <w:i w:val="0"/>
          <w:iCs w:val="0"/>
          <w:color w:val="000000" w:themeColor="text1"/>
          <w:sz w:val="22"/>
          <w:szCs w:val="22"/>
        </w:rPr>
        <w:t xml:space="preserve"> </w:t>
      </w:r>
    </w:p>
    <w:p w14:paraId="52CF663B" w14:textId="77777777" w:rsidR="004E122E" w:rsidRPr="004E122E" w:rsidRDefault="004E122E" w:rsidP="004E122E"/>
    <w:p w14:paraId="62035DCD" w14:textId="4311394E" w:rsidR="001E09CF" w:rsidRPr="004E122E" w:rsidRDefault="00163502" w:rsidP="00A032DC">
      <w:pPr>
        <w:tabs>
          <w:tab w:val="left" w:pos="440"/>
        </w:tabs>
        <w:spacing w:after="220" w:line="240" w:lineRule="auto"/>
        <w:rPr>
          <w:rFonts w:cstheme="minorHAnsi"/>
          <w:color w:val="000000" w:themeColor="text1"/>
          <w:shd w:val="clear" w:color="auto" w:fill="FFFFFF"/>
        </w:rPr>
      </w:pPr>
      <w:r w:rsidRPr="00150C4F">
        <w:rPr>
          <w:color w:val="000000" w:themeColor="text1"/>
        </w:rPr>
        <w:t xml:space="preserve">We performed </w:t>
      </w:r>
      <w:r w:rsidR="007442E8" w:rsidRPr="00150C4F">
        <w:rPr>
          <w:color w:val="000000" w:themeColor="text1"/>
        </w:rPr>
        <w:t>another</w:t>
      </w:r>
      <w:r w:rsidR="00BD45A1" w:rsidRPr="00150C4F">
        <w:rPr>
          <w:color w:val="000000" w:themeColor="text1"/>
        </w:rPr>
        <w:t xml:space="preserve"> experime</w:t>
      </w:r>
      <w:r w:rsidR="007442E8" w:rsidRPr="00150C4F">
        <w:rPr>
          <w:color w:val="000000" w:themeColor="text1"/>
        </w:rPr>
        <w:t>nt</w:t>
      </w:r>
      <w:r w:rsidR="00BD45A1" w:rsidRPr="00150C4F">
        <w:rPr>
          <w:color w:val="000000" w:themeColor="text1"/>
        </w:rPr>
        <w:t xml:space="preserve"> to</w:t>
      </w:r>
      <w:r w:rsidR="00313468" w:rsidRPr="00150C4F">
        <w:rPr>
          <w:color w:val="000000" w:themeColor="text1"/>
        </w:rPr>
        <w:t xml:space="preserve"> test the reproducibility</w:t>
      </w:r>
      <w:r w:rsidR="00692DD1" w:rsidRPr="00150C4F">
        <w:rPr>
          <w:color w:val="000000" w:themeColor="text1"/>
        </w:rPr>
        <w:t xml:space="preserve"> of our</w:t>
      </w:r>
      <w:r w:rsidR="005704A0" w:rsidRPr="00150C4F">
        <w:rPr>
          <w:color w:val="000000" w:themeColor="text1"/>
        </w:rPr>
        <w:t xml:space="preserve"> transmission</w:t>
      </w:r>
      <w:r w:rsidR="00BD45A1" w:rsidRPr="00150C4F">
        <w:rPr>
          <w:color w:val="000000" w:themeColor="text1"/>
        </w:rPr>
        <w:t xml:space="preserve"> results for two susceptible strains</w:t>
      </w:r>
      <w:r w:rsidR="00751156" w:rsidRPr="00150C4F">
        <w:rPr>
          <w:color w:val="000000" w:themeColor="text1"/>
        </w:rPr>
        <w:t xml:space="preserve">, </w:t>
      </w:r>
      <w:r w:rsidR="00751156" w:rsidRPr="00150C4F">
        <w:rPr>
          <w:i/>
          <w:iCs/>
          <w:color w:val="000000" w:themeColor="text1"/>
        </w:rPr>
        <w:t xml:space="preserve">C. </w:t>
      </w:r>
      <w:proofErr w:type="spellStart"/>
      <w:r w:rsidR="00751156" w:rsidRPr="00150C4F">
        <w:rPr>
          <w:i/>
          <w:iCs/>
          <w:color w:val="000000" w:themeColor="text1"/>
        </w:rPr>
        <w:t>sulstoni</w:t>
      </w:r>
      <w:proofErr w:type="spellEnd"/>
      <w:r w:rsidR="00751156" w:rsidRPr="00150C4F">
        <w:rPr>
          <w:color w:val="000000" w:themeColor="text1"/>
        </w:rPr>
        <w:t xml:space="preserve"> SB454 and </w:t>
      </w:r>
      <w:r w:rsidR="00751156" w:rsidRPr="00150C4F">
        <w:rPr>
          <w:i/>
          <w:iCs/>
          <w:color w:val="000000" w:themeColor="text1"/>
        </w:rPr>
        <w:t>C. latens</w:t>
      </w:r>
      <w:r w:rsidR="00751156" w:rsidRPr="00150C4F">
        <w:rPr>
          <w:color w:val="000000" w:themeColor="text1"/>
        </w:rPr>
        <w:t xml:space="preserve"> VX80.</w:t>
      </w:r>
      <w:r w:rsidR="001E09CF" w:rsidRPr="00150C4F">
        <w:rPr>
          <w:color w:val="000000" w:themeColor="text1"/>
        </w:rPr>
        <w:t xml:space="preserve"> </w:t>
      </w:r>
      <w:r w:rsidR="00FA6E20" w:rsidRPr="00150C4F">
        <w:rPr>
          <w:color w:val="000000" w:themeColor="text1"/>
        </w:rPr>
        <w:t>In this experiment</w:t>
      </w:r>
      <w:r w:rsidR="005937FC" w:rsidRPr="00150C4F">
        <w:rPr>
          <w:color w:val="000000" w:themeColor="text1"/>
        </w:rPr>
        <w:t>, 20 replicate</w:t>
      </w:r>
      <w:r w:rsidR="00E73F08" w:rsidRPr="00150C4F">
        <w:rPr>
          <w:color w:val="000000" w:themeColor="text1"/>
        </w:rPr>
        <w:t xml:space="preserve"> plate</w:t>
      </w:r>
      <w:r w:rsidR="005937FC" w:rsidRPr="00150C4F">
        <w:rPr>
          <w:color w:val="000000" w:themeColor="text1"/>
        </w:rPr>
        <w:t>s of each strain were initiated</w:t>
      </w:r>
      <w:r w:rsidR="00B6063C" w:rsidRPr="00150C4F">
        <w:rPr>
          <w:color w:val="000000" w:themeColor="text1"/>
        </w:rPr>
        <w:t xml:space="preserve">, passaged, extracted, and quantified </w:t>
      </w:r>
      <w:r w:rsidR="00242519" w:rsidRPr="00150C4F">
        <w:rPr>
          <w:color w:val="000000" w:themeColor="text1"/>
        </w:rPr>
        <w:t>as</w:t>
      </w:r>
      <w:r w:rsidR="00B6063C" w:rsidRPr="00150C4F">
        <w:rPr>
          <w:color w:val="000000" w:themeColor="text1"/>
        </w:rPr>
        <w:t xml:space="preserve"> in the main text</w:t>
      </w:r>
      <w:r w:rsidR="00242519" w:rsidRPr="00150C4F">
        <w:rPr>
          <w:color w:val="000000" w:themeColor="text1"/>
        </w:rPr>
        <w:t xml:space="preserve"> except </w:t>
      </w:r>
      <w:r w:rsidR="00B87B48" w:rsidRPr="00150C4F">
        <w:rPr>
          <w:color w:val="000000" w:themeColor="text1"/>
        </w:rPr>
        <w:t>worms were washed only 3 times instead of 5</w:t>
      </w:r>
      <w:r w:rsidR="00B6063C" w:rsidRPr="00150C4F">
        <w:rPr>
          <w:color w:val="000000" w:themeColor="text1"/>
        </w:rPr>
        <w:t>.</w:t>
      </w:r>
      <w:r w:rsidR="005937FC" w:rsidRPr="00150C4F">
        <w:rPr>
          <w:color w:val="000000" w:themeColor="text1"/>
        </w:rPr>
        <w:t xml:space="preserve"> </w:t>
      </w:r>
      <w:r w:rsidR="00A46AA8" w:rsidRPr="00150C4F">
        <w:rPr>
          <w:color w:val="000000" w:themeColor="text1"/>
        </w:rPr>
        <w:t xml:space="preserve">Periodically (at passage </w:t>
      </w:r>
      <w:r w:rsidR="00E674E7" w:rsidRPr="00150C4F">
        <w:rPr>
          <w:color w:val="000000" w:themeColor="text1"/>
        </w:rPr>
        <w:t>2 and passage 5</w:t>
      </w:r>
      <w:r w:rsidR="00A46AA8" w:rsidRPr="00150C4F">
        <w:rPr>
          <w:color w:val="000000" w:themeColor="text1"/>
        </w:rPr>
        <w:t xml:space="preserve">), </w:t>
      </w:r>
      <w:r w:rsidR="006C755A" w:rsidRPr="00150C4F">
        <w:rPr>
          <w:color w:val="000000" w:themeColor="text1"/>
        </w:rPr>
        <w:t xml:space="preserve">worms from </w:t>
      </w:r>
      <w:r w:rsidR="00A46AA8" w:rsidRPr="00150C4F">
        <w:rPr>
          <w:color w:val="000000" w:themeColor="text1"/>
        </w:rPr>
        <w:t>SB454 plates were passaged to two plate</w:t>
      </w:r>
      <w:r w:rsidR="00801E09" w:rsidRPr="00150C4F">
        <w:rPr>
          <w:color w:val="000000" w:themeColor="text1"/>
        </w:rPr>
        <w:t>s</w:t>
      </w:r>
      <w:r w:rsidR="00602B13" w:rsidRPr="00150C4F">
        <w:rPr>
          <w:color w:val="000000" w:themeColor="text1"/>
        </w:rPr>
        <w:t xml:space="preserve"> instead of </w:t>
      </w:r>
      <w:r w:rsidR="003C5370" w:rsidRPr="00150C4F">
        <w:rPr>
          <w:color w:val="000000" w:themeColor="text1"/>
        </w:rPr>
        <w:t>one</w:t>
      </w:r>
      <w:r w:rsidR="00801E09" w:rsidRPr="00150C4F">
        <w:rPr>
          <w:color w:val="000000" w:themeColor="text1"/>
        </w:rPr>
        <w:t>, doubling the lines remaining</w:t>
      </w:r>
      <w:r w:rsidR="00A46AA8" w:rsidRPr="00150C4F">
        <w:rPr>
          <w:color w:val="000000" w:themeColor="text1"/>
        </w:rPr>
        <w:t xml:space="preserve">. </w:t>
      </w:r>
      <w:r w:rsidR="008616D6" w:rsidRPr="00150C4F">
        <w:rPr>
          <w:color w:val="000000" w:themeColor="text1"/>
        </w:rPr>
        <w:t xml:space="preserve">This was not done for VX80 plates. We found that </w:t>
      </w:r>
      <w:r w:rsidR="003C5370" w:rsidRPr="00150C4F">
        <w:rPr>
          <w:color w:val="000000" w:themeColor="text1"/>
        </w:rPr>
        <w:t xml:space="preserve">the </w:t>
      </w:r>
      <w:r w:rsidR="00421DD6" w:rsidRPr="00150C4F">
        <w:rPr>
          <w:color w:val="000000" w:themeColor="text1"/>
        </w:rPr>
        <w:t xml:space="preserve">pattens </w:t>
      </w:r>
      <w:r w:rsidR="003C5370" w:rsidRPr="00150C4F">
        <w:rPr>
          <w:color w:val="000000" w:themeColor="text1"/>
        </w:rPr>
        <w:t xml:space="preserve">described in the main text </w:t>
      </w:r>
      <w:r w:rsidR="00421DD6" w:rsidRPr="00150C4F">
        <w:rPr>
          <w:color w:val="000000" w:themeColor="text1"/>
        </w:rPr>
        <w:t>for these two strains were</w:t>
      </w:r>
      <w:r w:rsidR="00EB6174" w:rsidRPr="00150C4F">
        <w:rPr>
          <w:rFonts w:cstheme="minorHAnsi"/>
          <w:color w:val="000000" w:themeColor="text1"/>
          <w:shd w:val="clear" w:color="auto" w:fill="FFFFFF"/>
        </w:rPr>
        <w:t xml:space="preserve"> reproducible</w:t>
      </w:r>
      <w:r w:rsidR="00421DD6" w:rsidRPr="00150C4F">
        <w:rPr>
          <w:rFonts w:cstheme="minorHAnsi"/>
          <w:color w:val="000000" w:themeColor="text1"/>
          <w:shd w:val="clear" w:color="auto" w:fill="FFFFFF"/>
        </w:rPr>
        <w:t>:</w:t>
      </w:r>
      <w:r w:rsidR="00EB6174" w:rsidRPr="00150C4F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B6174" w:rsidRPr="00150C4F">
        <w:rPr>
          <w:rFonts w:cstheme="minorHAnsi"/>
          <w:i/>
          <w:iCs/>
          <w:color w:val="000000" w:themeColor="text1"/>
          <w:shd w:val="clear" w:color="auto" w:fill="FFFFFF"/>
        </w:rPr>
        <w:t>C.</w:t>
      </w:r>
      <w:r w:rsidR="00EB6174" w:rsidRPr="00150C4F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EB6174" w:rsidRPr="00150C4F">
        <w:rPr>
          <w:rFonts w:cstheme="minorHAnsi"/>
          <w:i/>
          <w:iCs/>
          <w:color w:val="000000" w:themeColor="text1"/>
          <w:shd w:val="clear" w:color="auto" w:fill="FFFFFF"/>
        </w:rPr>
        <w:t>sulstoni</w:t>
      </w:r>
      <w:proofErr w:type="spellEnd"/>
      <w:r w:rsidR="00EB6174" w:rsidRPr="00150C4F">
        <w:rPr>
          <w:rFonts w:cstheme="minorHAnsi"/>
          <w:color w:val="000000" w:themeColor="text1"/>
          <w:shd w:val="clear" w:color="auto" w:fill="FFFFFF"/>
        </w:rPr>
        <w:t xml:space="preserve"> </w:t>
      </w:r>
      <w:r w:rsidR="00421DD6" w:rsidRPr="00150C4F">
        <w:rPr>
          <w:rFonts w:cstheme="minorHAnsi"/>
          <w:color w:val="000000" w:themeColor="text1"/>
          <w:shd w:val="clear" w:color="auto" w:fill="FFFFFF"/>
        </w:rPr>
        <w:t>SB454</w:t>
      </w:r>
      <w:r w:rsidR="0063426E" w:rsidRPr="00150C4F">
        <w:rPr>
          <w:rFonts w:cstheme="minorHAnsi"/>
          <w:color w:val="000000" w:themeColor="text1"/>
          <w:shd w:val="clear" w:color="auto" w:fill="FFFFFF"/>
        </w:rPr>
        <w:t>,</w:t>
      </w:r>
      <w:r w:rsidR="00EB6174" w:rsidRPr="00150C4F">
        <w:rPr>
          <w:rFonts w:cstheme="minorHAnsi"/>
          <w:color w:val="000000" w:themeColor="text1"/>
          <w:shd w:val="clear" w:color="auto" w:fill="FFFFFF"/>
        </w:rPr>
        <w:t xml:space="preserve"> </w:t>
      </w:r>
      <w:r w:rsidR="009F62CB" w:rsidRPr="00150C4F">
        <w:rPr>
          <w:rFonts w:cstheme="minorHAnsi"/>
          <w:color w:val="000000" w:themeColor="text1"/>
          <w:shd w:val="clear" w:color="auto" w:fill="FFFFFF"/>
        </w:rPr>
        <w:t xml:space="preserve">which </w:t>
      </w:r>
      <w:r w:rsidR="00EB6174" w:rsidRPr="00150C4F">
        <w:rPr>
          <w:rFonts w:cstheme="minorHAnsi"/>
          <w:color w:val="000000" w:themeColor="text1"/>
          <w:shd w:val="clear" w:color="auto" w:fill="FFFFFF"/>
        </w:rPr>
        <w:t xml:space="preserve">allowed for sustained transmission in 1/3 passage lines in </w:t>
      </w:r>
      <w:r w:rsidR="00421DD6" w:rsidRPr="00150C4F">
        <w:rPr>
          <w:rFonts w:cstheme="minorHAnsi"/>
          <w:color w:val="000000" w:themeColor="text1"/>
          <w:shd w:val="clear" w:color="auto" w:fill="FFFFFF"/>
        </w:rPr>
        <w:t xml:space="preserve">the </w:t>
      </w:r>
      <w:r w:rsidR="0063426E" w:rsidRPr="00150C4F">
        <w:rPr>
          <w:rFonts w:cstheme="minorHAnsi"/>
          <w:color w:val="000000" w:themeColor="text1"/>
          <w:shd w:val="clear" w:color="auto" w:fill="FFFFFF"/>
        </w:rPr>
        <w:t xml:space="preserve">experiment described in </w:t>
      </w:r>
      <w:r w:rsidR="00421DD6" w:rsidRPr="00150C4F">
        <w:rPr>
          <w:rFonts w:cstheme="minorHAnsi"/>
          <w:color w:val="000000" w:themeColor="text1"/>
          <w:shd w:val="clear" w:color="auto" w:fill="FFFFFF"/>
        </w:rPr>
        <w:t>main text</w:t>
      </w:r>
      <w:r w:rsidR="0063426E" w:rsidRPr="00150C4F">
        <w:rPr>
          <w:rFonts w:cstheme="minorHAnsi"/>
          <w:color w:val="000000" w:themeColor="text1"/>
          <w:shd w:val="clear" w:color="auto" w:fill="FFFFFF"/>
        </w:rPr>
        <w:t>,</w:t>
      </w:r>
      <w:r w:rsidR="00EB6174" w:rsidRPr="00150C4F">
        <w:rPr>
          <w:rFonts w:cstheme="minorHAnsi"/>
          <w:color w:val="000000" w:themeColor="text1"/>
          <w:shd w:val="clear" w:color="auto" w:fill="FFFFFF"/>
        </w:rPr>
        <w:t xml:space="preserve"> again allowed for sustained transmission in a minority of lineages</w:t>
      </w:r>
      <w:r w:rsidR="00801E09" w:rsidRPr="00150C4F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85D95" w:rsidRPr="00150C4F">
        <w:rPr>
          <w:rFonts w:cstheme="minorHAnsi"/>
          <w:color w:val="000000" w:themeColor="text1"/>
          <w:shd w:val="clear" w:color="auto" w:fill="FFFFFF"/>
        </w:rPr>
        <w:t>(2</w:t>
      </w:r>
      <w:r w:rsidR="00801E09" w:rsidRPr="00150C4F">
        <w:rPr>
          <w:rFonts w:cstheme="minorHAnsi"/>
          <w:color w:val="000000" w:themeColor="text1"/>
          <w:shd w:val="clear" w:color="auto" w:fill="FFFFFF"/>
        </w:rPr>
        <w:t xml:space="preserve"> of the </w:t>
      </w:r>
      <w:r w:rsidR="00E85D95" w:rsidRPr="00150C4F">
        <w:rPr>
          <w:rFonts w:cstheme="minorHAnsi"/>
          <w:color w:val="000000" w:themeColor="text1"/>
          <w:shd w:val="clear" w:color="auto" w:fill="FFFFFF"/>
        </w:rPr>
        <w:t xml:space="preserve">20 </w:t>
      </w:r>
      <w:r w:rsidR="00801E09" w:rsidRPr="00150C4F">
        <w:rPr>
          <w:rFonts w:cstheme="minorHAnsi"/>
          <w:color w:val="000000" w:themeColor="text1"/>
          <w:shd w:val="clear" w:color="auto" w:fill="FFFFFF"/>
        </w:rPr>
        <w:t xml:space="preserve">original </w:t>
      </w:r>
      <w:r w:rsidR="00E85D95" w:rsidRPr="00150C4F">
        <w:rPr>
          <w:rFonts w:cstheme="minorHAnsi"/>
          <w:color w:val="000000" w:themeColor="text1"/>
          <w:shd w:val="clear" w:color="auto" w:fill="FFFFFF"/>
        </w:rPr>
        <w:t>lineages remained at the end of the experiment)</w:t>
      </w:r>
      <w:r w:rsidR="00EB6174" w:rsidRPr="00150C4F">
        <w:rPr>
          <w:rFonts w:cstheme="minorHAnsi"/>
          <w:color w:val="000000" w:themeColor="text1"/>
          <w:shd w:val="clear" w:color="auto" w:fill="FFFFFF"/>
        </w:rPr>
        <w:t xml:space="preserve"> while </w:t>
      </w:r>
      <w:r w:rsidR="00EB6174" w:rsidRPr="00150C4F">
        <w:rPr>
          <w:rFonts w:cstheme="minorHAnsi"/>
          <w:i/>
          <w:iCs/>
          <w:color w:val="000000" w:themeColor="text1"/>
          <w:shd w:val="clear" w:color="auto" w:fill="FFFFFF"/>
        </w:rPr>
        <w:t>C.</w:t>
      </w:r>
      <w:r w:rsidR="00EB6174" w:rsidRPr="00150C4F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B6174" w:rsidRPr="00150C4F">
        <w:rPr>
          <w:rFonts w:cstheme="minorHAnsi"/>
          <w:i/>
          <w:iCs/>
          <w:color w:val="000000" w:themeColor="text1"/>
          <w:shd w:val="clear" w:color="auto" w:fill="FFFFFF"/>
        </w:rPr>
        <w:t>latens</w:t>
      </w:r>
      <w:r w:rsidR="00EB6174" w:rsidRPr="00150C4F">
        <w:rPr>
          <w:rFonts w:cstheme="minorHAnsi"/>
          <w:color w:val="000000" w:themeColor="text1"/>
          <w:shd w:val="clear" w:color="auto" w:fill="FFFFFF"/>
        </w:rPr>
        <w:t xml:space="preserve"> </w:t>
      </w:r>
      <w:r w:rsidR="00421DD6" w:rsidRPr="00150C4F">
        <w:rPr>
          <w:rFonts w:cstheme="minorHAnsi"/>
          <w:color w:val="000000" w:themeColor="text1"/>
          <w:shd w:val="clear" w:color="auto" w:fill="FFFFFF"/>
        </w:rPr>
        <w:t>VX80</w:t>
      </w:r>
      <w:r w:rsidR="0063426E" w:rsidRPr="00150C4F">
        <w:rPr>
          <w:rFonts w:cstheme="minorHAnsi"/>
          <w:color w:val="000000" w:themeColor="text1"/>
          <w:shd w:val="clear" w:color="auto" w:fill="FFFFFF"/>
        </w:rPr>
        <w:t>,</w:t>
      </w:r>
      <w:r w:rsidR="009F62CB" w:rsidRPr="00150C4F">
        <w:rPr>
          <w:rFonts w:cstheme="minorHAnsi"/>
          <w:color w:val="000000" w:themeColor="text1"/>
          <w:shd w:val="clear" w:color="auto" w:fill="FFFFFF"/>
        </w:rPr>
        <w:t xml:space="preserve"> which</w:t>
      </w:r>
      <w:r w:rsidR="00EB6174" w:rsidRPr="00150C4F">
        <w:rPr>
          <w:rFonts w:cstheme="minorHAnsi"/>
          <w:color w:val="000000" w:themeColor="text1"/>
          <w:shd w:val="clear" w:color="auto" w:fill="FFFFFF"/>
        </w:rPr>
        <w:t xml:space="preserve"> allowed for only short-term persistence in </w:t>
      </w:r>
      <w:r w:rsidR="0063426E" w:rsidRPr="00150C4F">
        <w:rPr>
          <w:rFonts w:cstheme="minorHAnsi"/>
          <w:color w:val="000000" w:themeColor="text1"/>
          <w:shd w:val="clear" w:color="auto" w:fill="FFFFFF"/>
        </w:rPr>
        <w:t xml:space="preserve">the experiment described </w:t>
      </w:r>
      <w:r w:rsidR="00585095" w:rsidRPr="00150C4F">
        <w:rPr>
          <w:rFonts w:cstheme="minorHAnsi"/>
          <w:color w:val="000000" w:themeColor="text1"/>
          <w:shd w:val="clear" w:color="auto" w:fill="FFFFFF"/>
        </w:rPr>
        <w:t xml:space="preserve">in the </w:t>
      </w:r>
      <w:r w:rsidR="00421DD6" w:rsidRPr="00150C4F">
        <w:rPr>
          <w:rFonts w:cstheme="minorHAnsi"/>
          <w:color w:val="000000" w:themeColor="text1"/>
          <w:shd w:val="clear" w:color="auto" w:fill="FFFFFF"/>
        </w:rPr>
        <w:t>main text</w:t>
      </w:r>
      <w:r w:rsidR="0063426E" w:rsidRPr="00150C4F">
        <w:rPr>
          <w:rFonts w:cstheme="minorHAnsi"/>
          <w:color w:val="000000" w:themeColor="text1"/>
          <w:shd w:val="clear" w:color="auto" w:fill="FFFFFF"/>
        </w:rPr>
        <w:t>,</w:t>
      </w:r>
      <w:r w:rsidR="00EB6174" w:rsidRPr="00150C4F">
        <w:rPr>
          <w:rFonts w:cstheme="minorHAnsi"/>
          <w:color w:val="000000" w:themeColor="text1"/>
          <w:shd w:val="clear" w:color="auto" w:fill="FFFFFF"/>
        </w:rPr>
        <w:t xml:space="preserve"> again allowed for only short-term persistence</w:t>
      </w:r>
      <w:r w:rsidR="00143B66" w:rsidRPr="00150C4F">
        <w:rPr>
          <w:rFonts w:cstheme="minorHAnsi"/>
          <w:color w:val="000000" w:themeColor="text1"/>
          <w:shd w:val="clear" w:color="auto" w:fill="FFFFFF"/>
        </w:rPr>
        <w:t xml:space="preserve"> in all replicate lines</w:t>
      </w:r>
      <w:r w:rsidR="00585095" w:rsidRPr="00150C4F">
        <w:rPr>
          <w:rFonts w:cstheme="minorHAnsi"/>
          <w:color w:val="000000" w:themeColor="text1"/>
          <w:shd w:val="clear" w:color="auto" w:fill="FFFFFF"/>
        </w:rPr>
        <w:t xml:space="preserve"> </w:t>
      </w:r>
      <w:r w:rsidR="007C4232" w:rsidRPr="00150C4F">
        <w:rPr>
          <w:rFonts w:cstheme="minorHAnsi"/>
          <w:color w:val="000000" w:themeColor="text1"/>
          <w:shd w:val="clear" w:color="auto" w:fill="FFFFFF"/>
        </w:rPr>
        <w:t>(Figure B2)</w:t>
      </w:r>
      <w:r w:rsidR="00EB6174" w:rsidRPr="00150C4F">
        <w:rPr>
          <w:rFonts w:cstheme="minorHAnsi"/>
          <w:color w:val="000000" w:themeColor="text1"/>
          <w:shd w:val="clear" w:color="auto" w:fill="FFFFFF"/>
        </w:rPr>
        <w:t>.</w:t>
      </w:r>
    </w:p>
    <w:p w14:paraId="7ED3F24B" w14:textId="06D04ACB" w:rsidR="001E09CF" w:rsidRPr="00150C4F" w:rsidRDefault="004E122E" w:rsidP="001E09CF">
      <w:pPr>
        <w:pStyle w:val="Caption"/>
        <w:rPr>
          <w:rFonts w:cstheme="minorHAnsi"/>
          <w:i w:val="0"/>
          <w:iCs w:val="0"/>
          <w:color w:val="000000" w:themeColor="text1"/>
          <w:sz w:val="22"/>
          <w:szCs w:val="22"/>
          <w:shd w:val="clear" w:color="auto" w:fill="FFFFFF"/>
        </w:rPr>
      </w:pPr>
      <w:r w:rsidRPr="00150C4F">
        <w:rPr>
          <w:noProof/>
          <w:color w:val="000000" w:themeColor="text1"/>
        </w:rPr>
        <w:lastRenderedPageBreak/>
        <w:drawing>
          <wp:anchor distT="0" distB="0" distL="114300" distR="114300" simplePos="0" relativeHeight="251659264" behindDoc="0" locked="0" layoutInCell="1" allowOverlap="1" wp14:anchorId="4883D048" wp14:editId="026F8D34">
            <wp:simplePos x="0" y="0"/>
            <wp:positionH relativeFrom="margin">
              <wp:posOffset>-95250</wp:posOffset>
            </wp:positionH>
            <wp:positionV relativeFrom="page">
              <wp:posOffset>958850</wp:posOffset>
            </wp:positionV>
            <wp:extent cx="4223385" cy="3416300"/>
            <wp:effectExtent l="0" t="0" r="5715" b="0"/>
            <wp:wrapTopAndBottom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85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9CF" w:rsidRPr="00150C4F">
        <w:rPr>
          <w:i w:val="0"/>
          <w:iCs w:val="0"/>
          <w:color w:val="000000" w:themeColor="text1"/>
          <w:sz w:val="22"/>
          <w:szCs w:val="22"/>
        </w:rPr>
        <w:t>Figure B2: The top panel</w:t>
      </w:r>
      <w:r w:rsidR="00D9025B" w:rsidRPr="00150C4F">
        <w:rPr>
          <w:i w:val="0"/>
          <w:iCs w:val="0"/>
          <w:color w:val="000000" w:themeColor="text1"/>
          <w:sz w:val="22"/>
          <w:szCs w:val="22"/>
        </w:rPr>
        <w:t xml:space="preserve"> (reproduced from Figure 2 for ease of comparison)</w:t>
      </w:r>
      <w:r w:rsidR="001E09CF" w:rsidRPr="00150C4F">
        <w:rPr>
          <w:i w:val="0"/>
          <w:iCs w:val="0"/>
          <w:color w:val="000000" w:themeColor="text1"/>
          <w:sz w:val="22"/>
          <w:szCs w:val="22"/>
        </w:rPr>
        <w:t xml:space="preserve"> depicts passage trajectories for </w:t>
      </w:r>
      <w:r w:rsidR="001E09CF" w:rsidRPr="00150C4F">
        <w:rPr>
          <w:color w:val="000000" w:themeColor="text1"/>
          <w:sz w:val="22"/>
          <w:szCs w:val="22"/>
        </w:rPr>
        <w:t xml:space="preserve">C. </w:t>
      </w:r>
      <w:proofErr w:type="spellStart"/>
      <w:r w:rsidR="001E09CF" w:rsidRPr="00150C4F">
        <w:rPr>
          <w:color w:val="000000" w:themeColor="text1"/>
          <w:sz w:val="22"/>
          <w:szCs w:val="22"/>
        </w:rPr>
        <w:t>sulstoni</w:t>
      </w:r>
      <w:proofErr w:type="spellEnd"/>
      <w:r w:rsidR="001E09CF" w:rsidRPr="00150C4F">
        <w:rPr>
          <w:i w:val="0"/>
          <w:iCs w:val="0"/>
          <w:color w:val="000000" w:themeColor="text1"/>
          <w:sz w:val="22"/>
          <w:szCs w:val="22"/>
        </w:rPr>
        <w:t xml:space="preserve"> strain SB454 in blue and </w:t>
      </w:r>
      <w:r w:rsidR="001E09CF" w:rsidRPr="00150C4F">
        <w:rPr>
          <w:color w:val="000000" w:themeColor="text1"/>
          <w:sz w:val="22"/>
          <w:szCs w:val="22"/>
        </w:rPr>
        <w:t>C. latens</w:t>
      </w:r>
      <w:r w:rsidR="001E09CF" w:rsidRPr="00150C4F">
        <w:rPr>
          <w:i w:val="0"/>
          <w:iCs w:val="0"/>
          <w:color w:val="000000" w:themeColor="text1"/>
          <w:sz w:val="22"/>
          <w:szCs w:val="22"/>
        </w:rPr>
        <w:t xml:space="preserve"> strain VX80 in green (up to 5 passages were completed). The bottom panel shows </w:t>
      </w:r>
      <w:r w:rsidR="00DC0303" w:rsidRPr="00150C4F">
        <w:rPr>
          <w:i w:val="0"/>
          <w:iCs w:val="0"/>
          <w:color w:val="000000" w:themeColor="text1"/>
          <w:sz w:val="22"/>
          <w:szCs w:val="22"/>
        </w:rPr>
        <w:t xml:space="preserve">additional </w:t>
      </w:r>
      <w:r w:rsidR="00B3199E" w:rsidRPr="00150C4F">
        <w:rPr>
          <w:i w:val="0"/>
          <w:iCs w:val="0"/>
          <w:color w:val="000000" w:themeColor="text1"/>
          <w:sz w:val="22"/>
          <w:szCs w:val="22"/>
        </w:rPr>
        <w:t xml:space="preserve">replicates </w:t>
      </w:r>
      <w:r w:rsidR="00DC0303" w:rsidRPr="00150C4F">
        <w:rPr>
          <w:i w:val="0"/>
          <w:iCs w:val="0"/>
          <w:color w:val="000000" w:themeColor="text1"/>
          <w:sz w:val="22"/>
          <w:szCs w:val="22"/>
        </w:rPr>
        <w:t>for</w:t>
      </w:r>
      <w:r w:rsidR="001E09CF" w:rsidRPr="00150C4F">
        <w:rPr>
          <w:i w:val="0"/>
          <w:iCs w:val="0"/>
          <w:color w:val="000000" w:themeColor="text1"/>
          <w:sz w:val="22"/>
          <w:szCs w:val="22"/>
        </w:rPr>
        <w:t xml:space="preserve"> these strain</w:t>
      </w:r>
      <w:r w:rsidR="004D0189" w:rsidRPr="00150C4F">
        <w:rPr>
          <w:i w:val="0"/>
          <w:iCs w:val="0"/>
          <w:color w:val="000000" w:themeColor="text1"/>
          <w:sz w:val="22"/>
          <w:szCs w:val="22"/>
        </w:rPr>
        <w:t>s</w:t>
      </w:r>
      <w:r w:rsidR="001E09CF" w:rsidRPr="00150C4F">
        <w:rPr>
          <w:i w:val="0"/>
          <w:iCs w:val="0"/>
          <w:color w:val="000000" w:themeColor="text1"/>
          <w:sz w:val="22"/>
          <w:szCs w:val="22"/>
        </w:rPr>
        <w:t xml:space="preserve">. For </w:t>
      </w:r>
      <w:r w:rsidR="001E09CF" w:rsidRPr="00150C4F">
        <w:rPr>
          <w:color w:val="000000" w:themeColor="text1"/>
          <w:sz w:val="22"/>
          <w:szCs w:val="22"/>
        </w:rPr>
        <w:t xml:space="preserve">C. </w:t>
      </w:r>
      <w:proofErr w:type="spellStart"/>
      <w:r w:rsidR="001E09CF" w:rsidRPr="00150C4F">
        <w:rPr>
          <w:color w:val="000000" w:themeColor="text1"/>
          <w:sz w:val="22"/>
          <w:szCs w:val="22"/>
        </w:rPr>
        <w:t>sulstoni</w:t>
      </w:r>
      <w:proofErr w:type="spellEnd"/>
      <w:r w:rsidR="00D12553" w:rsidRPr="00150C4F">
        <w:rPr>
          <w:color w:val="000000" w:themeColor="text1"/>
          <w:sz w:val="22"/>
          <w:szCs w:val="22"/>
        </w:rPr>
        <w:t xml:space="preserve"> </w:t>
      </w:r>
      <w:r w:rsidR="00D12553" w:rsidRPr="00150C4F">
        <w:rPr>
          <w:i w:val="0"/>
          <w:iCs w:val="0"/>
          <w:color w:val="000000" w:themeColor="text1"/>
          <w:sz w:val="22"/>
          <w:szCs w:val="22"/>
        </w:rPr>
        <w:t>SB454</w:t>
      </w:r>
      <w:r w:rsidR="001E09CF" w:rsidRPr="00150C4F">
        <w:rPr>
          <w:i w:val="0"/>
          <w:iCs w:val="0"/>
          <w:color w:val="000000" w:themeColor="text1"/>
          <w:sz w:val="22"/>
          <w:szCs w:val="22"/>
        </w:rPr>
        <w:t>, 20 passage lines were started</w:t>
      </w:r>
      <w:r w:rsidR="00137A9E" w:rsidRPr="00150C4F">
        <w:rPr>
          <w:i w:val="0"/>
          <w:iCs w:val="0"/>
          <w:color w:val="000000" w:themeColor="text1"/>
          <w:sz w:val="22"/>
          <w:szCs w:val="22"/>
        </w:rPr>
        <w:t>; t</w:t>
      </w:r>
      <w:r w:rsidR="001E09CF" w:rsidRPr="00150C4F">
        <w:rPr>
          <w:i w:val="0"/>
          <w:iCs w:val="0"/>
          <w:color w:val="000000" w:themeColor="text1"/>
          <w:sz w:val="22"/>
          <w:szCs w:val="22"/>
        </w:rPr>
        <w:t xml:space="preserve">hese lines were split </w:t>
      </w:r>
      <w:r w:rsidR="00E674E7" w:rsidRPr="00150C4F">
        <w:rPr>
          <w:i w:val="0"/>
          <w:iCs w:val="0"/>
          <w:color w:val="000000" w:themeColor="text1"/>
          <w:sz w:val="22"/>
          <w:szCs w:val="22"/>
        </w:rPr>
        <w:t>at passage 2 and passage 5</w:t>
      </w:r>
      <w:r w:rsidR="001E09CF" w:rsidRPr="00150C4F">
        <w:rPr>
          <w:i w:val="0"/>
          <w:iCs w:val="0"/>
          <w:color w:val="000000" w:themeColor="text1"/>
          <w:sz w:val="22"/>
          <w:szCs w:val="22"/>
        </w:rPr>
        <w:t xml:space="preserve">, </w:t>
      </w:r>
      <w:r w:rsidR="00137A9E" w:rsidRPr="00150C4F">
        <w:rPr>
          <w:i w:val="0"/>
          <w:iCs w:val="0"/>
          <w:color w:val="000000" w:themeColor="text1"/>
          <w:sz w:val="22"/>
          <w:szCs w:val="22"/>
        </w:rPr>
        <w:t xml:space="preserve">each time </w:t>
      </w:r>
      <w:r w:rsidR="001E09CF" w:rsidRPr="00150C4F">
        <w:rPr>
          <w:i w:val="0"/>
          <w:iCs w:val="0"/>
          <w:color w:val="000000" w:themeColor="text1"/>
          <w:sz w:val="22"/>
          <w:szCs w:val="22"/>
        </w:rPr>
        <w:t xml:space="preserve">doubling the lines remaining. Some passage lines were halted when they were contaminated with bacterial growth. </w:t>
      </w:r>
      <w:r w:rsidR="00247AB6" w:rsidRPr="00150C4F">
        <w:rPr>
          <w:i w:val="0"/>
          <w:iCs w:val="0"/>
          <w:color w:val="000000" w:themeColor="text1"/>
          <w:sz w:val="22"/>
          <w:szCs w:val="22"/>
        </w:rPr>
        <w:t xml:space="preserve">Passage lines from </w:t>
      </w:r>
      <w:r w:rsidR="00F51FDD" w:rsidRPr="00150C4F">
        <w:rPr>
          <w:i w:val="0"/>
          <w:iCs w:val="0"/>
          <w:color w:val="000000" w:themeColor="text1"/>
          <w:sz w:val="22"/>
          <w:szCs w:val="22"/>
        </w:rPr>
        <w:t xml:space="preserve">2 of the 20 original </w:t>
      </w:r>
      <w:r w:rsidR="00247AB6" w:rsidRPr="00150C4F">
        <w:rPr>
          <w:i w:val="0"/>
          <w:iCs w:val="0"/>
          <w:color w:val="000000" w:themeColor="text1"/>
          <w:sz w:val="22"/>
          <w:szCs w:val="22"/>
        </w:rPr>
        <w:t>replicates</w:t>
      </w:r>
      <w:r w:rsidR="00F51FDD" w:rsidRPr="00150C4F">
        <w:rPr>
          <w:i w:val="0"/>
          <w:iCs w:val="0"/>
          <w:color w:val="000000" w:themeColor="text1"/>
          <w:sz w:val="22"/>
          <w:szCs w:val="22"/>
        </w:rPr>
        <w:t xml:space="preserve"> </w:t>
      </w:r>
      <w:r w:rsidR="001E5632" w:rsidRPr="00150C4F">
        <w:rPr>
          <w:i w:val="0"/>
          <w:iCs w:val="0"/>
          <w:color w:val="000000" w:themeColor="text1"/>
          <w:sz w:val="22"/>
          <w:szCs w:val="22"/>
        </w:rPr>
        <w:t xml:space="preserve">showed persistent virus transmission over 12 passages. </w:t>
      </w:r>
      <w:r w:rsidR="00D12553" w:rsidRPr="00150C4F">
        <w:rPr>
          <w:color w:val="000000" w:themeColor="text1"/>
          <w:sz w:val="22"/>
          <w:szCs w:val="22"/>
        </w:rPr>
        <w:t>C. latens</w:t>
      </w:r>
      <w:r w:rsidR="00D12553" w:rsidRPr="00150C4F">
        <w:rPr>
          <w:i w:val="0"/>
          <w:iCs w:val="0"/>
          <w:color w:val="000000" w:themeColor="text1"/>
          <w:sz w:val="22"/>
          <w:szCs w:val="22"/>
        </w:rPr>
        <w:t xml:space="preserve"> </w:t>
      </w:r>
      <w:r w:rsidR="001E09CF" w:rsidRPr="00150C4F">
        <w:rPr>
          <w:i w:val="0"/>
          <w:iCs w:val="0"/>
          <w:color w:val="000000" w:themeColor="text1"/>
          <w:sz w:val="22"/>
          <w:szCs w:val="22"/>
        </w:rPr>
        <w:t>VX80 lines were never split.</w:t>
      </w:r>
      <w:r w:rsidR="00363841" w:rsidRPr="00150C4F">
        <w:rPr>
          <w:i w:val="0"/>
          <w:iCs w:val="0"/>
          <w:color w:val="000000" w:themeColor="text1"/>
          <w:sz w:val="22"/>
          <w:szCs w:val="22"/>
        </w:rPr>
        <w:t xml:space="preserve"> These lines showed stuttering virus transmission, but </w:t>
      </w:r>
      <w:r w:rsidR="001B398E" w:rsidRPr="00150C4F">
        <w:rPr>
          <w:i w:val="0"/>
          <w:iCs w:val="0"/>
          <w:color w:val="000000" w:themeColor="text1"/>
          <w:sz w:val="22"/>
          <w:szCs w:val="22"/>
        </w:rPr>
        <w:t>persistent virus transmission did not occur</w:t>
      </w:r>
      <w:r w:rsidR="00404BB4" w:rsidRPr="00150C4F">
        <w:rPr>
          <w:i w:val="0"/>
          <w:iCs w:val="0"/>
          <w:color w:val="000000" w:themeColor="text1"/>
          <w:sz w:val="22"/>
          <w:szCs w:val="22"/>
        </w:rPr>
        <w:t xml:space="preserve"> in any of these replicate lines</w:t>
      </w:r>
      <w:r w:rsidR="001B398E" w:rsidRPr="00150C4F">
        <w:rPr>
          <w:i w:val="0"/>
          <w:iCs w:val="0"/>
          <w:color w:val="000000" w:themeColor="text1"/>
          <w:sz w:val="22"/>
          <w:szCs w:val="22"/>
        </w:rPr>
        <w:t xml:space="preserve">. </w:t>
      </w:r>
    </w:p>
    <w:p w14:paraId="604F8042" w14:textId="1E3DCAA3" w:rsidR="00CA216D" w:rsidRPr="00150C4F" w:rsidRDefault="00CA216D" w:rsidP="00DC1D38">
      <w:pPr>
        <w:tabs>
          <w:tab w:val="left" w:pos="440"/>
        </w:tabs>
        <w:spacing w:after="220" w:line="240" w:lineRule="auto"/>
        <w:ind w:left="440" w:hanging="440"/>
        <w:rPr>
          <w:color w:val="000000" w:themeColor="text1"/>
        </w:rPr>
      </w:pPr>
    </w:p>
    <w:sectPr w:rsidR="00CA216D" w:rsidRPr="00150C4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1E23" w14:textId="77777777" w:rsidR="00BC4C42" w:rsidRDefault="00BC4C42" w:rsidP="000257E6">
      <w:pPr>
        <w:spacing w:after="0" w:line="240" w:lineRule="auto"/>
      </w:pPr>
      <w:r>
        <w:separator/>
      </w:r>
    </w:p>
  </w:endnote>
  <w:endnote w:type="continuationSeparator" w:id="0">
    <w:p w14:paraId="7E3E89D8" w14:textId="77777777" w:rsidR="00BC4C42" w:rsidRDefault="00BC4C42" w:rsidP="0002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750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06DFD4" w14:textId="53E2D9A6" w:rsidR="000257E6" w:rsidRDefault="000257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BCBDF" w14:textId="77777777" w:rsidR="000257E6" w:rsidRDefault="00025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0444" w14:textId="77777777" w:rsidR="00BC4C42" w:rsidRDefault="00BC4C42" w:rsidP="000257E6">
      <w:pPr>
        <w:spacing w:after="0" w:line="240" w:lineRule="auto"/>
      </w:pPr>
      <w:r>
        <w:separator/>
      </w:r>
    </w:p>
  </w:footnote>
  <w:footnote w:type="continuationSeparator" w:id="0">
    <w:p w14:paraId="09FA4B02" w14:textId="77777777" w:rsidR="00BC4C42" w:rsidRDefault="00BC4C42" w:rsidP="00025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autoUpdateBibliography" w:val="true"/>
    <w:docVar w:name="paperpile-clusterType" w:val="normal"/>
    <w:docVar w:name="paperpile-doc-id" w:val="D862Q922M312K923"/>
    <w:docVar w:name="paperpile-doc-name" w:val="Supplemental Information A_DK.docx"/>
    <w:docVar w:name="paperpile-includeDoi" w:val="false"/>
    <w:docVar w:name="paperpile-styleFile" w:val="proceedings-of-the-royal-society-b.csl"/>
    <w:docVar w:name="paperpile-styleId" w:val="proceedings-of-the-royal-society-b"/>
    <w:docVar w:name="paperpile-styleLabel" w:val="Proceedings of the Royal Society B"/>
    <w:docVar w:name="paperpile-styleLocale" w:val="en-US"/>
  </w:docVars>
  <w:rsids>
    <w:rsidRoot w:val="00BA7270"/>
    <w:rsid w:val="00002AE9"/>
    <w:rsid w:val="0001531C"/>
    <w:rsid w:val="000257E6"/>
    <w:rsid w:val="00033641"/>
    <w:rsid w:val="0005321D"/>
    <w:rsid w:val="000671AC"/>
    <w:rsid w:val="00072945"/>
    <w:rsid w:val="000865F8"/>
    <w:rsid w:val="000C2463"/>
    <w:rsid w:val="000F4E12"/>
    <w:rsid w:val="0011571B"/>
    <w:rsid w:val="00125108"/>
    <w:rsid w:val="00130AC5"/>
    <w:rsid w:val="00137A9E"/>
    <w:rsid w:val="00143B66"/>
    <w:rsid w:val="00150C4F"/>
    <w:rsid w:val="00161BB7"/>
    <w:rsid w:val="00163502"/>
    <w:rsid w:val="001704B2"/>
    <w:rsid w:val="00170806"/>
    <w:rsid w:val="001802D1"/>
    <w:rsid w:val="00193D95"/>
    <w:rsid w:val="001B398E"/>
    <w:rsid w:val="001C21C5"/>
    <w:rsid w:val="001E09CF"/>
    <w:rsid w:val="001E4A48"/>
    <w:rsid w:val="001E5632"/>
    <w:rsid w:val="001F0577"/>
    <w:rsid w:val="001F12E5"/>
    <w:rsid w:val="00215CF4"/>
    <w:rsid w:val="00233B2D"/>
    <w:rsid w:val="00236523"/>
    <w:rsid w:val="002378B5"/>
    <w:rsid w:val="00242519"/>
    <w:rsid w:val="00247AB6"/>
    <w:rsid w:val="00255C42"/>
    <w:rsid w:val="00285A5A"/>
    <w:rsid w:val="00296F5E"/>
    <w:rsid w:val="002A4A66"/>
    <w:rsid w:val="002A4D51"/>
    <w:rsid w:val="002A545C"/>
    <w:rsid w:val="002B2C03"/>
    <w:rsid w:val="002D568D"/>
    <w:rsid w:val="002F2889"/>
    <w:rsid w:val="00304E35"/>
    <w:rsid w:val="00304F65"/>
    <w:rsid w:val="00305FFF"/>
    <w:rsid w:val="003065D0"/>
    <w:rsid w:val="00313468"/>
    <w:rsid w:val="00331BA9"/>
    <w:rsid w:val="0034389F"/>
    <w:rsid w:val="00346FF3"/>
    <w:rsid w:val="00363841"/>
    <w:rsid w:val="00374E9F"/>
    <w:rsid w:val="00380202"/>
    <w:rsid w:val="00395F5A"/>
    <w:rsid w:val="003A2CF0"/>
    <w:rsid w:val="003B177C"/>
    <w:rsid w:val="003B58CD"/>
    <w:rsid w:val="003C5370"/>
    <w:rsid w:val="003F28AD"/>
    <w:rsid w:val="00404BB4"/>
    <w:rsid w:val="00406FE7"/>
    <w:rsid w:val="00421DD6"/>
    <w:rsid w:val="004269AE"/>
    <w:rsid w:val="0042742B"/>
    <w:rsid w:val="00437069"/>
    <w:rsid w:val="0046499F"/>
    <w:rsid w:val="0049674D"/>
    <w:rsid w:val="004B7A0F"/>
    <w:rsid w:val="004C2189"/>
    <w:rsid w:val="004D0189"/>
    <w:rsid w:val="004E122E"/>
    <w:rsid w:val="004E2464"/>
    <w:rsid w:val="004E3217"/>
    <w:rsid w:val="00501FB0"/>
    <w:rsid w:val="0051648E"/>
    <w:rsid w:val="00517663"/>
    <w:rsid w:val="00525075"/>
    <w:rsid w:val="005302BA"/>
    <w:rsid w:val="00534689"/>
    <w:rsid w:val="00554D1B"/>
    <w:rsid w:val="00567663"/>
    <w:rsid w:val="005704A0"/>
    <w:rsid w:val="00585095"/>
    <w:rsid w:val="005902F3"/>
    <w:rsid w:val="005937FC"/>
    <w:rsid w:val="005A06D3"/>
    <w:rsid w:val="005A2A46"/>
    <w:rsid w:val="005C51B1"/>
    <w:rsid w:val="005F1454"/>
    <w:rsid w:val="00602B13"/>
    <w:rsid w:val="0061217F"/>
    <w:rsid w:val="006141AA"/>
    <w:rsid w:val="00617C30"/>
    <w:rsid w:val="0062782D"/>
    <w:rsid w:val="006328E8"/>
    <w:rsid w:val="0063426E"/>
    <w:rsid w:val="00655B7B"/>
    <w:rsid w:val="0066061F"/>
    <w:rsid w:val="006674A1"/>
    <w:rsid w:val="00675CBA"/>
    <w:rsid w:val="00691CAB"/>
    <w:rsid w:val="00692B2D"/>
    <w:rsid w:val="00692DD1"/>
    <w:rsid w:val="006A5392"/>
    <w:rsid w:val="006B5A5C"/>
    <w:rsid w:val="006C755A"/>
    <w:rsid w:val="00703228"/>
    <w:rsid w:val="007442E8"/>
    <w:rsid w:val="00745D24"/>
    <w:rsid w:val="007476B7"/>
    <w:rsid w:val="00751156"/>
    <w:rsid w:val="00753A7A"/>
    <w:rsid w:val="00762310"/>
    <w:rsid w:val="00786347"/>
    <w:rsid w:val="007A72CF"/>
    <w:rsid w:val="007C4232"/>
    <w:rsid w:val="007E5A95"/>
    <w:rsid w:val="00801E09"/>
    <w:rsid w:val="0081592D"/>
    <w:rsid w:val="0083345D"/>
    <w:rsid w:val="00834107"/>
    <w:rsid w:val="00840C5B"/>
    <w:rsid w:val="00853C13"/>
    <w:rsid w:val="008616D6"/>
    <w:rsid w:val="008733A5"/>
    <w:rsid w:val="00876E34"/>
    <w:rsid w:val="00877886"/>
    <w:rsid w:val="008847E0"/>
    <w:rsid w:val="008872E3"/>
    <w:rsid w:val="008A3248"/>
    <w:rsid w:val="008B1E59"/>
    <w:rsid w:val="008D0243"/>
    <w:rsid w:val="008F3685"/>
    <w:rsid w:val="008F6239"/>
    <w:rsid w:val="00931347"/>
    <w:rsid w:val="00942368"/>
    <w:rsid w:val="00945BD7"/>
    <w:rsid w:val="00974FB2"/>
    <w:rsid w:val="009B0C1B"/>
    <w:rsid w:val="009B1F01"/>
    <w:rsid w:val="009C633B"/>
    <w:rsid w:val="009C67E8"/>
    <w:rsid w:val="009C7997"/>
    <w:rsid w:val="009D321B"/>
    <w:rsid w:val="009E296B"/>
    <w:rsid w:val="009F62CB"/>
    <w:rsid w:val="009F73CA"/>
    <w:rsid w:val="00A032DC"/>
    <w:rsid w:val="00A1097B"/>
    <w:rsid w:val="00A134B6"/>
    <w:rsid w:val="00A42903"/>
    <w:rsid w:val="00A467A1"/>
    <w:rsid w:val="00A46AA8"/>
    <w:rsid w:val="00A55E3F"/>
    <w:rsid w:val="00A6020B"/>
    <w:rsid w:val="00A86CEC"/>
    <w:rsid w:val="00A95328"/>
    <w:rsid w:val="00AA2A10"/>
    <w:rsid w:val="00AD2553"/>
    <w:rsid w:val="00B019AA"/>
    <w:rsid w:val="00B05104"/>
    <w:rsid w:val="00B16E71"/>
    <w:rsid w:val="00B20F07"/>
    <w:rsid w:val="00B3199E"/>
    <w:rsid w:val="00B435E6"/>
    <w:rsid w:val="00B6063C"/>
    <w:rsid w:val="00B676C5"/>
    <w:rsid w:val="00B76B1A"/>
    <w:rsid w:val="00B87B48"/>
    <w:rsid w:val="00B96518"/>
    <w:rsid w:val="00B97FBE"/>
    <w:rsid w:val="00BA7270"/>
    <w:rsid w:val="00BA76C7"/>
    <w:rsid w:val="00BC1A62"/>
    <w:rsid w:val="00BC4567"/>
    <w:rsid w:val="00BC4C42"/>
    <w:rsid w:val="00BC5D5B"/>
    <w:rsid w:val="00BD45A1"/>
    <w:rsid w:val="00BD66F4"/>
    <w:rsid w:val="00BD6D38"/>
    <w:rsid w:val="00BE2D3A"/>
    <w:rsid w:val="00BE6F42"/>
    <w:rsid w:val="00C11C1B"/>
    <w:rsid w:val="00C20F40"/>
    <w:rsid w:val="00C605B0"/>
    <w:rsid w:val="00C732FA"/>
    <w:rsid w:val="00C75AA6"/>
    <w:rsid w:val="00C94B5E"/>
    <w:rsid w:val="00CA216D"/>
    <w:rsid w:val="00CB7EF9"/>
    <w:rsid w:val="00CC14D5"/>
    <w:rsid w:val="00CC420F"/>
    <w:rsid w:val="00CD57D3"/>
    <w:rsid w:val="00CF0D37"/>
    <w:rsid w:val="00CF4D33"/>
    <w:rsid w:val="00D12553"/>
    <w:rsid w:val="00D20AF6"/>
    <w:rsid w:val="00D4250D"/>
    <w:rsid w:val="00D60A01"/>
    <w:rsid w:val="00D73EBB"/>
    <w:rsid w:val="00D9025B"/>
    <w:rsid w:val="00D903E0"/>
    <w:rsid w:val="00D95013"/>
    <w:rsid w:val="00DA5457"/>
    <w:rsid w:val="00DC0303"/>
    <w:rsid w:val="00DC1D38"/>
    <w:rsid w:val="00DC2E80"/>
    <w:rsid w:val="00DD4398"/>
    <w:rsid w:val="00DF714E"/>
    <w:rsid w:val="00E1557C"/>
    <w:rsid w:val="00E32811"/>
    <w:rsid w:val="00E66F71"/>
    <w:rsid w:val="00E674E7"/>
    <w:rsid w:val="00E677A0"/>
    <w:rsid w:val="00E73F08"/>
    <w:rsid w:val="00E75B21"/>
    <w:rsid w:val="00E8044E"/>
    <w:rsid w:val="00E85D95"/>
    <w:rsid w:val="00E9456D"/>
    <w:rsid w:val="00EB6174"/>
    <w:rsid w:val="00EB6C76"/>
    <w:rsid w:val="00EC0BFE"/>
    <w:rsid w:val="00ED212C"/>
    <w:rsid w:val="00EE387E"/>
    <w:rsid w:val="00EF36C1"/>
    <w:rsid w:val="00F17AE5"/>
    <w:rsid w:val="00F33E92"/>
    <w:rsid w:val="00F4122F"/>
    <w:rsid w:val="00F51FDD"/>
    <w:rsid w:val="00F66132"/>
    <w:rsid w:val="00F93F10"/>
    <w:rsid w:val="00FA3FF2"/>
    <w:rsid w:val="00FA4D73"/>
    <w:rsid w:val="00FA6E20"/>
    <w:rsid w:val="00FC2454"/>
    <w:rsid w:val="00FD55A0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2C63"/>
  <w15:chartTrackingRefBased/>
  <w15:docId w15:val="{0098FAA9-7B2D-4CD3-9443-72C4411C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2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25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7E6"/>
  </w:style>
  <w:style w:type="paragraph" w:styleId="Footer">
    <w:name w:val="footer"/>
    <w:basedOn w:val="Normal"/>
    <w:link w:val="FooterChar"/>
    <w:uiPriority w:val="99"/>
    <w:unhideWhenUsed/>
    <w:rsid w:val="00025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7E6"/>
  </w:style>
  <w:style w:type="character" w:styleId="CommentReference">
    <w:name w:val="annotation reference"/>
    <w:basedOn w:val="DefaultParagraphFont"/>
    <w:uiPriority w:val="99"/>
    <w:semiHidden/>
    <w:unhideWhenUsed/>
    <w:rsid w:val="009F7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7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7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3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02F3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A216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8609-AB16-435A-B242-AD32FBB5DC7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Clara L</dc:creator>
  <cp:keywords/>
  <dc:description/>
  <cp:lastModifiedBy>Shaw, Clara L</cp:lastModifiedBy>
  <cp:revision>2</cp:revision>
  <dcterms:created xsi:type="dcterms:W3CDTF">2022-08-31T13:26:00Z</dcterms:created>
  <dcterms:modified xsi:type="dcterms:W3CDTF">2022-08-31T13:26:00Z</dcterms:modified>
</cp:coreProperties>
</file>