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E545" w14:textId="77777777" w:rsidR="00121AF1" w:rsidRDefault="00121AF1" w:rsidP="00224D8E">
      <w:pPr>
        <w:spacing w:after="0"/>
        <w:ind w:firstLine="0"/>
        <w:contextualSpacing/>
        <w:jc w:val="center"/>
        <w:rPr>
          <w:rFonts w:ascii="Times New Roman" w:hAnsi="Times New Roman" w:cs="Times New Roman"/>
          <w:i/>
          <w:iCs/>
          <w:sz w:val="24"/>
          <w:szCs w:val="24"/>
        </w:rPr>
      </w:pPr>
    </w:p>
    <w:p w14:paraId="1ADA7382" w14:textId="7F2BF59C" w:rsidR="00A2767C" w:rsidRPr="00121AF1" w:rsidRDefault="00A2767C" w:rsidP="00224D8E">
      <w:pPr>
        <w:spacing w:after="0"/>
        <w:ind w:firstLine="0"/>
        <w:contextualSpacing/>
        <w:jc w:val="center"/>
        <w:rPr>
          <w:rFonts w:ascii="Times New Roman" w:hAnsi="Times New Roman" w:cs="Times New Roman"/>
          <w:i/>
          <w:iCs/>
          <w:sz w:val="24"/>
          <w:szCs w:val="24"/>
        </w:rPr>
      </w:pPr>
      <w:r w:rsidRPr="00121AF1">
        <w:rPr>
          <w:rFonts w:ascii="Times New Roman" w:hAnsi="Times New Roman" w:cs="Times New Roman"/>
          <w:i/>
          <w:iCs/>
          <w:sz w:val="24"/>
          <w:szCs w:val="24"/>
        </w:rPr>
        <w:t xml:space="preserve">Supplementary information </w:t>
      </w:r>
      <w:r w:rsidR="00B877A1">
        <w:rPr>
          <w:rFonts w:ascii="Times New Roman" w:hAnsi="Times New Roman" w:cs="Times New Roman"/>
          <w:i/>
          <w:iCs/>
          <w:sz w:val="24"/>
          <w:szCs w:val="24"/>
        </w:rPr>
        <w:t>– Appendix 4</w:t>
      </w:r>
    </w:p>
    <w:p w14:paraId="438C7B34" w14:textId="77777777" w:rsidR="00A2767C" w:rsidRDefault="00A2767C" w:rsidP="00224D8E">
      <w:pPr>
        <w:spacing w:after="0"/>
        <w:ind w:firstLine="0"/>
        <w:contextualSpacing/>
        <w:jc w:val="center"/>
        <w:rPr>
          <w:rFonts w:cs="Arial"/>
          <w:b/>
          <w:bCs/>
          <w:sz w:val="24"/>
          <w:szCs w:val="24"/>
        </w:rPr>
      </w:pPr>
    </w:p>
    <w:p w14:paraId="7A51B028" w14:textId="60BBD623" w:rsidR="00416802" w:rsidRPr="000B6432" w:rsidRDefault="00AF1777" w:rsidP="00416802">
      <w:pPr>
        <w:pStyle w:val="01PaperTitle"/>
      </w:pPr>
      <w:r w:rsidRPr="00AF1777">
        <w:t>Is the genomics ‘cart’ before the restoration ecology ‘horse’? Insights from qualitative interviews and trends from the literature</w:t>
      </w:r>
    </w:p>
    <w:p w14:paraId="2ADFECF0" w14:textId="77777777" w:rsidR="00416802" w:rsidRPr="001977A6" w:rsidRDefault="00416802" w:rsidP="00416802">
      <w:pPr>
        <w:pStyle w:val="02Authornames"/>
        <w:spacing w:line="240" w:lineRule="auto"/>
      </w:pPr>
      <w:r w:rsidRPr="001C4A11">
        <w:t>Jakki J. Mohr</w:t>
      </w:r>
      <w:r w:rsidRPr="001C4A11">
        <w:rPr>
          <w:vertAlign w:val="superscript"/>
        </w:rPr>
        <w:t>1</w:t>
      </w:r>
      <w:r w:rsidRPr="001C4A11">
        <w:t>, Peter A. Harrison</w:t>
      </w:r>
      <w:r w:rsidRPr="001C4A11">
        <w:rPr>
          <w:vertAlign w:val="superscript"/>
        </w:rPr>
        <w:t>2</w:t>
      </w:r>
      <w:r w:rsidRPr="001C4A11">
        <w:t>, Jessica Stanhope</w:t>
      </w:r>
      <w:r w:rsidRPr="001C4A11">
        <w:rPr>
          <w:vertAlign w:val="superscript"/>
        </w:rPr>
        <w:t>3</w:t>
      </w:r>
      <w:r w:rsidRPr="001C4A11">
        <w:t>, Martin F. Breed</w:t>
      </w:r>
      <w:r w:rsidRPr="001C4A11">
        <w:rPr>
          <w:vertAlign w:val="superscript"/>
        </w:rPr>
        <w:t>4</w:t>
      </w:r>
    </w:p>
    <w:p w14:paraId="6B917725" w14:textId="45FAEA38" w:rsidR="00416802" w:rsidRDefault="00416802" w:rsidP="00416802">
      <w:pPr>
        <w:pStyle w:val="03Authoraffiliation"/>
        <w:ind w:left="600" w:right="568"/>
      </w:pPr>
      <w:r w:rsidRPr="001C4A11">
        <w:rPr>
          <w:vertAlign w:val="superscript"/>
        </w:rPr>
        <w:t>1</w:t>
      </w:r>
      <w:r w:rsidRPr="001C4A11">
        <w:t xml:space="preserve">College of Business, Institute on Ecosystems, University of Montana, Missoula, MT, U.S.A. 59812; </w:t>
      </w:r>
      <w:r w:rsidRPr="001C4A11">
        <w:rPr>
          <w:vertAlign w:val="superscript"/>
        </w:rPr>
        <w:t>2</w:t>
      </w:r>
      <w:r w:rsidRPr="001C4A11">
        <w:t xml:space="preserve">School of Biological Sciences, University of Tasmania, Hobart, Tasmania, Australia 7001; </w:t>
      </w:r>
      <w:r w:rsidRPr="001C4A11">
        <w:rPr>
          <w:vertAlign w:val="superscript"/>
        </w:rPr>
        <w:t>3</w:t>
      </w:r>
      <w:r w:rsidRPr="001C4A11">
        <w:t xml:space="preserve">School of Allied Health Science and Practice, The University of Adelaide, Adelaide, SA, Australia 5005; </w:t>
      </w:r>
      <w:r w:rsidRPr="001C4A11">
        <w:rPr>
          <w:vertAlign w:val="superscript"/>
        </w:rPr>
        <w:t>4</w:t>
      </w:r>
      <w:r w:rsidRPr="001C4A11">
        <w:t>College of Science and Engineering, Flinders University, Bedford Park, SA, Australia 5042.</w:t>
      </w:r>
      <w:r>
        <w:t xml:space="preserve"> </w:t>
      </w:r>
      <w:r w:rsidRPr="00E90DAC">
        <w:t xml:space="preserve">ORCIDs: </w:t>
      </w:r>
      <w:r w:rsidR="00AF4A9F" w:rsidRPr="00E90DAC">
        <w:t>JJ</w:t>
      </w:r>
      <w:r w:rsidR="00AF4A9F">
        <w:t>M</w:t>
      </w:r>
      <w:r w:rsidR="00AF4A9F" w:rsidRPr="00E90DAC">
        <w:t xml:space="preserve"> </w:t>
      </w:r>
      <w:r w:rsidRPr="00E90DAC">
        <w:t>0000-0003-4938-8440, PAH 0000-0002-3502-0242, JS 0000-0002-6657-3317, MFB 0000-0001-7810-9696</w:t>
      </w:r>
    </w:p>
    <w:p w14:paraId="4694BCFA" w14:textId="77777777" w:rsidR="00416802" w:rsidRDefault="00416802" w:rsidP="00416802">
      <w:pPr>
        <w:pStyle w:val="05Keywords"/>
      </w:pPr>
      <w:r w:rsidRPr="00896470">
        <w:rPr>
          <w:b/>
        </w:rPr>
        <w:t>Keywords:</w:t>
      </w:r>
      <w:r>
        <w:t xml:space="preserve"> </w:t>
      </w:r>
      <w:r w:rsidRPr="001C4A11">
        <w:t>conservation biology, genomics, innovation, restoration ecology</w:t>
      </w:r>
    </w:p>
    <w:p w14:paraId="6440824B" w14:textId="77777777" w:rsidR="00B116C4" w:rsidRDefault="00B116C4" w:rsidP="00B116C4">
      <w:pPr>
        <w:spacing w:after="0"/>
        <w:ind w:firstLine="0"/>
        <w:rPr>
          <w:rFonts w:cs="Arial"/>
          <w:sz w:val="24"/>
          <w:szCs w:val="24"/>
        </w:rPr>
      </w:pPr>
    </w:p>
    <w:p w14:paraId="08D217CF" w14:textId="0582BFEF" w:rsidR="00FF533F" w:rsidRPr="00042706" w:rsidRDefault="00FF533F" w:rsidP="006A5C84">
      <w:pPr>
        <w:adjustRightInd w:val="0"/>
        <w:snapToGrid w:val="0"/>
        <w:spacing w:after="0" w:line="240" w:lineRule="auto"/>
        <w:contextualSpacing/>
        <w:rPr>
          <w:rFonts w:ascii="Courier New" w:hAnsi="Courier New" w:cs="Courier New"/>
          <w:b/>
          <w:sz w:val="18"/>
          <w:szCs w:val="18"/>
          <w:highlight w:val="yellow"/>
        </w:rPr>
      </w:pPr>
    </w:p>
    <w:p w14:paraId="7EE80F2D" w14:textId="77777777" w:rsidR="00FF533F" w:rsidRPr="00042706" w:rsidRDefault="00FF533F" w:rsidP="006A5C84">
      <w:pPr>
        <w:adjustRightInd w:val="0"/>
        <w:snapToGrid w:val="0"/>
        <w:spacing w:after="0" w:line="240" w:lineRule="auto"/>
        <w:contextualSpacing/>
        <w:rPr>
          <w:rFonts w:ascii="Courier New" w:hAnsi="Courier New" w:cs="Courier New"/>
          <w:b/>
          <w:sz w:val="18"/>
          <w:szCs w:val="18"/>
        </w:rPr>
      </w:pPr>
    </w:p>
    <w:p w14:paraId="7DB56E48" w14:textId="77777777" w:rsidR="006C0585" w:rsidRDefault="006C0585" w:rsidP="006A5C84">
      <w:pPr>
        <w:adjustRightInd w:val="0"/>
        <w:snapToGrid w:val="0"/>
        <w:spacing w:after="0" w:line="240" w:lineRule="auto"/>
        <w:contextualSpacing/>
        <w:rPr>
          <w:rFonts w:cstheme="minorHAnsi"/>
          <w:b/>
        </w:rPr>
        <w:sectPr w:rsidR="006C0585" w:rsidSect="00BE73C5">
          <w:headerReference w:type="default" r:id="rId8"/>
          <w:footerReference w:type="even" r:id="rId9"/>
          <w:footerReference w:type="default" r:id="rId10"/>
          <w:pgSz w:w="11900" w:h="16840"/>
          <w:pgMar w:top="1440" w:right="1440" w:bottom="1440" w:left="1440" w:header="720" w:footer="720" w:gutter="0"/>
          <w:lnNumType w:countBy="1" w:restart="continuous"/>
          <w:pgNumType w:start="1"/>
          <w:cols w:space="720"/>
          <w:docGrid w:linePitch="360"/>
        </w:sectPr>
      </w:pPr>
    </w:p>
    <w:p w14:paraId="40E05A0F" w14:textId="697EDE48" w:rsidR="00466AF0" w:rsidRPr="00416802" w:rsidRDefault="003541AB" w:rsidP="003075B1">
      <w:pPr>
        <w:shd w:val="clear" w:color="auto" w:fill="FFFFFF"/>
        <w:adjustRightInd w:val="0"/>
        <w:snapToGrid w:val="0"/>
        <w:spacing w:after="0" w:line="240" w:lineRule="auto"/>
        <w:ind w:firstLine="0"/>
        <w:contextualSpacing/>
        <w:textAlignment w:val="baseline"/>
        <w:rPr>
          <w:rFonts w:ascii="Palatino" w:eastAsia="Times New Roman" w:hAnsi="Palatino" w:cs="Arial"/>
          <w:color w:val="212121"/>
          <w:sz w:val="28"/>
          <w:szCs w:val="28"/>
        </w:rPr>
      </w:pPr>
      <w:r w:rsidRPr="00416802">
        <w:rPr>
          <w:rFonts w:ascii="Palatino" w:eastAsia="Times New Roman" w:hAnsi="Palatino" w:cs="Arial"/>
          <w:color w:val="212121"/>
          <w:sz w:val="28"/>
          <w:szCs w:val="28"/>
        </w:rPr>
        <w:lastRenderedPageBreak/>
        <w:t>Appendix 4</w:t>
      </w:r>
      <w:r w:rsidR="00F15E66" w:rsidRPr="00416802">
        <w:rPr>
          <w:rFonts w:ascii="Palatino" w:eastAsia="Times New Roman" w:hAnsi="Palatino" w:cs="Arial"/>
          <w:color w:val="212121"/>
          <w:sz w:val="28"/>
          <w:szCs w:val="28"/>
        </w:rPr>
        <w:t>.</w:t>
      </w:r>
      <w:r w:rsidRPr="00416802">
        <w:rPr>
          <w:rFonts w:ascii="Palatino" w:eastAsia="Times New Roman" w:hAnsi="Palatino" w:cs="Arial"/>
          <w:color w:val="212121"/>
          <w:sz w:val="28"/>
          <w:szCs w:val="28"/>
        </w:rPr>
        <w:t xml:space="preserve"> Details of the included studies</w:t>
      </w:r>
    </w:p>
    <w:tbl>
      <w:tblPr>
        <w:tblStyle w:val="TableGrid"/>
        <w:tblW w:w="14742" w:type="dxa"/>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6940"/>
        <w:gridCol w:w="1213"/>
        <w:gridCol w:w="1475"/>
        <w:gridCol w:w="1062"/>
        <w:gridCol w:w="1355"/>
        <w:gridCol w:w="1353"/>
        <w:gridCol w:w="1344"/>
      </w:tblGrid>
      <w:tr w:rsidR="006C0585" w:rsidRPr="00416802" w14:paraId="53489A6B" w14:textId="77777777" w:rsidTr="006C0B48">
        <w:trPr>
          <w:trHeight w:val="624"/>
        </w:trPr>
        <w:tc>
          <w:tcPr>
            <w:tcW w:w="7013" w:type="dxa"/>
            <w:tcBorders>
              <w:bottom w:val="single" w:sz="4" w:space="0" w:color="auto"/>
            </w:tcBorders>
          </w:tcPr>
          <w:p w14:paraId="4A006A9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b/>
                <w:bCs/>
                <w:color w:val="212121"/>
                <w:sz w:val="17"/>
                <w:szCs w:val="17"/>
              </w:rPr>
            </w:pPr>
            <w:r w:rsidRPr="00416802">
              <w:rPr>
                <w:rFonts w:ascii="Palatino" w:eastAsia="Times New Roman" w:hAnsi="Palatino" w:cs="Arial"/>
                <w:b/>
                <w:bCs/>
                <w:color w:val="212121"/>
                <w:sz w:val="17"/>
                <w:szCs w:val="17"/>
              </w:rPr>
              <w:t>Reference</w:t>
            </w:r>
          </w:p>
        </w:tc>
        <w:tc>
          <w:tcPr>
            <w:tcW w:w="1209" w:type="dxa"/>
            <w:tcBorders>
              <w:bottom w:val="single" w:sz="4" w:space="0" w:color="auto"/>
            </w:tcBorders>
          </w:tcPr>
          <w:p w14:paraId="0D07021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b/>
                <w:bCs/>
                <w:color w:val="212121"/>
                <w:sz w:val="17"/>
                <w:szCs w:val="17"/>
              </w:rPr>
            </w:pPr>
            <w:r w:rsidRPr="00416802">
              <w:rPr>
                <w:rFonts w:ascii="Palatino" w:eastAsia="Times New Roman" w:hAnsi="Palatino" w:cs="Arial"/>
                <w:b/>
                <w:bCs/>
                <w:color w:val="212121"/>
                <w:sz w:val="17"/>
                <w:szCs w:val="17"/>
              </w:rPr>
              <w:t>Country of data collection</w:t>
            </w:r>
          </w:p>
        </w:tc>
        <w:tc>
          <w:tcPr>
            <w:tcW w:w="1479" w:type="dxa"/>
            <w:tcBorders>
              <w:bottom w:val="single" w:sz="4" w:space="0" w:color="auto"/>
            </w:tcBorders>
          </w:tcPr>
          <w:p w14:paraId="60E9271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b/>
                <w:bCs/>
                <w:color w:val="212121"/>
                <w:sz w:val="17"/>
                <w:szCs w:val="17"/>
              </w:rPr>
            </w:pPr>
            <w:r w:rsidRPr="00416802">
              <w:rPr>
                <w:rFonts w:ascii="Palatino" w:eastAsia="Times New Roman" w:hAnsi="Palatino" w:cs="Arial"/>
                <w:b/>
                <w:bCs/>
                <w:color w:val="212121"/>
                <w:sz w:val="17"/>
                <w:szCs w:val="17"/>
              </w:rPr>
              <w:t>Country of author affiliation(s)</w:t>
            </w:r>
          </w:p>
        </w:tc>
        <w:tc>
          <w:tcPr>
            <w:tcW w:w="1064" w:type="dxa"/>
            <w:tcBorders>
              <w:bottom w:val="single" w:sz="4" w:space="0" w:color="auto"/>
            </w:tcBorders>
          </w:tcPr>
          <w:p w14:paraId="6B8E8B2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b/>
                <w:bCs/>
                <w:color w:val="212121"/>
                <w:sz w:val="17"/>
                <w:szCs w:val="17"/>
              </w:rPr>
            </w:pPr>
            <w:r w:rsidRPr="00416802">
              <w:rPr>
                <w:rFonts w:ascii="Palatino" w:eastAsia="Times New Roman" w:hAnsi="Palatino" w:cs="Arial"/>
                <w:b/>
                <w:bCs/>
                <w:color w:val="212121"/>
                <w:sz w:val="17"/>
                <w:szCs w:val="17"/>
              </w:rPr>
              <w:t>Year(s) of data collection</w:t>
            </w:r>
          </w:p>
        </w:tc>
        <w:tc>
          <w:tcPr>
            <w:tcW w:w="1357" w:type="dxa"/>
            <w:tcBorders>
              <w:bottom w:val="single" w:sz="4" w:space="0" w:color="auto"/>
            </w:tcBorders>
          </w:tcPr>
          <w:p w14:paraId="567D4E8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b/>
                <w:bCs/>
                <w:color w:val="212121"/>
                <w:sz w:val="17"/>
                <w:szCs w:val="17"/>
              </w:rPr>
            </w:pPr>
            <w:r w:rsidRPr="00416802">
              <w:rPr>
                <w:rFonts w:ascii="Palatino" w:eastAsia="Times New Roman" w:hAnsi="Palatino" w:cs="Arial"/>
                <w:b/>
                <w:bCs/>
                <w:color w:val="212121"/>
                <w:sz w:val="17"/>
                <w:szCs w:val="17"/>
              </w:rPr>
              <w:t>Restoration or conservation (author)</w:t>
            </w:r>
          </w:p>
        </w:tc>
        <w:tc>
          <w:tcPr>
            <w:tcW w:w="1355" w:type="dxa"/>
            <w:tcBorders>
              <w:bottom w:val="single" w:sz="4" w:space="0" w:color="auto"/>
            </w:tcBorders>
          </w:tcPr>
          <w:p w14:paraId="203A788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b/>
                <w:bCs/>
                <w:color w:val="212121"/>
                <w:sz w:val="17"/>
                <w:szCs w:val="17"/>
              </w:rPr>
            </w:pPr>
            <w:r w:rsidRPr="00416802">
              <w:rPr>
                <w:rFonts w:ascii="Palatino" w:eastAsia="Times New Roman" w:hAnsi="Palatino" w:cs="Arial"/>
                <w:b/>
                <w:bCs/>
                <w:color w:val="212121"/>
                <w:sz w:val="17"/>
                <w:szCs w:val="17"/>
              </w:rPr>
              <w:t>Restoration or conservation (reviewer)</w:t>
            </w:r>
          </w:p>
        </w:tc>
        <w:tc>
          <w:tcPr>
            <w:tcW w:w="1265" w:type="dxa"/>
            <w:tcBorders>
              <w:bottom w:val="single" w:sz="4" w:space="0" w:color="auto"/>
            </w:tcBorders>
          </w:tcPr>
          <w:p w14:paraId="7E2E5A3C" w14:textId="0814DE4E"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b/>
                <w:bCs/>
                <w:color w:val="212121"/>
                <w:sz w:val="17"/>
                <w:szCs w:val="17"/>
              </w:rPr>
            </w:pPr>
            <w:r w:rsidRPr="00416802">
              <w:rPr>
                <w:rFonts w:ascii="Palatino" w:eastAsia="Times New Roman" w:hAnsi="Palatino" w:cs="Arial"/>
                <w:b/>
                <w:bCs/>
                <w:color w:val="212121"/>
                <w:sz w:val="17"/>
                <w:szCs w:val="17"/>
              </w:rPr>
              <w:t>Type of genomics</w:t>
            </w:r>
            <w:r w:rsidR="00CC60D9">
              <w:rPr>
                <w:rFonts w:ascii="Palatino" w:eastAsia="Times New Roman" w:hAnsi="Palatino" w:cs="Arial"/>
                <w:b/>
                <w:bCs/>
                <w:color w:val="212121"/>
                <w:sz w:val="17"/>
                <w:szCs w:val="17"/>
              </w:rPr>
              <w:t xml:space="preserve"> (see Box 1 for definitions)</w:t>
            </w:r>
          </w:p>
        </w:tc>
      </w:tr>
      <w:tr w:rsidR="006C0585" w:rsidRPr="00416802" w14:paraId="557F71C2" w14:textId="77777777" w:rsidTr="006C0B48">
        <w:trPr>
          <w:trHeight w:val="624"/>
        </w:trPr>
        <w:tc>
          <w:tcPr>
            <w:tcW w:w="7013" w:type="dxa"/>
            <w:tcBorders>
              <w:top w:val="single" w:sz="4" w:space="0" w:color="auto"/>
              <w:bottom w:val="nil"/>
            </w:tcBorders>
          </w:tcPr>
          <w:p w14:paraId="2358E6FF"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Abrams, J.F., Hörig, L.A., Brozovic, R., Axtner, J., Crampton-Platt, A., Mohamed, A., Wong, S.T., Sollmann, R., Yu, D.W. &amp; Wilting, A. 2019 Shifting up a gear with iDNA: from mammal detection events to standardised surveys. Journal of Applied Ecology 56, 1637-1648. (doi:10.1111/1365-2664.13411).</w:t>
            </w:r>
          </w:p>
          <w:p w14:paraId="24A27C3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single" w:sz="4" w:space="0" w:color="auto"/>
              <w:bottom w:val="nil"/>
            </w:tcBorders>
          </w:tcPr>
          <w:p w14:paraId="0884DB1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Malaysia</w:t>
            </w:r>
          </w:p>
        </w:tc>
        <w:tc>
          <w:tcPr>
            <w:tcW w:w="1479" w:type="dxa"/>
            <w:tcBorders>
              <w:top w:val="single" w:sz="4" w:space="0" w:color="auto"/>
              <w:bottom w:val="nil"/>
            </w:tcBorders>
          </w:tcPr>
          <w:p w14:paraId="6BD604A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Germany, USA, UK, China</w:t>
            </w:r>
          </w:p>
        </w:tc>
        <w:tc>
          <w:tcPr>
            <w:tcW w:w="1064" w:type="dxa"/>
            <w:tcBorders>
              <w:top w:val="single" w:sz="4" w:space="0" w:color="auto"/>
              <w:bottom w:val="nil"/>
            </w:tcBorders>
          </w:tcPr>
          <w:p w14:paraId="0C7C775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2015</w:t>
            </w:r>
          </w:p>
        </w:tc>
        <w:tc>
          <w:tcPr>
            <w:tcW w:w="1357" w:type="dxa"/>
            <w:tcBorders>
              <w:top w:val="single" w:sz="4" w:space="0" w:color="auto"/>
              <w:bottom w:val="nil"/>
            </w:tcBorders>
          </w:tcPr>
          <w:p w14:paraId="1DFA4EB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single" w:sz="4" w:space="0" w:color="auto"/>
              <w:bottom w:val="nil"/>
            </w:tcBorders>
          </w:tcPr>
          <w:p w14:paraId="26ABB39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single" w:sz="4" w:space="0" w:color="auto"/>
              <w:bottom w:val="nil"/>
            </w:tcBorders>
          </w:tcPr>
          <w:p w14:paraId="2415057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2F23FB19" w14:textId="77777777" w:rsidTr="006C0B48">
        <w:trPr>
          <w:trHeight w:val="624"/>
        </w:trPr>
        <w:tc>
          <w:tcPr>
            <w:tcW w:w="7013" w:type="dxa"/>
            <w:tcBorders>
              <w:top w:val="nil"/>
              <w:bottom w:val="nil"/>
            </w:tcBorders>
          </w:tcPr>
          <w:p w14:paraId="153BFCEA"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Ahrendsen, D.L., Aust, S.K. &amp; Kellar, P.R. 2016 Biodiversity assessment using next-generation sequencing: comparison of phylogenetic and functional diversity between Nebraska grasslands. Plant Systematics and Evolution 302, 89-108. (doi:10.1007/s00606-015-1246-6).</w:t>
            </w:r>
          </w:p>
          <w:p w14:paraId="396263E4" w14:textId="77777777" w:rsidR="006C0585" w:rsidRPr="00416802" w:rsidRDefault="006C0585" w:rsidP="006C0B48">
            <w:pPr>
              <w:shd w:val="clear" w:color="auto" w:fill="FFFFFF"/>
              <w:tabs>
                <w:tab w:val="left" w:pos="2720"/>
              </w:tabs>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E9EF53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03326BE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4062D28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2A33CC8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20394F9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51AE84A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110F80DD" w14:textId="77777777" w:rsidTr="006C0B48">
        <w:trPr>
          <w:trHeight w:val="624"/>
        </w:trPr>
        <w:tc>
          <w:tcPr>
            <w:tcW w:w="7013" w:type="dxa"/>
            <w:tcBorders>
              <w:top w:val="nil"/>
              <w:bottom w:val="nil"/>
            </w:tcBorders>
          </w:tcPr>
          <w:p w14:paraId="1264AE4C"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Allen, J.L., McKenzie, S.K., Sleith, R.S. &amp; Alter, S.E. 2018 First genome-wide analysis of the endangered, endemic lichen Cetradonia linearis reveals isolation by distance and strong population structure. American Journal of Botany 105, 1556-1567. (doi:10.1002/ajb2.1150).</w:t>
            </w:r>
          </w:p>
          <w:p w14:paraId="3B7F66A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21914A9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5DE65DD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69ABC22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7D44F87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59FD997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70F5642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076836BA" w14:textId="77777777" w:rsidTr="006C0B48">
        <w:trPr>
          <w:trHeight w:val="624"/>
        </w:trPr>
        <w:tc>
          <w:tcPr>
            <w:tcW w:w="7013" w:type="dxa"/>
            <w:tcBorders>
              <w:top w:val="nil"/>
              <w:bottom w:val="nil"/>
            </w:tcBorders>
          </w:tcPr>
          <w:p w14:paraId="1ACF525D"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Andersen, L.H., Sunde, P., Pellegrino, I., Loeschcke, V. &amp; Pertoldi, C. 2017 Using population viability analysis, genomics, and habitat suitability to forecast future population patterns of Little Owl Athene noctua across Europe. Ecology and Evolution 7, 10987-11001. (doi:10.1002/ece3.3629).</w:t>
            </w:r>
          </w:p>
          <w:p w14:paraId="1E97767B" w14:textId="77777777" w:rsidR="006C0585" w:rsidRPr="00416802" w:rsidRDefault="006C0585" w:rsidP="006C0B48">
            <w:pPr>
              <w:shd w:val="clear" w:color="auto" w:fill="FFFFFF"/>
              <w:tabs>
                <w:tab w:val="center" w:pos="2257"/>
              </w:tabs>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33A9051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“Europe”</w:t>
            </w:r>
          </w:p>
        </w:tc>
        <w:tc>
          <w:tcPr>
            <w:tcW w:w="1479" w:type="dxa"/>
            <w:tcBorders>
              <w:top w:val="nil"/>
              <w:bottom w:val="nil"/>
            </w:tcBorders>
          </w:tcPr>
          <w:p w14:paraId="7635AE0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Denmark, Italy</w:t>
            </w:r>
          </w:p>
        </w:tc>
        <w:tc>
          <w:tcPr>
            <w:tcW w:w="1064" w:type="dxa"/>
            <w:tcBorders>
              <w:top w:val="nil"/>
              <w:bottom w:val="nil"/>
            </w:tcBorders>
          </w:tcPr>
          <w:p w14:paraId="04623ED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4811F1D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7378556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6A70E0A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7A3EA659" w14:textId="77777777" w:rsidTr="006C0B48">
        <w:trPr>
          <w:trHeight w:val="624"/>
        </w:trPr>
        <w:tc>
          <w:tcPr>
            <w:tcW w:w="7013" w:type="dxa"/>
            <w:tcBorders>
              <w:top w:val="nil"/>
              <w:bottom w:val="nil"/>
            </w:tcBorders>
          </w:tcPr>
          <w:p w14:paraId="440823EF"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Ando, H., Setsuko, S., Horikoshi, K., Suzuki, H., Umehara, S., Inoue-Murayama, M. &amp; Isagi, Y. 2013 Diet analysis by next-generation sequencing indicates the frequent consumption of introduced plants by the critically endangered red-headed wood pigeon (Columba janthina nitens) in oceanic island habitats. Ecology and Evolution 3, 4057-4069. (doi:10.1002/ece3.773).</w:t>
            </w:r>
          </w:p>
          <w:p w14:paraId="075761A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3E4A886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Japan</w:t>
            </w:r>
          </w:p>
        </w:tc>
        <w:tc>
          <w:tcPr>
            <w:tcW w:w="1479" w:type="dxa"/>
            <w:tcBorders>
              <w:top w:val="nil"/>
              <w:bottom w:val="nil"/>
            </w:tcBorders>
          </w:tcPr>
          <w:p w14:paraId="4C60BD5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Japan</w:t>
            </w:r>
          </w:p>
        </w:tc>
        <w:tc>
          <w:tcPr>
            <w:tcW w:w="1064" w:type="dxa"/>
            <w:tcBorders>
              <w:top w:val="nil"/>
              <w:bottom w:val="nil"/>
            </w:tcBorders>
          </w:tcPr>
          <w:p w14:paraId="364CF3E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2009-2011</w:t>
            </w:r>
          </w:p>
        </w:tc>
        <w:tc>
          <w:tcPr>
            <w:tcW w:w="1357" w:type="dxa"/>
            <w:tcBorders>
              <w:top w:val="nil"/>
              <w:bottom w:val="nil"/>
            </w:tcBorders>
          </w:tcPr>
          <w:p w14:paraId="4136707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6086376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1807B1D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6BF0C4A4" w14:textId="77777777" w:rsidTr="006C0B48">
        <w:trPr>
          <w:trHeight w:val="624"/>
        </w:trPr>
        <w:tc>
          <w:tcPr>
            <w:tcW w:w="7013" w:type="dxa"/>
            <w:tcBorders>
              <w:top w:val="nil"/>
              <w:bottom w:val="nil"/>
            </w:tcBorders>
          </w:tcPr>
          <w:p w14:paraId="5080A056"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Angeloni, F., Wagemaker, C.A.M., Jetten, M.S.M., Op den Camp, H.J.M., Janssen-Megens, E.M., Francoijs, K.-J., Stunnenberg, H.G. &amp; Ouborg, N.J. 2011 De novo transcriptome characterization and development of genomic tools for Scabiosa columbaria L. using next-generation sequencing techniques. Molecular Ecology Resources 11, 662-674. (doi:10.1111/j.1755-0998.2011.02990.x).</w:t>
            </w:r>
          </w:p>
          <w:p w14:paraId="7193F4C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421976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UK</w:t>
            </w:r>
          </w:p>
        </w:tc>
        <w:tc>
          <w:tcPr>
            <w:tcW w:w="1479" w:type="dxa"/>
            <w:tcBorders>
              <w:top w:val="nil"/>
              <w:bottom w:val="nil"/>
            </w:tcBorders>
          </w:tcPr>
          <w:p w14:paraId="27BB58F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Netherlands</w:t>
            </w:r>
          </w:p>
        </w:tc>
        <w:tc>
          <w:tcPr>
            <w:tcW w:w="1064" w:type="dxa"/>
            <w:tcBorders>
              <w:top w:val="nil"/>
              <w:bottom w:val="nil"/>
            </w:tcBorders>
          </w:tcPr>
          <w:p w14:paraId="5950B4D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0835EC3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17B4444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79AC8ED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7897A4A0" w14:textId="77777777" w:rsidTr="006C0B48">
        <w:trPr>
          <w:trHeight w:val="624"/>
        </w:trPr>
        <w:tc>
          <w:tcPr>
            <w:tcW w:w="7013" w:type="dxa"/>
            <w:tcBorders>
              <w:top w:val="nil"/>
              <w:bottom w:val="nil"/>
            </w:tcBorders>
          </w:tcPr>
          <w:p w14:paraId="0EB4AF35"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Anthony, M.A., Stinson, K.A., Trautwig, A.N., Coates-Connor, E. &amp; Frey, S.D. 2019 Fungal communities do not recover after removing invasive Alliaria petiolata (garlic mustard). Biological Invasions 21, 2085-2099. (doi:10.1007/s10530-019-02031-8).</w:t>
            </w:r>
          </w:p>
          <w:p w14:paraId="44B23FD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54744A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1A2109E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0085402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2013-2017</w:t>
            </w:r>
          </w:p>
        </w:tc>
        <w:tc>
          <w:tcPr>
            <w:tcW w:w="1357" w:type="dxa"/>
            <w:tcBorders>
              <w:top w:val="nil"/>
              <w:bottom w:val="nil"/>
            </w:tcBorders>
          </w:tcPr>
          <w:p w14:paraId="12FAE73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3E851B0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136A85B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47117FD8" w14:textId="77777777" w:rsidTr="006C0B48">
        <w:trPr>
          <w:trHeight w:val="624"/>
        </w:trPr>
        <w:tc>
          <w:tcPr>
            <w:tcW w:w="7013" w:type="dxa"/>
            <w:tcBorders>
              <w:top w:val="nil"/>
              <w:bottom w:val="nil"/>
            </w:tcBorders>
          </w:tcPr>
          <w:p w14:paraId="6C937958"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lastRenderedPageBreak/>
              <w:t>Arrizabalaga-Escudero, A., Garin, I., García-Mudarra, J.L., Alberdi, A., Aihartza, J. &amp; Goiti, U. 2015 Trophic requirements beyond foraging habitats: the importance of prey source habitats in bat conservation. Biological Conservation 191, 512-519. (doi:10.1016/j.biocon.2015.07.043).</w:t>
            </w:r>
          </w:p>
          <w:p w14:paraId="70A3227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3D6E5F6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Spain </w:t>
            </w:r>
          </w:p>
        </w:tc>
        <w:tc>
          <w:tcPr>
            <w:tcW w:w="1479" w:type="dxa"/>
            <w:tcBorders>
              <w:top w:val="nil"/>
              <w:bottom w:val="nil"/>
            </w:tcBorders>
          </w:tcPr>
          <w:p w14:paraId="4E4E344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Spain, The Basque Country</w:t>
            </w:r>
          </w:p>
        </w:tc>
        <w:tc>
          <w:tcPr>
            <w:tcW w:w="1064" w:type="dxa"/>
            <w:tcBorders>
              <w:top w:val="nil"/>
              <w:bottom w:val="nil"/>
            </w:tcBorders>
          </w:tcPr>
          <w:p w14:paraId="293957E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2012</w:t>
            </w:r>
          </w:p>
        </w:tc>
        <w:tc>
          <w:tcPr>
            <w:tcW w:w="1357" w:type="dxa"/>
            <w:tcBorders>
              <w:top w:val="nil"/>
              <w:bottom w:val="nil"/>
            </w:tcBorders>
          </w:tcPr>
          <w:p w14:paraId="17EECC6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3F256DA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19ED7E4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6B2974AD" w14:textId="77777777" w:rsidTr="006C0B48">
        <w:trPr>
          <w:trHeight w:val="624"/>
        </w:trPr>
        <w:tc>
          <w:tcPr>
            <w:tcW w:w="7013" w:type="dxa"/>
            <w:tcBorders>
              <w:top w:val="nil"/>
              <w:bottom w:val="nil"/>
            </w:tcBorders>
          </w:tcPr>
          <w:p w14:paraId="05626175"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Axtner, J., Crampton-Platt, A., Hörig, L.A., Mohamed, A., Xu, C.C.Y., Yu, D.W. &amp; Wilting, A. 2019 An efficient and robust laboratory workflow and tetrapod database for larger scale environmental DNA studies. GigaScience 8, 1-17. (doi:10.1093/gigascience/giz029).</w:t>
            </w:r>
          </w:p>
          <w:p w14:paraId="2A416CC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2AF67BF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Malaysia</w:t>
            </w:r>
          </w:p>
        </w:tc>
        <w:tc>
          <w:tcPr>
            <w:tcW w:w="1479" w:type="dxa"/>
            <w:tcBorders>
              <w:top w:val="nil"/>
              <w:bottom w:val="nil"/>
            </w:tcBorders>
          </w:tcPr>
          <w:p w14:paraId="4CFD6CC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Germany, China, Netherlands, Canada, UK</w:t>
            </w:r>
          </w:p>
        </w:tc>
        <w:tc>
          <w:tcPr>
            <w:tcW w:w="1064" w:type="dxa"/>
            <w:tcBorders>
              <w:top w:val="nil"/>
              <w:bottom w:val="nil"/>
            </w:tcBorders>
          </w:tcPr>
          <w:p w14:paraId="31429F7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Database up until 2015</w:t>
            </w:r>
          </w:p>
        </w:tc>
        <w:tc>
          <w:tcPr>
            <w:tcW w:w="1357" w:type="dxa"/>
            <w:tcBorders>
              <w:top w:val="nil"/>
              <w:bottom w:val="nil"/>
            </w:tcBorders>
          </w:tcPr>
          <w:p w14:paraId="63EBEF7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6D4EAFA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7EB46F9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0D40E245" w14:textId="77777777" w:rsidTr="006C0B48">
        <w:trPr>
          <w:trHeight w:val="624"/>
        </w:trPr>
        <w:tc>
          <w:tcPr>
            <w:tcW w:w="7013" w:type="dxa"/>
            <w:tcBorders>
              <w:top w:val="nil"/>
              <w:bottom w:val="nil"/>
            </w:tcBorders>
          </w:tcPr>
          <w:p w14:paraId="306E110D"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Bálint, M., Nowak, C., Márton, O., Pauls, S.U., Wittwer, C., Aramayo, J.L., Schulze, A., Chambert, T., Cocchiararo, B. &amp; Jansen, M. 2018 Accuracy, limitations and cost efficiency of eDNA-based community survey in tropical frogs. Molecular Ecology Resources 18, 1415-1426. (doi:10.1111/1755-0998.12934).</w:t>
            </w:r>
          </w:p>
          <w:p w14:paraId="0990F179" w14:textId="77777777" w:rsidR="006C0585" w:rsidRPr="00416802" w:rsidRDefault="006C0585" w:rsidP="006C0B48">
            <w:pPr>
              <w:shd w:val="clear" w:color="auto" w:fill="FFFFFF"/>
              <w:tabs>
                <w:tab w:val="left" w:pos="2940"/>
              </w:tabs>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188C68F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Bolivia</w:t>
            </w:r>
          </w:p>
        </w:tc>
        <w:tc>
          <w:tcPr>
            <w:tcW w:w="1479" w:type="dxa"/>
            <w:tcBorders>
              <w:top w:val="nil"/>
              <w:bottom w:val="nil"/>
            </w:tcBorders>
          </w:tcPr>
          <w:p w14:paraId="5DA322B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Germany, Hungary, Bolivia, USA</w:t>
            </w:r>
          </w:p>
        </w:tc>
        <w:tc>
          <w:tcPr>
            <w:tcW w:w="1064" w:type="dxa"/>
            <w:tcBorders>
              <w:top w:val="nil"/>
              <w:bottom w:val="nil"/>
            </w:tcBorders>
          </w:tcPr>
          <w:p w14:paraId="5678C58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2014</w:t>
            </w:r>
          </w:p>
        </w:tc>
        <w:tc>
          <w:tcPr>
            <w:tcW w:w="1357" w:type="dxa"/>
            <w:tcBorders>
              <w:top w:val="nil"/>
              <w:bottom w:val="nil"/>
            </w:tcBorders>
          </w:tcPr>
          <w:p w14:paraId="723E216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5494856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60CF56C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37A6D93B" w14:textId="77777777" w:rsidTr="006C0B48">
        <w:trPr>
          <w:trHeight w:val="624"/>
        </w:trPr>
        <w:tc>
          <w:tcPr>
            <w:tcW w:w="7013" w:type="dxa"/>
            <w:tcBorders>
              <w:top w:val="nil"/>
              <w:bottom w:val="nil"/>
            </w:tcBorders>
          </w:tcPr>
          <w:p w14:paraId="0D35199B"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Baloğlu, B., Clews, E. &amp; Meier, R. 2018 NGS barcoding reveals high resistance of a hyperdiverse chironomid (Diptera) swamp fauna against invasion from adjacent freshwater reservoirs. Frontiers in Zoology 15, 31. (doi:10.1186/s12983-018-0276-7).</w:t>
            </w:r>
          </w:p>
          <w:p w14:paraId="49240D0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71578F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Singapore</w:t>
            </w:r>
          </w:p>
        </w:tc>
        <w:tc>
          <w:tcPr>
            <w:tcW w:w="1479" w:type="dxa"/>
            <w:tcBorders>
              <w:top w:val="nil"/>
              <w:bottom w:val="nil"/>
            </w:tcBorders>
          </w:tcPr>
          <w:p w14:paraId="5DCECCB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Singapore</w:t>
            </w:r>
          </w:p>
        </w:tc>
        <w:tc>
          <w:tcPr>
            <w:tcW w:w="1064" w:type="dxa"/>
            <w:tcBorders>
              <w:top w:val="nil"/>
              <w:bottom w:val="nil"/>
            </w:tcBorders>
          </w:tcPr>
          <w:p w14:paraId="61903D4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2013-2014</w:t>
            </w:r>
          </w:p>
        </w:tc>
        <w:tc>
          <w:tcPr>
            <w:tcW w:w="1357" w:type="dxa"/>
            <w:tcBorders>
              <w:top w:val="nil"/>
              <w:bottom w:val="nil"/>
            </w:tcBorders>
          </w:tcPr>
          <w:p w14:paraId="758CB55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3215F34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0F22731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55805F60" w14:textId="77777777" w:rsidTr="006C0B48">
        <w:trPr>
          <w:trHeight w:val="624"/>
        </w:trPr>
        <w:tc>
          <w:tcPr>
            <w:tcW w:w="7013" w:type="dxa"/>
            <w:tcBorders>
              <w:top w:val="nil"/>
              <w:bottom w:val="nil"/>
            </w:tcBorders>
          </w:tcPr>
          <w:p w14:paraId="16E8810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Barboza, A.D.M., Pylro, V.S., Jacques, R.J.S., Gubiani, P.I., de Quadros, F.L.F., da Trindade, J.K., Triplett, E.W. &amp; Foesch, L. 2018 Seasonal dynamics alter taxonomical and functional microbial profiles in Pampa biome soils under natural grasslands. PeerJ 6, e4991. (doi:10.7717/peerj.4991).</w:t>
            </w:r>
          </w:p>
          <w:p w14:paraId="70AAC62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6280B37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Brazil </w:t>
            </w:r>
          </w:p>
        </w:tc>
        <w:tc>
          <w:tcPr>
            <w:tcW w:w="1479" w:type="dxa"/>
            <w:tcBorders>
              <w:top w:val="nil"/>
              <w:bottom w:val="nil"/>
            </w:tcBorders>
          </w:tcPr>
          <w:p w14:paraId="7E729CD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Brazil, USA</w:t>
            </w:r>
          </w:p>
        </w:tc>
        <w:tc>
          <w:tcPr>
            <w:tcW w:w="1064" w:type="dxa"/>
            <w:tcBorders>
              <w:top w:val="nil"/>
              <w:bottom w:val="nil"/>
            </w:tcBorders>
          </w:tcPr>
          <w:p w14:paraId="0DF813E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2014-2015</w:t>
            </w:r>
          </w:p>
        </w:tc>
        <w:tc>
          <w:tcPr>
            <w:tcW w:w="1357" w:type="dxa"/>
            <w:tcBorders>
              <w:top w:val="nil"/>
              <w:bottom w:val="nil"/>
            </w:tcBorders>
          </w:tcPr>
          <w:p w14:paraId="011FCA6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3BA48A3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32572DA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677C1C95" w14:textId="77777777" w:rsidTr="006C0B48">
        <w:trPr>
          <w:trHeight w:val="624"/>
        </w:trPr>
        <w:tc>
          <w:tcPr>
            <w:tcW w:w="7013" w:type="dxa"/>
            <w:tcBorders>
              <w:top w:val="nil"/>
              <w:bottom w:val="nil"/>
            </w:tcBorders>
          </w:tcPr>
          <w:p w14:paraId="38D7C6AF"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Bellemain, E., Patricio, H., Gray, T., Guegan, F., Valentini, A., Miaud, C. &amp; Dejean, T. 2016 Trails of river monsters: Detecting critically endangered Mekong giant catfish Pangasianodon gigas using environmental DNA. Global Ecology and Conservation 7, 148-156. (doi:10.1016/j.gecco.2016.06.007).</w:t>
            </w:r>
          </w:p>
          <w:p w14:paraId="48EDF52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6BE1A66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Thailand </w:t>
            </w:r>
          </w:p>
        </w:tc>
        <w:tc>
          <w:tcPr>
            <w:tcW w:w="1479" w:type="dxa"/>
            <w:tcBorders>
              <w:top w:val="nil"/>
              <w:bottom w:val="nil"/>
            </w:tcBorders>
          </w:tcPr>
          <w:p w14:paraId="4AB9150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France, Australia, Cambodia, Lao Democratic People’s Republic</w:t>
            </w:r>
          </w:p>
        </w:tc>
        <w:tc>
          <w:tcPr>
            <w:tcW w:w="1064" w:type="dxa"/>
            <w:tcBorders>
              <w:top w:val="nil"/>
              <w:bottom w:val="nil"/>
            </w:tcBorders>
          </w:tcPr>
          <w:p w14:paraId="3968B17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2015</w:t>
            </w:r>
          </w:p>
        </w:tc>
        <w:tc>
          <w:tcPr>
            <w:tcW w:w="1357" w:type="dxa"/>
            <w:tcBorders>
              <w:top w:val="nil"/>
              <w:bottom w:val="nil"/>
            </w:tcBorders>
          </w:tcPr>
          <w:p w14:paraId="006E039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178CA96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0A4A827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0AEDDFC2" w14:textId="77777777" w:rsidTr="006C0B48">
        <w:trPr>
          <w:trHeight w:val="624"/>
        </w:trPr>
        <w:tc>
          <w:tcPr>
            <w:tcW w:w="7013" w:type="dxa"/>
            <w:tcBorders>
              <w:top w:val="nil"/>
              <w:bottom w:val="nil"/>
            </w:tcBorders>
          </w:tcPr>
          <w:p w14:paraId="1F61604D"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Bessey, C., Jarman, S.N., Stat, M., Rohner, C.A., Bunce, M., Koziol, A., Power, M., Rambahiniarison, J.M., Richardson, A.J. &amp; Berry, O. 2019 DNA metabarcoding assays reveal a diverse prey assemblage for Mobula rays in the Bohol Sea, Philippines. Ecology and Evolution 9, 2459-2474. (doi:10.1002/ece3.4858).</w:t>
            </w:r>
          </w:p>
          <w:p w14:paraId="75B835C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36F4CC6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Philippines </w:t>
            </w:r>
          </w:p>
        </w:tc>
        <w:tc>
          <w:tcPr>
            <w:tcW w:w="1479" w:type="dxa"/>
            <w:tcBorders>
              <w:top w:val="nil"/>
              <w:bottom w:val="nil"/>
            </w:tcBorders>
          </w:tcPr>
          <w:p w14:paraId="685301B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 USA, Philippines</w:t>
            </w:r>
          </w:p>
        </w:tc>
        <w:tc>
          <w:tcPr>
            <w:tcW w:w="1064" w:type="dxa"/>
            <w:tcBorders>
              <w:top w:val="nil"/>
              <w:bottom w:val="nil"/>
            </w:tcBorders>
          </w:tcPr>
          <w:p w14:paraId="5375589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2013-2015</w:t>
            </w:r>
          </w:p>
        </w:tc>
        <w:tc>
          <w:tcPr>
            <w:tcW w:w="1357" w:type="dxa"/>
            <w:tcBorders>
              <w:top w:val="nil"/>
              <w:bottom w:val="nil"/>
            </w:tcBorders>
          </w:tcPr>
          <w:p w14:paraId="57D5736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32B8ED4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7B73220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3E657B41" w14:textId="77777777" w:rsidTr="006C0B48">
        <w:trPr>
          <w:trHeight w:val="624"/>
        </w:trPr>
        <w:tc>
          <w:tcPr>
            <w:tcW w:w="7013" w:type="dxa"/>
            <w:tcBorders>
              <w:top w:val="nil"/>
              <w:bottom w:val="nil"/>
            </w:tcBorders>
          </w:tcPr>
          <w:p w14:paraId="62ADCE58"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Bi, K., Linderoth, T., Vanderpool, D., Good, J.M., Nielsen, R. &amp; Moritz, C. 2013 Unlocking the vault: next-generation museum population genomics. Molecular Ecology 22, 6018-6032. (doi:10.1111/mec.12516).</w:t>
            </w:r>
          </w:p>
          <w:p w14:paraId="40D2010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37D409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072356F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 Australia</w:t>
            </w:r>
          </w:p>
        </w:tc>
        <w:tc>
          <w:tcPr>
            <w:tcW w:w="1064" w:type="dxa"/>
            <w:tcBorders>
              <w:top w:val="nil"/>
              <w:bottom w:val="nil"/>
            </w:tcBorders>
          </w:tcPr>
          <w:p w14:paraId="71CC1C7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1915-2012</w:t>
            </w:r>
          </w:p>
        </w:tc>
        <w:tc>
          <w:tcPr>
            <w:tcW w:w="1357" w:type="dxa"/>
            <w:tcBorders>
              <w:top w:val="nil"/>
              <w:bottom w:val="nil"/>
            </w:tcBorders>
          </w:tcPr>
          <w:p w14:paraId="3E6D002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76ABF35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3DA357A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5BD50C15" w14:textId="77777777" w:rsidTr="006C0B48">
        <w:trPr>
          <w:trHeight w:val="624"/>
        </w:trPr>
        <w:tc>
          <w:tcPr>
            <w:tcW w:w="7013" w:type="dxa"/>
            <w:tcBorders>
              <w:top w:val="nil"/>
              <w:bottom w:val="nil"/>
            </w:tcBorders>
          </w:tcPr>
          <w:p w14:paraId="56363631"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 xml:space="preserve">Biggs, J., Ewald, N., Valentini, A., Gaboriaud, C., Dejean, T., Griffiths, R.A., Foster, J., Wilkinson, J.W., Arnell, A., Brotherton, P., et al. 2015 Using eDNA to develop a national </w:t>
            </w:r>
            <w:r w:rsidRPr="00416802">
              <w:rPr>
                <w:rFonts w:ascii="Palatino" w:hAnsi="Palatino"/>
                <w:sz w:val="17"/>
                <w:szCs w:val="17"/>
              </w:rPr>
              <w:lastRenderedPageBreak/>
              <w:t>citizen science-based monitoring programme for the great crested newt (Triturus cristatus). Biological Conservation 183, 19-28. (doi:10.1016/j.biocon.2014.11.029).</w:t>
            </w:r>
          </w:p>
          <w:p w14:paraId="78C9DDD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351BFA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lastRenderedPageBreak/>
              <w:t>UK</w:t>
            </w:r>
          </w:p>
        </w:tc>
        <w:tc>
          <w:tcPr>
            <w:tcW w:w="1479" w:type="dxa"/>
            <w:tcBorders>
              <w:top w:val="nil"/>
              <w:bottom w:val="nil"/>
            </w:tcBorders>
          </w:tcPr>
          <w:p w14:paraId="22333FD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UK, France</w:t>
            </w:r>
          </w:p>
        </w:tc>
        <w:tc>
          <w:tcPr>
            <w:tcW w:w="1064" w:type="dxa"/>
            <w:tcBorders>
              <w:top w:val="nil"/>
              <w:bottom w:val="nil"/>
            </w:tcBorders>
          </w:tcPr>
          <w:p w14:paraId="2325F06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2013</w:t>
            </w:r>
          </w:p>
        </w:tc>
        <w:tc>
          <w:tcPr>
            <w:tcW w:w="1357" w:type="dxa"/>
            <w:tcBorders>
              <w:top w:val="nil"/>
              <w:bottom w:val="nil"/>
            </w:tcBorders>
          </w:tcPr>
          <w:p w14:paraId="0184879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5451B1F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5D247CC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51344637" w14:textId="77777777" w:rsidTr="006C0B48">
        <w:trPr>
          <w:trHeight w:val="624"/>
        </w:trPr>
        <w:tc>
          <w:tcPr>
            <w:tcW w:w="7013" w:type="dxa"/>
            <w:tcBorders>
              <w:top w:val="nil"/>
              <w:bottom w:val="nil"/>
            </w:tcBorders>
          </w:tcPr>
          <w:p w14:paraId="173D5746"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Binks, R.M., Byrne, M., McMahon, K., Pitt, G., Murray, K. &amp; Evans, R.D. 2019 Habitat discontinuities form strong barriers to gene flow among mangrove populations, despite the capacity for long-distance dispersal. Diversity and Distributions 25, 298-309. (doi:10.1111/ddi.12851).</w:t>
            </w:r>
          </w:p>
          <w:p w14:paraId="2749E38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8A9CC3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479" w:type="dxa"/>
            <w:tcBorders>
              <w:top w:val="nil"/>
              <w:bottom w:val="nil"/>
            </w:tcBorders>
          </w:tcPr>
          <w:p w14:paraId="050C399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064" w:type="dxa"/>
            <w:tcBorders>
              <w:top w:val="nil"/>
              <w:bottom w:val="nil"/>
            </w:tcBorders>
          </w:tcPr>
          <w:p w14:paraId="410A270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3D87205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03F06E5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39C4E28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67FA20DA" w14:textId="77777777" w:rsidTr="006C0B48">
        <w:trPr>
          <w:trHeight w:val="624"/>
        </w:trPr>
        <w:tc>
          <w:tcPr>
            <w:tcW w:w="7013" w:type="dxa"/>
            <w:tcBorders>
              <w:top w:val="nil"/>
              <w:bottom w:val="nil"/>
            </w:tcBorders>
          </w:tcPr>
          <w:p w14:paraId="5D7683A5"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Boeraeve, M., Honnay, O., Mullens, N., Vandekerkhove, K., De Keersmaeker, L., Thomaes, A. &amp; Jacquemyn, H. 2018 The impact of spatial isolation and local habitat conditions on colonization of recent forest stands by ectomycorrhizal fungi. Forest Ecology and Management 429, 84-92. (doi:10.1016/j.foreco.2018.06.043).</w:t>
            </w:r>
          </w:p>
          <w:p w14:paraId="26A53EB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2C63A9E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Belgium</w:t>
            </w:r>
          </w:p>
        </w:tc>
        <w:tc>
          <w:tcPr>
            <w:tcW w:w="1479" w:type="dxa"/>
            <w:tcBorders>
              <w:top w:val="nil"/>
              <w:bottom w:val="nil"/>
            </w:tcBorders>
          </w:tcPr>
          <w:p w14:paraId="067AD2D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Belgium</w:t>
            </w:r>
          </w:p>
        </w:tc>
        <w:tc>
          <w:tcPr>
            <w:tcW w:w="1064" w:type="dxa"/>
            <w:tcBorders>
              <w:top w:val="nil"/>
              <w:bottom w:val="nil"/>
            </w:tcBorders>
          </w:tcPr>
          <w:p w14:paraId="30F6A77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01827C2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05E0F54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222E5ED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1EB39C87" w14:textId="77777777" w:rsidTr="006C0B48">
        <w:trPr>
          <w:trHeight w:val="624"/>
        </w:trPr>
        <w:tc>
          <w:tcPr>
            <w:tcW w:w="7013" w:type="dxa"/>
            <w:tcBorders>
              <w:top w:val="nil"/>
              <w:bottom w:val="nil"/>
            </w:tcBorders>
          </w:tcPr>
          <w:p w14:paraId="01CB4093"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Boessenkool, S., McGlynn, G., Epp, L.S., Taylor, D., Pimentel, M., Gizaw, A., Nemomissa, S., Brochmann, C. &amp; Popp, M. 2014 Use of ancient sedimentary DNA as a novel conservation tool for high-altitude tropical biodiversity. Conservation Biology 28, 446-455. (doi:10.1111/cobi.12195).</w:t>
            </w:r>
          </w:p>
          <w:p w14:paraId="6D78FC7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579B8B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Uganda, Rwanda</w:t>
            </w:r>
          </w:p>
        </w:tc>
        <w:tc>
          <w:tcPr>
            <w:tcW w:w="1479" w:type="dxa"/>
            <w:tcBorders>
              <w:top w:val="nil"/>
              <w:bottom w:val="nil"/>
            </w:tcBorders>
          </w:tcPr>
          <w:p w14:paraId="39AF6B3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Norway, Ireland, Singapore, Ethiopia</w:t>
            </w:r>
          </w:p>
        </w:tc>
        <w:tc>
          <w:tcPr>
            <w:tcW w:w="1064" w:type="dxa"/>
            <w:tcBorders>
              <w:top w:val="nil"/>
              <w:bottom w:val="nil"/>
            </w:tcBorders>
          </w:tcPr>
          <w:p w14:paraId="19B1F68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2018</w:t>
            </w:r>
          </w:p>
        </w:tc>
        <w:tc>
          <w:tcPr>
            <w:tcW w:w="1357" w:type="dxa"/>
            <w:tcBorders>
              <w:top w:val="nil"/>
              <w:bottom w:val="nil"/>
            </w:tcBorders>
          </w:tcPr>
          <w:p w14:paraId="5B4C4E9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355" w:type="dxa"/>
            <w:tcBorders>
              <w:top w:val="nil"/>
              <w:bottom w:val="nil"/>
            </w:tcBorders>
          </w:tcPr>
          <w:p w14:paraId="196F1E9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56F561B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03B82B8E" w14:textId="77777777" w:rsidTr="006C0B48">
        <w:trPr>
          <w:trHeight w:val="624"/>
        </w:trPr>
        <w:tc>
          <w:tcPr>
            <w:tcW w:w="7013" w:type="dxa"/>
            <w:tcBorders>
              <w:top w:val="nil"/>
              <w:bottom w:val="nil"/>
            </w:tcBorders>
          </w:tcPr>
          <w:p w14:paraId="6B88AD19"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Boscari, E., Abbiati, M., Badalamenti, F., Bavestrello, G., Benedetti-Cecchi, L., Cannas, R., Cau, A., Cerrano, C., Chimienti, G., Costantini, F., et al. 2019 A population genomics insight by 2b-RAD reveals populations' uniqueness along the Italian coastline in Leptopsammia pruvoti (Scleractinia, Dendrophylliidae). Diversity and Distributions 25, 1101-1117. (doi:10.1111/ddi.12918).</w:t>
            </w:r>
          </w:p>
          <w:p w14:paraId="756591E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49BA55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Italy </w:t>
            </w:r>
          </w:p>
        </w:tc>
        <w:tc>
          <w:tcPr>
            <w:tcW w:w="1479" w:type="dxa"/>
            <w:tcBorders>
              <w:top w:val="nil"/>
              <w:bottom w:val="nil"/>
            </w:tcBorders>
          </w:tcPr>
          <w:p w14:paraId="72229A4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Italy </w:t>
            </w:r>
          </w:p>
        </w:tc>
        <w:tc>
          <w:tcPr>
            <w:tcW w:w="1064" w:type="dxa"/>
            <w:tcBorders>
              <w:top w:val="nil"/>
              <w:bottom w:val="nil"/>
            </w:tcBorders>
          </w:tcPr>
          <w:p w14:paraId="34864F7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2014-2015</w:t>
            </w:r>
          </w:p>
        </w:tc>
        <w:tc>
          <w:tcPr>
            <w:tcW w:w="1357" w:type="dxa"/>
            <w:tcBorders>
              <w:top w:val="nil"/>
              <w:bottom w:val="nil"/>
            </w:tcBorders>
          </w:tcPr>
          <w:p w14:paraId="1FA2896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397D143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0E7D9B3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42FCB012" w14:textId="77777777" w:rsidTr="006C0B48">
        <w:trPr>
          <w:trHeight w:val="624"/>
        </w:trPr>
        <w:tc>
          <w:tcPr>
            <w:tcW w:w="7013" w:type="dxa"/>
            <w:tcBorders>
              <w:top w:val="nil"/>
              <w:bottom w:val="nil"/>
            </w:tcBorders>
          </w:tcPr>
          <w:p w14:paraId="4B6B9E42"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Brauer, C.J., Hammer, M.P. &amp; Beheregaray, L.B. 2016 Riverscape genomics of a threatened fish across a hydroclimatically heterogeneous river basin. Molecular Ecology 25, 5093-5113. (doi:10.1111/mec.13830).</w:t>
            </w:r>
          </w:p>
          <w:p w14:paraId="7AA3223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noProof/>
                <w:color w:val="212121"/>
                <w:sz w:val="17"/>
                <w:szCs w:val="17"/>
              </w:rPr>
              <w:t>]</w:t>
            </w:r>
          </w:p>
        </w:tc>
        <w:tc>
          <w:tcPr>
            <w:tcW w:w="1209" w:type="dxa"/>
            <w:tcBorders>
              <w:top w:val="nil"/>
              <w:bottom w:val="nil"/>
            </w:tcBorders>
          </w:tcPr>
          <w:p w14:paraId="5F657D5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479" w:type="dxa"/>
            <w:tcBorders>
              <w:top w:val="nil"/>
              <w:bottom w:val="nil"/>
            </w:tcBorders>
          </w:tcPr>
          <w:p w14:paraId="5385495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064" w:type="dxa"/>
            <w:tcBorders>
              <w:top w:val="nil"/>
              <w:bottom w:val="nil"/>
            </w:tcBorders>
          </w:tcPr>
          <w:p w14:paraId="3B5B824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2000-2013</w:t>
            </w:r>
          </w:p>
        </w:tc>
        <w:tc>
          <w:tcPr>
            <w:tcW w:w="1357" w:type="dxa"/>
            <w:tcBorders>
              <w:top w:val="nil"/>
              <w:bottom w:val="nil"/>
            </w:tcBorders>
          </w:tcPr>
          <w:p w14:paraId="40A2627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30A86CA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485D6BC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4072BAF7" w14:textId="77777777" w:rsidTr="006C0B48">
        <w:trPr>
          <w:trHeight w:val="624"/>
        </w:trPr>
        <w:tc>
          <w:tcPr>
            <w:tcW w:w="7013" w:type="dxa"/>
            <w:tcBorders>
              <w:top w:val="nil"/>
              <w:bottom w:val="nil"/>
            </w:tcBorders>
          </w:tcPr>
          <w:p w14:paraId="72FB8943"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Brozio, S., Manson, C., Gourevitch, E., Burns, T.J., Greener, M.S., Downie, J.D. &amp; Hoskinsson, P.A. 2017 Development and application of an eDNA method to detect the critically endangered Trinidad golden tree frog (Phytotriades auratus) in Bromeliad Phytotelmata. PLoS One 12, e0170619. (doi:10.1371/journal.pone.0170619).</w:t>
            </w:r>
          </w:p>
          <w:p w14:paraId="36CDD0A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10CAF76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Trinidad</w:t>
            </w:r>
          </w:p>
        </w:tc>
        <w:tc>
          <w:tcPr>
            <w:tcW w:w="1479" w:type="dxa"/>
            <w:tcBorders>
              <w:top w:val="nil"/>
              <w:bottom w:val="nil"/>
            </w:tcBorders>
          </w:tcPr>
          <w:p w14:paraId="5581141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UK</w:t>
            </w:r>
          </w:p>
        </w:tc>
        <w:tc>
          <w:tcPr>
            <w:tcW w:w="1064" w:type="dxa"/>
            <w:tcBorders>
              <w:top w:val="nil"/>
              <w:bottom w:val="nil"/>
            </w:tcBorders>
          </w:tcPr>
          <w:p w14:paraId="53ED682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2015</w:t>
            </w:r>
          </w:p>
        </w:tc>
        <w:tc>
          <w:tcPr>
            <w:tcW w:w="1357" w:type="dxa"/>
            <w:tcBorders>
              <w:top w:val="nil"/>
              <w:bottom w:val="nil"/>
            </w:tcBorders>
          </w:tcPr>
          <w:p w14:paraId="55C0EB1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6508C70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1CC804F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54AAEB34" w14:textId="77777777" w:rsidTr="006C0B48">
        <w:trPr>
          <w:trHeight w:val="624"/>
        </w:trPr>
        <w:tc>
          <w:tcPr>
            <w:tcW w:w="7013" w:type="dxa"/>
            <w:tcBorders>
              <w:top w:val="nil"/>
              <w:bottom w:val="nil"/>
            </w:tcBorders>
          </w:tcPr>
          <w:p w14:paraId="0C7B63A9"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Brunbjerg, A.K., Bruun, H.H., Dalby, L., Fløjgaard, C., Frøslev, T.G., Høye, T.T., Goldberg, I., Læssøe, T., Hansen, M.D.D., Brøndum, L., et al. 2018 Vascular plant species richness and bioindication predict multi-taxon species richness. Methods in Ecology and Evolution 9, 2372-2382. (doi:10.1111/2041-210X.13087).</w:t>
            </w:r>
          </w:p>
          <w:p w14:paraId="74AAFA4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E502BE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Denmark </w:t>
            </w:r>
          </w:p>
        </w:tc>
        <w:tc>
          <w:tcPr>
            <w:tcW w:w="1479" w:type="dxa"/>
            <w:tcBorders>
              <w:top w:val="nil"/>
              <w:bottom w:val="nil"/>
            </w:tcBorders>
          </w:tcPr>
          <w:p w14:paraId="44B0A95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Denmark</w:t>
            </w:r>
          </w:p>
        </w:tc>
        <w:tc>
          <w:tcPr>
            <w:tcW w:w="1064" w:type="dxa"/>
            <w:tcBorders>
              <w:top w:val="nil"/>
              <w:bottom w:val="nil"/>
            </w:tcBorders>
          </w:tcPr>
          <w:p w14:paraId="485E1EF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5DD6BCD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1216D55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1103AA5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2FDB3004" w14:textId="77777777" w:rsidTr="006C0B48">
        <w:trPr>
          <w:trHeight w:val="624"/>
        </w:trPr>
        <w:tc>
          <w:tcPr>
            <w:tcW w:w="7013" w:type="dxa"/>
            <w:tcBorders>
              <w:top w:val="nil"/>
              <w:bottom w:val="nil"/>
            </w:tcBorders>
          </w:tcPr>
          <w:p w14:paraId="3C0DFFAF"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Brüniche-Olsen, A., Austin, J.J., Jones, M.E., Holland, B.R. &amp; Burridge, C.P. 2016 Detecting selection on temporal and spatial scales: a genomic time-series assessment of selective responses to devil facial tumor disease PLoS One 11, e0147875. (doi:10.1371/journal.pone.0147875).</w:t>
            </w:r>
          </w:p>
          <w:p w14:paraId="0016B59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241339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lastRenderedPageBreak/>
              <w:t xml:space="preserve">Australia </w:t>
            </w:r>
          </w:p>
        </w:tc>
        <w:tc>
          <w:tcPr>
            <w:tcW w:w="1479" w:type="dxa"/>
            <w:tcBorders>
              <w:top w:val="nil"/>
              <w:bottom w:val="nil"/>
            </w:tcBorders>
          </w:tcPr>
          <w:p w14:paraId="1A657B4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064" w:type="dxa"/>
            <w:tcBorders>
              <w:top w:val="nil"/>
              <w:bottom w:val="nil"/>
            </w:tcBorders>
          </w:tcPr>
          <w:p w14:paraId="4238371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1999-2013</w:t>
            </w:r>
          </w:p>
        </w:tc>
        <w:tc>
          <w:tcPr>
            <w:tcW w:w="1357" w:type="dxa"/>
            <w:tcBorders>
              <w:top w:val="nil"/>
              <w:bottom w:val="nil"/>
            </w:tcBorders>
          </w:tcPr>
          <w:p w14:paraId="01A6809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6BA0AFB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0E8217E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269294D0" w14:textId="77777777" w:rsidTr="006C0B48">
        <w:trPr>
          <w:trHeight w:val="624"/>
        </w:trPr>
        <w:tc>
          <w:tcPr>
            <w:tcW w:w="7013" w:type="dxa"/>
            <w:tcBorders>
              <w:top w:val="nil"/>
              <w:bottom w:val="nil"/>
            </w:tcBorders>
          </w:tcPr>
          <w:p w14:paraId="06CDC70C"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Brüniche</w:t>
            </w:r>
            <w:r w:rsidRPr="00416802">
              <w:rPr>
                <w:rFonts w:ascii="Cambria Math" w:hAnsi="Cambria Math" w:cs="Cambria Math"/>
                <w:sz w:val="17"/>
                <w:szCs w:val="17"/>
              </w:rPr>
              <w:t>‐</w:t>
            </w:r>
            <w:r w:rsidRPr="00416802">
              <w:rPr>
                <w:rFonts w:ascii="Palatino" w:hAnsi="Palatino"/>
                <w:sz w:val="17"/>
                <w:szCs w:val="17"/>
              </w:rPr>
              <w:t>Olsen, A., Kellner, K.F. &amp; DeWoody, J.A. 2019 Island area, body size and demographic history shape genomic diversity in Darwin's finches and related tanagers. Molecular Ecology 28, 4914-4925. (doi:10.1111/mec.15266).</w:t>
            </w:r>
          </w:p>
          <w:p w14:paraId="1F59D6A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highlight w:val="yellow"/>
              </w:rPr>
            </w:pPr>
          </w:p>
        </w:tc>
        <w:tc>
          <w:tcPr>
            <w:tcW w:w="1209" w:type="dxa"/>
            <w:tcBorders>
              <w:top w:val="nil"/>
              <w:bottom w:val="nil"/>
            </w:tcBorders>
          </w:tcPr>
          <w:p w14:paraId="548D70F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Ecuador </w:t>
            </w:r>
          </w:p>
        </w:tc>
        <w:tc>
          <w:tcPr>
            <w:tcW w:w="1479" w:type="dxa"/>
            <w:tcBorders>
              <w:top w:val="nil"/>
              <w:bottom w:val="nil"/>
            </w:tcBorders>
          </w:tcPr>
          <w:p w14:paraId="5134279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58E0E1D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1988-2001</w:t>
            </w:r>
          </w:p>
        </w:tc>
        <w:tc>
          <w:tcPr>
            <w:tcW w:w="1357" w:type="dxa"/>
            <w:tcBorders>
              <w:top w:val="nil"/>
              <w:bottom w:val="nil"/>
            </w:tcBorders>
          </w:tcPr>
          <w:p w14:paraId="4643EDB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Conservation </w:t>
            </w:r>
          </w:p>
        </w:tc>
        <w:tc>
          <w:tcPr>
            <w:tcW w:w="1355" w:type="dxa"/>
            <w:tcBorders>
              <w:top w:val="nil"/>
              <w:bottom w:val="nil"/>
            </w:tcBorders>
          </w:tcPr>
          <w:p w14:paraId="3703305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10624F8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45D4E92E" w14:textId="77777777" w:rsidTr="006C0B48">
        <w:trPr>
          <w:trHeight w:val="624"/>
        </w:trPr>
        <w:tc>
          <w:tcPr>
            <w:tcW w:w="7013" w:type="dxa"/>
            <w:tcBorders>
              <w:top w:val="nil"/>
              <w:bottom w:val="nil"/>
            </w:tcBorders>
          </w:tcPr>
          <w:p w14:paraId="6063B911"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Burgar, J.M., Murray, D.C., Craig, M.D., Haile, J., Houston, J., Stokes, V. &amp; Bunce, M. 2014 Who's for dinner? High-throughput sequencing reveals bat dietary differentiation in a biodiversity hotspot where prey taxonomy in largely undescribed. Molecular Ecology 23, 3605-3617. (doi:10.1111/mec.12531).</w:t>
            </w:r>
          </w:p>
          <w:p w14:paraId="6CBFA24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EC18D9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Australia </w:t>
            </w:r>
          </w:p>
        </w:tc>
        <w:tc>
          <w:tcPr>
            <w:tcW w:w="1479" w:type="dxa"/>
            <w:tcBorders>
              <w:top w:val="nil"/>
              <w:bottom w:val="nil"/>
            </w:tcBorders>
          </w:tcPr>
          <w:p w14:paraId="3261567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064" w:type="dxa"/>
            <w:tcBorders>
              <w:top w:val="nil"/>
              <w:bottom w:val="nil"/>
            </w:tcBorders>
          </w:tcPr>
          <w:p w14:paraId="5B3FA63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2010-2011</w:t>
            </w:r>
          </w:p>
        </w:tc>
        <w:tc>
          <w:tcPr>
            <w:tcW w:w="1357" w:type="dxa"/>
            <w:tcBorders>
              <w:top w:val="nil"/>
              <w:bottom w:val="nil"/>
            </w:tcBorders>
          </w:tcPr>
          <w:p w14:paraId="33D87DA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Conservation </w:t>
            </w:r>
          </w:p>
        </w:tc>
        <w:tc>
          <w:tcPr>
            <w:tcW w:w="1355" w:type="dxa"/>
            <w:tcBorders>
              <w:top w:val="nil"/>
              <w:bottom w:val="nil"/>
            </w:tcBorders>
          </w:tcPr>
          <w:p w14:paraId="135911D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5B0E11F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38923669" w14:textId="77777777" w:rsidTr="006C0B48">
        <w:trPr>
          <w:trHeight w:val="624"/>
        </w:trPr>
        <w:tc>
          <w:tcPr>
            <w:tcW w:w="7013" w:type="dxa"/>
            <w:tcBorders>
              <w:top w:val="nil"/>
              <w:bottom w:val="nil"/>
            </w:tcBorders>
          </w:tcPr>
          <w:p w14:paraId="1402747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Burgess, T.I., White, D., McDougall, K.M., Garnas, J., Dunstan, W.A., Català, S., Carnegie, A.J., Worboys, S., Cahill, D., Vettraino, A.-M., et al. 2017 Distribution and diversity of Phytophthora across Australia. Pacific Conservation Biology 23, 150-162. (doi:10.1071/PC16032).</w:t>
            </w:r>
          </w:p>
          <w:p w14:paraId="3D3B8CA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30904AD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Australia </w:t>
            </w:r>
          </w:p>
        </w:tc>
        <w:tc>
          <w:tcPr>
            <w:tcW w:w="1479" w:type="dxa"/>
            <w:tcBorders>
              <w:top w:val="nil"/>
              <w:bottom w:val="nil"/>
            </w:tcBorders>
          </w:tcPr>
          <w:p w14:paraId="2A95232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 Italy, Spain, South Africa</w:t>
            </w:r>
          </w:p>
        </w:tc>
        <w:tc>
          <w:tcPr>
            <w:tcW w:w="1064" w:type="dxa"/>
            <w:tcBorders>
              <w:top w:val="nil"/>
              <w:bottom w:val="nil"/>
            </w:tcBorders>
          </w:tcPr>
          <w:p w14:paraId="3673713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2013-2015</w:t>
            </w:r>
          </w:p>
        </w:tc>
        <w:tc>
          <w:tcPr>
            <w:tcW w:w="1357" w:type="dxa"/>
            <w:tcBorders>
              <w:top w:val="nil"/>
              <w:bottom w:val="nil"/>
            </w:tcBorders>
          </w:tcPr>
          <w:p w14:paraId="05CABB6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4D83F3E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5A31839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54D3C948" w14:textId="77777777" w:rsidTr="006C0B48">
        <w:trPr>
          <w:trHeight w:val="624"/>
        </w:trPr>
        <w:tc>
          <w:tcPr>
            <w:tcW w:w="7013" w:type="dxa"/>
            <w:tcBorders>
              <w:top w:val="nil"/>
              <w:bottom w:val="nil"/>
            </w:tcBorders>
          </w:tcPr>
          <w:p w14:paraId="5C3E2BF7"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Callicrate, T., Dikow, R., Thomas, J.W., Mullikin, J.C., Jarvis, E.D., Fleischer, R.C. &amp; NISC Comparative Sequencing Program. 2014 Genomic resources for the endangered Hawaiian honeycreepers. BMC Genomics 15, 1098. (doi:10.1186/1471-2164-15-1098).</w:t>
            </w:r>
          </w:p>
          <w:p w14:paraId="58298A0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4CA2276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03CF99D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4E4D1EF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2002</w:t>
            </w:r>
          </w:p>
        </w:tc>
        <w:tc>
          <w:tcPr>
            <w:tcW w:w="1357" w:type="dxa"/>
            <w:tcBorders>
              <w:top w:val="nil"/>
              <w:bottom w:val="nil"/>
            </w:tcBorders>
          </w:tcPr>
          <w:p w14:paraId="7FA92E4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18628B5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1787EE7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Comparative genomics</w:t>
            </w:r>
          </w:p>
        </w:tc>
      </w:tr>
      <w:tr w:rsidR="006C0585" w:rsidRPr="00416802" w14:paraId="603A8BF5" w14:textId="77777777" w:rsidTr="006C0B48">
        <w:trPr>
          <w:trHeight w:val="624"/>
        </w:trPr>
        <w:tc>
          <w:tcPr>
            <w:tcW w:w="7013" w:type="dxa"/>
            <w:tcBorders>
              <w:top w:val="nil"/>
              <w:bottom w:val="nil"/>
            </w:tcBorders>
          </w:tcPr>
          <w:p w14:paraId="5BDDB3A2"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Castañeda, L.E. &amp; Barbosa, O. 2017 Metagenomic analysis exploring taxonomic and functional diversity of soil microbial communities in Chilean vineyards and surrounding native forests. PeerJ 5, e3098. (doi:10.7717/peerj.3098).</w:t>
            </w:r>
          </w:p>
          <w:p w14:paraId="63413DF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8F23C9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Chile</w:t>
            </w:r>
          </w:p>
        </w:tc>
        <w:tc>
          <w:tcPr>
            <w:tcW w:w="1479" w:type="dxa"/>
            <w:tcBorders>
              <w:top w:val="nil"/>
              <w:bottom w:val="nil"/>
            </w:tcBorders>
          </w:tcPr>
          <w:p w14:paraId="600A3D5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Chile</w:t>
            </w:r>
          </w:p>
        </w:tc>
        <w:tc>
          <w:tcPr>
            <w:tcW w:w="1064" w:type="dxa"/>
            <w:tcBorders>
              <w:top w:val="nil"/>
              <w:bottom w:val="nil"/>
            </w:tcBorders>
          </w:tcPr>
          <w:p w14:paraId="03E1564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2012</w:t>
            </w:r>
          </w:p>
        </w:tc>
        <w:tc>
          <w:tcPr>
            <w:tcW w:w="1357" w:type="dxa"/>
            <w:tcBorders>
              <w:top w:val="nil"/>
              <w:bottom w:val="nil"/>
            </w:tcBorders>
          </w:tcPr>
          <w:p w14:paraId="76B7C9C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03C54F1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4377A67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664BC512" w14:textId="77777777" w:rsidTr="006C0B48">
        <w:trPr>
          <w:trHeight w:val="624"/>
        </w:trPr>
        <w:tc>
          <w:tcPr>
            <w:tcW w:w="7013" w:type="dxa"/>
            <w:tcBorders>
              <w:top w:val="nil"/>
              <w:bottom w:val="nil"/>
            </w:tcBorders>
          </w:tcPr>
          <w:p w14:paraId="41181696"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Chen, J., Mo, L., Zhang, Z., Nan, J., Xu, D., Chao, L., Zhang, X. &amp; Bao, Y. 2020 Evaluation of the ecological restoration of a coal mine dump by exploring the characteristics of microbial communities. Applied Soil Ecology 147, 103430. (doi:10.1016/j.apsoil.2019.103430).</w:t>
            </w:r>
          </w:p>
          <w:p w14:paraId="5427578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454AFA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479" w:type="dxa"/>
            <w:tcBorders>
              <w:top w:val="nil"/>
              <w:bottom w:val="nil"/>
            </w:tcBorders>
          </w:tcPr>
          <w:p w14:paraId="3FE27D1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064" w:type="dxa"/>
            <w:tcBorders>
              <w:top w:val="nil"/>
              <w:bottom w:val="nil"/>
            </w:tcBorders>
          </w:tcPr>
          <w:p w14:paraId="6EE4DD4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2018</w:t>
            </w:r>
          </w:p>
        </w:tc>
        <w:tc>
          <w:tcPr>
            <w:tcW w:w="1357" w:type="dxa"/>
            <w:tcBorders>
              <w:top w:val="nil"/>
              <w:bottom w:val="nil"/>
            </w:tcBorders>
          </w:tcPr>
          <w:p w14:paraId="5D08C58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348FA23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054FED3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7AFACD62" w14:textId="77777777" w:rsidTr="006C0B48">
        <w:trPr>
          <w:trHeight w:val="624"/>
        </w:trPr>
        <w:tc>
          <w:tcPr>
            <w:tcW w:w="7013" w:type="dxa"/>
            <w:tcBorders>
              <w:top w:val="nil"/>
              <w:bottom w:val="nil"/>
            </w:tcBorders>
          </w:tcPr>
          <w:p w14:paraId="03D433EF"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Chen, N., Cosgrove, E.J., Bowman, R., Fitzpatrick, J.W. &amp; Clark, A.G. 2016 Genomic consequences of population decline in the endangered Florida scrub-jay. Current Biology 26, 2974-2979. (doi:10.1016/j.cub.2016.08.062).</w:t>
            </w:r>
          </w:p>
          <w:p w14:paraId="7ED91CF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6A39BC1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43F2E3A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58154BB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1995-2013</w:t>
            </w:r>
          </w:p>
        </w:tc>
        <w:tc>
          <w:tcPr>
            <w:tcW w:w="1357" w:type="dxa"/>
            <w:tcBorders>
              <w:top w:val="nil"/>
              <w:bottom w:val="nil"/>
            </w:tcBorders>
          </w:tcPr>
          <w:p w14:paraId="4405E26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30CC459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279785F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4C90453E" w14:textId="77777777" w:rsidTr="006C0B48">
        <w:trPr>
          <w:trHeight w:val="624"/>
        </w:trPr>
        <w:tc>
          <w:tcPr>
            <w:tcW w:w="7013" w:type="dxa"/>
            <w:tcBorders>
              <w:top w:val="nil"/>
              <w:bottom w:val="nil"/>
            </w:tcBorders>
          </w:tcPr>
          <w:p w14:paraId="02A63073"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Çilingir, F.G., Rheindt, F.E., Garg, K.M., Platt, K., Platt, S.G. &amp; Bickford, D.P. 2017 Conservation genomics of the endangered Burmese roofed turtle. Conservation Biology 31, 1469-1476. (doi:10.1111/cobi.12921).</w:t>
            </w:r>
          </w:p>
          <w:p w14:paraId="3C9D6B6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E2DBD5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Myanmar</w:t>
            </w:r>
          </w:p>
        </w:tc>
        <w:tc>
          <w:tcPr>
            <w:tcW w:w="1479" w:type="dxa"/>
            <w:tcBorders>
              <w:top w:val="nil"/>
              <w:bottom w:val="nil"/>
            </w:tcBorders>
          </w:tcPr>
          <w:p w14:paraId="3BC56D3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Singapore, Myanmar, USA</w:t>
            </w:r>
          </w:p>
        </w:tc>
        <w:tc>
          <w:tcPr>
            <w:tcW w:w="1064" w:type="dxa"/>
            <w:tcBorders>
              <w:top w:val="nil"/>
              <w:bottom w:val="nil"/>
            </w:tcBorders>
          </w:tcPr>
          <w:p w14:paraId="1FFB192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2006-2011</w:t>
            </w:r>
          </w:p>
        </w:tc>
        <w:tc>
          <w:tcPr>
            <w:tcW w:w="1357" w:type="dxa"/>
            <w:tcBorders>
              <w:top w:val="nil"/>
              <w:bottom w:val="nil"/>
            </w:tcBorders>
          </w:tcPr>
          <w:p w14:paraId="7F013FB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Conservation </w:t>
            </w:r>
          </w:p>
        </w:tc>
        <w:tc>
          <w:tcPr>
            <w:tcW w:w="1355" w:type="dxa"/>
            <w:tcBorders>
              <w:top w:val="nil"/>
              <w:bottom w:val="nil"/>
            </w:tcBorders>
          </w:tcPr>
          <w:p w14:paraId="6DF6390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19F7A56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7AB4CE4C" w14:textId="77777777" w:rsidTr="006C0B48">
        <w:trPr>
          <w:trHeight w:val="624"/>
        </w:trPr>
        <w:tc>
          <w:tcPr>
            <w:tcW w:w="7013" w:type="dxa"/>
            <w:tcBorders>
              <w:top w:val="nil"/>
              <w:bottom w:val="nil"/>
            </w:tcBorders>
          </w:tcPr>
          <w:p w14:paraId="55BD2E8B"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 xml:space="preserve">Cilleros, K., Valentini, A., Allard, L., Dejean, T., Etienne, R., Grenouillet, G., Iribar, A., Taberlet, P., Vigouroux, R. &amp; Brosse, S. 2019 Unlocking biodiversity and conservation studies in high-diversity environments using environmental DNA (eDNA): a test with </w:t>
            </w:r>
            <w:r w:rsidRPr="00416802">
              <w:rPr>
                <w:rFonts w:ascii="Palatino" w:hAnsi="Palatino"/>
                <w:sz w:val="17"/>
                <w:szCs w:val="17"/>
              </w:rPr>
              <w:lastRenderedPageBreak/>
              <w:t>Guianese freshwater fishes. Molecular Ecology Resources 19, 27-46. (doi:10.1111/1755-0998.12900).</w:t>
            </w:r>
          </w:p>
          <w:p w14:paraId="55AF6E3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462477D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lastRenderedPageBreak/>
              <w:t>French Guiana</w:t>
            </w:r>
          </w:p>
        </w:tc>
        <w:tc>
          <w:tcPr>
            <w:tcW w:w="1479" w:type="dxa"/>
            <w:tcBorders>
              <w:top w:val="nil"/>
              <w:bottom w:val="nil"/>
            </w:tcBorders>
          </w:tcPr>
          <w:p w14:paraId="00166BF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France, French Guiana</w:t>
            </w:r>
          </w:p>
        </w:tc>
        <w:tc>
          <w:tcPr>
            <w:tcW w:w="1064" w:type="dxa"/>
            <w:tcBorders>
              <w:top w:val="nil"/>
              <w:bottom w:val="nil"/>
            </w:tcBorders>
          </w:tcPr>
          <w:p w14:paraId="7738BC0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2010-2015</w:t>
            </w:r>
          </w:p>
        </w:tc>
        <w:tc>
          <w:tcPr>
            <w:tcW w:w="1357" w:type="dxa"/>
            <w:tcBorders>
              <w:top w:val="nil"/>
              <w:bottom w:val="nil"/>
            </w:tcBorders>
          </w:tcPr>
          <w:p w14:paraId="5692DF9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5B998DF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2CE8D15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239E6F21" w14:textId="77777777" w:rsidTr="006C0B48">
        <w:trPr>
          <w:trHeight w:val="624"/>
        </w:trPr>
        <w:tc>
          <w:tcPr>
            <w:tcW w:w="7013" w:type="dxa"/>
            <w:tcBorders>
              <w:top w:val="nil"/>
              <w:bottom w:val="nil"/>
            </w:tcBorders>
          </w:tcPr>
          <w:p w14:paraId="055B40EF"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Cordeiro, E.M.G., Macrini, C.M., Sujii, P.S., Schwarcz, K.D., Pinheiro, J.B., Rodrigues, R.R., Brancalion, P.H.S. &amp; Zucchi, M.I. 2019 Diversity, genetic structure, and population genomics of the tropical tree Centrolobium tomentosum in remnant and restored Atlantic forests. Conservation Genetics 20, 1073-1085. (doi:10.1007/s10592-019-01195-z).</w:t>
            </w:r>
          </w:p>
          <w:p w14:paraId="18D6C61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27A8C8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Brazil </w:t>
            </w:r>
          </w:p>
        </w:tc>
        <w:tc>
          <w:tcPr>
            <w:tcW w:w="1479" w:type="dxa"/>
            <w:tcBorders>
              <w:top w:val="nil"/>
              <w:bottom w:val="nil"/>
            </w:tcBorders>
          </w:tcPr>
          <w:p w14:paraId="326E73B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Brazil</w:t>
            </w:r>
          </w:p>
        </w:tc>
        <w:tc>
          <w:tcPr>
            <w:tcW w:w="1064" w:type="dxa"/>
            <w:tcBorders>
              <w:top w:val="nil"/>
              <w:bottom w:val="nil"/>
            </w:tcBorders>
          </w:tcPr>
          <w:p w14:paraId="5259BDF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2013-2014</w:t>
            </w:r>
          </w:p>
        </w:tc>
        <w:tc>
          <w:tcPr>
            <w:tcW w:w="1357" w:type="dxa"/>
            <w:tcBorders>
              <w:top w:val="nil"/>
              <w:bottom w:val="nil"/>
            </w:tcBorders>
          </w:tcPr>
          <w:p w14:paraId="57D9D46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Both </w:t>
            </w:r>
          </w:p>
        </w:tc>
        <w:tc>
          <w:tcPr>
            <w:tcW w:w="1355" w:type="dxa"/>
            <w:tcBorders>
              <w:top w:val="nil"/>
              <w:bottom w:val="nil"/>
            </w:tcBorders>
          </w:tcPr>
          <w:p w14:paraId="5AB6FA5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38AEC3E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408B66ED" w14:textId="77777777" w:rsidTr="006C0B48">
        <w:trPr>
          <w:trHeight w:val="624"/>
        </w:trPr>
        <w:tc>
          <w:tcPr>
            <w:tcW w:w="7013" w:type="dxa"/>
            <w:tcBorders>
              <w:top w:val="nil"/>
              <w:bottom w:val="nil"/>
            </w:tcBorders>
          </w:tcPr>
          <w:p w14:paraId="101A0248"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Cristofari, R., Plaza, P., Fernández, C.E., Trucchi, E., Gouin, N., Le Bohec, C., Zavalaga, C., Alfaro-Shigueto, J. &amp; Luna-Jorquera, G. 2019 Unexpected population fragmentation in an endangered seabird: the case of the Peruvian diving-petrel. Scientific Reports 9, 2021. (doi:10.1038/s41598-019-38682-9).</w:t>
            </w:r>
          </w:p>
          <w:p w14:paraId="50D64DF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4879ACF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Chile</w:t>
            </w:r>
          </w:p>
        </w:tc>
        <w:tc>
          <w:tcPr>
            <w:tcW w:w="1479" w:type="dxa"/>
            <w:tcBorders>
              <w:top w:val="nil"/>
              <w:bottom w:val="nil"/>
            </w:tcBorders>
          </w:tcPr>
          <w:p w14:paraId="7EEE187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Finland, France, Monaco, Norway, Chile, Austria, Italy, Peru</w:t>
            </w:r>
          </w:p>
        </w:tc>
        <w:tc>
          <w:tcPr>
            <w:tcW w:w="1064" w:type="dxa"/>
            <w:tcBorders>
              <w:top w:val="nil"/>
              <w:bottom w:val="nil"/>
            </w:tcBorders>
          </w:tcPr>
          <w:p w14:paraId="0F2E3E3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2012</w:t>
            </w:r>
          </w:p>
        </w:tc>
        <w:tc>
          <w:tcPr>
            <w:tcW w:w="1357" w:type="dxa"/>
            <w:tcBorders>
              <w:top w:val="nil"/>
              <w:bottom w:val="nil"/>
            </w:tcBorders>
          </w:tcPr>
          <w:p w14:paraId="7C149C1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3DB40FD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3FD0990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6ECCB5BD" w14:textId="77777777" w:rsidTr="006C0B48">
        <w:trPr>
          <w:trHeight w:val="624"/>
        </w:trPr>
        <w:tc>
          <w:tcPr>
            <w:tcW w:w="7013" w:type="dxa"/>
            <w:tcBorders>
              <w:top w:val="nil"/>
              <w:bottom w:val="nil"/>
            </w:tcBorders>
          </w:tcPr>
          <w:p w14:paraId="3EF87394"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Cruz, M.V., Mori, G.M., Signori-Müller, C., da Silva, C.C., Oh, D.-H., Dassanayake, M., Zucchi, M.I., Oliveira, R.S. &amp; de Souza, A.P. 2019 Local adaptation of a dominant coastal tree to freshwater availability and solar radiation suggested by genomic and ecophysiological approaches. Scientific Reports 9, 19936. (doi:10.1038/s41598-019-56469-w).</w:t>
            </w:r>
          </w:p>
          <w:p w14:paraId="5C76DAA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6AFAD2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“South America”</w:t>
            </w:r>
          </w:p>
        </w:tc>
        <w:tc>
          <w:tcPr>
            <w:tcW w:w="1479" w:type="dxa"/>
            <w:tcBorders>
              <w:top w:val="nil"/>
              <w:bottom w:val="nil"/>
            </w:tcBorders>
          </w:tcPr>
          <w:p w14:paraId="2C92CBF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Brazil, USA</w:t>
            </w:r>
          </w:p>
        </w:tc>
        <w:tc>
          <w:tcPr>
            <w:tcW w:w="1064" w:type="dxa"/>
            <w:tcBorders>
              <w:top w:val="nil"/>
              <w:bottom w:val="nil"/>
            </w:tcBorders>
          </w:tcPr>
          <w:p w14:paraId="16A7CD4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2014</w:t>
            </w:r>
          </w:p>
        </w:tc>
        <w:tc>
          <w:tcPr>
            <w:tcW w:w="1357" w:type="dxa"/>
            <w:tcBorders>
              <w:top w:val="nil"/>
              <w:bottom w:val="nil"/>
            </w:tcBorders>
          </w:tcPr>
          <w:p w14:paraId="3E7ACAA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07BD227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7DDEFE3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0473ED3E" w14:textId="77777777" w:rsidTr="006C0B48">
        <w:trPr>
          <w:trHeight w:val="624"/>
        </w:trPr>
        <w:tc>
          <w:tcPr>
            <w:tcW w:w="7013" w:type="dxa"/>
            <w:tcBorders>
              <w:top w:val="nil"/>
              <w:bottom w:val="nil"/>
            </w:tcBorders>
          </w:tcPr>
          <w:p w14:paraId="3E65016E"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De Barba, M., Miquel, C., Boyer, F., Mercier, C., Rioux, D., Coissac, E. &amp; Taberlet, P. 2014 DNA metabarcoding multiplexing and validation of data accuracy for diet assessment: application to omnivorous diet. Molecular Ecology Resources 14, 306-323. (doi:10.1111/1755-0998.12188).</w:t>
            </w:r>
          </w:p>
          <w:p w14:paraId="43F4B6D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1E176D2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Italy</w:t>
            </w:r>
          </w:p>
        </w:tc>
        <w:tc>
          <w:tcPr>
            <w:tcW w:w="1479" w:type="dxa"/>
            <w:tcBorders>
              <w:top w:val="nil"/>
              <w:bottom w:val="nil"/>
            </w:tcBorders>
          </w:tcPr>
          <w:p w14:paraId="03C39EE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Moscow</w:t>
            </w:r>
          </w:p>
        </w:tc>
        <w:tc>
          <w:tcPr>
            <w:tcW w:w="1064" w:type="dxa"/>
            <w:tcBorders>
              <w:top w:val="nil"/>
              <w:bottom w:val="nil"/>
            </w:tcBorders>
          </w:tcPr>
          <w:p w14:paraId="02B4CC8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2002-2008</w:t>
            </w:r>
          </w:p>
        </w:tc>
        <w:tc>
          <w:tcPr>
            <w:tcW w:w="1357" w:type="dxa"/>
            <w:tcBorders>
              <w:top w:val="nil"/>
              <w:bottom w:val="nil"/>
            </w:tcBorders>
          </w:tcPr>
          <w:p w14:paraId="6D1830F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541C25B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56E0ADA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C53DB" w14:paraId="58D92C66" w14:textId="77777777" w:rsidTr="006C0B48">
        <w:trPr>
          <w:trHeight w:val="624"/>
        </w:trPr>
        <w:tc>
          <w:tcPr>
            <w:tcW w:w="7013" w:type="dxa"/>
            <w:tcBorders>
              <w:top w:val="nil"/>
              <w:bottom w:val="nil"/>
            </w:tcBorders>
          </w:tcPr>
          <w:p w14:paraId="6E610EC1" w14:textId="77777777" w:rsidR="006C0585" w:rsidRPr="00CF26F7" w:rsidRDefault="006C0585" w:rsidP="006C0B48">
            <w:pPr>
              <w:pStyle w:val="EndNoteBibliography"/>
              <w:rPr>
                <w:rFonts w:ascii="Palatino" w:hAnsi="Palatino"/>
                <w:sz w:val="17"/>
                <w:szCs w:val="17"/>
              </w:rPr>
            </w:pPr>
            <w:r w:rsidRPr="00CF26F7">
              <w:rPr>
                <w:rFonts w:ascii="Palatino" w:hAnsi="Palatino"/>
                <w:sz w:val="17"/>
                <w:szCs w:val="17"/>
              </w:rPr>
              <w:t>de Villemereuil, P., Rutschmann, A., Lee, K.D., Ewen, J.G., Brekke, P. &amp; Santure, A.W. 2019 Little adaptive potential in a threatened passerine bird. Current Biology 29, 889-894. (doi:10.1016/j.cub.2019.01.072).</w:t>
            </w:r>
          </w:p>
          <w:p w14:paraId="1C7FFAE6" w14:textId="77777777" w:rsidR="006C0585" w:rsidRPr="00CF26F7"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4C91BE6" w14:textId="77777777" w:rsidR="006C0585" w:rsidRPr="00CF26F7"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CF26F7">
              <w:rPr>
                <w:rFonts w:ascii="Palatino" w:eastAsia="Times New Roman" w:hAnsi="Palatino" w:cs="Arial"/>
                <w:color w:val="212121"/>
                <w:sz w:val="17"/>
                <w:szCs w:val="17"/>
              </w:rPr>
              <w:t>New Zealand</w:t>
            </w:r>
          </w:p>
        </w:tc>
        <w:tc>
          <w:tcPr>
            <w:tcW w:w="1479" w:type="dxa"/>
            <w:tcBorders>
              <w:top w:val="nil"/>
              <w:bottom w:val="nil"/>
            </w:tcBorders>
          </w:tcPr>
          <w:p w14:paraId="6240384B" w14:textId="430786B1" w:rsidR="006C0585" w:rsidRPr="00CF26F7" w:rsidRDefault="004C53DB"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CF26F7">
              <w:rPr>
                <w:rFonts w:ascii="Palatino" w:eastAsia="Times New Roman" w:hAnsi="Palatino" w:cs="Arial"/>
                <w:color w:val="212121"/>
                <w:sz w:val="17"/>
                <w:szCs w:val="17"/>
              </w:rPr>
              <w:t xml:space="preserve">New Zealand, </w:t>
            </w:r>
            <w:r w:rsidR="006C0585" w:rsidRPr="00CF26F7">
              <w:rPr>
                <w:rFonts w:ascii="Palatino" w:eastAsia="Times New Roman" w:hAnsi="Palatino" w:cs="Arial"/>
                <w:color w:val="212121"/>
                <w:sz w:val="17"/>
                <w:szCs w:val="17"/>
              </w:rPr>
              <w:t>France, UK</w:t>
            </w:r>
          </w:p>
        </w:tc>
        <w:tc>
          <w:tcPr>
            <w:tcW w:w="1064" w:type="dxa"/>
            <w:tcBorders>
              <w:top w:val="nil"/>
              <w:bottom w:val="nil"/>
            </w:tcBorders>
          </w:tcPr>
          <w:p w14:paraId="54BC8B42" w14:textId="77777777" w:rsidR="006C0585" w:rsidRPr="00CF26F7"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CF26F7">
              <w:rPr>
                <w:rFonts w:ascii="Palatino" w:eastAsia="Times New Roman" w:hAnsi="Palatino" w:cs="Arial"/>
                <w:color w:val="212121"/>
                <w:sz w:val="17"/>
                <w:szCs w:val="17"/>
              </w:rPr>
              <w:t>2004-2015</w:t>
            </w:r>
          </w:p>
        </w:tc>
        <w:tc>
          <w:tcPr>
            <w:tcW w:w="1357" w:type="dxa"/>
            <w:tcBorders>
              <w:top w:val="nil"/>
              <w:bottom w:val="nil"/>
            </w:tcBorders>
          </w:tcPr>
          <w:p w14:paraId="60374009" w14:textId="77777777" w:rsidR="006C0585" w:rsidRPr="00CF26F7"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CF26F7">
              <w:rPr>
                <w:rFonts w:ascii="Palatino" w:eastAsia="Times New Roman" w:hAnsi="Palatino" w:cs="Arial"/>
                <w:color w:val="212121"/>
                <w:sz w:val="17"/>
                <w:szCs w:val="17"/>
              </w:rPr>
              <w:t xml:space="preserve">Conservation </w:t>
            </w:r>
          </w:p>
        </w:tc>
        <w:tc>
          <w:tcPr>
            <w:tcW w:w="1355" w:type="dxa"/>
            <w:tcBorders>
              <w:top w:val="nil"/>
              <w:bottom w:val="nil"/>
            </w:tcBorders>
          </w:tcPr>
          <w:p w14:paraId="42A08A09" w14:textId="77777777" w:rsidR="006C0585" w:rsidRPr="00CF26F7"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CF26F7">
              <w:rPr>
                <w:rFonts w:ascii="Palatino" w:eastAsia="Times New Roman" w:hAnsi="Palatino" w:cs="Arial"/>
                <w:color w:val="212121"/>
                <w:sz w:val="17"/>
                <w:szCs w:val="17"/>
              </w:rPr>
              <w:t>Conservation</w:t>
            </w:r>
          </w:p>
        </w:tc>
        <w:tc>
          <w:tcPr>
            <w:tcW w:w="1265" w:type="dxa"/>
            <w:tcBorders>
              <w:top w:val="nil"/>
              <w:bottom w:val="nil"/>
            </w:tcBorders>
          </w:tcPr>
          <w:p w14:paraId="23DC6346" w14:textId="77777777" w:rsidR="006C0585" w:rsidRPr="00CF26F7"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CF26F7">
              <w:rPr>
                <w:rFonts w:ascii="Palatino" w:eastAsia="Times New Roman" w:hAnsi="Palatino" w:cs="Arial"/>
                <w:color w:val="212121"/>
                <w:sz w:val="17"/>
                <w:szCs w:val="17"/>
              </w:rPr>
              <w:t>Population genomics</w:t>
            </w:r>
          </w:p>
        </w:tc>
      </w:tr>
      <w:tr w:rsidR="006C0585" w:rsidRPr="00416802" w14:paraId="34547D7C" w14:textId="77777777" w:rsidTr="006C0B48">
        <w:trPr>
          <w:trHeight w:val="624"/>
        </w:trPr>
        <w:tc>
          <w:tcPr>
            <w:tcW w:w="7013" w:type="dxa"/>
            <w:tcBorders>
              <w:top w:val="nil"/>
              <w:bottom w:val="nil"/>
            </w:tcBorders>
          </w:tcPr>
          <w:p w14:paraId="1E893932"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Devitt, T.J., Wright, A.M., Cannatella, D.C. &amp; Hillis, D.M. 2019 Species delimitation in endangered groundwater salamanders: implications for aquifer management and biodiversity conservation. Proceedings of the National Academy of Science 116, 2624-2633. (doi:10.1073/pnas.1815014116).</w:t>
            </w:r>
          </w:p>
          <w:p w14:paraId="1163FB7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43B30F4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475EB53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175BF52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3DD9772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5ABD92D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35B6793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324D4DC1" w14:textId="77777777" w:rsidTr="006C0B48">
        <w:trPr>
          <w:trHeight w:val="624"/>
        </w:trPr>
        <w:tc>
          <w:tcPr>
            <w:tcW w:w="7013" w:type="dxa"/>
            <w:tcBorders>
              <w:top w:val="nil"/>
              <w:bottom w:val="nil"/>
            </w:tcBorders>
          </w:tcPr>
          <w:p w14:paraId="285EBD5D"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DeWoody, J.A., Fernandez, N.B., Brüniche</w:t>
            </w:r>
            <w:r w:rsidRPr="00416802">
              <w:rPr>
                <w:rFonts w:ascii="Cambria Math" w:hAnsi="Cambria Math" w:cs="Cambria Math"/>
                <w:sz w:val="17"/>
                <w:szCs w:val="17"/>
              </w:rPr>
              <w:t>‐</w:t>
            </w:r>
            <w:r w:rsidRPr="00416802">
              <w:rPr>
                <w:rFonts w:ascii="Palatino" w:hAnsi="Palatino"/>
                <w:sz w:val="17"/>
                <w:szCs w:val="17"/>
              </w:rPr>
              <w:t>Olsen, A., Antonides, J.D., Doyle, J.M., San Miguel, P., Westerman, R., Vertyankin, V.V., Godard-Codding, C.A.J. &amp; Bickham, J.W. 2017 Characterization of the grey whale Eschrichtius robustus genome and a genotyping array based on single-nucleotide polymorphisms in candidate genes. The Biological Bulletin 232, 186-197. (doi:10.1086/693483).</w:t>
            </w:r>
          </w:p>
          <w:p w14:paraId="55935EE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11AD37D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“Pacific”</w:t>
            </w:r>
          </w:p>
        </w:tc>
        <w:tc>
          <w:tcPr>
            <w:tcW w:w="1479" w:type="dxa"/>
            <w:tcBorders>
              <w:top w:val="nil"/>
              <w:bottom w:val="nil"/>
            </w:tcBorders>
          </w:tcPr>
          <w:p w14:paraId="3D42E34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 Russia</w:t>
            </w:r>
          </w:p>
        </w:tc>
        <w:tc>
          <w:tcPr>
            <w:tcW w:w="1064" w:type="dxa"/>
            <w:tcBorders>
              <w:top w:val="nil"/>
              <w:bottom w:val="nil"/>
            </w:tcBorders>
          </w:tcPr>
          <w:p w14:paraId="4A15136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2596014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06BBD6B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6F29D13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7830B410" w14:textId="77777777" w:rsidTr="006C0B48">
        <w:trPr>
          <w:trHeight w:val="624"/>
        </w:trPr>
        <w:tc>
          <w:tcPr>
            <w:tcW w:w="7013" w:type="dxa"/>
            <w:tcBorders>
              <w:top w:val="nil"/>
              <w:bottom w:val="nil"/>
            </w:tcBorders>
          </w:tcPr>
          <w:p w14:paraId="5AACC64B"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 xml:space="preserve">Dittberner, H., Becker, C., Jiao, W.-B., Schneeberger, K., Hölzel, N., Tellier, A. &amp; de Meaux, J. 2019 Strengths and potential pitfalls of hay transfer for ecological restoration </w:t>
            </w:r>
            <w:r w:rsidRPr="00416802">
              <w:rPr>
                <w:rFonts w:ascii="Palatino" w:hAnsi="Palatino"/>
                <w:sz w:val="17"/>
                <w:szCs w:val="17"/>
              </w:rPr>
              <w:lastRenderedPageBreak/>
              <w:t>revealed by RAD</w:t>
            </w:r>
            <w:r w:rsidRPr="00416802">
              <w:rPr>
                <w:rFonts w:ascii="Cambria Math" w:hAnsi="Cambria Math" w:cs="Cambria Math"/>
                <w:sz w:val="17"/>
                <w:szCs w:val="17"/>
              </w:rPr>
              <w:t>‐</w:t>
            </w:r>
            <w:r w:rsidRPr="00416802">
              <w:rPr>
                <w:rFonts w:ascii="Palatino" w:hAnsi="Palatino"/>
                <w:sz w:val="17"/>
                <w:szCs w:val="17"/>
              </w:rPr>
              <w:t>seq analysis in floodplain Arabis species. Molecular Ecology 28, 3887-3901. (doi:10.1111/mec.15194).</w:t>
            </w:r>
          </w:p>
          <w:p w14:paraId="31401BA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37127B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lastRenderedPageBreak/>
              <w:t>Germany</w:t>
            </w:r>
          </w:p>
        </w:tc>
        <w:tc>
          <w:tcPr>
            <w:tcW w:w="1479" w:type="dxa"/>
            <w:tcBorders>
              <w:top w:val="nil"/>
              <w:bottom w:val="nil"/>
            </w:tcBorders>
          </w:tcPr>
          <w:p w14:paraId="270E4A3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Germany</w:t>
            </w:r>
          </w:p>
        </w:tc>
        <w:tc>
          <w:tcPr>
            <w:tcW w:w="1064" w:type="dxa"/>
            <w:tcBorders>
              <w:top w:val="nil"/>
              <w:bottom w:val="nil"/>
            </w:tcBorders>
          </w:tcPr>
          <w:p w14:paraId="6A42D20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1997-2016</w:t>
            </w:r>
          </w:p>
        </w:tc>
        <w:tc>
          <w:tcPr>
            <w:tcW w:w="1357" w:type="dxa"/>
            <w:tcBorders>
              <w:top w:val="nil"/>
              <w:bottom w:val="nil"/>
            </w:tcBorders>
          </w:tcPr>
          <w:p w14:paraId="208189B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248D7D3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630955E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Population genomics &amp; </w:t>
            </w:r>
            <w:r w:rsidRPr="00416802">
              <w:rPr>
                <w:rFonts w:ascii="Palatino" w:eastAsia="Times New Roman" w:hAnsi="Palatino" w:cs="Arial"/>
                <w:color w:val="212121"/>
                <w:sz w:val="17"/>
                <w:szCs w:val="17"/>
              </w:rPr>
              <w:lastRenderedPageBreak/>
              <w:t>environmental DNA</w:t>
            </w:r>
          </w:p>
        </w:tc>
      </w:tr>
      <w:tr w:rsidR="006C0585" w:rsidRPr="00416802" w14:paraId="58A9DE8D" w14:textId="77777777" w:rsidTr="006C0B48">
        <w:trPr>
          <w:trHeight w:val="624"/>
        </w:trPr>
        <w:tc>
          <w:tcPr>
            <w:tcW w:w="7013" w:type="dxa"/>
            <w:tcBorders>
              <w:top w:val="nil"/>
              <w:bottom w:val="nil"/>
            </w:tcBorders>
          </w:tcPr>
          <w:p w14:paraId="7F78B867"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Dobrynin, P., Liu, S., Tamazian, G., Xiong, Z., Yurchenko, A.A., Krasheninnikova, K., Kliver, S., Schmidt-Küntzel, A., Koepfli, K.-P., Johnson, W., et al. 2015 Genomic legacy of the African cheetah, Acinonyx jubatus. Genome Biology 16, 277. (doi:10.1186/s13059-015-0837-4).</w:t>
            </w:r>
          </w:p>
          <w:p w14:paraId="55474B8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2B28E9C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Namibia, Tanzania</w:t>
            </w:r>
          </w:p>
        </w:tc>
        <w:tc>
          <w:tcPr>
            <w:tcW w:w="1479" w:type="dxa"/>
            <w:tcBorders>
              <w:top w:val="nil"/>
              <w:bottom w:val="nil"/>
            </w:tcBorders>
          </w:tcPr>
          <w:p w14:paraId="5B9D8DE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Russia, China, Namibia, USA, Spain, Portugal, Puerto Rico, Brazil, Korea, Denmark, Saudi Arabia</w:t>
            </w:r>
          </w:p>
        </w:tc>
        <w:tc>
          <w:tcPr>
            <w:tcW w:w="1064" w:type="dxa"/>
            <w:tcBorders>
              <w:top w:val="nil"/>
              <w:bottom w:val="nil"/>
            </w:tcBorders>
          </w:tcPr>
          <w:p w14:paraId="46598E2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74AECFE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716A75B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1C3281C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21131F40" w14:textId="77777777" w:rsidTr="006C0B48">
        <w:trPr>
          <w:trHeight w:val="624"/>
        </w:trPr>
        <w:tc>
          <w:tcPr>
            <w:tcW w:w="7013" w:type="dxa"/>
            <w:tcBorders>
              <w:top w:val="nil"/>
              <w:bottom w:val="nil"/>
            </w:tcBorders>
          </w:tcPr>
          <w:p w14:paraId="07CB9B98"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Docherty, K.M. &amp; Gutknecht, J.L.M. 2019 Soil microbial restoration strategies for promoting climate</w:t>
            </w:r>
            <w:r w:rsidRPr="00416802">
              <w:rPr>
                <w:rFonts w:ascii="Cambria Math" w:hAnsi="Cambria Math" w:cs="Cambria Math"/>
                <w:sz w:val="17"/>
                <w:szCs w:val="17"/>
              </w:rPr>
              <w:t>‐</w:t>
            </w:r>
            <w:r w:rsidRPr="00416802">
              <w:rPr>
                <w:rFonts w:ascii="Palatino" w:hAnsi="Palatino"/>
                <w:sz w:val="17"/>
                <w:szCs w:val="17"/>
              </w:rPr>
              <w:t>ready prairie ecosystems. Ecological Applications 29, e01858. (doi:10.1002/eap.1858).</w:t>
            </w:r>
          </w:p>
          <w:p w14:paraId="291CDDE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37AA06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2269021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3182D2D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2015</w:t>
            </w:r>
          </w:p>
        </w:tc>
        <w:tc>
          <w:tcPr>
            <w:tcW w:w="1357" w:type="dxa"/>
            <w:tcBorders>
              <w:top w:val="nil"/>
              <w:bottom w:val="nil"/>
            </w:tcBorders>
          </w:tcPr>
          <w:p w14:paraId="02DEBCA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35F7F78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04E0045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20F90911" w14:textId="77777777" w:rsidTr="006C0B48">
        <w:trPr>
          <w:trHeight w:val="624"/>
        </w:trPr>
        <w:tc>
          <w:tcPr>
            <w:tcW w:w="7013" w:type="dxa"/>
            <w:tcBorders>
              <w:top w:val="nil"/>
              <w:bottom w:val="nil"/>
            </w:tcBorders>
          </w:tcPr>
          <w:p w14:paraId="75A2A314"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Drinkwater, R., Bærholm Schnell, I., Bohmann, K., Bernard, H., Veron, G., Clare, E., Gilbert, M.T.P. &amp; Rossiter, S.J. 2019 Using metabarcoding to compare the suitability of two blood</w:t>
            </w:r>
            <w:r w:rsidRPr="00416802">
              <w:rPr>
                <w:rFonts w:ascii="Cambria Math" w:hAnsi="Cambria Math" w:cs="Cambria Math"/>
                <w:sz w:val="17"/>
                <w:szCs w:val="17"/>
              </w:rPr>
              <w:t>‐</w:t>
            </w:r>
            <w:r w:rsidRPr="00416802">
              <w:rPr>
                <w:rFonts w:ascii="Palatino" w:hAnsi="Palatino"/>
                <w:sz w:val="17"/>
                <w:szCs w:val="17"/>
              </w:rPr>
              <w:t>feeding leech species for sampling mammalian diversity in North Borneo. Molecular Ecology Resources 19, 105-117. (doi:10.1111/1755-0998.12943).</w:t>
            </w:r>
          </w:p>
          <w:p w14:paraId="7B57256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94208D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Malaysia</w:t>
            </w:r>
          </w:p>
        </w:tc>
        <w:tc>
          <w:tcPr>
            <w:tcW w:w="1479" w:type="dxa"/>
            <w:tcBorders>
              <w:top w:val="nil"/>
              <w:bottom w:val="nil"/>
            </w:tcBorders>
          </w:tcPr>
          <w:p w14:paraId="555979F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UK, Denmark, Malaysia, France, Norway</w:t>
            </w:r>
          </w:p>
          <w:p w14:paraId="64A8E77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064" w:type="dxa"/>
            <w:tcBorders>
              <w:top w:val="nil"/>
              <w:bottom w:val="nil"/>
            </w:tcBorders>
          </w:tcPr>
          <w:p w14:paraId="3EC4F8A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2015</w:t>
            </w:r>
          </w:p>
        </w:tc>
        <w:tc>
          <w:tcPr>
            <w:tcW w:w="1357" w:type="dxa"/>
            <w:tcBorders>
              <w:top w:val="nil"/>
              <w:bottom w:val="nil"/>
            </w:tcBorders>
          </w:tcPr>
          <w:p w14:paraId="2583130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307CD10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3F6BADD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1235D408" w14:textId="77777777" w:rsidTr="006C0B48">
        <w:trPr>
          <w:trHeight w:val="624"/>
        </w:trPr>
        <w:tc>
          <w:tcPr>
            <w:tcW w:w="7013" w:type="dxa"/>
            <w:tcBorders>
              <w:top w:val="nil"/>
              <w:bottom w:val="nil"/>
            </w:tcBorders>
          </w:tcPr>
          <w:p w14:paraId="0CDDA39A"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Drury, C., Schopmeyer, S., Goergen, E., Bartels, E., Nedimyer, K., Johnson, M., Maxwell, K., Galvan, V., Manfrino, C. &amp; Lirman, D. 2017 Genomic patterns in Acropora cervicornis show extensive population structure and variable genetic diversity Ecology and Evolution 7, 6188-6200. (doi:10.1002/ece3.3184).</w:t>
            </w:r>
          </w:p>
          <w:p w14:paraId="2DD9F6E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1DE2D3D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21E5AE9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Dominican Republic, USA, Cayman Islands</w:t>
            </w:r>
          </w:p>
        </w:tc>
        <w:tc>
          <w:tcPr>
            <w:tcW w:w="1064" w:type="dxa"/>
            <w:tcBorders>
              <w:top w:val="nil"/>
              <w:bottom w:val="nil"/>
            </w:tcBorders>
          </w:tcPr>
          <w:p w14:paraId="03683F7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2012-2015</w:t>
            </w:r>
          </w:p>
        </w:tc>
        <w:tc>
          <w:tcPr>
            <w:tcW w:w="1357" w:type="dxa"/>
            <w:tcBorders>
              <w:top w:val="nil"/>
              <w:bottom w:val="nil"/>
            </w:tcBorders>
          </w:tcPr>
          <w:p w14:paraId="515657F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7879AC5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6ED5915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4A8095B2" w14:textId="77777777" w:rsidTr="006C0B48">
        <w:trPr>
          <w:trHeight w:val="624"/>
        </w:trPr>
        <w:tc>
          <w:tcPr>
            <w:tcW w:w="7013" w:type="dxa"/>
            <w:tcBorders>
              <w:top w:val="nil"/>
              <w:bottom w:val="nil"/>
            </w:tcBorders>
          </w:tcPr>
          <w:p w14:paraId="36140283"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Dupuis, J.R., Oliver, J.C., Brunet, B.M.T., Longcore, T., Johnson, J.J. &amp; Sperling, F.A.H. 2018 Genomic data indicate ubiquitous evolutionary distinctiveness among populations of California metalmark butterflies. Conservation Genetics 19, 1097-1108. (doi:10.1007/s10592-018-1081-8).</w:t>
            </w:r>
          </w:p>
          <w:p w14:paraId="38B119A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D311E9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607040C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 Canada</w:t>
            </w:r>
          </w:p>
        </w:tc>
        <w:tc>
          <w:tcPr>
            <w:tcW w:w="1064" w:type="dxa"/>
            <w:tcBorders>
              <w:top w:val="nil"/>
              <w:bottom w:val="nil"/>
            </w:tcBorders>
          </w:tcPr>
          <w:p w14:paraId="4D72FBA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1995-2014</w:t>
            </w:r>
          </w:p>
        </w:tc>
        <w:tc>
          <w:tcPr>
            <w:tcW w:w="1357" w:type="dxa"/>
            <w:tcBorders>
              <w:top w:val="nil"/>
              <w:bottom w:val="nil"/>
            </w:tcBorders>
          </w:tcPr>
          <w:p w14:paraId="4F2DD15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2BC5115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4236C71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28C8B5F4" w14:textId="77777777" w:rsidTr="006C0B48">
        <w:trPr>
          <w:trHeight w:val="624"/>
        </w:trPr>
        <w:tc>
          <w:tcPr>
            <w:tcW w:w="7013" w:type="dxa"/>
            <w:tcBorders>
              <w:top w:val="nil"/>
              <w:bottom w:val="nil"/>
            </w:tcBorders>
          </w:tcPr>
          <w:p w14:paraId="41FBAD6C"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Dupuis, J.R., Peigler, R.S., Geib, S.M. &amp; Rubinoff, D. 2018 Phylogenomics supports incongruence between ecological specialization and taxonomy in a charismatic clade of buck moths. Molecular Ecology 27, 4417-4429. (doi:10.1111/mec.14883).</w:t>
            </w:r>
          </w:p>
          <w:p w14:paraId="6F38E75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50EFB8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5AD4092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136F6C3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1997-2015</w:t>
            </w:r>
          </w:p>
        </w:tc>
        <w:tc>
          <w:tcPr>
            <w:tcW w:w="1357" w:type="dxa"/>
            <w:tcBorders>
              <w:top w:val="nil"/>
              <w:bottom w:val="nil"/>
            </w:tcBorders>
          </w:tcPr>
          <w:p w14:paraId="349848E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5131E9E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02E8671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57C7C407" w14:textId="77777777" w:rsidTr="006C0B48">
        <w:trPr>
          <w:trHeight w:val="624"/>
        </w:trPr>
        <w:tc>
          <w:tcPr>
            <w:tcW w:w="7013" w:type="dxa"/>
            <w:tcBorders>
              <w:top w:val="nil"/>
              <w:bottom w:val="nil"/>
            </w:tcBorders>
          </w:tcPr>
          <w:p w14:paraId="36F91322"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Eaton, W.D., Shokralla, S., McGee, K.M. &amp; Hajibabaei, M. 2017 Using metagenomics to show the efficacy of forest restoration in the New Jersey Pine Barrens. Genome 60, 825-836. (doi:10.1139/gen-2015-0199).</w:t>
            </w:r>
          </w:p>
          <w:p w14:paraId="0C5FC06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064894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3BF3578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 Canada, Egypt</w:t>
            </w:r>
          </w:p>
        </w:tc>
        <w:tc>
          <w:tcPr>
            <w:tcW w:w="1064" w:type="dxa"/>
            <w:tcBorders>
              <w:top w:val="nil"/>
              <w:bottom w:val="nil"/>
            </w:tcBorders>
          </w:tcPr>
          <w:p w14:paraId="01720E7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2011</w:t>
            </w:r>
          </w:p>
        </w:tc>
        <w:tc>
          <w:tcPr>
            <w:tcW w:w="1357" w:type="dxa"/>
            <w:tcBorders>
              <w:top w:val="nil"/>
              <w:bottom w:val="nil"/>
            </w:tcBorders>
          </w:tcPr>
          <w:p w14:paraId="0FA0DF9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29AD815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0047A66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6400CCAA" w14:textId="77777777" w:rsidTr="006C0B48">
        <w:trPr>
          <w:trHeight w:val="624"/>
        </w:trPr>
        <w:tc>
          <w:tcPr>
            <w:tcW w:w="7013" w:type="dxa"/>
            <w:tcBorders>
              <w:top w:val="nil"/>
              <w:bottom w:val="nil"/>
            </w:tcBorders>
          </w:tcPr>
          <w:p w14:paraId="25B81361"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Ejrnæs, R., Frøslev, T.G., Høye, T.T., Kjøller, R., Oddershede, A., Brunbjerg, A.K., Hansen, A.J. &amp; Bruun, H.H. 2018 Uniquity: A general metric for biotic uniqueness of sites. Biological Conservation 225, 98-105. (doi:10.1016/j.biocon.2018.06.034).</w:t>
            </w:r>
          </w:p>
          <w:p w14:paraId="21CC3DB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highlight w:val="yellow"/>
              </w:rPr>
            </w:pPr>
          </w:p>
        </w:tc>
        <w:tc>
          <w:tcPr>
            <w:tcW w:w="1209" w:type="dxa"/>
            <w:tcBorders>
              <w:top w:val="nil"/>
              <w:bottom w:val="nil"/>
            </w:tcBorders>
          </w:tcPr>
          <w:p w14:paraId="3368684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Denmark </w:t>
            </w:r>
          </w:p>
        </w:tc>
        <w:tc>
          <w:tcPr>
            <w:tcW w:w="1479" w:type="dxa"/>
            <w:tcBorders>
              <w:top w:val="nil"/>
              <w:bottom w:val="nil"/>
            </w:tcBorders>
          </w:tcPr>
          <w:p w14:paraId="47753A9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Denmark</w:t>
            </w:r>
          </w:p>
        </w:tc>
        <w:tc>
          <w:tcPr>
            <w:tcW w:w="1064" w:type="dxa"/>
            <w:tcBorders>
              <w:top w:val="nil"/>
              <w:bottom w:val="nil"/>
            </w:tcBorders>
          </w:tcPr>
          <w:p w14:paraId="77569C8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2014-2016</w:t>
            </w:r>
          </w:p>
        </w:tc>
        <w:tc>
          <w:tcPr>
            <w:tcW w:w="1357" w:type="dxa"/>
            <w:tcBorders>
              <w:top w:val="nil"/>
              <w:bottom w:val="nil"/>
            </w:tcBorders>
          </w:tcPr>
          <w:p w14:paraId="50C0052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71921A1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0D006A7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7099AD7D" w14:textId="77777777" w:rsidTr="006C0B48">
        <w:trPr>
          <w:trHeight w:val="624"/>
        </w:trPr>
        <w:tc>
          <w:tcPr>
            <w:tcW w:w="7013" w:type="dxa"/>
            <w:tcBorders>
              <w:top w:val="nil"/>
              <w:bottom w:val="nil"/>
            </w:tcBorders>
          </w:tcPr>
          <w:p w14:paraId="0DB87E83"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lastRenderedPageBreak/>
              <w:t>Ekblom, R., Brechlin, B., Persson, J., Smeds, L., Johansson, M., Magnusson, J., Flagstad, Ø. &amp; Ellegren, H. 2018 Genome sequencing and conservation genomics in the Scandinavian wolverine population Conservation Biology 32, 1301-1312. (doi:10.1111/cobi.13157).</w:t>
            </w:r>
          </w:p>
          <w:p w14:paraId="79DA188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3EEB713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Sweden</w:t>
            </w:r>
          </w:p>
        </w:tc>
        <w:tc>
          <w:tcPr>
            <w:tcW w:w="1479" w:type="dxa"/>
            <w:tcBorders>
              <w:top w:val="nil"/>
              <w:bottom w:val="nil"/>
            </w:tcBorders>
          </w:tcPr>
          <w:p w14:paraId="696449F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Sweden, Norway</w:t>
            </w:r>
          </w:p>
        </w:tc>
        <w:tc>
          <w:tcPr>
            <w:tcW w:w="1064" w:type="dxa"/>
            <w:tcBorders>
              <w:top w:val="nil"/>
              <w:bottom w:val="nil"/>
            </w:tcBorders>
          </w:tcPr>
          <w:p w14:paraId="4775640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2005-2010</w:t>
            </w:r>
          </w:p>
        </w:tc>
        <w:tc>
          <w:tcPr>
            <w:tcW w:w="1357" w:type="dxa"/>
            <w:tcBorders>
              <w:top w:val="nil"/>
              <w:bottom w:val="nil"/>
            </w:tcBorders>
          </w:tcPr>
          <w:p w14:paraId="7D8BA40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71209CE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0B30F7A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53B97F19" w14:textId="77777777" w:rsidTr="006C0B48">
        <w:trPr>
          <w:trHeight w:val="624"/>
        </w:trPr>
        <w:tc>
          <w:tcPr>
            <w:tcW w:w="7013" w:type="dxa"/>
            <w:tcBorders>
              <w:top w:val="nil"/>
              <w:bottom w:val="nil"/>
            </w:tcBorders>
          </w:tcPr>
          <w:p w14:paraId="52A17CDC"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Esnaola, A., Arrizabalaga-Escudero, A., González-Esteban, J., Elosegi, A. &amp; Aihartza, J. 2018 Determining diet from faeces: Selection of metabarcoding primers for the insectivore Pyrenean desman (Galemys pyrenaicus). PLoS One 13, e0208986. (doi:10.1371/journal.pone.0208986).</w:t>
            </w:r>
          </w:p>
          <w:p w14:paraId="183FE5D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6661C58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Spain</w:t>
            </w:r>
          </w:p>
        </w:tc>
        <w:tc>
          <w:tcPr>
            <w:tcW w:w="1479" w:type="dxa"/>
            <w:tcBorders>
              <w:top w:val="nil"/>
              <w:bottom w:val="nil"/>
            </w:tcBorders>
          </w:tcPr>
          <w:p w14:paraId="4FE44E2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Spain</w:t>
            </w:r>
          </w:p>
        </w:tc>
        <w:tc>
          <w:tcPr>
            <w:tcW w:w="1064" w:type="dxa"/>
            <w:tcBorders>
              <w:top w:val="nil"/>
              <w:bottom w:val="nil"/>
            </w:tcBorders>
          </w:tcPr>
          <w:p w14:paraId="0497BE5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2015-2016</w:t>
            </w:r>
          </w:p>
        </w:tc>
        <w:tc>
          <w:tcPr>
            <w:tcW w:w="1357" w:type="dxa"/>
            <w:tcBorders>
              <w:top w:val="nil"/>
              <w:bottom w:val="nil"/>
            </w:tcBorders>
          </w:tcPr>
          <w:p w14:paraId="4C6CABC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0005B06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754E30F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66315D8F" w14:textId="77777777" w:rsidTr="006C0B48">
        <w:trPr>
          <w:trHeight w:val="624"/>
        </w:trPr>
        <w:tc>
          <w:tcPr>
            <w:tcW w:w="7013" w:type="dxa"/>
            <w:tcBorders>
              <w:top w:val="nil"/>
              <w:bottom w:val="nil"/>
            </w:tcBorders>
          </w:tcPr>
          <w:p w14:paraId="0E4DC42B"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Ezeokoli, O.T., Bezuidenhout, C.C., Maboeta, M.S., Khasa, D.P. &amp; Adeleke, R.A. 2020 Structural and functional differentiation of bacterial communities in post-coal mining reclamation soils of South Africa: bioindicators of soil ecosystem restoration. Scientific Reports 10, 1759. (doi:10.1038/s41598-020-58576-5).</w:t>
            </w:r>
          </w:p>
          <w:p w14:paraId="586B502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27EFD52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South Africa</w:t>
            </w:r>
          </w:p>
        </w:tc>
        <w:tc>
          <w:tcPr>
            <w:tcW w:w="1479" w:type="dxa"/>
            <w:tcBorders>
              <w:top w:val="nil"/>
              <w:bottom w:val="nil"/>
            </w:tcBorders>
          </w:tcPr>
          <w:p w14:paraId="36D0BD8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South Africa, Canada</w:t>
            </w:r>
          </w:p>
        </w:tc>
        <w:tc>
          <w:tcPr>
            <w:tcW w:w="1064" w:type="dxa"/>
            <w:tcBorders>
              <w:top w:val="nil"/>
              <w:bottom w:val="nil"/>
            </w:tcBorders>
          </w:tcPr>
          <w:p w14:paraId="010338F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2016</w:t>
            </w:r>
          </w:p>
        </w:tc>
        <w:tc>
          <w:tcPr>
            <w:tcW w:w="1357" w:type="dxa"/>
            <w:tcBorders>
              <w:top w:val="nil"/>
              <w:bottom w:val="nil"/>
            </w:tcBorders>
          </w:tcPr>
          <w:p w14:paraId="73ACFE3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4EA0B34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060AC4E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4324A67F" w14:textId="77777777" w:rsidTr="006C0B48">
        <w:trPr>
          <w:trHeight w:val="624"/>
        </w:trPr>
        <w:tc>
          <w:tcPr>
            <w:tcW w:w="7013" w:type="dxa"/>
            <w:tcBorders>
              <w:top w:val="nil"/>
              <w:bottom w:val="nil"/>
            </w:tcBorders>
          </w:tcPr>
          <w:p w14:paraId="0EDF3043"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Feng, S., Fang, Z., Barnett, R., Li, C., Han, S., Kuhlwilm, M., Zhou, L., Pan, H., Deng, Y., Chen, G., et al. 2019 The genomic footprints of the fall and recovery of the crested ibis. Current Biology 29, 340-349. (doi:10.1016/j.cub.2018.12.008).</w:t>
            </w:r>
          </w:p>
          <w:p w14:paraId="234B30B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1699978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 Korea, Japan, Russia</w:t>
            </w:r>
          </w:p>
        </w:tc>
        <w:tc>
          <w:tcPr>
            <w:tcW w:w="1479" w:type="dxa"/>
            <w:tcBorders>
              <w:top w:val="nil"/>
              <w:bottom w:val="nil"/>
            </w:tcBorders>
          </w:tcPr>
          <w:p w14:paraId="1D57F4B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 Denmark, UK, Spain, Austria, Germany, Norway</w:t>
            </w:r>
          </w:p>
        </w:tc>
        <w:tc>
          <w:tcPr>
            <w:tcW w:w="1064" w:type="dxa"/>
            <w:tcBorders>
              <w:top w:val="nil"/>
              <w:bottom w:val="nil"/>
            </w:tcBorders>
          </w:tcPr>
          <w:p w14:paraId="5253A09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1841-1922</w:t>
            </w:r>
          </w:p>
        </w:tc>
        <w:tc>
          <w:tcPr>
            <w:tcW w:w="1357" w:type="dxa"/>
            <w:tcBorders>
              <w:top w:val="nil"/>
              <w:bottom w:val="nil"/>
            </w:tcBorders>
          </w:tcPr>
          <w:p w14:paraId="6D449CB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7C3D0CD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4D2297C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04ABA74E" w14:textId="77777777" w:rsidTr="006C0B48">
        <w:trPr>
          <w:trHeight w:val="624"/>
        </w:trPr>
        <w:tc>
          <w:tcPr>
            <w:tcW w:w="7013" w:type="dxa"/>
            <w:tcBorders>
              <w:top w:val="nil"/>
              <w:bottom w:val="nil"/>
            </w:tcBorders>
          </w:tcPr>
          <w:p w14:paraId="701438BD"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Fernandes, K., van der Heyde, M., Coghlan, M., Wardell-Johnson, G., Bunce, M., Harris, R. &amp; Nevill. 2019 Invertebrate DNA metabarcoding reveals changes in communities across mine site restoration chronosequences. Restoration Ecology 27, 1177-1186. (doi:10.1111/rec.12976).</w:t>
            </w:r>
          </w:p>
          <w:p w14:paraId="52D1AC5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0CE2F7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479" w:type="dxa"/>
            <w:tcBorders>
              <w:top w:val="nil"/>
              <w:bottom w:val="nil"/>
            </w:tcBorders>
          </w:tcPr>
          <w:p w14:paraId="10FF031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064" w:type="dxa"/>
            <w:tcBorders>
              <w:top w:val="nil"/>
              <w:bottom w:val="nil"/>
            </w:tcBorders>
          </w:tcPr>
          <w:p w14:paraId="2225E7D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2017</w:t>
            </w:r>
          </w:p>
        </w:tc>
        <w:tc>
          <w:tcPr>
            <w:tcW w:w="1357" w:type="dxa"/>
            <w:tcBorders>
              <w:top w:val="nil"/>
              <w:bottom w:val="nil"/>
            </w:tcBorders>
          </w:tcPr>
          <w:p w14:paraId="233CDBB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70C5811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63F68DD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1C005CCC" w14:textId="77777777" w:rsidTr="006C0B48">
        <w:trPr>
          <w:trHeight w:val="624"/>
        </w:trPr>
        <w:tc>
          <w:tcPr>
            <w:tcW w:w="7013" w:type="dxa"/>
            <w:tcBorders>
              <w:top w:val="nil"/>
              <w:bottom w:val="nil"/>
            </w:tcBorders>
          </w:tcPr>
          <w:p w14:paraId="483E1209"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Feutry, P., Berry, O., Kyne, P.M., Pillans, R.D., Hillary, R.M., Grewe, P.M., Marthick, J.R., Johnson, G., Gunasekera, R.M., Bax, N.J., et al. 2017 Inferring contemporary and historical genetic connectivity from juveniles. Molecular Ecology 26, 444-456. (doi:10.1111/mec.13929).</w:t>
            </w:r>
          </w:p>
          <w:p w14:paraId="1046ADA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281877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479" w:type="dxa"/>
            <w:tcBorders>
              <w:top w:val="nil"/>
              <w:bottom w:val="nil"/>
            </w:tcBorders>
          </w:tcPr>
          <w:p w14:paraId="3E377E6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064" w:type="dxa"/>
            <w:tcBorders>
              <w:top w:val="nil"/>
              <w:bottom w:val="nil"/>
            </w:tcBorders>
          </w:tcPr>
          <w:p w14:paraId="71F8436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2012-2014</w:t>
            </w:r>
          </w:p>
        </w:tc>
        <w:tc>
          <w:tcPr>
            <w:tcW w:w="1357" w:type="dxa"/>
            <w:tcBorders>
              <w:top w:val="nil"/>
              <w:bottom w:val="nil"/>
            </w:tcBorders>
          </w:tcPr>
          <w:p w14:paraId="5C3DBF8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47EA397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7FAC9C9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09D62D60" w14:textId="77777777" w:rsidTr="006C0B48">
        <w:trPr>
          <w:trHeight w:val="624"/>
        </w:trPr>
        <w:tc>
          <w:tcPr>
            <w:tcW w:w="7013" w:type="dxa"/>
            <w:tcBorders>
              <w:top w:val="nil"/>
              <w:bottom w:val="nil"/>
            </w:tcBorders>
          </w:tcPr>
          <w:p w14:paraId="54F4AF09"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Ficetola, G.F., Miaud, C., Pompanon, F. &amp; Taberlet, P. 2008 Species detection using environmental DNA from water samples. Biology Letters 4, 423-425. (doi:10.1098/rsbl.2008.0118).</w:t>
            </w:r>
          </w:p>
          <w:p w14:paraId="49EBDD9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89FA95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France</w:t>
            </w:r>
          </w:p>
        </w:tc>
        <w:tc>
          <w:tcPr>
            <w:tcW w:w="1479" w:type="dxa"/>
            <w:tcBorders>
              <w:top w:val="nil"/>
              <w:bottom w:val="nil"/>
            </w:tcBorders>
          </w:tcPr>
          <w:p w14:paraId="20313CA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France</w:t>
            </w:r>
          </w:p>
        </w:tc>
        <w:tc>
          <w:tcPr>
            <w:tcW w:w="1064" w:type="dxa"/>
            <w:tcBorders>
              <w:top w:val="nil"/>
              <w:bottom w:val="nil"/>
            </w:tcBorders>
          </w:tcPr>
          <w:p w14:paraId="1BF009C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62B361C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16BB8E6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3453B1B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573CE550" w14:textId="77777777" w:rsidTr="006C0B48">
        <w:trPr>
          <w:trHeight w:val="624"/>
        </w:trPr>
        <w:tc>
          <w:tcPr>
            <w:tcW w:w="7013" w:type="dxa"/>
            <w:tcBorders>
              <w:top w:val="nil"/>
              <w:bottom w:val="nil"/>
            </w:tcBorders>
          </w:tcPr>
          <w:p w14:paraId="78977890"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Fløjgaard, C., De Barba, M., Taberlet, P. &amp; Ejrnæs, R. 2017 Body condition, diet and ecosystem function of red deer (Cervus elaphus) in a fenced nature reserve. Global Ecology and Conservation 11, 312-323. (doi:10.1016/j.gecco.2017.07.003).</w:t>
            </w:r>
          </w:p>
          <w:p w14:paraId="65F9317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highlight w:val="yellow"/>
              </w:rPr>
            </w:pPr>
          </w:p>
        </w:tc>
        <w:tc>
          <w:tcPr>
            <w:tcW w:w="1209" w:type="dxa"/>
            <w:tcBorders>
              <w:top w:val="nil"/>
              <w:bottom w:val="nil"/>
            </w:tcBorders>
          </w:tcPr>
          <w:p w14:paraId="23EB4D2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Denmark </w:t>
            </w:r>
          </w:p>
        </w:tc>
        <w:tc>
          <w:tcPr>
            <w:tcW w:w="1479" w:type="dxa"/>
            <w:tcBorders>
              <w:top w:val="nil"/>
              <w:bottom w:val="nil"/>
            </w:tcBorders>
          </w:tcPr>
          <w:p w14:paraId="14FC212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Denmark, France</w:t>
            </w:r>
          </w:p>
        </w:tc>
        <w:tc>
          <w:tcPr>
            <w:tcW w:w="1064" w:type="dxa"/>
            <w:tcBorders>
              <w:top w:val="nil"/>
              <w:bottom w:val="nil"/>
            </w:tcBorders>
          </w:tcPr>
          <w:p w14:paraId="2791517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2013-2014</w:t>
            </w:r>
          </w:p>
        </w:tc>
        <w:tc>
          <w:tcPr>
            <w:tcW w:w="1357" w:type="dxa"/>
            <w:tcBorders>
              <w:top w:val="nil"/>
              <w:bottom w:val="nil"/>
            </w:tcBorders>
          </w:tcPr>
          <w:p w14:paraId="0CEE990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3871326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69A76E3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7F78EB7E" w14:textId="77777777" w:rsidTr="006C0B48">
        <w:trPr>
          <w:trHeight w:val="624"/>
        </w:trPr>
        <w:tc>
          <w:tcPr>
            <w:tcW w:w="7013" w:type="dxa"/>
            <w:tcBorders>
              <w:top w:val="nil"/>
              <w:bottom w:val="nil"/>
            </w:tcBorders>
          </w:tcPr>
          <w:p w14:paraId="56360F05"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Garbe, J.R., Prakapenka, D., Tan, C. &amp; Da, Y. 2016 Genomic inbreeding and relatedness in wild panda populations. PLoS One 11, e0160496. (doi:10.1371/journal.pone.0160496).</w:t>
            </w:r>
          </w:p>
          <w:p w14:paraId="72EB0E4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3E9097D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479" w:type="dxa"/>
            <w:tcBorders>
              <w:top w:val="nil"/>
              <w:bottom w:val="nil"/>
            </w:tcBorders>
          </w:tcPr>
          <w:p w14:paraId="4C1E9E6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 China</w:t>
            </w:r>
          </w:p>
        </w:tc>
        <w:tc>
          <w:tcPr>
            <w:tcW w:w="1064" w:type="dxa"/>
            <w:tcBorders>
              <w:top w:val="nil"/>
              <w:bottom w:val="nil"/>
            </w:tcBorders>
          </w:tcPr>
          <w:p w14:paraId="4DAE9F5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3F23BDF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593BCC7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6620480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523042D2" w14:textId="77777777" w:rsidTr="006C0B48">
        <w:trPr>
          <w:trHeight w:val="624"/>
        </w:trPr>
        <w:tc>
          <w:tcPr>
            <w:tcW w:w="7013" w:type="dxa"/>
            <w:tcBorders>
              <w:top w:val="nil"/>
              <w:bottom w:val="nil"/>
            </w:tcBorders>
          </w:tcPr>
          <w:p w14:paraId="5CEF39A2"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lastRenderedPageBreak/>
              <w:t>Gellie, N.J.C., Mills, J.G., Breed, M.F. &amp; Lowe, A.J. 2017 Revegetation rewilds the soil bacterial microbiome of an old field. Molecular Ecology 26, 2895-2904. (doi:10.1111/mec.14081).</w:t>
            </w:r>
          </w:p>
          <w:p w14:paraId="6082D53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163B79C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479" w:type="dxa"/>
            <w:tcBorders>
              <w:top w:val="nil"/>
              <w:bottom w:val="nil"/>
            </w:tcBorders>
          </w:tcPr>
          <w:p w14:paraId="02BA868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064" w:type="dxa"/>
            <w:tcBorders>
              <w:top w:val="nil"/>
              <w:bottom w:val="nil"/>
            </w:tcBorders>
          </w:tcPr>
          <w:p w14:paraId="48C6CED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2015</w:t>
            </w:r>
          </w:p>
        </w:tc>
        <w:tc>
          <w:tcPr>
            <w:tcW w:w="1357" w:type="dxa"/>
            <w:tcBorders>
              <w:top w:val="nil"/>
              <w:bottom w:val="nil"/>
            </w:tcBorders>
          </w:tcPr>
          <w:p w14:paraId="0DF9EEF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48524B6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1824ADE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71F4065A" w14:textId="77777777" w:rsidTr="006C0B48">
        <w:trPr>
          <w:trHeight w:val="624"/>
        </w:trPr>
        <w:tc>
          <w:tcPr>
            <w:tcW w:w="7013" w:type="dxa"/>
            <w:tcBorders>
              <w:top w:val="nil"/>
              <w:bottom w:val="nil"/>
            </w:tcBorders>
          </w:tcPr>
          <w:p w14:paraId="20804C35"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Geml, J., Gravendeel, B., van der Gaag, K., Neilen, M., Lammers, Y., Raes, N., Semenova, T.A., de Knijff, P. &amp; Noordeloos, M.E. 2014 The contribution of DNA metabarcoding to fungal conservation: diversity assessment, habitat partitioning and mapping red-listed fungi in protected coastal Salix repens communities in the Netherlands. PLoS One 9, e99852. (doi:10.1371/journal.pone.0099852).</w:t>
            </w:r>
          </w:p>
          <w:p w14:paraId="74F83F8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2AA19A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Netherlands</w:t>
            </w:r>
          </w:p>
        </w:tc>
        <w:tc>
          <w:tcPr>
            <w:tcW w:w="1479" w:type="dxa"/>
            <w:tcBorders>
              <w:top w:val="nil"/>
              <w:bottom w:val="nil"/>
            </w:tcBorders>
          </w:tcPr>
          <w:p w14:paraId="02A7D09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Netherlands</w:t>
            </w:r>
          </w:p>
        </w:tc>
        <w:tc>
          <w:tcPr>
            <w:tcW w:w="1064" w:type="dxa"/>
            <w:tcBorders>
              <w:top w:val="nil"/>
              <w:bottom w:val="nil"/>
            </w:tcBorders>
          </w:tcPr>
          <w:p w14:paraId="7AFA53D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2010</w:t>
            </w:r>
          </w:p>
        </w:tc>
        <w:tc>
          <w:tcPr>
            <w:tcW w:w="1357" w:type="dxa"/>
            <w:tcBorders>
              <w:top w:val="nil"/>
              <w:bottom w:val="nil"/>
            </w:tcBorders>
          </w:tcPr>
          <w:p w14:paraId="706EA21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5F4E28F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54879F3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2056202B" w14:textId="77777777" w:rsidTr="006C0B48">
        <w:trPr>
          <w:trHeight w:val="624"/>
        </w:trPr>
        <w:tc>
          <w:tcPr>
            <w:tcW w:w="7013" w:type="dxa"/>
            <w:tcBorders>
              <w:top w:val="nil"/>
              <w:bottom w:val="nil"/>
            </w:tcBorders>
          </w:tcPr>
          <w:p w14:paraId="39A490D3"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Grange, Z.L., Biggs, P.J., Rose, S.P., Gartrell, B.D., Nelson, N.J. &amp; French, N.P. 2017 Genomic epidemiology and management of Salmonella in island ecosystems used for takahe conservation. Microbial Ecology 74, 735-744. (doi:10.1007/s00248-017-0959-1).</w:t>
            </w:r>
          </w:p>
          <w:p w14:paraId="7954B84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422F776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New Zealand</w:t>
            </w:r>
          </w:p>
        </w:tc>
        <w:tc>
          <w:tcPr>
            <w:tcW w:w="1479" w:type="dxa"/>
            <w:tcBorders>
              <w:top w:val="nil"/>
              <w:bottom w:val="nil"/>
            </w:tcBorders>
          </w:tcPr>
          <w:p w14:paraId="3203A59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New Zealand, USA</w:t>
            </w:r>
          </w:p>
        </w:tc>
        <w:tc>
          <w:tcPr>
            <w:tcW w:w="1064" w:type="dxa"/>
            <w:tcBorders>
              <w:top w:val="nil"/>
              <w:bottom w:val="nil"/>
            </w:tcBorders>
          </w:tcPr>
          <w:p w14:paraId="50F3AA0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2011-2013</w:t>
            </w:r>
          </w:p>
        </w:tc>
        <w:tc>
          <w:tcPr>
            <w:tcW w:w="1357" w:type="dxa"/>
            <w:tcBorders>
              <w:top w:val="nil"/>
              <w:bottom w:val="nil"/>
            </w:tcBorders>
          </w:tcPr>
          <w:p w14:paraId="2ECDCBA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280A464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2D3689E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Comparative genomics</w:t>
            </w:r>
          </w:p>
        </w:tc>
      </w:tr>
      <w:tr w:rsidR="006C0585" w:rsidRPr="00416802" w14:paraId="127A3626" w14:textId="77777777" w:rsidTr="006C0B48">
        <w:trPr>
          <w:trHeight w:val="624"/>
        </w:trPr>
        <w:tc>
          <w:tcPr>
            <w:tcW w:w="7013" w:type="dxa"/>
            <w:tcBorders>
              <w:top w:val="nil"/>
              <w:bottom w:val="nil"/>
            </w:tcBorders>
          </w:tcPr>
          <w:p w14:paraId="231CC7A6"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Grange, Z.L., Gartrell, B.D., Biggs, P.J., Nelson, N.J., Anderson, M. &amp; French, N.P. 2016 Microbial genomics of a host-assocated commensal bacterium in fragmented populations of endangered takahe. Microbial Ecology 71, 1020-1029. (doi:10.1007/s00248-015-0721-5).</w:t>
            </w:r>
          </w:p>
          <w:p w14:paraId="2223DD5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4EFD2C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New Zealand</w:t>
            </w:r>
          </w:p>
        </w:tc>
        <w:tc>
          <w:tcPr>
            <w:tcW w:w="1479" w:type="dxa"/>
            <w:tcBorders>
              <w:top w:val="nil"/>
              <w:bottom w:val="nil"/>
            </w:tcBorders>
          </w:tcPr>
          <w:p w14:paraId="0F7643F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New Zealand</w:t>
            </w:r>
          </w:p>
        </w:tc>
        <w:tc>
          <w:tcPr>
            <w:tcW w:w="1064" w:type="dxa"/>
            <w:tcBorders>
              <w:top w:val="nil"/>
              <w:bottom w:val="nil"/>
            </w:tcBorders>
          </w:tcPr>
          <w:p w14:paraId="471AE1A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2011-2013</w:t>
            </w:r>
          </w:p>
        </w:tc>
        <w:tc>
          <w:tcPr>
            <w:tcW w:w="1357" w:type="dxa"/>
            <w:tcBorders>
              <w:top w:val="nil"/>
              <w:bottom w:val="nil"/>
            </w:tcBorders>
          </w:tcPr>
          <w:p w14:paraId="6D4FABF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24851CF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21B406E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highlight w:val="yellow"/>
              </w:rPr>
            </w:pPr>
            <w:r w:rsidRPr="00416802">
              <w:rPr>
                <w:rFonts w:ascii="Palatino" w:eastAsia="Times New Roman" w:hAnsi="Palatino" w:cs="Arial"/>
                <w:color w:val="212121"/>
                <w:sz w:val="17"/>
                <w:szCs w:val="17"/>
              </w:rPr>
              <w:t>Comparative genomics</w:t>
            </w:r>
          </w:p>
        </w:tc>
      </w:tr>
      <w:tr w:rsidR="006C0585" w:rsidRPr="00416802" w14:paraId="7C487C63" w14:textId="77777777" w:rsidTr="006C0B48">
        <w:trPr>
          <w:trHeight w:val="624"/>
        </w:trPr>
        <w:tc>
          <w:tcPr>
            <w:tcW w:w="7013" w:type="dxa"/>
            <w:tcBorders>
              <w:top w:val="nil"/>
              <w:bottom w:val="nil"/>
            </w:tcBorders>
          </w:tcPr>
          <w:p w14:paraId="757BFBEF"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Gueuning, M., Ganser, D., Blaser, S., Albrecht, M., Knop, E., Praz, C. &amp; Frey, J.E. 2019 Evaluating next-generation sequencing (NGS) methods for routine monitoring of wild bees: Metabarcoding, mitogenomics or NGS barcoding. Molecular Ecology Resources 19, 847-862. (doi:10.1111/1755-0998.13013).</w:t>
            </w:r>
          </w:p>
          <w:p w14:paraId="307CFF81" w14:textId="77777777" w:rsidR="006C0585" w:rsidRPr="00416802" w:rsidRDefault="006C0585" w:rsidP="006C0B48">
            <w:pPr>
              <w:shd w:val="clear" w:color="auto" w:fill="FFFFFF"/>
              <w:tabs>
                <w:tab w:val="center" w:pos="2252"/>
              </w:tabs>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4662BF1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Switzerland</w:t>
            </w:r>
          </w:p>
        </w:tc>
        <w:tc>
          <w:tcPr>
            <w:tcW w:w="1479" w:type="dxa"/>
            <w:tcBorders>
              <w:top w:val="nil"/>
              <w:bottom w:val="nil"/>
            </w:tcBorders>
          </w:tcPr>
          <w:p w14:paraId="554AD82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Switzerland</w:t>
            </w:r>
          </w:p>
        </w:tc>
        <w:tc>
          <w:tcPr>
            <w:tcW w:w="1064" w:type="dxa"/>
            <w:tcBorders>
              <w:top w:val="nil"/>
              <w:bottom w:val="nil"/>
            </w:tcBorders>
          </w:tcPr>
          <w:p w14:paraId="3352825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2017</w:t>
            </w:r>
          </w:p>
        </w:tc>
        <w:tc>
          <w:tcPr>
            <w:tcW w:w="1357" w:type="dxa"/>
            <w:tcBorders>
              <w:top w:val="nil"/>
              <w:bottom w:val="nil"/>
            </w:tcBorders>
          </w:tcPr>
          <w:p w14:paraId="7F5E41D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5E104B2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321F77E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22387E23" w14:textId="77777777" w:rsidTr="006C0B48">
        <w:trPr>
          <w:trHeight w:val="624"/>
        </w:trPr>
        <w:tc>
          <w:tcPr>
            <w:tcW w:w="7013" w:type="dxa"/>
            <w:tcBorders>
              <w:top w:val="nil"/>
              <w:bottom w:val="nil"/>
            </w:tcBorders>
          </w:tcPr>
          <w:p w14:paraId="03D8D223"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Guo, W., Mishra, S., Wang, C., Zhang, H., Ning, R., Kong, F., Zeng, B., Zhao, J. &amp; Li, Y. 2019 Comparative Study of Gut Microbiota in Wild and Captive Giant Pandas (Ailuropoda melanoleuca). Genes (Basel) 10, 827. (doi:10.3390/genes10100827).</w:t>
            </w:r>
          </w:p>
          <w:p w14:paraId="3002390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60533AE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China </w:t>
            </w:r>
          </w:p>
        </w:tc>
        <w:tc>
          <w:tcPr>
            <w:tcW w:w="1479" w:type="dxa"/>
            <w:tcBorders>
              <w:top w:val="nil"/>
              <w:bottom w:val="nil"/>
            </w:tcBorders>
          </w:tcPr>
          <w:p w14:paraId="74079CF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 USA</w:t>
            </w:r>
          </w:p>
        </w:tc>
        <w:tc>
          <w:tcPr>
            <w:tcW w:w="1064" w:type="dxa"/>
            <w:tcBorders>
              <w:top w:val="nil"/>
              <w:bottom w:val="nil"/>
            </w:tcBorders>
          </w:tcPr>
          <w:p w14:paraId="631C880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2013-2015</w:t>
            </w:r>
          </w:p>
        </w:tc>
        <w:tc>
          <w:tcPr>
            <w:tcW w:w="1357" w:type="dxa"/>
            <w:tcBorders>
              <w:top w:val="nil"/>
              <w:bottom w:val="nil"/>
            </w:tcBorders>
          </w:tcPr>
          <w:p w14:paraId="589BD45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6D2E700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298D065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2417A994" w14:textId="77777777" w:rsidTr="006C0B48">
        <w:trPr>
          <w:trHeight w:val="624"/>
        </w:trPr>
        <w:tc>
          <w:tcPr>
            <w:tcW w:w="7013" w:type="dxa"/>
            <w:tcBorders>
              <w:top w:val="nil"/>
              <w:bottom w:val="nil"/>
            </w:tcBorders>
          </w:tcPr>
          <w:p w14:paraId="6C4BD257"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Guo, Y., Chen, X., Wu, Y., Zhang, L., Cheng, J., Wei, G. &amp; Lin, Y. 2018 Natural revegetation of a semiarid habitat alters taxonomic and functional diversity of soil microbial communities. Science of the Total Environment 635, 598-606. (doi:10.1016/j.scitotenv.2018.04.171).</w:t>
            </w:r>
          </w:p>
          <w:p w14:paraId="33D1345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BD1B44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China </w:t>
            </w:r>
          </w:p>
        </w:tc>
        <w:tc>
          <w:tcPr>
            <w:tcW w:w="1479" w:type="dxa"/>
            <w:tcBorders>
              <w:top w:val="nil"/>
              <w:bottom w:val="nil"/>
            </w:tcBorders>
          </w:tcPr>
          <w:p w14:paraId="36FD533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064" w:type="dxa"/>
            <w:tcBorders>
              <w:top w:val="nil"/>
              <w:bottom w:val="nil"/>
            </w:tcBorders>
          </w:tcPr>
          <w:p w14:paraId="2F6D6B8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2014</w:t>
            </w:r>
          </w:p>
        </w:tc>
        <w:tc>
          <w:tcPr>
            <w:tcW w:w="1357" w:type="dxa"/>
            <w:tcBorders>
              <w:top w:val="nil"/>
              <w:bottom w:val="nil"/>
            </w:tcBorders>
          </w:tcPr>
          <w:p w14:paraId="13C2BCA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30CC761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2EDB09E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70730D10" w14:textId="77777777" w:rsidTr="006C0B48">
        <w:trPr>
          <w:trHeight w:val="624"/>
        </w:trPr>
        <w:tc>
          <w:tcPr>
            <w:tcW w:w="7013" w:type="dxa"/>
            <w:tcBorders>
              <w:top w:val="nil"/>
              <w:bottom w:val="nil"/>
            </w:tcBorders>
          </w:tcPr>
          <w:p w14:paraId="3AD15142"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Guyton, J.A., Pansu, J., Hutchinson, M.C., Kartzinel, T.R., Potter, A.B., Coverdale, T.C., Daskin, J.H., da Conceição, A.G., Peel, M.J.S., Stalmans, M.E., et al. 2020 Trophic rewilding revives biotic resistance to shrub invasion. Nature Ecology &amp; Evolution 4, 712-724. (doi:10.1038/s41559-019-1068-y).</w:t>
            </w:r>
          </w:p>
          <w:p w14:paraId="0B27173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5B1477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Mozambique </w:t>
            </w:r>
          </w:p>
        </w:tc>
        <w:tc>
          <w:tcPr>
            <w:tcW w:w="1479" w:type="dxa"/>
            <w:tcBorders>
              <w:top w:val="nil"/>
              <w:bottom w:val="nil"/>
            </w:tcBorders>
          </w:tcPr>
          <w:p w14:paraId="2D10189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 France, Australia, Mozambique, South Africa</w:t>
            </w:r>
          </w:p>
        </w:tc>
        <w:tc>
          <w:tcPr>
            <w:tcW w:w="1064" w:type="dxa"/>
            <w:tcBorders>
              <w:top w:val="nil"/>
              <w:bottom w:val="nil"/>
            </w:tcBorders>
          </w:tcPr>
          <w:p w14:paraId="5D8D44A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2013-2018</w:t>
            </w:r>
          </w:p>
        </w:tc>
        <w:tc>
          <w:tcPr>
            <w:tcW w:w="1357" w:type="dxa"/>
            <w:tcBorders>
              <w:top w:val="nil"/>
              <w:bottom w:val="nil"/>
            </w:tcBorders>
          </w:tcPr>
          <w:p w14:paraId="0F8ECF8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74BC04E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6C14AE6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3057F619" w14:textId="77777777" w:rsidTr="006C0B48">
        <w:trPr>
          <w:trHeight w:val="624"/>
        </w:trPr>
        <w:tc>
          <w:tcPr>
            <w:tcW w:w="7013" w:type="dxa"/>
            <w:tcBorders>
              <w:top w:val="nil"/>
              <w:bottom w:val="nil"/>
            </w:tcBorders>
          </w:tcPr>
          <w:p w14:paraId="08C91DD2"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Halifu, S., Deng, X., Song, X., An, Y. &amp; Song, R. 2019 Effects of sphaeropsis blight on rhizosphere soil bacterial community structure and soil physicochemical properties of Pinus sylvestris var. mongolica in Zhanggutai, China. Forests 10, 954. (doi:10.3390/f10110954).</w:t>
            </w:r>
          </w:p>
          <w:p w14:paraId="2689B04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B3C1CA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China </w:t>
            </w:r>
          </w:p>
        </w:tc>
        <w:tc>
          <w:tcPr>
            <w:tcW w:w="1479" w:type="dxa"/>
            <w:tcBorders>
              <w:top w:val="nil"/>
              <w:bottom w:val="nil"/>
            </w:tcBorders>
          </w:tcPr>
          <w:p w14:paraId="1C235D5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064" w:type="dxa"/>
            <w:tcBorders>
              <w:top w:val="nil"/>
              <w:bottom w:val="nil"/>
            </w:tcBorders>
          </w:tcPr>
          <w:p w14:paraId="13C0174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2018</w:t>
            </w:r>
          </w:p>
        </w:tc>
        <w:tc>
          <w:tcPr>
            <w:tcW w:w="1357" w:type="dxa"/>
            <w:tcBorders>
              <w:top w:val="nil"/>
              <w:bottom w:val="nil"/>
            </w:tcBorders>
          </w:tcPr>
          <w:p w14:paraId="4B49449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54D8901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131BE61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1A78C834" w14:textId="77777777" w:rsidTr="006C0B48">
        <w:trPr>
          <w:trHeight w:val="624"/>
        </w:trPr>
        <w:tc>
          <w:tcPr>
            <w:tcW w:w="7013" w:type="dxa"/>
            <w:tcBorders>
              <w:top w:val="nil"/>
              <w:bottom w:val="nil"/>
            </w:tcBorders>
          </w:tcPr>
          <w:p w14:paraId="3988F7D2"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lastRenderedPageBreak/>
              <w:t>Halifu, S., Deng, X., Song, X. &amp; Song, R. 2019 Effects of two Trichoderma strains on plant growth, rhizosphere soil nutrients, and fungal community of Pinnus sylvestris var. mongolica annual seedlings. Forests 10, 758. (doi:10.3390/f10090758).</w:t>
            </w:r>
          </w:p>
          <w:p w14:paraId="56980BDA" w14:textId="77777777" w:rsidR="006C0585" w:rsidRPr="00416802" w:rsidRDefault="006C0585" w:rsidP="006C0B48">
            <w:pPr>
              <w:shd w:val="clear" w:color="auto" w:fill="FFFFFF"/>
              <w:tabs>
                <w:tab w:val="center" w:pos="2252"/>
              </w:tabs>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noProof/>
                <w:color w:val="212121"/>
                <w:sz w:val="17"/>
                <w:szCs w:val="17"/>
              </w:rPr>
              <w:tab/>
            </w:r>
          </w:p>
        </w:tc>
        <w:tc>
          <w:tcPr>
            <w:tcW w:w="1209" w:type="dxa"/>
            <w:tcBorders>
              <w:top w:val="nil"/>
              <w:bottom w:val="nil"/>
            </w:tcBorders>
          </w:tcPr>
          <w:p w14:paraId="220B9ED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479" w:type="dxa"/>
            <w:tcBorders>
              <w:top w:val="nil"/>
              <w:bottom w:val="nil"/>
            </w:tcBorders>
          </w:tcPr>
          <w:p w14:paraId="32DA30A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064" w:type="dxa"/>
            <w:tcBorders>
              <w:top w:val="nil"/>
              <w:bottom w:val="nil"/>
            </w:tcBorders>
          </w:tcPr>
          <w:p w14:paraId="7788F1C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5BB1005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3067E74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1D211D9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4DD4A11D" w14:textId="77777777" w:rsidTr="006C0B48">
        <w:trPr>
          <w:trHeight w:val="624"/>
        </w:trPr>
        <w:tc>
          <w:tcPr>
            <w:tcW w:w="7013" w:type="dxa"/>
            <w:tcBorders>
              <w:top w:val="nil"/>
              <w:bottom w:val="nil"/>
            </w:tcBorders>
          </w:tcPr>
          <w:p w14:paraId="26A53C06"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Han, J.Y., Xiao, H. &amp; Gao, J. 2016 Seasonal dynamics of mycorrhizal fungi in Paphiopedilum spicerianum (Rchb. f) Pfitzer — A critically endangered orchid from China. Global Ecology and Conservation 6, 327-338. (doi:10.1016/j.gecco.2016.03.011).</w:t>
            </w:r>
          </w:p>
          <w:p w14:paraId="2BFC707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E729D1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479" w:type="dxa"/>
            <w:tcBorders>
              <w:top w:val="nil"/>
              <w:bottom w:val="nil"/>
            </w:tcBorders>
          </w:tcPr>
          <w:p w14:paraId="5E00F60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064" w:type="dxa"/>
            <w:tcBorders>
              <w:top w:val="nil"/>
              <w:bottom w:val="nil"/>
            </w:tcBorders>
          </w:tcPr>
          <w:p w14:paraId="65EB951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2012</w:t>
            </w:r>
          </w:p>
        </w:tc>
        <w:tc>
          <w:tcPr>
            <w:tcW w:w="1357" w:type="dxa"/>
            <w:tcBorders>
              <w:top w:val="nil"/>
              <w:bottom w:val="nil"/>
            </w:tcBorders>
          </w:tcPr>
          <w:p w14:paraId="19C309F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6A63141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76058BE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68813D0E" w14:textId="77777777" w:rsidTr="006C0B48">
        <w:trPr>
          <w:trHeight w:val="624"/>
        </w:trPr>
        <w:tc>
          <w:tcPr>
            <w:tcW w:w="7013" w:type="dxa"/>
            <w:tcBorders>
              <w:top w:val="nil"/>
              <w:bottom w:val="nil"/>
            </w:tcBorders>
          </w:tcPr>
          <w:p w14:paraId="7135B5F7"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Harrisson, K.A., Magrath, M.J.L., Yen, J.D.L., Pavlova, A., Murray, N., Quin, B., Menkhorst, P., Miller, K.A., Cartwright, K. &amp; Sunnucks, P. 2019 Lifetime fitness costs of inbreeding and being inbred in a critically endangered bird. Current Biology 29, 2711-2717. (doi:10.1016/j.cub.2019.06.064).</w:t>
            </w:r>
          </w:p>
          <w:p w14:paraId="3492BC2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C4985C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Australia </w:t>
            </w:r>
          </w:p>
        </w:tc>
        <w:tc>
          <w:tcPr>
            <w:tcW w:w="1479" w:type="dxa"/>
            <w:tcBorders>
              <w:top w:val="nil"/>
              <w:bottom w:val="nil"/>
            </w:tcBorders>
          </w:tcPr>
          <w:p w14:paraId="2B9DFA1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064" w:type="dxa"/>
            <w:tcBorders>
              <w:top w:val="nil"/>
              <w:bottom w:val="nil"/>
            </w:tcBorders>
          </w:tcPr>
          <w:p w14:paraId="668EF87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1986-2018</w:t>
            </w:r>
          </w:p>
        </w:tc>
        <w:tc>
          <w:tcPr>
            <w:tcW w:w="1357" w:type="dxa"/>
            <w:tcBorders>
              <w:top w:val="nil"/>
              <w:bottom w:val="nil"/>
            </w:tcBorders>
          </w:tcPr>
          <w:p w14:paraId="15DF30C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355" w:type="dxa"/>
            <w:tcBorders>
              <w:top w:val="nil"/>
              <w:bottom w:val="nil"/>
            </w:tcBorders>
          </w:tcPr>
          <w:p w14:paraId="2E5FB8B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293EC7B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1BB782BA" w14:textId="77777777" w:rsidTr="006C0B48">
        <w:trPr>
          <w:trHeight w:val="624"/>
        </w:trPr>
        <w:tc>
          <w:tcPr>
            <w:tcW w:w="7013" w:type="dxa"/>
            <w:tcBorders>
              <w:top w:val="nil"/>
              <w:bottom w:val="nil"/>
            </w:tcBorders>
          </w:tcPr>
          <w:p w14:paraId="4110200C"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Herrera, S. &amp; Shank, T.M. 2016 RAD sequencing enables unprecedented phylogenetic resolution and objective species delimitation in recalcitrant divergent taxa. Molecular Phylogenetics and Evolution 100, 70-79. (doi:10.1016/j.ympev.2016.03.010).</w:t>
            </w:r>
          </w:p>
          <w:p w14:paraId="22AA3DA9" w14:textId="77777777" w:rsidR="006C0585" w:rsidRPr="00416802" w:rsidRDefault="006C0585" w:rsidP="006C0B48">
            <w:pPr>
              <w:shd w:val="clear" w:color="auto" w:fill="FFFFFF"/>
              <w:tabs>
                <w:tab w:val="center" w:pos="2252"/>
              </w:tabs>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80C32F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“Global”</w:t>
            </w:r>
          </w:p>
        </w:tc>
        <w:tc>
          <w:tcPr>
            <w:tcW w:w="1479" w:type="dxa"/>
            <w:tcBorders>
              <w:top w:val="nil"/>
              <w:bottom w:val="nil"/>
            </w:tcBorders>
          </w:tcPr>
          <w:p w14:paraId="070B2A6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5265BB8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2001-2013</w:t>
            </w:r>
          </w:p>
        </w:tc>
        <w:tc>
          <w:tcPr>
            <w:tcW w:w="1357" w:type="dxa"/>
            <w:tcBorders>
              <w:top w:val="nil"/>
              <w:bottom w:val="nil"/>
            </w:tcBorders>
          </w:tcPr>
          <w:p w14:paraId="23D91B2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5AF304C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380B11D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0B94569D" w14:textId="77777777" w:rsidTr="006C0B48">
        <w:trPr>
          <w:trHeight w:val="624"/>
        </w:trPr>
        <w:tc>
          <w:tcPr>
            <w:tcW w:w="7013" w:type="dxa"/>
            <w:tcBorders>
              <w:top w:val="nil"/>
              <w:bottom w:val="nil"/>
            </w:tcBorders>
          </w:tcPr>
          <w:p w14:paraId="6A1EE073"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Hess, J.E., Campbell, N.R., Docker, M.F., Baker, C., Jackson, A., Lampman, R., McIlraith, B., Moser, M.L., Statler, D.P., Young, W.P., et al. 2015 Use of genotyping by sequencing data to develop a high-throughput and multifunctional SNP panel for conservation applications in Pacific lamprey Molecular Ecology Resources 15, 187-202. (doi:10.1111/1755-0998.12283).</w:t>
            </w:r>
          </w:p>
          <w:p w14:paraId="3D95958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2E9688F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“Pacific”</w:t>
            </w:r>
          </w:p>
        </w:tc>
        <w:tc>
          <w:tcPr>
            <w:tcW w:w="1479" w:type="dxa"/>
            <w:tcBorders>
              <w:top w:val="nil"/>
              <w:bottom w:val="nil"/>
            </w:tcBorders>
          </w:tcPr>
          <w:p w14:paraId="6011C15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24336E1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2007-2012</w:t>
            </w:r>
          </w:p>
        </w:tc>
        <w:tc>
          <w:tcPr>
            <w:tcW w:w="1357" w:type="dxa"/>
            <w:tcBorders>
              <w:top w:val="nil"/>
              <w:bottom w:val="nil"/>
            </w:tcBorders>
          </w:tcPr>
          <w:p w14:paraId="641249E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Conservation </w:t>
            </w:r>
          </w:p>
        </w:tc>
        <w:tc>
          <w:tcPr>
            <w:tcW w:w="1355" w:type="dxa"/>
            <w:tcBorders>
              <w:top w:val="nil"/>
              <w:bottom w:val="nil"/>
            </w:tcBorders>
          </w:tcPr>
          <w:p w14:paraId="2CA9366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7299A67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79F8EE1E" w14:textId="77777777" w:rsidTr="006C0B48">
        <w:trPr>
          <w:trHeight w:val="624"/>
        </w:trPr>
        <w:tc>
          <w:tcPr>
            <w:tcW w:w="7013" w:type="dxa"/>
            <w:tcBorders>
              <w:top w:val="nil"/>
              <w:bottom w:val="nil"/>
            </w:tcBorders>
          </w:tcPr>
          <w:p w14:paraId="54CB72D1"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Hohenlohe, P.A., Amish, S.J., Catchen, J.M., Allendorf, F.W. &amp; Luikart, G. 2011 Next-generation RAD sequencing identifies thousands of SNPs for assessing hybridization between rainbow and westslope cutthroat trout Molecular Ecology Resources 11, 117-122. (doi:10.1111/j.1755-0998.2010.02967.x).</w:t>
            </w:r>
          </w:p>
          <w:p w14:paraId="1C00951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D64730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719E1EB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5A0E769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77E8DD7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3B85112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7AF0910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27E10F24" w14:textId="77777777" w:rsidTr="006C0B48">
        <w:trPr>
          <w:trHeight w:val="624"/>
        </w:trPr>
        <w:tc>
          <w:tcPr>
            <w:tcW w:w="7013" w:type="dxa"/>
            <w:tcBorders>
              <w:top w:val="nil"/>
              <w:bottom w:val="nil"/>
            </w:tcBorders>
          </w:tcPr>
          <w:p w14:paraId="5DD3EBCF"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Huang, J.-P. 2019 Holocene population decline and conservation implication for the Western Hercules beetle, Dynastes grantii (Coleoptera, Scarabaeidae). Journal of Heredity 110, 629-637. (doi:10.1093/jhered/esz036).</w:t>
            </w:r>
          </w:p>
          <w:p w14:paraId="260A483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381C5B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Canada</w:t>
            </w:r>
          </w:p>
        </w:tc>
        <w:tc>
          <w:tcPr>
            <w:tcW w:w="1479" w:type="dxa"/>
            <w:tcBorders>
              <w:top w:val="nil"/>
              <w:bottom w:val="nil"/>
            </w:tcBorders>
          </w:tcPr>
          <w:p w14:paraId="548AE5D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Taiwan, USA</w:t>
            </w:r>
          </w:p>
        </w:tc>
        <w:tc>
          <w:tcPr>
            <w:tcW w:w="1064" w:type="dxa"/>
            <w:tcBorders>
              <w:top w:val="nil"/>
              <w:bottom w:val="nil"/>
            </w:tcBorders>
          </w:tcPr>
          <w:p w14:paraId="6FA0DD7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095C44E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33CCB16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4EBF9C6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3A24AB5F" w14:textId="77777777" w:rsidTr="006C0B48">
        <w:trPr>
          <w:trHeight w:val="624"/>
        </w:trPr>
        <w:tc>
          <w:tcPr>
            <w:tcW w:w="7013" w:type="dxa"/>
            <w:tcBorders>
              <w:top w:val="nil"/>
              <w:bottom w:val="nil"/>
            </w:tcBorders>
          </w:tcPr>
          <w:p w14:paraId="000E9021"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Huang, Z., Gallot, A., Lao, N.T., Puechmaille, S.J., Foley, N.M., Jebb, D., Bekaert, M. &amp; Teeling, E.C. 2016 A nonlethal sampling method to obtain, generate and assemble whole blood transcriptomes from small, wild mammals. Molecular Ecology Resources 16, 150-162. (doi:10.1111/1755-0998.12447).</w:t>
            </w:r>
          </w:p>
          <w:p w14:paraId="49BBF05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4A0130B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France</w:t>
            </w:r>
          </w:p>
        </w:tc>
        <w:tc>
          <w:tcPr>
            <w:tcW w:w="1479" w:type="dxa"/>
            <w:tcBorders>
              <w:top w:val="nil"/>
              <w:bottom w:val="nil"/>
            </w:tcBorders>
          </w:tcPr>
          <w:p w14:paraId="2AB60F6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Ireland, France, Germany</w:t>
            </w:r>
          </w:p>
        </w:tc>
        <w:tc>
          <w:tcPr>
            <w:tcW w:w="1064" w:type="dxa"/>
            <w:tcBorders>
              <w:top w:val="nil"/>
              <w:bottom w:val="nil"/>
            </w:tcBorders>
          </w:tcPr>
          <w:p w14:paraId="2578D99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2013</w:t>
            </w:r>
          </w:p>
        </w:tc>
        <w:tc>
          <w:tcPr>
            <w:tcW w:w="1357" w:type="dxa"/>
            <w:tcBorders>
              <w:top w:val="nil"/>
              <w:bottom w:val="nil"/>
            </w:tcBorders>
          </w:tcPr>
          <w:p w14:paraId="2840A8D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539AD77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7647C38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72E4C84B" w14:textId="77777777" w:rsidTr="006C0B48">
        <w:trPr>
          <w:trHeight w:val="624"/>
        </w:trPr>
        <w:tc>
          <w:tcPr>
            <w:tcW w:w="7013" w:type="dxa"/>
            <w:tcBorders>
              <w:top w:val="nil"/>
              <w:bottom w:val="nil"/>
            </w:tcBorders>
          </w:tcPr>
          <w:p w14:paraId="2BCF1E46"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Iwanowicz, D.D., Vandergast, A.G., Cornman, R.S., Adams, C.R., Kohn, J.R., Fisher, R.N. &amp; Brehme, C.S. 2016 Metabarcoding of fecal samples to determine herbivore diets: a case study of the endangered Pacific pocket mouse. PLoS One 11, e0165366. (doi:10.1371/journal.pone.0165366).</w:t>
            </w:r>
          </w:p>
          <w:p w14:paraId="43C9373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19577C3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4C4517E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11B2F58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2014</w:t>
            </w:r>
          </w:p>
        </w:tc>
        <w:tc>
          <w:tcPr>
            <w:tcW w:w="1357" w:type="dxa"/>
            <w:tcBorders>
              <w:top w:val="nil"/>
              <w:bottom w:val="nil"/>
            </w:tcBorders>
          </w:tcPr>
          <w:p w14:paraId="1981F22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29332E7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2B8A477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178CB103" w14:textId="77777777" w:rsidTr="006C0B48">
        <w:trPr>
          <w:trHeight w:val="624"/>
        </w:trPr>
        <w:tc>
          <w:tcPr>
            <w:tcW w:w="7013" w:type="dxa"/>
            <w:tcBorders>
              <w:top w:val="nil"/>
              <w:bottom w:val="nil"/>
            </w:tcBorders>
          </w:tcPr>
          <w:p w14:paraId="4DE4CF32"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lastRenderedPageBreak/>
              <w:t>Izuddin, M., Srivathsan, A., Lee, A.L., Yam, T.W. &amp; Webb, E.L. 2019 Availability of orchid mycorrhizal fungi on roadside trees in a tropical urban landscape. Scientific Reports 9, 19528. (doi:10.1038/s41598-019-56049-y).</w:t>
            </w:r>
          </w:p>
          <w:p w14:paraId="5DED850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C14816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Singapore </w:t>
            </w:r>
          </w:p>
        </w:tc>
        <w:tc>
          <w:tcPr>
            <w:tcW w:w="1479" w:type="dxa"/>
            <w:tcBorders>
              <w:top w:val="nil"/>
              <w:bottom w:val="nil"/>
            </w:tcBorders>
          </w:tcPr>
          <w:p w14:paraId="39B4566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Singapore</w:t>
            </w:r>
          </w:p>
        </w:tc>
        <w:tc>
          <w:tcPr>
            <w:tcW w:w="1064" w:type="dxa"/>
            <w:tcBorders>
              <w:top w:val="nil"/>
              <w:bottom w:val="nil"/>
            </w:tcBorders>
          </w:tcPr>
          <w:p w14:paraId="5663AA7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2016</w:t>
            </w:r>
          </w:p>
        </w:tc>
        <w:tc>
          <w:tcPr>
            <w:tcW w:w="1357" w:type="dxa"/>
            <w:tcBorders>
              <w:top w:val="nil"/>
              <w:bottom w:val="nil"/>
            </w:tcBorders>
          </w:tcPr>
          <w:p w14:paraId="488FC3D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4E59E24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694BAF3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01B47447" w14:textId="77777777" w:rsidTr="006C0B48">
        <w:trPr>
          <w:trHeight w:val="624"/>
        </w:trPr>
        <w:tc>
          <w:tcPr>
            <w:tcW w:w="7013" w:type="dxa"/>
            <w:tcBorders>
              <w:top w:val="nil"/>
              <w:bottom w:val="nil"/>
            </w:tcBorders>
          </w:tcPr>
          <w:p w14:paraId="0B6F7B23"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Jacobs, A., Carruthers, M., Eckmann, R., Yohannes, E., Adams, C.E., Behrmann-Godel, J. &amp; Elmer, K.R. 2019 Rapid niche expansion by selection on functional genomic variation after ecosystem recovery. Nature Ecology &amp; Evolution 3, 77-86. (doi:10.1038/s41559-018-0742-9).</w:t>
            </w:r>
          </w:p>
          <w:p w14:paraId="4ED3A64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289F1DA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Germany </w:t>
            </w:r>
          </w:p>
        </w:tc>
        <w:tc>
          <w:tcPr>
            <w:tcW w:w="1479" w:type="dxa"/>
            <w:tcBorders>
              <w:top w:val="nil"/>
              <w:bottom w:val="nil"/>
            </w:tcBorders>
          </w:tcPr>
          <w:p w14:paraId="7B4269E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UK, Germany</w:t>
            </w:r>
          </w:p>
        </w:tc>
        <w:tc>
          <w:tcPr>
            <w:tcW w:w="1064" w:type="dxa"/>
            <w:tcBorders>
              <w:top w:val="nil"/>
              <w:bottom w:val="nil"/>
            </w:tcBorders>
          </w:tcPr>
          <w:p w14:paraId="3DE5F75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2014</w:t>
            </w:r>
          </w:p>
        </w:tc>
        <w:tc>
          <w:tcPr>
            <w:tcW w:w="1357" w:type="dxa"/>
            <w:tcBorders>
              <w:top w:val="nil"/>
              <w:bottom w:val="nil"/>
            </w:tcBorders>
          </w:tcPr>
          <w:p w14:paraId="3A4ED3C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7D1FF10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4D6DA08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56431CB1" w14:textId="77777777" w:rsidTr="006C0B48">
        <w:trPr>
          <w:trHeight w:val="624"/>
        </w:trPr>
        <w:tc>
          <w:tcPr>
            <w:tcW w:w="7013" w:type="dxa"/>
            <w:tcBorders>
              <w:top w:val="nil"/>
              <w:bottom w:val="nil"/>
            </w:tcBorders>
          </w:tcPr>
          <w:p w14:paraId="02DD665E"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Jahner, J.P., Matocq, M.D., Malaney, J.L., Cox, M., Wolff, P., Gritts, M.A. &amp; Parchman, T.L. 2019 The genetic legacy of 50 years of desert bighorn sheep translocations. Evolutionary Applications 12, 198-213. (doi:10.1111/eva.12708).</w:t>
            </w:r>
          </w:p>
          <w:p w14:paraId="02ACDBD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3C79F68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2DF46DA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1520A9D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1968-2016</w:t>
            </w:r>
          </w:p>
        </w:tc>
        <w:tc>
          <w:tcPr>
            <w:tcW w:w="1357" w:type="dxa"/>
            <w:tcBorders>
              <w:top w:val="nil"/>
              <w:bottom w:val="nil"/>
            </w:tcBorders>
          </w:tcPr>
          <w:p w14:paraId="2121749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Conservation </w:t>
            </w:r>
          </w:p>
        </w:tc>
        <w:tc>
          <w:tcPr>
            <w:tcW w:w="1355" w:type="dxa"/>
            <w:tcBorders>
              <w:top w:val="nil"/>
              <w:bottom w:val="nil"/>
            </w:tcBorders>
          </w:tcPr>
          <w:p w14:paraId="1B821DD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69BEC2C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53666F14" w14:textId="77777777" w:rsidTr="006C0B48">
        <w:trPr>
          <w:trHeight w:val="624"/>
        </w:trPr>
        <w:tc>
          <w:tcPr>
            <w:tcW w:w="7013" w:type="dxa"/>
            <w:tcBorders>
              <w:top w:val="nil"/>
              <w:bottom w:val="nil"/>
            </w:tcBorders>
          </w:tcPr>
          <w:p w14:paraId="67B0885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Janssen, P., Bec, S., Fuhr, M., Taberlet, P., Brun, J.-J. &amp; Bouget, C. 2018 Present conditions may mediate the legacy effect of past land</w:t>
            </w:r>
            <w:r w:rsidRPr="00416802">
              <w:rPr>
                <w:rFonts w:ascii="Cambria Math" w:hAnsi="Cambria Math" w:cs="Cambria Math"/>
                <w:sz w:val="17"/>
                <w:szCs w:val="17"/>
              </w:rPr>
              <w:t>‐</w:t>
            </w:r>
            <w:r w:rsidRPr="00416802">
              <w:rPr>
                <w:rFonts w:ascii="Palatino" w:hAnsi="Palatino" w:cs="Arial"/>
                <w:sz w:val="17"/>
                <w:szCs w:val="17"/>
              </w:rPr>
              <w:t>use changes on species richness and composition of above</w:t>
            </w:r>
            <w:r w:rsidRPr="00416802">
              <w:rPr>
                <w:rFonts w:ascii="Cambria Math" w:hAnsi="Cambria Math" w:cs="Cambria Math"/>
                <w:sz w:val="17"/>
                <w:szCs w:val="17"/>
              </w:rPr>
              <w:t>‐</w:t>
            </w:r>
            <w:r w:rsidRPr="00416802">
              <w:rPr>
                <w:rFonts w:ascii="Palatino" w:hAnsi="Palatino" w:cs="Arial"/>
                <w:sz w:val="17"/>
                <w:szCs w:val="17"/>
              </w:rPr>
              <w:t xml:space="preserve"> and below</w:t>
            </w:r>
            <w:r w:rsidRPr="00416802">
              <w:rPr>
                <w:rFonts w:ascii="Cambria Math" w:hAnsi="Cambria Math" w:cs="Cambria Math"/>
                <w:sz w:val="17"/>
                <w:szCs w:val="17"/>
              </w:rPr>
              <w:t>‐</w:t>
            </w:r>
            <w:r w:rsidRPr="00416802">
              <w:rPr>
                <w:rFonts w:ascii="Palatino" w:hAnsi="Palatino" w:cs="Arial"/>
                <w:sz w:val="17"/>
                <w:szCs w:val="17"/>
              </w:rPr>
              <w:t>ground assemblages. Journal of Ecology 106, 306-318. (doi:10.1111/1365-2745.12808).</w:t>
            </w:r>
          </w:p>
          <w:p w14:paraId="7A6A795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61BE10B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France</w:t>
            </w:r>
          </w:p>
        </w:tc>
        <w:tc>
          <w:tcPr>
            <w:tcW w:w="1479" w:type="dxa"/>
            <w:tcBorders>
              <w:top w:val="nil"/>
              <w:bottom w:val="nil"/>
            </w:tcBorders>
          </w:tcPr>
          <w:p w14:paraId="53941E1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France</w:t>
            </w:r>
          </w:p>
        </w:tc>
        <w:tc>
          <w:tcPr>
            <w:tcW w:w="1064" w:type="dxa"/>
            <w:tcBorders>
              <w:top w:val="nil"/>
              <w:bottom w:val="nil"/>
            </w:tcBorders>
          </w:tcPr>
          <w:p w14:paraId="74540C0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575DA1E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3E18505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45CFE3E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6289AFB5" w14:textId="77777777" w:rsidTr="006C0B48">
        <w:trPr>
          <w:trHeight w:val="624"/>
        </w:trPr>
        <w:tc>
          <w:tcPr>
            <w:tcW w:w="7013" w:type="dxa"/>
            <w:tcBorders>
              <w:top w:val="nil"/>
              <w:bottom w:val="nil"/>
            </w:tcBorders>
          </w:tcPr>
          <w:p w14:paraId="1BC0368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Jia, T., Guo, T., Cao, M. &amp; Chai, B. 2018 Effects of heavy metals on phyllosphere and rhizosphere microbial community of Bothriochloa ischaemum. Applied Science 8, 1419. (doi:10.3390/app8091419).</w:t>
            </w:r>
          </w:p>
          <w:p w14:paraId="37F8678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4FA79BE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China </w:t>
            </w:r>
          </w:p>
        </w:tc>
        <w:tc>
          <w:tcPr>
            <w:tcW w:w="1479" w:type="dxa"/>
            <w:tcBorders>
              <w:top w:val="nil"/>
              <w:bottom w:val="nil"/>
            </w:tcBorders>
          </w:tcPr>
          <w:p w14:paraId="6C13BC4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064" w:type="dxa"/>
            <w:tcBorders>
              <w:top w:val="nil"/>
              <w:bottom w:val="nil"/>
            </w:tcBorders>
          </w:tcPr>
          <w:p w14:paraId="4C2C1E0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2016</w:t>
            </w:r>
          </w:p>
        </w:tc>
        <w:tc>
          <w:tcPr>
            <w:tcW w:w="1357" w:type="dxa"/>
            <w:tcBorders>
              <w:top w:val="nil"/>
              <w:bottom w:val="nil"/>
            </w:tcBorders>
          </w:tcPr>
          <w:p w14:paraId="5388F22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47BE5C1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6CDFD8B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396074EB" w14:textId="77777777" w:rsidTr="006C0B48">
        <w:trPr>
          <w:trHeight w:val="624"/>
        </w:trPr>
        <w:tc>
          <w:tcPr>
            <w:tcW w:w="7013" w:type="dxa"/>
            <w:tcBorders>
              <w:top w:val="nil"/>
              <w:bottom w:val="nil"/>
            </w:tcBorders>
          </w:tcPr>
          <w:p w14:paraId="57269AAE"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Jung, J., Philippot, L. &amp; Park, W. 2016 Metagenomic and functional analyses of the consequences of reduction of bacterial diversity on soil functions and bioremediation in diesel-contaminated microcosms. Scientific Reports 6, 23012. (doi:10.1038/srep23012).</w:t>
            </w:r>
          </w:p>
          <w:p w14:paraId="7F08DC9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1202EBA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Republic of Korea </w:t>
            </w:r>
          </w:p>
        </w:tc>
        <w:tc>
          <w:tcPr>
            <w:tcW w:w="1479" w:type="dxa"/>
            <w:tcBorders>
              <w:top w:val="nil"/>
              <w:bottom w:val="nil"/>
            </w:tcBorders>
          </w:tcPr>
          <w:p w14:paraId="1517A0C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Republic of Korea</w:t>
            </w:r>
          </w:p>
        </w:tc>
        <w:tc>
          <w:tcPr>
            <w:tcW w:w="1064" w:type="dxa"/>
            <w:tcBorders>
              <w:top w:val="nil"/>
              <w:bottom w:val="nil"/>
            </w:tcBorders>
          </w:tcPr>
          <w:p w14:paraId="467F480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1BFB4A0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1253B05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2FA072C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6BCD8C73" w14:textId="77777777" w:rsidTr="006C0B48">
        <w:trPr>
          <w:trHeight w:val="624"/>
        </w:trPr>
        <w:tc>
          <w:tcPr>
            <w:tcW w:w="7013" w:type="dxa"/>
            <w:tcBorders>
              <w:top w:val="nil"/>
              <w:bottom w:val="nil"/>
            </w:tcBorders>
          </w:tcPr>
          <w:p w14:paraId="4472246D"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Kim, J.-Y., Jeong, S., Kim, K.H., Lim, W.-J., Lee, H.-Y. &amp; Kim, N. 2019 Discovery of genomic characteristics and selection signatures in Korean indigenous goats through comparison of 10 goat breeds. Frontiers in Genetics 10, 699. (doi:10.3389/fgene.2019.00699).</w:t>
            </w:r>
          </w:p>
          <w:p w14:paraId="69EC474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28768AC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“Europe”, “Africa”</w:t>
            </w:r>
          </w:p>
        </w:tc>
        <w:tc>
          <w:tcPr>
            <w:tcW w:w="1479" w:type="dxa"/>
            <w:tcBorders>
              <w:top w:val="nil"/>
              <w:bottom w:val="nil"/>
            </w:tcBorders>
          </w:tcPr>
          <w:p w14:paraId="66B6483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South Korea</w:t>
            </w:r>
          </w:p>
        </w:tc>
        <w:tc>
          <w:tcPr>
            <w:tcW w:w="1064" w:type="dxa"/>
            <w:tcBorders>
              <w:top w:val="nil"/>
              <w:bottom w:val="nil"/>
            </w:tcBorders>
          </w:tcPr>
          <w:p w14:paraId="79FE072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216454F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211BF81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4908A5C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5E9E64BD" w14:textId="77777777" w:rsidTr="006C0B48">
        <w:trPr>
          <w:trHeight w:val="624"/>
        </w:trPr>
        <w:tc>
          <w:tcPr>
            <w:tcW w:w="7013" w:type="dxa"/>
            <w:tcBorders>
              <w:top w:val="nil"/>
              <w:bottom w:val="nil"/>
            </w:tcBorders>
          </w:tcPr>
          <w:p w14:paraId="479215F5"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Kjeldsen, S.R., Raadsma, H.W., Leigh, K.A., Tobey, J.R., Phalen, D., Krockenberger, A., Ellis, W.A., Hynes, E., Higgins, D.P. &amp; Zenger, K.R. 2019 Genomic comparisons reveal biogeographic and anthropogenic impacts in the koala (Phascolarctos cinereus): a dietary-specialist species distributed across heterogeneous environments. Heredity 122, 525-544. (doi:10.1038/s41437-018-0144-4).</w:t>
            </w:r>
          </w:p>
          <w:p w14:paraId="4A612D5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D1584E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479" w:type="dxa"/>
            <w:tcBorders>
              <w:top w:val="nil"/>
              <w:bottom w:val="nil"/>
            </w:tcBorders>
          </w:tcPr>
          <w:p w14:paraId="0D98560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 USA</w:t>
            </w:r>
          </w:p>
        </w:tc>
        <w:tc>
          <w:tcPr>
            <w:tcW w:w="1064" w:type="dxa"/>
            <w:tcBorders>
              <w:top w:val="nil"/>
              <w:bottom w:val="nil"/>
            </w:tcBorders>
          </w:tcPr>
          <w:p w14:paraId="282928A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4E096DE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5ACA0B9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142B5D1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2D3DF516" w14:textId="77777777" w:rsidTr="006C0B48">
        <w:trPr>
          <w:trHeight w:val="624"/>
        </w:trPr>
        <w:tc>
          <w:tcPr>
            <w:tcW w:w="7013" w:type="dxa"/>
            <w:tcBorders>
              <w:top w:val="nil"/>
              <w:bottom w:val="nil"/>
            </w:tcBorders>
          </w:tcPr>
          <w:p w14:paraId="7D8B816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Kolkert, H., Andrew, R., Smith, R., Rader, R. &amp; Reid, N. 2020 Insectivorous bats selectively source moths and eat mostly pest insects on dryland and irrigated cotton farms. Ecology and Evolution 10, 371-388. (doi:10.1002/ece3.5901).</w:t>
            </w:r>
          </w:p>
          <w:p w14:paraId="6BEFFE9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107E83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Australia </w:t>
            </w:r>
          </w:p>
        </w:tc>
        <w:tc>
          <w:tcPr>
            <w:tcW w:w="1479" w:type="dxa"/>
            <w:tcBorders>
              <w:top w:val="nil"/>
              <w:bottom w:val="nil"/>
            </w:tcBorders>
          </w:tcPr>
          <w:p w14:paraId="5764405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064" w:type="dxa"/>
            <w:tcBorders>
              <w:top w:val="nil"/>
              <w:bottom w:val="nil"/>
            </w:tcBorders>
          </w:tcPr>
          <w:p w14:paraId="3C05835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2012-2014</w:t>
            </w:r>
          </w:p>
        </w:tc>
        <w:tc>
          <w:tcPr>
            <w:tcW w:w="1357" w:type="dxa"/>
            <w:tcBorders>
              <w:top w:val="nil"/>
              <w:bottom w:val="nil"/>
            </w:tcBorders>
          </w:tcPr>
          <w:p w14:paraId="3A8CF88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4D27FF6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127F005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3B74ABF2" w14:textId="77777777" w:rsidTr="006C0B48">
        <w:trPr>
          <w:trHeight w:val="624"/>
        </w:trPr>
        <w:tc>
          <w:tcPr>
            <w:tcW w:w="7013" w:type="dxa"/>
            <w:tcBorders>
              <w:top w:val="nil"/>
              <w:bottom w:val="nil"/>
            </w:tcBorders>
          </w:tcPr>
          <w:p w14:paraId="3CF005C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lastRenderedPageBreak/>
              <w:t>Kowalczyk, R., Wójcik, J.M., Taberlet, P., Kamiński, T., Miquel, C., Valentini, A., Craine, J.M. &amp; Coissac, E. 2019 Foraging plasticity allows a large herbivore to persist in a sheltering forest habitat: DNA metabarcoding diet analysis of the European bison. Forest Ecology and Management 449, 117474. (doi:10.1016/j.foreco.2019.117474).</w:t>
            </w:r>
          </w:p>
          <w:p w14:paraId="5F1AE41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25ACE15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Poland </w:t>
            </w:r>
          </w:p>
        </w:tc>
        <w:tc>
          <w:tcPr>
            <w:tcW w:w="1479" w:type="dxa"/>
            <w:tcBorders>
              <w:top w:val="nil"/>
              <w:bottom w:val="nil"/>
            </w:tcBorders>
          </w:tcPr>
          <w:p w14:paraId="744D3C5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Poland, France, USA</w:t>
            </w:r>
          </w:p>
        </w:tc>
        <w:tc>
          <w:tcPr>
            <w:tcW w:w="1064" w:type="dxa"/>
            <w:tcBorders>
              <w:top w:val="nil"/>
              <w:bottom w:val="nil"/>
            </w:tcBorders>
          </w:tcPr>
          <w:p w14:paraId="5210B3D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2008</w:t>
            </w:r>
          </w:p>
        </w:tc>
        <w:tc>
          <w:tcPr>
            <w:tcW w:w="1357" w:type="dxa"/>
            <w:tcBorders>
              <w:top w:val="nil"/>
              <w:bottom w:val="nil"/>
            </w:tcBorders>
          </w:tcPr>
          <w:p w14:paraId="65D1129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20C39EA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0BAB089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2B161A11" w14:textId="77777777" w:rsidTr="006C0B48">
        <w:trPr>
          <w:trHeight w:val="624"/>
        </w:trPr>
        <w:tc>
          <w:tcPr>
            <w:tcW w:w="7013" w:type="dxa"/>
            <w:tcBorders>
              <w:top w:val="nil"/>
              <w:bottom w:val="nil"/>
            </w:tcBorders>
          </w:tcPr>
          <w:p w14:paraId="05F533C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Kumaresan, D., Cross, A.T., Moreira-Grez, B., Kariman, K., Nevill, P., Stevens, J., Allcock, R.J.N., O'Donnell, A.G., Dixon, K.W. &amp; Whitely, A.S. 2017 Microbial functional capacity is preserved within engineered soil formulations used in mine site restoration. Scientific Reports 7, 564. (doi:10.1038/s41598-017-00650-6).</w:t>
            </w:r>
          </w:p>
          <w:p w14:paraId="2ACF994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9391A8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Australia </w:t>
            </w:r>
          </w:p>
        </w:tc>
        <w:tc>
          <w:tcPr>
            <w:tcW w:w="1479" w:type="dxa"/>
            <w:tcBorders>
              <w:top w:val="nil"/>
              <w:bottom w:val="nil"/>
            </w:tcBorders>
          </w:tcPr>
          <w:p w14:paraId="1EBB9B0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064" w:type="dxa"/>
            <w:tcBorders>
              <w:top w:val="nil"/>
              <w:bottom w:val="nil"/>
            </w:tcBorders>
          </w:tcPr>
          <w:p w14:paraId="1E379AF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564192E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2CADB48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1EF4A97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7B5F57E6" w14:textId="77777777" w:rsidTr="006C0B48">
        <w:trPr>
          <w:trHeight w:val="624"/>
        </w:trPr>
        <w:tc>
          <w:tcPr>
            <w:tcW w:w="7013" w:type="dxa"/>
            <w:tcBorders>
              <w:top w:val="nil"/>
              <w:bottom w:val="nil"/>
            </w:tcBorders>
          </w:tcPr>
          <w:p w14:paraId="09F2BDDE"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Lacoursière-Roussel, A., Dubois, Y., Normandeau, E. &amp; Bernatchez, L. 2016 Improving herpetological surveys in eastern North America using the environmental DNA method. Genome 59, 991-1007. (doi:10.1139/gen-2015-0218).</w:t>
            </w:r>
          </w:p>
          <w:p w14:paraId="406AB04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7F8C02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Canada, USA</w:t>
            </w:r>
          </w:p>
        </w:tc>
        <w:tc>
          <w:tcPr>
            <w:tcW w:w="1479" w:type="dxa"/>
            <w:tcBorders>
              <w:top w:val="nil"/>
              <w:bottom w:val="nil"/>
            </w:tcBorders>
          </w:tcPr>
          <w:p w14:paraId="7CF13CE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Canada</w:t>
            </w:r>
          </w:p>
        </w:tc>
        <w:tc>
          <w:tcPr>
            <w:tcW w:w="1064" w:type="dxa"/>
            <w:tcBorders>
              <w:top w:val="nil"/>
              <w:bottom w:val="nil"/>
            </w:tcBorders>
          </w:tcPr>
          <w:p w14:paraId="4DBAAA2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2013</w:t>
            </w:r>
          </w:p>
        </w:tc>
        <w:tc>
          <w:tcPr>
            <w:tcW w:w="1357" w:type="dxa"/>
            <w:tcBorders>
              <w:top w:val="nil"/>
              <w:bottom w:val="nil"/>
            </w:tcBorders>
          </w:tcPr>
          <w:p w14:paraId="0D1FAA8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12DD2A7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49B3375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6660E545" w14:textId="77777777" w:rsidTr="006C0B48">
        <w:trPr>
          <w:trHeight w:val="624"/>
        </w:trPr>
        <w:tc>
          <w:tcPr>
            <w:tcW w:w="7013" w:type="dxa"/>
            <w:tcBorders>
              <w:top w:val="nil"/>
              <w:bottom w:val="nil"/>
            </w:tcBorders>
          </w:tcPr>
          <w:p w14:paraId="13BC1B74"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Lance, A.C., Carrino-Kyker, S.R., Burke, D.J. &amp; Burns, J.H. 2020 Individual plant-soil feedback effects influence tree growth and rhizosphere fungal communities in a temperate forest restoration experiment. Frontiers in Ecology and Evolution 7, 500. (doi:10.3389/fevo.2019.00500).</w:t>
            </w:r>
          </w:p>
          <w:p w14:paraId="3275DF3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6F015C6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2241EAC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55D9942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2016</w:t>
            </w:r>
          </w:p>
        </w:tc>
        <w:tc>
          <w:tcPr>
            <w:tcW w:w="1357" w:type="dxa"/>
            <w:tcBorders>
              <w:top w:val="nil"/>
              <w:bottom w:val="nil"/>
            </w:tcBorders>
          </w:tcPr>
          <w:p w14:paraId="1715D2F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3B4C3BE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76A300C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12A4A157" w14:textId="77777777" w:rsidTr="006C0B48">
        <w:trPr>
          <w:trHeight w:val="624"/>
        </w:trPr>
        <w:tc>
          <w:tcPr>
            <w:tcW w:w="7013" w:type="dxa"/>
            <w:tcBorders>
              <w:top w:val="nil"/>
              <w:bottom w:val="nil"/>
            </w:tcBorders>
          </w:tcPr>
          <w:p w14:paraId="2E487D55"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Lanes, É.C., Pope, N.S., Alves, R., Carvalho Filho, N.M., Giannin, T.C., Giulietti, A.M., Imperatriz-Fonseca, V.L., Monteiro, W., Oliveira, G., Silva, A.R., et al. 2018 Landscape genomic conservation assessment of a narrow-endemic and a widespread morning glory from Amazonian savannas. Frontiers in Plant Science 9, 532. (doi:10.3389/fpls.2018.00532).</w:t>
            </w:r>
          </w:p>
          <w:p w14:paraId="2DFCE39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9B5180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Brazil </w:t>
            </w:r>
          </w:p>
        </w:tc>
        <w:tc>
          <w:tcPr>
            <w:tcW w:w="1479" w:type="dxa"/>
            <w:tcBorders>
              <w:top w:val="nil"/>
              <w:bottom w:val="nil"/>
            </w:tcBorders>
          </w:tcPr>
          <w:p w14:paraId="13670F5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Brazil, USA, Switzerland</w:t>
            </w:r>
          </w:p>
        </w:tc>
        <w:tc>
          <w:tcPr>
            <w:tcW w:w="1064" w:type="dxa"/>
            <w:tcBorders>
              <w:top w:val="nil"/>
              <w:bottom w:val="nil"/>
            </w:tcBorders>
          </w:tcPr>
          <w:p w14:paraId="73C47E2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2016</w:t>
            </w:r>
          </w:p>
        </w:tc>
        <w:tc>
          <w:tcPr>
            <w:tcW w:w="1357" w:type="dxa"/>
            <w:tcBorders>
              <w:top w:val="nil"/>
              <w:bottom w:val="nil"/>
            </w:tcBorders>
          </w:tcPr>
          <w:p w14:paraId="5428A08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35A3D06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6880074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7DE0F68D" w14:textId="77777777" w:rsidTr="006C0B48">
        <w:trPr>
          <w:trHeight w:val="624"/>
        </w:trPr>
        <w:tc>
          <w:tcPr>
            <w:tcW w:w="7013" w:type="dxa"/>
            <w:tcBorders>
              <w:top w:val="nil"/>
              <w:bottom w:val="nil"/>
            </w:tcBorders>
          </w:tcPr>
          <w:p w14:paraId="50CE38F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Lavoie, C., Courcelle, M., Redivo, B. &amp; Derome, N. 2018 Structural and compositional mismatch between captive and wild Atlantic salmon (Salmo salar) parrs' gut microbiota highlights the relevance of integrating molecular ecology for management and conservation methods Evolutionary Applications 11, 1671-1685. (doi:10.1111/eva.12658).</w:t>
            </w:r>
          </w:p>
          <w:p w14:paraId="126BEB3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12C740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Canada</w:t>
            </w:r>
          </w:p>
        </w:tc>
        <w:tc>
          <w:tcPr>
            <w:tcW w:w="1479" w:type="dxa"/>
            <w:tcBorders>
              <w:top w:val="nil"/>
              <w:bottom w:val="nil"/>
            </w:tcBorders>
          </w:tcPr>
          <w:p w14:paraId="316B12F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Canada, France, Belgium</w:t>
            </w:r>
          </w:p>
        </w:tc>
        <w:tc>
          <w:tcPr>
            <w:tcW w:w="1064" w:type="dxa"/>
            <w:tcBorders>
              <w:top w:val="nil"/>
              <w:bottom w:val="nil"/>
            </w:tcBorders>
          </w:tcPr>
          <w:p w14:paraId="73C38E4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2012-2013</w:t>
            </w:r>
          </w:p>
        </w:tc>
        <w:tc>
          <w:tcPr>
            <w:tcW w:w="1357" w:type="dxa"/>
            <w:tcBorders>
              <w:top w:val="nil"/>
              <w:bottom w:val="nil"/>
            </w:tcBorders>
          </w:tcPr>
          <w:p w14:paraId="30373AD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51D9820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205F2A2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0002F80A" w14:textId="77777777" w:rsidTr="006C0B48">
        <w:trPr>
          <w:trHeight w:val="624"/>
        </w:trPr>
        <w:tc>
          <w:tcPr>
            <w:tcW w:w="7013" w:type="dxa"/>
            <w:tcBorders>
              <w:top w:val="nil"/>
              <w:bottom w:val="nil"/>
            </w:tcBorders>
          </w:tcPr>
          <w:p w14:paraId="3A5F7E0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Lecaudey, L.A., Scheletterer, M., Kuzovlev, V.V., Hahn, C. &amp; Weiss, S.J. 2019 Fish diversity assessment in the headwaters of the Volga River using environmental DNA metabarcoding. Aquatic Conservation: Marine and Freshwater Ecosystems 29, 1785-1800. (doi:10.1002/aqc.3163).</w:t>
            </w:r>
          </w:p>
          <w:p w14:paraId="7C71ACB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2FFC368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Ukraine </w:t>
            </w:r>
          </w:p>
        </w:tc>
        <w:tc>
          <w:tcPr>
            <w:tcW w:w="1479" w:type="dxa"/>
            <w:tcBorders>
              <w:top w:val="nil"/>
              <w:bottom w:val="nil"/>
            </w:tcBorders>
          </w:tcPr>
          <w:p w14:paraId="79C4ED0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Norway, Austria, Russia</w:t>
            </w:r>
          </w:p>
        </w:tc>
        <w:tc>
          <w:tcPr>
            <w:tcW w:w="1064" w:type="dxa"/>
            <w:tcBorders>
              <w:top w:val="nil"/>
              <w:bottom w:val="nil"/>
            </w:tcBorders>
          </w:tcPr>
          <w:p w14:paraId="12C5F56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2017</w:t>
            </w:r>
          </w:p>
        </w:tc>
        <w:tc>
          <w:tcPr>
            <w:tcW w:w="1357" w:type="dxa"/>
            <w:tcBorders>
              <w:top w:val="nil"/>
              <w:bottom w:val="nil"/>
            </w:tcBorders>
          </w:tcPr>
          <w:p w14:paraId="4F64D59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6A64271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1F3CF15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09028862" w14:textId="77777777" w:rsidTr="006C0B48">
        <w:trPr>
          <w:trHeight w:val="624"/>
        </w:trPr>
        <w:tc>
          <w:tcPr>
            <w:tcW w:w="7013" w:type="dxa"/>
            <w:tcBorders>
              <w:top w:val="nil"/>
              <w:bottom w:val="nil"/>
            </w:tcBorders>
          </w:tcPr>
          <w:p w14:paraId="0CF246EA"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Leitwein, M., Cayuela, H., Ferchaud, A.-L., Normandeau, É., Gagnaire, P.-A. &amp; Bernatchez, L. 2019 The role of recombination on genome-wide patterns of local ancestry exemplified by supplemented brook charr populations. Molecular Ecology 28, 4755-4769. (doi:10.1111/mec.15256).</w:t>
            </w:r>
          </w:p>
          <w:p w14:paraId="45974A1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80215D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Canada </w:t>
            </w:r>
          </w:p>
        </w:tc>
        <w:tc>
          <w:tcPr>
            <w:tcW w:w="1479" w:type="dxa"/>
            <w:tcBorders>
              <w:top w:val="nil"/>
              <w:bottom w:val="nil"/>
            </w:tcBorders>
          </w:tcPr>
          <w:p w14:paraId="630BBBE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Canada, France</w:t>
            </w:r>
          </w:p>
        </w:tc>
        <w:tc>
          <w:tcPr>
            <w:tcW w:w="1064" w:type="dxa"/>
            <w:tcBorders>
              <w:top w:val="nil"/>
              <w:bottom w:val="nil"/>
            </w:tcBorders>
          </w:tcPr>
          <w:p w14:paraId="543489F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2014-2015</w:t>
            </w:r>
          </w:p>
        </w:tc>
        <w:tc>
          <w:tcPr>
            <w:tcW w:w="1357" w:type="dxa"/>
            <w:tcBorders>
              <w:top w:val="nil"/>
              <w:bottom w:val="nil"/>
            </w:tcBorders>
          </w:tcPr>
          <w:p w14:paraId="7E9DF55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0CDADDC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437C0CC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5BE4E99C" w14:textId="77777777" w:rsidTr="006C0B48">
        <w:trPr>
          <w:trHeight w:val="624"/>
        </w:trPr>
        <w:tc>
          <w:tcPr>
            <w:tcW w:w="7013" w:type="dxa"/>
            <w:tcBorders>
              <w:top w:val="nil"/>
              <w:bottom w:val="nil"/>
            </w:tcBorders>
          </w:tcPr>
          <w:p w14:paraId="4136CE86"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lastRenderedPageBreak/>
              <w:t>Leitwein, M., Gagnaire, P.-A., Desmarais, E., Berrebi, P. &amp; Guinand, B. 2018 Genomic consequences of a recent three-way admixture in supplemented wild brown trout populations revealed by local ancestry tracts Molecular Ecology 27, 3466-3483. (doi:10.1111/mec.14816).</w:t>
            </w:r>
          </w:p>
          <w:p w14:paraId="6E9DC9F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365ACA8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France</w:t>
            </w:r>
          </w:p>
        </w:tc>
        <w:tc>
          <w:tcPr>
            <w:tcW w:w="1479" w:type="dxa"/>
            <w:tcBorders>
              <w:top w:val="nil"/>
              <w:bottom w:val="nil"/>
            </w:tcBorders>
          </w:tcPr>
          <w:p w14:paraId="54193C6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France</w:t>
            </w:r>
          </w:p>
        </w:tc>
        <w:tc>
          <w:tcPr>
            <w:tcW w:w="1064" w:type="dxa"/>
            <w:tcBorders>
              <w:top w:val="nil"/>
              <w:bottom w:val="nil"/>
            </w:tcBorders>
          </w:tcPr>
          <w:p w14:paraId="672EB8D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2015</w:t>
            </w:r>
          </w:p>
        </w:tc>
        <w:tc>
          <w:tcPr>
            <w:tcW w:w="1357" w:type="dxa"/>
            <w:tcBorders>
              <w:top w:val="nil"/>
              <w:bottom w:val="nil"/>
            </w:tcBorders>
          </w:tcPr>
          <w:p w14:paraId="0677161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2197F48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5D8BEBE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2E4264BB" w14:textId="77777777" w:rsidTr="006C0B48">
        <w:trPr>
          <w:trHeight w:val="624"/>
        </w:trPr>
        <w:tc>
          <w:tcPr>
            <w:tcW w:w="7013" w:type="dxa"/>
            <w:tcBorders>
              <w:top w:val="nil"/>
              <w:bottom w:val="nil"/>
            </w:tcBorders>
          </w:tcPr>
          <w:p w14:paraId="77E2DB7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hAnsi="Palatino" w:cs="Arial"/>
                <w:sz w:val="17"/>
                <w:szCs w:val="17"/>
              </w:rPr>
              <w:t>Lemay, M.A., Donnelly, D.J. &amp; Russello, M.A. 2013 Transcriptome-wide comparison of sequence variation in divergent ecotypes of kokanee salmon. BMC Genomics 14, 308. (doi:10.1186/1471-2164-14-308).</w:t>
            </w:r>
          </w:p>
          <w:p w14:paraId="550A3D3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4DC6BA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Canada</w:t>
            </w:r>
          </w:p>
        </w:tc>
        <w:tc>
          <w:tcPr>
            <w:tcW w:w="1479" w:type="dxa"/>
            <w:tcBorders>
              <w:top w:val="nil"/>
              <w:bottom w:val="nil"/>
            </w:tcBorders>
          </w:tcPr>
          <w:p w14:paraId="171A063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Canada</w:t>
            </w:r>
          </w:p>
        </w:tc>
        <w:tc>
          <w:tcPr>
            <w:tcW w:w="1064" w:type="dxa"/>
            <w:tcBorders>
              <w:top w:val="nil"/>
              <w:bottom w:val="nil"/>
            </w:tcBorders>
          </w:tcPr>
          <w:p w14:paraId="5C6D0FB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5F00F85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4343C3B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19B7764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6B9ED999" w14:textId="77777777" w:rsidTr="006C0B48">
        <w:trPr>
          <w:trHeight w:val="624"/>
        </w:trPr>
        <w:tc>
          <w:tcPr>
            <w:tcW w:w="7013" w:type="dxa"/>
            <w:tcBorders>
              <w:top w:val="nil"/>
              <w:bottom w:val="nil"/>
            </w:tcBorders>
          </w:tcPr>
          <w:p w14:paraId="441F1DF8"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Li, Y., Wu, Z., Dong, X., Wang, D., Qiu, H., Jia, Z. &amp; Sun, Q. 2019 Glucose-induced changes in the bacterial communities of mine tailings at different acidification stages. Canadian Journal of Microbiology 65, 201-213. (doi:10.1139/cjm-2017-0782).</w:t>
            </w:r>
          </w:p>
          <w:p w14:paraId="78CD8A3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03D032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Canada</w:t>
            </w:r>
          </w:p>
        </w:tc>
        <w:tc>
          <w:tcPr>
            <w:tcW w:w="1479" w:type="dxa"/>
            <w:tcBorders>
              <w:top w:val="nil"/>
              <w:bottom w:val="nil"/>
            </w:tcBorders>
          </w:tcPr>
          <w:p w14:paraId="3FAEC39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064" w:type="dxa"/>
            <w:tcBorders>
              <w:top w:val="nil"/>
              <w:bottom w:val="nil"/>
            </w:tcBorders>
          </w:tcPr>
          <w:p w14:paraId="2E932CB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2015</w:t>
            </w:r>
          </w:p>
        </w:tc>
        <w:tc>
          <w:tcPr>
            <w:tcW w:w="1357" w:type="dxa"/>
            <w:tcBorders>
              <w:top w:val="nil"/>
              <w:bottom w:val="nil"/>
            </w:tcBorders>
          </w:tcPr>
          <w:p w14:paraId="5F271FB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7AF8113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19B90FC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2807BEE7" w14:textId="77777777" w:rsidTr="006C0B48">
        <w:trPr>
          <w:trHeight w:val="624"/>
        </w:trPr>
        <w:tc>
          <w:tcPr>
            <w:tcW w:w="7013" w:type="dxa"/>
            <w:tcBorders>
              <w:top w:val="nil"/>
              <w:bottom w:val="nil"/>
            </w:tcBorders>
          </w:tcPr>
          <w:p w14:paraId="480EA50A"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Li, Y., Chen, L. &amp; Wen, H. 2015 Changes in the composition and diversity of bacterial communities 13 years after soil reclamation of abandoned mine land in eastern China. Ecological Research 30, 357-366. (doi:10.1007/s11284-014-1230-6).</w:t>
            </w:r>
          </w:p>
          <w:p w14:paraId="74DE3E2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D046AD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479" w:type="dxa"/>
            <w:tcBorders>
              <w:top w:val="nil"/>
              <w:bottom w:val="nil"/>
            </w:tcBorders>
          </w:tcPr>
          <w:p w14:paraId="7D8384F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 Malaysia</w:t>
            </w:r>
          </w:p>
        </w:tc>
        <w:tc>
          <w:tcPr>
            <w:tcW w:w="1064" w:type="dxa"/>
            <w:tcBorders>
              <w:top w:val="nil"/>
              <w:bottom w:val="nil"/>
            </w:tcBorders>
          </w:tcPr>
          <w:p w14:paraId="3990967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2013</w:t>
            </w:r>
          </w:p>
        </w:tc>
        <w:tc>
          <w:tcPr>
            <w:tcW w:w="1357" w:type="dxa"/>
            <w:tcBorders>
              <w:top w:val="nil"/>
              <w:bottom w:val="nil"/>
            </w:tcBorders>
          </w:tcPr>
          <w:p w14:paraId="7AE8A5E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4A31468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5F6B076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459A68B9" w14:textId="77777777" w:rsidTr="006C0B48">
        <w:trPr>
          <w:trHeight w:val="624"/>
        </w:trPr>
        <w:tc>
          <w:tcPr>
            <w:tcW w:w="7013" w:type="dxa"/>
            <w:tcBorders>
              <w:top w:val="nil"/>
              <w:bottom w:val="nil"/>
            </w:tcBorders>
          </w:tcPr>
          <w:p w14:paraId="4C337E81"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Lim, N.K.M., Tay, Y.C., Srivathsan, A., Tan, J.W.T., Kwik, J.T.B., Baloğlu, B., Meier, R. &amp; Yeo, D.C.J. 2016 Next-generation freshwater bioassessment: eDNA metabarcoding with a conserved metazoan primer reveals species-rich and reservoir-specific communities. Royal Society Open Science 3. (doi:10.1098/rsos.160635).</w:t>
            </w:r>
          </w:p>
          <w:p w14:paraId="6E890BD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1A98A71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Singapore</w:t>
            </w:r>
          </w:p>
        </w:tc>
        <w:tc>
          <w:tcPr>
            <w:tcW w:w="1479" w:type="dxa"/>
            <w:tcBorders>
              <w:top w:val="nil"/>
              <w:bottom w:val="nil"/>
            </w:tcBorders>
          </w:tcPr>
          <w:p w14:paraId="6D4F627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Singapore</w:t>
            </w:r>
          </w:p>
        </w:tc>
        <w:tc>
          <w:tcPr>
            <w:tcW w:w="1064" w:type="dxa"/>
            <w:tcBorders>
              <w:top w:val="nil"/>
              <w:bottom w:val="nil"/>
            </w:tcBorders>
          </w:tcPr>
          <w:p w14:paraId="198251A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3782E0B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32F381A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42C2C8B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256E3F0F" w14:textId="77777777" w:rsidTr="006C0B48">
        <w:trPr>
          <w:trHeight w:val="624"/>
        </w:trPr>
        <w:tc>
          <w:tcPr>
            <w:tcW w:w="7013" w:type="dxa"/>
            <w:tcBorders>
              <w:top w:val="nil"/>
              <w:bottom w:val="nil"/>
            </w:tcBorders>
          </w:tcPr>
          <w:p w14:paraId="4FB0580C"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Limborg, M.T., Larson, W., Shedd, K., Seeb, L.W. &amp; Seeb, J.E. 2017 Novel RAD sequence data reveal a lack of genomic divergence between dietary ecotypes in a landlocked salmonid population. Conservation Genetics Resources 10, 169-171. (doi:10.1007/s12686-017-0791-4 ).</w:t>
            </w:r>
          </w:p>
          <w:p w14:paraId="3B2EB23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97759A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42B7DAB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Denmark, USA</w:t>
            </w:r>
          </w:p>
        </w:tc>
        <w:tc>
          <w:tcPr>
            <w:tcW w:w="1064" w:type="dxa"/>
            <w:tcBorders>
              <w:top w:val="nil"/>
              <w:bottom w:val="nil"/>
            </w:tcBorders>
          </w:tcPr>
          <w:p w14:paraId="224ED0B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2003-2011</w:t>
            </w:r>
          </w:p>
        </w:tc>
        <w:tc>
          <w:tcPr>
            <w:tcW w:w="1357" w:type="dxa"/>
            <w:tcBorders>
              <w:top w:val="nil"/>
              <w:bottom w:val="nil"/>
            </w:tcBorders>
          </w:tcPr>
          <w:p w14:paraId="44AA9AD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6003A63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070D547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3C2C2A6C" w14:textId="77777777" w:rsidTr="006C0B48">
        <w:trPr>
          <w:trHeight w:val="624"/>
        </w:trPr>
        <w:tc>
          <w:tcPr>
            <w:tcW w:w="7013" w:type="dxa"/>
            <w:tcBorders>
              <w:top w:val="nil"/>
              <w:bottom w:val="nil"/>
            </w:tcBorders>
          </w:tcPr>
          <w:p w14:paraId="1175F686"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Liu, G., Chen, L., Shi, Z., Yuan, L.Y., Lock, T.R. &amp; Kallenbach, R.L. 2019 Changes in rhizosphere bacterial and fungal community composition with vegetation restoration in planted forests. Land Degradation &amp; Development 30, 1147-1157. (doi:10.1002/ldr.3275).</w:t>
            </w:r>
          </w:p>
          <w:p w14:paraId="757F1E8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28C26B6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479" w:type="dxa"/>
            <w:tcBorders>
              <w:top w:val="nil"/>
              <w:bottom w:val="nil"/>
            </w:tcBorders>
          </w:tcPr>
          <w:p w14:paraId="459ED96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 USA</w:t>
            </w:r>
          </w:p>
        </w:tc>
        <w:tc>
          <w:tcPr>
            <w:tcW w:w="1064" w:type="dxa"/>
            <w:tcBorders>
              <w:top w:val="nil"/>
              <w:bottom w:val="nil"/>
            </w:tcBorders>
          </w:tcPr>
          <w:p w14:paraId="7A0845B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2015</w:t>
            </w:r>
          </w:p>
        </w:tc>
        <w:tc>
          <w:tcPr>
            <w:tcW w:w="1357" w:type="dxa"/>
            <w:tcBorders>
              <w:top w:val="nil"/>
              <w:bottom w:val="nil"/>
            </w:tcBorders>
          </w:tcPr>
          <w:p w14:paraId="2A66BDB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Restoration </w:t>
            </w:r>
          </w:p>
        </w:tc>
        <w:tc>
          <w:tcPr>
            <w:tcW w:w="1355" w:type="dxa"/>
            <w:tcBorders>
              <w:top w:val="nil"/>
              <w:bottom w:val="nil"/>
            </w:tcBorders>
          </w:tcPr>
          <w:p w14:paraId="4288FFA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1CC4924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665DBFC5" w14:textId="77777777" w:rsidTr="006C0B48">
        <w:trPr>
          <w:trHeight w:val="624"/>
        </w:trPr>
        <w:tc>
          <w:tcPr>
            <w:tcW w:w="7013" w:type="dxa"/>
            <w:tcBorders>
              <w:top w:val="nil"/>
              <w:bottom w:val="nil"/>
            </w:tcBorders>
          </w:tcPr>
          <w:p w14:paraId="05644469"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Liu, Y., Zhang, L., Lu, J., Chen, W., Wei, G. &amp; Lin, Y. 2020 Topography affects the soil conditions and bacterial communities along a restoration gradient on Loess-Plateau. Applied Soil Ecology 150, 103471. (doi:10.1016/j.apsoil.2019.103471).</w:t>
            </w:r>
          </w:p>
          <w:p w14:paraId="72A1151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28B2B58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China </w:t>
            </w:r>
          </w:p>
        </w:tc>
        <w:tc>
          <w:tcPr>
            <w:tcW w:w="1479" w:type="dxa"/>
            <w:tcBorders>
              <w:top w:val="nil"/>
              <w:bottom w:val="nil"/>
            </w:tcBorders>
          </w:tcPr>
          <w:p w14:paraId="6AEAA8E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064" w:type="dxa"/>
            <w:tcBorders>
              <w:top w:val="nil"/>
              <w:bottom w:val="nil"/>
            </w:tcBorders>
          </w:tcPr>
          <w:p w14:paraId="475F5E5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2016</w:t>
            </w:r>
          </w:p>
        </w:tc>
        <w:tc>
          <w:tcPr>
            <w:tcW w:w="1357" w:type="dxa"/>
            <w:tcBorders>
              <w:top w:val="nil"/>
              <w:bottom w:val="nil"/>
            </w:tcBorders>
          </w:tcPr>
          <w:p w14:paraId="30B4271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0A4BBF1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16EEE89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40B6C2D5" w14:textId="77777777" w:rsidTr="006C0B48">
        <w:trPr>
          <w:trHeight w:val="624"/>
        </w:trPr>
        <w:tc>
          <w:tcPr>
            <w:tcW w:w="7013" w:type="dxa"/>
            <w:tcBorders>
              <w:top w:val="nil"/>
              <w:bottom w:val="nil"/>
            </w:tcBorders>
          </w:tcPr>
          <w:p w14:paraId="3592DD61"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Maaroufi, N.I., Nordin, A., Palmqvist, K., Hasselquist, N.J., Forsmark, B., Rosenstock, N.P., Wallander, H. &amp; Gundale, M.J. 2019 Anthropogenic nitrogen enrichment enhances soil carbon accumulation by impacting saprotrophs rather than ectomycorrhizal fungal activity. Global Change Biology 25, 2900-2914. (doi:10.1111/gcb.14722).</w:t>
            </w:r>
          </w:p>
          <w:p w14:paraId="5E43B2E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6632E12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Sweden </w:t>
            </w:r>
          </w:p>
        </w:tc>
        <w:tc>
          <w:tcPr>
            <w:tcW w:w="1479" w:type="dxa"/>
            <w:tcBorders>
              <w:top w:val="nil"/>
              <w:bottom w:val="nil"/>
            </w:tcBorders>
          </w:tcPr>
          <w:p w14:paraId="48F510A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Switzerland, Sweden</w:t>
            </w:r>
          </w:p>
        </w:tc>
        <w:tc>
          <w:tcPr>
            <w:tcW w:w="1064" w:type="dxa"/>
            <w:tcBorders>
              <w:top w:val="nil"/>
              <w:bottom w:val="nil"/>
            </w:tcBorders>
          </w:tcPr>
          <w:p w14:paraId="7C8BBA7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2004-2017</w:t>
            </w:r>
          </w:p>
        </w:tc>
        <w:tc>
          <w:tcPr>
            <w:tcW w:w="1357" w:type="dxa"/>
            <w:tcBorders>
              <w:top w:val="nil"/>
              <w:bottom w:val="nil"/>
            </w:tcBorders>
          </w:tcPr>
          <w:p w14:paraId="177C659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Neither </w:t>
            </w:r>
          </w:p>
        </w:tc>
        <w:tc>
          <w:tcPr>
            <w:tcW w:w="1355" w:type="dxa"/>
            <w:tcBorders>
              <w:top w:val="nil"/>
              <w:bottom w:val="nil"/>
            </w:tcBorders>
          </w:tcPr>
          <w:p w14:paraId="1A52BC2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730923F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0EAD8B92" w14:textId="77777777" w:rsidTr="006C0B48">
        <w:trPr>
          <w:trHeight w:val="624"/>
        </w:trPr>
        <w:tc>
          <w:tcPr>
            <w:tcW w:w="7013" w:type="dxa"/>
            <w:tcBorders>
              <w:top w:val="nil"/>
              <w:bottom w:val="nil"/>
            </w:tcBorders>
          </w:tcPr>
          <w:p w14:paraId="3E5D2D16"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lastRenderedPageBreak/>
              <w:t>Mahon, A.R., Nathan, L.R. &amp; Jerde, C.L. 2014 Meta-genomic surveillance of invasive species in the bait trade. Conservation Genetics Resources 6, 563-567. (doi:10.1007/s12686-014-0213-9).</w:t>
            </w:r>
          </w:p>
          <w:p w14:paraId="1797785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28EF6E4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046766A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0DD8DC1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2012</w:t>
            </w:r>
          </w:p>
        </w:tc>
        <w:tc>
          <w:tcPr>
            <w:tcW w:w="1357" w:type="dxa"/>
            <w:tcBorders>
              <w:top w:val="nil"/>
              <w:bottom w:val="nil"/>
            </w:tcBorders>
          </w:tcPr>
          <w:p w14:paraId="53815C7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24C60F5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5D472D9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326668F4" w14:textId="77777777" w:rsidTr="006C0B48">
        <w:trPr>
          <w:trHeight w:val="624"/>
        </w:trPr>
        <w:tc>
          <w:tcPr>
            <w:tcW w:w="7013" w:type="dxa"/>
            <w:tcBorders>
              <w:top w:val="nil"/>
              <w:bottom w:val="nil"/>
            </w:tcBorders>
          </w:tcPr>
          <w:p w14:paraId="32D027F9"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Malone, E.W., Perkin, J.S., Leckie, B.M., Kulp, M.A., Hurt, C.R. &amp; Walker, D.M. 2018 Which species, how many, and from where: Integrating habitat suitability, population genomics, and abundance estimates into species reintroduction planning. Global Change Biology 24, 3729-3748. (doi:10.1111/gcb.14126).</w:t>
            </w:r>
          </w:p>
          <w:p w14:paraId="769A3D5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162F3FA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2DAA44A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7819C4F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0FA5237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4D4DBAC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3A0379D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7F9EFE0B" w14:textId="77777777" w:rsidTr="006C0B48">
        <w:trPr>
          <w:trHeight w:val="624"/>
        </w:trPr>
        <w:tc>
          <w:tcPr>
            <w:tcW w:w="7013" w:type="dxa"/>
            <w:tcBorders>
              <w:top w:val="nil"/>
              <w:bottom w:val="nil"/>
            </w:tcBorders>
          </w:tcPr>
          <w:p w14:paraId="1DD51A6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Mason, O.U., Scott, N.M., Gonzalez, A., Robbins-Pianka, A., Bælum, J., Kimbrel, J., Bouskill, N.J., Prestat, E., Borglin, S., Joyner, D.C., et al. 2014 Metagenomics reveals sediment microbial community response to Deepwater Horizon oil spill. The ISME Journal 8, 1464-1475. (doi:10.1038/ismej.2013.254).</w:t>
            </w:r>
          </w:p>
          <w:p w14:paraId="1363B3D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2F8378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3777BEE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 Denmark, Brazil</w:t>
            </w:r>
          </w:p>
        </w:tc>
        <w:tc>
          <w:tcPr>
            <w:tcW w:w="1064" w:type="dxa"/>
            <w:tcBorders>
              <w:top w:val="nil"/>
              <w:bottom w:val="nil"/>
            </w:tcBorders>
          </w:tcPr>
          <w:p w14:paraId="07E3F4B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2010</w:t>
            </w:r>
          </w:p>
        </w:tc>
        <w:tc>
          <w:tcPr>
            <w:tcW w:w="1357" w:type="dxa"/>
            <w:tcBorders>
              <w:top w:val="nil"/>
              <w:bottom w:val="nil"/>
            </w:tcBorders>
          </w:tcPr>
          <w:p w14:paraId="4F30FFC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25D15E9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6C25C26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084A953D" w14:textId="77777777" w:rsidTr="006C0B48">
        <w:trPr>
          <w:trHeight w:val="624"/>
        </w:trPr>
        <w:tc>
          <w:tcPr>
            <w:tcW w:w="7013" w:type="dxa"/>
            <w:tcBorders>
              <w:top w:val="nil"/>
              <w:bottom w:val="nil"/>
            </w:tcBorders>
          </w:tcPr>
          <w:p w14:paraId="1184E11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Massatti, R., Doherty, K.D. &amp; Wood, T.E. 2018 Resolving neutral and deterministic contributions to genomic structure in Syntrichia ruralis (Bryophyta, Pottiaceae) informs propagule sourcing for dryland restoration. Conservation Genetics 19, 85-97. (doi:10.1007/s10592-017-1026-7).</w:t>
            </w:r>
          </w:p>
          <w:p w14:paraId="31BCC56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31EE4FF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1E7EBC7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7F1176E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2012-2013</w:t>
            </w:r>
          </w:p>
        </w:tc>
        <w:tc>
          <w:tcPr>
            <w:tcW w:w="1357" w:type="dxa"/>
            <w:tcBorders>
              <w:top w:val="nil"/>
              <w:bottom w:val="nil"/>
            </w:tcBorders>
          </w:tcPr>
          <w:p w14:paraId="5C0C3D6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Both </w:t>
            </w:r>
          </w:p>
        </w:tc>
        <w:tc>
          <w:tcPr>
            <w:tcW w:w="1355" w:type="dxa"/>
            <w:tcBorders>
              <w:top w:val="nil"/>
              <w:bottom w:val="nil"/>
            </w:tcBorders>
          </w:tcPr>
          <w:p w14:paraId="5C9DB55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2942F1F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40BEF32B" w14:textId="77777777" w:rsidTr="006C0B48">
        <w:trPr>
          <w:trHeight w:val="624"/>
        </w:trPr>
        <w:tc>
          <w:tcPr>
            <w:tcW w:w="7013" w:type="dxa"/>
            <w:tcBorders>
              <w:top w:val="nil"/>
              <w:bottom w:val="nil"/>
            </w:tcBorders>
          </w:tcPr>
          <w:p w14:paraId="304BF13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Masse, J., Prescott, C.E., Renaut, S., Terrat, Y. &amp; Grayston, S.J. 2017 Plant community and nitrogen deposition as drivers of alpha and beta diversities of prokaryotes in reconstructed oil sand soils and natural boreal forest soils. Applied and Environmental Microbiology 83, e03319-03316. (doi:10.1128/AEM.03319-16).</w:t>
            </w:r>
          </w:p>
          <w:p w14:paraId="6C71C3B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636D28A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Canada </w:t>
            </w:r>
          </w:p>
        </w:tc>
        <w:tc>
          <w:tcPr>
            <w:tcW w:w="1479" w:type="dxa"/>
            <w:tcBorders>
              <w:top w:val="nil"/>
              <w:bottom w:val="nil"/>
            </w:tcBorders>
          </w:tcPr>
          <w:p w14:paraId="6DBE6AD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Canada</w:t>
            </w:r>
          </w:p>
        </w:tc>
        <w:tc>
          <w:tcPr>
            <w:tcW w:w="1064" w:type="dxa"/>
            <w:tcBorders>
              <w:top w:val="nil"/>
              <w:bottom w:val="nil"/>
            </w:tcBorders>
          </w:tcPr>
          <w:p w14:paraId="3D1656F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2013</w:t>
            </w:r>
          </w:p>
        </w:tc>
        <w:tc>
          <w:tcPr>
            <w:tcW w:w="1357" w:type="dxa"/>
            <w:tcBorders>
              <w:top w:val="nil"/>
              <w:bottom w:val="nil"/>
            </w:tcBorders>
          </w:tcPr>
          <w:p w14:paraId="1D13CC1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1B89D10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112482E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39593605" w14:textId="77777777" w:rsidTr="006C0B48">
        <w:trPr>
          <w:trHeight w:val="624"/>
        </w:trPr>
        <w:tc>
          <w:tcPr>
            <w:tcW w:w="7013" w:type="dxa"/>
            <w:tcBorders>
              <w:top w:val="nil"/>
              <w:bottom w:val="nil"/>
            </w:tcBorders>
          </w:tcPr>
          <w:p w14:paraId="7883A03E"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McCartney-Melstad, E., Gidiş, M. &amp; Shaffer, H.B. 2018 Population genomic data reveal extreme geographic subdivision and novel conservation actions for the declining foothill yellow-legged frog. Heredity 121, 112-125. (doi:10.1038/s41437-018-0097-7).</w:t>
            </w:r>
          </w:p>
          <w:p w14:paraId="6CA772B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6EE9C58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194CAD0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 Turkey</w:t>
            </w:r>
          </w:p>
        </w:tc>
        <w:tc>
          <w:tcPr>
            <w:tcW w:w="1064" w:type="dxa"/>
            <w:tcBorders>
              <w:top w:val="nil"/>
              <w:bottom w:val="nil"/>
            </w:tcBorders>
          </w:tcPr>
          <w:p w14:paraId="2D96DAA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0F4F353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6CB8BB0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05EB925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5995A989" w14:textId="77777777" w:rsidTr="006C0B48">
        <w:trPr>
          <w:trHeight w:val="624"/>
        </w:trPr>
        <w:tc>
          <w:tcPr>
            <w:tcW w:w="7013" w:type="dxa"/>
            <w:tcBorders>
              <w:top w:val="nil"/>
              <w:bottom w:val="nil"/>
            </w:tcBorders>
          </w:tcPr>
          <w:p w14:paraId="2E7A3CAD"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McCartney-Melstad, E., Vu, J.K. &amp; Shaffer, H.B. 2018 Genomic data recover previously undetectable fragmentation effects in an endangered amphibian. Molecular Ecology 27, 4430-4443. (doi:10.1111/mec.14892).</w:t>
            </w:r>
          </w:p>
          <w:p w14:paraId="2276910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39A6FE7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567C8F7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0398B49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2013-2015</w:t>
            </w:r>
          </w:p>
        </w:tc>
        <w:tc>
          <w:tcPr>
            <w:tcW w:w="1357" w:type="dxa"/>
            <w:tcBorders>
              <w:top w:val="nil"/>
              <w:bottom w:val="nil"/>
            </w:tcBorders>
          </w:tcPr>
          <w:p w14:paraId="14545E4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03B1420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423DD80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0268B7CD" w14:textId="77777777" w:rsidTr="006C0B48">
        <w:trPr>
          <w:trHeight w:val="624"/>
        </w:trPr>
        <w:tc>
          <w:tcPr>
            <w:tcW w:w="7013" w:type="dxa"/>
            <w:tcBorders>
              <w:top w:val="nil"/>
              <w:bottom w:val="nil"/>
            </w:tcBorders>
          </w:tcPr>
          <w:p w14:paraId="5D95C58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McInerney, P.J., Shackleton, M.E., Rees, G.N., Frechette, J.L., Sam, H. &amp; Hor, L. 2019 Release of critically endangered crocodiles: Development and application of a food web approach to determine suitability of release habitat. Aquatic Conservation: Marine and Freshwater Ecosystems 29, 1849-1862. (doi:10.1002/aqc.3159).</w:t>
            </w:r>
          </w:p>
          <w:p w14:paraId="55C8E22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1698DEE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Cambodia</w:t>
            </w:r>
          </w:p>
        </w:tc>
        <w:tc>
          <w:tcPr>
            <w:tcW w:w="1479" w:type="dxa"/>
            <w:tcBorders>
              <w:top w:val="nil"/>
              <w:bottom w:val="nil"/>
            </w:tcBorders>
          </w:tcPr>
          <w:p w14:paraId="01AB99D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 Cambodia</w:t>
            </w:r>
          </w:p>
        </w:tc>
        <w:tc>
          <w:tcPr>
            <w:tcW w:w="1064" w:type="dxa"/>
            <w:tcBorders>
              <w:top w:val="nil"/>
              <w:bottom w:val="nil"/>
            </w:tcBorders>
          </w:tcPr>
          <w:p w14:paraId="2F3870E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2017</w:t>
            </w:r>
          </w:p>
        </w:tc>
        <w:tc>
          <w:tcPr>
            <w:tcW w:w="1357" w:type="dxa"/>
            <w:tcBorders>
              <w:top w:val="nil"/>
              <w:bottom w:val="nil"/>
            </w:tcBorders>
          </w:tcPr>
          <w:p w14:paraId="234FBAB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44BBC25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721A9F9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0739031D" w14:textId="77777777" w:rsidTr="006C0B48">
        <w:trPr>
          <w:trHeight w:val="624"/>
        </w:trPr>
        <w:tc>
          <w:tcPr>
            <w:tcW w:w="7013" w:type="dxa"/>
            <w:tcBorders>
              <w:top w:val="nil"/>
              <w:bottom w:val="nil"/>
            </w:tcBorders>
          </w:tcPr>
          <w:p w14:paraId="065FEE7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Mikryukov, V.S., Dulya, O.V. &amp; Modorov, M.V. 2020 Phylogenetic signature of fungal response to long-term chemical pollution. Soil Biology and Biochemistry 140, 107644. (doi:10.1016/j.soilbio.2019.107644).</w:t>
            </w:r>
          </w:p>
          <w:p w14:paraId="294B3D0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4670BCB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Russia </w:t>
            </w:r>
          </w:p>
        </w:tc>
        <w:tc>
          <w:tcPr>
            <w:tcW w:w="1479" w:type="dxa"/>
            <w:tcBorders>
              <w:top w:val="nil"/>
              <w:bottom w:val="nil"/>
            </w:tcBorders>
          </w:tcPr>
          <w:p w14:paraId="6E0506F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Russia</w:t>
            </w:r>
          </w:p>
        </w:tc>
        <w:tc>
          <w:tcPr>
            <w:tcW w:w="1064" w:type="dxa"/>
            <w:tcBorders>
              <w:top w:val="nil"/>
              <w:bottom w:val="nil"/>
            </w:tcBorders>
          </w:tcPr>
          <w:p w14:paraId="51E84C2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2014</w:t>
            </w:r>
          </w:p>
        </w:tc>
        <w:tc>
          <w:tcPr>
            <w:tcW w:w="1357" w:type="dxa"/>
            <w:tcBorders>
              <w:top w:val="nil"/>
              <w:bottom w:val="nil"/>
            </w:tcBorders>
          </w:tcPr>
          <w:p w14:paraId="57BD5C2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168495D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77760F6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15C43752" w14:textId="77777777" w:rsidTr="006C0B48">
        <w:trPr>
          <w:trHeight w:val="624"/>
        </w:trPr>
        <w:tc>
          <w:tcPr>
            <w:tcW w:w="7013" w:type="dxa"/>
            <w:tcBorders>
              <w:top w:val="nil"/>
              <w:bottom w:val="nil"/>
            </w:tcBorders>
          </w:tcPr>
          <w:p w14:paraId="3139213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hAnsi="Palatino" w:cs="Arial"/>
                <w:sz w:val="17"/>
                <w:szCs w:val="17"/>
              </w:rPr>
              <w:lastRenderedPageBreak/>
              <w:t>Ming, Y., Jian, J., Yu, X., Wang, J. &amp; Liu, W. 2019 The genome resources for conservation of Indo-Pacific humpback dolphin, Sousa chinensis. Scientific Data 6, 68. (doi:10.1038/s41597-019-0078-6).</w:t>
            </w:r>
          </w:p>
          <w:p w14:paraId="77BBFED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22D53D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479" w:type="dxa"/>
            <w:tcBorders>
              <w:top w:val="nil"/>
              <w:bottom w:val="nil"/>
            </w:tcBorders>
          </w:tcPr>
          <w:p w14:paraId="1FF6BDD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064" w:type="dxa"/>
            <w:tcBorders>
              <w:top w:val="nil"/>
              <w:bottom w:val="nil"/>
            </w:tcBorders>
          </w:tcPr>
          <w:p w14:paraId="57DEC82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2015</w:t>
            </w:r>
          </w:p>
        </w:tc>
        <w:tc>
          <w:tcPr>
            <w:tcW w:w="1357" w:type="dxa"/>
            <w:tcBorders>
              <w:top w:val="nil"/>
              <w:bottom w:val="nil"/>
            </w:tcBorders>
          </w:tcPr>
          <w:p w14:paraId="18B1CDE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7835A85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3D87974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Comparative genomics</w:t>
            </w:r>
          </w:p>
        </w:tc>
      </w:tr>
      <w:tr w:rsidR="006C0585" w:rsidRPr="00416802" w14:paraId="7150A0B2" w14:textId="77777777" w:rsidTr="006C0B48">
        <w:trPr>
          <w:trHeight w:val="624"/>
        </w:trPr>
        <w:tc>
          <w:tcPr>
            <w:tcW w:w="7013" w:type="dxa"/>
            <w:tcBorders>
              <w:top w:val="nil"/>
              <w:bottom w:val="nil"/>
            </w:tcBorders>
          </w:tcPr>
          <w:p w14:paraId="238B102B"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Moeller, A.H., Peeters, M., Ayouba, A., Ngole, E.M., Esteban, A., Hahn, B.H. &amp; Ochman, H. 2015 Stability of the gorilla microbiome despite simian immunodeficiency virus infection. Molecular Ecology 24, 690-697. (doi:10.1111/mec.13057).</w:t>
            </w:r>
          </w:p>
          <w:p w14:paraId="28F8111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4FB5A16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Cameroon</w:t>
            </w:r>
          </w:p>
        </w:tc>
        <w:tc>
          <w:tcPr>
            <w:tcW w:w="1479" w:type="dxa"/>
            <w:tcBorders>
              <w:top w:val="nil"/>
              <w:bottom w:val="nil"/>
            </w:tcBorders>
          </w:tcPr>
          <w:p w14:paraId="05FD259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 France, Cameroon</w:t>
            </w:r>
          </w:p>
        </w:tc>
        <w:tc>
          <w:tcPr>
            <w:tcW w:w="1064" w:type="dxa"/>
            <w:tcBorders>
              <w:top w:val="nil"/>
              <w:bottom w:val="nil"/>
            </w:tcBorders>
          </w:tcPr>
          <w:p w14:paraId="5B98B8E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2004-2012</w:t>
            </w:r>
          </w:p>
        </w:tc>
        <w:tc>
          <w:tcPr>
            <w:tcW w:w="1357" w:type="dxa"/>
            <w:tcBorders>
              <w:top w:val="nil"/>
              <w:bottom w:val="nil"/>
            </w:tcBorders>
          </w:tcPr>
          <w:p w14:paraId="0CFB1B1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184BF82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357C017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47D60120" w14:textId="77777777" w:rsidTr="006C0B48">
        <w:trPr>
          <w:trHeight w:val="624"/>
        </w:trPr>
        <w:tc>
          <w:tcPr>
            <w:tcW w:w="7013" w:type="dxa"/>
            <w:tcBorders>
              <w:top w:val="nil"/>
              <w:bottom w:val="nil"/>
            </w:tcBorders>
          </w:tcPr>
          <w:p w14:paraId="3D31B98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Muniz, F.L., Campos, Z., Hernández Rangel, S.M., Martínez, J.G., Souza, B.C., De Thoisy, B., Botero-Arias, R., Hrbek, T. &amp; Farias, I.P. 2018 Delimitation of evolutionary units in Cuvier’s dwarf caiman, Paleosuchus palpebrosus (Cuvier, 1807): insights from conservation of a broadly distributed species. Conservation Genetics 19, 599-610. (doi:10.1007/s10592-017-1035-6).</w:t>
            </w:r>
          </w:p>
          <w:p w14:paraId="37A793C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32DC754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South America</w:t>
            </w:r>
          </w:p>
        </w:tc>
        <w:tc>
          <w:tcPr>
            <w:tcW w:w="1479" w:type="dxa"/>
            <w:tcBorders>
              <w:top w:val="nil"/>
              <w:bottom w:val="nil"/>
            </w:tcBorders>
          </w:tcPr>
          <w:p w14:paraId="4E8B418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Brazil, Colombia, French Guiana, USA</w:t>
            </w:r>
          </w:p>
        </w:tc>
        <w:tc>
          <w:tcPr>
            <w:tcW w:w="1064" w:type="dxa"/>
            <w:tcBorders>
              <w:top w:val="nil"/>
              <w:bottom w:val="nil"/>
            </w:tcBorders>
          </w:tcPr>
          <w:p w14:paraId="4F5D24F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435F100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30F704F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0F86F79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5B55AB46" w14:textId="77777777" w:rsidTr="006C0B48">
        <w:trPr>
          <w:trHeight w:val="624"/>
        </w:trPr>
        <w:tc>
          <w:tcPr>
            <w:tcW w:w="7013" w:type="dxa"/>
            <w:tcBorders>
              <w:top w:val="nil"/>
              <w:bottom w:val="nil"/>
            </w:tcBorders>
          </w:tcPr>
          <w:p w14:paraId="77F60037"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Nathan, L.R., Jerde, C.L., Budny, M.L. &amp; Mahon, A.R. 2015 The use of environmental DNA in invasive species surveillance of the Great Lakes commercial bait trade. Conservation Biology 29, 430-439. (doi:10.1111/cobi.12381).</w:t>
            </w:r>
          </w:p>
          <w:p w14:paraId="337324C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6356EE9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 Canada</w:t>
            </w:r>
          </w:p>
        </w:tc>
        <w:tc>
          <w:tcPr>
            <w:tcW w:w="1479" w:type="dxa"/>
            <w:tcBorders>
              <w:top w:val="nil"/>
              <w:bottom w:val="nil"/>
            </w:tcBorders>
          </w:tcPr>
          <w:p w14:paraId="190BD9D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76B0F5C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2012</w:t>
            </w:r>
          </w:p>
        </w:tc>
        <w:tc>
          <w:tcPr>
            <w:tcW w:w="1357" w:type="dxa"/>
            <w:tcBorders>
              <w:top w:val="nil"/>
              <w:bottom w:val="nil"/>
            </w:tcBorders>
          </w:tcPr>
          <w:p w14:paraId="7DD1C9F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Conservation </w:t>
            </w:r>
          </w:p>
        </w:tc>
        <w:tc>
          <w:tcPr>
            <w:tcW w:w="1355" w:type="dxa"/>
            <w:tcBorders>
              <w:top w:val="nil"/>
              <w:bottom w:val="nil"/>
            </w:tcBorders>
          </w:tcPr>
          <w:p w14:paraId="743E713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1A8AD68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7E56A7C4" w14:textId="77777777" w:rsidTr="006C0B48">
        <w:trPr>
          <w:trHeight w:val="624"/>
        </w:trPr>
        <w:tc>
          <w:tcPr>
            <w:tcW w:w="7013" w:type="dxa"/>
            <w:tcBorders>
              <w:top w:val="nil"/>
              <w:bottom w:val="nil"/>
            </w:tcBorders>
          </w:tcPr>
          <w:p w14:paraId="00988449"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Ning, C., Xiang, W., Mueller, G.M., Egerton-Warburton, L.M., Yan, W. &amp; Liu, S. 2020 Differences in ectomycorrhizal community assembly between native and exotic pines are reflected in their enzymatic functional capacities. Plant and Soil 446, 179-193. (doi:10.1007/s11104-019-04355-9).</w:t>
            </w:r>
          </w:p>
          <w:p w14:paraId="76178E8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0C4B39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479" w:type="dxa"/>
            <w:tcBorders>
              <w:top w:val="nil"/>
              <w:bottom w:val="nil"/>
            </w:tcBorders>
          </w:tcPr>
          <w:p w14:paraId="152B146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 USA</w:t>
            </w:r>
          </w:p>
        </w:tc>
        <w:tc>
          <w:tcPr>
            <w:tcW w:w="1064" w:type="dxa"/>
            <w:tcBorders>
              <w:top w:val="nil"/>
              <w:bottom w:val="nil"/>
            </w:tcBorders>
          </w:tcPr>
          <w:p w14:paraId="30BA9E1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2016</w:t>
            </w:r>
          </w:p>
        </w:tc>
        <w:tc>
          <w:tcPr>
            <w:tcW w:w="1357" w:type="dxa"/>
            <w:tcBorders>
              <w:top w:val="nil"/>
              <w:bottom w:val="nil"/>
            </w:tcBorders>
          </w:tcPr>
          <w:p w14:paraId="0250BD0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6E717D3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12DE89B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3FBBA638" w14:textId="77777777" w:rsidTr="006C0B48">
        <w:trPr>
          <w:trHeight w:val="624"/>
        </w:trPr>
        <w:tc>
          <w:tcPr>
            <w:tcW w:w="7013" w:type="dxa"/>
            <w:tcBorders>
              <w:top w:val="nil"/>
              <w:bottom w:val="nil"/>
            </w:tcBorders>
          </w:tcPr>
          <w:p w14:paraId="5D6F0C6D"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Nunez, J.C.B., Seale, T.P., Fraser, M.A., Burton, T.L., Fortson, T.N., Hoover, D., Travis, J., Oleksiak, M.F. &amp; Crawford, D.L. 2015 Population genomics of the euryhaline teleost Poecilia latipinna PLoS One 10, E0137077. (doi:10.1371/journal.pone.0137077).</w:t>
            </w:r>
          </w:p>
          <w:p w14:paraId="083CA61D" w14:textId="77777777" w:rsidR="006C0585" w:rsidRPr="00416802" w:rsidRDefault="006C0585" w:rsidP="006C0B48">
            <w:pPr>
              <w:shd w:val="clear" w:color="auto" w:fill="FFFFFF"/>
              <w:tabs>
                <w:tab w:val="center" w:pos="2241"/>
              </w:tabs>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19BD6B5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12CAF8E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0FBAFCF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2014</w:t>
            </w:r>
          </w:p>
        </w:tc>
        <w:tc>
          <w:tcPr>
            <w:tcW w:w="1357" w:type="dxa"/>
            <w:tcBorders>
              <w:top w:val="nil"/>
              <w:bottom w:val="nil"/>
            </w:tcBorders>
          </w:tcPr>
          <w:p w14:paraId="1387B48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5824566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0512DD2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5EEA2EF7" w14:textId="77777777" w:rsidTr="006C0B48">
        <w:trPr>
          <w:trHeight w:val="624"/>
        </w:trPr>
        <w:tc>
          <w:tcPr>
            <w:tcW w:w="7013" w:type="dxa"/>
            <w:tcBorders>
              <w:top w:val="nil"/>
              <w:bottom w:val="nil"/>
            </w:tcBorders>
          </w:tcPr>
          <w:p w14:paraId="1CE485E4"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Oguntuase, B.G., Ogunjemite, B.G. &amp; Meisel, R.P. 2018 Morphometric and genetic differentiation among populations of flat</w:t>
            </w:r>
            <w:r w:rsidRPr="00416802">
              <w:rPr>
                <w:rFonts w:ascii="Cambria Math" w:hAnsi="Cambria Math" w:cs="Cambria Math"/>
                <w:sz w:val="17"/>
                <w:szCs w:val="17"/>
              </w:rPr>
              <w:t>‐</w:t>
            </w:r>
            <w:r w:rsidRPr="00416802">
              <w:rPr>
                <w:rFonts w:ascii="Palatino" w:hAnsi="Palatino"/>
                <w:sz w:val="17"/>
                <w:szCs w:val="17"/>
              </w:rPr>
              <w:t>headed cusimanse (Crossarchus platycephalus) in Nigeria. Ecology and Evolution 8, 7228-7235. (doi:10.1002/ece3.4262).</w:t>
            </w:r>
          </w:p>
          <w:p w14:paraId="05F1439D" w14:textId="77777777" w:rsidR="006C0585" w:rsidRPr="00416802" w:rsidRDefault="006C0585" w:rsidP="006C0B48">
            <w:pPr>
              <w:shd w:val="clear" w:color="auto" w:fill="FFFFFF"/>
              <w:tabs>
                <w:tab w:val="left" w:pos="2830"/>
              </w:tabs>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13BB91F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Nigeria</w:t>
            </w:r>
          </w:p>
        </w:tc>
        <w:tc>
          <w:tcPr>
            <w:tcW w:w="1479" w:type="dxa"/>
            <w:tcBorders>
              <w:top w:val="nil"/>
              <w:bottom w:val="nil"/>
            </w:tcBorders>
          </w:tcPr>
          <w:p w14:paraId="1DDB5F7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Nigeria, USA</w:t>
            </w:r>
          </w:p>
        </w:tc>
        <w:tc>
          <w:tcPr>
            <w:tcW w:w="1064" w:type="dxa"/>
            <w:tcBorders>
              <w:top w:val="nil"/>
              <w:bottom w:val="nil"/>
            </w:tcBorders>
          </w:tcPr>
          <w:p w14:paraId="03EAFF1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69484C6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15A6DBD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3D4D70B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7152C287" w14:textId="77777777" w:rsidTr="006C0B48">
        <w:trPr>
          <w:trHeight w:val="624"/>
        </w:trPr>
        <w:tc>
          <w:tcPr>
            <w:tcW w:w="7013" w:type="dxa"/>
            <w:tcBorders>
              <w:top w:val="nil"/>
              <w:bottom w:val="nil"/>
            </w:tcBorders>
          </w:tcPr>
          <w:p w14:paraId="591897B0"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Pansu, J., Guyton, J.A., Potter, A.B., Atkins, J.L., Daskin, J.H., Wursten, B., Kartzinel, T.R. &amp; Pringle, R.M. 2019 Trophic ecology of large herbivores in a reassembling African ecosystem. Journal of Ecology 107, 1355-1376. (doi:10.1111/1365-2745.13113).</w:t>
            </w:r>
          </w:p>
          <w:p w14:paraId="1F80329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1421F47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Mozambique</w:t>
            </w:r>
          </w:p>
        </w:tc>
        <w:tc>
          <w:tcPr>
            <w:tcW w:w="1479" w:type="dxa"/>
            <w:tcBorders>
              <w:top w:val="nil"/>
              <w:bottom w:val="nil"/>
            </w:tcBorders>
          </w:tcPr>
          <w:p w14:paraId="75AD689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 Belgium</w:t>
            </w:r>
          </w:p>
        </w:tc>
        <w:tc>
          <w:tcPr>
            <w:tcW w:w="1064" w:type="dxa"/>
            <w:tcBorders>
              <w:top w:val="nil"/>
              <w:bottom w:val="nil"/>
            </w:tcBorders>
          </w:tcPr>
          <w:p w14:paraId="1892CC3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2016</w:t>
            </w:r>
          </w:p>
        </w:tc>
        <w:tc>
          <w:tcPr>
            <w:tcW w:w="1357" w:type="dxa"/>
            <w:tcBorders>
              <w:top w:val="nil"/>
              <w:bottom w:val="nil"/>
            </w:tcBorders>
          </w:tcPr>
          <w:p w14:paraId="52B02B2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4B7519B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666950E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015CF487" w14:textId="77777777" w:rsidTr="006C0B48">
        <w:trPr>
          <w:trHeight w:val="624"/>
        </w:trPr>
        <w:tc>
          <w:tcPr>
            <w:tcW w:w="7013" w:type="dxa"/>
            <w:tcBorders>
              <w:top w:val="nil"/>
              <w:bottom w:val="nil"/>
            </w:tcBorders>
          </w:tcPr>
          <w:p w14:paraId="0EFDAFDB"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Pedrinho, A., Mendes, L.W., Merloti, L.F., da Fonseca, M.C., Cannavan, F.S. &amp; Tsai, S.M. 2019 Forest-to-pasture conversion and recovery based on assessment of microbial communities in Eastern Amazon rainforest. FEMS Microbiology Ecology 95. (doi:10.1093/femsec/fiy236).</w:t>
            </w:r>
          </w:p>
          <w:p w14:paraId="35500CF2" w14:textId="77777777" w:rsidR="006C0585" w:rsidRPr="00416802" w:rsidRDefault="006C0585" w:rsidP="006C0B48">
            <w:pPr>
              <w:shd w:val="clear" w:color="auto" w:fill="FFFFFF"/>
              <w:tabs>
                <w:tab w:val="left" w:pos="2820"/>
              </w:tabs>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B0D761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Brazil </w:t>
            </w:r>
          </w:p>
        </w:tc>
        <w:tc>
          <w:tcPr>
            <w:tcW w:w="1479" w:type="dxa"/>
            <w:tcBorders>
              <w:top w:val="nil"/>
              <w:bottom w:val="nil"/>
            </w:tcBorders>
          </w:tcPr>
          <w:p w14:paraId="2E77D92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Brazil</w:t>
            </w:r>
          </w:p>
        </w:tc>
        <w:tc>
          <w:tcPr>
            <w:tcW w:w="1064" w:type="dxa"/>
            <w:tcBorders>
              <w:top w:val="nil"/>
              <w:bottom w:val="nil"/>
            </w:tcBorders>
          </w:tcPr>
          <w:p w14:paraId="46D15DC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2016</w:t>
            </w:r>
          </w:p>
        </w:tc>
        <w:tc>
          <w:tcPr>
            <w:tcW w:w="1357" w:type="dxa"/>
            <w:tcBorders>
              <w:top w:val="nil"/>
              <w:bottom w:val="nil"/>
            </w:tcBorders>
          </w:tcPr>
          <w:p w14:paraId="69070A6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4E28232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74DA9A4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57F15986" w14:textId="77777777" w:rsidTr="006C0B48">
        <w:trPr>
          <w:trHeight w:val="624"/>
        </w:trPr>
        <w:tc>
          <w:tcPr>
            <w:tcW w:w="7013" w:type="dxa"/>
            <w:tcBorders>
              <w:top w:val="nil"/>
              <w:bottom w:val="nil"/>
            </w:tcBorders>
          </w:tcPr>
          <w:p w14:paraId="661DA001"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lastRenderedPageBreak/>
              <w:t>Perry, G.H., Louis Jr, E.E., Ratan, A., Bedoya-Reina, O.C., Burhans, R.C., Lei, R., Johnson, S.E., Schuster, S.C. &amp; Miller, W. 2013 Aye-aye population genomic analyses highlight an important center of endemism in northern Madagascar. Proceedings of the National Academy of Science 110, 5823-5828. (doi:10.1073/pnas.1211990110).</w:t>
            </w:r>
          </w:p>
          <w:p w14:paraId="199032B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4BF6481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Madagascar</w:t>
            </w:r>
          </w:p>
        </w:tc>
        <w:tc>
          <w:tcPr>
            <w:tcW w:w="1479" w:type="dxa"/>
            <w:tcBorders>
              <w:top w:val="nil"/>
              <w:bottom w:val="nil"/>
            </w:tcBorders>
          </w:tcPr>
          <w:p w14:paraId="423830E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 Canada, Singapore</w:t>
            </w:r>
          </w:p>
        </w:tc>
        <w:tc>
          <w:tcPr>
            <w:tcW w:w="1064" w:type="dxa"/>
            <w:tcBorders>
              <w:top w:val="nil"/>
              <w:bottom w:val="nil"/>
            </w:tcBorders>
          </w:tcPr>
          <w:p w14:paraId="00B927F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5A3F405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47933A7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7637DB9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13763DFA" w14:textId="77777777" w:rsidTr="006C0B48">
        <w:trPr>
          <w:trHeight w:val="624"/>
        </w:trPr>
        <w:tc>
          <w:tcPr>
            <w:tcW w:w="7013" w:type="dxa"/>
            <w:tcBorders>
              <w:top w:val="nil"/>
              <w:bottom w:val="nil"/>
            </w:tcBorders>
          </w:tcPr>
          <w:p w14:paraId="61043FC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Pilloni, G., Bayer, A., Ruth-Anneser, B., Fillinger, L., Engle, M., Griebler, C. &amp; Lueders, T. 2019 Dynamics of hydrology and anaerobic hydrocarbon degrader communities in a tar-oil contaminated aquifer. Microorganisms 7, 46. (doi:10.3390/microorganisms7020046).</w:t>
            </w:r>
          </w:p>
          <w:p w14:paraId="7B0F5D7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178112C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Germany</w:t>
            </w:r>
          </w:p>
        </w:tc>
        <w:tc>
          <w:tcPr>
            <w:tcW w:w="1479" w:type="dxa"/>
            <w:tcBorders>
              <w:top w:val="nil"/>
              <w:bottom w:val="nil"/>
            </w:tcBorders>
          </w:tcPr>
          <w:p w14:paraId="4DB9CB2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Germany</w:t>
            </w:r>
          </w:p>
        </w:tc>
        <w:tc>
          <w:tcPr>
            <w:tcW w:w="1064" w:type="dxa"/>
            <w:tcBorders>
              <w:top w:val="nil"/>
              <w:bottom w:val="nil"/>
            </w:tcBorders>
          </w:tcPr>
          <w:p w14:paraId="6BB2C0B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2006</w:t>
            </w:r>
          </w:p>
        </w:tc>
        <w:tc>
          <w:tcPr>
            <w:tcW w:w="1357" w:type="dxa"/>
            <w:tcBorders>
              <w:top w:val="nil"/>
              <w:bottom w:val="nil"/>
            </w:tcBorders>
          </w:tcPr>
          <w:p w14:paraId="43977BB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257178C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0D33B36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1761D0E8" w14:textId="77777777" w:rsidTr="006C0B48">
        <w:trPr>
          <w:trHeight w:val="624"/>
        </w:trPr>
        <w:tc>
          <w:tcPr>
            <w:tcW w:w="7013" w:type="dxa"/>
            <w:tcBorders>
              <w:top w:val="nil"/>
              <w:bottom w:val="nil"/>
            </w:tcBorders>
          </w:tcPr>
          <w:p w14:paraId="3A34653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Pinho, C.J., Santos, B., Mata, V.A., Seguro, M., Romeiras, M.M., Lopes, R.J. &amp; Vasconcelos, R. 2018 What is the giant wall gecko having for dinner? Conservation genetics for guiding reserve management in Cabo Verde. Genes (Basel) 9, 599. (doi:10.3390/genes9120599).</w:t>
            </w:r>
          </w:p>
          <w:p w14:paraId="071B5D6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3FD9EB6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Republic of Cabo Verde</w:t>
            </w:r>
          </w:p>
        </w:tc>
        <w:tc>
          <w:tcPr>
            <w:tcW w:w="1479" w:type="dxa"/>
            <w:tcBorders>
              <w:top w:val="nil"/>
              <w:bottom w:val="nil"/>
            </w:tcBorders>
          </w:tcPr>
          <w:p w14:paraId="26291C8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Portugal</w:t>
            </w:r>
          </w:p>
        </w:tc>
        <w:tc>
          <w:tcPr>
            <w:tcW w:w="1064" w:type="dxa"/>
            <w:tcBorders>
              <w:top w:val="nil"/>
              <w:bottom w:val="nil"/>
            </w:tcBorders>
          </w:tcPr>
          <w:p w14:paraId="1238F4F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2016-2017</w:t>
            </w:r>
          </w:p>
        </w:tc>
        <w:tc>
          <w:tcPr>
            <w:tcW w:w="1357" w:type="dxa"/>
            <w:tcBorders>
              <w:top w:val="nil"/>
              <w:bottom w:val="nil"/>
            </w:tcBorders>
          </w:tcPr>
          <w:p w14:paraId="2E19590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1D784F9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2B91E74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7CAB2C02" w14:textId="77777777" w:rsidTr="006C0B48">
        <w:trPr>
          <w:trHeight w:val="624"/>
        </w:trPr>
        <w:tc>
          <w:tcPr>
            <w:tcW w:w="7013" w:type="dxa"/>
            <w:tcBorders>
              <w:top w:val="nil"/>
              <w:bottom w:val="nil"/>
            </w:tcBorders>
          </w:tcPr>
          <w:p w14:paraId="1E98066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Poorten, T.J. &amp; Rosenblum, E.B. 2016 Comparative study of host response to chytridiomycosis in a susceptible and a resistant toad species. Molecular Ecology 25, 5663-5679. (doi:10.1111/mec.13871).</w:t>
            </w:r>
          </w:p>
          <w:p w14:paraId="493AB17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6BB76C2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76BD4EB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57828D9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467EA71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03DD9B1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6792900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2D699E8D" w14:textId="77777777" w:rsidTr="006C0B48">
        <w:trPr>
          <w:trHeight w:val="624"/>
        </w:trPr>
        <w:tc>
          <w:tcPr>
            <w:tcW w:w="7013" w:type="dxa"/>
            <w:tcBorders>
              <w:top w:val="nil"/>
              <w:bottom w:val="nil"/>
            </w:tcBorders>
          </w:tcPr>
          <w:p w14:paraId="4DC44B0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Porazinska, D.L., Fujisaki, I., Purcell, M.F. &amp; Giblin-Davis, R.M. 2014 Plant invasions from a belowground nematocentric perspective. Soil Biology and Biochemistry 77, 213-220. (doi:10.1016/j.soilbio.2014.06.004).</w:t>
            </w:r>
          </w:p>
          <w:p w14:paraId="7E7F209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6E11FA8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 Australia</w:t>
            </w:r>
          </w:p>
        </w:tc>
        <w:tc>
          <w:tcPr>
            <w:tcW w:w="1479" w:type="dxa"/>
            <w:tcBorders>
              <w:top w:val="nil"/>
              <w:bottom w:val="nil"/>
            </w:tcBorders>
          </w:tcPr>
          <w:p w14:paraId="42C5C7F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 Australia</w:t>
            </w:r>
          </w:p>
        </w:tc>
        <w:tc>
          <w:tcPr>
            <w:tcW w:w="1064" w:type="dxa"/>
            <w:tcBorders>
              <w:top w:val="nil"/>
              <w:bottom w:val="nil"/>
            </w:tcBorders>
          </w:tcPr>
          <w:p w14:paraId="3895395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2008-2010</w:t>
            </w:r>
          </w:p>
        </w:tc>
        <w:tc>
          <w:tcPr>
            <w:tcW w:w="1357" w:type="dxa"/>
            <w:tcBorders>
              <w:top w:val="nil"/>
              <w:bottom w:val="nil"/>
            </w:tcBorders>
          </w:tcPr>
          <w:p w14:paraId="4FC61DB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7E6FD90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23E543E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21B310F0" w14:textId="77777777" w:rsidTr="006C0B48">
        <w:trPr>
          <w:trHeight w:val="624"/>
        </w:trPr>
        <w:tc>
          <w:tcPr>
            <w:tcW w:w="7013" w:type="dxa"/>
            <w:tcBorders>
              <w:top w:val="nil"/>
              <w:bottom w:val="nil"/>
            </w:tcBorders>
          </w:tcPr>
          <w:p w14:paraId="47F4473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Port, J.A., O'Donnell, J.L., Romero-Maraccini, O.C., Leary, P.R., Litvin, S.Y., Nickols, K.J., Yamahara, K.M. &amp; Kelly, R.P. 2016 Assessing vertebrate biodiversity in a kelp forest ecosystem using environmental DNA. Molecular Ecology 25, 527-541. (doi:10.1111/mec.13481).</w:t>
            </w:r>
          </w:p>
          <w:p w14:paraId="015CC11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E68DE2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781F8AF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6D22C9E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2013</w:t>
            </w:r>
          </w:p>
        </w:tc>
        <w:tc>
          <w:tcPr>
            <w:tcW w:w="1357" w:type="dxa"/>
            <w:tcBorders>
              <w:top w:val="nil"/>
              <w:bottom w:val="nil"/>
            </w:tcBorders>
          </w:tcPr>
          <w:p w14:paraId="6AA9326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77FEB6B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01B5420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5F92E7DB" w14:textId="77777777" w:rsidTr="006C0B48">
        <w:trPr>
          <w:trHeight w:val="624"/>
        </w:trPr>
        <w:tc>
          <w:tcPr>
            <w:tcW w:w="7013" w:type="dxa"/>
            <w:tcBorders>
              <w:top w:val="nil"/>
              <w:bottom w:val="nil"/>
            </w:tcBorders>
          </w:tcPr>
          <w:p w14:paraId="6D9D8D7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Purahong, W., Wubet, T., Krüger, D. &amp; Buscot, F. 2019 Application of next-generation sequencing technologies to conservation of wood-inhabiting fungi Conservation Biology 33, 716-724. (doi:10.1111/cobi.13240).</w:t>
            </w:r>
          </w:p>
          <w:p w14:paraId="504933F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235BA93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Germany </w:t>
            </w:r>
          </w:p>
        </w:tc>
        <w:tc>
          <w:tcPr>
            <w:tcW w:w="1479" w:type="dxa"/>
            <w:tcBorders>
              <w:top w:val="nil"/>
              <w:bottom w:val="nil"/>
            </w:tcBorders>
          </w:tcPr>
          <w:p w14:paraId="0E77104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Germany</w:t>
            </w:r>
          </w:p>
        </w:tc>
        <w:tc>
          <w:tcPr>
            <w:tcW w:w="1064" w:type="dxa"/>
            <w:tcBorders>
              <w:top w:val="nil"/>
              <w:bottom w:val="nil"/>
            </w:tcBorders>
          </w:tcPr>
          <w:p w14:paraId="08B7315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2012</w:t>
            </w:r>
          </w:p>
        </w:tc>
        <w:tc>
          <w:tcPr>
            <w:tcW w:w="1357" w:type="dxa"/>
            <w:tcBorders>
              <w:top w:val="nil"/>
              <w:bottom w:val="nil"/>
            </w:tcBorders>
          </w:tcPr>
          <w:p w14:paraId="76ED3C2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062AC5E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31F6AE8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5BF76D03" w14:textId="77777777" w:rsidTr="006C0B48">
        <w:trPr>
          <w:trHeight w:val="624"/>
        </w:trPr>
        <w:tc>
          <w:tcPr>
            <w:tcW w:w="7013" w:type="dxa"/>
            <w:tcBorders>
              <w:top w:val="nil"/>
              <w:bottom w:val="nil"/>
            </w:tcBorders>
          </w:tcPr>
          <w:p w14:paraId="21D5A2D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Razgour, O., Forester, B., Taggart, J.B., Bekaert, M., Juste, J., Ibáñez, C., Puechmaille, S.J., Novella-Fernandez, R., Alberdi, A. &amp; Manel, S. 2019 Considering adaptive genetic variation in climate change vulnerability assessment reduces species range loss projections. Proceedings of the National Academy of Science 116, 10418-10423. (doi:10.1073/pnas.1820663116).</w:t>
            </w:r>
          </w:p>
          <w:p w14:paraId="1BD4C34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4C539AC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Spain </w:t>
            </w:r>
          </w:p>
        </w:tc>
        <w:tc>
          <w:tcPr>
            <w:tcW w:w="1479" w:type="dxa"/>
            <w:tcBorders>
              <w:top w:val="nil"/>
              <w:bottom w:val="nil"/>
            </w:tcBorders>
          </w:tcPr>
          <w:p w14:paraId="3E66DD4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UK, USA, Spain, France, Germany, Denmark</w:t>
            </w:r>
          </w:p>
        </w:tc>
        <w:tc>
          <w:tcPr>
            <w:tcW w:w="1064" w:type="dxa"/>
            <w:tcBorders>
              <w:top w:val="nil"/>
              <w:bottom w:val="nil"/>
            </w:tcBorders>
          </w:tcPr>
          <w:p w14:paraId="0B42C93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2010-2015</w:t>
            </w:r>
          </w:p>
        </w:tc>
        <w:tc>
          <w:tcPr>
            <w:tcW w:w="1357" w:type="dxa"/>
            <w:tcBorders>
              <w:top w:val="nil"/>
              <w:bottom w:val="nil"/>
            </w:tcBorders>
          </w:tcPr>
          <w:p w14:paraId="1C2E7BE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3E5431D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3F091F0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6D14B658" w14:textId="77777777" w:rsidTr="006C0B48">
        <w:trPr>
          <w:trHeight w:val="624"/>
        </w:trPr>
        <w:tc>
          <w:tcPr>
            <w:tcW w:w="7013" w:type="dxa"/>
            <w:tcBorders>
              <w:top w:val="nil"/>
              <w:bottom w:val="nil"/>
            </w:tcBorders>
          </w:tcPr>
          <w:p w14:paraId="3E1DEB6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Reitzel, A.M., Herrera, S., Layden, M.J., Martindale, M.Q. &amp; Shank, T.M. 2013 Going where traditional markers have not gone before: utility of and promise for RAD sequencing in marine invertebrate phylogeography and population genomics Molecular Ecology 22, 2953-2970. (doi:10.1111/mec.12228).</w:t>
            </w:r>
          </w:p>
          <w:p w14:paraId="1CDC83B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2B4FCC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0451880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46DD31F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2003-2004</w:t>
            </w:r>
          </w:p>
        </w:tc>
        <w:tc>
          <w:tcPr>
            <w:tcW w:w="1357" w:type="dxa"/>
            <w:tcBorders>
              <w:top w:val="nil"/>
              <w:bottom w:val="nil"/>
            </w:tcBorders>
          </w:tcPr>
          <w:p w14:paraId="2ED1AE8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3D20A7C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28D0CB5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4F451D96" w14:textId="77777777" w:rsidTr="006C0B48">
        <w:trPr>
          <w:trHeight w:val="624"/>
        </w:trPr>
        <w:tc>
          <w:tcPr>
            <w:tcW w:w="7013" w:type="dxa"/>
            <w:tcBorders>
              <w:top w:val="nil"/>
              <w:bottom w:val="nil"/>
            </w:tcBorders>
          </w:tcPr>
          <w:p w14:paraId="4EA4389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lastRenderedPageBreak/>
              <w:t>Rosales, S.M., Miller, M.W., Williams, D.E., Traylor-Knowles, N., Young, B. &amp; Serrano, X.M. 2019 Microbiome differences in disease-resistant vs. susceptible Acropora corals subjected to disease challenge assays. Scientific Reports 9, 18279. (doi:10.1038/s41598-019-54855-y).</w:t>
            </w:r>
          </w:p>
          <w:p w14:paraId="0D1BE4F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22C28C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732551F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79C5DA8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2017</w:t>
            </w:r>
          </w:p>
        </w:tc>
        <w:tc>
          <w:tcPr>
            <w:tcW w:w="1357" w:type="dxa"/>
            <w:tcBorders>
              <w:top w:val="nil"/>
              <w:bottom w:val="nil"/>
            </w:tcBorders>
          </w:tcPr>
          <w:p w14:paraId="365E4D2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5AC1D93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59B6A78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61A2E81A" w14:textId="77777777" w:rsidTr="006C0B48">
        <w:trPr>
          <w:trHeight w:val="624"/>
        </w:trPr>
        <w:tc>
          <w:tcPr>
            <w:tcW w:w="7013" w:type="dxa"/>
            <w:tcBorders>
              <w:top w:val="nil"/>
              <w:bottom w:val="nil"/>
            </w:tcBorders>
          </w:tcPr>
          <w:p w14:paraId="298CEAE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Rossetto, M., Bragg, J., Kilian, A., McPherson, H., van der Merwe, M. &amp; Wilson, P.D. 2019 Restore and Renew: a genomics</w:t>
            </w:r>
            <w:r w:rsidRPr="00416802">
              <w:rPr>
                <w:rFonts w:ascii="Cambria Math" w:hAnsi="Cambria Math" w:cs="Cambria Math"/>
                <w:sz w:val="17"/>
                <w:szCs w:val="17"/>
              </w:rPr>
              <w:t>‐</w:t>
            </w:r>
            <w:r w:rsidRPr="00416802">
              <w:rPr>
                <w:rFonts w:ascii="Palatino" w:hAnsi="Palatino" w:cs="Arial"/>
                <w:sz w:val="17"/>
                <w:szCs w:val="17"/>
              </w:rPr>
              <w:t>era framework for species provenance delimitation. Restoration Ecology 27, 538-548. (doi:10.1111/rec.12898).</w:t>
            </w:r>
          </w:p>
          <w:p w14:paraId="1E1C202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3809F3D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479" w:type="dxa"/>
            <w:tcBorders>
              <w:top w:val="nil"/>
              <w:bottom w:val="nil"/>
            </w:tcBorders>
          </w:tcPr>
          <w:p w14:paraId="70DBAAF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064" w:type="dxa"/>
            <w:tcBorders>
              <w:top w:val="nil"/>
              <w:bottom w:val="nil"/>
            </w:tcBorders>
          </w:tcPr>
          <w:p w14:paraId="363A79E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7C6296C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6D3E918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1460D39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61FB837A" w14:textId="77777777" w:rsidTr="006C0B48">
        <w:trPr>
          <w:trHeight w:val="624"/>
        </w:trPr>
        <w:tc>
          <w:tcPr>
            <w:tcW w:w="7013" w:type="dxa"/>
            <w:tcBorders>
              <w:top w:val="nil"/>
              <w:bottom w:val="nil"/>
            </w:tcBorders>
          </w:tcPr>
          <w:p w14:paraId="41AF24E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Schmelzle, M.C. &amp; Kinziger, A.P. 2016 Using occupancy modelling to compare environmental DNA to traditional field methods for regional</w:t>
            </w:r>
            <w:r w:rsidRPr="00416802">
              <w:rPr>
                <w:rFonts w:ascii="Cambria Math" w:hAnsi="Cambria Math" w:cs="Cambria Math"/>
                <w:sz w:val="17"/>
                <w:szCs w:val="17"/>
              </w:rPr>
              <w:t>‐</w:t>
            </w:r>
            <w:r w:rsidRPr="00416802">
              <w:rPr>
                <w:rFonts w:ascii="Palatino" w:hAnsi="Palatino" w:cs="Arial"/>
                <w:sz w:val="17"/>
                <w:szCs w:val="17"/>
              </w:rPr>
              <w:t>scale monitoring of an endangered aquatic species. Molecular Ecology Resources 16, 895-908. (doi:10.1111/1755-0998.12501).</w:t>
            </w:r>
          </w:p>
          <w:p w14:paraId="7726BA1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23BE8D0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6034281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4BF3EF0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2014</w:t>
            </w:r>
          </w:p>
        </w:tc>
        <w:tc>
          <w:tcPr>
            <w:tcW w:w="1357" w:type="dxa"/>
            <w:tcBorders>
              <w:top w:val="nil"/>
              <w:bottom w:val="nil"/>
            </w:tcBorders>
          </w:tcPr>
          <w:p w14:paraId="68268BA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29C78B6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673B1E0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6FC0403A" w14:textId="77777777" w:rsidTr="006C0B48">
        <w:trPr>
          <w:trHeight w:val="624"/>
        </w:trPr>
        <w:tc>
          <w:tcPr>
            <w:tcW w:w="7013" w:type="dxa"/>
            <w:tcBorders>
              <w:top w:val="nil"/>
              <w:bottom w:val="nil"/>
            </w:tcBorders>
          </w:tcPr>
          <w:p w14:paraId="08EFBB1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Schmidt, D.A., Campbell, N.R., Govindarajulu, P., Larsen, K.W. &amp; Russello, M.A. 2020 Genotyping-in-Thousands by sequencing (GT-seq) panel development and application to minimally invasive DNA samples to support studies in molecular ecology. Molecular Ecology Resources 20, 114-124. (doi:10.1111/1755-0998.13090).</w:t>
            </w:r>
          </w:p>
          <w:p w14:paraId="6FE9E83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B7DF43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Canada, USA</w:t>
            </w:r>
          </w:p>
        </w:tc>
        <w:tc>
          <w:tcPr>
            <w:tcW w:w="1479" w:type="dxa"/>
            <w:tcBorders>
              <w:top w:val="nil"/>
              <w:bottom w:val="nil"/>
            </w:tcBorders>
          </w:tcPr>
          <w:p w14:paraId="2A0F06C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Canada</w:t>
            </w:r>
          </w:p>
        </w:tc>
        <w:tc>
          <w:tcPr>
            <w:tcW w:w="1064" w:type="dxa"/>
            <w:tcBorders>
              <w:top w:val="nil"/>
              <w:bottom w:val="nil"/>
            </w:tcBorders>
          </w:tcPr>
          <w:p w14:paraId="1D82B7B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3ACE914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21A8AB5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5EC2BC5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599D2AFE" w14:textId="77777777" w:rsidTr="006C0B48">
        <w:trPr>
          <w:trHeight w:val="624"/>
        </w:trPr>
        <w:tc>
          <w:tcPr>
            <w:tcW w:w="7013" w:type="dxa"/>
            <w:tcBorders>
              <w:top w:val="nil"/>
              <w:bottom w:val="nil"/>
            </w:tcBorders>
          </w:tcPr>
          <w:p w14:paraId="3D6CDD1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Schmidt, D.A., Fallon, S., Roberts, D.T., Espinoza, T., McDougall, A., Brooks, S.G., Kind, P.K., Bond, N.R., Kennard, M.J. &amp; Hughes, J.M. 2018 Monitoring age</w:t>
            </w:r>
            <w:r w:rsidRPr="00416802">
              <w:rPr>
                <w:rFonts w:ascii="Cambria Math" w:hAnsi="Cambria Math" w:cs="Cambria Math"/>
                <w:sz w:val="17"/>
                <w:szCs w:val="17"/>
              </w:rPr>
              <w:t>‐</w:t>
            </w:r>
            <w:r w:rsidRPr="00416802">
              <w:rPr>
                <w:rFonts w:ascii="Palatino" w:hAnsi="Palatino" w:cs="Arial"/>
                <w:sz w:val="17"/>
                <w:szCs w:val="17"/>
              </w:rPr>
              <w:t>related trends in genomic diversity of Australian lungfish. Molecular Ecology 27, 3231-3241. (doi:10.1111/mec.14791).</w:t>
            </w:r>
          </w:p>
          <w:p w14:paraId="146B9F0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FC125F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479" w:type="dxa"/>
            <w:tcBorders>
              <w:top w:val="nil"/>
              <w:bottom w:val="nil"/>
            </w:tcBorders>
          </w:tcPr>
          <w:p w14:paraId="2FDB2F3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064" w:type="dxa"/>
            <w:tcBorders>
              <w:top w:val="nil"/>
              <w:bottom w:val="nil"/>
            </w:tcBorders>
          </w:tcPr>
          <w:p w14:paraId="06AEC51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2013-2015</w:t>
            </w:r>
          </w:p>
        </w:tc>
        <w:tc>
          <w:tcPr>
            <w:tcW w:w="1357" w:type="dxa"/>
            <w:tcBorders>
              <w:top w:val="nil"/>
              <w:bottom w:val="nil"/>
            </w:tcBorders>
          </w:tcPr>
          <w:p w14:paraId="79CAFB9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7B227E3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7551AE6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10D6BFA7" w14:textId="77777777" w:rsidTr="006C0B48">
        <w:trPr>
          <w:trHeight w:val="624"/>
        </w:trPr>
        <w:tc>
          <w:tcPr>
            <w:tcW w:w="7013" w:type="dxa"/>
            <w:tcBorders>
              <w:top w:val="nil"/>
              <w:bottom w:val="nil"/>
            </w:tcBorders>
          </w:tcPr>
          <w:p w14:paraId="7D87304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Seeber, P.A., McEwen, G.K., Löber, U., Förster, D.W., East, M.L., Melzheimer, J. &amp; Greenwood, A.D. 2019 Terrestrial mammal surveillance using hybridization capture of environmental DNA from African waterholes. Molecular Ecology Resources 19, 1486-1496. (doi:10.1111/1755-0998.13069).</w:t>
            </w:r>
          </w:p>
          <w:p w14:paraId="46551EF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4A91C2A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Namibia, Tanzania</w:t>
            </w:r>
          </w:p>
        </w:tc>
        <w:tc>
          <w:tcPr>
            <w:tcW w:w="1479" w:type="dxa"/>
            <w:tcBorders>
              <w:top w:val="nil"/>
              <w:bottom w:val="nil"/>
            </w:tcBorders>
          </w:tcPr>
          <w:p w14:paraId="54E60B4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Germany</w:t>
            </w:r>
          </w:p>
        </w:tc>
        <w:tc>
          <w:tcPr>
            <w:tcW w:w="1064" w:type="dxa"/>
            <w:tcBorders>
              <w:top w:val="nil"/>
              <w:bottom w:val="nil"/>
            </w:tcBorders>
          </w:tcPr>
          <w:p w14:paraId="184AEDD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2015-2016</w:t>
            </w:r>
          </w:p>
        </w:tc>
        <w:tc>
          <w:tcPr>
            <w:tcW w:w="1357" w:type="dxa"/>
            <w:tcBorders>
              <w:top w:val="nil"/>
              <w:bottom w:val="nil"/>
            </w:tcBorders>
          </w:tcPr>
          <w:p w14:paraId="0D925B0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42BA9E7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0C5E184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338FB83A" w14:textId="77777777" w:rsidTr="006C0B48">
        <w:trPr>
          <w:trHeight w:val="624"/>
        </w:trPr>
        <w:tc>
          <w:tcPr>
            <w:tcW w:w="7013" w:type="dxa"/>
            <w:tcBorders>
              <w:top w:val="nil"/>
              <w:bottom w:val="nil"/>
            </w:tcBorders>
          </w:tcPr>
          <w:p w14:paraId="19832B4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Siddall, M.E., Barkdull, M., Tessler, M., Brugler, M.R., Borda, E. &amp; Hekkala, E. 2019 Ideating iDNA: Lessons and limitations from leeches in legacy collections. PLoS One 14, e0212226. (doi:10.1371/journal.pone.0212226).</w:t>
            </w:r>
          </w:p>
          <w:p w14:paraId="58212DA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BE1ED4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479" w:type="dxa"/>
            <w:tcBorders>
              <w:top w:val="nil"/>
              <w:bottom w:val="nil"/>
            </w:tcBorders>
          </w:tcPr>
          <w:p w14:paraId="7557EBA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48F7FDA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2014-2015</w:t>
            </w:r>
          </w:p>
        </w:tc>
        <w:tc>
          <w:tcPr>
            <w:tcW w:w="1357" w:type="dxa"/>
            <w:tcBorders>
              <w:top w:val="nil"/>
              <w:bottom w:val="nil"/>
            </w:tcBorders>
          </w:tcPr>
          <w:p w14:paraId="6CCA819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2FD9CE0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51C2A70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41703BB9" w14:textId="77777777" w:rsidTr="006C0B48">
        <w:trPr>
          <w:trHeight w:val="624"/>
        </w:trPr>
        <w:tc>
          <w:tcPr>
            <w:tcW w:w="7013" w:type="dxa"/>
            <w:tcBorders>
              <w:top w:val="nil"/>
              <w:bottom w:val="nil"/>
            </w:tcBorders>
          </w:tcPr>
          <w:p w14:paraId="2B9B516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Sigsgaard, E.E., Torquato, F., Frøslev, T.G., Moore, A.B.M., Sørensen, J.M., Range, P., Ben-Hamadou, R., Bach, S.S., Møller, P.R. &amp; Thomsen, P.F. 2019 Using vertebrate environmental DNA from seawater in biomonitoring of marine habitats. Conservation Biology 34, 697-710. (doi:10.1111/cobi.13437 ).</w:t>
            </w:r>
          </w:p>
          <w:p w14:paraId="008DB49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p>
        </w:tc>
        <w:tc>
          <w:tcPr>
            <w:tcW w:w="1209" w:type="dxa"/>
            <w:tcBorders>
              <w:top w:val="nil"/>
              <w:bottom w:val="nil"/>
            </w:tcBorders>
          </w:tcPr>
          <w:p w14:paraId="5755706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Arabian Gulf</w:t>
            </w:r>
          </w:p>
        </w:tc>
        <w:tc>
          <w:tcPr>
            <w:tcW w:w="1479" w:type="dxa"/>
            <w:tcBorders>
              <w:top w:val="nil"/>
              <w:bottom w:val="nil"/>
            </w:tcBorders>
          </w:tcPr>
          <w:p w14:paraId="03C5E2B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Denmark, UK, Qatar</w:t>
            </w:r>
          </w:p>
        </w:tc>
        <w:tc>
          <w:tcPr>
            <w:tcW w:w="1064" w:type="dxa"/>
            <w:tcBorders>
              <w:top w:val="nil"/>
              <w:bottom w:val="nil"/>
            </w:tcBorders>
          </w:tcPr>
          <w:p w14:paraId="5996FD0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2016-2017</w:t>
            </w:r>
          </w:p>
        </w:tc>
        <w:tc>
          <w:tcPr>
            <w:tcW w:w="1357" w:type="dxa"/>
            <w:tcBorders>
              <w:top w:val="nil"/>
              <w:bottom w:val="nil"/>
            </w:tcBorders>
          </w:tcPr>
          <w:p w14:paraId="107646D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2487A62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02FD108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3EC4616C" w14:textId="77777777" w:rsidTr="006C0B48">
        <w:trPr>
          <w:trHeight w:val="624"/>
        </w:trPr>
        <w:tc>
          <w:tcPr>
            <w:tcW w:w="7013" w:type="dxa"/>
            <w:tcBorders>
              <w:top w:val="nil"/>
              <w:bottom w:val="nil"/>
            </w:tcBorders>
          </w:tcPr>
          <w:p w14:paraId="09B00DE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Singh, A., Lasek-Nesselquist, E., Chaturvedi, V. &amp; Chaturvedi, S. 2018 Trichoderma polysporum selectively inhibits white-nose syndrome fungal pathogen Pseudogymnoascus destructans amidst soil microbes. Microbiome 6, 139. (doi:10.1186/s40168-018-0512-6).</w:t>
            </w:r>
          </w:p>
          <w:p w14:paraId="42119A9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3864D75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lastRenderedPageBreak/>
              <w:t>USA</w:t>
            </w:r>
          </w:p>
        </w:tc>
        <w:tc>
          <w:tcPr>
            <w:tcW w:w="1479" w:type="dxa"/>
            <w:tcBorders>
              <w:top w:val="nil"/>
              <w:bottom w:val="nil"/>
            </w:tcBorders>
          </w:tcPr>
          <w:p w14:paraId="0FA5224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4D21E90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2015</w:t>
            </w:r>
          </w:p>
        </w:tc>
        <w:tc>
          <w:tcPr>
            <w:tcW w:w="1357" w:type="dxa"/>
            <w:tcBorders>
              <w:top w:val="nil"/>
              <w:bottom w:val="nil"/>
            </w:tcBorders>
          </w:tcPr>
          <w:p w14:paraId="28F63B9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0959D01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559135A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4A8A82E1" w14:textId="77777777" w:rsidTr="006C0B48">
        <w:trPr>
          <w:trHeight w:val="624"/>
        </w:trPr>
        <w:tc>
          <w:tcPr>
            <w:tcW w:w="7013" w:type="dxa"/>
            <w:tcBorders>
              <w:top w:val="nil"/>
              <w:bottom w:val="nil"/>
            </w:tcBorders>
          </w:tcPr>
          <w:p w14:paraId="0EDA3B9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Smart, M.D., Cornman, R.S., Iwanowicz, D.D., McDermott-Kubeczko, M., Pettis, J.S., Spivak, M.S. &amp; Otto, C.R.V. 2017 A comparison of honey bee-collected pollen from working agricultural lands using light microscopy and ITS metabarcoding. Environmental Entomology 46, 38-49. (doi:10.1093/ee/nvw159).</w:t>
            </w:r>
          </w:p>
          <w:p w14:paraId="652CAAA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D9CB01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7F1C959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06A3618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2010-2011</w:t>
            </w:r>
          </w:p>
        </w:tc>
        <w:tc>
          <w:tcPr>
            <w:tcW w:w="1357" w:type="dxa"/>
            <w:tcBorders>
              <w:top w:val="nil"/>
              <w:bottom w:val="nil"/>
            </w:tcBorders>
          </w:tcPr>
          <w:p w14:paraId="44E231C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349C1A5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63ABA29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524CA8EB" w14:textId="77777777" w:rsidTr="006C0B48">
        <w:trPr>
          <w:trHeight w:val="624"/>
        </w:trPr>
        <w:tc>
          <w:tcPr>
            <w:tcW w:w="7013" w:type="dxa"/>
            <w:tcBorders>
              <w:top w:val="nil"/>
              <w:bottom w:val="nil"/>
            </w:tcBorders>
          </w:tcPr>
          <w:p w14:paraId="3ECBD8C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Srivathsan, A., Ang, A., Vogler, A.P. &amp; Meier, R. 2016 Fecal metagenomics for the simultaneous assessment of diet, parasites, and population genetics of an understudied primate. Frontiers in Zoology 13, 17. (doi:10.1186/s12983-016-0150-4).</w:t>
            </w:r>
          </w:p>
          <w:p w14:paraId="2D47A7A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30F874D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Singapore</w:t>
            </w:r>
          </w:p>
        </w:tc>
        <w:tc>
          <w:tcPr>
            <w:tcW w:w="1479" w:type="dxa"/>
            <w:tcBorders>
              <w:top w:val="nil"/>
              <w:bottom w:val="nil"/>
            </w:tcBorders>
          </w:tcPr>
          <w:p w14:paraId="46A6F92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Singapore, USA, UK</w:t>
            </w:r>
          </w:p>
        </w:tc>
        <w:tc>
          <w:tcPr>
            <w:tcW w:w="1064" w:type="dxa"/>
            <w:tcBorders>
              <w:top w:val="nil"/>
              <w:bottom w:val="nil"/>
            </w:tcBorders>
          </w:tcPr>
          <w:p w14:paraId="0EB21F7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2008-2011</w:t>
            </w:r>
          </w:p>
        </w:tc>
        <w:tc>
          <w:tcPr>
            <w:tcW w:w="1357" w:type="dxa"/>
            <w:tcBorders>
              <w:top w:val="nil"/>
              <w:bottom w:val="nil"/>
            </w:tcBorders>
          </w:tcPr>
          <w:p w14:paraId="626E1C8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354A44E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7D416F0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70294EAA" w14:textId="77777777" w:rsidTr="006C0B48">
        <w:trPr>
          <w:trHeight w:val="624"/>
        </w:trPr>
        <w:tc>
          <w:tcPr>
            <w:tcW w:w="7013" w:type="dxa"/>
            <w:tcBorders>
              <w:top w:val="nil"/>
              <w:bottom w:val="nil"/>
            </w:tcBorders>
          </w:tcPr>
          <w:p w14:paraId="61F92FB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Steane, D.A., Mclean, E.H., Potts, B.M., Prober, S.M., Stock, W.D., Stylianou, V.M., Vaillancourt, R.E. &amp; Byrne, M. 2017 Evidence for adaptation and acclimation in a widespread eucalypt of semi-arid Australia Biological Journal of the Linnean Society 121, 484-500. (doi:10.1093/biolinnean/blw051).</w:t>
            </w:r>
          </w:p>
          <w:p w14:paraId="2FA7577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41D44D7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479" w:type="dxa"/>
            <w:tcBorders>
              <w:top w:val="nil"/>
              <w:bottom w:val="nil"/>
            </w:tcBorders>
          </w:tcPr>
          <w:p w14:paraId="08ACE67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064" w:type="dxa"/>
            <w:tcBorders>
              <w:top w:val="nil"/>
              <w:bottom w:val="nil"/>
            </w:tcBorders>
          </w:tcPr>
          <w:p w14:paraId="6C13007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2011</w:t>
            </w:r>
          </w:p>
        </w:tc>
        <w:tc>
          <w:tcPr>
            <w:tcW w:w="1357" w:type="dxa"/>
            <w:tcBorders>
              <w:top w:val="nil"/>
              <w:bottom w:val="nil"/>
            </w:tcBorders>
          </w:tcPr>
          <w:p w14:paraId="30065BE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7F018D0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798B4D8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75855BEE" w14:textId="77777777" w:rsidTr="006C0B48">
        <w:trPr>
          <w:trHeight w:val="624"/>
        </w:trPr>
        <w:tc>
          <w:tcPr>
            <w:tcW w:w="7013" w:type="dxa"/>
            <w:tcBorders>
              <w:top w:val="nil"/>
              <w:bottom w:val="nil"/>
            </w:tcBorders>
          </w:tcPr>
          <w:p w14:paraId="7BBBB2E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Sun, S. &amp; Badgley, B.D. 2019 Changes in microbial functional genes within the soil metagenome during forest ecosystem restoration. Soil Biology and Biochemistry 135, 163-172. (doi:10.1016/j.soilbio.2019.05.004).</w:t>
            </w:r>
          </w:p>
          <w:p w14:paraId="6ACA944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8A7D56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59B2369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24E43F6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2014</w:t>
            </w:r>
          </w:p>
        </w:tc>
        <w:tc>
          <w:tcPr>
            <w:tcW w:w="1357" w:type="dxa"/>
            <w:tcBorders>
              <w:top w:val="nil"/>
              <w:bottom w:val="nil"/>
            </w:tcBorders>
          </w:tcPr>
          <w:p w14:paraId="63612D6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2216CFB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602B3B0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0FC25137" w14:textId="77777777" w:rsidTr="006C0B48">
        <w:trPr>
          <w:trHeight w:val="624"/>
        </w:trPr>
        <w:tc>
          <w:tcPr>
            <w:tcW w:w="7013" w:type="dxa"/>
            <w:tcBorders>
              <w:top w:val="nil"/>
              <w:bottom w:val="nil"/>
            </w:tcBorders>
          </w:tcPr>
          <w:p w14:paraId="18249D1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Sun, S., Li, S., Avera, B.N., Strahm, B.D. &amp; Badgley, B.D. 2017 Soil bacterial and fungal communities show distinct recovery patterns during forest ecosystem restoration. Applied and Environmental Microbiology 83, e00966-00917. (doi:10.1128/AEM.00966-17).</w:t>
            </w:r>
          </w:p>
          <w:p w14:paraId="4FAC51D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20CCFCC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7309227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407B614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2013</w:t>
            </w:r>
          </w:p>
        </w:tc>
        <w:tc>
          <w:tcPr>
            <w:tcW w:w="1357" w:type="dxa"/>
            <w:tcBorders>
              <w:top w:val="nil"/>
              <w:bottom w:val="nil"/>
            </w:tcBorders>
          </w:tcPr>
          <w:p w14:paraId="5850CAC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2E7FD4D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791402F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15B2E46E" w14:textId="77777777" w:rsidTr="006C0B48">
        <w:trPr>
          <w:trHeight w:val="624"/>
        </w:trPr>
        <w:tc>
          <w:tcPr>
            <w:tcW w:w="7013" w:type="dxa"/>
            <w:tcBorders>
              <w:top w:val="nil"/>
              <w:bottom w:val="nil"/>
            </w:tcBorders>
          </w:tcPr>
          <w:p w14:paraId="2CB2672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Sun, Y., Liu, Z., Zhang, Y., Lai, Z., She, W., Bai, Y., Feng, W. &amp; Qin, S. 2020 Microbial communities and their genetic repertoire mediate the decomposition of soil organic carbon pools in revegetation shrublands in a desert in northern China. European Journal of Soil Science 71, 93-105. (doi:10.1111/ejss.12824).</w:t>
            </w:r>
          </w:p>
          <w:p w14:paraId="532BF12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7D0130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479" w:type="dxa"/>
            <w:tcBorders>
              <w:top w:val="nil"/>
              <w:bottom w:val="nil"/>
            </w:tcBorders>
          </w:tcPr>
          <w:p w14:paraId="6477D36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064" w:type="dxa"/>
            <w:tcBorders>
              <w:top w:val="nil"/>
              <w:bottom w:val="nil"/>
            </w:tcBorders>
          </w:tcPr>
          <w:p w14:paraId="63F6160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2016</w:t>
            </w:r>
          </w:p>
        </w:tc>
        <w:tc>
          <w:tcPr>
            <w:tcW w:w="1357" w:type="dxa"/>
            <w:tcBorders>
              <w:top w:val="nil"/>
              <w:bottom w:val="nil"/>
            </w:tcBorders>
          </w:tcPr>
          <w:p w14:paraId="72B7A47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0A2D639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0A52632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61E7FEA0" w14:textId="77777777" w:rsidTr="006C0B48">
        <w:trPr>
          <w:trHeight w:val="624"/>
        </w:trPr>
        <w:tc>
          <w:tcPr>
            <w:tcW w:w="7013" w:type="dxa"/>
            <w:tcBorders>
              <w:top w:val="nil"/>
              <w:bottom w:val="nil"/>
            </w:tcBorders>
          </w:tcPr>
          <w:p w14:paraId="0AF1FCD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Taylor, R.S., Bolton, M., Beard, A., Birt, T., Deane-Coe, P., Raine, A.F., González-Solís, J., Lougheed, S.C. &amp; Friesen, V.L. 2019 Cryptic species and independent origins of allochronic populations within a seabird species complex (Hydrobates spp.). Molecular Phylogenetics and Evolution 139, 106552. (doi:10.1016/j.ympev.2019.106552).</w:t>
            </w:r>
          </w:p>
          <w:p w14:paraId="007DBCB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2BE896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“Oceans”</w:t>
            </w:r>
          </w:p>
        </w:tc>
        <w:tc>
          <w:tcPr>
            <w:tcW w:w="1479" w:type="dxa"/>
            <w:tcBorders>
              <w:top w:val="nil"/>
              <w:bottom w:val="nil"/>
            </w:tcBorders>
          </w:tcPr>
          <w:p w14:paraId="12AB3AF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Canada, UK, Ascension and Tristan de Cunha, Spain</w:t>
            </w:r>
          </w:p>
        </w:tc>
        <w:tc>
          <w:tcPr>
            <w:tcW w:w="1064" w:type="dxa"/>
            <w:tcBorders>
              <w:top w:val="nil"/>
              <w:bottom w:val="nil"/>
            </w:tcBorders>
          </w:tcPr>
          <w:p w14:paraId="4E01303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1EA3100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70AA03C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455ED39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1CCCAA1A" w14:textId="77777777" w:rsidTr="006C0B48">
        <w:trPr>
          <w:trHeight w:val="624"/>
        </w:trPr>
        <w:tc>
          <w:tcPr>
            <w:tcW w:w="7013" w:type="dxa"/>
            <w:tcBorders>
              <w:top w:val="nil"/>
              <w:bottom w:val="nil"/>
            </w:tcBorders>
          </w:tcPr>
          <w:p w14:paraId="1C2037D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Trivedi, J., Lachapelle, J., Vanderwolf, K.J., Misra, V., Willis, C.K.R., Ratcliffe, J.M., Ness, R.W., Anderson, J.B. &amp; Kohn, L.M. 2017 Fungus causing white-nose syndrome in bats accumulates genetic variability in North America with no sign of recombination. mSphere 2, e00271-00217. (doi:10.1128/mSphereDirect.00271-17).</w:t>
            </w:r>
          </w:p>
          <w:p w14:paraId="1B0BD6C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303C552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159CB65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Canada</w:t>
            </w:r>
          </w:p>
        </w:tc>
        <w:tc>
          <w:tcPr>
            <w:tcW w:w="1064" w:type="dxa"/>
            <w:tcBorders>
              <w:top w:val="nil"/>
              <w:bottom w:val="nil"/>
            </w:tcBorders>
          </w:tcPr>
          <w:p w14:paraId="380B8E9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2E69AA5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26B8BEF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18840BF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Comparative genomics</w:t>
            </w:r>
          </w:p>
        </w:tc>
      </w:tr>
      <w:tr w:rsidR="006C0585" w:rsidRPr="00416802" w14:paraId="212E50D1" w14:textId="77777777" w:rsidTr="006C0B48">
        <w:trPr>
          <w:trHeight w:val="624"/>
        </w:trPr>
        <w:tc>
          <w:tcPr>
            <w:tcW w:w="7013" w:type="dxa"/>
            <w:tcBorders>
              <w:top w:val="nil"/>
              <w:bottom w:val="nil"/>
            </w:tcBorders>
          </w:tcPr>
          <w:p w14:paraId="72A65BF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hAnsi="Palatino" w:cs="Arial"/>
                <w:sz w:val="17"/>
                <w:szCs w:val="17"/>
              </w:rPr>
              <w:lastRenderedPageBreak/>
              <w:t>Thomsen, P.F., Kielgast, J., Iversen, L.L., Wiuf, C., Rasmussen, M., Gilbert, M.T.P., Orlando, L. &amp; Willerslev, E. 2012 Monitoring endangered freshwater biodiversity using environmental DNA. Molecular Ecology 21, 2565-2573. (doi:10.1111/j.1365-294X.2011.05418.x).</w:t>
            </w:r>
          </w:p>
          <w:p w14:paraId="73231F9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257FF6A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“Europe”</w:t>
            </w:r>
          </w:p>
        </w:tc>
        <w:tc>
          <w:tcPr>
            <w:tcW w:w="1479" w:type="dxa"/>
            <w:tcBorders>
              <w:top w:val="nil"/>
              <w:bottom w:val="nil"/>
            </w:tcBorders>
          </w:tcPr>
          <w:p w14:paraId="3925C52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Denmark</w:t>
            </w:r>
          </w:p>
        </w:tc>
        <w:tc>
          <w:tcPr>
            <w:tcW w:w="1064" w:type="dxa"/>
            <w:tcBorders>
              <w:top w:val="nil"/>
              <w:bottom w:val="nil"/>
            </w:tcBorders>
          </w:tcPr>
          <w:p w14:paraId="7908246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2009</w:t>
            </w:r>
          </w:p>
        </w:tc>
        <w:tc>
          <w:tcPr>
            <w:tcW w:w="1357" w:type="dxa"/>
            <w:tcBorders>
              <w:top w:val="nil"/>
              <w:bottom w:val="nil"/>
            </w:tcBorders>
          </w:tcPr>
          <w:p w14:paraId="4869841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12FC7BB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Both </w:t>
            </w:r>
          </w:p>
        </w:tc>
        <w:tc>
          <w:tcPr>
            <w:tcW w:w="1265" w:type="dxa"/>
            <w:tcBorders>
              <w:top w:val="nil"/>
              <w:bottom w:val="nil"/>
            </w:tcBorders>
          </w:tcPr>
          <w:p w14:paraId="7B23A2E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00067B68" w14:textId="77777777" w:rsidTr="006C0B48">
        <w:trPr>
          <w:trHeight w:val="624"/>
        </w:trPr>
        <w:tc>
          <w:tcPr>
            <w:tcW w:w="7013" w:type="dxa"/>
            <w:tcBorders>
              <w:top w:val="nil"/>
              <w:bottom w:val="nil"/>
            </w:tcBorders>
          </w:tcPr>
          <w:p w14:paraId="08DF190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Tilker, A., Abrams, J.F., Nguyen, A., Hörig, L., Axtner, J., Louvrier, J., Rawson, B.M., Nguyen, H.A.Q., Guegan, F., Nguyen, T.V., et al. 2020 Identifying conservation priorities in a defaunated tropical biodiversity hotspot. Diversity and Distributions 26, 426-440. (doi:10.1111/ddi.13029).</w:t>
            </w:r>
          </w:p>
          <w:p w14:paraId="71CEDBE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27D6408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Vietnam, Laos</w:t>
            </w:r>
          </w:p>
        </w:tc>
        <w:tc>
          <w:tcPr>
            <w:tcW w:w="1479" w:type="dxa"/>
            <w:tcBorders>
              <w:top w:val="nil"/>
              <w:bottom w:val="nil"/>
            </w:tcBorders>
          </w:tcPr>
          <w:p w14:paraId="6175286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Germany, USA, Vietnam, Lao PDR</w:t>
            </w:r>
          </w:p>
        </w:tc>
        <w:tc>
          <w:tcPr>
            <w:tcW w:w="1064" w:type="dxa"/>
            <w:tcBorders>
              <w:top w:val="nil"/>
              <w:bottom w:val="nil"/>
            </w:tcBorders>
          </w:tcPr>
          <w:p w14:paraId="669C7A5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2011-2017</w:t>
            </w:r>
          </w:p>
        </w:tc>
        <w:tc>
          <w:tcPr>
            <w:tcW w:w="1357" w:type="dxa"/>
            <w:tcBorders>
              <w:top w:val="nil"/>
              <w:bottom w:val="nil"/>
            </w:tcBorders>
          </w:tcPr>
          <w:p w14:paraId="1C0F5EC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Conservation </w:t>
            </w:r>
          </w:p>
        </w:tc>
        <w:tc>
          <w:tcPr>
            <w:tcW w:w="1355" w:type="dxa"/>
            <w:tcBorders>
              <w:top w:val="nil"/>
              <w:bottom w:val="nil"/>
            </w:tcBorders>
          </w:tcPr>
          <w:p w14:paraId="14B326E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37E8FB8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2854C1BB" w14:textId="77777777" w:rsidTr="006C0B48">
        <w:trPr>
          <w:trHeight w:val="624"/>
        </w:trPr>
        <w:tc>
          <w:tcPr>
            <w:tcW w:w="7013" w:type="dxa"/>
            <w:tcBorders>
              <w:top w:val="nil"/>
              <w:bottom w:val="nil"/>
            </w:tcBorders>
          </w:tcPr>
          <w:p w14:paraId="13B906F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Valentini, A., Taberlet, P., Miaud, C., Civade, R., Herder, J., Thomsen, P.F., Bellemain, E., Besnard, A., Coissac, E., Boyer, F., et al. 2016 Next-generational monitoring of aquatic biodiversity using environmental DNA metabarcoding. Molecular Ecology 25, 929-942. (doi:10.1111/mec.13428).</w:t>
            </w:r>
          </w:p>
          <w:p w14:paraId="3C4C344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27F52E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“Europe”</w:t>
            </w:r>
          </w:p>
        </w:tc>
        <w:tc>
          <w:tcPr>
            <w:tcW w:w="1479" w:type="dxa"/>
            <w:tcBorders>
              <w:top w:val="nil"/>
              <w:bottom w:val="nil"/>
            </w:tcBorders>
          </w:tcPr>
          <w:p w14:paraId="799CED0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France, Netherlands, Denmark, UK, Canada</w:t>
            </w:r>
          </w:p>
        </w:tc>
        <w:tc>
          <w:tcPr>
            <w:tcW w:w="1064" w:type="dxa"/>
            <w:tcBorders>
              <w:top w:val="nil"/>
              <w:bottom w:val="nil"/>
            </w:tcBorders>
          </w:tcPr>
          <w:p w14:paraId="143E998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2011-2014</w:t>
            </w:r>
          </w:p>
        </w:tc>
        <w:tc>
          <w:tcPr>
            <w:tcW w:w="1357" w:type="dxa"/>
            <w:tcBorders>
              <w:top w:val="nil"/>
              <w:bottom w:val="nil"/>
            </w:tcBorders>
          </w:tcPr>
          <w:p w14:paraId="4093FA4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07F443E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40DE399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5015092A" w14:textId="77777777" w:rsidTr="006C0B48">
        <w:trPr>
          <w:trHeight w:val="624"/>
        </w:trPr>
        <w:tc>
          <w:tcPr>
            <w:tcW w:w="7013" w:type="dxa"/>
            <w:tcBorders>
              <w:top w:val="nil"/>
              <w:bottom w:val="nil"/>
            </w:tcBorders>
          </w:tcPr>
          <w:p w14:paraId="5698F54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van der Valk, T., Gonda, C.M., Silegowa, H., Almanza, S., Sifuentes-Romero, I., Hart, T.B., Hart, J.A., Detwilder, K.M. &amp; Guschanski, K. 2020 The genome of the endangered dryas monkey provides new insights into the evolutionary history of the vervets. Molecular Biology and Evolution 37, 183-194. (doi:10.1093/molbev/msz213).</w:t>
            </w:r>
          </w:p>
          <w:p w14:paraId="4506968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28C9D54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Democratic Republic of Congo</w:t>
            </w:r>
          </w:p>
        </w:tc>
        <w:tc>
          <w:tcPr>
            <w:tcW w:w="1479" w:type="dxa"/>
            <w:tcBorders>
              <w:top w:val="nil"/>
              <w:bottom w:val="nil"/>
            </w:tcBorders>
          </w:tcPr>
          <w:p w14:paraId="6207873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Sweden, Democratic Republic of Congo, USA</w:t>
            </w:r>
          </w:p>
        </w:tc>
        <w:tc>
          <w:tcPr>
            <w:tcW w:w="1064" w:type="dxa"/>
            <w:tcBorders>
              <w:top w:val="nil"/>
              <w:bottom w:val="nil"/>
            </w:tcBorders>
          </w:tcPr>
          <w:p w14:paraId="55DA357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2014-2017</w:t>
            </w:r>
          </w:p>
        </w:tc>
        <w:tc>
          <w:tcPr>
            <w:tcW w:w="1357" w:type="dxa"/>
            <w:tcBorders>
              <w:top w:val="nil"/>
              <w:bottom w:val="nil"/>
            </w:tcBorders>
          </w:tcPr>
          <w:p w14:paraId="2F413DA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Conservation </w:t>
            </w:r>
          </w:p>
        </w:tc>
        <w:tc>
          <w:tcPr>
            <w:tcW w:w="1355" w:type="dxa"/>
            <w:tcBorders>
              <w:top w:val="nil"/>
              <w:bottom w:val="nil"/>
            </w:tcBorders>
          </w:tcPr>
          <w:p w14:paraId="74E7882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715E775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Comparative genomics</w:t>
            </w:r>
          </w:p>
        </w:tc>
      </w:tr>
      <w:tr w:rsidR="006C0585" w:rsidRPr="00416802" w14:paraId="296DF11F" w14:textId="77777777" w:rsidTr="006C0B48">
        <w:trPr>
          <w:trHeight w:val="624"/>
        </w:trPr>
        <w:tc>
          <w:tcPr>
            <w:tcW w:w="7013" w:type="dxa"/>
            <w:tcBorders>
              <w:top w:val="nil"/>
              <w:bottom w:val="nil"/>
            </w:tcBorders>
          </w:tcPr>
          <w:p w14:paraId="520D71E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Vega, R., Vázquez-Domínguez, E., White, T.A., Valenzuela-Galván, D. &amp; Searle, J.B. 2017 Population genomics applications for conservation: the case of the tropical dry forest dweller Peromyscus melanophrys. Conservation Genetics 18, 313-326. (doi:10.1007/s10592-016-0907-5).</w:t>
            </w:r>
          </w:p>
          <w:p w14:paraId="68D7054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1BF3542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60EF6B2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UK, USA, Mexico</w:t>
            </w:r>
          </w:p>
        </w:tc>
        <w:tc>
          <w:tcPr>
            <w:tcW w:w="1064" w:type="dxa"/>
            <w:tcBorders>
              <w:top w:val="nil"/>
              <w:bottom w:val="nil"/>
            </w:tcBorders>
          </w:tcPr>
          <w:p w14:paraId="5BEF7A7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2002-2011</w:t>
            </w:r>
          </w:p>
        </w:tc>
        <w:tc>
          <w:tcPr>
            <w:tcW w:w="1357" w:type="dxa"/>
            <w:tcBorders>
              <w:top w:val="nil"/>
              <w:bottom w:val="nil"/>
            </w:tcBorders>
          </w:tcPr>
          <w:p w14:paraId="0D3AB86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20C1C4C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44A5D87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6E45C252" w14:textId="77777777" w:rsidTr="006C0B48">
        <w:trPr>
          <w:trHeight w:val="624"/>
        </w:trPr>
        <w:tc>
          <w:tcPr>
            <w:tcW w:w="7013" w:type="dxa"/>
            <w:tcBorders>
              <w:top w:val="nil"/>
              <w:bottom w:val="nil"/>
            </w:tcBorders>
          </w:tcPr>
          <w:p w14:paraId="79C80C5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Vermeulen, E.T., Lott, M.J., Eldridge, M.D.B. &amp; Power, M.L. 2016 Parasites on the hop: Captive breeding maintains biodiversity of Eimeria communities in an endangered marsupial. Biological Conservation 200, 17-25. (doi:10.1016/j.biocon.2016.05.019).</w:t>
            </w:r>
          </w:p>
          <w:p w14:paraId="0A8DB2B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90E7D0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479" w:type="dxa"/>
            <w:tcBorders>
              <w:top w:val="nil"/>
              <w:bottom w:val="nil"/>
            </w:tcBorders>
          </w:tcPr>
          <w:p w14:paraId="3BDF989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064" w:type="dxa"/>
            <w:tcBorders>
              <w:top w:val="nil"/>
              <w:bottom w:val="nil"/>
            </w:tcBorders>
          </w:tcPr>
          <w:p w14:paraId="0BED95E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2009-2014</w:t>
            </w:r>
          </w:p>
        </w:tc>
        <w:tc>
          <w:tcPr>
            <w:tcW w:w="1357" w:type="dxa"/>
            <w:tcBorders>
              <w:top w:val="nil"/>
              <w:bottom w:val="nil"/>
            </w:tcBorders>
          </w:tcPr>
          <w:p w14:paraId="349D5A0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13926E9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73AA7B3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5AABBF69" w14:textId="77777777" w:rsidTr="006C0B48">
        <w:trPr>
          <w:trHeight w:val="624"/>
        </w:trPr>
        <w:tc>
          <w:tcPr>
            <w:tcW w:w="7013" w:type="dxa"/>
            <w:tcBorders>
              <w:top w:val="nil"/>
              <w:bottom w:val="nil"/>
            </w:tcBorders>
          </w:tcPr>
          <w:p w14:paraId="053CBFC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Viana, J.P.G., Siqueira, M.V.B.M., Araujo, F.L., Grando, C., Sujii, P.S., Silvestre, E.d.A., Novello, M., Pinheiro, J.B., Cavallari, M.M., Brancalion, P.H.S., et al. 2018 Genomic diversity is similar between Atlantic Forest restorations and natural remnants for the native tree Casearia sylvestris Sw. PLoS One 13, e0192165. (doi:10.1371/journal.pone.0192165).</w:t>
            </w:r>
          </w:p>
          <w:p w14:paraId="0696C04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605AAB4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Brazil </w:t>
            </w:r>
          </w:p>
        </w:tc>
        <w:tc>
          <w:tcPr>
            <w:tcW w:w="1479" w:type="dxa"/>
            <w:tcBorders>
              <w:top w:val="nil"/>
              <w:bottom w:val="nil"/>
            </w:tcBorders>
          </w:tcPr>
          <w:p w14:paraId="116A5E1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Brazil, USA</w:t>
            </w:r>
          </w:p>
        </w:tc>
        <w:tc>
          <w:tcPr>
            <w:tcW w:w="1064" w:type="dxa"/>
            <w:tcBorders>
              <w:top w:val="nil"/>
              <w:bottom w:val="nil"/>
            </w:tcBorders>
          </w:tcPr>
          <w:p w14:paraId="38A8B69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3B7223C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355" w:type="dxa"/>
            <w:tcBorders>
              <w:top w:val="nil"/>
              <w:bottom w:val="nil"/>
            </w:tcBorders>
          </w:tcPr>
          <w:p w14:paraId="24D2C64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450E8FB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62E54C00" w14:textId="77777777" w:rsidTr="006C0B48">
        <w:trPr>
          <w:trHeight w:val="624"/>
        </w:trPr>
        <w:tc>
          <w:tcPr>
            <w:tcW w:w="7013" w:type="dxa"/>
            <w:tcBorders>
              <w:top w:val="nil"/>
              <w:bottom w:val="nil"/>
            </w:tcBorders>
          </w:tcPr>
          <w:p w14:paraId="09DB02E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von Thaden, A., Nowak, C., Tiesmeyer, A., Reiners, T.E., Alves, P.C., Lyons, L.A., Mattucci, F., Randi, E., Cragnolini, M., Galián, J., et al. 2020 Applying genomic data in wildlife monitoring: Development guidelines for genotyping degraded samples with reduced single nucleotide polymorphism panels Molecular Ecology Resources 20, 662-680. (doi:10.1111/1755-0998.13136).</w:t>
            </w:r>
          </w:p>
          <w:p w14:paraId="320A1C2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48E6B04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Germany</w:t>
            </w:r>
          </w:p>
        </w:tc>
        <w:tc>
          <w:tcPr>
            <w:tcW w:w="1479" w:type="dxa"/>
            <w:tcBorders>
              <w:top w:val="nil"/>
              <w:bottom w:val="nil"/>
            </w:tcBorders>
          </w:tcPr>
          <w:p w14:paraId="5506534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Germany, Portugal, USA, Italy, Denmark, Spain, Romania, UK, Belgium</w:t>
            </w:r>
          </w:p>
        </w:tc>
        <w:tc>
          <w:tcPr>
            <w:tcW w:w="1064" w:type="dxa"/>
            <w:tcBorders>
              <w:top w:val="nil"/>
              <w:bottom w:val="nil"/>
            </w:tcBorders>
          </w:tcPr>
          <w:p w14:paraId="6EB6052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2001-2016</w:t>
            </w:r>
          </w:p>
        </w:tc>
        <w:tc>
          <w:tcPr>
            <w:tcW w:w="1357" w:type="dxa"/>
            <w:tcBorders>
              <w:top w:val="nil"/>
              <w:bottom w:val="nil"/>
            </w:tcBorders>
          </w:tcPr>
          <w:p w14:paraId="57F005F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2E212D6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49D747A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503782AA" w14:textId="77777777" w:rsidTr="006C0B48">
        <w:trPr>
          <w:trHeight w:val="624"/>
        </w:trPr>
        <w:tc>
          <w:tcPr>
            <w:tcW w:w="7013" w:type="dxa"/>
            <w:tcBorders>
              <w:top w:val="nil"/>
              <w:bottom w:val="nil"/>
            </w:tcBorders>
          </w:tcPr>
          <w:p w14:paraId="11A196E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lastRenderedPageBreak/>
              <w:t>Wang, C., Zhang, W., Zhao, C., Shi, R., Xue, R. &amp; Li, X. 2020 Revegetation by sowing reduces soil bacterial and fungal diversity. Ecology and Evolution 10, 431-440. (doi:10.1002/ece3.5906).</w:t>
            </w:r>
          </w:p>
          <w:p w14:paraId="7F2631B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74F377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479" w:type="dxa"/>
            <w:tcBorders>
              <w:top w:val="nil"/>
              <w:bottom w:val="nil"/>
            </w:tcBorders>
          </w:tcPr>
          <w:p w14:paraId="350FAA5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064" w:type="dxa"/>
            <w:tcBorders>
              <w:top w:val="nil"/>
              <w:bottom w:val="nil"/>
            </w:tcBorders>
          </w:tcPr>
          <w:p w14:paraId="3507C5C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2017-2018</w:t>
            </w:r>
          </w:p>
        </w:tc>
        <w:tc>
          <w:tcPr>
            <w:tcW w:w="1357" w:type="dxa"/>
            <w:tcBorders>
              <w:top w:val="nil"/>
              <w:bottom w:val="nil"/>
            </w:tcBorders>
          </w:tcPr>
          <w:p w14:paraId="063AE67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1CA748A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589B131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6AD9F42D" w14:textId="77777777" w:rsidTr="006C0B48">
        <w:trPr>
          <w:trHeight w:val="624"/>
        </w:trPr>
        <w:tc>
          <w:tcPr>
            <w:tcW w:w="7013" w:type="dxa"/>
            <w:tcBorders>
              <w:top w:val="nil"/>
              <w:bottom w:val="nil"/>
            </w:tcBorders>
          </w:tcPr>
          <w:p w14:paraId="7C9C878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Wang, X., Hua, F., Wang, L., Wilcove, D.S. &amp; Yu, D.W. 2019 The biodiversity benefit of native forests and mixed-species plantations over monoculture plantations. Diversity and Distributions 25, 1721-1735. (doi:10.1111/ddi.12972).</w:t>
            </w:r>
          </w:p>
          <w:p w14:paraId="1C0822B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F292DE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China </w:t>
            </w:r>
          </w:p>
        </w:tc>
        <w:tc>
          <w:tcPr>
            <w:tcW w:w="1479" w:type="dxa"/>
            <w:tcBorders>
              <w:top w:val="nil"/>
              <w:bottom w:val="nil"/>
            </w:tcBorders>
          </w:tcPr>
          <w:p w14:paraId="69D4070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 USA, UK</w:t>
            </w:r>
          </w:p>
        </w:tc>
        <w:tc>
          <w:tcPr>
            <w:tcW w:w="1064" w:type="dxa"/>
            <w:tcBorders>
              <w:top w:val="nil"/>
              <w:bottom w:val="nil"/>
            </w:tcBorders>
          </w:tcPr>
          <w:p w14:paraId="061EBC9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64368C6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355" w:type="dxa"/>
            <w:tcBorders>
              <w:top w:val="nil"/>
              <w:bottom w:val="nil"/>
            </w:tcBorders>
          </w:tcPr>
          <w:p w14:paraId="1BB6370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386A8E1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6CAA42C6" w14:textId="77777777" w:rsidTr="006C0B48">
        <w:trPr>
          <w:trHeight w:val="624"/>
        </w:trPr>
        <w:tc>
          <w:tcPr>
            <w:tcW w:w="7013" w:type="dxa"/>
            <w:tcBorders>
              <w:top w:val="nil"/>
              <w:bottom w:val="nil"/>
            </w:tcBorders>
          </w:tcPr>
          <w:p w14:paraId="46794AC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Wang, Z., Chen, Q., Liu, L., Wen, X. &amp; Liao, Y. 2016 Responses of soil fungi to 5-year conservation tillage treatments in the drylands of northern China. Applied Soil Ecology 101, 132-140. (doi:10.1016/j.apsoil.2016.02.002).</w:t>
            </w:r>
          </w:p>
          <w:p w14:paraId="3637560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3ECA6F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479" w:type="dxa"/>
            <w:tcBorders>
              <w:top w:val="nil"/>
              <w:bottom w:val="nil"/>
            </w:tcBorders>
          </w:tcPr>
          <w:p w14:paraId="28CED3D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064" w:type="dxa"/>
            <w:tcBorders>
              <w:top w:val="nil"/>
              <w:bottom w:val="nil"/>
            </w:tcBorders>
          </w:tcPr>
          <w:p w14:paraId="21A26F3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2014</w:t>
            </w:r>
          </w:p>
        </w:tc>
        <w:tc>
          <w:tcPr>
            <w:tcW w:w="1357" w:type="dxa"/>
            <w:tcBorders>
              <w:top w:val="nil"/>
              <w:bottom w:val="nil"/>
            </w:tcBorders>
          </w:tcPr>
          <w:p w14:paraId="6F9292E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651BCCD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768F25C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2DD2DBD2" w14:textId="77777777" w:rsidTr="006C0B48">
        <w:trPr>
          <w:trHeight w:val="624"/>
        </w:trPr>
        <w:tc>
          <w:tcPr>
            <w:tcW w:w="7013" w:type="dxa"/>
            <w:tcBorders>
              <w:top w:val="nil"/>
              <w:bottom w:val="nil"/>
            </w:tcBorders>
          </w:tcPr>
          <w:p w14:paraId="5AD0985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Waterhouse, B.R., Boyer, S. &amp; Wratten, S.D. 2014 Pyrosequencing of prey DNA in faeces of carnivorous land snails to facilitate ecological restoration and relocation programmes. Oecologia 175, 737-746. (doi:10.1007/s00442-014-2933-7).</w:t>
            </w:r>
          </w:p>
          <w:p w14:paraId="0F714FE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912DB9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New Zealand</w:t>
            </w:r>
          </w:p>
        </w:tc>
        <w:tc>
          <w:tcPr>
            <w:tcW w:w="1479" w:type="dxa"/>
            <w:tcBorders>
              <w:top w:val="nil"/>
              <w:bottom w:val="nil"/>
            </w:tcBorders>
          </w:tcPr>
          <w:p w14:paraId="337DCED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New Zealand</w:t>
            </w:r>
          </w:p>
        </w:tc>
        <w:tc>
          <w:tcPr>
            <w:tcW w:w="1064" w:type="dxa"/>
            <w:tcBorders>
              <w:top w:val="nil"/>
              <w:bottom w:val="nil"/>
            </w:tcBorders>
          </w:tcPr>
          <w:p w14:paraId="7C7522C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2011-2012</w:t>
            </w:r>
          </w:p>
        </w:tc>
        <w:tc>
          <w:tcPr>
            <w:tcW w:w="1357" w:type="dxa"/>
            <w:tcBorders>
              <w:top w:val="nil"/>
              <w:bottom w:val="nil"/>
            </w:tcBorders>
          </w:tcPr>
          <w:p w14:paraId="34C37B1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355" w:type="dxa"/>
            <w:tcBorders>
              <w:top w:val="nil"/>
              <w:bottom w:val="nil"/>
            </w:tcBorders>
          </w:tcPr>
          <w:p w14:paraId="4A55082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3B25A25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7B36B065" w14:textId="77777777" w:rsidTr="006C0B48">
        <w:trPr>
          <w:trHeight w:val="624"/>
        </w:trPr>
        <w:tc>
          <w:tcPr>
            <w:tcW w:w="7013" w:type="dxa"/>
            <w:tcBorders>
              <w:top w:val="nil"/>
              <w:bottom w:val="nil"/>
            </w:tcBorders>
          </w:tcPr>
          <w:p w14:paraId="0D47E1C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Wei, Z., Hao, Z., Li, X., Guan, Z., Cai, Y. &amp; Liao, X. 2019 The effects of phytoremediation on soil bacterial communities in an abandoned mine site of rare earth elements. Science of the Total Environment 670, 950-960. (doi:10.1016/j.scitotenv.2019.03.118).</w:t>
            </w:r>
          </w:p>
          <w:p w14:paraId="19AE5F8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19265C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China </w:t>
            </w:r>
          </w:p>
        </w:tc>
        <w:tc>
          <w:tcPr>
            <w:tcW w:w="1479" w:type="dxa"/>
            <w:tcBorders>
              <w:top w:val="nil"/>
              <w:bottom w:val="nil"/>
            </w:tcBorders>
          </w:tcPr>
          <w:p w14:paraId="78583B1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064" w:type="dxa"/>
            <w:tcBorders>
              <w:top w:val="nil"/>
              <w:bottom w:val="nil"/>
            </w:tcBorders>
          </w:tcPr>
          <w:p w14:paraId="6BDEF3F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2016</w:t>
            </w:r>
          </w:p>
        </w:tc>
        <w:tc>
          <w:tcPr>
            <w:tcW w:w="1357" w:type="dxa"/>
            <w:tcBorders>
              <w:top w:val="nil"/>
              <w:bottom w:val="nil"/>
            </w:tcBorders>
          </w:tcPr>
          <w:p w14:paraId="6341F6B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Restoration </w:t>
            </w:r>
          </w:p>
        </w:tc>
        <w:tc>
          <w:tcPr>
            <w:tcW w:w="1355" w:type="dxa"/>
            <w:tcBorders>
              <w:top w:val="nil"/>
              <w:bottom w:val="nil"/>
            </w:tcBorders>
          </w:tcPr>
          <w:p w14:paraId="74A295E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1C5EC84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62AC3F3D" w14:textId="77777777" w:rsidTr="006C0B48">
        <w:trPr>
          <w:trHeight w:val="624"/>
        </w:trPr>
        <w:tc>
          <w:tcPr>
            <w:tcW w:w="7013" w:type="dxa"/>
            <w:tcBorders>
              <w:top w:val="nil"/>
              <w:bottom w:val="nil"/>
            </w:tcBorders>
          </w:tcPr>
          <w:p w14:paraId="7C1A1A0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Wicaksono, C.Y., Aguirre-Guiterrez, J., Nouhra, E., Pastor, N., Raes, N., Pacheco, S. &amp; Geml, J. 2017 Contracting montane cloud forests: a case study of the Andean alder (Alnus acuminata) and associated fungi in the Yungas Biotropica 49, 141-152. (doi:10.1111/btp.12394).</w:t>
            </w:r>
          </w:p>
          <w:p w14:paraId="1064C0B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4427F1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Argentina</w:t>
            </w:r>
          </w:p>
        </w:tc>
        <w:tc>
          <w:tcPr>
            <w:tcW w:w="1479" w:type="dxa"/>
            <w:tcBorders>
              <w:top w:val="nil"/>
              <w:bottom w:val="nil"/>
            </w:tcBorders>
          </w:tcPr>
          <w:p w14:paraId="0612F8F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Netherlands, Argentina</w:t>
            </w:r>
          </w:p>
        </w:tc>
        <w:tc>
          <w:tcPr>
            <w:tcW w:w="1064" w:type="dxa"/>
            <w:tcBorders>
              <w:top w:val="nil"/>
              <w:bottom w:val="nil"/>
            </w:tcBorders>
          </w:tcPr>
          <w:p w14:paraId="20E6D50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5286720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0AD29C7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4CC9541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2FBA2564" w14:textId="77777777" w:rsidTr="006C0B48">
        <w:trPr>
          <w:trHeight w:val="624"/>
        </w:trPr>
        <w:tc>
          <w:tcPr>
            <w:tcW w:w="7013" w:type="dxa"/>
            <w:tcBorders>
              <w:top w:val="nil"/>
              <w:bottom w:val="nil"/>
            </w:tcBorders>
          </w:tcPr>
          <w:p w14:paraId="0502E02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hAnsi="Palatino" w:cs="Arial"/>
                <w:sz w:val="17"/>
                <w:szCs w:val="17"/>
              </w:rPr>
              <w:t>Wu, W., Ng, W.-L., Yang, J.-X., Li, W.-M. &amp; Ge, X.-J. 2018 High cryptic species diversity is revealed by genome-wide polymorphisms in a wild relative of banana, Musa itinerans, and implications for its conservation in subtropical China. BMC Plant Biology 18, 194. (doi:10.1186/s12870-018-1410-6).</w:t>
            </w:r>
          </w:p>
          <w:p w14:paraId="5A5EF01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72DA91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China </w:t>
            </w:r>
          </w:p>
        </w:tc>
        <w:tc>
          <w:tcPr>
            <w:tcW w:w="1479" w:type="dxa"/>
            <w:tcBorders>
              <w:top w:val="nil"/>
              <w:bottom w:val="nil"/>
            </w:tcBorders>
          </w:tcPr>
          <w:p w14:paraId="7DBC2E5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064" w:type="dxa"/>
            <w:tcBorders>
              <w:top w:val="nil"/>
              <w:bottom w:val="nil"/>
            </w:tcBorders>
          </w:tcPr>
          <w:p w14:paraId="374BBEA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6FDD620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1B06BF8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6CEF346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17CE8B95" w14:textId="77777777" w:rsidTr="006C0B48">
        <w:trPr>
          <w:trHeight w:val="624"/>
        </w:trPr>
        <w:tc>
          <w:tcPr>
            <w:tcW w:w="7013" w:type="dxa"/>
            <w:tcBorders>
              <w:top w:val="nil"/>
              <w:bottom w:val="nil"/>
            </w:tcBorders>
          </w:tcPr>
          <w:p w14:paraId="13393C61"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Xiong, M., Wang, D., Bu, H., Shao, X., Zhang, D., Li, S., Wang, R. &amp; Yao, M. 2017 Molecular dietary analysis of two sympatric felids in the Mountains of Southwest China biodiversity hotspot and conservation implications. Scientific Reports 7, 41909. (doi:10.1038/srep41909).</w:t>
            </w:r>
          </w:p>
          <w:p w14:paraId="15CE20E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1FD19C6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479" w:type="dxa"/>
            <w:tcBorders>
              <w:top w:val="nil"/>
              <w:bottom w:val="nil"/>
            </w:tcBorders>
          </w:tcPr>
          <w:p w14:paraId="47691A3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064" w:type="dxa"/>
            <w:tcBorders>
              <w:top w:val="nil"/>
              <w:bottom w:val="nil"/>
            </w:tcBorders>
          </w:tcPr>
          <w:p w14:paraId="262090A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2013-2014</w:t>
            </w:r>
          </w:p>
        </w:tc>
        <w:tc>
          <w:tcPr>
            <w:tcW w:w="1357" w:type="dxa"/>
            <w:tcBorders>
              <w:top w:val="nil"/>
              <w:bottom w:val="nil"/>
            </w:tcBorders>
          </w:tcPr>
          <w:p w14:paraId="4A5AC94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17E8D53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5A48040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3E4F9049" w14:textId="77777777" w:rsidTr="006C0B48">
        <w:trPr>
          <w:trHeight w:val="624"/>
        </w:trPr>
        <w:tc>
          <w:tcPr>
            <w:tcW w:w="7013" w:type="dxa"/>
            <w:tcBorders>
              <w:top w:val="nil"/>
              <w:bottom w:val="nil"/>
            </w:tcBorders>
          </w:tcPr>
          <w:p w14:paraId="69CD983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Xiong, W., Ni, P., Chen, Y., Gao, Y., Li, S. &amp; Zhan, A. 2019 Biological consequences of environmental pollution in running water ecosystems: A case study in zooplankton. Environmental Pollution 252, 1483-1490. (doi:10.1016/j.envpol.2019.06.055).</w:t>
            </w:r>
          </w:p>
          <w:p w14:paraId="0F553B9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3DBDFE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China </w:t>
            </w:r>
          </w:p>
        </w:tc>
        <w:tc>
          <w:tcPr>
            <w:tcW w:w="1479" w:type="dxa"/>
            <w:tcBorders>
              <w:top w:val="nil"/>
              <w:bottom w:val="nil"/>
            </w:tcBorders>
          </w:tcPr>
          <w:p w14:paraId="3528944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064" w:type="dxa"/>
            <w:tcBorders>
              <w:top w:val="nil"/>
              <w:bottom w:val="nil"/>
            </w:tcBorders>
          </w:tcPr>
          <w:p w14:paraId="70CD43F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2017</w:t>
            </w:r>
          </w:p>
        </w:tc>
        <w:tc>
          <w:tcPr>
            <w:tcW w:w="1357" w:type="dxa"/>
            <w:tcBorders>
              <w:top w:val="nil"/>
              <w:bottom w:val="nil"/>
            </w:tcBorders>
          </w:tcPr>
          <w:p w14:paraId="0DB4D18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Both </w:t>
            </w:r>
          </w:p>
        </w:tc>
        <w:tc>
          <w:tcPr>
            <w:tcW w:w="1355" w:type="dxa"/>
            <w:tcBorders>
              <w:top w:val="nil"/>
              <w:bottom w:val="nil"/>
            </w:tcBorders>
          </w:tcPr>
          <w:p w14:paraId="6CD681C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7C3CA9E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57982688" w14:textId="77777777" w:rsidTr="006C0B48">
        <w:trPr>
          <w:trHeight w:val="624"/>
        </w:trPr>
        <w:tc>
          <w:tcPr>
            <w:tcW w:w="7013" w:type="dxa"/>
            <w:tcBorders>
              <w:top w:val="nil"/>
              <w:bottom w:val="nil"/>
            </w:tcBorders>
          </w:tcPr>
          <w:p w14:paraId="0D5F1A5D"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 xml:space="preserve">Xu, B., Sun, G., Wang, X., Lu, J., Wang, I.J. &amp; Wang, Z. 2017 Population genetic structure is shaped by historical, geographic, and environmental factors in the leguminous shrub </w:t>
            </w:r>
            <w:r w:rsidRPr="00416802">
              <w:rPr>
                <w:rFonts w:ascii="Palatino" w:hAnsi="Palatino"/>
                <w:sz w:val="17"/>
                <w:szCs w:val="17"/>
              </w:rPr>
              <w:lastRenderedPageBreak/>
              <w:t>Caragana microphylla on the Inner Mongolia Plateau of China. BMC Plant Biology 17, 200. (doi:10.1186/s12870-017-1147-7).</w:t>
            </w:r>
          </w:p>
          <w:p w14:paraId="14830D1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29A2B1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lastRenderedPageBreak/>
              <w:t>China</w:t>
            </w:r>
          </w:p>
        </w:tc>
        <w:tc>
          <w:tcPr>
            <w:tcW w:w="1479" w:type="dxa"/>
            <w:tcBorders>
              <w:top w:val="nil"/>
              <w:bottom w:val="nil"/>
            </w:tcBorders>
          </w:tcPr>
          <w:p w14:paraId="6F749F6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 China</w:t>
            </w:r>
          </w:p>
        </w:tc>
        <w:tc>
          <w:tcPr>
            <w:tcW w:w="1064" w:type="dxa"/>
            <w:tcBorders>
              <w:top w:val="nil"/>
              <w:bottom w:val="nil"/>
            </w:tcBorders>
          </w:tcPr>
          <w:p w14:paraId="6813D7C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5C4B032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44C5D38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7450B76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2D88339C" w14:textId="77777777" w:rsidTr="006C0B48">
        <w:trPr>
          <w:trHeight w:val="624"/>
        </w:trPr>
        <w:tc>
          <w:tcPr>
            <w:tcW w:w="7013" w:type="dxa"/>
            <w:tcBorders>
              <w:top w:val="nil"/>
              <w:bottom w:val="nil"/>
            </w:tcBorders>
          </w:tcPr>
          <w:p w14:paraId="030B1A09"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Yan, D., Bissett, A., Gellie, N., Mills, J.G., Lowe, A.J. &amp; Breed, M.F. 2020 Soil bacterial community differences along a coastal restoration chronosequence. Plant Ecology 221, 795-811. (doi:10.1007/s11258-019-00979-0).</w:t>
            </w:r>
          </w:p>
          <w:p w14:paraId="5BF26A9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7DEFF9D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Australia</w:t>
            </w:r>
          </w:p>
        </w:tc>
        <w:tc>
          <w:tcPr>
            <w:tcW w:w="1479" w:type="dxa"/>
            <w:tcBorders>
              <w:top w:val="nil"/>
              <w:bottom w:val="nil"/>
            </w:tcBorders>
          </w:tcPr>
          <w:p w14:paraId="7A50E64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 Australia</w:t>
            </w:r>
          </w:p>
        </w:tc>
        <w:tc>
          <w:tcPr>
            <w:tcW w:w="1064" w:type="dxa"/>
            <w:tcBorders>
              <w:top w:val="nil"/>
              <w:bottom w:val="nil"/>
            </w:tcBorders>
          </w:tcPr>
          <w:p w14:paraId="0C9E1F2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2015</w:t>
            </w:r>
          </w:p>
        </w:tc>
        <w:tc>
          <w:tcPr>
            <w:tcW w:w="1357" w:type="dxa"/>
            <w:tcBorders>
              <w:top w:val="nil"/>
              <w:bottom w:val="nil"/>
            </w:tcBorders>
          </w:tcPr>
          <w:p w14:paraId="291E2FC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061ABA0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4A5EAFB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721B9A95" w14:textId="77777777" w:rsidTr="006C0B48">
        <w:trPr>
          <w:trHeight w:val="624"/>
        </w:trPr>
        <w:tc>
          <w:tcPr>
            <w:tcW w:w="7013" w:type="dxa"/>
            <w:tcBorders>
              <w:top w:val="nil"/>
              <w:bottom w:val="nil"/>
            </w:tcBorders>
          </w:tcPr>
          <w:p w14:paraId="5D30B49F"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Yan, D., Gellie, N.J.C., Mills, J.G., Connell, G., Bissett, A., Lowe, A.J. &amp; Breed, M.F. 2020 A soil archael community responds to a decade of ecological restoration. Restoration Ecology 28, 63-72. (doi:10.1111/rec.13033).</w:t>
            </w:r>
          </w:p>
          <w:p w14:paraId="308E268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8680E8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Australia </w:t>
            </w:r>
          </w:p>
        </w:tc>
        <w:tc>
          <w:tcPr>
            <w:tcW w:w="1479" w:type="dxa"/>
            <w:tcBorders>
              <w:top w:val="nil"/>
              <w:bottom w:val="nil"/>
            </w:tcBorders>
          </w:tcPr>
          <w:p w14:paraId="2B02784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 Australia</w:t>
            </w:r>
          </w:p>
        </w:tc>
        <w:tc>
          <w:tcPr>
            <w:tcW w:w="1064" w:type="dxa"/>
            <w:tcBorders>
              <w:top w:val="nil"/>
              <w:bottom w:val="nil"/>
            </w:tcBorders>
          </w:tcPr>
          <w:p w14:paraId="18CD4C2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2015</w:t>
            </w:r>
          </w:p>
        </w:tc>
        <w:tc>
          <w:tcPr>
            <w:tcW w:w="1357" w:type="dxa"/>
            <w:tcBorders>
              <w:top w:val="nil"/>
              <w:bottom w:val="nil"/>
            </w:tcBorders>
          </w:tcPr>
          <w:p w14:paraId="16F05B6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1DEE437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589F4B6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5BF7D2BF" w14:textId="77777777" w:rsidTr="006C0B48">
        <w:trPr>
          <w:trHeight w:val="624"/>
        </w:trPr>
        <w:tc>
          <w:tcPr>
            <w:tcW w:w="7013" w:type="dxa"/>
            <w:tcBorders>
              <w:top w:val="nil"/>
              <w:bottom w:val="nil"/>
            </w:tcBorders>
          </w:tcPr>
          <w:p w14:paraId="280637D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Yan, D., Mills, J.G., Gellie, N.J.C., Bissett, A., Lowe, A.J. &amp; Breed, M.F. 2018 High-throughput eDNA monitoring of fungi to track functional recovery in ecological restoration. Biological Conservation 217, 113-120. (doi:10.1016/j.biocon.2017.10.035).</w:t>
            </w:r>
          </w:p>
          <w:p w14:paraId="119A35A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6409717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Australia </w:t>
            </w:r>
          </w:p>
        </w:tc>
        <w:tc>
          <w:tcPr>
            <w:tcW w:w="1479" w:type="dxa"/>
            <w:tcBorders>
              <w:top w:val="nil"/>
              <w:bottom w:val="nil"/>
            </w:tcBorders>
          </w:tcPr>
          <w:p w14:paraId="59525FE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 Australia</w:t>
            </w:r>
          </w:p>
        </w:tc>
        <w:tc>
          <w:tcPr>
            <w:tcW w:w="1064" w:type="dxa"/>
            <w:tcBorders>
              <w:top w:val="nil"/>
              <w:bottom w:val="nil"/>
            </w:tcBorders>
          </w:tcPr>
          <w:p w14:paraId="48362F4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2015</w:t>
            </w:r>
          </w:p>
        </w:tc>
        <w:tc>
          <w:tcPr>
            <w:tcW w:w="1357" w:type="dxa"/>
            <w:tcBorders>
              <w:top w:val="nil"/>
              <w:bottom w:val="nil"/>
            </w:tcBorders>
          </w:tcPr>
          <w:p w14:paraId="61C0BB7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39E59E8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39004F8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25850964" w14:textId="77777777" w:rsidTr="006C0B48">
        <w:trPr>
          <w:trHeight w:val="624"/>
        </w:trPr>
        <w:tc>
          <w:tcPr>
            <w:tcW w:w="7013" w:type="dxa"/>
            <w:tcBorders>
              <w:top w:val="nil"/>
              <w:bottom w:val="nil"/>
            </w:tcBorders>
          </w:tcPr>
          <w:p w14:paraId="4D5CC805"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Yang, C., Wang, X., Miller, J.A., de Blécourt, M., Ji, Y., Yang, C., Harrison, R.D. &amp; Yu, D.W. 2014 Using metabarcoding to ask if easily collected soil and leaf-litter samples can be used as a general biodiversity indicator. Ecological Indicators 46, 379-389. (doi:10.1016/j.ecolind.2014.06.028).</w:t>
            </w:r>
          </w:p>
          <w:p w14:paraId="7B72517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6BAC206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479" w:type="dxa"/>
            <w:tcBorders>
              <w:top w:val="nil"/>
              <w:bottom w:val="nil"/>
            </w:tcBorders>
          </w:tcPr>
          <w:p w14:paraId="456468C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 Netherlands, Germany, UK</w:t>
            </w:r>
          </w:p>
        </w:tc>
        <w:tc>
          <w:tcPr>
            <w:tcW w:w="1064" w:type="dxa"/>
            <w:tcBorders>
              <w:top w:val="nil"/>
              <w:bottom w:val="nil"/>
            </w:tcBorders>
          </w:tcPr>
          <w:p w14:paraId="3814BE9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2010-2012</w:t>
            </w:r>
          </w:p>
        </w:tc>
        <w:tc>
          <w:tcPr>
            <w:tcW w:w="1357" w:type="dxa"/>
            <w:tcBorders>
              <w:top w:val="nil"/>
              <w:bottom w:val="nil"/>
            </w:tcBorders>
          </w:tcPr>
          <w:p w14:paraId="0EE14D7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355" w:type="dxa"/>
            <w:tcBorders>
              <w:top w:val="nil"/>
              <w:bottom w:val="nil"/>
            </w:tcBorders>
          </w:tcPr>
          <w:p w14:paraId="7465FCE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07A379D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3A99831D" w14:textId="77777777" w:rsidTr="006C0B48">
        <w:trPr>
          <w:trHeight w:val="624"/>
        </w:trPr>
        <w:tc>
          <w:tcPr>
            <w:tcW w:w="7013" w:type="dxa"/>
            <w:tcBorders>
              <w:top w:val="nil"/>
              <w:bottom w:val="nil"/>
            </w:tcBorders>
          </w:tcPr>
          <w:p w14:paraId="7BC5F939"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Yang, Y., Cheng, H., Liu, L., Dou, Y. &amp; An, S. 2020 Comparison of soil microbial community between planted woodland and natural grass vegetation on the Loess Plateau. Forest Ecology and Management 460, 117817. (doi:10.1016/j.foreco.2019.117817).</w:t>
            </w:r>
          </w:p>
          <w:p w14:paraId="74F6ECE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3FEA403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China </w:t>
            </w:r>
          </w:p>
        </w:tc>
        <w:tc>
          <w:tcPr>
            <w:tcW w:w="1479" w:type="dxa"/>
            <w:tcBorders>
              <w:top w:val="nil"/>
              <w:bottom w:val="nil"/>
            </w:tcBorders>
          </w:tcPr>
          <w:p w14:paraId="18AF4F8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 USA</w:t>
            </w:r>
          </w:p>
        </w:tc>
        <w:tc>
          <w:tcPr>
            <w:tcW w:w="1064" w:type="dxa"/>
            <w:tcBorders>
              <w:top w:val="nil"/>
              <w:bottom w:val="nil"/>
            </w:tcBorders>
          </w:tcPr>
          <w:p w14:paraId="188AF96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2017</w:t>
            </w:r>
          </w:p>
        </w:tc>
        <w:tc>
          <w:tcPr>
            <w:tcW w:w="1357" w:type="dxa"/>
            <w:tcBorders>
              <w:top w:val="nil"/>
              <w:bottom w:val="nil"/>
            </w:tcBorders>
          </w:tcPr>
          <w:p w14:paraId="268F054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57CAC10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185CC90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1172B62B" w14:textId="77777777" w:rsidTr="006C0B48">
        <w:trPr>
          <w:trHeight w:val="624"/>
        </w:trPr>
        <w:tc>
          <w:tcPr>
            <w:tcW w:w="7013" w:type="dxa"/>
            <w:tcBorders>
              <w:top w:val="nil"/>
              <w:bottom w:val="nil"/>
            </w:tcBorders>
          </w:tcPr>
          <w:p w14:paraId="2E47BA64"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Yang, Y., Gao, Y., Chen, Y., Li, S. &amp; Zhan, A. 2019 Interactome-based abiotic and biotic impacts on biodiversity of plankton communities in disturbed wetlands. Diversity and Distributions 25, 1416-1428. (doi:10.1111/ddi.12949).</w:t>
            </w:r>
          </w:p>
          <w:p w14:paraId="10C6536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237ACF1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China </w:t>
            </w:r>
          </w:p>
        </w:tc>
        <w:tc>
          <w:tcPr>
            <w:tcW w:w="1479" w:type="dxa"/>
            <w:tcBorders>
              <w:top w:val="nil"/>
              <w:bottom w:val="nil"/>
            </w:tcBorders>
          </w:tcPr>
          <w:p w14:paraId="396881E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064" w:type="dxa"/>
            <w:tcBorders>
              <w:top w:val="nil"/>
              <w:bottom w:val="nil"/>
            </w:tcBorders>
          </w:tcPr>
          <w:p w14:paraId="794D144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1D0F9D9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355" w:type="dxa"/>
            <w:tcBorders>
              <w:top w:val="nil"/>
              <w:bottom w:val="nil"/>
            </w:tcBorders>
          </w:tcPr>
          <w:p w14:paraId="7B1D93E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38BEF96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07332A9F" w14:textId="77777777" w:rsidTr="006C0B48">
        <w:trPr>
          <w:trHeight w:val="624"/>
        </w:trPr>
        <w:tc>
          <w:tcPr>
            <w:tcW w:w="7013" w:type="dxa"/>
            <w:tcBorders>
              <w:top w:val="nil"/>
              <w:bottom w:val="nil"/>
            </w:tcBorders>
          </w:tcPr>
          <w:p w14:paraId="78C3499D"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Yao, R., Xu, L., Hu, T., Chen, H., Qi, D., Gu, X., Yang, X., Yang, Z. &amp; Zhu, L. 2019 The “wildness” of the giant panda gut microbiome and its relevance to effective translocation. Global Ecology and Conservation 18, e00644. (doi:10.1016/j.gecco.2019.e00644).</w:t>
            </w:r>
          </w:p>
          <w:p w14:paraId="76EBFC80" w14:textId="77777777" w:rsidR="006C0585" w:rsidRPr="00416802" w:rsidRDefault="006C0585" w:rsidP="006C0B48">
            <w:pPr>
              <w:shd w:val="clear" w:color="auto" w:fill="FFFFFF"/>
              <w:tabs>
                <w:tab w:val="center" w:pos="2223"/>
              </w:tabs>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5642AD1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479" w:type="dxa"/>
            <w:tcBorders>
              <w:top w:val="nil"/>
              <w:bottom w:val="nil"/>
            </w:tcBorders>
          </w:tcPr>
          <w:p w14:paraId="56F634A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064" w:type="dxa"/>
            <w:tcBorders>
              <w:top w:val="nil"/>
              <w:bottom w:val="nil"/>
            </w:tcBorders>
          </w:tcPr>
          <w:p w14:paraId="3E4F9FF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2012-2014</w:t>
            </w:r>
          </w:p>
        </w:tc>
        <w:tc>
          <w:tcPr>
            <w:tcW w:w="1357" w:type="dxa"/>
            <w:tcBorders>
              <w:top w:val="nil"/>
              <w:bottom w:val="nil"/>
            </w:tcBorders>
          </w:tcPr>
          <w:p w14:paraId="0FB8E61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43605AB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6284440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1EFC75B2" w14:textId="77777777" w:rsidTr="006C0B48">
        <w:trPr>
          <w:trHeight w:val="624"/>
        </w:trPr>
        <w:tc>
          <w:tcPr>
            <w:tcW w:w="7013" w:type="dxa"/>
            <w:tcBorders>
              <w:top w:val="nil"/>
              <w:bottom w:val="nil"/>
            </w:tcBorders>
          </w:tcPr>
          <w:p w14:paraId="50F6DA52"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Yates, M.C., Bowles, E. &amp; Fraser, D.J. 2019 Small population size and low genomic diversity have no effect on fitness in experimental translocations of a wild fish. Proceedings of the Royal Society B 286, 20191989. (doi:10.1098/rspb.2019.1989).</w:t>
            </w:r>
          </w:p>
          <w:p w14:paraId="29225D59"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2663E5D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 xml:space="preserve">Canada </w:t>
            </w:r>
          </w:p>
        </w:tc>
        <w:tc>
          <w:tcPr>
            <w:tcW w:w="1479" w:type="dxa"/>
            <w:tcBorders>
              <w:top w:val="nil"/>
              <w:bottom w:val="nil"/>
            </w:tcBorders>
          </w:tcPr>
          <w:p w14:paraId="6175400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064" w:type="dxa"/>
            <w:tcBorders>
              <w:top w:val="nil"/>
              <w:bottom w:val="nil"/>
            </w:tcBorders>
          </w:tcPr>
          <w:p w14:paraId="6A25F4A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201202015</w:t>
            </w:r>
          </w:p>
        </w:tc>
        <w:tc>
          <w:tcPr>
            <w:tcW w:w="1357" w:type="dxa"/>
            <w:tcBorders>
              <w:top w:val="nil"/>
              <w:bottom w:val="nil"/>
            </w:tcBorders>
          </w:tcPr>
          <w:p w14:paraId="4D26A52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5E9A626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63BE84E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6D121927" w14:textId="77777777" w:rsidTr="006C0B48">
        <w:trPr>
          <w:trHeight w:val="624"/>
        </w:trPr>
        <w:tc>
          <w:tcPr>
            <w:tcW w:w="7013" w:type="dxa"/>
            <w:tcBorders>
              <w:top w:val="nil"/>
              <w:bottom w:val="nil"/>
            </w:tcBorders>
          </w:tcPr>
          <w:p w14:paraId="563BEBDB" w14:textId="0D358E4A"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Za</w:t>
            </w:r>
            <w:r w:rsidR="004C53DB">
              <w:rPr>
                <w:rFonts w:ascii="Palatino" w:hAnsi="Palatino" w:cs="Arial"/>
                <w:sz w:val="17"/>
                <w:szCs w:val="17"/>
              </w:rPr>
              <w:t>v</w:t>
            </w:r>
            <w:r w:rsidRPr="00416802">
              <w:rPr>
                <w:rFonts w:ascii="Palatino" w:hAnsi="Palatino" w:cs="Arial"/>
                <w:sz w:val="17"/>
                <w:szCs w:val="17"/>
              </w:rPr>
              <w:t>odna, M., Grueber, C.E. &amp; Gemmell, N.J. 2013 Parallel tagged next-generation sequencing on pooled samples – A new approach for population genetics in ecology and conservation. PLoS One 8, e61471. (doi:10.1371/journal.pone.0061471).</w:t>
            </w:r>
          </w:p>
          <w:p w14:paraId="53D40141"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07410C8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New Zealand</w:t>
            </w:r>
          </w:p>
        </w:tc>
        <w:tc>
          <w:tcPr>
            <w:tcW w:w="1479" w:type="dxa"/>
            <w:tcBorders>
              <w:top w:val="nil"/>
              <w:bottom w:val="nil"/>
            </w:tcBorders>
          </w:tcPr>
          <w:p w14:paraId="65898E4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New Zealand</w:t>
            </w:r>
          </w:p>
        </w:tc>
        <w:tc>
          <w:tcPr>
            <w:tcW w:w="1064" w:type="dxa"/>
            <w:tcBorders>
              <w:top w:val="nil"/>
              <w:bottom w:val="nil"/>
            </w:tcBorders>
          </w:tcPr>
          <w:p w14:paraId="6924E6D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47B932F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26E49ADA"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bottom w:val="nil"/>
            </w:tcBorders>
          </w:tcPr>
          <w:p w14:paraId="2B15595D"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0F96522C" w14:textId="77777777" w:rsidTr="006C0B48">
        <w:trPr>
          <w:trHeight w:val="624"/>
        </w:trPr>
        <w:tc>
          <w:tcPr>
            <w:tcW w:w="7013" w:type="dxa"/>
            <w:tcBorders>
              <w:top w:val="nil"/>
              <w:bottom w:val="nil"/>
            </w:tcBorders>
          </w:tcPr>
          <w:p w14:paraId="6A5BDB3C"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lastRenderedPageBreak/>
              <w:t>Zampolli, J., Di Canito, A., Cappelletti, M., Collina, E., Lasagni, M. &amp; Di Gennaro, P. 2020 Biodegradation of naphthenic acids: identification of Rhodococcus opacus R7 genes as molecular markers for environmental monitoring and their application in slurry microcosms. Applied Microbiology and Biotechnology 104, 2675-2689. (doi:10.1007/s00253-020-10378-5).</w:t>
            </w:r>
          </w:p>
          <w:p w14:paraId="60F6868E"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p>
        </w:tc>
        <w:tc>
          <w:tcPr>
            <w:tcW w:w="1209" w:type="dxa"/>
            <w:tcBorders>
              <w:top w:val="nil"/>
              <w:bottom w:val="nil"/>
            </w:tcBorders>
          </w:tcPr>
          <w:p w14:paraId="6C94D5C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Italy</w:t>
            </w:r>
          </w:p>
        </w:tc>
        <w:tc>
          <w:tcPr>
            <w:tcW w:w="1479" w:type="dxa"/>
            <w:tcBorders>
              <w:top w:val="nil"/>
              <w:bottom w:val="nil"/>
            </w:tcBorders>
          </w:tcPr>
          <w:p w14:paraId="24DAAF4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Italy</w:t>
            </w:r>
          </w:p>
        </w:tc>
        <w:tc>
          <w:tcPr>
            <w:tcW w:w="1064" w:type="dxa"/>
            <w:tcBorders>
              <w:top w:val="nil"/>
              <w:bottom w:val="nil"/>
            </w:tcBorders>
          </w:tcPr>
          <w:p w14:paraId="74830B3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NR</w:t>
            </w:r>
          </w:p>
        </w:tc>
        <w:tc>
          <w:tcPr>
            <w:tcW w:w="1357" w:type="dxa"/>
            <w:tcBorders>
              <w:top w:val="nil"/>
              <w:bottom w:val="nil"/>
            </w:tcBorders>
          </w:tcPr>
          <w:p w14:paraId="6252F1D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355" w:type="dxa"/>
            <w:tcBorders>
              <w:top w:val="nil"/>
              <w:bottom w:val="nil"/>
            </w:tcBorders>
          </w:tcPr>
          <w:p w14:paraId="23146E1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Restoration</w:t>
            </w:r>
          </w:p>
        </w:tc>
        <w:tc>
          <w:tcPr>
            <w:tcW w:w="1265" w:type="dxa"/>
            <w:tcBorders>
              <w:top w:val="nil"/>
              <w:bottom w:val="nil"/>
            </w:tcBorders>
          </w:tcPr>
          <w:p w14:paraId="61D04FE8"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r w:rsidR="006C0585" w:rsidRPr="00416802" w14:paraId="3B488778" w14:textId="77777777" w:rsidTr="006C0B48">
        <w:trPr>
          <w:trHeight w:val="624"/>
        </w:trPr>
        <w:tc>
          <w:tcPr>
            <w:tcW w:w="7013" w:type="dxa"/>
            <w:tcBorders>
              <w:top w:val="nil"/>
              <w:bottom w:val="nil"/>
            </w:tcBorders>
          </w:tcPr>
          <w:p w14:paraId="14DB2220" w14:textId="77777777" w:rsidR="006C0585" w:rsidRPr="00416802" w:rsidRDefault="006C0585" w:rsidP="006C0B48">
            <w:pPr>
              <w:pStyle w:val="EndNoteBibliography"/>
              <w:rPr>
                <w:rFonts w:ascii="Palatino" w:hAnsi="Palatino"/>
                <w:sz w:val="17"/>
                <w:szCs w:val="17"/>
              </w:rPr>
            </w:pPr>
            <w:r w:rsidRPr="00416802">
              <w:rPr>
                <w:rFonts w:ascii="Palatino" w:hAnsi="Palatino"/>
                <w:sz w:val="17"/>
                <w:szCs w:val="17"/>
              </w:rPr>
              <w:t>Zimmerman, S., Aldridge, C.L., Oh, K.P., Cornman, R.S. &amp; Oyler-McCance, S.J. 2019 Signatures of adaptive divergence among populations of an avian species of conservation concern. Evolutionary Applications 12, 1661-1677. (doi:10.1111/eva.12825).</w:t>
            </w:r>
          </w:p>
          <w:p w14:paraId="35B8EBAF" w14:textId="77777777" w:rsidR="006C0585" w:rsidRPr="00416802" w:rsidRDefault="006C0585" w:rsidP="006C0B48">
            <w:pPr>
              <w:pStyle w:val="EndNoteBibliography"/>
              <w:rPr>
                <w:rFonts w:ascii="Palatino" w:hAnsi="Palatino"/>
                <w:sz w:val="17"/>
                <w:szCs w:val="17"/>
              </w:rPr>
            </w:pPr>
          </w:p>
        </w:tc>
        <w:tc>
          <w:tcPr>
            <w:tcW w:w="1209" w:type="dxa"/>
            <w:tcBorders>
              <w:top w:val="nil"/>
              <w:bottom w:val="nil"/>
            </w:tcBorders>
          </w:tcPr>
          <w:p w14:paraId="12366C0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479" w:type="dxa"/>
            <w:tcBorders>
              <w:top w:val="nil"/>
              <w:bottom w:val="nil"/>
            </w:tcBorders>
          </w:tcPr>
          <w:p w14:paraId="4CDBC92C"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USA</w:t>
            </w:r>
          </w:p>
        </w:tc>
        <w:tc>
          <w:tcPr>
            <w:tcW w:w="1064" w:type="dxa"/>
            <w:tcBorders>
              <w:top w:val="nil"/>
              <w:bottom w:val="nil"/>
            </w:tcBorders>
          </w:tcPr>
          <w:p w14:paraId="26C17B65"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1996-2004</w:t>
            </w:r>
          </w:p>
        </w:tc>
        <w:tc>
          <w:tcPr>
            <w:tcW w:w="1357" w:type="dxa"/>
            <w:tcBorders>
              <w:top w:val="nil"/>
              <w:bottom w:val="nil"/>
            </w:tcBorders>
          </w:tcPr>
          <w:p w14:paraId="67A7A66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bottom w:val="nil"/>
            </w:tcBorders>
          </w:tcPr>
          <w:p w14:paraId="25A8DAE0"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265" w:type="dxa"/>
            <w:tcBorders>
              <w:top w:val="nil"/>
              <w:bottom w:val="nil"/>
            </w:tcBorders>
          </w:tcPr>
          <w:p w14:paraId="59E18217"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Population genomics</w:t>
            </w:r>
          </w:p>
        </w:tc>
      </w:tr>
      <w:tr w:rsidR="006C0585" w:rsidRPr="00416802" w14:paraId="1D741F2D" w14:textId="77777777" w:rsidTr="006C0B48">
        <w:trPr>
          <w:trHeight w:val="624"/>
        </w:trPr>
        <w:tc>
          <w:tcPr>
            <w:tcW w:w="7013" w:type="dxa"/>
            <w:tcBorders>
              <w:top w:val="nil"/>
            </w:tcBorders>
          </w:tcPr>
          <w:p w14:paraId="6881DBA3"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r w:rsidRPr="00416802">
              <w:rPr>
                <w:rFonts w:ascii="Palatino" w:hAnsi="Palatino" w:cs="Arial"/>
                <w:sz w:val="17"/>
                <w:szCs w:val="17"/>
              </w:rPr>
              <w:t>Zou, K., Chen, J., Ruan, H., Li, Z., Guo, W., Li, M. &amp; Liu, L. 2020 eDNA metabarcoding as a promising conservation tool for monitoring fish diversity in a coastal wetland of the Pearl River Estuary compared to bottom trawling. Science of the Total Environment 702, 134704. (doi:10.1016/j.scitotenv.2019.134704).</w:t>
            </w:r>
          </w:p>
          <w:p w14:paraId="58D3DC4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hAnsi="Palatino" w:cs="Arial"/>
                <w:sz w:val="17"/>
                <w:szCs w:val="17"/>
              </w:rPr>
            </w:pPr>
          </w:p>
        </w:tc>
        <w:tc>
          <w:tcPr>
            <w:tcW w:w="1209" w:type="dxa"/>
            <w:tcBorders>
              <w:top w:val="nil"/>
            </w:tcBorders>
          </w:tcPr>
          <w:p w14:paraId="52B63E06"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479" w:type="dxa"/>
            <w:tcBorders>
              <w:top w:val="nil"/>
            </w:tcBorders>
          </w:tcPr>
          <w:p w14:paraId="347648CB"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China</w:t>
            </w:r>
          </w:p>
        </w:tc>
        <w:tc>
          <w:tcPr>
            <w:tcW w:w="1064" w:type="dxa"/>
            <w:tcBorders>
              <w:top w:val="nil"/>
            </w:tcBorders>
          </w:tcPr>
          <w:p w14:paraId="38D35AB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2017-2018</w:t>
            </w:r>
          </w:p>
        </w:tc>
        <w:tc>
          <w:tcPr>
            <w:tcW w:w="1357" w:type="dxa"/>
            <w:tcBorders>
              <w:top w:val="nil"/>
            </w:tcBorders>
          </w:tcPr>
          <w:p w14:paraId="1F4B85C2"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Conservation</w:t>
            </w:r>
          </w:p>
        </w:tc>
        <w:tc>
          <w:tcPr>
            <w:tcW w:w="1355" w:type="dxa"/>
            <w:tcBorders>
              <w:top w:val="nil"/>
            </w:tcBorders>
          </w:tcPr>
          <w:p w14:paraId="2F571934"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Both</w:t>
            </w:r>
          </w:p>
        </w:tc>
        <w:tc>
          <w:tcPr>
            <w:tcW w:w="1265" w:type="dxa"/>
            <w:tcBorders>
              <w:top w:val="nil"/>
            </w:tcBorders>
          </w:tcPr>
          <w:p w14:paraId="3B6E9C6F" w14:textId="77777777" w:rsidR="006C0585" w:rsidRPr="00416802" w:rsidRDefault="006C0585" w:rsidP="006C0B48">
            <w:pPr>
              <w:shd w:val="clear" w:color="auto" w:fill="FFFFFF"/>
              <w:adjustRightInd w:val="0"/>
              <w:snapToGrid w:val="0"/>
              <w:spacing w:line="240" w:lineRule="auto"/>
              <w:ind w:firstLine="0"/>
              <w:contextualSpacing/>
              <w:textAlignment w:val="baseline"/>
              <w:rPr>
                <w:rFonts w:ascii="Palatino" w:eastAsia="Times New Roman" w:hAnsi="Palatino" w:cs="Arial"/>
                <w:color w:val="212121"/>
                <w:sz w:val="17"/>
                <w:szCs w:val="17"/>
              </w:rPr>
            </w:pPr>
            <w:r w:rsidRPr="00416802">
              <w:rPr>
                <w:rFonts w:ascii="Palatino" w:eastAsia="Times New Roman" w:hAnsi="Palatino" w:cs="Arial"/>
                <w:color w:val="212121"/>
                <w:sz w:val="17"/>
                <w:szCs w:val="17"/>
              </w:rPr>
              <w:t>Environmental DNA</w:t>
            </w:r>
          </w:p>
        </w:tc>
      </w:tr>
    </w:tbl>
    <w:p w14:paraId="1AC08B67" w14:textId="77777777" w:rsidR="006C0585" w:rsidRDefault="006C0585" w:rsidP="003075B1">
      <w:pPr>
        <w:spacing w:line="240" w:lineRule="auto"/>
        <w:ind w:firstLine="0"/>
        <w:rPr>
          <w:rFonts w:eastAsia="Times New Roman" w:cs="Arial"/>
          <w:color w:val="212121"/>
          <w:sz w:val="24"/>
          <w:szCs w:val="24"/>
        </w:rPr>
      </w:pPr>
    </w:p>
    <w:sectPr w:rsidR="006C0585" w:rsidSect="00B877A1">
      <w:pgSz w:w="16840" w:h="11900" w:orient="landscape"/>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6F1B" w14:textId="77777777" w:rsidR="0088209F" w:rsidRDefault="0088209F" w:rsidP="00627E79">
      <w:pPr>
        <w:spacing w:after="0" w:line="240" w:lineRule="auto"/>
      </w:pPr>
      <w:r>
        <w:separator/>
      </w:r>
    </w:p>
  </w:endnote>
  <w:endnote w:type="continuationSeparator" w:id="0">
    <w:p w14:paraId="2F3BCBBB" w14:textId="77777777" w:rsidR="0088209F" w:rsidRDefault="0088209F" w:rsidP="0062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Ten Italic">
    <w:altName w:val="Times New Roman"/>
    <w:panose1 w:val="020B0604020202020204"/>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alatino">
    <w:panose1 w:val="00000000000000000000"/>
    <w:charset w:val="4D"/>
    <w:family w:val="auto"/>
    <w:pitch w:val="variable"/>
    <w:sig w:usb0="A00002FF" w:usb1="7800205A" w:usb2="14600000" w:usb3="00000000" w:csb0="000001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5145557"/>
      <w:docPartObj>
        <w:docPartGallery w:val="Page Numbers (Bottom of Page)"/>
        <w:docPartUnique/>
      </w:docPartObj>
    </w:sdtPr>
    <w:sdtEndPr>
      <w:rPr>
        <w:rStyle w:val="PageNumber"/>
      </w:rPr>
    </w:sdtEndPr>
    <w:sdtContent>
      <w:p w14:paraId="0F67F2D9" w14:textId="17C083FB" w:rsidR="00BE73C5" w:rsidRDefault="00BE73C5" w:rsidP="009A00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018C16" w14:textId="77777777" w:rsidR="00BE73C5" w:rsidRDefault="00BE73C5" w:rsidP="00BE73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9790623"/>
      <w:docPartObj>
        <w:docPartGallery w:val="Page Numbers (Bottom of Page)"/>
        <w:docPartUnique/>
      </w:docPartObj>
    </w:sdtPr>
    <w:sdtEndPr>
      <w:rPr>
        <w:rStyle w:val="PageNumber"/>
      </w:rPr>
    </w:sdtEndPr>
    <w:sdtContent>
      <w:p w14:paraId="2BDBEA98" w14:textId="75455AAC" w:rsidR="00BE73C5" w:rsidRDefault="00BE73C5" w:rsidP="009A00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48E7DC" w14:textId="4183B536" w:rsidR="00A93BC6" w:rsidRDefault="00A93BC6" w:rsidP="00BE73C5">
    <w:pPr>
      <w:pStyle w:val="Footer"/>
      <w:ind w:right="360"/>
      <w:jc w:val="right"/>
    </w:pPr>
  </w:p>
  <w:p w14:paraId="4BA55E13" w14:textId="77777777" w:rsidR="00121AF1" w:rsidRPr="00E14DF2" w:rsidRDefault="00121AF1" w:rsidP="00121AF1">
    <w:pPr>
      <w:pStyle w:val="A1Footnote"/>
      <w:framePr w:w="0" w:wrap="auto" w:hAnchor="text" w:xAlign="left" w:yAlign="inline"/>
      <w:widowControl w:val="0"/>
      <w:pBdr>
        <w:top w:val="single" w:sz="4" w:space="1" w:color="auto"/>
      </w:pBdr>
    </w:pPr>
    <w:r w:rsidRPr="00E14DF2">
      <w:t>*Author for correspondence</w:t>
    </w:r>
    <w:r>
      <w:t xml:space="preserve">: </w:t>
    </w:r>
    <w:r w:rsidRPr="00E90DAC">
      <w:t>Martin F. Breed</w:t>
    </w:r>
    <w:r w:rsidRPr="00E14DF2">
      <w:t xml:space="preserve"> (</w:t>
    </w:r>
    <w:r w:rsidRPr="00E90DAC">
      <w:t>martin.breed@flinders.edu.au</w:t>
    </w:r>
    <w:r w:rsidRPr="00E14DF2">
      <w:t>).</w:t>
    </w:r>
  </w:p>
  <w:p w14:paraId="2216E781" w14:textId="77777777" w:rsidR="00121AF1" w:rsidRDefault="00121AF1" w:rsidP="00121AF1">
    <w:pPr>
      <w:pStyle w:val="A1Footnote"/>
      <w:framePr w:w="0" w:wrap="auto" w:hAnchor="text" w:xAlign="left" w:yAlign="inline"/>
      <w:widowControl w:val="0"/>
      <w:pBdr>
        <w:top w:val="single" w:sz="4" w:space="1" w:color="auto"/>
      </w:pBdr>
    </w:pPr>
    <w:r w:rsidRPr="00E14DF2">
      <w:t xml:space="preserve">†Present address: </w:t>
    </w:r>
    <w:r w:rsidRPr="00E90DAC">
      <w:t>College of Science and Engineering, Flinders University, Bedford Park, SA, Australia 5042</w:t>
    </w:r>
  </w:p>
  <w:p w14:paraId="3E642627" w14:textId="77777777" w:rsidR="00A93BC6" w:rsidRDefault="00A93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59DDB" w14:textId="77777777" w:rsidR="0088209F" w:rsidRDefault="0088209F" w:rsidP="00627E79">
      <w:pPr>
        <w:spacing w:after="0" w:line="240" w:lineRule="auto"/>
      </w:pPr>
      <w:r>
        <w:separator/>
      </w:r>
    </w:p>
  </w:footnote>
  <w:footnote w:type="continuationSeparator" w:id="0">
    <w:p w14:paraId="035ABEEF" w14:textId="77777777" w:rsidR="0088209F" w:rsidRDefault="0088209F" w:rsidP="00627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3F40" w14:textId="77777777" w:rsidR="00121AF1" w:rsidRPr="00516B22" w:rsidRDefault="00121AF1" w:rsidP="00121AF1">
    <w:pPr>
      <w:pBdr>
        <w:bottom w:val="single" w:sz="6" w:space="1" w:color="auto"/>
      </w:pBdr>
      <w:tabs>
        <w:tab w:val="right" w:pos="9923"/>
      </w:tabs>
      <w:spacing w:after="0" w:line="240" w:lineRule="auto"/>
      <w:jc w:val="right"/>
      <w:rPr>
        <w:i/>
        <w:color w:val="000000"/>
        <w:sz w:val="18"/>
        <w:szCs w:val="18"/>
        <w:lang w:val="fr-FR"/>
      </w:rPr>
    </w:pPr>
  </w:p>
  <w:p w14:paraId="543B2B8D" w14:textId="77777777" w:rsidR="00121AF1" w:rsidRDefault="00121AF1" w:rsidP="00121AF1">
    <w:pPr>
      <w:pBdr>
        <w:bottom w:val="single" w:sz="6" w:space="1" w:color="auto"/>
      </w:pBdr>
      <w:tabs>
        <w:tab w:val="right" w:pos="9923"/>
      </w:tabs>
      <w:spacing w:after="0" w:line="240" w:lineRule="auto"/>
      <w:rPr>
        <w:b/>
        <w:i/>
        <w:color w:val="000000"/>
        <w:szCs w:val="24"/>
        <w:lang w:val="fr-FR"/>
      </w:rPr>
    </w:pPr>
    <w:r>
      <w:rPr>
        <w:b/>
        <w:i/>
        <w:noProof/>
        <w:color w:val="000000"/>
        <w:szCs w:val="24"/>
      </w:rPr>
      <w:drawing>
        <wp:anchor distT="0" distB="0" distL="114300" distR="114300" simplePos="0" relativeHeight="251659264" behindDoc="0" locked="0" layoutInCell="1" allowOverlap="1" wp14:anchorId="3FB75A5A" wp14:editId="781213EC">
          <wp:simplePos x="0" y="0"/>
          <wp:positionH relativeFrom="column">
            <wp:posOffset>635</wp:posOffset>
          </wp:positionH>
          <wp:positionV relativeFrom="paragraph">
            <wp:posOffset>0</wp:posOffset>
          </wp:positionV>
          <wp:extent cx="2400300" cy="457200"/>
          <wp:effectExtent l="19050" t="0" r="0" b="0"/>
          <wp:wrapSquare wrapText="bothSides"/>
          <wp:docPr id="2" name="Picture 1" descr="\\rsnet.local\dfs\Marketing\Logos\Journal logos\PHILOSOPHICAL TRANSACTIONS B\Web\PHILOSOPHICAL TRANSACTIONS 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net.local\dfs\Marketing\Logos\Journal logos\PHILOSOPHICAL TRANSACTIONS B\Web\PHILOSOPHICAL TRANSACTIONS B_RGB.png"/>
                  <pic:cNvPicPr>
                    <a:picLocks noChangeAspect="1" noChangeArrowheads="1"/>
                  </pic:cNvPicPr>
                </pic:nvPicPr>
                <pic:blipFill>
                  <a:blip r:embed="rId1"/>
                  <a:srcRect/>
                  <a:stretch>
                    <a:fillRect/>
                  </a:stretch>
                </pic:blipFill>
                <pic:spPr bwMode="auto">
                  <a:xfrm>
                    <a:off x="0" y="0"/>
                    <a:ext cx="2400300" cy="457200"/>
                  </a:xfrm>
                  <a:prstGeom prst="rect">
                    <a:avLst/>
                  </a:prstGeom>
                  <a:noFill/>
                  <a:ln w="9525">
                    <a:noFill/>
                    <a:miter lim="800000"/>
                    <a:headEnd/>
                    <a:tailEnd/>
                  </a:ln>
                </pic:spPr>
              </pic:pic>
            </a:graphicData>
          </a:graphic>
        </wp:anchor>
      </w:drawing>
    </w:r>
  </w:p>
  <w:p w14:paraId="7D02ADFD" w14:textId="77777777" w:rsidR="00121AF1" w:rsidRPr="00FF0DAA" w:rsidRDefault="00121AF1" w:rsidP="00121AF1">
    <w:pPr>
      <w:pBdr>
        <w:bottom w:val="single" w:sz="6" w:space="1" w:color="auto"/>
      </w:pBdr>
      <w:tabs>
        <w:tab w:val="right" w:pos="9923"/>
      </w:tabs>
      <w:spacing w:after="0" w:line="240" w:lineRule="auto"/>
      <w:jc w:val="right"/>
      <w:rPr>
        <w:i/>
        <w:color w:val="000000"/>
        <w:sz w:val="18"/>
        <w:szCs w:val="18"/>
      </w:rPr>
    </w:pPr>
    <w:r>
      <w:rPr>
        <w:i/>
        <w:color w:val="000000"/>
        <w:sz w:val="18"/>
        <w:szCs w:val="18"/>
      </w:rPr>
      <w:t>Phil. Trans. R. Soc. B.</w:t>
    </w:r>
  </w:p>
  <w:p w14:paraId="6AD9C715" w14:textId="77777777" w:rsidR="00121AF1" w:rsidRPr="00FF0DAA" w:rsidRDefault="00121AF1" w:rsidP="00121AF1">
    <w:pPr>
      <w:pBdr>
        <w:bottom w:val="single" w:sz="6" w:space="1" w:color="auto"/>
      </w:pBdr>
      <w:tabs>
        <w:tab w:val="right" w:pos="9923"/>
      </w:tabs>
      <w:spacing w:after="0" w:line="240" w:lineRule="auto"/>
      <w:jc w:val="right"/>
      <w:rPr>
        <w:color w:val="000000"/>
        <w:sz w:val="18"/>
        <w:szCs w:val="18"/>
      </w:rPr>
    </w:pPr>
    <w:r w:rsidRPr="00FF0DAA">
      <w:rPr>
        <w:color w:val="000000"/>
        <w:sz w:val="18"/>
        <w:szCs w:val="18"/>
      </w:rPr>
      <w:t>doi:10.1098/not yet assigned</w:t>
    </w:r>
  </w:p>
  <w:p w14:paraId="298C5511" w14:textId="77777777" w:rsidR="00121AF1" w:rsidRDefault="00121AF1" w:rsidP="00121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65C"/>
    <w:multiLevelType w:val="hybridMultilevel"/>
    <w:tmpl w:val="698C96A6"/>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 w15:restartNumberingAfterBreak="0">
    <w:nsid w:val="2507336C"/>
    <w:multiLevelType w:val="hybridMultilevel"/>
    <w:tmpl w:val="7250C584"/>
    <w:lvl w:ilvl="0" w:tplc="9996AF16">
      <w:start w:val="1"/>
      <w:numFmt w:val="decimal"/>
      <w:lvlText w:val="%1."/>
      <w:lvlJc w:val="left"/>
      <w:pPr>
        <w:ind w:left="814" w:hanging="360"/>
      </w:pPr>
      <w:rPr>
        <w:rFonts w:hint="default"/>
      </w:rPr>
    </w:lvl>
    <w:lvl w:ilvl="1" w:tplc="0C090019">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2" w15:restartNumberingAfterBreak="0">
    <w:nsid w:val="255E3F39"/>
    <w:multiLevelType w:val="hybridMultilevel"/>
    <w:tmpl w:val="69C66290"/>
    <w:lvl w:ilvl="0" w:tplc="010A28D2">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 w15:restartNumberingAfterBreak="0">
    <w:nsid w:val="32341F98"/>
    <w:multiLevelType w:val="hybridMultilevel"/>
    <w:tmpl w:val="62560ABE"/>
    <w:lvl w:ilvl="0" w:tplc="78A25930">
      <w:start w:val="1"/>
      <w:numFmt w:val="bullet"/>
      <w:lvlText w:val="•"/>
      <w:lvlJc w:val="left"/>
      <w:pPr>
        <w:tabs>
          <w:tab w:val="num" w:pos="720"/>
        </w:tabs>
        <w:ind w:left="720" w:hanging="360"/>
      </w:pPr>
      <w:rPr>
        <w:rFonts w:ascii="Arial" w:hAnsi="Arial" w:hint="default"/>
      </w:rPr>
    </w:lvl>
    <w:lvl w:ilvl="1" w:tplc="F3BC01DC" w:tentative="1">
      <w:start w:val="1"/>
      <w:numFmt w:val="bullet"/>
      <w:lvlText w:val="•"/>
      <w:lvlJc w:val="left"/>
      <w:pPr>
        <w:tabs>
          <w:tab w:val="num" w:pos="1440"/>
        </w:tabs>
        <w:ind w:left="1440" w:hanging="360"/>
      </w:pPr>
      <w:rPr>
        <w:rFonts w:ascii="Arial" w:hAnsi="Arial" w:hint="default"/>
      </w:rPr>
    </w:lvl>
    <w:lvl w:ilvl="2" w:tplc="9B96595E" w:tentative="1">
      <w:start w:val="1"/>
      <w:numFmt w:val="bullet"/>
      <w:lvlText w:val="•"/>
      <w:lvlJc w:val="left"/>
      <w:pPr>
        <w:tabs>
          <w:tab w:val="num" w:pos="2160"/>
        </w:tabs>
        <w:ind w:left="2160" w:hanging="360"/>
      </w:pPr>
      <w:rPr>
        <w:rFonts w:ascii="Arial" w:hAnsi="Arial" w:hint="default"/>
      </w:rPr>
    </w:lvl>
    <w:lvl w:ilvl="3" w:tplc="ECAC38FC" w:tentative="1">
      <w:start w:val="1"/>
      <w:numFmt w:val="bullet"/>
      <w:lvlText w:val="•"/>
      <w:lvlJc w:val="left"/>
      <w:pPr>
        <w:tabs>
          <w:tab w:val="num" w:pos="2880"/>
        </w:tabs>
        <w:ind w:left="2880" w:hanging="360"/>
      </w:pPr>
      <w:rPr>
        <w:rFonts w:ascii="Arial" w:hAnsi="Arial" w:hint="default"/>
      </w:rPr>
    </w:lvl>
    <w:lvl w:ilvl="4" w:tplc="A55083E8" w:tentative="1">
      <w:start w:val="1"/>
      <w:numFmt w:val="bullet"/>
      <w:lvlText w:val="•"/>
      <w:lvlJc w:val="left"/>
      <w:pPr>
        <w:tabs>
          <w:tab w:val="num" w:pos="3600"/>
        </w:tabs>
        <w:ind w:left="3600" w:hanging="360"/>
      </w:pPr>
      <w:rPr>
        <w:rFonts w:ascii="Arial" w:hAnsi="Arial" w:hint="default"/>
      </w:rPr>
    </w:lvl>
    <w:lvl w:ilvl="5" w:tplc="B9AC7EFA" w:tentative="1">
      <w:start w:val="1"/>
      <w:numFmt w:val="bullet"/>
      <w:lvlText w:val="•"/>
      <w:lvlJc w:val="left"/>
      <w:pPr>
        <w:tabs>
          <w:tab w:val="num" w:pos="4320"/>
        </w:tabs>
        <w:ind w:left="4320" w:hanging="360"/>
      </w:pPr>
      <w:rPr>
        <w:rFonts w:ascii="Arial" w:hAnsi="Arial" w:hint="default"/>
      </w:rPr>
    </w:lvl>
    <w:lvl w:ilvl="6" w:tplc="DF64AF42" w:tentative="1">
      <w:start w:val="1"/>
      <w:numFmt w:val="bullet"/>
      <w:lvlText w:val="•"/>
      <w:lvlJc w:val="left"/>
      <w:pPr>
        <w:tabs>
          <w:tab w:val="num" w:pos="5040"/>
        </w:tabs>
        <w:ind w:left="5040" w:hanging="360"/>
      </w:pPr>
      <w:rPr>
        <w:rFonts w:ascii="Arial" w:hAnsi="Arial" w:hint="default"/>
      </w:rPr>
    </w:lvl>
    <w:lvl w:ilvl="7" w:tplc="18BA125A" w:tentative="1">
      <w:start w:val="1"/>
      <w:numFmt w:val="bullet"/>
      <w:lvlText w:val="•"/>
      <w:lvlJc w:val="left"/>
      <w:pPr>
        <w:tabs>
          <w:tab w:val="num" w:pos="5760"/>
        </w:tabs>
        <w:ind w:left="5760" w:hanging="360"/>
      </w:pPr>
      <w:rPr>
        <w:rFonts w:ascii="Arial" w:hAnsi="Arial" w:hint="default"/>
      </w:rPr>
    </w:lvl>
    <w:lvl w:ilvl="8" w:tplc="692AF4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477B54"/>
    <w:multiLevelType w:val="hybridMultilevel"/>
    <w:tmpl w:val="A6EE6272"/>
    <w:lvl w:ilvl="0" w:tplc="67D26DB2">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5" w15:restartNumberingAfterBreak="0">
    <w:nsid w:val="3EB017B3"/>
    <w:multiLevelType w:val="hybridMultilevel"/>
    <w:tmpl w:val="63620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61BAF"/>
    <w:multiLevelType w:val="hybridMultilevel"/>
    <w:tmpl w:val="5EF203B0"/>
    <w:lvl w:ilvl="0" w:tplc="7D76846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2300D7"/>
    <w:multiLevelType w:val="hybridMultilevel"/>
    <w:tmpl w:val="14A44438"/>
    <w:lvl w:ilvl="0" w:tplc="362A515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A07979"/>
    <w:multiLevelType w:val="hybridMultilevel"/>
    <w:tmpl w:val="5712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E4166"/>
    <w:multiLevelType w:val="hybridMultilevel"/>
    <w:tmpl w:val="2EAE50FE"/>
    <w:lvl w:ilvl="0" w:tplc="9C305788">
      <w:start w:val="1"/>
      <w:numFmt w:val="bullet"/>
      <w:lvlText w:val="•"/>
      <w:lvlJc w:val="left"/>
      <w:pPr>
        <w:tabs>
          <w:tab w:val="num" w:pos="720"/>
        </w:tabs>
        <w:ind w:left="720" w:hanging="360"/>
      </w:pPr>
      <w:rPr>
        <w:rFonts w:ascii="Arial" w:hAnsi="Arial" w:hint="default"/>
      </w:rPr>
    </w:lvl>
    <w:lvl w:ilvl="1" w:tplc="72E2B416" w:tentative="1">
      <w:start w:val="1"/>
      <w:numFmt w:val="bullet"/>
      <w:lvlText w:val="•"/>
      <w:lvlJc w:val="left"/>
      <w:pPr>
        <w:tabs>
          <w:tab w:val="num" w:pos="1440"/>
        </w:tabs>
        <w:ind w:left="1440" w:hanging="360"/>
      </w:pPr>
      <w:rPr>
        <w:rFonts w:ascii="Arial" w:hAnsi="Arial" w:hint="default"/>
      </w:rPr>
    </w:lvl>
    <w:lvl w:ilvl="2" w:tplc="421813E4" w:tentative="1">
      <w:start w:val="1"/>
      <w:numFmt w:val="bullet"/>
      <w:lvlText w:val="•"/>
      <w:lvlJc w:val="left"/>
      <w:pPr>
        <w:tabs>
          <w:tab w:val="num" w:pos="2160"/>
        </w:tabs>
        <w:ind w:left="2160" w:hanging="360"/>
      </w:pPr>
      <w:rPr>
        <w:rFonts w:ascii="Arial" w:hAnsi="Arial" w:hint="default"/>
      </w:rPr>
    </w:lvl>
    <w:lvl w:ilvl="3" w:tplc="63067630" w:tentative="1">
      <w:start w:val="1"/>
      <w:numFmt w:val="bullet"/>
      <w:lvlText w:val="•"/>
      <w:lvlJc w:val="left"/>
      <w:pPr>
        <w:tabs>
          <w:tab w:val="num" w:pos="2880"/>
        </w:tabs>
        <w:ind w:left="2880" w:hanging="360"/>
      </w:pPr>
      <w:rPr>
        <w:rFonts w:ascii="Arial" w:hAnsi="Arial" w:hint="default"/>
      </w:rPr>
    </w:lvl>
    <w:lvl w:ilvl="4" w:tplc="9CB2C2A8" w:tentative="1">
      <w:start w:val="1"/>
      <w:numFmt w:val="bullet"/>
      <w:lvlText w:val="•"/>
      <w:lvlJc w:val="left"/>
      <w:pPr>
        <w:tabs>
          <w:tab w:val="num" w:pos="3600"/>
        </w:tabs>
        <w:ind w:left="3600" w:hanging="360"/>
      </w:pPr>
      <w:rPr>
        <w:rFonts w:ascii="Arial" w:hAnsi="Arial" w:hint="default"/>
      </w:rPr>
    </w:lvl>
    <w:lvl w:ilvl="5" w:tplc="4F920B8C" w:tentative="1">
      <w:start w:val="1"/>
      <w:numFmt w:val="bullet"/>
      <w:lvlText w:val="•"/>
      <w:lvlJc w:val="left"/>
      <w:pPr>
        <w:tabs>
          <w:tab w:val="num" w:pos="4320"/>
        </w:tabs>
        <w:ind w:left="4320" w:hanging="360"/>
      </w:pPr>
      <w:rPr>
        <w:rFonts w:ascii="Arial" w:hAnsi="Arial" w:hint="default"/>
      </w:rPr>
    </w:lvl>
    <w:lvl w:ilvl="6" w:tplc="6A6C2B9C" w:tentative="1">
      <w:start w:val="1"/>
      <w:numFmt w:val="bullet"/>
      <w:lvlText w:val="•"/>
      <w:lvlJc w:val="left"/>
      <w:pPr>
        <w:tabs>
          <w:tab w:val="num" w:pos="5040"/>
        </w:tabs>
        <w:ind w:left="5040" w:hanging="360"/>
      </w:pPr>
      <w:rPr>
        <w:rFonts w:ascii="Arial" w:hAnsi="Arial" w:hint="default"/>
      </w:rPr>
    </w:lvl>
    <w:lvl w:ilvl="7" w:tplc="456CCF88" w:tentative="1">
      <w:start w:val="1"/>
      <w:numFmt w:val="bullet"/>
      <w:lvlText w:val="•"/>
      <w:lvlJc w:val="left"/>
      <w:pPr>
        <w:tabs>
          <w:tab w:val="num" w:pos="5760"/>
        </w:tabs>
        <w:ind w:left="5760" w:hanging="360"/>
      </w:pPr>
      <w:rPr>
        <w:rFonts w:ascii="Arial" w:hAnsi="Arial" w:hint="default"/>
      </w:rPr>
    </w:lvl>
    <w:lvl w:ilvl="8" w:tplc="1272F6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F94C6A"/>
    <w:multiLevelType w:val="hybridMultilevel"/>
    <w:tmpl w:val="8C9828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1E7CCB"/>
    <w:multiLevelType w:val="hybridMultilevel"/>
    <w:tmpl w:val="72E07FD2"/>
    <w:lvl w:ilvl="0" w:tplc="2BE66358">
      <w:start w:val="1"/>
      <w:numFmt w:val="bullet"/>
      <w:lvlText w:val="•"/>
      <w:lvlJc w:val="left"/>
      <w:pPr>
        <w:tabs>
          <w:tab w:val="num" w:pos="720"/>
        </w:tabs>
        <w:ind w:left="720" w:hanging="360"/>
      </w:pPr>
      <w:rPr>
        <w:rFonts w:ascii="Arial" w:hAnsi="Arial" w:hint="default"/>
      </w:rPr>
    </w:lvl>
    <w:lvl w:ilvl="1" w:tplc="AF48F114" w:tentative="1">
      <w:start w:val="1"/>
      <w:numFmt w:val="bullet"/>
      <w:lvlText w:val="•"/>
      <w:lvlJc w:val="left"/>
      <w:pPr>
        <w:tabs>
          <w:tab w:val="num" w:pos="1440"/>
        </w:tabs>
        <w:ind w:left="1440" w:hanging="360"/>
      </w:pPr>
      <w:rPr>
        <w:rFonts w:ascii="Arial" w:hAnsi="Arial" w:hint="default"/>
      </w:rPr>
    </w:lvl>
    <w:lvl w:ilvl="2" w:tplc="209EAAFE" w:tentative="1">
      <w:start w:val="1"/>
      <w:numFmt w:val="bullet"/>
      <w:lvlText w:val="•"/>
      <w:lvlJc w:val="left"/>
      <w:pPr>
        <w:tabs>
          <w:tab w:val="num" w:pos="2160"/>
        </w:tabs>
        <w:ind w:left="2160" w:hanging="360"/>
      </w:pPr>
      <w:rPr>
        <w:rFonts w:ascii="Arial" w:hAnsi="Arial" w:hint="default"/>
      </w:rPr>
    </w:lvl>
    <w:lvl w:ilvl="3" w:tplc="77080164" w:tentative="1">
      <w:start w:val="1"/>
      <w:numFmt w:val="bullet"/>
      <w:lvlText w:val="•"/>
      <w:lvlJc w:val="left"/>
      <w:pPr>
        <w:tabs>
          <w:tab w:val="num" w:pos="2880"/>
        </w:tabs>
        <w:ind w:left="2880" w:hanging="360"/>
      </w:pPr>
      <w:rPr>
        <w:rFonts w:ascii="Arial" w:hAnsi="Arial" w:hint="default"/>
      </w:rPr>
    </w:lvl>
    <w:lvl w:ilvl="4" w:tplc="9A205778" w:tentative="1">
      <w:start w:val="1"/>
      <w:numFmt w:val="bullet"/>
      <w:lvlText w:val="•"/>
      <w:lvlJc w:val="left"/>
      <w:pPr>
        <w:tabs>
          <w:tab w:val="num" w:pos="3600"/>
        </w:tabs>
        <w:ind w:left="3600" w:hanging="360"/>
      </w:pPr>
      <w:rPr>
        <w:rFonts w:ascii="Arial" w:hAnsi="Arial" w:hint="default"/>
      </w:rPr>
    </w:lvl>
    <w:lvl w:ilvl="5" w:tplc="0E66D9FE" w:tentative="1">
      <w:start w:val="1"/>
      <w:numFmt w:val="bullet"/>
      <w:lvlText w:val="•"/>
      <w:lvlJc w:val="left"/>
      <w:pPr>
        <w:tabs>
          <w:tab w:val="num" w:pos="4320"/>
        </w:tabs>
        <w:ind w:left="4320" w:hanging="360"/>
      </w:pPr>
      <w:rPr>
        <w:rFonts w:ascii="Arial" w:hAnsi="Arial" w:hint="default"/>
      </w:rPr>
    </w:lvl>
    <w:lvl w:ilvl="6" w:tplc="8A207092" w:tentative="1">
      <w:start w:val="1"/>
      <w:numFmt w:val="bullet"/>
      <w:lvlText w:val="•"/>
      <w:lvlJc w:val="left"/>
      <w:pPr>
        <w:tabs>
          <w:tab w:val="num" w:pos="5040"/>
        </w:tabs>
        <w:ind w:left="5040" w:hanging="360"/>
      </w:pPr>
      <w:rPr>
        <w:rFonts w:ascii="Arial" w:hAnsi="Arial" w:hint="default"/>
      </w:rPr>
    </w:lvl>
    <w:lvl w:ilvl="7" w:tplc="0E1801BA" w:tentative="1">
      <w:start w:val="1"/>
      <w:numFmt w:val="bullet"/>
      <w:lvlText w:val="•"/>
      <w:lvlJc w:val="left"/>
      <w:pPr>
        <w:tabs>
          <w:tab w:val="num" w:pos="5760"/>
        </w:tabs>
        <w:ind w:left="5760" w:hanging="360"/>
      </w:pPr>
      <w:rPr>
        <w:rFonts w:ascii="Arial" w:hAnsi="Arial" w:hint="default"/>
      </w:rPr>
    </w:lvl>
    <w:lvl w:ilvl="8" w:tplc="8D6011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E62296C"/>
    <w:multiLevelType w:val="hybridMultilevel"/>
    <w:tmpl w:val="75FCA2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8668D6"/>
    <w:multiLevelType w:val="hybridMultilevel"/>
    <w:tmpl w:val="B596D6D4"/>
    <w:lvl w:ilvl="0" w:tplc="0F34A992">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4" w15:restartNumberingAfterBreak="0">
    <w:nsid w:val="6BA60F87"/>
    <w:multiLevelType w:val="multilevel"/>
    <w:tmpl w:val="A9F49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A63FF3"/>
    <w:multiLevelType w:val="hybridMultilevel"/>
    <w:tmpl w:val="FA7E7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67D7F"/>
    <w:multiLevelType w:val="hybridMultilevel"/>
    <w:tmpl w:val="8BB2D348"/>
    <w:lvl w:ilvl="0" w:tplc="D9A63520">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7" w15:restartNumberingAfterBreak="0">
    <w:nsid w:val="722C651D"/>
    <w:multiLevelType w:val="hybridMultilevel"/>
    <w:tmpl w:val="5712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11C53"/>
    <w:multiLevelType w:val="hybridMultilevel"/>
    <w:tmpl w:val="73143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89776A"/>
    <w:multiLevelType w:val="hybridMultilevel"/>
    <w:tmpl w:val="CF72DAC6"/>
    <w:lvl w:ilvl="0" w:tplc="60DA052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D0A48D6"/>
    <w:multiLevelType w:val="hybridMultilevel"/>
    <w:tmpl w:val="A202C654"/>
    <w:lvl w:ilvl="0" w:tplc="19CC2B12">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1" w15:restartNumberingAfterBreak="0">
    <w:nsid w:val="7DA045B8"/>
    <w:multiLevelType w:val="hybridMultilevel"/>
    <w:tmpl w:val="E384DC4A"/>
    <w:lvl w:ilvl="0" w:tplc="B4247EF8">
      <w:start w:val="1"/>
      <w:numFmt w:val="bullet"/>
      <w:lvlText w:val="•"/>
      <w:lvlJc w:val="left"/>
      <w:pPr>
        <w:tabs>
          <w:tab w:val="num" w:pos="720"/>
        </w:tabs>
        <w:ind w:left="720" w:hanging="360"/>
      </w:pPr>
      <w:rPr>
        <w:rFonts w:ascii="Arial" w:hAnsi="Arial" w:hint="default"/>
      </w:rPr>
    </w:lvl>
    <w:lvl w:ilvl="1" w:tplc="7E4814F6" w:tentative="1">
      <w:start w:val="1"/>
      <w:numFmt w:val="bullet"/>
      <w:lvlText w:val="•"/>
      <w:lvlJc w:val="left"/>
      <w:pPr>
        <w:tabs>
          <w:tab w:val="num" w:pos="1440"/>
        </w:tabs>
        <w:ind w:left="1440" w:hanging="360"/>
      </w:pPr>
      <w:rPr>
        <w:rFonts w:ascii="Arial" w:hAnsi="Arial" w:hint="default"/>
      </w:rPr>
    </w:lvl>
    <w:lvl w:ilvl="2" w:tplc="73DE6BBA" w:tentative="1">
      <w:start w:val="1"/>
      <w:numFmt w:val="bullet"/>
      <w:lvlText w:val="•"/>
      <w:lvlJc w:val="left"/>
      <w:pPr>
        <w:tabs>
          <w:tab w:val="num" w:pos="2160"/>
        </w:tabs>
        <w:ind w:left="2160" w:hanging="360"/>
      </w:pPr>
      <w:rPr>
        <w:rFonts w:ascii="Arial" w:hAnsi="Arial" w:hint="default"/>
      </w:rPr>
    </w:lvl>
    <w:lvl w:ilvl="3" w:tplc="1EE824A6" w:tentative="1">
      <w:start w:val="1"/>
      <w:numFmt w:val="bullet"/>
      <w:lvlText w:val="•"/>
      <w:lvlJc w:val="left"/>
      <w:pPr>
        <w:tabs>
          <w:tab w:val="num" w:pos="2880"/>
        </w:tabs>
        <w:ind w:left="2880" w:hanging="360"/>
      </w:pPr>
      <w:rPr>
        <w:rFonts w:ascii="Arial" w:hAnsi="Arial" w:hint="default"/>
      </w:rPr>
    </w:lvl>
    <w:lvl w:ilvl="4" w:tplc="74EE4C9E" w:tentative="1">
      <w:start w:val="1"/>
      <w:numFmt w:val="bullet"/>
      <w:lvlText w:val="•"/>
      <w:lvlJc w:val="left"/>
      <w:pPr>
        <w:tabs>
          <w:tab w:val="num" w:pos="3600"/>
        </w:tabs>
        <w:ind w:left="3600" w:hanging="360"/>
      </w:pPr>
      <w:rPr>
        <w:rFonts w:ascii="Arial" w:hAnsi="Arial" w:hint="default"/>
      </w:rPr>
    </w:lvl>
    <w:lvl w:ilvl="5" w:tplc="D3B2F266" w:tentative="1">
      <w:start w:val="1"/>
      <w:numFmt w:val="bullet"/>
      <w:lvlText w:val="•"/>
      <w:lvlJc w:val="left"/>
      <w:pPr>
        <w:tabs>
          <w:tab w:val="num" w:pos="4320"/>
        </w:tabs>
        <w:ind w:left="4320" w:hanging="360"/>
      </w:pPr>
      <w:rPr>
        <w:rFonts w:ascii="Arial" w:hAnsi="Arial" w:hint="default"/>
      </w:rPr>
    </w:lvl>
    <w:lvl w:ilvl="6" w:tplc="CF603054" w:tentative="1">
      <w:start w:val="1"/>
      <w:numFmt w:val="bullet"/>
      <w:lvlText w:val="•"/>
      <w:lvlJc w:val="left"/>
      <w:pPr>
        <w:tabs>
          <w:tab w:val="num" w:pos="5040"/>
        </w:tabs>
        <w:ind w:left="5040" w:hanging="360"/>
      </w:pPr>
      <w:rPr>
        <w:rFonts w:ascii="Arial" w:hAnsi="Arial" w:hint="default"/>
      </w:rPr>
    </w:lvl>
    <w:lvl w:ilvl="7" w:tplc="54385200" w:tentative="1">
      <w:start w:val="1"/>
      <w:numFmt w:val="bullet"/>
      <w:lvlText w:val="•"/>
      <w:lvlJc w:val="left"/>
      <w:pPr>
        <w:tabs>
          <w:tab w:val="num" w:pos="5760"/>
        </w:tabs>
        <w:ind w:left="5760" w:hanging="360"/>
      </w:pPr>
      <w:rPr>
        <w:rFonts w:ascii="Arial" w:hAnsi="Arial" w:hint="default"/>
      </w:rPr>
    </w:lvl>
    <w:lvl w:ilvl="8" w:tplc="4104BDD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14"/>
  </w:num>
  <w:num w:numId="4">
    <w:abstractNumId w:val="8"/>
  </w:num>
  <w:num w:numId="5">
    <w:abstractNumId w:val="5"/>
  </w:num>
  <w:num w:numId="6">
    <w:abstractNumId w:val="6"/>
  </w:num>
  <w:num w:numId="7">
    <w:abstractNumId w:val="12"/>
  </w:num>
  <w:num w:numId="8">
    <w:abstractNumId w:val="17"/>
  </w:num>
  <w:num w:numId="9">
    <w:abstractNumId w:val="9"/>
  </w:num>
  <w:num w:numId="10">
    <w:abstractNumId w:val="3"/>
  </w:num>
  <w:num w:numId="11">
    <w:abstractNumId w:val="21"/>
  </w:num>
  <w:num w:numId="12">
    <w:abstractNumId w:val="11"/>
  </w:num>
  <w:num w:numId="13">
    <w:abstractNumId w:val="18"/>
  </w:num>
  <w:num w:numId="14">
    <w:abstractNumId w:val="15"/>
  </w:num>
  <w:num w:numId="15">
    <w:abstractNumId w:val="2"/>
  </w:num>
  <w:num w:numId="16">
    <w:abstractNumId w:val="20"/>
  </w:num>
  <w:num w:numId="17">
    <w:abstractNumId w:val="10"/>
  </w:num>
  <w:num w:numId="18">
    <w:abstractNumId w:val="4"/>
  </w:num>
  <w:num w:numId="19">
    <w:abstractNumId w:val="19"/>
  </w:num>
  <w:num w:numId="20">
    <w:abstractNumId w:val="13"/>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hil Trans R Soc B&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2tdv5e90pdweer2f35xfd7rz0095ez0ezs&quot;&gt;Postdoc 2014 library&lt;record-ids&gt;&lt;item&gt;1768&lt;/item&gt;&lt;item&gt;1881&lt;/item&gt;&lt;item&gt;1884&lt;/item&gt;&lt;item&gt;1885&lt;/item&gt;&lt;item&gt;1928&lt;/item&gt;&lt;item&gt;1938&lt;/item&gt;&lt;item&gt;1951&lt;/item&gt;&lt;item&gt;2275&lt;/item&gt;&lt;item&gt;2292&lt;/item&gt;&lt;item&gt;2296&lt;/item&gt;&lt;item&gt;2376&lt;/item&gt;&lt;item&gt;2377&lt;/item&gt;&lt;item&gt;2378&lt;/item&gt;&lt;item&gt;2379&lt;/item&gt;&lt;item&gt;2381&lt;/item&gt;&lt;item&gt;2382&lt;/item&gt;&lt;item&gt;2383&lt;/item&gt;&lt;item&gt;2384&lt;/item&gt;&lt;item&gt;2385&lt;/item&gt;&lt;item&gt;2386&lt;/item&gt;&lt;item&gt;2387&lt;/item&gt;&lt;item&gt;2388&lt;/item&gt;&lt;item&gt;2389&lt;/item&gt;&lt;item&gt;2390&lt;/item&gt;&lt;item&gt;2393&lt;/item&gt;&lt;item&gt;2396&lt;/item&gt;&lt;item&gt;2397&lt;/item&gt;&lt;item&gt;2398&lt;/item&gt;&lt;item&gt;2399&lt;/item&gt;&lt;item&gt;2400&lt;/item&gt;&lt;item&gt;2401&lt;/item&gt;&lt;item&gt;2495&lt;/item&gt;&lt;item&gt;2522&lt;/item&gt;&lt;item&gt;2523&lt;/item&gt;&lt;item&gt;2524&lt;/item&gt;&lt;item&gt;2525&lt;/item&gt;&lt;item&gt;2526&lt;/item&gt;&lt;item&gt;2527&lt;/item&gt;&lt;item&gt;2528&lt;/item&gt;&lt;item&gt;2529&lt;/item&gt;&lt;item&gt;2530&lt;/item&gt;&lt;item&gt;2531&lt;/item&gt;&lt;item&gt;2532&lt;/item&gt;&lt;item&gt;2533&lt;/item&gt;&lt;item&gt;2534&lt;/item&gt;&lt;item&gt;2535&lt;/item&gt;&lt;item&gt;2536&lt;/item&gt;&lt;item&gt;2537&lt;/item&gt;&lt;item&gt;2538&lt;/item&gt;&lt;item&gt;2539&lt;/item&gt;&lt;/record-ids&gt;&lt;/item&gt;&lt;/Libraries&gt;"/>
  </w:docVars>
  <w:rsids>
    <w:rsidRoot w:val="00BB335F"/>
    <w:rsid w:val="0000193B"/>
    <w:rsid w:val="00002228"/>
    <w:rsid w:val="00002395"/>
    <w:rsid w:val="00004012"/>
    <w:rsid w:val="0000496A"/>
    <w:rsid w:val="000057BB"/>
    <w:rsid w:val="0000675C"/>
    <w:rsid w:val="00006D91"/>
    <w:rsid w:val="00006F9E"/>
    <w:rsid w:val="00010236"/>
    <w:rsid w:val="0001376E"/>
    <w:rsid w:val="00014AAF"/>
    <w:rsid w:val="00014BF8"/>
    <w:rsid w:val="00015EB8"/>
    <w:rsid w:val="0001699D"/>
    <w:rsid w:val="00017F37"/>
    <w:rsid w:val="00026455"/>
    <w:rsid w:val="00031722"/>
    <w:rsid w:val="00032A38"/>
    <w:rsid w:val="00032BB2"/>
    <w:rsid w:val="000335FB"/>
    <w:rsid w:val="00034B1F"/>
    <w:rsid w:val="00034C46"/>
    <w:rsid w:val="0004125D"/>
    <w:rsid w:val="00041A41"/>
    <w:rsid w:val="00042479"/>
    <w:rsid w:val="00042706"/>
    <w:rsid w:val="00045641"/>
    <w:rsid w:val="000459B8"/>
    <w:rsid w:val="00050343"/>
    <w:rsid w:val="00052872"/>
    <w:rsid w:val="00053017"/>
    <w:rsid w:val="0005304F"/>
    <w:rsid w:val="0005335A"/>
    <w:rsid w:val="00062E82"/>
    <w:rsid w:val="00066C31"/>
    <w:rsid w:val="00067D71"/>
    <w:rsid w:val="00067F14"/>
    <w:rsid w:val="00073C90"/>
    <w:rsid w:val="00074E47"/>
    <w:rsid w:val="00077434"/>
    <w:rsid w:val="0008219C"/>
    <w:rsid w:val="000824B8"/>
    <w:rsid w:val="000846BC"/>
    <w:rsid w:val="00087981"/>
    <w:rsid w:val="000902B1"/>
    <w:rsid w:val="0009037E"/>
    <w:rsid w:val="00093CEF"/>
    <w:rsid w:val="00095350"/>
    <w:rsid w:val="0009653A"/>
    <w:rsid w:val="00097F9E"/>
    <w:rsid w:val="000A091E"/>
    <w:rsid w:val="000A0F96"/>
    <w:rsid w:val="000A2ABF"/>
    <w:rsid w:val="000A4F2C"/>
    <w:rsid w:val="000A5108"/>
    <w:rsid w:val="000B1B6C"/>
    <w:rsid w:val="000B1F4C"/>
    <w:rsid w:val="000B1FFA"/>
    <w:rsid w:val="000B50AD"/>
    <w:rsid w:val="000B662F"/>
    <w:rsid w:val="000C097B"/>
    <w:rsid w:val="000C19CF"/>
    <w:rsid w:val="000C1D32"/>
    <w:rsid w:val="000C1DD6"/>
    <w:rsid w:val="000C2FF5"/>
    <w:rsid w:val="000C4E98"/>
    <w:rsid w:val="000C575A"/>
    <w:rsid w:val="000D3A92"/>
    <w:rsid w:val="000D573A"/>
    <w:rsid w:val="000D5ECE"/>
    <w:rsid w:val="000D79C9"/>
    <w:rsid w:val="000D7B7B"/>
    <w:rsid w:val="000E18E6"/>
    <w:rsid w:val="000E2A8C"/>
    <w:rsid w:val="000E2C6D"/>
    <w:rsid w:val="000E48A2"/>
    <w:rsid w:val="000E64F9"/>
    <w:rsid w:val="000F030F"/>
    <w:rsid w:val="000F5674"/>
    <w:rsid w:val="000F64D1"/>
    <w:rsid w:val="000F6D58"/>
    <w:rsid w:val="000F7199"/>
    <w:rsid w:val="00101F2C"/>
    <w:rsid w:val="001041D9"/>
    <w:rsid w:val="001063B5"/>
    <w:rsid w:val="001118C3"/>
    <w:rsid w:val="00112305"/>
    <w:rsid w:val="00115C2A"/>
    <w:rsid w:val="00120765"/>
    <w:rsid w:val="00121AF1"/>
    <w:rsid w:val="00123877"/>
    <w:rsid w:val="00126395"/>
    <w:rsid w:val="0012651A"/>
    <w:rsid w:val="00130207"/>
    <w:rsid w:val="001332EF"/>
    <w:rsid w:val="00133B6B"/>
    <w:rsid w:val="00133F66"/>
    <w:rsid w:val="001358EA"/>
    <w:rsid w:val="00137636"/>
    <w:rsid w:val="00137DE2"/>
    <w:rsid w:val="00140078"/>
    <w:rsid w:val="00142B03"/>
    <w:rsid w:val="00144DFA"/>
    <w:rsid w:val="00145E1B"/>
    <w:rsid w:val="00147EAA"/>
    <w:rsid w:val="0015044B"/>
    <w:rsid w:val="0015071C"/>
    <w:rsid w:val="001539C6"/>
    <w:rsid w:val="001615BA"/>
    <w:rsid w:val="001646DA"/>
    <w:rsid w:val="00167BCC"/>
    <w:rsid w:val="00171548"/>
    <w:rsid w:val="00172C45"/>
    <w:rsid w:val="00174A6A"/>
    <w:rsid w:val="001767FB"/>
    <w:rsid w:val="00176F1E"/>
    <w:rsid w:val="0018007A"/>
    <w:rsid w:val="00180E2A"/>
    <w:rsid w:val="00181AA9"/>
    <w:rsid w:val="00181DA7"/>
    <w:rsid w:val="001849AB"/>
    <w:rsid w:val="001872B8"/>
    <w:rsid w:val="00190732"/>
    <w:rsid w:val="00194C2D"/>
    <w:rsid w:val="00197782"/>
    <w:rsid w:val="001A0D57"/>
    <w:rsid w:val="001A0DE3"/>
    <w:rsid w:val="001A365E"/>
    <w:rsid w:val="001A36D8"/>
    <w:rsid w:val="001A51C0"/>
    <w:rsid w:val="001A57D3"/>
    <w:rsid w:val="001A5DC3"/>
    <w:rsid w:val="001B0320"/>
    <w:rsid w:val="001B0B1F"/>
    <w:rsid w:val="001B1E2D"/>
    <w:rsid w:val="001B2024"/>
    <w:rsid w:val="001B2C54"/>
    <w:rsid w:val="001B34C6"/>
    <w:rsid w:val="001B7B3C"/>
    <w:rsid w:val="001B7ECC"/>
    <w:rsid w:val="001C2B22"/>
    <w:rsid w:val="001C7B11"/>
    <w:rsid w:val="001D0404"/>
    <w:rsid w:val="001D2D05"/>
    <w:rsid w:val="001D3B5B"/>
    <w:rsid w:val="001E1457"/>
    <w:rsid w:val="001E3DF0"/>
    <w:rsid w:val="001E575F"/>
    <w:rsid w:val="001E6BE3"/>
    <w:rsid w:val="001E7610"/>
    <w:rsid w:val="001F0BB1"/>
    <w:rsid w:val="001F11A2"/>
    <w:rsid w:val="001F2964"/>
    <w:rsid w:val="001F2C0D"/>
    <w:rsid w:val="001F2F75"/>
    <w:rsid w:val="001F30BF"/>
    <w:rsid w:val="001F33F1"/>
    <w:rsid w:val="001F56C2"/>
    <w:rsid w:val="001F5895"/>
    <w:rsid w:val="001F66C6"/>
    <w:rsid w:val="001F6933"/>
    <w:rsid w:val="00201BEF"/>
    <w:rsid w:val="002031E5"/>
    <w:rsid w:val="002041EB"/>
    <w:rsid w:val="002061CF"/>
    <w:rsid w:val="00211230"/>
    <w:rsid w:val="0021378C"/>
    <w:rsid w:val="00214043"/>
    <w:rsid w:val="00214264"/>
    <w:rsid w:val="002168BD"/>
    <w:rsid w:val="00216AB2"/>
    <w:rsid w:val="00217277"/>
    <w:rsid w:val="00217B52"/>
    <w:rsid w:val="002208AE"/>
    <w:rsid w:val="00220E4F"/>
    <w:rsid w:val="00222452"/>
    <w:rsid w:val="00224A0D"/>
    <w:rsid w:val="00224D8E"/>
    <w:rsid w:val="0022526B"/>
    <w:rsid w:val="00225D05"/>
    <w:rsid w:val="002276B6"/>
    <w:rsid w:val="00232BBC"/>
    <w:rsid w:val="00233EB7"/>
    <w:rsid w:val="0023476E"/>
    <w:rsid w:val="002366B5"/>
    <w:rsid w:val="0024158D"/>
    <w:rsid w:val="002415CC"/>
    <w:rsid w:val="002466CA"/>
    <w:rsid w:val="0025270D"/>
    <w:rsid w:val="00252DF0"/>
    <w:rsid w:val="0025356A"/>
    <w:rsid w:val="002578AF"/>
    <w:rsid w:val="002619E9"/>
    <w:rsid w:val="00261CE0"/>
    <w:rsid w:val="00263E67"/>
    <w:rsid w:val="0026587C"/>
    <w:rsid w:val="0026635D"/>
    <w:rsid w:val="002669CC"/>
    <w:rsid w:val="00267BFA"/>
    <w:rsid w:val="00271767"/>
    <w:rsid w:val="00271AA2"/>
    <w:rsid w:val="002734D5"/>
    <w:rsid w:val="00275898"/>
    <w:rsid w:val="002764DE"/>
    <w:rsid w:val="002774A4"/>
    <w:rsid w:val="00277AA8"/>
    <w:rsid w:val="00280591"/>
    <w:rsid w:val="002806AD"/>
    <w:rsid w:val="002828B4"/>
    <w:rsid w:val="00283274"/>
    <w:rsid w:val="00284075"/>
    <w:rsid w:val="00291065"/>
    <w:rsid w:val="00291BCD"/>
    <w:rsid w:val="002924B0"/>
    <w:rsid w:val="002936E7"/>
    <w:rsid w:val="002937DF"/>
    <w:rsid w:val="00294CAF"/>
    <w:rsid w:val="00295C9F"/>
    <w:rsid w:val="002A082B"/>
    <w:rsid w:val="002A1702"/>
    <w:rsid w:val="002A271F"/>
    <w:rsid w:val="002A29A2"/>
    <w:rsid w:val="002A6E96"/>
    <w:rsid w:val="002B33FF"/>
    <w:rsid w:val="002B42CC"/>
    <w:rsid w:val="002B4DA1"/>
    <w:rsid w:val="002B590F"/>
    <w:rsid w:val="002B7086"/>
    <w:rsid w:val="002B73AA"/>
    <w:rsid w:val="002C1937"/>
    <w:rsid w:val="002C68BA"/>
    <w:rsid w:val="002D1B74"/>
    <w:rsid w:val="002D3CD7"/>
    <w:rsid w:val="002D6A09"/>
    <w:rsid w:val="002D6DD4"/>
    <w:rsid w:val="002E0849"/>
    <w:rsid w:val="002E20B7"/>
    <w:rsid w:val="002E4536"/>
    <w:rsid w:val="002E7047"/>
    <w:rsid w:val="002F05AB"/>
    <w:rsid w:val="002F18AA"/>
    <w:rsid w:val="002F2B03"/>
    <w:rsid w:val="002F39E3"/>
    <w:rsid w:val="002F61ED"/>
    <w:rsid w:val="00300255"/>
    <w:rsid w:val="00300D14"/>
    <w:rsid w:val="00301123"/>
    <w:rsid w:val="00302A0A"/>
    <w:rsid w:val="00305717"/>
    <w:rsid w:val="00306847"/>
    <w:rsid w:val="00306BA4"/>
    <w:rsid w:val="003075B1"/>
    <w:rsid w:val="0031085B"/>
    <w:rsid w:val="00311056"/>
    <w:rsid w:val="003114BE"/>
    <w:rsid w:val="00311658"/>
    <w:rsid w:val="00315A9C"/>
    <w:rsid w:val="00315EDB"/>
    <w:rsid w:val="00320B16"/>
    <w:rsid w:val="0032285A"/>
    <w:rsid w:val="00323325"/>
    <w:rsid w:val="00325380"/>
    <w:rsid w:val="00326BD6"/>
    <w:rsid w:val="00326F53"/>
    <w:rsid w:val="00330F9B"/>
    <w:rsid w:val="00332829"/>
    <w:rsid w:val="0033305D"/>
    <w:rsid w:val="00335B14"/>
    <w:rsid w:val="00335B99"/>
    <w:rsid w:val="00335C5A"/>
    <w:rsid w:val="00336182"/>
    <w:rsid w:val="00340DE9"/>
    <w:rsid w:val="003446CC"/>
    <w:rsid w:val="00344746"/>
    <w:rsid w:val="00346901"/>
    <w:rsid w:val="00346CF1"/>
    <w:rsid w:val="003474D5"/>
    <w:rsid w:val="00347D7E"/>
    <w:rsid w:val="00350798"/>
    <w:rsid w:val="00351EC1"/>
    <w:rsid w:val="00352726"/>
    <w:rsid w:val="00353435"/>
    <w:rsid w:val="003541AB"/>
    <w:rsid w:val="00361C27"/>
    <w:rsid w:val="00362839"/>
    <w:rsid w:val="00363F4E"/>
    <w:rsid w:val="00364041"/>
    <w:rsid w:val="00364FAD"/>
    <w:rsid w:val="003653C1"/>
    <w:rsid w:val="0036631B"/>
    <w:rsid w:val="00371AC4"/>
    <w:rsid w:val="00374EBF"/>
    <w:rsid w:val="003774FE"/>
    <w:rsid w:val="003817BA"/>
    <w:rsid w:val="00382187"/>
    <w:rsid w:val="00386D68"/>
    <w:rsid w:val="00387C7E"/>
    <w:rsid w:val="0039011E"/>
    <w:rsid w:val="0039191F"/>
    <w:rsid w:val="00392A05"/>
    <w:rsid w:val="00393BB3"/>
    <w:rsid w:val="00394062"/>
    <w:rsid w:val="00396EB2"/>
    <w:rsid w:val="003974F3"/>
    <w:rsid w:val="003A37FB"/>
    <w:rsid w:val="003A412E"/>
    <w:rsid w:val="003A53D3"/>
    <w:rsid w:val="003A7DB4"/>
    <w:rsid w:val="003C18B7"/>
    <w:rsid w:val="003C4B67"/>
    <w:rsid w:val="003C7D86"/>
    <w:rsid w:val="003C7F48"/>
    <w:rsid w:val="003D2CEC"/>
    <w:rsid w:val="003D3C43"/>
    <w:rsid w:val="003D42B2"/>
    <w:rsid w:val="003D5E75"/>
    <w:rsid w:val="003D6A2C"/>
    <w:rsid w:val="003D6C2D"/>
    <w:rsid w:val="003E227F"/>
    <w:rsid w:val="003E4294"/>
    <w:rsid w:val="003F2B8D"/>
    <w:rsid w:val="003F4119"/>
    <w:rsid w:val="003F425F"/>
    <w:rsid w:val="003F53D7"/>
    <w:rsid w:val="003F655A"/>
    <w:rsid w:val="004019FC"/>
    <w:rsid w:val="00402AA3"/>
    <w:rsid w:val="00403C83"/>
    <w:rsid w:val="0040590F"/>
    <w:rsid w:val="004063F5"/>
    <w:rsid w:val="0040792E"/>
    <w:rsid w:val="00407FA9"/>
    <w:rsid w:val="00411F00"/>
    <w:rsid w:val="00412E81"/>
    <w:rsid w:val="00414B74"/>
    <w:rsid w:val="00414F19"/>
    <w:rsid w:val="00416802"/>
    <w:rsid w:val="004178FF"/>
    <w:rsid w:val="004202F1"/>
    <w:rsid w:val="00421095"/>
    <w:rsid w:val="00421391"/>
    <w:rsid w:val="0042270C"/>
    <w:rsid w:val="00422B72"/>
    <w:rsid w:val="00423AF1"/>
    <w:rsid w:val="00434065"/>
    <w:rsid w:val="00435B85"/>
    <w:rsid w:val="00436436"/>
    <w:rsid w:val="00440A1B"/>
    <w:rsid w:val="00440B55"/>
    <w:rsid w:val="00441B56"/>
    <w:rsid w:val="0044244D"/>
    <w:rsid w:val="00442C89"/>
    <w:rsid w:val="00443CB7"/>
    <w:rsid w:val="00443E5F"/>
    <w:rsid w:val="00443FCE"/>
    <w:rsid w:val="00447156"/>
    <w:rsid w:val="00447DB4"/>
    <w:rsid w:val="00450CAF"/>
    <w:rsid w:val="004529A4"/>
    <w:rsid w:val="00453142"/>
    <w:rsid w:val="00456834"/>
    <w:rsid w:val="00460D7A"/>
    <w:rsid w:val="00466AF0"/>
    <w:rsid w:val="00470B70"/>
    <w:rsid w:val="004749FB"/>
    <w:rsid w:val="0047663E"/>
    <w:rsid w:val="00476D34"/>
    <w:rsid w:val="00477D8C"/>
    <w:rsid w:val="004803F7"/>
    <w:rsid w:val="0048133C"/>
    <w:rsid w:val="004824EA"/>
    <w:rsid w:val="00483488"/>
    <w:rsid w:val="00483870"/>
    <w:rsid w:val="00484164"/>
    <w:rsid w:val="00487508"/>
    <w:rsid w:val="00487AE1"/>
    <w:rsid w:val="004932DF"/>
    <w:rsid w:val="004A1F13"/>
    <w:rsid w:val="004A2125"/>
    <w:rsid w:val="004A3B4F"/>
    <w:rsid w:val="004A43D6"/>
    <w:rsid w:val="004A4537"/>
    <w:rsid w:val="004A504C"/>
    <w:rsid w:val="004B47C2"/>
    <w:rsid w:val="004B4F93"/>
    <w:rsid w:val="004B60B2"/>
    <w:rsid w:val="004C03FB"/>
    <w:rsid w:val="004C2000"/>
    <w:rsid w:val="004C368C"/>
    <w:rsid w:val="004C4637"/>
    <w:rsid w:val="004C53DB"/>
    <w:rsid w:val="004D0306"/>
    <w:rsid w:val="004D04B0"/>
    <w:rsid w:val="004D04B5"/>
    <w:rsid w:val="004D471B"/>
    <w:rsid w:val="004D70B3"/>
    <w:rsid w:val="004E1537"/>
    <w:rsid w:val="004E1FDD"/>
    <w:rsid w:val="004E2D50"/>
    <w:rsid w:val="004E4F2B"/>
    <w:rsid w:val="004E609E"/>
    <w:rsid w:val="004E775B"/>
    <w:rsid w:val="004E7C2D"/>
    <w:rsid w:val="004F01A3"/>
    <w:rsid w:val="004F229B"/>
    <w:rsid w:val="00501E59"/>
    <w:rsid w:val="005027AE"/>
    <w:rsid w:val="005037D4"/>
    <w:rsid w:val="00504079"/>
    <w:rsid w:val="00505F69"/>
    <w:rsid w:val="00506289"/>
    <w:rsid w:val="00507E43"/>
    <w:rsid w:val="00510C05"/>
    <w:rsid w:val="00512412"/>
    <w:rsid w:val="0051304F"/>
    <w:rsid w:val="005132F7"/>
    <w:rsid w:val="00515EBE"/>
    <w:rsid w:val="0052086F"/>
    <w:rsid w:val="00520AEB"/>
    <w:rsid w:val="00521D03"/>
    <w:rsid w:val="00521D17"/>
    <w:rsid w:val="0052274B"/>
    <w:rsid w:val="00524708"/>
    <w:rsid w:val="00526A8F"/>
    <w:rsid w:val="005305E9"/>
    <w:rsid w:val="005310C5"/>
    <w:rsid w:val="00531A27"/>
    <w:rsid w:val="00533C65"/>
    <w:rsid w:val="0053499F"/>
    <w:rsid w:val="0054485D"/>
    <w:rsid w:val="00546081"/>
    <w:rsid w:val="005468C0"/>
    <w:rsid w:val="00550DD3"/>
    <w:rsid w:val="005522F1"/>
    <w:rsid w:val="00553EF3"/>
    <w:rsid w:val="005543A6"/>
    <w:rsid w:val="0055454B"/>
    <w:rsid w:val="005545B3"/>
    <w:rsid w:val="00554CA3"/>
    <w:rsid w:val="005601DC"/>
    <w:rsid w:val="0056080D"/>
    <w:rsid w:val="00561FF2"/>
    <w:rsid w:val="00562882"/>
    <w:rsid w:val="005639C6"/>
    <w:rsid w:val="005663AE"/>
    <w:rsid w:val="00566E1A"/>
    <w:rsid w:val="005710D2"/>
    <w:rsid w:val="00571B31"/>
    <w:rsid w:val="00571BC7"/>
    <w:rsid w:val="00572C35"/>
    <w:rsid w:val="005802AA"/>
    <w:rsid w:val="00581426"/>
    <w:rsid w:val="00581FD8"/>
    <w:rsid w:val="005825CD"/>
    <w:rsid w:val="0058333C"/>
    <w:rsid w:val="0059047A"/>
    <w:rsid w:val="00591E83"/>
    <w:rsid w:val="0059385E"/>
    <w:rsid w:val="00594071"/>
    <w:rsid w:val="00594404"/>
    <w:rsid w:val="005974D8"/>
    <w:rsid w:val="005A0013"/>
    <w:rsid w:val="005A1554"/>
    <w:rsid w:val="005A2645"/>
    <w:rsid w:val="005A31BD"/>
    <w:rsid w:val="005A33F8"/>
    <w:rsid w:val="005A3617"/>
    <w:rsid w:val="005A63ED"/>
    <w:rsid w:val="005B00A4"/>
    <w:rsid w:val="005B0616"/>
    <w:rsid w:val="005B091F"/>
    <w:rsid w:val="005B3393"/>
    <w:rsid w:val="005B3648"/>
    <w:rsid w:val="005B387E"/>
    <w:rsid w:val="005B5C13"/>
    <w:rsid w:val="005B71ED"/>
    <w:rsid w:val="005B731C"/>
    <w:rsid w:val="005C03F8"/>
    <w:rsid w:val="005C261C"/>
    <w:rsid w:val="005C4898"/>
    <w:rsid w:val="005C493A"/>
    <w:rsid w:val="005C6FE5"/>
    <w:rsid w:val="005D1265"/>
    <w:rsid w:val="005D2603"/>
    <w:rsid w:val="005D289C"/>
    <w:rsid w:val="005D669E"/>
    <w:rsid w:val="005D7F0B"/>
    <w:rsid w:val="005E074F"/>
    <w:rsid w:val="005E4311"/>
    <w:rsid w:val="005E4B19"/>
    <w:rsid w:val="005F0479"/>
    <w:rsid w:val="005F1036"/>
    <w:rsid w:val="005F1ED9"/>
    <w:rsid w:val="005F6C89"/>
    <w:rsid w:val="005F6E12"/>
    <w:rsid w:val="006008ED"/>
    <w:rsid w:val="00602F52"/>
    <w:rsid w:val="0060512B"/>
    <w:rsid w:val="00605FB0"/>
    <w:rsid w:val="0061003F"/>
    <w:rsid w:val="00610172"/>
    <w:rsid w:val="00624B25"/>
    <w:rsid w:val="00624B94"/>
    <w:rsid w:val="00624F94"/>
    <w:rsid w:val="0062511E"/>
    <w:rsid w:val="00625777"/>
    <w:rsid w:val="0062615A"/>
    <w:rsid w:val="00627E79"/>
    <w:rsid w:val="00631084"/>
    <w:rsid w:val="006310FE"/>
    <w:rsid w:val="00633303"/>
    <w:rsid w:val="006335A0"/>
    <w:rsid w:val="006348EA"/>
    <w:rsid w:val="006357AC"/>
    <w:rsid w:val="006409BF"/>
    <w:rsid w:val="00640BE5"/>
    <w:rsid w:val="00642D65"/>
    <w:rsid w:val="00643BE5"/>
    <w:rsid w:val="00644821"/>
    <w:rsid w:val="00644F36"/>
    <w:rsid w:val="00645B68"/>
    <w:rsid w:val="00646BFE"/>
    <w:rsid w:val="00652FD1"/>
    <w:rsid w:val="00657484"/>
    <w:rsid w:val="00661E33"/>
    <w:rsid w:val="00661F3F"/>
    <w:rsid w:val="006628E1"/>
    <w:rsid w:val="00662B00"/>
    <w:rsid w:val="00664D50"/>
    <w:rsid w:val="00667070"/>
    <w:rsid w:val="00667362"/>
    <w:rsid w:val="00667527"/>
    <w:rsid w:val="006708B8"/>
    <w:rsid w:val="0067138A"/>
    <w:rsid w:val="006718A1"/>
    <w:rsid w:val="00672613"/>
    <w:rsid w:val="00672E02"/>
    <w:rsid w:val="00676DFA"/>
    <w:rsid w:val="0068120E"/>
    <w:rsid w:val="006819C6"/>
    <w:rsid w:val="0068520D"/>
    <w:rsid w:val="006857B4"/>
    <w:rsid w:val="00686A3A"/>
    <w:rsid w:val="00686CB6"/>
    <w:rsid w:val="00687D8D"/>
    <w:rsid w:val="006942F5"/>
    <w:rsid w:val="006963DA"/>
    <w:rsid w:val="00696F5F"/>
    <w:rsid w:val="006A06FF"/>
    <w:rsid w:val="006A3F0E"/>
    <w:rsid w:val="006A49EC"/>
    <w:rsid w:val="006A5C84"/>
    <w:rsid w:val="006A7270"/>
    <w:rsid w:val="006B011F"/>
    <w:rsid w:val="006B0659"/>
    <w:rsid w:val="006B4FC1"/>
    <w:rsid w:val="006B5108"/>
    <w:rsid w:val="006B536A"/>
    <w:rsid w:val="006B5D12"/>
    <w:rsid w:val="006B7B38"/>
    <w:rsid w:val="006C0585"/>
    <w:rsid w:val="006C0B48"/>
    <w:rsid w:val="006C2556"/>
    <w:rsid w:val="006C2B72"/>
    <w:rsid w:val="006C4ACA"/>
    <w:rsid w:val="006C4DA9"/>
    <w:rsid w:val="006C7D7E"/>
    <w:rsid w:val="006D00AB"/>
    <w:rsid w:val="006D1A9A"/>
    <w:rsid w:val="006D2064"/>
    <w:rsid w:val="006E18A3"/>
    <w:rsid w:val="006E2812"/>
    <w:rsid w:val="006E4FA9"/>
    <w:rsid w:val="006E60F5"/>
    <w:rsid w:val="006E799E"/>
    <w:rsid w:val="006F16BA"/>
    <w:rsid w:val="006F1E81"/>
    <w:rsid w:val="006F4CF8"/>
    <w:rsid w:val="006F691E"/>
    <w:rsid w:val="00700367"/>
    <w:rsid w:val="00701D20"/>
    <w:rsid w:val="00703029"/>
    <w:rsid w:val="00704531"/>
    <w:rsid w:val="00705B8D"/>
    <w:rsid w:val="00705BE2"/>
    <w:rsid w:val="0070699E"/>
    <w:rsid w:val="0070730D"/>
    <w:rsid w:val="00710F81"/>
    <w:rsid w:val="007138A8"/>
    <w:rsid w:val="0071469B"/>
    <w:rsid w:val="00714732"/>
    <w:rsid w:val="00714B5F"/>
    <w:rsid w:val="0071566E"/>
    <w:rsid w:val="00715E07"/>
    <w:rsid w:val="00716D57"/>
    <w:rsid w:val="00723650"/>
    <w:rsid w:val="00731255"/>
    <w:rsid w:val="00733202"/>
    <w:rsid w:val="00733F03"/>
    <w:rsid w:val="007378EF"/>
    <w:rsid w:val="00741632"/>
    <w:rsid w:val="00743CB7"/>
    <w:rsid w:val="00744BCE"/>
    <w:rsid w:val="00745445"/>
    <w:rsid w:val="007476A3"/>
    <w:rsid w:val="0075103B"/>
    <w:rsid w:val="007528CE"/>
    <w:rsid w:val="00752C61"/>
    <w:rsid w:val="00754546"/>
    <w:rsid w:val="00755905"/>
    <w:rsid w:val="007568D0"/>
    <w:rsid w:val="00757052"/>
    <w:rsid w:val="0075739E"/>
    <w:rsid w:val="00757660"/>
    <w:rsid w:val="0076395A"/>
    <w:rsid w:val="00765FBD"/>
    <w:rsid w:val="007664CB"/>
    <w:rsid w:val="007667F1"/>
    <w:rsid w:val="007738F8"/>
    <w:rsid w:val="0077664F"/>
    <w:rsid w:val="00780C09"/>
    <w:rsid w:val="00782002"/>
    <w:rsid w:val="00783262"/>
    <w:rsid w:val="00787BB9"/>
    <w:rsid w:val="00790152"/>
    <w:rsid w:val="00791C78"/>
    <w:rsid w:val="007937CD"/>
    <w:rsid w:val="00796E7D"/>
    <w:rsid w:val="00797248"/>
    <w:rsid w:val="007A7BA5"/>
    <w:rsid w:val="007B0366"/>
    <w:rsid w:val="007B06DE"/>
    <w:rsid w:val="007B1AAE"/>
    <w:rsid w:val="007B3C38"/>
    <w:rsid w:val="007B3C8E"/>
    <w:rsid w:val="007B44EE"/>
    <w:rsid w:val="007B6944"/>
    <w:rsid w:val="007B6ECC"/>
    <w:rsid w:val="007C0F5B"/>
    <w:rsid w:val="007C1F66"/>
    <w:rsid w:val="007C3678"/>
    <w:rsid w:val="007C4889"/>
    <w:rsid w:val="007D2DAF"/>
    <w:rsid w:val="007D3791"/>
    <w:rsid w:val="007D4C94"/>
    <w:rsid w:val="007D65D9"/>
    <w:rsid w:val="007D782F"/>
    <w:rsid w:val="007E0630"/>
    <w:rsid w:val="007E15B9"/>
    <w:rsid w:val="007E441A"/>
    <w:rsid w:val="007E4912"/>
    <w:rsid w:val="007E5CD4"/>
    <w:rsid w:val="007E601E"/>
    <w:rsid w:val="007E6A61"/>
    <w:rsid w:val="007F48B6"/>
    <w:rsid w:val="007F4E47"/>
    <w:rsid w:val="007F5379"/>
    <w:rsid w:val="007F5441"/>
    <w:rsid w:val="007F54DB"/>
    <w:rsid w:val="007F6344"/>
    <w:rsid w:val="007F6777"/>
    <w:rsid w:val="007F7048"/>
    <w:rsid w:val="007F787C"/>
    <w:rsid w:val="00800563"/>
    <w:rsid w:val="00800566"/>
    <w:rsid w:val="00800A92"/>
    <w:rsid w:val="008042FB"/>
    <w:rsid w:val="00805C7E"/>
    <w:rsid w:val="00806D91"/>
    <w:rsid w:val="00813450"/>
    <w:rsid w:val="00814259"/>
    <w:rsid w:val="00815C96"/>
    <w:rsid w:val="00817B9C"/>
    <w:rsid w:val="00822652"/>
    <w:rsid w:val="00822B84"/>
    <w:rsid w:val="008253B4"/>
    <w:rsid w:val="00827051"/>
    <w:rsid w:val="008300DD"/>
    <w:rsid w:val="00830DDD"/>
    <w:rsid w:val="008336F8"/>
    <w:rsid w:val="00840230"/>
    <w:rsid w:val="008435A6"/>
    <w:rsid w:val="00843A99"/>
    <w:rsid w:val="00851714"/>
    <w:rsid w:val="00852894"/>
    <w:rsid w:val="00852F70"/>
    <w:rsid w:val="00853B1F"/>
    <w:rsid w:val="00855954"/>
    <w:rsid w:val="008563BE"/>
    <w:rsid w:val="0085697A"/>
    <w:rsid w:val="00856A8D"/>
    <w:rsid w:val="00857E94"/>
    <w:rsid w:val="00860417"/>
    <w:rsid w:val="008636B3"/>
    <w:rsid w:val="00864B65"/>
    <w:rsid w:val="0086549E"/>
    <w:rsid w:val="0086556E"/>
    <w:rsid w:val="0086634C"/>
    <w:rsid w:val="00866E52"/>
    <w:rsid w:val="00870011"/>
    <w:rsid w:val="00870A91"/>
    <w:rsid w:val="008744F0"/>
    <w:rsid w:val="00874DFB"/>
    <w:rsid w:val="00875A27"/>
    <w:rsid w:val="00875ABB"/>
    <w:rsid w:val="008766CF"/>
    <w:rsid w:val="0088033F"/>
    <w:rsid w:val="00880866"/>
    <w:rsid w:val="00881E02"/>
    <w:rsid w:val="0088209F"/>
    <w:rsid w:val="00884EF1"/>
    <w:rsid w:val="008862B0"/>
    <w:rsid w:val="00891126"/>
    <w:rsid w:val="00891180"/>
    <w:rsid w:val="00891B37"/>
    <w:rsid w:val="008941A8"/>
    <w:rsid w:val="00895724"/>
    <w:rsid w:val="00897EA5"/>
    <w:rsid w:val="008A0097"/>
    <w:rsid w:val="008A0496"/>
    <w:rsid w:val="008A225A"/>
    <w:rsid w:val="008A454B"/>
    <w:rsid w:val="008A630F"/>
    <w:rsid w:val="008A69ED"/>
    <w:rsid w:val="008A7057"/>
    <w:rsid w:val="008B0F1F"/>
    <w:rsid w:val="008B2BC2"/>
    <w:rsid w:val="008B39E3"/>
    <w:rsid w:val="008B46EE"/>
    <w:rsid w:val="008B4A3A"/>
    <w:rsid w:val="008B775A"/>
    <w:rsid w:val="008C1392"/>
    <w:rsid w:val="008C1C12"/>
    <w:rsid w:val="008C3502"/>
    <w:rsid w:val="008C603A"/>
    <w:rsid w:val="008C6324"/>
    <w:rsid w:val="008C75A8"/>
    <w:rsid w:val="008D0DC3"/>
    <w:rsid w:val="008D6306"/>
    <w:rsid w:val="008D703D"/>
    <w:rsid w:val="008E6312"/>
    <w:rsid w:val="008E6B5D"/>
    <w:rsid w:val="008E7251"/>
    <w:rsid w:val="008E76FA"/>
    <w:rsid w:val="008F10BE"/>
    <w:rsid w:val="008F1888"/>
    <w:rsid w:val="008F4055"/>
    <w:rsid w:val="008F5931"/>
    <w:rsid w:val="008F720E"/>
    <w:rsid w:val="008F73FD"/>
    <w:rsid w:val="008F7EBE"/>
    <w:rsid w:val="00901BBA"/>
    <w:rsid w:val="00903B6F"/>
    <w:rsid w:val="00907978"/>
    <w:rsid w:val="009110D6"/>
    <w:rsid w:val="00911FDE"/>
    <w:rsid w:val="009129F5"/>
    <w:rsid w:val="00915A69"/>
    <w:rsid w:val="009204ED"/>
    <w:rsid w:val="00923072"/>
    <w:rsid w:val="0092662E"/>
    <w:rsid w:val="00926E8B"/>
    <w:rsid w:val="00931D09"/>
    <w:rsid w:val="0093281A"/>
    <w:rsid w:val="00937957"/>
    <w:rsid w:val="00937D0B"/>
    <w:rsid w:val="0094310A"/>
    <w:rsid w:val="00944E04"/>
    <w:rsid w:val="00953870"/>
    <w:rsid w:val="00953E51"/>
    <w:rsid w:val="009633D1"/>
    <w:rsid w:val="009638F4"/>
    <w:rsid w:val="00963AE3"/>
    <w:rsid w:val="00972079"/>
    <w:rsid w:val="00981485"/>
    <w:rsid w:val="009825F5"/>
    <w:rsid w:val="00984D76"/>
    <w:rsid w:val="00986278"/>
    <w:rsid w:val="009939C9"/>
    <w:rsid w:val="00995EEB"/>
    <w:rsid w:val="00996FA0"/>
    <w:rsid w:val="009974FE"/>
    <w:rsid w:val="0099799D"/>
    <w:rsid w:val="009A0868"/>
    <w:rsid w:val="009A2E73"/>
    <w:rsid w:val="009A48B6"/>
    <w:rsid w:val="009A5037"/>
    <w:rsid w:val="009A5416"/>
    <w:rsid w:val="009A55FD"/>
    <w:rsid w:val="009A6E0B"/>
    <w:rsid w:val="009A7592"/>
    <w:rsid w:val="009A788E"/>
    <w:rsid w:val="009A78F1"/>
    <w:rsid w:val="009B033F"/>
    <w:rsid w:val="009B1FEC"/>
    <w:rsid w:val="009B55ED"/>
    <w:rsid w:val="009C0A74"/>
    <w:rsid w:val="009C13D4"/>
    <w:rsid w:val="009C1802"/>
    <w:rsid w:val="009C2B0B"/>
    <w:rsid w:val="009C6DC1"/>
    <w:rsid w:val="009D02F3"/>
    <w:rsid w:val="009D0C57"/>
    <w:rsid w:val="009D2886"/>
    <w:rsid w:val="009D36C4"/>
    <w:rsid w:val="009D550D"/>
    <w:rsid w:val="009D6680"/>
    <w:rsid w:val="009D67F1"/>
    <w:rsid w:val="009E1B1C"/>
    <w:rsid w:val="009E74E2"/>
    <w:rsid w:val="009E78A9"/>
    <w:rsid w:val="009F2ACD"/>
    <w:rsid w:val="009F7A30"/>
    <w:rsid w:val="009F7B81"/>
    <w:rsid w:val="00A01C46"/>
    <w:rsid w:val="00A03E8C"/>
    <w:rsid w:val="00A11B45"/>
    <w:rsid w:val="00A12948"/>
    <w:rsid w:val="00A14068"/>
    <w:rsid w:val="00A20858"/>
    <w:rsid w:val="00A20E4E"/>
    <w:rsid w:val="00A20EA8"/>
    <w:rsid w:val="00A24420"/>
    <w:rsid w:val="00A25565"/>
    <w:rsid w:val="00A26E8C"/>
    <w:rsid w:val="00A2756B"/>
    <w:rsid w:val="00A2767C"/>
    <w:rsid w:val="00A342AA"/>
    <w:rsid w:val="00A34AFA"/>
    <w:rsid w:val="00A3782E"/>
    <w:rsid w:val="00A50AF8"/>
    <w:rsid w:val="00A51E6F"/>
    <w:rsid w:val="00A52716"/>
    <w:rsid w:val="00A54205"/>
    <w:rsid w:val="00A54B37"/>
    <w:rsid w:val="00A60F2D"/>
    <w:rsid w:val="00A6112E"/>
    <w:rsid w:val="00A62E34"/>
    <w:rsid w:val="00A651D6"/>
    <w:rsid w:val="00A65D1C"/>
    <w:rsid w:val="00A67FBB"/>
    <w:rsid w:val="00A705B1"/>
    <w:rsid w:val="00A70AB2"/>
    <w:rsid w:val="00A73676"/>
    <w:rsid w:val="00A77407"/>
    <w:rsid w:val="00A80737"/>
    <w:rsid w:val="00A80FFC"/>
    <w:rsid w:val="00A81F2E"/>
    <w:rsid w:val="00A84F73"/>
    <w:rsid w:val="00A875C1"/>
    <w:rsid w:val="00A91057"/>
    <w:rsid w:val="00A92CFE"/>
    <w:rsid w:val="00A93BC6"/>
    <w:rsid w:val="00A94D35"/>
    <w:rsid w:val="00A952F8"/>
    <w:rsid w:val="00A9530D"/>
    <w:rsid w:val="00A96826"/>
    <w:rsid w:val="00A97A54"/>
    <w:rsid w:val="00AA0DEC"/>
    <w:rsid w:val="00AA198E"/>
    <w:rsid w:val="00AA2F0D"/>
    <w:rsid w:val="00AA3634"/>
    <w:rsid w:val="00AA4594"/>
    <w:rsid w:val="00AA7709"/>
    <w:rsid w:val="00AB1911"/>
    <w:rsid w:val="00AB2018"/>
    <w:rsid w:val="00AB7EF4"/>
    <w:rsid w:val="00AC309C"/>
    <w:rsid w:val="00AC5D98"/>
    <w:rsid w:val="00AC5F57"/>
    <w:rsid w:val="00AC62D4"/>
    <w:rsid w:val="00AC68B7"/>
    <w:rsid w:val="00AC6C8F"/>
    <w:rsid w:val="00AD08B1"/>
    <w:rsid w:val="00AD1B79"/>
    <w:rsid w:val="00AD48C3"/>
    <w:rsid w:val="00AD6C94"/>
    <w:rsid w:val="00AD76AA"/>
    <w:rsid w:val="00AE0C77"/>
    <w:rsid w:val="00AE1065"/>
    <w:rsid w:val="00AF0C3C"/>
    <w:rsid w:val="00AF1777"/>
    <w:rsid w:val="00AF3A1A"/>
    <w:rsid w:val="00AF4A9F"/>
    <w:rsid w:val="00AF4C14"/>
    <w:rsid w:val="00AF4CCE"/>
    <w:rsid w:val="00AF5A27"/>
    <w:rsid w:val="00AF71A7"/>
    <w:rsid w:val="00B01595"/>
    <w:rsid w:val="00B044F7"/>
    <w:rsid w:val="00B04508"/>
    <w:rsid w:val="00B05436"/>
    <w:rsid w:val="00B05EC3"/>
    <w:rsid w:val="00B067B4"/>
    <w:rsid w:val="00B069B3"/>
    <w:rsid w:val="00B0774B"/>
    <w:rsid w:val="00B114ED"/>
    <w:rsid w:val="00B116C4"/>
    <w:rsid w:val="00B11F20"/>
    <w:rsid w:val="00B17280"/>
    <w:rsid w:val="00B23EA0"/>
    <w:rsid w:val="00B25001"/>
    <w:rsid w:val="00B264F4"/>
    <w:rsid w:val="00B279EA"/>
    <w:rsid w:val="00B31CA9"/>
    <w:rsid w:val="00B4127C"/>
    <w:rsid w:val="00B44A07"/>
    <w:rsid w:val="00B46208"/>
    <w:rsid w:val="00B47487"/>
    <w:rsid w:val="00B47C3D"/>
    <w:rsid w:val="00B51988"/>
    <w:rsid w:val="00B54B19"/>
    <w:rsid w:val="00B5567A"/>
    <w:rsid w:val="00B5722B"/>
    <w:rsid w:val="00B57BE6"/>
    <w:rsid w:val="00B60DED"/>
    <w:rsid w:val="00B61E22"/>
    <w:rsid w:val="00B62ACA"/>
    <w:rsid w:val="00B632DD"/>
    <w:rsid w:val="00B7024A"/>
    <w:rsid w:val="00B70721"/>
    <w:rsid w:val="00B71140"/>
    <w:rsid w:val="00B72062"/>
    <w:rsid w:val="00B723A9"/>
    <w:rsid w:val="00B73069"/>
    <w:rsid w:val="00B7390D"/>
    <w:rsid w:val="00B75350"/>
    <w:rsid w:val="00B75E5D"/>
    <w:rsid w:val="00B81117"/>
    <w:rsid w:val="00B81720"/>
    <w:rsid w:val="00B8176A"/>
    <w:rsid w:val="00B81D67"/>
    <w:rsid w:val="00B83A02"/>
    <w:rsid w:val="00B84D73"/>
    <w:rsid w:val="00B85871"/>
    <w:rsid w:val="00B85D4F"/>
    <w:rsid w:val="00B877A1"/>
    <w:rsid w:val="00B87D96"/>
    <w:rsid w:val="00B9292D"/>
    <w:rsid w:val="00BA3ECC"/>
    <w:rsid w:val="00BA5D43"/>
    <w:rsid w:val="00BA61A4"/>
    <w:rsid w:val="00BB0E50"/>
    <w:rsid w:val="00BB2DD6"/>
    <w:rsid w:val="00BB335F"/>
    <w:rsid w:val="00BB4276"/>
    <w:rsid w:val="00BB535B"/>
    <w:rsid w:val="00BC06D8"/>
    <w:rsid w:val="00BC1428"/>
    <w:rsid w:val="00BC3479"/>
    <w:rsid w:val="00BC3ACC"/>
    <w:rsid w:val="00BC4A0C"/>
    <w:rsid w:val="00BC6B23"/>
    <w:rsid w:val="00BD14EA"/>
    <w:rsid w:val="00BD4546"/>
    <w:rsid w:val="00BD6F5F"/>
    <w:rsid w:val="00BE25E4"/>
    <w:rsid w:val="00BE295E"/>
    <w:rsid w:val="00BE3FC2"/>
    <w:rsid w:val="00BE4E25"/>
    <w:rsid w:val="00BE6A19"/>
    <w:rsid w:val="00BE73C5"/>
    <w:rsid w:val="00BF0B34"/>
    <w:rsid w:val="00BF1350"/>
    <w:rsid w:val="00BF19B8"/>
    <w:rsid w:val="00BF2527"/>
    <w:rsid w:val="00BF2DF4"/>
    <w:rsid w:val="00BF3DEC"/>
    <w:rsid w:val="00BF6A98"/>
    <w:rsid w:val="00BF777A"/>
    <w:rsid w:val="00C02173"/>
    <w:rsid w:val="00C0352D"/>
    <w:rsid w:val="00C03A6C"/>
    <w:rsid w:val="00C03E95"/>
    <w:rsid w:val="00C050C9"/>
    <w:rsid w:val="00C110F0"/>
    <w:rsid w:val="00C126E0"/>
    <w:rsid w:val="00C1574A"/>
    <w:rsid w:val="00C17D0B"/>
    <w:rsid w:val="00C210DD"/>
    <w:rsid w:val="00C21C2A"/>
    <w:rsid w:val="00C2442B"/>
    <w:rsid w:val="00C2485D"/>
    <w:rsid w:val="00C278BD"/>
    <w:rsid w:val="00C31800"/>
    <w:rsid w:val="00C33F44"/>
    <w:rsid w:val="00C4146B"/>
    <w:rsid w:val="00C427C5"/>
    <w:rsid w:val="00C44576"/>
    <w:rsid w:val="00C4615C"/>
    <w:rsid w:val="00C46270"/>
    <w:rsid w:val="00C47640"/>
    <w:rsid w:val="00C5267E"/>
    <w:rsid w:val="00C55A54"/>
    <w:rsid w:val="00C55FAA"/>
    <w:rsid w:val="00C56635"/>
    <w:rsid w:val="00C579FB"/>
    <w:rsid w:val="00C61E5B"/>
    <w:rsid w:val="00C631A2"/>
    <w:rsid w:val="00C641DF"/>
    <w:rsid w:val="00C65B18"/>
    <w:rsid w:val="00C65CC5"/>
    <w:rsid w:val="00C65D32"/>
    <w:rsid w:val="00C675BE"/>
    <w:rsid w:val="00C72187"/>
    <w:rsid w:val="00C7598A"/>
    <w:rsid w:val="00C80959"/>
    <w:rsid w:val="00C80A9F"/>
    <w:rsid w:val="00C833AE"/>
    <w:rsid w:val="00C87A75"/>
    <w:rsid w:val="00C87FA9"/>
    <w:rsid w:val="00C905EE"/>
    <w:rsid w:val="00C9442A"/>
    <w:rsid w:val="00CA12D8"/>
    <w:rsid w:val="00CA2B74"/>
    <w:rsid w:val="00CA3E63"/>
    <w:rsid w:val="00CA5FF8"/>
    <w:rsid w:val="00CA65AF"/>
    <w:rsid w:val="00CA7803"/>
    <w:rsid w:val="00CB0DF3"/>
    <w:rsid w:val="00CB5324"/>
    <w:rsid w:val="00CB5A0C"/>
    <w:rsid w:val="00CB655B"/>
    <w:rsid w:val="00CC1166"/>
    <w:rsid w:val="00CC12FA"/>
    <w:rsid w:val="00CC15A9"/>
    <w:rsid w:val="00CC506F"/>
    <w:rsid w:val="00CC5C7A"/>
    <w:rsid w:val="00CC60D9"/>
    <w:rsid w:val="00CD0AD6"/>
    <w:rsid w:val="00CD6E43"/>
    <w:rsid w:val="00CD7043"/>
    <w:rsid w:val="00CE11A4"/>
    <w:rsid w:val="00CE33B6"/>
    <w:rsid w:val="00CE58D1"/>
    <w:rsid w:val="00CF25F5"/>
    <w:rsid w:val="00CF26F7"/>
    <w:rsid w:val="00CF562B"/>
    <w:rsid w:val="00CF575C"/>
    <w:rsid w:val="00CF60C5"/>
    <w:rsid w:val="00CF6FFD"/>
    <w:rsid w:val="00D0264F"/>
    <w:rsid w:val="00D02EA0"/>
    <w:rsid w:val="00D0333D"/>
    <w:rsid w:val="00D0544F"/>
    <w:rsid w:val="00D05F0C"/>
    <w:rsid w:val="00D06C78"/>
    <w:rsid w:val="00D0772E"/>
    <w:rsid w:val="00D07A5C"/>
    <w:rsid w:val="00D133DF"/>
    <w:rsid w:val="00D13D27"/>
    <w:rsid w:val="00D14C67"/>
    <w:rsid w:val="00D16109"/>
    <w:rsid w:val="00D20EA6"/>
    <w:rsid w:val="00D24ED3"/>
    <w:rsid w:val="00D26DA5"/>
    <w:rsid w:val="00D27404"/>
    <w:rsid w:val="00D3494C"/>
    <w:rsid w:val="00D3552D"/>
    <w:rsid w:val="00D363C0"/>
    <w:rsid w:val="00D37C7D"/>
    <w:rsid w:val="00D4158C"/>
    <w:rsid w:val="00D41B4C"/>
    <w:rsid w:val="00D41D70"/>
    <w:rsid w:val="00D420C1"/>
    <w:rsid w:val="00D42538"/>
    <w:rsid w:val="00D446C0"/>
    <w:rsid w:val="00D46D48"/>
    <w:rsid w:val="00D47ECF"/>
    <w:rsid w:val="00D52A3F"/>
    <w:rsid w:val="00D52E1B"/>
    <w:rsid w:val="00D53D1C"/>
    <w:rsid w:val="00D55949"/>
    <w:rsid w:val="00D60BED"/>
    <w:rsid w:val="00D60FEF"/>
    <w:rsid w:val="00D6157C"/>
    <w:rsid w:val="00D65957"/>
    <w:rsid w:val="00D65B24"/>
    <w:rsid w:val="00D7017B"/>
    <w:rsid w:val="00D73E2D"/>
    <w:rsid w:val="00D74E89"/>
    <w:rsid w:val="00D7529A"/>
    <w:rsid w:val="00D753FC"/>
    <w:rsid w:val="00D754A0"/>
    <w:rsid w:val="00D757AC"/>
    <w:rsid w:val="00D77456"/>
    <w:rsid w:val="00D8011E"/>
    <w:rsid w:val="00D802FA"/>
    <w:rsid w:val="00D82063"/>
    <w:rsid w:val="00D8314C"/>
    <w:rsid w:val="00D83728"/>
    <w:rsid w:val="00D83767"/>
    <w:rsid w:val="00D84614"/>
    <w:rsid w:val="00D8793F"/>
    <w:rsid w:val="00D9014D"/>
    <w:rsid w:val="00D90E75"/>
    <w:rsid w:val="00D91A31"/>
    <w:rsid w:val="00D93850"/>
    <w:rsid w:val="00D956AC"/>
    <w:rsid w:val="00D97381"/>
    <w:rsid w:val="00DA05A3"/>
    <w:rsid w:val="00DA35A0"/>
    <w:rsid w:val="00DA3C83"/>
    <w:rsid w:val="00DA54F7"/>
    <w:rsid w:val="00DA6FB3"/>
    <w:rsid w:val="00DA7BF3"/>
    <w:rsid w:val="00DB1E66"/>
    <w:rsid w:val="00DB2C1B"/>
    <w:rsid w:val="00DB2FBD"/>
    <w:rsid w:val="00DB309F"/>
    <w:rsid w:val="00DB481E"/>
    <w:rsid w:val="00DB4FCE"/>
    <w:rsid w:val="00DB7CB8"/>
    <w:rsid w:val="00DC0460"/>
    <w:rsid w:val="00DC32C8"/>
    <w:rsid w:val="00DC34D1"/>
    <w:rsid w:val="00DC4005"/>
    <w:rsid w:val="00DC405D"/>
    <w:rsid w:val="00DD074D"/>
    <w:rsid w:val="00DD0FAF"/>
    <w:rsid w:val="00DD2458"/>
    <w:rsid w:val="00DD4704"/>
    <w:rsid w:val="00DD5B54"/>
    <w:rsid w:val="00DE4721"/>
    <w:rsid w:val="00DE5761"/>
    <w:rsid w:val="00DE6A0C"/>
    <w:rsid w:val="00DE6B9B"/>
    <w:rsid w:val="00DF069D"/>
    <w:rsid w:val="00DF0CC4"/>
    <w:rsid w:val="00DF3A01"/>
    <w:rsid w:val="00DF6265"/>
    <w:rsid w:val="00E0126A"/>
    <w:rsid w:val="00E0179D"/>
    <w:rsid w:val="00E04354"/>
    <w:rsid w:val="00E04F6A"/>
    <w:rsid w:val="00E16EFF"/>
    <w:rsid w:val="00E17994"/>
    <w:rsid w:val="00E20C7C"/>
    <w:rsid w:val="00E21905"/>
    <w:rsid w:val="00E25CAD"/>
    <w:rsid w:val="00E25E39"/>
    <w:rsid w:val="00E267EA"/>
    <w:rsid w:val="00E306E5"/>
    <w:rsid w:val="00E30D12"/>
    <w:rsid w:val="00E30D4A"/>
    <w:rsid w:val="00E31A91"/>
    <w:rsid w:val="00E31DBF"/>
    <w:rsid w:val="00E33111"/>
    <w:rsid w:val="00E334B4"/>
    <w:rsid w:val="00E357C2"/>
    <w:rsid w:val="00E43D64"/>
    <w:rsid w:val="00E4773E"/>
    <w:rsid w:val="00E5095B"/>
    <w:rsid w:val="00E50B06"/>
    <w:rsid w:val="00E512E6"/>
    <w:rsid w:val="00E52047"/>
    <w:rsid w:val="00E540BC"/>
    <w:rsid w:val="00E5486E"/>
    <w:rsid w:val="00E5511E"/>
    <w:rsid w:val="00E55641"/>
    <w:rsid w:val="00E60E16"/>
    <w:rsid w:val="00E63F15"/>
    <w:rsid w:val="00E65FBD"/>
    <w:rsid w:val="00E66951"/>
    <w:rsid w:val="00E70EFF"/>
    <w:rsid w:val="00E72204"/>
    <w:rsid w:val="00E724F7"/>
    <w:rsid w:val="00E72EBC"/>
    <w:rsid w:val="00E73F80"/>
    <w:rsid w:val="00E75CCD"/>
    <w:rsid w:val="00E7624F"/>
    <w:rsid w:val="00E7695C"/>
    <w:rsid w:val="00E8121A"/>
    <w:rsid w:val="00E8195D"/>
    <w:rsid w:val="00E821E9"/>
    <w:rsid w:val="00E84098"/>
    <w:rsid w:val="00E84D7E"/>
    <w:rsid w:val="00E84EFC"/>
    <w:rsid w:val="00E85771"/>
    <w:rsid w:val="00E86DBE"/>
    <w:rsid w:val="00E90B70"/>
    <w:rsid w:val="00E90EA3"/>
    <w:rsid w:val="00E91C8C"/>
    <w:rsid w:val="00E9699D"/>
    <w:rsid w:val="00EA365E"/>
    <w:rsid w:val="00EA4202"/>
    <w:rsid w:val="00EA562F"/>
    <w:rsid w:val="00EA7AA6"/>
    <w:rsid w:val="00EB5DFA"/>
    <w:rsid w:val="00EB5E73"/>
    <w:rsid w:val="00EB6D05"/>
    <w:rsid w:val="00EC0521"/>
    <w:rsid w:val="00EC2A71"/>
    <w:rsid w:val="00EC2BB5"/>
    <w:rsid w:val="00EC4124"/>
    <w:rsid w:val="00EC6355"/>
    <w:rsid w:val="00ED005A"/>
    <w:rsid w:val="00ED11F9"/>
    <w:rsid w:val="00ED1B8A"/>
    <w:rsid w:val="00ED29F3"/>
    <w:rsid w:val="00ED5668"/>
    <w:rsid w:val="00ED5891"/>
    <w:rsid w:val="00EE6211"/>
    <w:rsid w:val="00EF0730"/>
    <w:rsid w:val="00EF11A9"/>
    <w:rsid w:val="00EF254F"/>
    <w:rsid w:val="00EF3D98"/>
    <w:rsid w:val="00EF4456"/>
    <w:rsid w:val="00EF5CE6"/>
    <w:rsid w:val="00F0110B"/>
    <w:rsid w:val="00F03276"/>
    <w:rsid w:val="00F06104"/>
    <w:rsid w:val="00F07D2A"/>
    <w:rsid w:val="00F10AA4"/>
    <w:rsid w:val="00F15618"/>
    <w:rsid w:val="00F15E66"/>
    <w:rsid w:val="00F16085"/>
    <w:rsid w:val="00F169F8"/>
    <w:rsid w:val="00F21317"/>
    <w:rsid w:val="00F21429"/>
    <w:rsid w:val="00F26C5D"/>
    <w:rsid w:val="00F27A57"/>
    <w:rsid w:val="00F32950"/>
    <w:rsid w:val="00F34E6F"/>
    <w:rsid w:val="00F35AB1"/>
    <w:rsid w:val="00F37526"/>
    <w:rsid w:val="00F40A5A"/>
    <w:rsid w:val="00F425C3"/>
    <w:rsid w:val="00F46B40"/>
    <w:rsid w:val="00F54DBE"/>
    <w:rsid w:val="00F55988"/>
    <w:rsid w:val="00F57F87"/>
    <w:rsid w:val="00F622A6"/>
    <w:rsid w:val="00F63768"/>
    <w:rsid w:val="00F63D1A"/>
    <w:rsid w:val="00F70078"/>
    <w:rsid w:val="00F81BCA"/>
    <w:rsid w:val="00F84306"/>
    <w:rsid w:val="00F861D0"/>
    <w:rsid w:val="00F93E7A"/>
    <w:rsid w:val="00F94D47"/>
    <w:rsid w:val="00F96A03"/>
    <w:rsid w:val="00FA1B14"/>
    <w:rsid w:val="00FA3457"/>
    <w:rsid w:val="00FA4456"/>
    <w:rsid w:val="00FA6269"/>
    <w:rsid w:val="00FA6AFE"/>
    <w:rsid w:val="00FA7E5F"/>
    <w:rsid w:val="00FB30A5"/>
    <w:rsid w:val="00FB42AA"/>
    <w:rsid w:val="00FB4406"/>
    <w:rsid w:val="00FB4B2D"/>
    <w:rsid w:val="00FB5ED6"/>
    <w:rsid w:val="00FB7727"/>
    <w:rsid w:val="00FC1CBB"/>
    <w:rsid w:val="00FC2E90"/>
    <w:rsid w:val="00FC7296"/>
    <w:rsid w:val="00FD0764"/>
    <w:rsid w:val="00FD11A5"/>
    <w:rsid w:val="00FD1DBC"/>
    <w:rsid w:val="00FD6C44"/>
    <w:rsid w:val="00FE0EF0"/>
    <w:rsid w:val="00FE2B07"/>
    <w:rsid w:val="00FE363F"/>
    <w:rsid w:val="00FE366C"/>
    <w:rsid w:val="00FE3716"/>
    <w:rsid w:val="00FE382D"/>
    <w:rsid w:val="00FE550C"/>
    <w:rsid w:val="00FE5605"/>
    <w:rsid w:val="00FE7496"/>
    <w:rsid w:val="00FF30DE"/>
    <w:rsid w:val="00FF53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91AE2"/>
  <w15:chartTrackingRefBased/>
  <w15:docId w15:val="{DF694E16-4912-42A5-8A02-08044656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35F"/>
    <w:pPr>
      <w:spacing w:line="480" w:lineRule="auto"/>
      <w:ind w:firstLine="454"/>
    </w:pPr>
    <w:rPr>
      <w:rFonts w:ascii="Arial" w:hAnsi="Arial"/>
      <w:lang w:val="en-GB"/>
    </w:rPr>
  </w:style>
  <w:style w:type="paragraph" w:styleId="Heading1">
    <w:name w:val="heading 1"/>
    <w:basedOn w:val="Normal"/>
    <w:next w:val="Normal"/>
    <w:link w:val="Heading1Char"/>
    <w:uiPriority w:val="9"/>
    <w:qFormat/>
    <w:rsid w:val="00BB335F"/>
    <w:pPr>
      <w:keepNext/>
      <w:keepLines/>
      <w:spacing w:before="240" w:after="240"/>
      <w:ind w:firstLine="0"/>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BB335F"/>
    <w:pPr>
      <w:keepNext/>
      <w:keepLines/>
      <w:spacing w:before="40" w:after="0"/>
      <w:ind w:firstLine="0"/>
      <w:outlineLvl w:val="1"/>
    </w:pPr>
    <w:rPr>
      <w:rFonts w:eastAsiaTheme="majorEastAsia" w:cstheme="majorBidi"/>
      <w:sz w:val="24"/>
      <w:szCs w:val="26"/>
      <w:u w:val="single"/>
    </w:rPr>
  </w:style>
  <w:style w:type="paragraph" w:styleId="Heading3">
    <w:name w:val="heading 3"/>
    <w:basedOn w:val="Normal"/>
    <w:next w:val="Normal"/>
    <w:link w:val="Heading3Char"/>
    <w:uiPriority w:val="9"/>
    <w:semiHidden/>
    <w:unhideWhenUsed/>
    <w:qFormat/>
    <w:rsid w:val="00DE6A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B335F"/>
    <w:pPr>
      <w:spacing w:after="0" w:line="240" w:lineRule="auto"/>
    </w:pPr>
    <w:rPr>
      <w:rFonts w:eastAsiaTheme="minorEastAsia"/>
      <w:sz w:val="20"/>
      <w:szCs w:val="20"/>
      <w:lang w:val="en-AU" w:eastAsia="zh-CN"/>
    </w:rPr>
  </w:style>
  <w:style w:type="character" w:customStyle="1" w:styleId="CommentTextChar">
    <w:name w:val="Comment Text Char"/>
    <w:basedOn w:val="DefaultParagraphFont"/>
    <w:link w:val="CommentText"/>
    <w:uiPriority w:val="99"/>
    <w:rsid w:val="00BB335F"/>
    <w:rPr>
      <w:rFonts w:ascii="Arial" w:eastAsiaTheme="minorEastAsia" w:hAnsi="Arial"/>
      <w:sz w:val="20"/>
      <w:szCs w:val="20"/>
      <w:lang w:val="en-AU" w:eastAsia="zh-CN"/>
    </w:rPr>
  </w:style>
  <w:style w:type="character" w:styleId="CommentReference">
    <w:name w:val="annotation reference"/>
    <w:basedOn w:val="DefaultParagraphFont"/>
    <w:uiPriority w:val="99"/>
    <w:semiHidden/>
    <w:unhideWhenUsed/>
    <w:rsid w:val="00BB335F"/>
    <w:rPr>
      <w:sz w:val="18"/>
      <w:szCs w:val="18"/>
    </w:rPr>
  </w:style>
  <w:style w:type="paragraph" w:styleId="BalloonText">
    <w:name w:val="Balloon Text"/>
    <w:basedOn w:val="Normal"/>
    <w:link w:val="BalloonTextChar"/>
    <w:uiPriority w:val="99"/>
    <w:semiHidden/>
    <w:unhideWhenUsed/>
    <w:rsid w:val="00BB3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35F"/>
    <w:rPr>
      <w:rFonts w:ascii="Segoe UI" w:hAnsi="Segoe UI" w:cs="Segoe UI"/>
      <w:sz w:val="18"/>
      <w:szCs w:val="18"/>
      <w:lang w:val="en-GB"/>
    </w:rPr>
  </w:style>
  <w:style w:type="character" w:customStyle="1" w:styleId="Heading1Char">
    <w:name w:val="Heading 1 Char"/>
    <w:basedOn w:val="DefaultParagraphFont"/>
    <w:link w:val="Heading1"/>
    <w:uiPriority w:val="9"/>
    <w:rsid w:val="00BB335F"/>
    <w:rPr>
      <w:rFonts w:ascii="Arial" w:eastAsiaTheme="majorEastAsia" w:hAnsi="Arial" w:cstheme="majorBidi"/>
      <w:b/>
      <w:color w:val="000000" w:themeColor="text1"/>
      <w:sz w:val="24"/>
      <w:szCs w:val="32"/>
      <w:lang w:val="en-GB"/>
    </w:rPr>
  </w:style>
  <w:style w:type="character" w:customStyle="1" w:styleId="Heading2Char">
    <w:name w:val="Heading 2 Char"/>
    <w:basedOn w:val="DefaultParagraphFont"/>
    <w:link w:val="Heading2"/>
    <w:uiPriority w:val="9"/>
    <w:rsid w:val="00BB335F"/>
    <w:rPr>
      <w:rFonts w:ascii="Arial" w:eastAsiaTheme="majorEastAsia" w:hAnsi="Arial" w:cstheme="majorBidi"/>
      <w:sz w:val="24"/>
      <w:szCs w:val="26"/>
      <w:u w:val="single"/>
      <w:lang w:val="en-GB"/>
    </w:rPr>
  </w:style>
  <w:style w:type="paragraph" w:styleId="ListParagraph">
    <w:name w:val="List Paragraph"/>
    <w:basedOn w:val="Normal"/>
    <w:uiPriority w:val="34"/>
    <w:qFormat/>
    <w:rsid w:val="00BB335F"/>
    <w:pPr>
      <w:ind w:left="720"/>
      <w:contextualSpacing/>
    </w:pPr>
  </w:style>
  <w:style w:type="table" w:styleId="TableGrid">
    <w:name w:val="Table Grid"/>
    <w:basedOn w:val="TableNormal"/>
    <w:uiPriority w:val="39"/>
    <w:rsid w:val="00BB33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E79"/>
    <w:rPr>
      <w:rFonts w:ascii="Arial" w:hAnsi="Arial"/>
      <w:lang w:val="en-GB"/>
    </w:rPr>
  </w:style>
  <w:style w:type="paragraph" w:styleId="Footer">
    <w:name w:val="footer"/>
    <w:basedOn w:val="Normal"/>
    <w:link w:val="FooterChar"/>
    <w:uiPriority w:val="99"/>
    <w:unhideWhenUsed/>
    <w:rsid w:val="00627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E79"/>
    <w:rPr>
      <w:rFonts w:ascii="Arial" w:hAnsi="Arial"/>
      <w:lang w:val="en-GB"/>
    </w:rPr>
  </w:style>
  <w:style w:type="paragraph" w:styleId="CommentSubject">
    <w:name w:val="annotation subject"/>
    <w:basedOn w:val="CommentText"/>
    <w:next w:val="CommentText"/>
    <w:link w:val="CommentSubjectChar"/>
    <w:uiPriority w:val="99"/>
    <w:semiHidden/>
    <w:unhideWhenUsed/>
    <w:rsid w:val="0025270D"/>
    <w:pPr>
      <w:spacing w:after="16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25270D"/>
    <w:rPr>
      <w:rFonts w:ascii="Arial" w:eastAsiaTheme="minorEastAsia" w:hAnsi="Arial"/>
      <w:b/>
      <w:bCs/>
      <w:sz w:val="20"/>
      <w:szCs w:val="20"/>
      <w:lang w:val="en-GB" w:eastAsia="zh-CN"/>
    </w:rPr>
  </w:style>
  <w:style w:type="paragraph" w:customStyle="1" w:styleId="EndNoteBibliography">
    <w:name w:val="EndNote Bibliography"/>
    <w:basedOn w:val="Normal"/>
    <w:link w:val="EndNoteBibliographyChar"/>
    <w:rsid w:val="0093281A"/>
    <w:pPr>
      <w:spacing w:after="0" w:line="240" w:lineRule="auto"/>
      <w:ind w:firstLine="0"/>
    </w:pPr>
    <w:rPr>
      <w:rFonts w:eastAsia="Times New Roman" w:cs="Arial"/>
      <w:sz w:val="20"/>
      <w:szCs w:val="24"/>
      <w:lang w:val="en-US"/>
    </w:rPr>
  </w:style>
  <w:style w:type="character" w:styleId="Hyperlink">
    <w:name w:val="Hyperlink"/>
    <w:basedOn w:val="DefaultParagraphFont"/>
    <w:uiPriority w:val="99"/>
    <w:unhideWhenUsed/>
    <w:rsid w:val="007F787C"/>
    <w:rPr>
      <w:color w:val="0563C1" w:themeColor="hyperlink"/>
      <w:u w:val="single"/>
    </w:rPr>
  </w:style>
  <w:style w:type="character" w:customStyle="1" w:styleId="UnresolvedMention1">
    <w:name w:val="Unresolved Mention1"/>
    <w:basedOn w:val="DefaultParagraphFont"/>
    <w:uiPriority w:val="99"/>
    <w:semiHidden/>
    <w:unhideWhenUsed/>
    <w:rsid w:val="007F787C"/>
    <w:rPr>
      <w:color w:val="605E5C"/>
      <w:shd w:val="clear" w:color="auto" w:fill="E1DFDD"/>
    </w:rPr>
  </w:style>
  <w:style w:type="paragraph" w:styleId="Revision">
    <w:name w:val="Revision"/>
    <w:hidden/>
    <w:uiPriority w:val="99"/>
    <w:semiHidden/>
    <w:rsid w:val="00A73676"/>
    <w:pPr>
      <w:spacing w:after="0" w:line="240" w:lineRule="auto"/>
    </w:pPr>
    <w:rPr>
      <w:rFonts w:ascii="Arial" w:hAnsi="Arial"/>
      <w:lang w:val="en-GB"/>
    </w:rPr>
  </w:style>
  <w:style w:type="character" w:styleId="LineNumber">
    <w:name w:val="line number"/>
    <w:basedOn w:val="DefaultParagraphFont"/>
    <w:uiPriority w:val="99"/>
    <w:semiHidden/>
    <w:unhideWhenUsed/>
    <w:rsid w:val="00BE4E25"/>
  </w:style>
  <w:style w:type="paragraph" w:customStyle="1" w:styleId="EndNoteBibliographyTitle">
    <w:name w:val="EndNote Bibliography Title"/>
    <w:basedOn w:val="Normal"/>
    <w:link w:val="EndNoteBibliographyTitleChar"/>
    <w:rsid w:val="00BE4E25"/>
    <w:pPr>
      <w:spacing w:after="0"/>
      <w:jc w:val="center"/>
    </w:pPr>
    <w:rPr>
      <w:rFonts w:cs="Arial"/>
      <w:sz w:val="20"/>
      <w:lang w:val="en-US"/>
    </w:rPr>
  </w:style>
  <w:style w:type="character" w:customStyle="1" w:styleId="EndNoteBibliographyTitleChar">
    <w:name w:val="EndNote Bibliography Title Char"/>
    <w:basedOn w:val="DefaultParagraphFont"/>
    <w:link w:val="EndNoteBibliographyTitle"/>
    <w:rsid w:val="00BE4E25"/>
    <w:rPr>
      <w:rFonts w:ascii="Arial" w:hAnsi="Arial" w:cs="Arial"/>
      <w:sz w:val="20"/>
    </w:rPr>
  </w:style>
  <w:style w:type="character" w:customStyle="1" w:styleId="Heading3Char">
    <w:name w:val="Heading 3 Char"/>
    <w:basedOn w:val="DefaultParagraphFont"/>
    <w:link w:val="Heading3"/>
    <w:uiPriority w:val="9"/>
    <w:semiHidden/>
    <w:rsid w:val="00DE6A0C"/>
    <w:rPr>
      <w:rFonts w:asciiTheme="majorHAnsi" w:eastAsiaTheme="majorEastAsia" w:hAnsiTheme="majorHAnsi" w:cstheme="majorBidi"/>
      <w:color w:val="1F3763" w:themeColor="accent1" w:themeShade="7F"/>
      <w:sz w:val="24"/>
      <w:szCs w:val="24"/>
      <w:lang w:val="en-GB"/>
    </w:rPr>
  </w:style>
  <w:style w:type="character" w:styleId="Emphasis">
    <w:name w:val="Emphasis"/>
    <w:basedOn w:val="DefaultParagraphFont"/>
    <w:uiPriority w:val="20"/>
    <w:qFormat/>
    <w:rsid w:val="003A412E"/>
    <w:rPr>
      <w:i/>
      <w:iCs/>
    </w:rPr>
  </w:style>
  <w:style w:type="paragraph" w:styleId="NormalWeb">
    <w:name w:val="Normal (Web)"/>
    <w:basedOn w:val="Normal"/>
    <w:uiPriority w:val="99"/>
    <w:semiHidden/>
    <w:unhideWhenUsed/>
    <w:rsid w:val="00095350"/>
    <w:pPr>
      <w:spacing w:before="100" w:beforeAutospacing="1" w:after="100" w:afterAutospacing="1" w:line="240" w:lineRule="auto"/>
      <w:ind w:firstLine="0"/>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6B536A"/>
    <w:rPr>
      <w:color w:val="605E5C"/>
      <w:shd w:val="clear" w:color="auto" w:fill="E1DFDD"/>
    </w:rPr>
  </w:style>
  <w:style w:type="character" w:customStyle="1" w:styleId="CHAPRMENSETENITAL">
    <w:name w:val="CHAP_RM_ENSET_EN_ITAL"/>
    <w:rsid w:val="004178FF"/>
    <w:rPr>
      <w:rFonts w:ascii="TimesTen Italic" w:hAnsi="TimesTen Italic"/>
      <w:sz w:val="18"/>
    </w:rPr>
  </w:style>
  <w:style w:type="character" w:customStyle="1" w:styleId="UnresolvedMention3">
    <w:name w:val="Unresolved Mention3"/>
    <w:basedOn w:val="DefaultParagraphFont"/>
    <w:uiPriority w:val="99"/>
    <w:semiHidden/>
    <w:unhideWhenUsed/>
    <w:rsid w:val="00435B85"/>
    <w:rPr>
      <w:color w:val="605E5C"/>
      <w:shd w:val="clear" w:color="auto" w:fill="E1DFDD"/>
    </w:rPr>
  </w:style>
  <w:style w:type="character" w:customStyle="1" w:styleId="EndNoteBibliographyChar">
    <w:name w:val="EndNote Bibliography Char"/>
    <w:basedOn w:val="DefaultParagraphFont"/>
    <w:link w:val="EndNoteBibliography"/>
    <w:rsid w:val="006C0585"/>
    <w:rPr>
      <w:rFonts w:ascii="Arial" w:eastAsia="Times New Roman" w:hAnsi="Arial" w:cs="Arial"/>
      <w:sz w:val="20"/>
      <w:szCs w:val="24"/>
    </w:rPr>
  </w:style>
  <w:style w:type="character" w:styleId="PageNumber">
    <w:name w:val="page number"/>
    <w:basedOn w:val="DefaultParagraphFont"/>
    <w:uiPriority w:val="99"/>
    <w:semiHidden/>
    <w:unhideWhenUsed/>
    <w:rsid w:val="00BE73C5"/>
  </w:style>
  <w:style w:type="paragraph" w:customStyle="1" w:styleId="01PaperTitle">
    <w:name w:val="01 Paper Title"/>
    <w:next w:val="02Authornames"/>
    <w:autoRedefine/>
    <w:rsid w:val="00416802"/>
    <w:pPr>
      <w:spacing w:before="180" w:after="120" w:line="216" w:lineRule="auto"/>
      <w:contextualSpacing/>
      <w:jc w:val="center"/>
    </w:pPr>
    <w:rPr>
      <w:rFonts w:ascii="Arial Black" w:eastAsia="Times New Roman" w:hAnsi="Arial Black" w:cs="Times New Roman"/>
      <w:noProof/>
      <w:position w:val="8"/>
      <w:sz w:val="32"/>
      <w:szCs w:val="32"/>
      <w:lang w:val="en-GB" w:eastAsia="en-GB"/>
    </w:rPr>
  </w:style>
  <w:style w:type="paragraph" w:customStyle="1" w:styleId="02Authornames">
    <w:name w:val="02 Author names"/>
    <w:autoRedefine/>
    <w:rsid w:val="00416802"/>
    <w:pPr>
      <w:spacing w:after="120" w:line="240" w:lineRule="exact"/>
      <w:ind w:left="600" w:right="568"/>
      <w:jc w:val="center"/>
    </w:pPr>
    <w:rPr>
      <w:rFonts w:ascii="Times New Roman" w:eastAsia="Times New Roman" w:hAnsi="Times New Roman" w:cs="Times New Roman"/>
      <w:b/>
      <w:noProof/>
      <w:sz w:val="26"/>
      <w:lang w:val="en-GB" w:eastAsia="en-GB"/>
    </w:rPr>
  </w:style>
  <w:style w:type="paragraph" w:customStyle="1" w:styleId="03Authoraffiliation">
    <w:name w:val="03 Author affiliation"/>
    <w:autoRedefine/>
    <w:rsid w:val="00416802"/>
    <w:pPr>
      <w:spacing w:after="0" w:line="240" w:lineRule="auto"/>
      <w:jc w:val="center"/>
    </w:pPr>
    <w:rPr>
      <w:rFonts w:ascii="Times New Roman" w:eastAsia="Times New Roman" w:hAnsi="Times New Roman" w:cs="Times New Roman"/>
      <w:i/>
      <w:noProof/>
      <w:sz w:val="19"/>
      <w:szCs w:val="20"/>
      <w:lang w:val="en-GB" w:eastAsia="en-GB"/>
    </w:rPr>
  </w:style>
  <w:style w:type="paragraph" w:customStyle="1" w:styleId="05Keywords">
    <w:name w:val="05 Keywords"/>
    <w:basedOn w:val="Normal"/>
    <w:autoRedefine/>
    <w:rsid w:val="00416802"/>
    <w:pPr>
      <w:spacing w:before="120" w:after="0" w:line="240" w:lineRule="auto"/>
      <w:ind w:left="600" w:right="589" w:firstLine="0"/>
      <w:contextualSpacing/>
      <w:jc w:val="center"/>
    </w:pPr>
    <w:rPr>
      <w:rFonts w:ascii="Times New Roman" w:eastAsia="Times New Roman" w:hAnsi="Times New Roman" w:cs="Times New Roman"/>
      <w:sz w:val="19"/>
      <w:szCs w:val="18"/>
      <w:lang w:eastAsia="en-GB"/>
    </w:rPr>
  </w:style>
  <w:style w:type="paragraph" w:customStyle="1" w:styleId="A1Footnote">
    <w:name w:val="A1 Footnote"/>
    <w:basedOn w:val="Normal"/>
    <w:autoRedefine/>
    <w:rsid w:val="00121AF1"/>
    <w:pPr>
      <w:framePr w:w="4763" w:wrap="notBeside" w:hAnchor="margin" w:x="1" w:yAlign="bottom" w:anchorLock="1"/>
      <w:spacing w:before="240" w:after="120" w:line="240" w:lineRule="auto"/>
      <w:ind w:right="-36" w:firstLine="0"/>
      <w:contextualSpacing/>
      <w:jc w:val="both"/>
    </w:pPr>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215">
      <w:bodyDiv w:val="1"/>
      <w:marLeft w:val="0"/>
      <w:marRight w:val="0"/>
      <w:marTop w:val="0"/>
      <w:marBottom w:val="0"/>
      <w:divBdr>
        <w:top w:val="none" w:sz="0" w:space="0" w:color="auto"/>
        <w:left w:val="none" w:sz="0" w:space="0" w:color="auto"/>
        <w:bottom w:val="none" w:sz="0" w:space="0" w:color="auto"/>
        <w:right w:val="none" w:sz="0" w:space="0" w:color="auto"/>
      </w:divBdr>
      <w:divsChild>
        <w:div w:id="1748725741">
          <w:marLeft w:val="0"/>
          <w:marRight w:val="0"/>
          <w:marTop w:val="0"/>
          <w:marBottom w:val="0"/>
          <w:divBdr>
            <w:top w:val="none" w:sz="0" w:space="0" w:color="auto"/>
            <w:left w:val="none" w:sz="0" w:space="0" w:color="auto"/>
            <w:bottom w:val="none" w:sz="0" w:space="0" w:color="auto"/>
            <w:right w:val="none" w:sz="0" w:space="0" w:color="auto"/>
          </w:divBdr>
        </w:div>
      </w:divsChild>
    </w:div>
    <w:div w:id="343094842">
      <w:bodyDiv w:val="1"/>
      <w:marLeft w:val="0"/>
      <w:marRight w:val="0"/>
      <w:marTop w:val="0"/>
      <w:marBottom w:val="0"/>
      <w:divBdr>
        <w:top w:val="none" w:sz="0" w:space="0" w:color="auto"/>
        <w:left w:val="none" w:sz="0" w:space="0" w:color="auto"/>
        <w:bottom w:val="none" w:sz="0" w:space="0" w:color="auto"/>
        <w:right w:val="none" w:sz="0" w:space="0" w:color="auto"/>
      </w:divBdr>
    </w:div>
    <w:div w:id="559679290">
      <w:bodyDiv w:val="1"/>
      <w:marLeft w:val="0"/>
      <w:marRight w:val="0"/>
      <w:marTop w:val="0"/>
      <w:marBottom w:val="0"/>
      <w:divBdr>
        <w:top w:val="none" w:sz="0" w:space="0" w:color="auto"/>
        <w:left w:val="none" w:sz="0" w:space="0" w:color="auto"/>
        <w:bottom w:val="none" w:sz="0" w:space="0" w:color="auto"/>
        <w:right w:val="none" w:sz="0" w:space="0" w:color="auto"/>
      </w:divBdr>
    </w:div>
    <w:div w:id="575936653">
      <w:bodyDiv w:val="1"/>
      <w:marLeft w:val="0"/>
      <w:marRight w:val="0"/>
      <w:marTop w:val="0"/>
      <w:marBottom w:val="0"/>
      <w:divBdr>
        <w:top w:val="none" w:sz="0" w:space="0" w:color="auto"/>
        <w:left w:val="none" w:sz="0" w:space="0" w:color="auto"/>
        <w:bottom w:val="none" w:sz="0" w:space="0" w:color="auto"/>
        <w:right w:val="none" w:sz="0" w:space="0" w:color="auto"/>
      </w:divBdr>
      <w:divsChild>
        <w:div w:id="879708096">
          <w:marLeft w:val="0"/>
          <w:marRight w:val="0"/>
          <w:marTop w:val="0"/>
          <w:marBottom w:val="0"/>
          <w:divBdr>
            <w:top w:val="none" w:sz="0" w:space="0" w:color="auto"/>
            <w:left w:val="none" w:sz="0" w:space="0" w:color="auto"/>
            <w:bottom w:val="none" w:sz="0" w:space="0" w:color="auto"/>
            <w:right w:val="none" w:sz="0" w:space="0" w:color="auto"/>
          </w:divBdr>
        </w:div>
        <w:div w:id="980424784">
          <w:marLeft w:val="0"/>
          <w:marRight w:val="0"/>
          <w:marTop w:val="0"/>
          <w:marBottom w:val="0"/>
          <w:divBdr>
            <w:top w:val="none" w:sz="0" w:space="0" w:color="auto"/>
            <w:left w:val="none" w:sz="0" w:space="0" w:color="auto"/>
            <w:bottom w:val="none" w:sz="0" w:space="0" w:color="auto"/>
            <w:right w:val="none" w:sz="0" w:space="0" w:color="auto"/>
          </w:divBdr>
        </w:div>
        <w:div w:id="626082071">
          <w:marLeft w:val="0"/>
          <w:marRight w:val="0"/>
          <w:marTop w:val="0"/>
          <w:marBottom w:val="0"/>
          <w:divBdr>
            <w:top w:val="none" w:sz="0" w:space="0" w:color="auto"/>
            <w:left w:val="none" w:sz="0" w:space="0" w:color="auto"/>
            <w:bottom w:val="none" w:sz="0" w:space="0" w:color="auto"/>
            <w:right w:val="none" w:sz="0" w:space="0" w:color="auto"/>
          </w:divBdr>
          <w:divsChild>
            <w:div w:id="1345933452">
              <w:marLeft w:val="0"/>
              <w:marRight w:val="0"/>
              <w:marTop w:val="0"/>
              <w:marBottom w:val="0"/>
              <w:divBdr>
                <w:top w:val="none" w:sz="0" w:space="0" w:color="auto"/>
                <w:left w:val="none" w:sz="0" w:space="0" w:color="auto"/>
                <w:bottom w:val="none" w:sz="0" w:space="0" w:color="auto"/>
                <w:right w:val="none" w:sz="0" w:space="0" w:color="auto"/>
              </w:divBdr>
            </w:div>
            <w:div w:id="687297984">
              <w:marLeft w:val="0"/>
              <w:marRight w:val="0"/>
              <w:marTop w:val="0"/>
              <w:marBottom w:val="0"/>
              <w:divBdr>
                <w:top w:val="none" w:sz="0" w:space="0" w:color="auto"/>
                <w:left w:val="none" w:sz="0" w:space="0" w:color="auto"/>
                <w:bottom w:val="none" w:sz="0" w:space="0" w:color="auto"/>
                <w:right w:val="none" w:sz="0" w:space="0" w:color="auto"/>
              </w:divBdr>
            </w:div>
            <w:div w:id="14394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2046">
      <w:bodyDiv w:val="1"/>
      <w:marLeft w:val="0"/>
      <w:marRight w:val="0"/>
      <w:marTop w:val="0"/>
      <w:marBottom w:val="0"/>
      <w:divBdr>
        <w:top w:val="none" w:sz="0" w:space="0" w:color="auto"/>
        <w:left w:val="none" w:sz="0" w:space="0" w:color="auto"/>
        <w:bottom w:val="none" w:sz="0" w:space="0" w:color="auto"/>
        <w:right w:val="none" w:sz="0" w:space="0" w:color="auto"/>
      </w:divBdr>
    </w:div>
    <w:div w:id="991255710">
      <w:bodyDiv w:val="1"/>
      <w:marLeft w:val="0"/>
      <w:marRight w:val="0"/>
      <w:marTop w:val="0"/>
      <w:marBottom w:val="0"/>
      <w:divBdr>
        <w:top w:val="none" w:sz="0" w:space="0" w:color="auto"/>
        <w:left w:val="none" w:sz="0" w:space="0" w:color="auto"/>
        <w:bottom w:val="none" w:sz="0" w:space="0" w:color="auto"/>
        <w:right w:val="none" w:sz="0" w:space="0" w:color="auto"/>
      </w:divBdr>
    </w:div>
    <w:div w:id="1001541732">
      <w:bodyDiv w:val="1"/>
      <w:marLeft w:val="0"/>
      <w:marRight w:val="0"/>
      <w:marTop w:val="0"/>
      <w:marBottom w:val="0"/>
      <w:divBdr>
        <w:top w:val="none" w:sz="0" w:space="0" w:color="auto"/>
        <w:left w:val="none" w:sz="0" w:space="0" w:color="auto"/>
        <w:bottom w:val="none" w:sz="0" w:space="0" w:color="auto"/>
        <w:right w:val="none" w:sz="0" w:space="0" w:color="auto"/>
      </w:divBdr>
    </w:div>
    <w:div w:id="1537238019">
      <w:bodyDiv w:val="1"/>
      <w:marLeft w:val="0"/>
      <w:marRight w:val="0"/>
      <w:marTop w:val="0"/>
      <w:marBottom w:val="0"/>
      <w:divBdr>
        <w:top w:val="none" w:sz="0" w:space="0" w:color="auto"/>
        <w:left w:val="none" w:sz="0" w:space="0" w:color="auto"/>
        <w:bottom w:val="none" w:sz="0" w:space="0" w:color="auto"/>
        <w:right w:val="none" w:sz="0" w:space="0" w:color="auto"/>
      </w:divBdr>
    </w:div>
    <w:div w:id="1941135913">
      <w:bodyDiv w:val="1"/>
      <w:marLeft w:val="0"/>
      <w:marRight w:val="0"/>
      <w:marTop w:val="0"/>
      <w:marBottom w:val="0"/>
      <w:divBdr>
        <w:top w:val="none" w:sz="0" w:space="0" w:color="auto"/>
        <w:left w:val="none" w:sz="0" w:space="0" w:color="auto"/>
        <w:bottom w:val="none" w:sz="0" w:space="0" w:color="auto"/>
        <w:right w:val="none" w:sz="0" w:space="0" w:color="auto"/>
      </w:divBdr>
      <w:divsChild>
        <w:div w:id="260144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852D6-0C3A-4356-9659-88188B15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22</Pages>
  <Words>9275</Words>
  <Characters>52869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Jakki Mohr</dc:creator>
  <cp:keywords/>
  <dc:description/>
  <cp:lastModifiedBy>Martin Breed</cp:lastModifiedBy>
  <cp:revision>24</cp:revision>
  <cp:lastPrinted>2021-04-18T04:20:00Z</cp:lastPrinted>
  <dcterms:created xsi:type="dcterms:W3CDTF">2021-07-07T22:06:00Z</dcterms:created>
  <dcterms:modified xsi:type="dcterms:W3CDTF">2022-01-19T22:49:00Z</dcterms:modified>
</cp:coreProperties>
</file>