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48A7" w14:textId="77777777" w:rsidR="007A66BC" w:rsidRPr="00821994" w:rsidRDefault="007A66BC" w:rsidP="00BD424F">
      <w:pPr>
        <w:spacing w:line="480" w:lineRule="auto"/>
        <w:rPr>
          <w:rFonts w:ascii="Times New Roman" w:hAnsi="Times New Roman" w:cs="Times New Roman"/>
          <w:b/>
          <w:bCs/>
          <w:sz w:val="14"/>
          <w:szCs w:val="14"/>
        </w:rPr>
      </w:pPr>
    </w:p>
    <w:p w14:paraId="19032693" w14:textId="5EB603AD" w:rsidR="00FB570C" w:rsidRDefault="00C67B14" w:rsidP="00BD424F">
      <w:pPr>
        <w:spacing w:line="480" w:lineRule="auto"/>
        <w:rPr>
          <w:rFonts w:ascii="Times New Roman" w:hAnsi="Times New Roman" w:cs="Times New Roman"/>
          <w:b/>
          <w:bCs/>
        </w:rPr>
      </w:pPr>
      <w:r w:rsidRPr="00937BA8">
        <w:rPr>
          <w:rFonts w:ascii="Times New Roman" w:hAnsi="Times New Roman" w:cs="Times New Roman"/>
          <w:b/>
          <w:bCs/>
        </w:rPr>
        <w:t xml:space="preserve">Supplementary </w:t>
      </w:r>
      <w:r w:rsidR="005A0413" w:rsidRPr="00937BA8">
        <w:rPr>
          <w:rFonts w:ascii="Times New Roman" w:hAnsi="Times New Roman" w:cs="Times New Roman"/>
          <w:b/>
          <w:bCs/>
        </w:rPr>
        <w:t>Material</w:t>
      </w:r>
    </w:p>
    <w:p w14:paraId="07B7DA3E" w14:textId="69FBEBA5" w:rsidR="00832470" w:rsidRPr="00FC76C2" w:rsidRDefault="00832470" w:rsidP="00BD424F">
      <w:pPr>
        <w:spacing w:line="480" w:lineRule="auto"/>
        <w:rPr>
          <w:rFonts w:ascii="Times New Roman" w:hAnsi="Times New Roman" w:cs="Times New Roman"/>
          <w:b/>
          <w:bCs/>
          <w:i/>
          <w:iCs/>
        </w:rPr>
      </w:pPr>
      <w:r w:rsidRPr="00FC76C2">
        <w:rPr>
          <w:rFonts w:ascii="Times New Roman" w:hAnsi="Times New Roman" w:cs="Times New Roman"/>
          <w:b/>
          <w:bCs/>
          <w:i/>
          <w:iCs/>
        </w:rPr>
        <w:t>Bootstrapping Procedure</w:t>
      </w:r>
    </w:p>
    <w:p w14:paraId="64B683B6" w14:textId="325DD297" w:rsidR="00FC76C2" w:rsidRDefault="00832470" w:rsidP="00FC76C2">
      <w:pPr>
        <w:spacing w:line="480" w:lineRule="auto"/>
        <w:ind w:firstLine="720"/>
        <w:contextualSpacing/>
        <w:rPr>
          <w:rFonts w:ascii="Times New Roman" w:hAnsi="Times New Roman" w:cs="Times New Roman"/>
        </w:rPr>
      </w:pPr>
      <w:r w:rsidRPr="00AF75BC">
        <w:rPr>
          <w:rFonts w:ascii="Times New Roman" w:hAnsi="Times New Roman" w:cs="Times New Roman"/>
        </w:rPr>
        <w:t>We therefore used smoothed</w:t>
      </w:r>
      <w:r>
        <w:rPr>
          <w:rFonts w:ascii="Times New Roman" w:hAnsi="Times New Roman" w:cs="Times New Roman"/>
        </w:rPr>
        <w:t>-</w:t>
      </w:r>
      <w:r w:rsidRPr="00AF75BC">
        <w:rPr>
          <w:rFonts w:ascii="Times New Roman" w:hAnsi="Times New Roman" w:cs="Times New Roman"/>
        </w:rPr>
        <w:t>cases</w:t>
      </w:r>
      <w:r>
        <w:rPr>
          <w:rFonts w:ascii="Times New Roman" w:hAnsi="Times New Roman" w:cs="Times New Roman"/>
        </w:rPr>
        <w:t xml:space="preserve"> </w:t>
      </w:r>
      <w:r w:rsidRPr="00AF75BC">
        <w:rPr>
          <w:rFonts w:ascii="Times New Roman" w:hAnsi="Times New Roman" w:cs="Times New Roman"/>
        </w:rPr>
        <w:t xml:space="preserve">bootstrapping to generate </w:t>
      </w:r>
      <w:r>
        <w:rPr>
          <w:rFonts w:ascii="Times New Roman" w:hAnsi="Times New Roman" w:cs="Times New Roman"/>
        </w:rPr>
        <w:t xml:space="preserve">standard errors and </w:t>
      </w:r>
      <w:r w:rsidRPr="00AF75BC">
        <w:rPr>
          <w:rFonts w:ascii="Times New Roman" w:hAnsi="Times New Roman" w:cs="Times New Roman"/>
        </w:rPr>
        <w:t xml:space="preserve">confidence intervals for the model coefficients </w:t>
      </w:r>
      <w:r>
        <w:rPr>
          <w:rFonts w:ascii="Times New Roman" w:hAnsi="Times New Roman" w:cs="Times New Roman"/>
        </w:rPr>
        <w:t xml:space="preserve">from models investigating the average cost of parasitism </w:t>
      </w:r>
      <w:r w:rsidRPr="00AF75BC">
        <w:rPr>
          <w:rFonts w:ascii="Times New Roman" w:hAnsi="Times New Roman" w:cs="Times New Roman"/>
        </w:rPr>
        <w:t>[</w:t>
      </w:r>
      <w:r>
        <w:rPr>
          <w:rFonts w:ascii="Times New Roman" w:hAnsi="Times New Roman" w:cs="Times New Roman"/>
        </w:rPr>
        <w:t>1-4</w:t>
      </w:r>
      <w:r w:rsidRPr="00AF75BC">
        <w:rPr>
          <w:rFonts w:ascii="Times New Roman" w:hAnsi="Times New Roman" w:cs="Times New Roman"/>
        </w:rPr>
        <w:t>].</w:t>
      </w:r>
      <w:r>
        <w:rPr>
          <w:rFonts w:ascii="Times New Roman" w:hAnsi="Times New Roman" w:cs="Times New Roman"/>
        </w:rPr>
        <w:t xml:space="preserve"> </w:t>
      </w:r>
      <w:r w:rsidRPr="00AF75BC">
        <w:rPr>
          <w:rFonts w:ascii="Times New Roman" w:hAnsi="Times New Roman" w:cs="Times New Roman"/>
        </w:rPr>
        <w:t>Smoothing was done to improve the coverage of confidence intervals, which may be negatively biased for bootstraps with small sample sizes [</w:t>
      </w:r>
      <w:r>
        <w:rPr>
          <w:rFonts w:ascii="Times New Roman" w:hAnsi="Times New Roman" w:cs="Times New Roman"/>
        </w:rPr>
        <w:t>4</w:t>
      </w:r>
      <w:r w:rsidRPr="00AF75BC">
        <w:rPr>
          <w:rFonts w:ascii="Times New Roman" w:hAnsi="Times New Roman" w:cs="Times New Roman"/>
        </w:rPr>
        <w:t xml:space="preserve">]. </w:t>
      </w:r>
      <w:r>
        <w:rPr>
          <w:rFonts w:ascii="Times New Roman" w:hAnsi="Times New Roman" w:cs="Times New Roman"/>
        </w:rPr>
        <w:t>W</w:t>
      </w:r>
      <w:r w:rsidRPr="00AF75BC">
        <w:rPr>
          <w:rFonts w:ascii="Times New Roman" w:hAnsi="Times New Roman" w:cs="Times New Roman"/>
        </w:rPr>
        <w:t xml:space="preserve">e used the boot package for R </w:t>
      </w:r>
      <w:r>
        <w:rPr>
          <w:rFonts w:ascii="Times New Roman" w:hAnsi="Times New Roman" w:cs="Times New Roman"/>
        </w:rPr>
        <w:t>4.0</w:t>
      </w:r>
      <w:r w:rsidRPr="00AF75BC">
        <w:rPr>
          <w:rFonts w:ascii="Times New Roman" w:hAnsi="Times New Roman" w:cs="Times New Roman"/>
        </w:rPr>
        <w:t xml:space="preserve"> to generate 10,000 bootstrap samples of the associated dataset [</w:t>
      </w:r>
      <w:r>
        <w:rPr>
          <w:rFonts w:ascii="Times New Roman" w:hAnsi="Times New Roman" w:cs="Times New Roman"/>
        </w:rPr>
        <w:t>2</w:t>
      </w:r>
      <w:r w:rsidRPr="00AF75BC">
        <w:rPr>
          <w:rFonts w:ascii="Times New Roman" w:hAnsi="Times New Roman" w:cs="Times New Roman"/>
        </w:rPr>
        <w:t xml:space="preserve">]. For each data point in each bootstrap sample, we added a simulated random deviate from the standard gaussian kernel (mean = 0, variance = 1) multiplied by the smoothing bandwidth </w:t>
      </w:r>
      <w:r w:rsidRPr="00AF75BC">
        <w:rPr>
          <w:rFonts w:ascii="Times New Roman" w:hAnsi="Times New Roman" w:cs="Times New Roman"/>
          <w:i/>
          <w:iCs/>
        </w:rPr>
        <w:t>h</w:t>
      </w:r>
      <w:r>
        <w:rPr>
          <w:rFonts w:ascii="Times New Roman" w:hAnsi="Times New Roman" w:cs="Times New Roman"/>
          <w:i/>
          <w:iCs/>
        </w:rPr>
        <w:t xml:space="preserve"> </w:t>
      </w:r>
      <w:r>
        <w:rPr>
          <w:rFonts w:ascii="Times New Roman" w:hAnsi="Times New Roman" w:cs="Times New Roman"/>
        </w:rPr>
        <w:t>[1,5]</w:t>
      </w:r>
      <w:r w:rsidRPr="00AF75BC">
        <w:rPr>
          <w:rFonts w:ascii="Times New Roman" w:hAnsi="Times New Roman" w:cs="Times New Roman"/>
          <w:i/>
          <w:iCs/>
        </w:rPr>
        <w:t xml:space="preserve">. </w:t>
      </w:r>
      <w:r w:rsidRPr="00AF75BC">
        <w:rPr>
          <w:rFonts w:ascii="Times New Roman" w:hAnsi="Times New Roman" w:cs="Times New Roman"/>
        </w:rPr>
        <w:t xml:space="preserve">We estimated </w:t>
      </w:r>
      <w:r w:rsidRPr="00AF75BC">
        <w:rPr>
          <w:rFonts w:ascii="Times New Roman" w:hAnsi="Times New Roman" w:cs="Times New Roman"/>
          <w:i/>
          <w:iCs/>
        </w:rPr>
        <w:t xml:space="preserve">h </w:t>
      </w:r>
      <w:r w:rsidRPr="00AF75BC">
        <w:rPr>
          <w:rFonts w:ascii="Times New Roman" w:hAnsi="Times New Roman" w:cs="Times New Roman"/>
        </w:rPr>
        <w:t xml:space="preserve">using Silverman’s rule of thumb, with the inter quartile range as our measure of scale </w:t>
      </w:r>
      <w:r w:rsidRPr="005467D7">
        <w:rPr>
          <w:rFonts w:ascii="Times New Roman" w:hAnsi="Times New Roman" w:cs="Times New Roman"/>
        </w:rPr>
        <w:t>[</w:t>
      </w:r>
      <w:r>
        <w:rPr>
          <w:rFonts w:ascii="Times New Roman" w:hAnsi="Times New Roman" w:cs="Times New Roman"/>
        </w:rPr>
        <w:t>5</w:t>
      </w:r>
      <w:r w:rsidRPr="005467D7">
        <w:rPr>
          <w:rFonts w:ascii="Times New Roman" w:hAnsi="Times New Roman" w:cs="Times New Roman"/>
        </w:rPr>
        <w:t>].</w:t>
      </w:r>
      <w:r w:rsidRPr="00AF75BC">
        <w:rPr>
          <w:rFonts w:ascii="Times New Roman" w:hAnsi="Times New Roman" w:cs="Times New Roman"/>
        </w:rPr>
        <w:t xml:space="preserve"> Each bootstrap sample was run through its associated meta-analytic model to create the bootstrap distributions of model coefficients. We generated bias-corrected and accelerated bootstrap confidence intervals for each coefficient using the boot package in R </w:t>
      </w:r>
      <w:r>
        <w:rPr>
          <w:rFonts w:ascii="Times New Roman" w:hAnsi="Times New Roman" w:cs="Times New Roman"/>
        </w:rPr>
        <w:t>4.0 [2]</w:t>
      </w:r>
      <w:r w:rsidRPr="00AF75BC">
        <w:rPr>
          <w:rFonts w:ascii="Times New Roman" w:hAnsi="Times New Roman" w:cs="Times New Roman"/>
        </w:rPr>
        <w:t xml:space="preserve">. </w:t>
      </w:r>
    </w:p>
    <w:p w14:paraId="5464A898" w14:textId="12BAFD8D" w:rsidR="00FC76C2" w:rsidRPr="00FC76C2" w:rsidRDefault="00FC76C2" w:rsidP="00FC76C2">
      <w:pPr>
        <w:spacing w:line="480" w:lineRule="auto"/>
        <w:contextualSpacing/>
        <w:rPr>
          <w:rFonts w:ascii="Times New Roman" w:hAnsi="Times New Roman" w:cs="Times New Roman"/>
          <w:b/>
          <w:bCs/>
          <w:i/>
          <w:iCs/>
        </w:rPr>
      </w:pPr>
      <w:r w:rsidRPr="00FC76C2">
        <w:rPr>
          <w:rFonts w:ascii="Times New Roman" w:hAnsi="Times New Roman" w:cs="Times New Roman"/>
          <w:b/>
          <w:bCs/>
          <w:i/>
          <w:iCs/>
        </w:rPr>
        <w:t>References</w:t>
      </w:r>
    </w:p>
    <w:p w14:paraId="4CAFFA48" w14:textId="362895DD" w:rsidR="00FC76C2" w:rsidRPr="00AF75BC" w:rsidRDefault="00FC76C2" w:rsidP="00FC76C2">
      <w:pPr>
        <w:pStyle w:val="Bibliography"/>
        <w:spacing w:line="480" w:lineRule="auto"/>
        <w:ind w:hanging="389"/>
        <w:rPr>
          <w:rFonts w:ascii="Times New Roman" w:hAnsi="Times New Roman" w:cs="Times New Roman"/>
        </w:rPr>
      </w:pPr>
      <w:bookmarkStart w:id="0" w:name="_Hlk69123671"/>
      <w:r>
        <w:rPr>
          <w:rFonts w:ascii="Times New Roman" w:hAnsi="Times New Roman" w:cs="Times New Roman"/>
        </w:rPr>
        <w:t>1</w:t>
      </w:r>
      <w:r w:rsidRPr="00AF75BC">
        <w:rPr>
          <w:rFonts w:ascii="Times New Roman" w:hAnsi="Times New Roman" w:cs="Times New Roman"/>
        </w:rPr>
        <w:t>.</w:t>
      </w:r>
      <w:r w:rsidRPr="00AF75BC">
        <w:rPr>
          <w:rFonts w:ascii="Times New Roman" w:hAnsi="Times New Roman" w:cs="Times New Roman"/>
        </w:rPr>
        <w:tab/>
        <w:t xml:space="preserve">Polansky AM, </w:t>
      </w:r>
      <w:proofErr w:type="spellStart"/>
      <w:r w:rsidRPr="00AF75BC">
        <w:rPr>
          <w:rFonts w:ascii="Times New Roman" w:hAnsi="Times New Roman" w:cs="Times New Roman"/>
        </w:rPr>
        <w:t>Schucany</w:t>
      </w:r>
      <w:proofErr w:type="spellEnd"/>
      <w:r w:rsidRPr="00AF75BC">
        <w:rPr>
          <w:rFonts w:ascii="Times New Roman" w:hAnsi="Times New Roman" w:cs="Times New Roman"/>
        </w:rPr>
        <w:t xml:space="preserve"> WR. 1997 Kernel Smoothing to Improve Bootstrap Confidence Intervals. </w:t>
      </w:r>
      <w:r w:rsidRPr="00AF75BC">
        <w:rPr>
          <w:rFonts w:ascii="Times New Roman" w:hAnsi="Times New Roman" w:cs="Times New Roman"/>
          <w:i/>
          <w:iCs/>
        </w:rPr>
        <w:t xml:space="preserve">J. R. Stat. Soc. Ser. B Stat. </w:t>
      </w:r>
      <w:proofErr w:type="spellStart"/>
      <w:r w:rsidRPr="00AF75BC">
        <w:rPr>
          <w:rFonts w:ascii="Times New Roman" w:hAnsi="Times New Roman" w:cs="Times New Roman"/>
          <w:i/>
          <w:iCs/>
        </w:rPr>
        <w:t>Methodol</w:t>
      </w:r>
      <w:proofErr w:type="spellEnd"/>
      <w:r w:rsidRPr="00AF75BC">
        <w:rPr>
          <w:rFonts w:ascii="Times New Roman" w:hAnsi="Times New Roman" w:cs="Times New Roman"/>
          <w:i/>
          <w:iCs/>
        </w:rPr>
        <w:t>.</w:t>
      </w:r>
      <w:r w:rsidRPr="00AF75BC">
        <w:rPr>
          <w:rFonts w:ascii="Times New Roman" w:hAnsi="Times New Roman" w:cs="Times New Roman"/>
        </w:rPr>
        <w:t xml:space="preserve"> </w:t>
      </w:r>
      <w:r w:rsidRPr="00AF75BC">
        <w:rPr>
          <w:rFonts w:ascii="Times New Roman" w:hAnsi="Times New Roman" w:cs="Times New Roman"/>
          <w:b/>
          <w:bCs/>
        </w:rPr>
        <w:t>59</w:t>
      </w:r>
      <w:r w:rsidRPr="00AF75BC">
        <w:rPr>
          <w:rFonts w:ascii="Times New Roman" w:hAnsi="Times New Roman" w:cs="Times New Roman"/>
        </w:rPr>
        <w:t>, 821–838. (doi:10.1111/1467-9868.00099)</w:t>
      </w:r>
    </w:p>
    <w:p w14:paraId="162178B2" w14:textId="5A7E10C2" w:rsidR="00FC76C2" w:rsidRPr="00AF75BC" w:rsidRDefault="00FC76C2" w:rsidP="00FC76C2">
      <w:pPr>
        <w:pStyle w:val="Bibliography"/>
        <w:spacing w:line="480" w:lineRule="auto"/>
        <w:ind w:hanging="389"/>
        <w:rPr>
          <w:rFonts w:ascii="Times New Roman" w:hAnsi="Times New Roman" w:cs="Times New Roman"/>
        </w:rPr>
      </w:pPr>
      <w:r>
        <w:rPr>
          <w:rFonts w:ascii="Times New Roman" w:hAnsi="Times New Roman" w:cs="Times New Roman"/>
        </w:rPr>
        <w:t>2</w:t>
      </w:r>
      <w:r w:rsidRPr="00AF75BC">
        <w:rPr>
          <w:rFonts w:ascii="Times New Roman" w:hAnsi="Times New Roman" w:cs="Times New Roman"/>
        </w:rPr>
        <w:t>.</w:t>
      </w:r>
      <w:r w:rsidRPr="00AF75BC">
        <w:rPr>
          <w:rFonts w:ascii="Times New Roman" w:hAnsi="Times New Roman" w:cs="Times New Roman"/>
        </w:rPr>
        <w:tab/>
        <w:t>Canty A, Ripley BD. 20</w:t>
      </w:r>
      <w:r>
        <w:rPr>
          <w:rFonts w:ascii="Times New Roman" w:hAnsi="Times New Roman" w:cs="Times New Roman"/>
        </w:rPr>
        <w:t>21</w:t>
      </w:r>
      <w:r w:rsidRPr="00AF75BC">
        <w:rPr>
          <w:rFonts w:ascii="Times New Roman" w:hAnsi="Times New Roman" w:cs="Times New Roman"/>
        </w:rPr>
        <w:t xml:space="preserve"> </w:t>
      </w:r>
      <w:r w:rsidRPr="00AF75BC">
        <w:rPr>
          <w:rFonts w:ascii="Times New Roman" w:hAnsi="Times New Roman" w:cs="Times New Roman"/>
          <w:i/>
          <w:iCs/>
        </w:rPr>
        <w:t>boot: Bootstrap R (S-Plus) Functions</w:t>
      </w:r>
      <w:r w:rsidRPr="00AF75BC">
        <w:rPr>
          <w:rFonts w:ascii="Times New Roman" w:hAnsi="Times New Roman" w:cs="Times New Roman"/>
        </w:rPr>
        <w:t xml:space="preserve">. </w:t>
      </w:r>
    </w:p>
    <w:p w14:paraId="2805835C" w14:textId="5D075FD1" w:rsidR="00FC76C2" w:rsidRDefault="00FC76C2" w:rsidP="00FC76C2">
      <w:pPr>
        <w:pStyle w:val="Bibliography"/>
        <w:spacing w:line="480" w:lineRule="auto"/>
        <w:ind w:hanging="389"/>
        <w:rPr>
          <w:rFonts w:ascii="Times New Roman" w:hAnsi="Times New Roman" w:cs="Times New Roman"/>
        </w:rPr>
      </w:pPr>
      <w:r>
        <w:rPr>
          <w:rFonts w:ascii="Times New Roman" w:hAnsi="Times New Roman" w:cs="Times New Roman"/>
        </w:rPr>
        <w:t>3</w:t>
      </w:r>
      <w:r w:rsidRPr="00AF75BC">
        <w:rPr>
          <w:rFonts w:ascii="Times New Roman" w:hAnsi="Times New Roman" w:cs="Times New Roman"/>
        </w:rPr>
        <w:t>.</w:t>
      </w:r>
      <w:r w:rsidRPr="00AF75BC">
        <w:rPr>
          <w:rFonts w:ascii="Times New Roman" w:hAnsi="Times New Roman" w:cs="Times New Roman"/>
        </w:rPr>
        <w:tab/>
      </w:r>
      <w:proofErr w:type="spellStart"/>
      <w:r w:rsidRPr="00AF75BC">
        <w:rPr>
          <w:rFonts w:ascii="Times New Roman" w:hAnsi="Times New Roman" w:cs="Times New Roman"/>
        </w:rPr>
        <w:t>DiCiccio</w:t>
      </w:r>
      <w:proofErr w:type="spellEnd"/>
      <w:r w:rsidRPr="00AF75BC">
        <w:rPr>
          <w:rFonts w:ascii="Times New Roman" w:hAnsi="Times New Roman" w:cs="Times New Roman"/>
        </w:rPr>
        <w:t xml:space="preserve"> TJ, </w:t>
      </w:r>
      <w:proofErr w:type="spellStart"/>
      <w:r w:rsidRPr="00AF75BC">
        <w:rPr>
          <w:rFonts w:ascii="Times New Roman" w:hAnsi="Times New Roman" w:cs="Times New Roman"/>
        </w:rPr>
        <w:t>Efron</w:t>
      </w:r>
      <w:proofErr w:type="spellEnd"/>
      <w:r w:rsidRPr="00AF75BC">
        <w:rPr>
          <w:rFonts w:ascii="Times New Roman" w:hAnsi="Times New Roman" w:cs="Times New Roman"/>
        </w:rPr>
        <w:t xml:space="preserve"> B. 1996 Bootstrap Confidence Intervals. </w:t>
      </w:r>
      <w:r w:rsidRPr="00AF75BC">
        <w:rPr>
          <w:rFonts w:ascii="Times New Roman" w:hAnsi="Times New Roman" w:cs="Times New Roman"/>
          <w:i/>
          <w:iCs/>
        </w:rPr>
        <w:t xml:space="preserve">Stat. sci. </w:t>
      </w:r>
      <w:r w:rsidRPr="00AF75BC">
        <w:rPr>
          <w:rFonts w:ascii="Times New Roman" w:hAnsi="Times New Roman" w:cs="Times New Roman"/>
        </w:rPr>
        <w:t>11. 189-228.</w:t>
      </w:r>
    </w:p>
    <w:p w14:paraId="705F5926" w14:textId="1B75E219" w:rsidR="00FC76C2" w:rsidRDefault="00FC76C2" w:rsidP="00FC76C2">
      <w:pPr>
        <w:pStyle w:val="Bibliography"/>
        <w:spacing w:line="480" w:lineRule="auto"/>
        <w:ind w:hanging="389"/>
        <w:rPr>
          <w:rFonts w:ascii="Times New Roman" w:hAnsi="Times New Roman" w:cs="Times New Roman"/>
        </w:rPr>
      </w:pPr>
      <w:r>
        <w:rPr>
          <w:rFonts w:ascii="Times New Roman" w:hAnsi="Times New Roman" w:cs="Times New Roman"/>
        </w:rPr>
        <w:t>4</w:t>
      </w:r>
      <w:r w:rsidRPr="00AF75BC">
        <w:rPr>
          <w:rFonts w:ascii="Times New Roman" w:hAnsi="Times New Roman" w:cs="Times New Roman"/>
        </w:rPr>
        <w:t>.</w:t>
      </w:r>
      <w:r>
        <w:rPr>
          <w:rFonts w:ascii="Times New Roman" w:hAnsi="Times New Roman" w:cs="Times New Roman"/>
        </w:rPr>
        <w:tab/>
      </w:r>
      <w:r w:rsidRPr="00AF75BC">
        <w:rPr>
          <w:rFonts w:ascii="Times New Roman" w:hAnsi="Times New Roman" w:cs="Times New Roman"/>
        </w:rPr>
        <w:t xml:space="preserve">Davison AC, Hinkley DV. 1997 </w:t>
      </w:r>
      <w:r w:rsidRPr="00AF75BC">
        <w:rPr>
          <w:rFonts w:ascii="Times New Roman" w:hAnsi="Times New Roman" w:cs="Times New Roman"/>
          <w:i/>
          <w:iCs/>
        </w:rPr>
        <w:t>Bootstrap Methods and Their Applications</w:t>
      </w:r>
      <w:r w:rsidRPr="00AF75BC">
        <w:rPr>
          <w:rFonts w:ascii="Times New Roman" w:hAnsi="Times New Roman" w:cs="Times New Roman"/>
        </w:rPr>
        <w:t>. Cambridge: Cambridge University Press.</w:t>
      </w:r>
    </w:p>
    <w:p w14:paraId="4E9BCB22" w14:textId="50918594" w:rsidR="00342A41" w:rsidRDefault="00FC76C2" w:rsidP="00FC76C2">
      <w:pPr>
        <w:spacing w:line="480" w:lineRule="auto"/>
        <w:contextualSpacing/>
        <w:rPr>
          <w:rFonts w:ascii="Times New Roman" w:hAnsi="Times New Roman" w:cs="Times New Roman"/>
        </w:rPr>
      </w:pPr>
      <w:r>
        <w:rPr>
          <w:rFonts w:ascii="Times New Roman" w:hAnsi="Times New Roman" w:cs="Times New Roman"/>
        </w:rPr>
        <w:t>5</w:t>
      </w:r>
      <w:r w:rsidRPr="00AF75BC">
        <w:rPr>
          <w:rFonts w:ascii="Times New Roman" w:hAnsi="Times New Roman" w:cs="Times New Roman"/>
        </w:rPr>
        <w:t xml:space="preserve">.  Silverman B.W. 1986. </w:t>
      </w:r>
      <w:r w:rsidRPr="00AF75BC">
        <w:rPr>
          <w:rFonts w:ascii="Times New Roman" w:hAnsi="Times New Roman" w:cs="Times New Roman"/>
          <w:i/>
          <w:iCs/>
        </w:rPr>
        <w:t>Density estimation for statistics and data analysis</w:t>
      </w:r>
      <w:r w:rsidRPr="00AF75BC">
        <w:rPr>
          <w:rFonts w:ascii="Times New Roman" w:hAnsi="Times New Roman" w:cs="Times New Roman"/>
        </w:rPr>
        <w:t>. New York:</w:t>
      </w:r>
      <w:r>
        <w:rPr>
          <w:rFonts w:ascii="Times New Roman" w:hAnsi="Times New Roman" w:cs="Times New Roman"/>
        </w:rPr>
        <w:t xml:space="preserve"> </w:t>
      </w:r>
      <w:r w:rsidRPr="00AF75BC">
        <w:rPr>
          <w:rFonts w:ascii="Times New Roman" w:hAnsi="Times New Roman" w:cs="Times New Roman"/>
        </w:rPr>
        <w:t>Chapman and Hall.</w:t>
      </w:r>
      <w:bookmarkEnd w:id="0"/>
    </w:p>
    <w:p w14:paraId="008C0B96" w14:textId="0FF78B74" w:rsidR="00832470" w:rsidRPr="00FC76C2" w:rsidRDefault="00342A41" w:rsidP="00BD424F">
      <w:pPr>
        <w:spacing w:line="480" w:lineRule="auto"/>
        <w:rPr>
          <w:rFonts w:ascii="Times New Roman" w:hAnsi="Times New Roman" w:cs="Times New Roman"/>
          <w:b/>
          <w:bCs/>
          <w:i/>
          <w:iCs/>
        </w:rPr>
      </w:pPr>
      <w:r w:rsidRPr="00FC76C2">
        <w:rPr>
          <w:rFonts w:ascii="Times New Roman" w:hAnsi="Times New Roman" w:cs="Times New Roman"/>
          <w:b/>
          <w:bCs/>
          <w:i/>
          <w:iCs/>
        </w:rPr>
        <w:lastRenderedPageBreak/>
        <w:t>Supplementary Tables</w:t>
      </w:r>
    </w:p>
    <w:p w14:paraId="3AAEFE77" w14:textId="1A9AF90F" w:rsidR="00756E50" w:rsidRPr="009813AE" w:rsidRDefault="00756E50" w:rsidP="005B1ECC">
      <w:pPr>
        <w:spacing w:line="480" w:lineRule="auto"/>
        <w:rPr>
          <w:rFonts w:ascii="Times New Roman" w:hAnsi="Times New Roman" w:cs="Times New Roman"/>
          <w:b/>
          <w:sz w:val="18"/>
          <w:szCs w:val="18"/>
        </w:rPr>
      </w:pPr>
    </w:p>
    <w:p w14:paraId="1030BF4C" w14:textId="2BC34370" w:rsidR="00073B81" w:rsidRPr="00B6470E" w:rsidRDefault="0070531D" w:rsidP="00756E50">
      <w:pPr>
        <w:spacing w:line="480" w:lineRule="auto"/>
        <w:rPr>
          <w:rFonts w:ascii="Times New Roman" w:hAnsi="Times New Roman" w:cs="Times New Roman"/>
          <w:b/>
        </w:rPr>
      </w:pPr>
      <w:r w:rsidRPr="00937BA8">
        <w:rPr>
          <w:rFonts w:ascii="Times New Roman" w:hAnsi="Times New Roman" w:cs="Times New Roman"/>
          <w:b/>
        </w:rPr>
        <w:t xml:space="preserve">Table </w:t>
      </w:r>
      <w:r w:rsidR="005A0413" w:rsidRPr="00937BA8">
        <w:rPr>
          <w:rFonts w:ascii="Times New Roman" w:hAnsi="Times New Roman" w:cs="Times New Roman"/>
          <w:b/>
        </w:rPr>
        <w:t>S</w:t>
      </w:r>
      <w:r w:rsidRPr="00937BA8">
        <w:rPr>
          <w:rFonts w:ascii="Times New Roman" w:hAnsi="Times New Roman" w:cs="Times New Roman"/>
          <w:b/>
        </w:rPr>
        <w:t>1.</w:t>
      </w:r>
      <w:r w:rsidR="00937BA8">
        <w:rPr>
          <w:rFonts w:ascii="Times New Roman" w:hAnsi="Times New Roman" w:cs="Times New Roman"/>
          <w:b/>
        </w:rPr>
        <w:t xml:space="preserve"> </w:t>
      </w:r>
      <w:r w:rsidR="005A0413" w:rsidRPr="00937BA8">
        <w:rPr>
          <w:rFonts w:ascii="Times New Roman" w:hAnsi="Times New Roman" w:cs="Times New Roman"/>
        </w:rPr>
        <w:t xml:space="preserve">Full </w:t>
      </w:r>
      <w:r w:rsidR="003745EF" w:rsidRPr="00937BA8">
        <w:rPr>
          <w:rFonts w:ascii="Times New Roman" w:hAnsi="Times New Roman" w:cs="Times New Roman"/>
        </w:rPr>
        <w:t xml:space="preserve">dataset </w:t>
      </w:r>
      <w:r w:rsidR="005A0413" w:rsidRPr="00937BA8">
        <w:rPr>
          <w:rFonts w:ascii="Times New Roman" w:hAnsi="Times New Roman" w:cs="Times New Roman"/>
        </w:rPr>
        <w:t>(</w:t>
      </w:r>
      <w:r w:rsidR="005A0413" w:rsidRPr="00937BA8">
        <w:rPr>
          <w:rFonts w:ascii="Times New Roman" w:hAnsi="Times New Roman" w:cs="Times New Roman"/>
          <w:i/>
        </w:rPr>
        <w:t xml:space="preserve">k </w:t>
      </w:r>
      <w:r w:rsidR="005A0413" w:rsidRPr="00937BA8">
        <w:rPr>
          <w:rFonts w:ascii="Times New Roman" w:hAnsi="Times New Roman" w:cs="Times New Roman"/>
        </w:rPr>
        <w:t>= 8</w:t>
      </w:r>
      <w:r w:rsidR="00E428AC">
        <w:rPr>
          <w:rFonts w:ascii="Times New Roman" w:hAnsi="Times New Roman" w:cs="Times New Roman"/>
        </w:rPr>
        <w:t>5</w:t>
      </w:r>
      <w:r w:rsidR="005A0413" w:rsidRPr="00937BA8">
        <w:rPr>
          <w:rFonts w:ascii="Times New Roman" w:hAnsi="Times New Roman" w:cs="Times New Roman"/>
        </w:rPr>
        <w:t xml:space="preserve"> observations from </w:t>
      </w:r>
      <w:r w:rsidR="005F1774" w:rsidRPr="00937BA8">
        <w:rPr>
          <w:rFonts w:ascii="Times New Roman" w:hAnsi="Times New Roman" w:cs="Times New Roman"/>
        </w:rPr>
        <w:t>6</w:t>
      </w:r>
      <w:r w:rsidR="009E0027">
        <w:rPr>
          <w:rFonts w:ascii="Times New Roman" w:hAnsi="Times New Roman" w:cs="Times New Roman"/>
        </w:rPr>
        <w:t>4</w:t>
      </w:r>
      <w:r w:rsidR="005A0413" w:rsidRPr="00937BA8">
        <w:rPr>
          <w:rFonts w:ascii="Times New Roman" w:hAnsi="Times New Roman" w:cs="Times New Roman"/>
        </w:rPr>
        <w:t xml:space="preserve"> species) </w:t>
      </w:r>
      <w:r w:rsidR="003745EF" w:rsidRPr="00937BA8">
        <w:rPr>
          <w:rFonts w:ascii="Times New Roman" w:hAnsi="Times New Roman" w:cs="Times New Roman"/>
        </w:rPr>
        <w:t xml:space="preserve">used </w:t>
      </w:r>
      <w:r w:rsidR="005A0413" w:rsidRPr="00937BA8">
        <w:rPr>
          <w:rFonts w:ascii="Times New Roman" w:hAnsi="Times New Roman" w:cs="Times New Roman"/>
        </w:rPr>
        <w:t>to quantify the</w:t>
      </w:r>
      <w:r w:rsidR="003745EF" w:rsidRPr="00937BA8">
        <w:rPr>
          <w:rFonts w:ascii="Times New Roman" w:hAnsi="Times New Roman" w:cs="Times New Roman"/>
        </w:rPr>
        <w:t xml:space="preserve"> overall survival cost of parasitism</w:t>
      </w:r>
      <w:r w:rsidR="001F5599" w:rsidRPr="00937BA8">
        <w:rPr>
          <w:rFonts w:ascii="Times New Roman" w:hAnsi="Times New Roman" w:cs="Times New Roman"/>
        </w:rPr>
        <w:t>, its sex difference,</w:t>
      </w:r>
      <w:r w:rsidR="005A0413" w:rsidRPr="00937BA8">
        <w:rPr>
          <w:rFonts w:ascii="Times New Roman" w:hAnsi="Times New Roman" w:cs="Times New Roman"/>
        </w:rPr>
        <w:t xml:space="preserve"> and test the</w:t>
      </w:r>
      <w:r w:rsidR="003745EF" w:rsidRPr="00937BA8">
        <w:rPr>
          <w:rFonts w:ascii="Times New Roman" w:hAnsi="Times New Roman" w:cs="Times New Roman"/>
        </w:rPr>
        <w:t xml:space="preserve"> </w:t>
      </w:r>
      <w:r w:rsidR="005A0413" w:rsidRPr="00937BA8">
        <w:rPr>
          <w:rFonts w:ascii="Times New Roman" w:hAnsi="Times New Roman" w:cs="Times New Roman"/>
        </w:rPr>
        <w:t xml:space="preserve">effect </w:t>
      </w:r>
      <w:r w:rsidR="003745EF" w:rsidRPr="00937BA8">
        <w:rPr>
          <w:rFonts w:ascii="Times New Roman" w:hAnsi="Times New Roman" w:cs="Times New Roman"/>
        </w:rPr>
        <w:t xml:space="preserve">of mating system on </w:t>
      </w:r>
      <w:r w:rsidR="001F5599" w:rsidRPr="00937BA8">
        <w:rPr>
          <w:rFonts w:ascii="Times New Roman" w:hAnsi="Times New Roman" w:cs="Times New Roman"/>
        </w:rPr>
        <w:t>both</w:t>
      </w:r>
      <w:r w:rsidR="003745EF" w:rsidRPr="00937BA8">
        <w:rPr>
          <w:rFonts w:ascii="Times New Roman" w:hAnsi="Times New Roman" w:cs="Times New Roman"/>
        </w:rPr>
        <w:t xml:space="preserve">. </w:t>
      </w:r>
      <w:r w:rsidR="003745EF" w:rsidRPr="00937BA8">
        <w:rPr>
          <w:rFonts w:ascii="Times New Roman" w:hAnsi="Times New Roman" w:cs="Times New Roman"/>
          <w:i/>
        </w:rPr>
        <w:t>Study</w:t>
      </w:r>
      <w:r w:rsidR="003745EF" w:rsidRPr="00937BA8">
        <w:rPr>
          <w:rFonts w:ascii="Times New Roman" w:hAnsi="Times New Roman" w:cs="Times New Roman"/>
        </w:rPr>
        <w:t xml:space="preserve"> is the </w:t>
      </w:r>
      <w:r w:rsidR="005F29B0" w:rsidRPr="00937BA8">
        <w:rPr>
          <w:rFonts w:ascii="Times New Roman" w:hAnsi="Times New Roman" w:cs="Times New Roman"/>
        </w:rPr>
        <w:t xml:space="preserve">publication </w:t>
      </w:r>
      <w:r w:rsidR="003745EF" w:rsidRPr="00937BA8">
        <w:rPr>
          <w:rFonts w:ascii="Times New Roman" w:hAnsi="Times New Roman" w:cs="Times New Roman"/>
        </w:rPr>
        <w:t>from which the log odds ratio was extracted</w:t>
      </w:r>
      <w:r w:rsidR="005F29B0" w:rsidRPr="00937BA8">
        <w:rPr>
          <w:rFonts w:ascii="Times New Roman" w:hAnsi="Times New Roman" w:cs="Times New Roman"/>
        </w:rPr>
        <w:t>.</w:t>
      </w:r>
      <w:r w:rsidR="003745EF" w:rsidRPr="00937BA8">
        <w:rPr>
          <w:rFonts w:ascii="Times New Roman" w:hAnsi="Times New Roman" w:cs="Times New Roman"/>
        </w:rPr>
        <w:t xml:space="preserve"> </w:t>
      </w:r>
      <w:r w:rsidR="005F29B0" w:rsidRPr="00937BA8">
        <w:rPr>
          <w:rFonts w:ascii="Times New Roman" w:hAnsi="Times New Roman" w:cs="Times New Roman"/>
        </w:rPr>
        <w:t>F</w:t>
      </w:r>
      <w:r w:rsidR="003745EF" w:rsidRPr="00937BA8">
        <w:rPr>
          <w:rFonts w:ascii="Times New Roman" w:hAnsi="Times New Roman" w:cs="Times New Roman"/>
        </w:rPr>
        <w:t>ull references are given in the reference list below</w:t>
      </w:r>
      <w:r w:rsidR="00F01375">
        <w:rPr>
          <w:rFonts w:ascii="Times New Roman" w:hAnsi="Times New Roman" w:cs="Times New Roman"/>
        </w:rPr>
        <w:t xml:space="preserve"> (pages 15-22)</w:t>
      </w:r>
      <w:r w:rsidR="003745EF" w:rsidRPr="00937BA8">
        <w:rPr>
          <w:rFonts w:ascii="Times New Roman" w:hAnsi="Times New Roman" w:cs="Times New Roman"/>
        </w:rPr>
        <w:t>.</w:t>
      </w:r>
      <w:r w:rsidR="004B780B">
        <w:rPr>
          <w:rFonts w:ascii="Times New Roman" w:hAnsi="Times New Roman" w:cs="Times New Roman"/>
          <w:i/>
          <w:iCs/>
        </w:rPr>
        <w:t xml:space="preserve"> Species</w:t>
      </w:r>
      <w:r w:rsidR="004B780B">
        <w:rPr>
          <w:rFonts w:ascii="Times New Roman" w:hAnsi="Times New Roman" w:cs="Times New Roman"/>
        </w:rPr>
        <w:t xml:space="preserve"> gives the species that the information in the respective row is for. </w:t>
      </w:r>
      <w:r w:rsidR="004B780B">
        <w:rPr>
          <w:rFonts w:ascii="Times New Roman" w:hAnsi="Times New Roman" w:cs="Times New Roman"/>
          <w:i/>
          <w:iCs/>
        </w:rPr>
        <w:t>Mating System</w:t>
      </w:r>
      <w:r w:rsidR="004B780B">
        <w:rPr>
          <w:rFonts w:ascii="Times New Roman" w:hAnsi="Times New Roman" w:cs="Times New Roman"/>
        </w:rPr>
        <w:t xml:space="preserve"> describes the mating system of</w:t>
      </w:r>
      <w:r w:rsidR="00F01375">
        <w:rPr>
          <w:rFonts w:ascii="Times New Roman" w:hAnsi="Times New Roman" w:cs="Times New Roman"/>
        </w:rPr>
        <w:t xml:space="preserve"> the associated species (Promiscuous, Polygynous, and Monogamous).</w:t>
      </w:r>
      <w:r w:rsidR="003745EF" w:rsidRPr="00937BA8">
        <w:rPr>
          <w:rFonts w:ascii="Times New Roman" w:hAnsi="Times New Roman" w:cs="Times New Roman"/>
        </w:rPr>
        <w:t xml:space="preserve"> </w:t>
      </w:r>
      <w:r w:rsidR="005F29B0" w:rsidRPr="00937BA8">
        <w:rPr>
          <w:rFonts w:ascii="Times New Roman" w:hAnsi="Times New Roman" w:cs="Times New Roman"/>
          <w:i/>
        </w:rPr>
        <w:t xml:space="preserve">% </w:t>
      </w:r>
      <w:r w:rsidR="003745EF" w:rsidRPr="00937BA8">
        <w:rPr>
          <w:rFonts w:ascii="Times New Roman" w:hAnsi="Times New Roman" w:cs="Times New Roman"/>
          <w:i/>
        </w:rPr>
        <w:t>EPP</w:t>
      </w:r>
      <w:r w:rsidR="003745EF" w:rsidRPr="00937BA8">
        <w:rPr>
          <w:rFonts w:ascii="Times New Roman" w:hAnsi="Times New Roman" w:cs="Times New Roman"/>
        </w:rPr>
        <w:t xml:space="preserve"> is the percent</w:t>
      </w:r>
      <w:r w:rsidR="005F29B0" w:rsidRPr="00937BA8">
        <w:rPr>
          <w:rFonts w:ascii="Times New Roman" w:hAnsi="Times New Roman" w:cs="Times New Roman"/>
        </w:rPr>
        <w:t>age of clutches exhibiting</w:t>
      </w:r>
      <w:r w:rsidR="003745EF" w:rsidRPr="00937BA8">
        <w:rPr>
          <w:rFonts w:ascii="Times New Roman" w:hAnsi="Times New Roman" w:cs="Times New Roman"/>
        </w:rPr>
        <w:t xml:space="preserve"> extra</w:t>
      </w:r>
      <w:r w:rsidR="005F29B0" w:rsidRPr="00937BA8">
        <w:rPr>
          <w:rFonts w:ascii="Times New Roman" w:hAnsi="Times New Roman" w:cs="Times New Roman"/>
        </w:rPr>
        <w:t>-</w:t>
      </w:r>
      <w:r w:rsidR="003745EF" w:rsidRPr="00937BA8">
        <w:rPr>
          <w:rFonts w:ascii="Times New Roman" w:hAnsi="Times New Roman" w:cs="Times New Roman"/>
        </w:rPr>
        <w:t xml:space="preserve">pair paternity </w:t>
      </w:r>
      <w:r w:rsidR="00BD424F" w:rsidRPr="00937BA8">
        <w:rPr>
          <w:rFonts w:ascii="Times New Roman" w:hAnsi="Times New Roman" w:cs="Times New Roman"/>
        </w:rPr>
        <w:t>in</w:t>
      </w:r>
      <w:r w:rsidR="003745EF" w:rsidRPr="00937BA8">
        <w:rPr>
          <w:rFonts w:ascii="Times New Roman" w:hAnsi="Times New Roman" w:cs="Times New Roman"/>
        </w:rPr>
        <w:t xml:space="preserve"> </w:t>
      </w:r>
      <w:r w:rsidR="005F29B0" w:rsidRPr="00937BA8">
        <w:rPr>
          <w:rFonts w:ascii="Times New Roman" w:hAnsi="Times New Roman" w:cs="Times New Roman"/>
        </w:rPr>
        <w:t>“</w:t>
      </w:r>
      <w:r w:rsidR="003745EF" w:rsidRPr="00937BA8">
        <w:rPr>
          <w:rFonts w:ascii="Times New Roman" w:hAnsi="Times New Roman" w:cs="Times New Roman"/>
        </w:rPr>
        <w:t>socially monogamous</w:t>
      </w:r>
      <w:r w:rsidR="005F29B0" w:rsidRPr="00937BA8">
        <w:rPr>
          <w:rFonts w:ascii="Times New Roman" w:hAnsi="Times New Roman" w:cs="Times New Roman"/>
        </w:rPr>
        <w:t>”</w:t>
      </w:r>
      <w:r w:rsidR="003745EF" w:rsidRPr="00937BA8">
        <w:rPr>
          <w:rFonts w:ascii="Times New Roman" w:hAnsi="Times New Roman" w:cs="Times New Roman"/>
        </w:rPr>
        <w:t xml:space="preserve"> </w:t>
      </w:r>
      <w:r w:rsidR="005F29B0" w:rsidRPr="00937BA8">
        <w:rPr>
          <w:rFonts w:ascii="Times New Roman" w:hAnsi="Times New Roman" w:cs="Times New Roman"/>
        </w:rPr>
        <w:t xml:space="preserve">bird </w:t>
      </w:r>
      <w:r w:rsidR="003745EF" w:rsidRPr="00937BA8">
        <w:rPr>
          <w:rFonts w:ascii="Times New Roman" w:hAnsi="Times New Roman" w:cs="Times New Roman"/>
        </w:rPr>
        <w:t xml:space="preserve">species. </w:t>
      </w:r>
      <w:r w:rsidR="005F29B0" w:rsidRPr="00937BA8">
        <w:rPr>
          <w:rFonts w:ascii="Times New Roman" w:hAnsi="Times New Roman" w:cs="Times New Roman"/>
          <w:i/>
        </w:rPr>
        <w:t>Reference for Mating System</w:t>
      </w:r>
      <w:r w:rsidR="005F29B0" w:rsidRPr="00937BA8">
        <w:rPr>
          <w:rFonts w:ascii="Times New Roman" w:hAnsi="Times New Roman" w:cs="Times New Roman"/>
        </w:rPr>
        <w:t xml:space="preserve"> </w:t>
      </w:r>
      <w:r w:rsidR="00FC39EA" w:rsidRPr="00937BA8">
        <w:rPr>
          <w:rFonts w:ascii="Times New Roman" w:hAnsi="Times New Roman" w:cs="Times New Roman"/>
        </w:rPr>
        <w:t>lists</w:t>
      </w:r>
      <w:r w:rsidR="005F29B0" w:rsidRPr="00937BA8">
        <w:rPr>
          <w:rFonts w:ascii="Times New Roman" w:hAnsi="Times New Roman" w:cs="Times New Roman"/>
        </w:rPr>
        <w:t xml:space="preserve"> the publication </w:t>
      </w:r>
      <w:r w:rsidR="003745EF" w:rsidRPr="00937BA8">
        <w:rPr>
          <w:rFonts w:ascii="Times New Roman" w:hAnsi="Times New Roman" w:cs="Times New Roman"/>
        </w:rPr>
        <w:t>from which the mating system for a species was characterized</w:t>
      </w:r>
      <w:r w:rsidR="00F01375">
        <w:rPr>
          <w:rFonts w:ascii="Times New Roman" w:hAnsi="Times New Roman" w:cs="Times New Roman"/>
        </w:rPr>
        <w:t>, the full references are given below (pages 23-26)</w:t>
      </w:r>
      <w:r w:rsidR="003745EF" w:rsidRPr="00937BA8">
        <w:rPr>
          <w:rFonts w:ascii="Times New Roman" w:hAnsi="Times New Roman" w:cs="Times New Roman"/>
        </w:rPr>
        <w:t xml:space="preserve">. </w:t>
      </w:r>
      <w:r w:rsidR="004B780B">
        <w:rPr>
          <w:rFonts w:ascii="Times New Roman" w:hAnsi="Times New Roman" w:cs="Times New Roman"/>
          <w:i/>
          <w:iCs/>
        </w:rPr>
        <w:t xml:space="preserve">Taxon </w:t>
      </w:r>
      <w:r w:rsidR="004B780B">
        <w:rPr>
          <w:rFonts w:ascii="Times New Roman" w:hAnsi="Times New Roman" w:cs="Times New Roman"/>
        </w:rPr>
        <w:t>describes the broad taxonomic group</w:t>
      </w:r>
      <w:r w:rsidR="00F01375">
        <w:rPr>
          <w:rFonts w:ascii="Times New Roman" w:hAnsi="Times New Roman" w:cs="Times New Roman"/>
        </w:rPr>
        <w:t xml:space="preserve"> of the species (Arthropod, Bird, Fish, or Mammal). </w:t>
      </w:r>
      <w:r w:rsidR="00F01375">
        <w:rPr>
          <w:rFonts w:ascii="Times New Roman" w:hAnsi="Times New Roman" w:cs="Times New Roman"/>
          <w:i/>
          <w:iCs/>
        </w:rPr>
        <w:t xml:space="preserve">Age </w:t>
      </w:r>
      <w:r w:rsidR="00F01375">
        <w:rPr>
          <w:rFonts w:ascii="Times New Roman" w:hAnsi="Times New Roman" w:cs="Times New Roman"/>
        </w:rPr>
        <w:t xml:space="preserve">describes the life stage of the individuals the associated data are from, </w:t>
      </w:r>
      <w:r w:rsidR="00F01375">
        <w:rPr>
          <w:rFonts w:ascii="Times New Roman" w:hAnsi="Times New Roman" w:cs="Times New Roman"/>
          <w:i/>
          <w:iCs/>
        </w:rPr>
        <w:t xml:space="preserve">Juvenile </w:t>
      </w:r>
      <w:r w:rsidR="00F01375">
        <w:rPr>
          <w:rFonts w:ascii="Times New Roman" w:hAnsi="Times New Roman" w:cs="Times New Roman"/>
        </w:rPr>
        <w:t xml:space="preserve">= pre-reproductive </w:t>
      </w:r>
      <w:r w:rsidR="00BA00BB">
        <w:rPr>
          <w:rFonts w:ascii="Times New Roman" w:hAnsi="Times New Roman" w:cs="Times New Roman"/>
        </w:rPr>
        <w:t xml:space="preserve">life stage, </w:t>
      </w:r>
      <w:r w:rsidR="00BA00BB">
        <w:rPr>
          <w:rFonts w:ascii="Times New Roman" w:hAnsi="Times New Roman" w:cs="Times New Roman"/>
          <w:i/>
          <w:iCs/>
        </w:rPr>
        <w:t>Adult</w:t>
      </w:r>
      <w:r w:rsidR="00BA00BB">
        <w:rPr>
          <w:rFonts w:ascii="Times New Roman" w:hAnsi="Times New Roman" w:cs="Times New Roman"/>
        </w:rPr>
        <w:t xml:space="preserve"> = reproductive life stage. </w:t>
      </w:r>
      <w:r w:rsidR="00BA00BB">
        <w:rPr>
          <w:rFonts w:ascii="Times New Roman" w:hAnsi="Times New Roman" w:cs="Times New Roman"/>
          <w:i/>
          <w:iCs/>
        </w:rPr>
        <w:t xml:space="preserve">Parasite type </w:t>
      </w:r>
      <w:r w:rsidR="00BA00BB">
        <w:rPr>
          <w:rFonts w:ascii="Times New Roman" w:hAnsi="Times New Roman" w:cs="Times New Roman"/>
        </w:rPr>
        <w:t>gives the broad grouping of the parasite/parasites associated with a data set</w:t>
      </w:r>
      <w:r w:rsidR="0066729C">
        <w:rPr>
          <w:rFonts w:ascii="Times New Roman" w:hAnsi="Times New Roman" w:cs="Times New Roman"/>
        </w:rPr>
        <w:t>:</w:t>
      </w:r>
      <w:r w:rsidR="00BA00BB">
        <w:rPr>
          <w:rFonts w:ascii="Times New Roman" w:hAnsi="Times New Roman" w:cs="Times New Roman"/>
        </w:rPr>
        <w:t xml:space="preserve"> </w:t>
      </w:r>
      <w:r w:rsidR="00BA00BB">
        <w:rPr>
          <w:rFonts w:ascii="Times New Roman" w:hAnsi="Times New Roman" w:cs="Times New Roman"/>
          <w:i/>
          <w:iCs/>
        </w:rPr>
        <w:t xml:space="preserve">Bacteria </w:t>
      </w:r>
      <w:r w:rsidR="00BA00BB">
        <w:rPr>
          <w:rFonts w:ascii="Times New Roman" w:hAnsi="Times New Roman" w:cs="Times New Roman"/>
        </w:rPr>
        <w:t xml:space="preserve">= </w:t>
      </w:r>
      <w:r w:rsidR="00BA6E0A">
        <w:rPr>
          <w:rFonts w:ascii="Times New Roman" w:hAnsi="Times New Roman" w:cs="Times New Roman"/>
        </w:rPr>
        <w:t>micro-parasites</w:t>
      </w:r>
      <w:r w:rsidR="00BA00BB">
        <w:rPr>
          <w:rFonts w:ascii="Times New Roman" w:hAnsi="Times New Roman" w:cs="Times New Roman"/>
        </w:rPr>
        <w:t xml:space="preserve"> within the domain Bacteria, </w:t>
      </w:r>
      <w:r w:rsidR="00BA00BB">
        <w:rPr>
          <w:rFonts w:ascii="Times New Roman" w:hAnsi="Times New Roman" w:cs="Times New Roman"/>
          <w:i/>
          <w:iCs/>
        </w:rPr>
        <w:t xml:space="preserve">Fungi </w:t>
      </w:r>
      <w:r w:rsidR="00BA00BB">
        <w:rPr>
          <w:rFonts w:ascii="Times New Roman" w:hAnsi="Times New Roman" w:cs="Times New Roman"/>
        </w:rPr>
        <w:t xml:space="preserve">= </w:t>
      </w:r>
      <w:r w:rsidR="00BA6E0A">
        <w:rPr>
          <w:rFonts w:ascii="Times New Roman" w:hAnsi="Times New Roman" w:cs="Times New Roman"/>
        </w:rPr>
        <w:t>micro-parasites</w:t>
      </w:r>
      <w:r w:rsidR="00BA00BB">
        <w:rPr>
          <w:rFonts w:ascii="Times New Roman" w:hAnsi="Times New Roman" w:cs="Times New Roman"/>
        </w:rPr>
        <w:t xml:space="preserve"> within the kingdom Fungi, </w:t>
      </w:r>
      <w:r w:rsidR="00BA6E0A">
        <w:rPr>
          <w:rFonts w:ascii="Times New Roman" w:hAnsi="Times New Roman" w:cs="Times New Roman"/>
          <w:i/>
          <w:iCs/>
        </w:rPr>
        <w:t xml:space="preserve">Ectoparasite </w:t>
      </w:r>
      <w:r w:rsidR="00BA6E0A">
        <w:rPr>
          <w:rFonts w:ascii="Times New Roman" w:hAnsi="Times New Roman" w:cs="Times New Roman"/>
        </w:rPr>
        <w:t>= external macro-parasites which include</w:t>
      </w:r>
      <w:r w:rsidR="0066729C">
        <w:rPr>
          <w:rFonts w:ascii="Times New Roman" w:hAnsi="Times New Roman" w:cs="Times New Roman"/>
        </w:rPr>
        <w:t xml:space="preserve"> organisms belonging to </w:t>
      </w:r>
      <w:r w:rsidR="00BA6E0A">
        <w:rPr>
          <w:rFonts w:ascii="Times New Roman" w:hAnsi="Times New Roman" w:cs="Times New Roman"/>
        </w:rPr>
        <w:t xml:space="preserve">Arthropoda and </w:t>
      </w:r>
      <w:proofErr w:type="spellStart"/>
      <w:r w:rsidR="00BA6E0A">
        <w:rPr>
          <w:rFonts w:ascii="Times New Roman" w:hAnsi="Times New Roman" w:cs="Times New Roman"/>
        </w:rPr>
        <w:t>Monogenea</w:t>
      </w:r>
      <w:proofErr w:type="spellEnd"/>
      <w:r w:rsidR="00BA6E0A">
        <w:rPr>
          <w:rFonts w:ascii="Times New Roman" w:hAnsi="Times New Roman" w:cs="Times New Roman"/>
        </w:rPr>
        <w:t xml:space="preserve">, </w:t>
      </w:r>
      <w:r w:rsidR="00BA00BB">
        <w:rPr>
          <w:rFonts w:ascii="Times New Roman" w:hAnsi="Times New Roman" w:cs="Times New Roman"/>
          <w:i/>
          <w:iCs/>
        </w:rPr>
        <w:t>Helminth</w:t>
      </w:r>
      <w:r w:rsidR="00BA00BB">
        <w:rPr>
          <w:rFonts w:ascii="Times New Roman" w:hAnsi="Times New Roman" w:cs="Times New Roman"/>
        </w:rPr>
        <w:t xml:space="preserve"> = internal macro-parasites </w:t>
      </w:r>
      <w:r w:rsidR="00BA6E0A">
        <w:rPr>
          <w:rFonts w:ascii="Times New Roman" w:hAnsi="Times New Roman" w:cs="Times New Roman"/>
        </w:rPr>
        <w:t>which include</w:t>
      </w:r>
      <w:r w:rsidR="0066729C">
        <w:rPr>
          <w:rFonts w:ascii="Times New Roman" w:hAnsi="Times New Roman" w:cs="Times New Roman"/>
        </w:rPr>
        <w:t xml:space="preserve"> organisms belonging to</w:t>
      </w:r>
      <w:r w:rsidR="00BA6E0A">
        <w:rPr>
          <w:rFonts w:ascii="Times New Roman" w:hAnsi="Times New Roman" w:cs="Times New Roman"/>
        </w:rPr>
        <w:t xml:space="preserve"> </w:t>
      </w:r>
      <w:r w:rsidR="00BA00BB">
        <w:rPr>
          <w:rFonts w:ascii="Times New Roman" w:hAnsi="Times New Roman" w:cs="Times New Roman"/>
        </w:rPr>
        <w:t>Nematod</w:t>
      </w:r>
      <w:r w:rsidR="00BA6E0A">
        <w:rPr>
          <w:rFonts w:ascii="Times New Roman" w:hAnsi="Times New Roman" w:cs="Times New Roman"/>
        </w:rPr>
        <w:t>a</w:t>
      </w:r>
      <w:r w:rsidR="00BA00BB">
        <w:rPr>
          <w:rFonts w:ascii="Times New Roman" w:hAnsi="Times New Roman" w:cs="Times New Roman"/>
        </w:rPr>
        <w:t xml:space="preserve">, </w:t>
      </w:r>
      <w:proofErr w:type="spellStart"/>
      <w:r w:rsidR="00BA00BB">
        <w:rPr>
          <w:rFonts w:ascii="Times New Roman" w:hAnsi="Times New Roman" w:cs="Times New Roman"/>
        </w:rPr>
        <w:t>Cestod</w:t>
      </w:r>
      <w:r w:rsidR="00BA6E0A">
        <w:rPr>
          <w:rFonts w:ascii="Times New Roman" w:hAnsi="Times New Roman" w:cs="Times New Roman"/>
        </w:rPr>
        <w:t>a</w:t>
      </w:r>
      <w:proofErr w:type="spellEnd"/>
      <w:r w:rsidR="00BA6E0A">
        <w:rPr>
          <w:rFonts w:ascii="Times New Roman" w:hAnsi="Times New Roman" w:cs="Times New Roman"/>
        </w:rPr>
        <w:t xml:space="preserve">, </w:t>
      </w:r>
      <w:r w:rsidR="00BA00BB">
        <w:rPr>
          <w:rFonts w:ascii="Times New Roman" w:hAnsi="Times New Roman" w:cs="Times New Roman"/>
        </w:rPr>
        <w:t>Trematod</w:t>
      </w:r>
      <w:r w:rsidR="00BA6E0A">
        <w:rPr>
          <w:rFonts w:ascii="Times New Roman" w:hAnsi="Times New Roman" w:cs="Times New Roman"/>
        </w:rPr>
        <w:t xml:space="preserve">a, and </w:t>
      </w:r>
      <w:proofErr w:type="spellStart"/>
      <w:r w:rsidR="00BA6E0A">
        <w:rPr>
          <w:rFonts w:ascii="Times New Roman" w:hAnsi="Times New Roman" w:cs="Times New Roman"/>
        </w:rPr>
        <w:t>Acanthocephala</w:t>
      </w:r>
      <w:proofErr w:type="spellEnd"/>
      <w:r w:rsidR="00BA6E0A">
        <w:rPr>
          <w:rFonts w:ascii="Times New Roman" w:hAnsi="Times New Roman" w:cs="Times New Roman"/>
        </w:rPr>
        <w:t xml:space="preserve">, </w:t>
      </w:r>
      <w:r w:rsidR="00BA6E0A">
        <w:rPr>
          <w:rFonts w:ascii="Times New Roman" w:hAnsi="Times New Roman" w:cs="Times New Roman"/>
          <w:i/>
          <w:iCs/>
        </w:rPr>
        <w:t xml:space="preserve">Protist </w:t>
      </w:r>
      <w:r w:rsidR="00BA6E0A">
        <w:rPr>
          <w:rFonts w:ascii="Times New Roman" w:hAnsi="Times New Roman" w:cs="Times New Roman"/>
        </w:rPr>
        <w:t xml:space="preserve">= micro-parasites </w:t>
      </w:r>
      <w:r w:rsidR="0066729C">
        <w:rPr>
          <w:rFonts w:ascii="Times New Roman" w:hAnsi="Times New Roman" w:cs="Times New Roman"/>
        </w:rPr>
        <w:t xml:space="preserve">within the phylum Apicomplexa, and </w:t>
      </w:r>
      <w:r w:rsidR="0066729C">
        <w:rPr>
          <w:rFonts w:ascii="Times New Roman" w:hAnsi="Times New Roman" w:cs="Times New Roman"/>
          <w:i/>
          <w:iCs/>
        </w:rPr>
        <w:t xml:space="preserve">Virus </w:t>
      </w:r>
      <w:r w:rsidR="0066729C">
        <w:rPr>
          <w:rFonts w:ascii="Times New Roman" w:hAnsi="Times New Roman" w:cs="Times New Roman"/>
        </w:rPr>
        <w:t xml:space="preserve">= viral micro-parasites. </w:t>
      </w:r>
      <w:r w:rsidR="00FC39EA" w:rsidRPr="00BA00BB">
        <w:rPr>
          <w:rFonts w:ascii="Times New Roman" w:hAnsi="Times New Roman" w:cs="Times New Roman"/>
          <w:i/>
          <w:iCs/>
        </w:rPr>
        <w:t>M</w:t>
      </w:r>
      <w:r w:rsidR="006F0896" w:rsidRPr="00BA00BB">
        <w:rPr>
          <w:rFonts w:ascii="Times New Roman" w:hAnsi="Times New Roman" w:cs="Times New Roman"/>
          <w:i/>
          <w:iCs/>
        </w:rPr>
        <w:t>ethod</w:t>
      </w:r>
      <w:r w:rsidR="006F0896" w:rsidRPr="00937BA8">
        <w:rPr>
          <w:rFonts w:ascii="Times New Roman" w:hAnsi="Times New Roman" w:cs="Times New Roman"/>
          <w:i/>
        </w:rPr>
        <w:t xml:space="preserve"> </w:t>
      </w:r>
      <w:r w:rsidR="003745EF" w:rsidRPr="00937BA8">
        <w:rPr>
          <w:rFonts w:ascii="Times New Roman" w:hAnsi="Times New Roman" w:cs="Times New Roman"/>
        </w:rPr>
        <w:t>describes the methodology used</w:t>
      </w:r>
      <w:r w:rsidR="0066729C">
        <w:rPr>
          <w:rFonts w:ascii="Times New Roman" w:hAnsi="Times New Roman" w:cs="Times New Roman"/>
        </w:rPr>
        <w:t xml:space="preserve"> in the associated study</w:t>
      </w:r>
      <w:r w:rsidR="00FC39EA" w:rsidRPr="00937BA8">
        <w:rPr>
          <w:rFonts w:ascii="Times New Roman" w:hAnsi="Times New Roman" w:cs="Times New Roman"/>
        </w:rPr>
        <w:t xml:space="preserve">: </w:t>
      </w:r>
      <w:proofErr w:type="spellStart"/>
      <w:r w:rsidR="00FC39EA" w:rsidRPr="00937BA8">
        <w:rPr>
          <w:rFonts w:ascii="Times New Roman" w:hAnsi="Times New Roman" w:cs="Times New Roman"/>
          <w:i/>
        </w:rPr>
        <w:t>Exp.Inf</w:t>
      </w:r>
      <w:proofErr w:type="spellEnd"/>
      <w:r w:rsidR="00FC39EA" w:rsidRPr="00937BA8">
        <w:rPr>
          <w:rFonts w:ascii="Times New Roman" w:hAnsi="Times New Roman" w:cs="Times New Roman"/>
        </w:rPr>
        <w:t xml:space="preserve"> = </w:t>
      </w:r>
      <w:r w:rsidR="003745EF" w:rsidRPr="00937BA8">
        <w:rPr>
          <w:rFonts w:ascii="Times New Roman" w:hAnsi="Times New Roman" w:cs="Times New Roman"/>
        </w:rPr>
        <w:t xml:space="preserve">experimental infections with the parasite, </w:t>
      </w:r>
      <w:proofErr w:type="spellStart"/>
      <w:r w:rsidR="00FC39EA" w:rsidRPr="00937BA8">
        <w:rPr>
          <w:rFonts w:ascii="Times New Roman" w:hAnsi="Times New Roman" w:cs="Times New Roman"/>
          <w:i/>
        </w:rPr>
        <w:t>Exp.Rem</w:t>
      </w:r>
      <w:proofErr w:type="spellEnd"/>
      <w:r w:rsidR="00FC39EA" w:rsidRPr="00937BA8">
        <w:rPr>
          <w:rFonts w:ascii="Times New Roman" w:hAnsi="Times New Roman" w:cs="Times New Roman"/>
          <w:i/>
        </w:rPr>
        <w:t xml:space="preserve"> </w:t>
      </w:r>
      <w:r w:rsidR="00FC39EA" w:rsidRPr="00937BA8">
        <w:rPr>
          <w:rFonts w:ascii="Times New Roman" w:hAnsi="Times New Roman" w:cs="Times New Roman"/>
        </w:rPr>
        <w:t xml:space="preserve">= </w:t>
      </w:r>
      <w:r w:rsidR="003745EF" w:rsidRPr="00937BA8">
        <w:rPr>
          <w:rFonts w:ascii="Times New Roman" w:hAnsi="Times New Roman" w:cs="Times New Roman"/>
        </w:rPr>
        <w:t>experimental removal of the parasite</w:t>
      </w:r>
      <w:r w:rsidR="00FC39EA" w:rsidRPr="00937BA8">
        <w:rPr>
          <w:rFonts w:ascii="Times New Roman" w:hAnsi="Times New Roman" w:cs="Times New Roman"/>
        </w:rPr>
        <w:t xml:space="preserve">, </w:t>
      </w:r>
      <w:proofErr w:type="spellStart"/>
      <w:r w:rsidR="00FC39EA" w:rsidRPr="00937BA8">
        <w:rPr>
          <w:rFonts w:ascii="Times New Roman" w:hAnsi="Times New Roman" w:cs="Times New Roman"/>
          <w:i/>
        </w:rPr>
        <w:t>Nat.Var</w:t>
      </w:r>
      <w:proofErr w:type="spellEnd"/>
      <w:r w:rsidR="00FC39EA" w:rsidRPr="00937BA8">
        <w:rPr>
          <w:rFonts w:ascii="Times New Roman" w:hAnsi="Times New Roman" w:cs="Times New Roman"/>
          <w:i/>
        </w:rPr>
        <w:t xml:space="preserve"> </w:t>
      </w:r>
      <w:r w:rsidR="00FC39EA" w:rsidRPr="00937BA8">
        <w:rPr>
          <w:rFonts w:ascii="Times New Roman" w:hAnsi="Times New Roman" w:cs="Times New Roman"/>
        </w:rPr>
        <w:t>=</w:t>
      </w:r>
      <w:r w:rsidR="003745EF" w:rsidRPr="00937BA8">
        <w:rPr>
          <w:rFonts w:ascii="Times New Roman" w:hAnsi="Times New Roman" w:cs="Times New Roman"/>
        </w:rPr>
        <w:t xml:space="preserve"> natural variation in parasite level</w:t>
      </w:r>
      <w:r w:rsidR="004B780B">
        <w:rPr>
          <w:rFonts w:ascii="Times New Roman" w:hAnsi="Times New Roman" w:cs="Times New Roman"/>
        </w:rPr>
        <w:t>.</w:t>
      </w:r>
      <w:r w:rsidR="00B6470E">
        <w:rPr>
          <w:rFonts w:ascii="Times New Roman" w:hAnsi="Times New Roman" w:cs="Times New Roman"/>
        </w:rPr>
        <w:t xml:space="preserve"> </w:t>
      </w:r>
      <w:r w:rsidR="00B6470E">
        <w:rPr>
          <w:rFonts w:ascii="Times New Roman" w:hAnsi="Times New Roman" w:cs="Times New Roman"/>
          <w:i/>
          <w:iCs/>
        </w:rPr>
        <w:t>LO M</w:t>
      </w:r>
      <w:r w:rsidR="004B780B">
        <w:rPr>
          <w:rFonts w:ascii="Times New Roman" w:hAnsi="Times New Roman" w:cs="Times New Roman"/>
        </w:rPr>
        <w:t xml:space="preserve"> is</w:t>
      </w:r>
      <w:r w:rsidR="00B6470E">
        <w:rPr>
          <w:rFonts w:ascii="Times New Roman" w:hAnsi="Times New Roman" w:cs="Times New Roman"/>
        </w:rPr>
        <w:t xml:space="preserve"> the log odds ratio of the survival cost of parasitism for males, </w:t>
      </w:r>
      <w:r w:rsidR="00B6470E">
        <w:rPr>
          <w:rFonts w:ascii="Times New Roman" w:hAnsi="Times New Roman" w:cs="Times New Roman"/>
          <w:i/>
          <w:iCs/>
        </w:rPr>
        <w:t>LO F</w:t>
      </w:r>
      <w:r w:rsidR="00B6470E">
        <w:rPr>
          <w:rFonts w:ascii="Times New Roman" w:hAnsi="Times New Roman" w:cs="Times New Roman"/>
        </w:rPr>
        <w:t xml:space="preserve"> = the log odds ratio of the survival cost of parasitism for females, </w:t>
      </w:r>
      <w:r w:rsidR="00B6470E">
        <w:rPr>
          <w:rFonts w:ascii="Times New Roman" w:hAnsi="Times New Roman" w:cs="Times New Roman"/>
          <w:i/>
          <w:iCs/>
        </w:rPr>
        <w:t>Ave LO</w:t>
      </w:r>
      <w:r w:rsidR="00B6470E">
        <w:rPr>
          <w:rFonts w:ascii="Times New Roman" w:hAnsi="Times New Roman" w:cs="Times New Roman"/>
        </w:rPr>
        <w:t xml:space="preserve"> = the weighted average log odds ratio of the survival cost of parasitism for males and females, </w:t>
      </w:r>
      <w:r w:rsidR="00B6470E">
        <w:rPr>
          <w:rFonts w:ascii="Times New Roman" w:hAnsi="Times New Roman" w:cs="Times New Roman"/>
          <w:i/>
          <w:iCs/>
        </w:rPr>
        <w:t xml:space="preserve">Diff (M-F) </w:t>
      </w:r>
      <w:r w:rsidR="00B6470E">
        <w:rPr>
          <w:rFonts w:ascii="Times New Roman" w:hAnsi="Times New Roman" w:cs="Times New Roman"/>
        </w:rPr>
        <w:t xml:space="preserve">= the difference in the </w:t>
      </w:r>
      <w:proofErr w:type="spellStart"/>
      <w:r w:rsidR="00B6470E">
        <w:rPr>
          <w:rFonts w:ascii="Times New Roman" w:hAnsi="Times New Roman" w:cs="Times New Roman"/>
        </w:rPr>
        <w:t>log</w:t>
      </w:r>
      <w:proofErr w:type="spellEnd"/>
      <w:r w:rsidR="00B6470E">
        <w:rPr>
          <w:rFonts w:ascii="Times New Roman" w:hAnsi="Times New Roman" w:cs="Times New Roman"/>
        </w:rPr>
        <w:t xml:space="preserve"> odds ratio of the survival cost of parasitism </w:t>
      </w:r>
      <w:proofErr w:type="spellStart"/>
      <w:r w:rsidR="00B6470E">
        <w:rPr>
          <w:rFonts w:ascii="Times New Roman" w:hAnsi="Times New Roman" w:cs="Times New Roman"/>
        </w:rPr>
        <w:t>betetween</w:t>
      </w:r>
      <w:proofErr w:type="spellEnd"/>
      <w:r w:rsidR="00B6470E">
        <w:rPr>
          <w:rFonts w:ascii="Times New Roman" w:hAnsi="Times New Roman" w:cs="Times New Roman"/>
        </w:rPr>
        <w:t xml:space="preserve"> males and females, </w:t>
      </w:r>
      <w:r w:rsidR="00B6470E">
        <w:rPr>
          <w:rFonts w:ascii="Times New Roman" w:hAnsi="Times New Roman" w:cs="Times New Roman"/>
          <w:i/>
          <w:iCs/>
        </w:rPr>
        <w:t>Diff var</w:t>
      </w:r>
      <w:r w:rsidR="00B6470E">
        <w:rPr>
          <w:rFonts w:ascii="Times New Roman" w:hAnsi="Times New Roman" w:cs="Times New Roman"/>
        </w:rPr>
        <w:t xml:space="preserve"> = the sampling variance of the difference in the </w:t>
      </w:r>
      <w:proofErr w:type="spellStart"/>
      <w:r w:rsidR="00B6470E">
        <w:rPr>
          <w:rFonts w:ascii="Times New Roman" w:hAnsi="Times New Roman" w:cs="Times New Roman"/>
        </w:rPr>
        <w:t>log</w:t>
      </w:r>
      <w:proofErr w:type="spellEnd"/>
      <w:r w:rsidR="00B6470E">
        <w:rPr>
          <w:rFonts w:ascii="Times New Roman" w:hAnsi="Times New Roman" w:cs="Times New Roman"/>
        </w:rPr>
        <w:t xml:space="preserve"> odds ratio, </w:t>
      </w:r>
      <w:r w:rsidR="00B6470E">
        <w:rPr>
          <w:rFonts w:ascii="Times New Roman" w:hAnsi="Times New Roman" w:cs="Times New Roman"/>
          <w:i/>
          <w:iCs/>
        </w:rPr>
        <w:t>Ave Var</w:t>
      </w:r>
      <w:r w:rsidR="00B6470E">
        <w:rPr>
          <w:rFonts w:ascii="Times New Roman" w:hAnsi="Times New Roman" w:cs="Times New Roman"/>
        </w:rPr>
        <w:t xml:space="preserve"> = the sampling variance of the average log odds ratio, </w:t>
      </w:r>
      <w:r w:rsidR="00B6470E">
        <w:rPr>
          <w:rFonts w:ascii="Times New Roman" w:hAnsi="Times New Roman" w:cs="Times New Roman"/>
          <w:i/>
          <w:iCs/>
        </w:rPr>
        <w:t xml:space="preserve">M Var </w:t>
      </w:r>
      <w:r w:rsidR="00B6470E">
        <w:rPr>
          <w:rFonts w:ascii="Times New Roman" w:hAnsi="Times New Roman" w:cs="Times New Roman"/>
        </w:rPr>
        <w:t xml:space="preserve">= the sampling variance of the male log odds ratio, </w:t>
      </w:r>
      <w:r w:rsidR="00B6470E">
        <w:rPr>
          <w:rFonts w:ascii="Times New Roman" w:hAnsi="Times New Roman" w:cs="Times New Roman"/>
          <w:i/>
          <w:iCs/>
        </w:rPr>
        <w:t xml:space="preserve">F Var </w:t>
      </w:r>
      <w:r w:rsidR="00B6470E">
        <w:rPr>
          <w:rFonts w:ascii="Times New Roman" w:hAnsi="Times New Roman" w:cs="Times New Roman"/>
        </w:rPr>
        <w:t xml:space="preserve">= the sampling variance of the female log odds ratio. </w:t>
      </w:r>
    </w:p>
    <w:tbl>
      <w:tblPr>
        <w:tblW w:w="0" w:type="auto"/>
        <w:tblLook w:val="04A0" w:firstRow="1" w:lastRow="0" w:firstColumn="1" w:lastColumn="0" w:noHBand="0" w:noVBand="1"/>
      </w:tblPr>
      <w:tblGrid>
        <w:gridCol w:w="1550"/>
        <w:gridCol w:w="1783"/>
        <w:gridCol w:w="1068"/>
        <w:gridCol w:w="1830"/>
        <w:gridCol w:w="800"/>
        <w:gridCol w:w="683"/>
        <w:gridCol w:w="978"/>
        <w:gridCol w:w="741"/>
        <w:gridCol w:w="563"/>
        <w:gridCol w:w="516"/>
        <w:gridCol w:w="671"/>
        <w:gridCol w:w="559"/>
        <w:gridCol w:w="531"/>
        <w:gridCol w:w="531"/>
        <w:gridCol w:w="531"/>
        <w:gridCol w:w="531"/>
      </w:tblGrid>
      <w:tr w:rsidR="00790154" w:rsidRPr="00790154" w14:paraId="2D3BADC6" w14:textId="77777777" w:rsidTr="00790154">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CCB1F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lastRenderedPageBreak/>
              <w:t>Study</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3D39D6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Species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4A685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Mating System</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992797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Reference for mating system</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34BE27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Taxon</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3AD2B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Age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B2326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Parasite type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45AD8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Method</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71E1E4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LO M</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97B8F2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LO F</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2EFE4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 LO</w:t>
            </w:r>
          </w:p>
        </w:tc>
        <w:tc>
          <w:tcPr>
            <w:tcW w:w="0" w:type="auto"/>
            <w:tcBorders>
              <w:top w:val="single" w:sz="8" w:space="0" w:color="auto"/>
              <w:left w:val="nil"/>
              <w:bottom w:val="nil"/>
              <w:right w:val="single" w:sz="8" w:space="0" w:color="auto"/>
            </w:tcBorders>
            <w:shd w:val="clear" w:color="auto" w:fill="auto"/>
            <w:noWrap/>
            <w:vAlign w:val="center"/>
            <w:hideMark/>
          </w:tcPr>
          <w:p w14:paraId="29DE4F2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Diff </w:t>
            </w:r>
          </w:p>
        </w:tc>
        <w:tc>
          <w:tcPr>
            <w:tcW w:w="0" w:type="auto"/>
            <w:tcBorders>
              <w:top w:val="single" w:sz="8" w:space="0" w:color="auto"/>
              <w:left w:val="nil"/>
              <w:bottom w:val="nil"/>
              <w:right w:val="single" w:sz="8" w:space="0" w:color="auto"/>
            </w:tcBorders>
            <w:shd w:val="clear" w:color="auto" w:fill="auto"/>
            <w:noWrap/>
            <w:vAlign w:val="center"/>
            <w:hideMark/>
          </w:tcPr>
          <w:p w14:paraId="508F3EB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Diff </w:t>
            </w:r>
          </w:p>
        </w:tc>
        <w:tc>
          <w:tcPr>
            <w:tcW w:w="0" w:type="auto"/>
            <w:tcBorders>
              <w:top w:val="single" w:sz="8" w:space="0" w:color="auto"/>
              <w:left w:val="nil"/>
              <w:bottom w:val="nil"/>
              <w:right w:val="single" w:sz="8" w:space="0" w:color="auto"/>
            </w:tcBorders>
            <w:shd w:val="clear" w:color="auto" w:fill="auto"/>
            <w:noWrap/>
            <w:vAlign w:val="center"/>
            <w:hideMark/>
          </w:tcPr>
          <w:p w14:paraId="2265F17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Ave </w:t>
            </w:r>
          </w:p>
        </w:tc>
        <w:tc>
          <w:tcPr>
            <w:tcW w:w="0" w:type="auto"/>
            <w:tcBorders>
              <w:top w:val="single" w:sz="8" w:space="0" w:color="auto"/>
              <w:left w:val="nil"/>
              <w:bottom w:val="nil"/>
              <w:right w:val="single" w:sz="8" w:space="0" w:color="auto"/>
            </w:tcBorders>
            <w:shd w:val="clear" w:color="auto" w:fill="auto"/>
            <w:noWrap/>
            <w:vAlign w:val="center"/>
            <w:hideMark/>
          </w:tcPr>
          <w:p w14:paraId="3BEDF75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M </w:t>
            </w:r>
          </w:p>
        </w:tc>
        <w:tc>
          <w:tcPr>
            <w:tcW w:w="0" w:type="auto"/>
            <w:tcBorders>
              <w:top w:val="single" w:sz="8" w:space="0" w:color="auto"/>
              <w:left w:val="nil"/>
              <w:bottom w:val="nil"/>
              <w:right w:val="single" w:sz="8" w:space="0" w:color="auto"/>
            </w:tcBorders>
            <w:shd w:val="clear" w:color="auto" w:fill="auto"/>
            <w:noWrap/>
            <w:vAlign w:val="center"/>
            <w:hideMark/>
          </w:tcPr>
          <w:p w14:paraId="3335AD0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w:t>
            </w:r>
          </w:p>
        </w:tc>
      </w:tr>
      <w:tr w:rsidR="00790154" w:rsidRPr="00790154" w14:paraId="7B60DD4D" w14:textId="77777777" w:rsidTr="00790154">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58662AA"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F83F683"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94E8DD"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B64811"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F78F97"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A4C5E69"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ECEB1B7"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4B5EF"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04486CA"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F3BB9D"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7153C5" w14:textId="77777777" w:rsidR="00790154" w:rsidRPr="00790154" w:rsidRDefault="00790154" w:rsidP="00790154">
            <w:pPr>
              <w:rPr>
                <w:rFonts w:ascii="Times New Roman" w:eastAsia="Times New Roman" w:hAnsi="Times New Roman" w:cs="Times New Roman"/>
                <w:color w:val="000000"/>
                <w:sz w:val="14"/>
                <w:szCs w:val="14"/>
              </w:rPr>
            </w:pPr>
          </w:p>
        </w:tc>
        <w:tc>
          <w:tcPr>
            <w:tcW w:w="0" w:type="auto"/>
            <w:tcBorders>
              <w:top w:val="nil"/>
              <w:left w:val="nil"/>
              <w:bottom w:val="single" w:sz="8" w:space="0" w:color="auto"/>
              <w:right w:val="single" w:sz="8" w:space="0" w:color="auto"/>
            </w:tcBorders>
            <w:shd w:val="clear" w:color="auto" w:fill="auto"/>
            <w:noWrap/>
            <w:vAlign w:val="center"/>
            <w:hideMark/>
          </w:tcPr>
          <w:p w14:paraId="1AA78F5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(M-F)</w:t>
            </w:r>
          </w:p>
        </w:tc>
        <w:tc>
          <w:tcPr>
            <w:tcW w:w="0" w:type="auto"/>
            <w:tcBorders>
              <w:top w:val="nil"/>
              <w:left w:val="nil"/>
              <w:bottom w:val="single" w:sz="8" w:space="0" w:color="auto"/>
              <w:right w:val="single" w:sz="8" w:space="0" w:color="auto"/>
            </w:tcBorders>
            <w:shd w:val="clear" w:color="auto" w:fill="auto"/>
            <w:noWrap/>
            <w:vAlign w:val="center"/>
            <w:hideMark/>
          </w:tcPr>
          <w:p w14:paraId="2932261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var</w:t>
            </w:r>
          </w:p>
        </w:tc>
        <w:tc>
          <w:tcPr>
            <w:tcW w:w="0" w:type="auto"/>
            <w:tcBorders>
              <w:top w:val="nil"/>
              <w:left w:val="nil"/>
              <w:bottom w:val="single" w:sz="8" w:space="0" w:color="auto"/>
              <w:right w:val="single" w:sz="8" w:space="0" w:color="auto"/>
            </w:tcBorders>
            <w:shd w:val="clear" w:color="auto" w:fill="auto"/>
            <w:noWrap/>
            <w:vAlign w:val="center"/>
            <w:hideMark/>
          </w:tcPr>
          <w:p w14:paraId="03EB158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Var</w:t>
            </w:r>
          </w:p>
        </w:tc>
        <w:tc>
          <w:tcPr>
            <w:tcW w:w="0" w:type="auto"/>
            <w:tcBorders>
              <w:top w:val="nil"/>
              <w:left w:val="nil"/>
              <w:bottom w:val="single" w:sz="8" w:space="0" w:color="auto"/>
              <w:right w:val="single" w:sz="8" w:space="0" w:color="auto"/>
            </w:tcBorders>
            <w:shd w:val="clear" w:color="auto" w:fill="auto"/>
            <w:noWrap/>
            <w:vAlign w:val="center"/>
            <w:hideMark/>
          </w:tcPr>
          <w:p w14:paraId="6CA563C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Var</w:t>
            </w:r>
          </w:p>
        </w:tc>
        <w:tc>
          <w:tcPr>
            <w:tcW w:w="0" w:type="auto"/>
            <w:tcBorders>
              <w:top w:val="nil"/>
              <w:left w:val="nil"/>
              <w:bottom w:val="single" w:sz="8" w:space="0" w:color="auto"/>
              <w:right w:val="single" w:sz="8" w:space="0" w:color="auto"/>
            </w:tcBorders>
            <w:shd w:val="clear" w:color="auto" w:fill="auto"/>
            <w:noWrap/>
            <w:vAlign w:val="center"/>
            <w:hideMark/>
          </w:tcPr>
          <w:p w14:paraId="1FF0FE8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Var</w:t>
            </w:r>
          </w:p>
        </w:tc>
      </w:tr>
      <w:tr w:rsidR="00790154" w:rsidRPr="00790154" w14:paraId="39FC0144"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16BA8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Gray 1998</w:t>
            </w:r>
          </w:p>
        </w:tc>
        <w:tc>
          <w:tcPr>
            <w:tcW w:w="0" w:type="auto"/>
            <w:tcBorders>
              <w:top w:val="nil"/>
              <w:left w:val="nil"/>
              <w:bottom w:val="single" w:sz="8" w:space="0" w:color="auto"/>
              <w:right w:val="single" w:sz="8" w:space="0" w:color="auto"/>
            </w:tcBorders>
            <w:shd w:val="clear" w:color="auto" w:fill="auto"/>
            <w:noWrap/>
            <w:vAlign w:val="center"/>
            <w:hideMark/>
          </w:tcPr>
          <w:p w14:paraId="58FE81B7"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Acheta </w:t>
            </w:r>
            <w:proofErr w:type="spellStart"/>
            <w:r w:rsidRPr="00790154">
              <w:rPr>
                <w:rFonts w:ascii="Times New Roman" w:eastAsia="Times New Roman" w:hAnsi="Times New Roman" w:cs="Times New Roman"/>
                <w:i/>
                <w:iCs/>
                <w:color w:val="000000"/>
                <w:sz w:val="14"/>
                <w:szCs w:val="14"/>
              </w:rPr>
              <w:t>domesticus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C33DE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7B2B448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Gray 1998</w:t>
            </w:r>
          </w:p>
        </w:tc>
        <w:tc>
          <w:tcPr>
            <w:tcW w:w="0" w:type="auto"/>
            <w:tcBorders>
              <w:top w:val="nil"/>
              <w:left w:val="nil"/>
              <w:bottom w:val="single" w:sz="8" w:space="0" w:color="auto"/>
              <w:right w:val="single" w:sz="8" w:space="0" w:color="auto"/>
            </w:tcBorders>
            <w:shd w:val="clear" w:color="auto" w:fill="auto"/>
            <w:noWrap/>
            <w:vAlign w:val="center"/>
            <w:hideMark/>
          </w:tcPr>
          <w:p w14:paraId="45F1A97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62FE342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4D24CAA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Bacteria</w:t>
            </w:r>
          </w:p>
        </w:tc>
        <w:tc>
          <w:tcPr>
            <w:tcW w:w="0" w:type="auto"/>
            <w:tcBorders>
              <w:top w:val="nil"/>
              <w:left w:val="nil"/>
              <w:bottom w:val="single" w:sz="8" w:space="0" w:color="auto"/>
              <w:right w:val="single" w:sz="8" w:space="0" w:color="auto"/>
            </w:tcBorders>
            <w:shd w:val="clear" w:color="auto" w:fill="auto"/>
            <w:noWrap/>
            <w:vAlign w:val="center"/>
            <w:hideMark/>
          </w:tcPr>
          <w:p w14:paraId="177EA7B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0F4921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2.25</w:t>
            </w:r>
          </w:p>
        </w:tc>
        <w:tc>
          <w:tcPr>
            <w:tcW w:w="0" w:type="auto"/>
            <w:tcBorders>
              <w:top w:val="nil"/>
              <w:left w:val="nil"/>
              <w:bottom w:val="single" w:sz="8" w:space="0" w:color="auto"/>
              <w:right w:val="single" w:sz="8" w:space="0" w:color="auto"/>
            </w:tcBorders>
            <w:shd w:val="clear" w:color="auto" w:fill="auto"/>
            <w:noWrap/>
            <w:vAlign w:val="center"/>
            <w:hideMark/>
          </w:tcPr>
          <w:p w14:paraId="71952CD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1.74</w:t>
            </w:r>
          </w:p>
        </w:tc>
        <w:tc>
          <w:tcPr>
            <w:tcW w:w="0" w:type="auto"/>
            <w:tcBorders>
              <w:top w:val="nil"/>
              <w:left w:val="nil"/>
              <w:bottom w:val="single" w:sz="8" w:space="0" w:color="auto"/>
              <w:right w:val="single" w:sz="8" w:space="0" w:color="auto"/>
            </w:tcBorders>
            <w:shd w:val="clear" w:color="auto" w:fill="auto"/>
            <w:noWrap/>
            <w:vAlign w:val="center"/>
            <w:hideMark/>
          </w:tcPr>
          <w:p w14:paraId="02E5D54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2.1</w:t>
            </w:r>
          </w:p>
        </w:tc>
        <w:tc>
          <w:tcPr>
            <w:tcW w:w="0" w:type="auto"/>
            <w:tcBorders>
              <w:top w:val="nil"/>
              <w:left w:val="nil"/>
              <w:bottom w:val="single" w:sz="8" w:space="0" w:color="auto"/>
              <w:right w:val="single" w:sz="8" w:space="0" w:color="auto"/>
            </w:tcBorders>
            <w:shd w:val="clear" w:color="auto" w:fill="auto"/>
            <w:noWrap/>
            <w:vAlign w:val="center"/>
            <w:hideMark/>
          </w:tcPr>
          <w:p w14:paraId="4634B06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0.51</w:t>
            </w:r>
          </w:p>
        </w:tc>
        <w:tc>
          <w:tcPr>
            <w:tcW w:w="0" w:type="auto"/>
            <w:tcBorders>
              <w:top w:val="nil"/>
              <w:left w:val="nil"/>
              <w:bottom w:val="single" w:sz="8" w:space="0" w:color="auto"/>
              <w:right w:val="single" w:sz="8" w:space="0" w:color="auto"/>
            </w:tcBorders>
            <w:shd w:val="clear" w:color="auto" w:fill="auto"/>
            <w:noWrap/>
            <w:vAlign w:val="center"/>
            <w:hideMark/>
          </w:tcPr>
          <w:p w14:paraId="6E61546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0.536</w:t>
            </w:r>
          </w:p>
        </w:tc>
        <w:tc>
          <w:tcPr>
            <w:tcW w:w="0" w:type="auto"/>
            <w:tcBorders>
              <w:top w:val="nil"/>
              <w:left w:val="nil"/>
              <w:bottom w:val="single" w:sz="8" w:space="0" w:color="auto"/>
              <w:right w:val="single" w:sz="8" w:space="0" w:color="auto"/>
            </w:tcBorders>
            <w:shd w:val="clear" w:color="auto" w:fill="auto"/>
            <w:noWrap/>
            <w:vAlign w:val="center"/>
            <w:hideMark/>
          </w:tcPr>
          <w:p w14:paraId="26F038E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0.17</w:t>
            </w:r>
          </w:p>
        </w:tc>
        <w:tc>
          <w:tcPr>
            <w:tcW w:w="0" w:type="auto"/>
            <w:tcBorders>
              <w:top w:val="nil"/>
              <w:left w:val="nil"/>
              <w:bottom w:val="single" w:sz="8" w:space="0" w:color="auto"/>
              <w:right w:val="single" w:sz="8" w:space="0" w:color="auto"/>
            </w:tcBorders>
            <w:shd w:val="clear" w:color="auto" w:fill="auto"/>
            <w:noWrap/>
            <w:vAlign w:val="center"/>
            <w:hideMark/>
          </w:tcPr>
          <w:p w14:paraId="68C4D4C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0.24</w:t>
            </w:r>
          </w:p>
        </w:tc>
        <w:tc>
          <w:tcPr>
            <w:tcW w:w="0" w:type="auto"/>
            <w:tcBorders>
              <w:top w:val="nil"/>
              <w:left w:val="nil"/>
              <w:bottom w:val="single" w:sz="8" w:space="0" w:color="auto"/>
              <w:right w:val="single" w:sz="8" w:space="0" w:color="auto"/>
            </w:tcBorders>
            <w:shd w:val="clear" w:color="auto" w:fill="auto"/>
            <w:noWrap/>
            <w:vAlign w:val="center"/>
            <w:hideMark/>
          </w:tcPr>
          <w:p w14:paraId="6224D49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0.58</w:t>
            </w:r>
          </w:p>
        </w:tc>
      </w:tr>
      <w:tr w:rsidR="00790154" w:rsidRPr="00790154" w14:paraId="6FE79B98"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C95CD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Asghar 2015</w:t>
            </w:r>
          </w:p>
        </w:tc>
        <w:tc>
          <w:tcPr>
            <w:tcW w:w="0" w:type="auto"/>
            <w:tcBorders>
              <w:top w:val="nil"/>
              <w:left w:val="nil"/>
              <w:bottom w:val="single" w:sz="8" w:space="0" w:color="auto"/>
              <w:right w:val="single" w:sz="8" w:space="0" w:color="auto"/>
            </w:tcBorders>
            <w:shd w:val="clear" w:color="auto" w:fill="auto"/>
            <w:noWrap/>
            <w:vAlign w:val="center"/>
            <w:hideMark/>
          </w:tcPr>
          <w:p w14:paraId="2EFB03AA"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Acrocephalus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arundinaceus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EC851A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15F10C5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Griffith 2002</w:t>
            </w:r>
          </w:p>
        </w:tc>
        <w:tc>
          <w:tcPr>
            <w:tcW w:w="0" w:type="auto"/>
            <w:tcBorders>
              <w:top w:val="nil"/>
              <w:left w:val="nil"/>
              <w:bottom w:val="single" w:sz="8" w:space="0" w:color="auto"/>
              <w:right w:val="single" w:sz="8" w:space="0" w:color="auto"/>
            </w:tcBorders>
            <w:shd w:val="clear" w:color="auto" w:fill="auto"/>
            <w:noWrap/>
            <w:vAlign w:val="center"/>
            <w:hideMark/>
          </w:tcPr>
          <w:p w14:paraId="5B72767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513864F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B85289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3E74490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E21A54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0.71</w:t>
            </w:r>
          </w:p>
        </w:tc>
        <w:tc>
          <w:tcPr>
            <w:tcW w:w="0" w:type="auto"/>
            <w:tcBorders>
              <w:top w:val="nil"/>
              <w:left w:val="nil"/>
              <w:bottom w:val="single" w:sz="8" w:space="0" w:color="auto"/>
              <w:right w:val="single" w:sz="8" w:space="0" w:color="auto"/>
            </w:tcBorders>
            <w:shd w:val="clear" w:color="auto" w:fill="auto"/>
            <w:noWrap/>
            <w:vAlign w:val="center"/>
            <w:hideMark/>
          </w:tcPr>
          <w:p w14:paraId="3BCE363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1.17</w:t>
            </w:r>
          </w:p>
        </w:tc>
        <w:tc>
          <w:tcPr>
            <w:tcW w:w="0" w:type="auto"/>
            <w:tcBorders>
              <w:top w:val="nil"/>
              <w:left w:val="nil"/>
              <w:bottom w:val="single" w:sz="8" w:space="0" w:color="auto"/>
              <w:right w:val="single" w:sz="8" w:space="0" w:color="auto"/>
            </w:tcBorders>
            <w:shd w:val="clear" w:color="auto" w:fill="auto"/>
            <w:noWrap/>
            <w:vAlign w:val="center"/>
            <w:hideMark/>
          </w:tcPr>
          <w:p w14:paraId="71028FE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1.02</w:t>
            </w:r>
          </w:p>
        </w:tc>
        <w:tc>
          <w:tcPr>
            <w:tcW w:w="0" w:type="auto"/>
            <w:tcBorders>
              <w:top w:val="nil"/>
              <w:left w:val="nil"/>
              <w:bottom w:val="single" w:sz="8" w:space="0" w:color="auto"/>
              <w:right w:val="single" w:sz="8" w:space="0" w:color="auto"/>
            </w:tcBorders>
            <w:shd w:val="clear" w:color="auto" w:fill="auto"/>
            <w:noWrap/>
            <w:vAlign w:val="center"/>
            <w:hideMark/>
          </w:tcPr>
          <w:p w14:paraId="0A578C6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-0.46</w:t>
            </w:r>
          </w:p>
        </w:tc>
        <w:tc>
          <w:tcPr>
            <w:tcW w:w="0" w:type="auto"/>
            <w:tcBorders>
              <w:top w:val="nil"/>
              <w:left w:val="nil"/>
              <w:bottom w:val="single" w:sz="8" w:space="0" w:color="auto"/>
              <w:right w:val="single" w:sz="8" w:space="0" w:color="auto"/>
            </w:tcBorders>
            <w:shd w:val="clear" w:color="auto" w:fill="auto"/>
            <w:noWrap/>
            <w:vAlign w:val="center"/>
            <w:hideMark/>
          </w:tcPr>
          <w:p w14:paraId="5BB20C1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0.672</w:t>
            </w:r>
          </w:p>
        </w:tc>
        <w:tc>
          <w:tcPr>
            <w:tcW w:w="0" w:type="auto"/>
            <w:tcBorders>
              <w:top w:val="nil"/>
              <w:left w:val="nil"/>
              <w:bottom w:val="single" w:sz="8" w:space="0" w:color="auto"/>
              <w:right w:val="single" w:sz="8" w:space="0" w:color="auto"/>
            </w:tcBorders>
            <w:shd w:val="clear" w:color="auto" w:fill="auto"/>
            <w:noWrap/>
            <w:vAlign w:val="center"/>
            <w:hideMark/>
          </w:tcPr>
          <w:p w14:paraId="5886521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0.23</w:t>
            </w:r>
          </w:p>
        </w:tc>
        <w:tc>
          <w:tcPr>
            <w:tcW w:w="0" w:type="auto"/>
            <w:tcBorders>
              <w:top w:val="nil"/>
              <w:left w:val="nil"/>
              <w:bottom w:val="single" w:sz="8" w:space="0" w:color="auto"/>
              <w:right w:val="single" w:sz="8" w:space="0" w:color="auto"/>
            </w:tcBorders>
            <w:shd w:val="clear" w:color="auto" w:fill="auto"/>
            <w:noWrap/>
            <w:vAlign w:val="center"/>
            <w:hideMark/>
          </w:tcPr>
          <w:p w14:paraId="34088C6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0.71</w:t>
            </w:r>
          </w:p>
        </w:tc>
        <w:tc>
          <w:tcPr>
            <w:tcW w:w="0" w:type="auto"/>
            <w:tcBorders>
              <w:top w:val="nil"/>
              <w:left w:val="nil"/>
              <w:bottom w:val="single" w:sz="8" w:space="0" w:color="auto"/>
              <w:right w:val="single" w:sz="8" w:space="0" w:color="auto"/>
            </w:tcBorders>
            <w:shd w:val="clear" w:color="auto" w:fill="auto"/>
            <w:noWrap/>
            <w:vAlign w:val="center"/>
            <w:hideMark/>
          </w:tcPr>
          <w:p w14:paraId="470041C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0.33</w:t>
            </w:r>
          </w:p>
        </w:tc>
      </w:tr>
      <w:tr w:rsidR="00790154" w:rsidRPr="00790154" w14:paraId="2C5111C3"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491A8B"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Webberley</w:t>
            </w:r>
            <w:proofErr w:type="spellEnd"/>
            <w:r w:rsidRPr="00790154">
              <w:rPr>
                <w:rFonts w:ascii="Times New Roman" w:eastAsia="Times New Roman" w:hAnsi="Times New Roman" w:cs="Times New Roman"/>
                <w:color w:val="000000"/>
                <w:sz w:val="14"/>
                <w:szCs w:val="14"/>
              </w:rPr>
              <w:t xml:space="preserve"> 2002</w:t>
            </w:r>
          </w:p>
        </w:tc>
        <w:tc>
          <w:tcPr>
            <w:tcW w:w="0" w:type="auto"/>
            <w:tcBorders>
              <w:top w:val="nil"/>
              <w:left w:val="nil"/>
              <w:bottom w:val="single" w:sz="8" w:space="0" w:color="auto"/>
              <w:right w:val="single" w:sz="8" w:space="0" w:color="auto"/>
            </w:tcBorders>
            <w:shd w:val="clear" w:color="auto" w:fill="auto"/>
            <w:noWrap/>
            <w:vAlign w:val="center"/>
            <w:hideMark/>
          </w:tcPr>
          <w:p w14:paraId="468C17F1"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Adalia </w:t>
            </w:r>
            <w:proofErr w:type="spellStart"/>
            <w:r w:rsidRPr="00790154">
              <w:rPr>
                <w:rFonts w:ascii="Times New Roman" w:eastAsia="Times New Roman" w:hAnsi="Times New Roman" w:cs="Times New Roman"/>
                <w:i/>
                <w:iCs/>
                <w:color w:val="000000"/>
                <w:sz w:val="14"/>
                <w:szCs w:val="14"/>
              </w:rPr>
              <w:t>bipunctata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77F636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3D151AA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Haddrill</w:t>
            </w:r>
            <w:proofErr w:type="spellEnd"/>
            <w:r w:rsidRPr="00790154">
              <w:rPr>
                <w:rFonts w:ascii="Times New Roman" w:eastAsia="Times New Roman" w:hAnsi="Times New Roman" w:cs="Times New Roman"/>
                <w:color w:val="000000"/>
                <w:sz w:val="14"/>
                <w:szCs w:val="14"/>
              </w:rPr>
              <w:t xml:space="preserve"> 2008</w:t>
            </w:r>
          </w:p>
        </w:tc>
        <w:tc>
          <w:tcPr>
            <w:tcW w:w="0" w:type="auto"/>
            <w:tcBorders>
              <w:top w:val="nil"/>
              <w:left w:val="nil"/>
              <w:bottom w:val="single" w:sz="8" w:space="0" w:color="auto"/>
              <w:right w:val="single" w:sz="8" w:space="0" w:color="auto"/>
            </w:tcBorders>
            <w:shd w:val="clear" w:color="auto" w:fill="auto"/>
            <w:noWrap/>
            <w:vAlign w:val="center"/>
            <w:hideMark/>
          </w:tcPr>
          <w:p w14:paraId="6DABF69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791F159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388BC72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6564DF4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9D700D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2.3</w:t>
            </w:r>
          </w:p>
        </w:tc>
        <w:tc>
          <w:tcPr>
            <w:tcW w:w="0" w:type="auto"/>
            <w:tcBorders>
              <w:top w:val="nil"/>
              <w:left w:val="nil"/>
              <w:bottom w:val="single" w:sz="8" w:space="0" w:color="auto"/>
              <w:right w:val="single" w:sz="8" w:space="0" w:color="auto"/>
            </w:tcBorders>
            <w:shd w:val="clear" w:color="auto" w:fill="auto"/>
            <w:noWrap/>
            <w:vAlign w:val="center"/>
            <w:hideMark/>
          </w:tcPr>
          <w:p w14:paraId="7847DB3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1.29</w:t>
            </w:r>
          </w:p>
        </w:tc>
        <w:tc>
          <w:tcPr>
            <w:tcW w:w="0" w:type="auto"/>
            <w:tcBorders>
              <w:top w:val="nil"/>
              <w:left w:val="nil"/>
              <w:bottom w:val="single" w:sz="8" w:space="0" w:color="auto"/>
              <w:right w:val="single" w:sz="8" w:space="0" w:color="auto"/>
            </w:tcBorders>
            <w:shd w:val="clear" w:color="auto" w:fill="auto"/>
            <w:noWrap/>
            <w:vAlign w:val="center"/>
            <w:hideMark/>
          </w:tcPr>
          <w:p w14:paraId="77B2E0F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1.78</w:t>
            </w:r>
          </w:p>
        </w:tc>
        <w:tc>
          <w:tcPr>
            <w:tcW w:w="0" w:type="auto"/>
            <w:tcBorders>
              <w:top w:val="nil"/>
              <w:left w:val="nil"/>
              <w:bottom w:val="single" w:sz="8" w:space="0" w:color="auto"/>
              <w:right w:val="single" w:sz="8" w:space="0" w:color="auto"/>
            </w:tcBorders>
            <w:shd w:val="clear" w:color="auto" w:fill="auto"/>
            <w:noWrap/>
            <w:vAlign w:val="center"/>
            <w:hideMark/>
          </w:tcPr>
          <w:p w14:paraId="246E59B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1.01</w:t>
            </w:r>
          </w:p>
        </w:tc>
        <w:tc>
          <w:tcPr>
            <w:tcW w:w="0" w:type="auto"/>
            <w:tcBorders>
              <w:top w:val="nil"/>
              <w:left w:val="nil"/>
              <w:bottom w:val="single" w:sz="8" w:space="0" w:color="auto"/>
              <w:right w:val="single" w:sz="8" w:space="0" w:color="auto"/>
            </w:tcBorders>
            <w:shd w:val="clear" w:color="auto" w:fill="auto"/>
            <w:noWrap/>
            <w:vAlign w:val="center"/>
            <w:hideMark/>
          </w:tcPr>
          <w:p w14:paraId="3873F16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1.11</w:t>
            </w:r>
          </w:p>
        </w:tc>
        <w:tc>
          <w:tcPr>
            <w:tcW w:w="0" w:type="auto"/>
            <w:tcBorders>
              <w:top w:val="nil"/>
              <w:left w:val="nil"/>
              <w:bottom w:val="single" w:sz="8" w:space="0" w:color="auto"/>
              <w:right w:val="single" w:sz="8" w:space="0" w:color="auto"/>
            </w:tcBorders>
            <w:shd w:val="clear" w:color="auto" w:fill="auto"/>
            <w:noWrap/>
            <w:vAlign w:val="center"/>
            <w:hideMark/>
          </w:tcPr>
          <w:p w14:paraId="53000FC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0.45</w:t>
            </w:r>
          </w:p>
        </w:tc>
        <w:tc>
          <w:tcPr>
            <w:tcW w:w="0" w:type="auto"/>
            <w:tcBorders>
              <w:top w:val="nil"/>
              <w:left w:val="nil"/>
              <w:bottom w:val="single" w:sz="8" w:space="0" w:color="auto"/>
              <w:right w:val="single" w:sz="8" w:space="0" w:color="auto"/>
            </w:tcBorders>
            <w:shd w:val="clear" w:color="auto" w:fill="auto"/>
            <w:noWrap/>
            <w:vAlign w:val="center"/>
            <w:hideMark/>
          </w:tcPr>
          <w:p w14:paraId="4469EA3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0.92</w:t>
            </w:r>
          </w:p>
        </w:tc>
        <w:tc>
          <w:tcPr>
            <w:tcW w:w="0" w:type="auto"/>
            <w:tcBorders>
              <w:top w:val="nil"/>
              <w:left w:val="nil"/>
              <w:bottom w:val="single" w:sz="8" w:space="0" w:color="auto"/>
              <w:right w:val="single" w:sz="8" w:space="0" w:color="auto"/>
            </w:tcBorders>
            <w:shd w:val="clear" w:color="auto" w:fill="auto"/>
            <w:noWrap/>
            <w:vAlign w:val="center"/>
            <w:hideMark/>
          </w:tcPr>
          <w:p w14:paraId="2E4BC85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0.87</w:t>
            </w:r>
          </w:p>
        </w:tc>
      </w:tr>
      <w:tr w:rsidR="00790154" w:rsidRPr="00790154" w14:paraId="4777018E"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23381D"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Webberley</w:t>
            </w:r>
            <w:proofErr w:type="spellEnd"/>
            <w:r w:rsidRPr="00790154">
              <w:rPr>
                <w:rFonts w:ascii="Times New Roman" w:eastAsia="Times New Roman" w:hAnsi="Times New Roman" w:cs="Times New Roman"/>
                <w:color w:val="000000"/>
                <w:sz w:val="14"/>
                <w:szCs w:val="14"/>
              </w:rPr>
              <w:t xml:space="preserve"> 2002</w:t>
            </w:r>
          </w:p>
        </w:tc>
        <w:tc>
          <w:tcPr>
            <w:tcW w:w="0" w:type="auto"/>
            <w:tcBorders>
              <w:top w:val="nil"/>
              <w:left w:val="nil"/>
              <w:bottom w:val="single" w:sz="8" w:space="0" w:color="auto"/>
              <w:right w:val="single" w:sz="8" w:space="0" w:color="auto"/>
            </w:tcBorders>
            <w:shd w:val="clear" w:color="auto" w:fill="auto"/>
            <w:noWrap/>
            <w:vAlign w:val="center"/>
            <w:hideMark/>
          </w:tcPr>
          <w:p w14:paraId="0B2C74F3"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Adalia </w:t>
            </w:r>
            <w:proofErr w:type="spellStart"/>
            <w:r w:rsidRPr="00790154">
              <w:rPr>
                <w:rFonts w:ascii="Times New Roman" w:eastAsia="Times New Roman" w:hAnsi="Times New Roman" w:cs="Times New Roman"/>
                <w:i/>
                <w:iCs/>
                <w:color w:val="000000"/>
                <w:sz w:val="14"/>
                <w:szCs w:val="14"/>
              </w:rPr>
              <w:t>bipunctata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38F3B8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68EBC584"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Haddrill</w:t>
            </w:r>
            <w:proofErr w:type="spellEnd"/>
            <w:r w:rsidRPr="00790154">
              <w:rPr>
                <w:rFonts w:ascii="Times New Roman" w:eastAsia="Times New Roman" w:hAnsi="Times New Roman" w:cs="Times New Roman"/>
                <w:color w:val="000000"/>
                <w:sz w:val="14"/>
                <w:szCs w:val="14"/>
              </w:rPr>
              <w:t xml:space="preserve"> 2008</w:t>
            </w:r>
          </w:p>
        </w:tc>
        <w:tc>
          <w:tcPr>
            <w:tcW w:w="0" w:type="auto"/>
            <w:tcBorders>
              <w:top w:val="nil"/>
              <w:left w:val="nil"/>
              <w:bottom w:val="single" w:sz="8" w:space="0" w:color="auto"/>
              <w:right w:val="single" w:sz="8" w:space="0" w:color="auto"/>
            </w:tcBorders>
            <w:shd w:val="clear" w:color="auto" w:fill="auto"/>
            <w:noWrap/>
            <w:vAlign w:val="center"/>
            <w:hideMark/>
          </w:tcPr>
          <w:p w14:paraId="3805557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3FAD4B8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637D0A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564BDF7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7C7F75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2.62</w:t>
            </w:r>
          </w:p>
        </w:tc>
        <w:tc>
          <w:tcPr>
            <w:tcW w:w="0" w:type="auto"/>
            <w:tcBorders>
              <w:top w:val="nil"/>
              <w:left w:val="nil"/>
              <w:bottom w:val="single" w:sz="8" w:space="0" w:color="auto"/>
              <w:right w:val="single" w:sz="8" w:space="0" w:color="auto"/>
            </w:tcBorders>
            <w:shd w:val="clear" w:color="auto" w:fill="auto"/>
            <w:noWrap/>
            <w:vAlign w:val="center"/>
            <w:hideMark/>
          </w:tcPr>
          <w:p w14:paraId="0D68F07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1.03</w:t>
            </w:r>
          </w:p>
        </w:tc>
        <w:tc>
          <w:tcPr>
            <w:tcW w:w="0" w:type="auto"/>
            <w:tcBorders>
              <w:top w:val="nil"/>
              <w:left w:val="nil"/>
              <w:bottom w:val="single" w:sz="8" w:space="0" w:color="auto"/>
              <w:right w:val="single" w:sz="8" w:space="0" w:color="auto"/>
            </w:tcBorders>
            <w:shd w:val="clear" w:color="auto" w:fill="auto"/>
            <w:noWrap/>
            <w:vAlign w:val="center"/>
            <w:hideMark/>
          </w:tcPr>
          <w:p w14:paraId="0DDEDF7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1.41</w:t>
            </w:r>
          </w:p>
        </w:tc>
        <w:tc>
          <w:tcPr>
            <w:tcW w:w="0" w:type="auto"/>
            <w:tcBorders>
              <w:top w:val="nil"/>
              <w:left w:val="nil"/>
              <w:bottom w:val="single" w:sz="8" w:space="0" w:color="auto"/>
              <w:right w:val="single" w:sz="8" w:space="0" w:color="auto"/>
            </w:tcBorders>
            <w:shd w:val="clear" w:color="auto" w:fill="auto"/>
            <w:noWrap/>
            <w:vAlign w:val="center"/>
            <w:hideMark/>
          </w:tcPr>
          <w:p w14:paraId="3A300CA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1.59</w:t>
            </w:r>
          </w:p>
        </w:tc>
        <w:tc>
          <w:tcPr>
            <w:tcW w:w="0" w:type="auto"/>
            <w:tcBorders>
              <w:top w:val="nil"/>
              <w:left w:val="nil"/>
              <w:bottom w:val="single" w:sz="8" w:space="0" w:color="auto"/>
              <w:right w:val="single" w:sz="8" w:space="0" w:color="auto"/>
            </w:tcBorders>
            <w:shd w:val="clear" w:color="auto" w:fill="auto"/>
            <w:noWrap/>
            <w:vAlign w:val="center"/>
            <w:hideMark/>
          </w:tcPr>
          <w:p w14:paraId="606271D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1.174</w:t>
            </w:r>
          </w:p>
        </w:tc>
        <w:tc>
          <w:tcPr>
            <w:tcW w:w="0" w:type="auto"/>
            <w:tcBorders>
              <w:top w:val="nil"/>
              <w:left w:val="nil"/>
              <w:bottom w:val="single" w:sz="8" w:space="0" w:color="auto"/>
              <w:right w:val="single" w:sz="8" w:space="0" w:color="auto"/>
            </w:tcBorders>
            <w:shd w:val="clear" w:color="auto" w:fill="auto"/>
            <w:noWrap/>
            <w:vAlign w:val="center"/>
            <w:hideMark/>
          </w:tcPr>
          <w:p w14:paraId="3BB6BCD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0.32</w:t>
            </w:r>
          </w:p>
        </w:tc>
        <w:tc>
          <w:tcPr>
            <w:tcW w:w="0" w:type="auto"/>
            <w:tcBorders>
              <w:top w:val="nil"/>
              <w:left w:val="nil"/>
              <w:bottom w:val="single" w:sz="8" w:space="0" w:color="auto"/>
              <w:right w:val="single" w:sz="8" w:space="0" w:color="auto"/>
            </w:tcBorders>
            <w:shd w:val="clear" w:color="auto" w:fill="auto"/>
            <w:noWrap/>
            <w:vAlign w:val="center"/>
            <w:hideMark/>
          </w:tcPr>
          <w:p w14:paraId="6C768B1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1.32</w:t>
            </w:r>
          </w:p>
        </w:tc>
        <w:tc>
          <w:tcPr>
            <w:tcW w:w="0" w:type="auto"/>
            <w:tcBorders>
              <w:top w:val="nil"/>
              <w:left w:val="nil"/>
              <w:bottom w:val="single" w:sz="8" w:space="0" w:color="auto"/>
              <w:right w:val="single" w:sz="8" w:space="0" w:color="auto"/>
            </w:tcBorders>
            <w:shd w:val="clear" w:color="auto" w:fill="auto"/>
            <w:noWrap/>
            <w:vAlign w:val="center"/>
            <w:hideMark/>
          </w:tcPr>
          <w:p w14:paraId="1AC30A8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0.42</w:t>
            </w:r>
          </w:p>
        </w:tc>
      </w:tr>
      <w:tr w:rsidR="00790154" w:rsidRPr="00790154" w14:paraId="32567EE1"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8386B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Bedhomme</w:t>
            </w:r>
            <w:proofErr w:type="spellEnd"/>
            <w:r w:rsidRPr="00790154">
              <w:rPr>
                <w:rFonts w:ascii="Times New Roman" w:eastAsia="Times New Roman" w:hAnsi="Times New Roman" w:cs="Times New Roman"/>
                <w:color w:val="000000"/>
                <w:sz w:val="14"/>
                <w:szCs w:val="14"/>
              </w:rPr>
              <w:t xml:space="preserve"> 2004</w:t>
            </w:r>
          </w:p>
        </w:tc>
        <w:tc>
          <w:tcPr>
            <w:tcW w:w="0" w:type="auto"/>
            <w:tcBorders>
              <w:top w:val="nil"/>
              <w:left w:val="nil"/>
              <w:bottom w:val="single" w:sz="8" w:space="0" w:color="auto"/>
              <w:right w:val="single" w:sz="8" w:space="0" w:color="auto"/>
            </w:tcBorders>
            <w:shd w:val="clear" w:color="auto" w:fill="auto"/>
            <w:noWrap/>
            <w:vAlign w:val="center"/>
            <w:hideMark/>
          </w:tcPr>
          <w:p w14:paraId="3FD4FEEA"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Aedes aegypti</w:t>
            </w:r>
          </w:p>
        </w:tc>
        <w:tc>
          <w:tcPr>
            <w:tcW w:w="0" w:type="auto"/>
            <w:tcBorders>
              <w:top w:val="nil"/>
              <w:left w:val="nil"/>
              <w:bottom w:val="single" w:sz="8" w:space="0" w:color="auto"/>
              <w:right w:val="single" w:sz="8" w:space="0" w:color="auto"/>
            </w:tcBorders>
            <w:shd w:val="clear" w:color="auto" w:fill="auto"/>
            <w:noWrap/>
            <w:vAlign w:val="center"/>
            <w:hideMark/>
          </w:tcPr>
          <w:p w14:paraId="6944335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7871A23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Richardson 2015</w:t>
            </w:r>
          </w:p>
        </w:tc>
        <w:tc>
          <w:tcPr>
            <w:tcW w:w="0" w:type="auto"/>
            <w:tcBorders>
              <w:top w:val="nil"/>
              <w:left w:val="nil"/>
              <w:bottom w:val="single" w:sz="8" w:space="0" w:color="auto"/>
              <w:right w:val="single" w:sz="8" w:space="0" w:color="auto"/>
            </w:tcBorders>
            <w:shd w:val="clear" w:color="auto" w:fill="auto"/>
            <w:noWrap/>
            <w:vAlign w:val="center"/>
            <w:hideMark/>
          </w:tcPr>
          <w:p w14:paraId="3A69C2A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065D0EA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3B0901C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Fungi</w:t>
            </w:r>
          </w:p>
        </w:tc>
        <w:tc>
          <w:tcPr>
            <w:tcW w:w="0" w:type="auto"/>
            <w:tcBorders>
              <w:top w:val="nil"/>
              <w:left w:val="nil"/>
              <w:bottom w:val="single" w:sz="8" w:space="0" w:color="auto"/>
              <w:right w:val="single" w:sz="8" w:space="0" w:color="auto"/>
            </w:tcBorders>
            <w:shd w:val="clear" w:color="auto" w:fill="auto"/>
            <w:noWrap/>
            <w:vAlign w:val="center"/>
            <w:hideMark/>
          </w:tcPr>
          <w:p w14:paraId="6395FD9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C2E82F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0.35</w:t>
            </w:r>
          </w:p>
        </w:tc>
        <w:tc>
          <w:tcPr>
            <w:tcW w:w="0" w:type="auto"/>
            <w:tcBorders>
              <w:top w:val="nil"/>
              <w:left w:val="nil"/>
              <w:bottom w:val="single" w:sz="8" w:space="0" w:color="auto"/>
              <w:right w:val="single" w:sz="8" w:space="0" w:color="auto"/>
            </w:tcBorders>
            <w:shd w:val="clear" w:color="auto" w:fill="auto"/>
            <w:noWrap/>
            <w:vAlign w:val="center"/>
            <w:hideMark/>
          </w:tcPr>
          <w:p w14:paraId="6F621F6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225BBA0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w:t>
            </w:r>
          </w:p>
        </w:tc>
        <w:tc>
          <w:tcPr>
            <w:tcW w:w="0" w:type="auto"/>
            <w:tcBorders>
              <w:top w:val="nil"/>
              <w:left w:val="nil"/>
              <w:bottom w:val="single" w:sz="8" w:space="0" w:color="auto"/>
              <w:right w:val="single" w:sz="8" w:space="0" w:color="auto"/>
            </w:tcBorders>
            <w:shd w:val="clear" w:color="auto" w:fill="auto"/>
            <w:noWrap/>
            <w:vAlign w:val="center"/>
            <w:hideMark/>
          </w:tcPr>
          <w:p w14:paraId="33FCE2C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0.31</w:t>
            </w:r>
          </w:p>
        </w:tc>
        <w:tc>
          <w:tcPr>
            <w:tcW w:w="0" w:type="auto"/>
            <w:tcBorders>
              <w:top w:val="nil"/>
              <w:left w:val="nil"/>
              <w:bottom w:val="single" w:sz="8" w:space="0" w:color="auto"/>
              <w:right w:val="single" w:sz="8" w:space="0" w:color="auto"/>
            </w:tcBorders>
            <w:shd w:val="clear" w:color="auto" w:fill="auto"/>
            <w:noWrap/>
            <w:vAlign w:val="center"/>
            <w:hideMark/>
          </w:tcPr>
          <w:p w14:paraId="0794E1A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75A0C88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0.02</w:t>
            </w:r>
          </w:p>
        </w:tc>
        <w:tc>
          <w:tcPr>
            <w:tcW w:w="0" w:type="auto"/>
            <w:tcBorders>
              <w:top w:val="nil"/>
              <w:left w:val="nil"/>
              <w:bottom w:val="single" w:sz="8" w:space="0" w:color="auto"/>
              <w:right w:val="single" w:sz="8" w:space="0" w:color="auto"/>
            </w:tcBorders>
            <w:shd w:val="clear" w:color="auto" w:fill="auto"/>
            <w:noWrap/>
            <w:vAlign w:val="center"/>
            <w:hideMark/>
          </w:tcPr>
          <w:p w14:paraId="343B057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574CA4A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r>
      <w:tr w:rsidR="00790154" w:rsidRPr="00790154" w14:paraId="105E4990"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4E452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Rau 1991</w:t>
            </w:r>
          </w:p>
        </w:tc>
        <w:tc>
          <w:tcPr>
            <w:tcW w:w="0" w:type="auto"/>
            <w:tcBorders>
              <w:top w:val="nil"/>
              <w:left w:val="nil"/>
              <w:bottom w:val="single" w:sz="8" w:space="0" w:color="auto"/>
              <w:right w:val="single" w:sz="8" w:space="0" w:color="auto"/>
            </w:tcBorders>
            <w:shd w:val="clear" w:color="auto" w:fill="auto"/>
            <w:noWrap/>
            <w:vAlign w:val="center"/>
            <w:hideMark/>
          </w:tcPr>
          <w:p w14:paraId="44BF7A40"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Aedes </w:t>
            </w:r>
            <w:proofErr w:type="spellStart"/>
            <w:r w:rsidRPr="00790154">
              <w:rPr>
                <w:rFonts w:ascii="Times New Roman" w:eastAsia="Times New Roman" w:hAnsi="Times New Roman" w:cs="Times New Roman"/>
                <w:i/>
                <w:iCs/>
                <w:color w:val="000000"/>
                <w:sz w:val="14"/>
                <w:szCs w:val="14"/>
              </w:rPr>
              <w:t>provocans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0C1D2F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26C77F9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Yuval 2006</w:t>
            </w:r>
          </w:p>
        </w:tc>
        <w:tc>
          <w:tcPr>
            <w:tcW w:w="0" w:type="auto"/>
            <w:tcBorders>
              <w:top w:val="nil"/>
              <w:left w:val="nil"/>
              <w:bottom w:val="single" w:sz="8" w:space="0" w:color="auto"/>
              <w:right w:val="single" w:sz="8" w:space="0" w:color="auto"/>
            </w:tcBorders>
            <w:shd w:val="clear" w:color="auto" w:fill="auto"/>
            <w:noWrap/>
            <w:vAlign w:val="center"/>
            <w:hideMark/>
          </w:tcPr>
          <w:p w14:paraId="4E7765C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5587798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494E6BD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608AEBB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C82C86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1.02</w:t>
            </w:r>
          </w:p>
        </w:tc>
        <w:tc>
          <w:tcPr>
            <w:tcW w:w="0" w:type="auto"/>
            <w:tcBorders>
              <w:top w:val="nil"/>
              <w:left w:val="nil"/>
              <w:bottom w:val="single" w:sz="8" w:space="0" w:color="auto"/>
              <w:right w:val="single" w:sz="8" w:space="0" w:color="auto"/>
            </w:tcBorders>
            <w:shd w:val="clear" w:color="auto" w:fill="auto"/>
            <w:noWrap/>
            <w:vAlign w:val="center"/>
            <w:hideMark/>
          </w:tcPr>
          <w:p w14:paraId="504F760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c>
          <w:tcPr>
            <w:tcW w:w="0" w:type="auto"/>
            <w:tcBorders>
              <w:top w:val="nil"/>
              <w:left w:val="nil"/>
              <w:bottom w:val="single" w:sz="8" w:space="0" w:color="auto"/>
              <w:right w:val="single" w:sz="8" w:space="0" w:color="auto"/>
            </w:tcBorders>
            <w:shd w:val="clear" w:color="auto" w:fill="auto"/>
            <w:noWrap/>
            <w:vAlign w:val="center"/>
            <w:hideMark/>
          </w:tcPr>
          <w:p w14:paraId="136FDD7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0.46</w:t>
            </w:r>
          </w:p>
        </w:tc>
        <w:tc>
          <w:tcPr>
            <w:tcW w:w="0" w:type="auto"/>
            <w:tcBorders>
              <w:top w:val="nil"/>
              <w:left w:val="nil"/>
              <w:bottom w:val="single" w:sz="8" w:space="0" w:color="auto"/>
              <w:right w:val="single" w:sz="8" w:space="0" w:color="auto"/>
            </w:tcBorders>
            <w:shd w:val="clear" w:color="auto" w:fill="auto"/>
            <w:noWrap/>
            <w:vAlign w:val="center"/>
            <w:hideMark/>
          </w:tcPr>
          <w:p w14:paraId="4590A9F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1.12</w:t>
            </w:r>
          </w:p>
        </w:tc>
        <w:tc>
          <w:tcPr>
            <w:tcW w:w="0" w:type="auto"/>
            <w:tcBorders>
              <w:top w:val="nil"/>
              <w:left w:val="nil"/>
              <w:bottom w:val="single" w:sz="8" w:space="0" w:color="auto"/>
              <w:right w:val="single" w:sz="8" w:space="0" w:color="auto"/>
            </w:tcBorders>
            <w:shd w:val="clear" w:color="auto" w:fill="auto"/>
            <w:noWrap/>
            <w:vAlign w:val="center"/>
            <w:hideMark/>
          </w:tcPr>
          <w:p w14:paraId="59D4A93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0.087</w:t>
            </w:r>
          </w:p>
        </w:tc>
        <w:tc>
          <w:tcPr>
            <w:tcW w:w="0" w:type="auto"/>
            <w:tcBorders>
              <w:top w:val="nil"/>
              <w:left w:val="nil"/>
              <w:bottom w:val="single" w:sz="8" w:space="0" w:color="auto"/>
              <w:right w:val="single" w:sz="8" w:space="0" w:color="auto"/>
            </w:tcBorders>
            <w:shd w:val="clear" w:color="auto" w:fill="auto"/>
            <w:noWrap/>
            <w:vAlign w:val="center"/>
            <w:hideMark/>
          </w:tcPr>
          <w:p w14:paraId="4E6B957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1050E55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c>
          <w:tcPr>
            <w:tcW w:w="0" w:type="auto"/>
            <w:tcBorders>
              <w:top w:val="nil"/>
              <w:left w:val="nil"/>
              <w:bottom w:val="single" w:sz="8" w:space="0" w:color="auto"/>
              <w:right w:val="single" w:sz="8" w:space="0" w:color="auto"/>
            </w:tcBorders>
            <w:shd w:val="clear" w:color="auto" w:fill="auto"/>
            <w:noWrap/>
            <w:vAlign w:val="center"/>
            <w:hideMark/>
          </w:tcPr>
          <w:p w14:paraId="0A7A496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r>
      <w:tr w:rsidR="00790154" w:rsidRPr="00790154" w14:paraId="284242FD"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38D0B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Souchay</w:t>
            </w:r>
            <w:proofErr w:type="spellEnd"/>
            <w:r w:rsidRPr="00790154">
              <w:rPr>
                <w:rFonts w:ascii="Times New Roman" w:eastAsia="Times New Roman" w:hAnsi="Times New Roman" w:cs="Times New Roman"/>
                <w:color w:val="000000"/>
                <w:sz w:val="14"/>
                <w:szCs w:val="14"/>
              </w:rPr>
              <w:t xml:space="preserve"> 2013</w:t>
            </w:r>
          </w:p>
        </w:tc>
        <w:tc>
          <w:tcPr>
            <w:tcW w:w="0" w:type="auto"/>
            <w:tcBorders>
              <w:top w:val="nil"/>
              <w:left w:val="nil"/>
              <w:bottom w:val="single" w:sz="8" w:space="0" w:color="auto"/>
              <w:right w:val="single" w:sz="8" w:space="0" w:color="auto"/>
            </w:tcBorders>
            <w:shd w:val="clear" w:color="auto" w:fill="auto"/>
            <w:noWrap/>
            <w:vAlign w:val="center"/>
            <w:hideMark/>
          </w:tcPr>
          <w:p w14:paraId="7AAAAC54"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Anser</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caerulescens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0A1FBC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6145562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Griffith 2002</w:t>
            </w:r>
          </w:p>
        </w:tc>
        <w:tc>
          <w:tcPr>
            <w:tcW w:w="0" w:type="auto"/>
            <w:tcBorders>
              <w:top w:val="nil"/>
              <w:left w:val="nil"/>
              <w:bottom w:val="single" w:sz="8" w:space="0" w:color="auto"/>
              <w:right w:val="single" w:sz="8" w:space="0" w:color="auto"/>
            </w:tcBorders>
            <w:shd w:val="clear" w:color="auto" w:fill="auto"/>
            <w:noWrap/>
            <w:vAlign w:val="center"/>
            <w:hideMark/>
          </w:tcPr>
          <w:p w14:paraId="3C0764A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02ADF08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Juvenile</w:t>
            </w:r>
          </w:p>
        </w:tc>
        <w:tc>
          <w:tcPr>
            <w:tcW w:w="0" w:type="auto"/>
            <w:tcBorders>
              <w:top w:val="nil"/>
              <w:left w:val="nil"/>
              <w:bottom w:val="single" w:sz="8" w:space="0" w:color="auto"/>
              <w:right w:val="single" w:sz="8" w:space="0" w:color="auto"/>
            </w:tcBorders>
            <w:shd w:val="clear" w:color="auto" w:fill="auto"/>
            <w:noWrap/>
            <w:vAlign w:val="center"/>
            <w:hideMark/>
          </w:tcPr>
          <w:p w14:paraId="65F04C6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4EB0909F"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6A8F5E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7AEDBBE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0.27</w:t>
            </w:r>
          </w:p>
        </w:tc>
        <w:tc>
          <w:tcPr>
            <w:tcW w:w="0" w:type="auto"/>
            <w:tcBorders>
              <w:top w:val="nil"/>
              <w:left w:val="nil"/>
              <w:bottom w:val="single" w:sz="8" w:space="0" w:color="auto"/>
              <w:right w:val="single" w:sz="8" w:space="0" w:color="auto"/>
            </w:tcBorders>
            <w:shd w:val="clear" w:color="auto" w:fill="auto"/>
            <w:noWrap/>
            <w:vAlign w:val="center"/>
            <w:hideMark/>
          </w:tcPr>
          <w:p w14:paraId="0D4FC20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0.16</w:t>
            </w:r>
          </w:p>
        </w:tc>
        <w:tc>
          <w:tcPr>
            <w:tcW w:w="0" w:type="auto"/>
            <w:tcBorders>
              <w:top w:val="nil"/>
              <w:left w:val="nil"/>
              <w:bottom w:val="single" w:sz="8" w:space="0" w:color="auto"/>
              <w:right w:val="single" w:sz="8" w:space="0" w:color="auto"/>
            </w:tcBorders>
            <w:shd w:val="clear" w:color="auto" w:fill="auto"/>
            <w:noWrap/>
            <w:vAlign w:val="center"/>
            <w:hideMark/>
          </w:tcPr>
          <w:p w14:paraId="47D43AD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-0.23</w:t>
            </w:r>
          </w:p>
        </w:tc>
        <w:tc>
          <w:tcPr>
            <w:tcW w:w="0" w:type="auto"/>
            <w:tcBorders>
              <w:top w:val="nil"/>
              <w:left w:val="nil"/>
              <w:bottom w:val="single" w:sz="8" w:space="0" w:color="auto"/>
              <w:right w:val="single" w:sz="8" w:space="0" w:color="auto"/>
            </w:tcBorders>
            <w:shd w:val="clear" w:color="auto" w:fill="auto"/>
            <w:noWrap/>
            <w:vAlign w:val="center"/>
            <w:hideMark/>
          </w:tcPr>
          <w:p w14:paraId="33E3682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0.012</w:t>
            </w:r>
          </w:p>
        </w:tc>
        <w:tc>
          <w:tcPr>
            <w:tcW w:w="0" w:type="auto"/>
            <w:tcBorders>
              <w:top w:val="nil"/>
              <w:left w:val="nil"/>
              <w:bottom w:val="single" w:sz="8" w:space="0" w:color="auto"/>
              <w:right w:val="single" w:sz="8" w:space="0" w:color="auto"/>
            </w:tcBorders>
            <w:shd w:val="clear" w:color="auto" w:fill="auto"/>
            <w:noWrap/>
            <w:vAlign w:val="center"/>
            <w:hideMark/>
          </w:tcPr>
          <w:p w14:paraId="361FBCF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0.001</w:t>
            </w:r>
          </w:p>
        </w:tc>
        <w:tc>
          <w:tcPr>
            <w:tcW w:w="0" w:type="auto"/>
            <w:tcBorders>
              <w:top w:val="nil"/>
              <w:left w:val="nil"/>
              <w:bottom w:val="single" w:sz="8" w:space="0" w:color="auto"/>
              <w:right w:val="single" w:sz="8" w:space="0" w:color="auto"/>
            </w:tcBorders>
            <w:shd w:val="clear" w:color="auto" w:fill="auto"/>
            <w:noWrap/>
            <w:vAlign w:val="center"/>
            <w:hideMark/>
          </w:tcPr>
          <w:p w14:paraId="7AA23CC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0.01</w:t>
            </w:r>
          </w:p>
        </w:tc>
        <w:tc>
          <w:tcPr>
            <w:tcW w:w="0" w:type="auto"/>
            <w:tcBorders>
              <w:top w:val="nil"/>
              <w:left w:val="nil"/>
              <w:bottom w:val="single" w:sz="8" w:space="0" w:color="auto"/>
              <w:right w:val="single" w:sz="8" w:space="0" w:color="auto"/>
            </w:tcBorders>
            <w:shd w:val="clear" w:color="auto" w:fill="auto"/>
            <w:noWrap/>
            <w:vAlign w:val="center"/>
            <w:hideMark/>
          </w:tcPr>
          <w:p w14:paraId="3D029CB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0.01</w:t>
            </w:r>
          </w:p>
        </w:tc>
      </w:tr>
      <w:tr w:rsidR="00790154" w:rsidRPr="00790154" w14:paraId="35886920"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10B416"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Jhan</w:t>
            </w:r>
            <w:proofErr w:type="spellEnd"/>
            <w:r w:rsidRPr="00790154">
              <w:rPr>
                <w:rFonts w:ascii="Times New Roman" w:eastAsia="Times New Roman" w:hAnsi="Times New Roman" w:cs="Times New Roman"/>
                <w:color w:val="000000"/>
                <w:sz w:val="14"/>
                <w:szCs w:val="14"/>
              </w:rPr>
              <w:t>-Wei 2014</w:t>
            </w:r>
          </w:p>
        </w:tc>
        <w:tc>
          <w:tcPr>
            <w:tcW w:w="0" w:type="auto"/>
            <w:tcBorders>
              <w:top w:val="nil"/>
              <w:left w:val="nil"/>
              <w:bottom w:val="single" w:sz="8" w:space="0" w:color="auto"/>
              <w:right w:val="single" w:sz="8" w:space="0" w:color="auto"/>
            </w:tcBorders>
            <w:shd w:val="clear" w:color="auto" w:fill="auto"/>
            <w:noWrap/>
            <w:vAlign w:val="center"/>
            <w:hideMark/>
          </w:tcPr>
          <w:p w14:paraId="48D9711B"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Apodemus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semotus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8D4ECB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7B8A863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Shaner</w:t>
            </w:r>
            <w:proofErr w:type="spellEnd"/>
            <w:r w:rsidRPr="00790154">
              <w:rPr>
                <w:rFonts w:ascii="Times New Roman" w:eastAsia="Times New Roman" w:hAnsi="Times New Roman" w:cs="Times New Roman"/>
                <w:color w:val="000000"/>
                <w:sz w:val="14"/>
                <w:szCs w:val="14"/>
              </w:rPr>
              <w:t xml:space="preserve"> 2018</w:t>
            </w:r>
          </w:p>
        </w:tc>
        <w:tc>
          <w:tcPr>
            <w:tcW w:w="0" w:type="auto"/>
            <w:tcBorders>
              <w:top w:val="nil"/>
              <w:left w:val="nil"/>
              <w:bottom w:val="single" w:sz="8" w:space="0" w:color="auto"/>
              <w:right w:val="single" w:sz="8" w:space="0" w:color="auto"/>
            </w:tcBorders>
            <w:shd w:val="clear" w:color="auto" w:fill="auto"/>
            <w:noWrap/>
            <w:vAlign w:val="center"/>
            <w:hideMark/>
          </w:tcPr>
          <w:p w14:paraId="0C4AF1D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322CE8F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FF27BC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1484AED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134EEB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w:t>
            </w:r>
          </w:p>
        </w:tc>
        <w:tc>
          <w:tcPr>
            <w:tcW w:w="0" w:type="auto"/>
            <w:tcBorders>
              <w:top w:val="nil"/>
              <w:left w:val="nil"/>
              <w:bottom w:val="single" w:sz="8" w:space="0" w:color="auto"/>
              <w:right w:val="single" w:sz="8" w:space="0" w:color="auto"/>
            </w:tcBorders>
            <w:shd w:val="clear" w:color="auto" w:fill="auto"/>
            <w:noWrap/>
            <w:vAlign w:val="center"/>
            <w:hideMark/>
          </w:tcPr>
          <w:p w14:paraId="26B780B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1.49</w:t>
            </w:r>
          </w:p>
        </w:tc>
        <w:tc>
          <w:tcPr>
            <w:tcW w:w="0" w:type="auto"/>
            <w:tcBorders>
              <w:top w:val="nil"/>
              <w:left w:val="nil"/>
              <w:bottom w:val="single" w:sz="8" w:space="0" w:color="auto"/>
              <w:right w:val="single" w:sz="8" w:space="0" w:color="auto"/>
            </w:tcBorders>
            <w:shd w:val="clear" w:color="auto" w:fill="auto"/>
            <w:noWrap/>
            <w:vAlign w:val="center"/>
            <w:hideMark/>
          </w:tcPr>
          <w:p w14:paraId="68D1747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1.23</w:t>
            </w:r>
          </w:p>
        </w:tc>
        <w:tc>
          <w:tcPr>
            <w:tcW w:w="0" w:type="auto"/>
            <w:tcBorders>
              <w:top w:val="nil"/>
              <w:left w:val="nil"/>
              <w:bottom w:val="single" w:sz="8" w:space="0" w:color="auto"/>
              <w:right w:val="single" w:sz="8" w:space="0" w:color="auto"/>
            </w:tcBorders>
            <w:shd w:val="clear" w:color="auto" w:fill="auto"/>
            <w:noWrap/>
            <w:vAlign w:val="center"/>
            <w:hideMark/>
          </w:tcPr>
          <w:p w14:paraId="466F16A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w:t>
            </w:r>
          </w:p>
        </w:tc>
        <w:tc>
          <w:tcPr>
            <w:tcW w:w="0" w:type="auto"/>
            <w:tcBorders>
              <w:top w:val="nil"/>
              <w:left w:val="nil"/>
              <w:bottom w:val="single" w:sz="8" w:space="0" w:color="auto"/>
              <w:right w:val="single" w:sz="8" w:space="0" w:color="auto"/>
            </w:tcBorders>
            <w:shd w:val="clear" w:color="auto" w:fill="auto"/>
            <w:noWrap/>
            <w:vAlign w:val="center"/>
            <w:hideMark/>
          </w:tcPr>
          <w:p w14:paraId="2EC61CA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0.354</w:t>
            </w:r>
          </w:p>
        </w:tc>
        <w:tc>
          <w:tcPr>
            <w:tcW w:w="0" w:type="auto"/>
            <w:tcBorders>
              <w:top w:val="nil"/>
              <w:left w:val="nil"/>
              <w:bottom w:val="single" w:sz="8" w:space="0" w:color="auto"/>
              <w:right w:val="single" w:sz="8" w:space="0" w:color="auto"/>
            </w:tcBorders>
            <w:shd w:val="clear" w:color="auto" w:fill="auto"/>
            <w:noWrap/>
            <w:vAlign w:val="center"/>
            <w:hideMark/>
          </w:tcPr>
          <w:p w14:paraId="01460DC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778B86B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w:t>
            </w:r>
          </w:p>
        </w:tc>
        <w:tc>
          <w:tcPr>
            <w:tcW w:w="0" w:type="auto"/>
            <w:tcBorders>
              <w:top w:val="nil"/>
              <w:left w:val="nil"/>
              <w:bottom w:val="single" w:sz="8" w:space="0" w:color="auto"/>
              <w:right w:val="single" w:sz="8" w:space="0" w:color="auto"/>
            </w:tcBorders>
            <w:shd w:val="clear" w:color="auto" w:fill="auto"/>
            <w:noWrap/>
            <w:vAlign w:val="center"/>
            <w:hideMark/>
          </w:tcPr>
          <w:p w14:paraId="3EBB611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0.37</w:t>
            </w:r>
          </w:p>
        </w:tc>
      </w:tr>
      <w:tr w:rsidR="00790154" w:rsidRPr="00790154" w14:paraId="148DB39A"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35CC3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Lo 2015</w:t>
            </w:r>
          </w:p>
        </w:tc>
        <w:tc>
          <w:tcPr>
            <w:tcW w:w="0" w:type="auto"/>
            <w:tcBorders>
              <w:top w:val="nil"/>
              <w:left w:val="nil"/>
              <w:bottom w:val="single" w:sz="8" w:space="0" w:color="auto"/>
              <w:right w:val="single" w:sz="8" w:space="0" w:color="auto"/>
            </w:tcBorders>
            <w:shd w:val="clear" w:color="auto" w:fill="auto"/>
            <w:noWrap/>
            <w:vAlign w:val="center"/>
            <w:hideMark/>
          </w:tcPr>
          <w:p w14:paraId="23E725EE"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Apodemus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semotus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5A6E2C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1E575C9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Shaner</w:t>
            </w:r>
            <w:proofErr w:type="spellEnd"/>
            <w:r w:rsidRPr="00790154">
              <w:rPr>
                <w:rFonts w:ascii="Times New Roman" w:eastAsia="Times New Roman" w:hAnsi="Times New Roman" w:cs="Times New Roman"/>
                <w:color w:val="000000"/>
                <w:sz w:val="14"/>
                <w:szCs w:val="14"/>
              </w:rPr>
              <w:t xml:space="preserve"> 2018</w:t>
            </w:r>
          </w:p>
        </w:tc>
        <w:tc>
          <w:tcPr>
            <w:tcW w:w="0" w:type="auto"/>
            <w:tcBorders>
              <w:top w:val="nil"/>
              <w:left w:val="nil"/>
              <w:bottom w:val="single" w:sz="8" w:space="0" w:color="auto"/>
              <w:right w:val="single" w:sz="8" w:space="0" w:color="auto"/>
            </w:tcBorders>
            <w:shd w:val="clear" w:color="auto" w:fill="auto"/>
            <w:noWrap/>
            <w:vAlign w:val="center"/>
            <w:hideMark/>
          </w:tcPr>
          <w:p w14:paraId="1887D46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2DECABE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B8B2B4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55095B9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30BFDF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-0.26</w:t>
            </w:r>
          </w:p>
        </w:tc>
        <w:tc>
          <w:tcPr>
            <w:tcW w:w="0" w:type="auto"/>
            <w:tcBorders>
              <w:top w:val="nil"/>
              <w:left w:val="nil"/>
              <w:bottom w:val="single" w:sz="8" w:space="0" w:color="auto"/>
              <w:right w:val="single" w:sz="8" w:space="0" w:color="auto"/>
            </w:tcBorders>
            <w:shd w:val="clear" w:color="auto" w:fill="auto"/>
            <w:noWrap/>
            <w:vAlign w:val="center"/>
            <w:hideMark/>
          </w:tcPr>
          <w:p w14:paraId="5E1B7A9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-0.69</w:t>
            </w:r>
          </w:p>
        </w:tc>
        <w:tc>
          <w:tcPr>
            <w:tcW w:w="0" w:type="auto"/>
            <w:tcBorders>
              <w:top w:val="nil"/>
              <w:left w:val="nil"/>
              <w:bottom w:val="single" w:sz="8" w:space="0" w:color="auto"/>
              <w:right w:val="single" w:sz="8" w:space="0" w:color="auto"/>
            </w:tcBorders>
            <w:shd w:val="clear" w:color="auto" w:fill="auto"/>
            <w:noWrap/>
            <w:vAlign w:val="center"/>
            <w:hideMark/>
          </w:tcPr>
          <w:p w14:paraId="5F3C09F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w:t>
            </w:r>
          </w:p>
        </w:tc>
        <w:tc>
          <w:tcPr>
            <w:tcW w:w="0" w:type="auto"/>
            <w:tcBorders>
              <w:top w:val="nil"/>
              <w:left w:val="nil"/>
              <w:bottom w:val="single" w:sz="8" w:space="0" w:color="auto"/>
              <w:right w:val="single" w:sz="8" w:space="0" w:color="auto"/>
            </w:tcBorders>
            <w:shd w:val="clear" w:color="auto" w:fill="auto"/>
            <w:noWrap/>
            <w:vAlign w:val="center"/>
            <w:hideMark/>
          </w:tcPr>
          <w:p w14:paraId="1D5636C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0.43</w:t>
            </w:r>
          </w:p>
        </w:tc>
        <w:tc>
          <w:tcPr>
            <w:tcW w:w="0" w:type="auto"/>
            <w:tcBorders>
              <w:top w:val="nil"/>
              <w:left w:val="nil"/>
              <w:bottom w:val="single" w:sz="8" w:space="0" w:color="auto"/>
              <w:right w:val="single" w:sz="8" w:space="0" w:color="auto"/>
            </w:tcBorders>
            <w:shd w:val="clear" w:color="auto" w:fill="auto"/>
            <w:noWrap/>
            <w:vAlign w:val="center"/>
            <w:hideMark/>
          </w:tcPr>
          <w:p w14:paraId="0F8003B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0.261</w:t>
            </w:r>
          </w:p>
        </w:tc>
        <w:tc>
          <w:tcPr>
            <w:tcW w:w="0" w:type="auto"/>
            <w:tcBorders>
              <w:top w:val="nil"/>
              <w:left w:val="nil"/>
              <w:bottom w:val="single" w:sz="8" w:space="0" w:color="auto"/>
              <w:right w:val="single" w:sz="8" w:space="0" w:color="auto"/>
            </w:tcBorders>
            <w:shd w:val="clear" w:color="auto" w:fill="auto"/>
            <w:noWrap/>
            <w:vAlign w:val="center"/>
            <w:hideMark/>
          </w:tcPr>
          <w:p w14:paraId="3D1AC59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w:t>
            </w:r>
          </w:p>
        </w:tc>
        <w:tc>
          <w:tcPr>
            <w:tcW w:w="0" w:type="auto"/>
            <w:tcBorders>
              <w:top w:val="nil"/>
              <w:left w:val="nil"/>
              <w:bottom w:val="single" w:sz="8" w:space="0" w:color="auto"/>
              <w:right w:val="single" w:sz="8" w:space="0" w:color="auto"/>
            </w:tcBorders>
            <w:shd w:val="clear" w:color="auto" w:fill="auto"/>
            <w:noWrap/>
            <w:vAlign w:val="center"/>
            <w:hideMark/>
          </w:tcPr>
          <w:p w14:paraId="471B0A5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7368BFA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0.28</w:t>
            </w:r>
          </w:p>
        </w:tc>
      </w:tr>
      <w:tr w:rsidR="00790154" w:rsidRPr="00790154" w14:paraId="60CD6D9C"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2FE28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Córdoba-Aguilar 2013</w:t>
            </w:r>
          </w:p>
        </w:tc>
        <w:tc>
          <w:tcPr>
            <w:tcW w:w="0" w:type="auto"/>
            <w:tcBorders>
              <w:top w:val="nil"/>
              <w:left w:val="nil"/>
              <w:bottom w:val="single" w:sz="8" w:space="0" w:color="auto"/>
              <w:right w:val="single" w:sz="8" w:space="0" w:color="auto"/>
            </w:tcBorders>
            <w:shd w:val="clear" w:color="auto" w:fill="auto"/>
            <w:noWrap/>
            <w:vAlign w:val="center"/>
            <w:hideMark/>
          </w:tcPr>
          <w:p w14:paraId="17113440"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Argia</w:t>
            </w:r>
            <w:proofErr w:type="spellEnd"/>
            <w:r w:rsidRPr="00790154">
              <w:rPr>
                <w:rFonts w:ascii="Times New Roman" w:eastAsia="Times New Roman" w:hAnsi="Times New Roman" w:cs="Times New Roman"/>
                <w:i/>
                <w:iCs/>
                <w:color w:val="000000"/>
                <w:sz w:val="14"/>
                <w:szCs w:val="14"/>
              </w:rPr>
              <w:t xml:space="preserve"> anceps</w:t>
            </w:r>
          </w:p>
        </w:tc>
        <w:tc>
          <w:tcPr>
            <w:tcW w:w="0" w:type="auto"/>
            <w:tcBorders>
              <w:top w:val="nil"/>
              <w:left w:val="nil"/>
              <w:bottom w:val="single" w:sz="8" w:space="0" w:color="auto"/>
              <w:right w:val="single" w:sz="8" w:space="0" w:color="auto"/>
            </w:tcBorders>
            <w:shd w:val="clear" w:color="auto" w:fill="auto"/>
            <w:noWrap/>
            <w:vAlign w:val="center"/>
            <w:hideMark/>
          </w:tcPr>
          <w:p w14:paraId="0A0E365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5E489A0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Caesar 2012</w:t>
            </w:r>
          </w:p>
        </w:tc>
        <w:tc>
          <w:tcPr>
            <w:tcW w:w="0" w:type="auto"/>
            <w:tcBorders>
              <w:top w:val="nil"/>
              <w:left w:val="nil"/>
              <w:bottom w:val="single" w:sz="8" w:space="0" w:color="auto"/>
              <w:right w:val="single" w:sz="8" w:space="0" w:color="auto"/>
            </w:tcBorders>
            <w:shd w:val="clear" w:color="auto" w:fill="auto"/>
            <w:noWrap/>
            <w:vAlign w:val="center"/>
            <w:hideMark/>
          </w:tcPr>
          <w:p w14:paraId="224ABFC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28AB69E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530B1A3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6BF877A8"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13482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1.65</w:t>
            </w:r>
          </w:p>
        </w:tc>
        <w:tc>
          <w:tcPr>
            <w:tcW w:w="0" w:type="auto"/>
            <w:tcBorders>
              <w:top w:val="nil"/>
              <w:left w:val="nil"/>
              <w:bottom w:val="single" w:sz="8" w:space="0" w:color="auto"/>
              <w:right w:val="single" w:sz="8" w:space="0" w:color="auto"/>
            </w:tcBorders>
            <w:shd w:val="clear" w:color="auto" w:fill="auto"/>
            <w:noWrap/>
            <w:vAlign w:val="center"/>
            <w:hideMark/>
          </w:tcPr>
          <w:p w14:paraId="1CC44EE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1.87</w:t>
            </w:r>
          </w:p>
        </w:tc>
        <w:tc>
          <w:tcPr>
            <w:tcW w:w="0" w:type="auto"/>
            <w:tcBorders>
              <w:top w:val="nil"/>
              <w:left w:val="nil"/>
              <w:bottom w:val="single" w:sz="8" w:space="0" w:color="auto"/>
              <w:right w:val="single" w:sz="8" w:space="0" w:color="auto"/>
            </w:tcBorders>
            <w:shd w:val="clear" w:color="auto" w:fill="auto"/>
            <w:noWrap/>
            <w:vAlign w:val="center"/>
            <w:hideMark/>
          </w:tcPr>
          <w:p w14:paraId="321386A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1.76</w:t>
            </w:r>
          </w:p>
        </w:tc>
        <w:tc>
          <w:tcPr>
            <w:tcW w:w="0" w:type="auto"/>
            <w:tcBorders>
              <w:top w:val="nil"/>
              <w:left w:val="nil"/>
              <w:bottom w:val="single" w:sz="8" w:space="0" w:color="auto"/>
              <w:right w:val="single" w:sz="8" w:space="0" w:color="auto"/>
            </w:tcBorders>
            <w:shd w:val="clear" w:color="auto" w:fill="auto"/>
            <w:noWrap/>
            <w:vAlign w:val="center"/>
            <w:hideMark/>
          </w:tcPr>
          <w:p w14:paraId="322177E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-0.22</w:t>
            </w:r>
          </w:p>
        </w:tc>
        <w:tc>
          <w:tcPr>
            <w:tcW w:w="0" w:type="auto"/>
            <w:tcBorders>
              <w:top w:val="nil"/>
              <w:left w:val="nil"/>
              <w:bottom w:val="single" w:sz="8" w:space="0" w:color="auto"/>
              <w:right w:val="single" w:sz="8" w:space="0" w:color="auto"/>
            </w:tcBorders>
            <w:shd w:val="clear" w:color="auto" w:fill="auto"/>
            <w:noWrap/>
            <w:vAlign w:val="center"/>
            <w:hideMark/>
          </w:tcPr>
          <w:p w14:paraId="4900C9F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0.149</w:t>
            </w:r>
          </w:p>
        </w:tc>
        <w:tc>
          <w:tcPr>
            <w:tcW w:w="0" w:type="auto"/>
            <w:tcBorders>
              <w:top w:val="nil"/>
              <w:left w:val="nil"/>
              <w:bottom w:val="single" w:sz="8" w:space="0" w:color="auto"/>
              <w:right w:val="single" w:sz="8" w:space="0" w:color="auto"/>
            </w:tcBorders>
            <w:shd w:val="clear" w:color="auto" w:fill="auto"/>
            <w:noWrap/>
            <w:vAlign w:val="center"/>
            <w:hideMark/>
          </w:tcPr>
          <w:p w14:paraId="3E507FF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3149F6E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7D91E36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r>
      <w:tr w:rsidR="00790154" w:rsidRPr="00790154" w14:paraId="348996C4"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F2E44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Córdoba-Aguilar 2013</w:t>
            </w:r>
          </w:p>
        </w:tc>
        <w:tc>
          <w:tcPr>
            <w:tcW w:w="0" w:type="auto"/>
            <w:tcBorders>
              <w:top w:val="nil"/>
              <w:left w:val="nil"/>
              <w:bottom w:val="single" w:sz="8" w:space="0" w:color="auto"/>
              <w:right w:val="single" w:sz="8" w:space="0" w:color="auto"/>
            </w:tcBorders>
            <w:shd w:val="clear" w:color="auto" w:fill="auto"/>
            <w:noWrap/>
            <w:vAlign w:val="center"/>
            <w:hideMark/>
          </w:tcPr>
          <w:p w14:paraId="582CFD4B"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Argia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extranea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0FDFD3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3AE8E29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Caesar 2012</w:t>
            </w:r>
          </w:p>
        </w:tc>
        <w:tc>
          <w:tcPr>
            <w:tcW w:w="0" w:type="auto"/>
            <w:tcBorders>
              <w:top w:val="nil"/>
              <w:left w:val="nil"/>
              <w:bottom w:val="single" w:sz="8" w:space="0" w:color="auto"/>
              <w:right w:val="single" w:sz="8" w:space="0" w:color="auto"/>
            </w:tcBorders>
            <w:shd w:val="clear" w:color="auto" w:fill="auto"/>
            <w:noWrap/>
            <w:vAlign w:val="center"/>
            <w:hideMark/>
          </w:tcPr>
          <w:p w14:paraId="1349244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7802845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39B42A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4658430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30F446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w:t>
            </w:r>
          </w:p>
        </w:tc>
        <w:tc>
          <w:tcPr>
            <w:tcW w:w="0" w:type="auto"/>
            <w:tcBorders>
              <w:top w:val="nil"/>
              <w:left w:val="nil"/>
              <w:bottom w:val="single" w:sz="8" w:space="0" w:color="auto"/>
              <w:right w:val="single" w:sz="8" w:space="0" w:color="auto"/>
            </w:tcBorders>
            <w:shd w:val="clear" w:color="auto" w:fill="auto"/>
            <w:noWrap/>
            <w:vAlign w:val="center"/>
            <w:hideMark/>
          </w:tcPr>
          <w:p w14:paraId="3BBFB80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1.66</w:t>
            </w:r>
          </w:p>
        </w:tc>
        <w:tc>
          <w:tcPr>
            <w:tcW w:w="0" w:type="auto"/>
            <w:tcBorders>
              <w:top w:val="nil"/>
              <w:left w:val="nil"/>
              <w:bottom w:val="single" w:sz="8" w:space="0" w:color="auto"/>
              <w:right w:val="single" w:sz="8" w:space="0" w:color="auto"/>
            </w:tcBorders>
            <w:shd w:val="clear" w:color="auto" w:fill="auto"/>
            <w:noWrap/>
            <w:vAlign w:val="center"/>
            <w:hideMark/>
          </w:tcPr>
          <w:p w14:paraId="4503962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1.83</w:t>
            </w:r>
          </w:p>
        </w:tc>
        <w:tc>
          <w:tcPr>
            <w:tcW w:w="0" w:type="auto"/>
            <w:tcBorders>
              <w:top w:val="nil"/>
              <w:left w:val="nil"/>
              <w:bottom w:val="single" w:sz="8" w:space="0" w:color="auto"/>
              <w:right w:val="single" w:sz="8" w:space="0" w:color="auto"/>
            </w:tcBorders>
            <w:shd w:val="clear" w:color="auto" w:fill="auto"/>
            <w:noWrap/>
            <w:vAlign w:val="center"/>
            <w:hideMark/>
          </w:tcPr>
          <w:p w14:paraId="35A3ECB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0.34</w:t>
            </w:r>
          </w:p>
        </w:tc>
        <w:tc>
          <w:tcPr>
            <w:tcW w:w="0" w:type="auto"/>
            <w:tcBorders>
              <w:top w:val="nil"/>
              <w:left w:val="nil"/>
              <w:bottom w:val="single" w:sz="8" w:space="0" w:color="auto"/>
              <w:right w:val="single" w:sz="8" w:space="0" w:color="auto"/>
            </w:tcBorders>
            <w:shd w:val="clear" w:color="auto" w:fill="auto"/>
            <w:noWrap/>
            <w:vAlign w:val="center"/>
            <w:hideMark/>
          </w:tcPr>
          <w:p w14:paraId="6CBD428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0.149</w:t>
            </w:r>
          </w:p>
        </w:tc>
        <w:tc>
          <w:tcPr>
            <w:tcW w:w="0" w:type="auto"/>
            <w:tcBorders>
              <w:top w:val="nil"/>
              <w:left w:val="nil"/>
              <w:bottom w:val="single" w:sz="8" w:space="0" w:color="auto"/>
              <w:right w:val="single" w:sz="8" w:space="0" w:color="auto"/>
            </w:tcBorders>
            <w:shd w:val="clear" w:color="auto" w:fill="auto"/>
            <w:noWrap/>
            <w:vAlign w:val="center"/>
            <w:hideMark/>
          </w:tcPr>
          <w:p w14:paraId="33AE46A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3FD865A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6BBFB4D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r>
      <w:tr w:rsidR="00790154" w:rsidRPr="00790154" w14:paraId="255627AD"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699E0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Benesh</w:t>
            </w:r>
            <w:proofErr w:type="spellEnd"/>
            <w:r w:rsidRPr="00790154">
              <w:rPr>
                <w:rFonts w:ascii="Times New Roman" w:eastAsia="Times New Roman" w:hAnsi="Times New Roman" w:cs="Times New Roman"/>
                <w:color w:val="000000"/>
                <w:sz w:val="14"/>
                <w:szCs w:val="14"/>
              </w:rPr>
              <w:t xml:space="preserve"> 2007</w:t>
            </w:r>
          </w:p>
        </w:tc>
        <w:tc>
          <w:tcPr>
            <w:tcW w:w="0" w:type="auto"/>
            <w:tcBorders>
              <w:top w:val="nil"/>
              <w:left w:val="nil"/>
              <w:bottom w:val="single" w:sz="8" w:space="0" w:color="auto"/>
              <w:right w:val="single" w:sz="8" w:space="0" w:color="auto"/>
            </w:tcBorders>
            <w:shd w:val="clear" w:color="auto" w:fill="auto"/>
            <w:noWrap/>
            <w:vAlign w:val="center"/>
            <w:hideMark/>
          </w:tcPr>
          <w:p w14:paraId="77DFDDDC"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Asellus aquaticus</w:t>
            </w:r>
          </w:p>
        </w:tc>
        <w:tc>
          <w:tcPr>
            <w:tcW w:w="0" w:type="auto"/>
            <w:tcBorders>
              <w:top w:val="nil"/>
              <w:left w:val="nil"/>
              <w:bottom w:val="single" w:sz="8" w:space="0" w:color="auto"/>
              <w:right w:val="single" w:sz="8" w:space="0" w:color="auto"/>
            </w:tcBorders>
            <w:shd w:val="clear" w:color="auto" w:fill="auto"/>
            <w:noWrap/>
            <w:vAlign w:val="center"/>
            <w:hideMark/>
          </w:tcPr>
          <w:p w14:paraId="624F3C0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14BEC32B"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Jormalainen</w:t>
            </w:r>
            <w:proofErr w:type="spellEnd"/>
            <w:r w:rsidRPr="00790154">
              <w:rPr>
                <w:rFonts w:ascii="Times New Roman" w:eastAsia="Times New Roman" w:hAnsi="Times New Roman" w:cs="Times New Roman"/>
                <w:color w:val="000000"/>
                <w:sz w:val="14"/>
                <w:szCs w:val="14"/>
              </w:rPr>
              <w:t xml:space="preserve"> 1998</w:t>
            </w:r>
          </w:p>
        </w:tc>
        <w:tc>
          <w:tcPr>
            <w:tcW w:w="0" w:type="auto"/>
            <w:tcBorders>
              <w:top w:val="nil"/>
              <w:left w:val="nil"/>
              <w:bottom w:val="single" w:sz="8" w:space="0" w:color="auto"/>
              <w:right w:val="single" w:sz="8" w:space="0" w:color="auto"/>
            </w:tcBorders>
            <w:shd w:val="clear" w:color="auto" w:fill="auto"/>
            <w:noWrap/>
            <w:vAlign w:val="center"/>
            <w:hideMark/>
          </w:tcPr>
          <w:p w14:paraId="75520E4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67FB9D5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3ACF750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43C8B13B"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54406A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1.74</w:t>
            </w:r>
          </w:p>
        </w:tc>
        <w:tc>
          <w:tcPr>
            <w:tcW w:w="0" w:type="auto"/>
            <w:tcBorders>
              <w:top w:val="nil"/>
              <w:left w:val="nil"/>
              <w:bottom w:val="single" w:sz="8" w:space="0" w:color="auto"/>
              <w:right w:val="single" w:sz="8" w:space="0" w:color="auto"/>
            </w:tcBorders>
            <w:shd w:val="clear" w:color="auto" w:fill="auto"/>
            <w:noWrap/>
            <w:vAlign w:val="center"/>
            <w:hideMark/>
          </w:tcPr>
          <w:p w14:paraId="1DC0869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0.85</w:t>
            </w:r>
          </w:p>
        </w:tc>
        <w:tc>
          <w:tcPr>
            <w:tcW w:w="0" w:type="auto"/>
            <w:tcBorders>
              <w:top w:val="nil"/>
              <w:left w:val="nil"/>
              <w:bottom w:val="single" w:sz="8" w:space="0" w:color="auto"/>
              <w:right w:val="single" w:sz="8" w:space="0" w:color="auto"/>
            </w:tcBorders>
            <w:shd w:val="clear" w:color="auto" w:fill="auto"/>
            <w:noWrap/>
            <w:vAlign w:val="center"/>
            <w:hideMark/>
          </w:tcPr>
          <w:p w14:paraId="7DF9339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1.28</w:t>
            </w:r>
          </w:p>
        </w:tc>
        <w:tc>
          <w:tcPr>
            <w:tcW w:w="0" w:type="auto"/>
            <w:tcBorders>
              <w:top w:val="nil"/>
              <w:left w:val="nil"/>
              <w:bottom w:val="single" w:sz="8" w:space="0" w:color="auto"/>
              <w:right w:val="single" w:sz="8" w:space="0" w:color="auto"/>
            </w:tcBorders>
            <w:shd w:val="clear" w:color="auto" w:fill="auto"/>
            <w:noWrap/>
            <w:vAlign w:val="center"/>
            <w:hideMark/>
          </w:tcPr>
          <w:p w14:paraId="5C3CF9A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0.89</w:t>
            </w:r>
          </w:p>
        </w:tc>
        <w:tc>
          <w:tcPr>
            <w:tcW w:w="0" w:type="auto"/>
            <w:tcBorders>
              <w:top w:val="nil"/>
              <w:left w:val="nil"/>
              <w:bottom w:val="single" w:sz="8" w:space="0" w:color="auto"/>
              <w:right w:val="single" w:sz="8" w:space="0" w:color="auto"/>
            </w:tcBorders>
            <w:shd w:val="clear" w:color="auto" w:fill="auto"/>
            <w:noWrap/>
            <w:vAlign w:val="center"/>
            <w:hideMark/>
          </w:tcPr>
          <w:p w14:paraId="2A43492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0.104</w:t>
            </w:r>
          </w:p>
        </w:tc>
        <w:tc>
          <w:tcPr>
            <w:tcW w:w="0" w:type="auto"/>
            <w:tcBorders>
              <w:top w:val="nil"/>
              <w:left w:val="nil"/>
              <w:bottom w:val="single" w:sz="8" w:space="0" w:color="auto"/>
              <w:right w:val="single" w:sz="8" w:space="0" w:color="auto"/>
            </w:tcBorders>
            <w:shd w:val="clear" w:color="auto" w:fill="auto"/>
            <w:noWrap/>
            <w:vAlign w:val="center"/>
            <w:hideMark/>
          </w:tcPr>
          <w:p w14:paraId="725B095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2981CE6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73D74A9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0.01</w:t>
            </w:r>
          </w:p>
        </w:tc>
      </w:tr>
      <w:tr w:rsidR="00790154" w:rsidRPr="00790154" w14:paraId="2EB0D538"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3CEBFD"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Lanciani</w:t>
            </w:r>
            <w:proofErr w:type="spellEnd"/>
            <w:r w:rsidRPr="00790154">
              <w:rPr>
                <w:rFonts w:ascii="Times New Roman" w:eastAsia="Times New Roman" w:hAnsi="Times New Roman" w:cs="Times New Roman"/>
                <w:color w:val="000000"/>
                <w:sz w:val="14"/>
                <w:szCs w:val="14"/>
              </w:rPr>
              <w:t xml:space="preserve"> 1982</w:t>
            </w:r>
          </w:p>
        </w:tc>
        <w:tc>
          <w:tcPr>
            <w:tcW w:w="0" w:type="auto"/>
            <w:tcBorders>
              <w:top w:val="nil"/>
              <w:left w:val="nil"/>
              <w:bottom w:val="single" w:sz="8" w:space="0" w:color="auto"/>
              <w:right w:val="single" w:sz="8" w:space="0" w:color="auto"/>
            </w:tcBorders>
            <w:shd w:val="clear" w:color="auto" w:fill="auto"/>
            <w:noWrap/>
            <w:vAlign w:val="center"/>
            <w:hideMark/>
          </w:tcPr>
          <w:p w14:paraId="3D364870"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Buenoa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scimitra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685D08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369D645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Rowe 1994</w:t>
            </w:r>
          </w:p>
        </w:tc>
        <w:tc>
          <w:tcPr>
            <w:tcW w:w="0" w:type="auto"/>
            <w:tcBorders>
              <w:top w:val="nil"/>
              <w:left w:val="nil"/>
              <w:bottom w:val="single" w:sz="8" w:space="0" w:color="auto"/>
              <w:right w:val="single" w:sz="8" w:space="0" w:color="auto"/>
            </w:tcBorders>
            <w:shd w:val="clear" w:color="auto" w:fill="auto"/>
            <w:noWrap/>
            <w:vAlign w:val="center"/>
            <w:hideMark/>
          </w:tcPr>
          <w:p w14:paraId="4F20531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2621B87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6AE456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16AA808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6108BF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1.01</w:t>
            </w:r>
          </w:p>
        </w:tc>
        <w:tc>
          <w:tcPr>
            <w:tcW w:w="0" w:type="auto"/>
            <w:tcBorders>
              <w:top w:val="nil"/>
              <w:left w:val="nil"/>
              <w:bottom w:val="single" w:sz="8" w:space="0" w:color="auto"/>
              <w:right w:val="single" w:sz="8" w:space="0" w:color="auto"/>
            </w:tcBorders>
            <w:shd w:val="clear" w:color="auto" w:fill="auto"/>
            <w:noWrap/>
            <w:vAlign w:val="center"/>
            <w:hideMark/>
          </w:tcPr>
          <w:p w14:paraId="63D53D1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1.89</w:t>
            </w:r>
          </w:p>
        </w:tc>
        <w:tc>
          <w:tcPr>
            <w:tcW w:w="0" w:type="auto"/>
            <w:tcBorders>
              <w:top w:val="nil"/>
              <w:left w:val="nil"/>
              <w:bottom w:val="single" w:sz="8" w:space="0" w:color="auto"/>
              <w:right w:val="single" w:sz="8" w:space="0" w:color="auto"/>
            </w:tcBorders>
            <w:shd w:val="clear" w:color="auto" w:fill="auto"/>
            <w:noWrap/>
            <w:vAlign w:val="center"/>
            <w:hideMark/>
          </w:tcPr>
          <w:p w14:paraId="0694AEF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1.33</w:t>
            </w:r>
          </w:p>
        </w:tc>
        <w:tc>
          <w:tcPr>
            <w:tcW w:w="0" w:type="auto"/>
            <w:tcBorders>
              <w:top w:val="nil"/>
              <w:left w:val="nil"/>
              <w:bottom w:val="single" w:sz="8" w:space="0" w:color="auto"/>
              <w:right w:val="single" w:sz="8" w:space="0" w:color="auto"/>
            </w:tcBorders>
            <w:shd w:val="clear" w:color="auto" w:fill="auto"/>
            <w:noWrap/>
            <w:vAlign w:val="center"/>
            <w:hideMark/>
          </w:tcPr>
          <w:p w14:paraId="1107E70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-0.88</w:t>
            </w:r>
          </w:p>
        </w:tc>
        <w:tc>
          <w:tcPr>
            <w:tcW w:w="0" w:type="auto"/>
            <w:tcBorders>
              <w:top w:val="nil"/>
              <w:left w:val="nil"/>
              <w:bottom w:val="single" w:sz="8" w:space="0" w:color="auto"/>
              <w:right w:val="single" w:sz="8" w:space="0" w:color="auto"/>
            </w:tcBorders>
            <w:shd w:val="clear" w:color="auto" w:fill="auto"/>
            <w:noWrap/>
            <w:vAlign w:val="center"/>
            <w:hideMark/>
          </w:tcPr>
          <w:p w14:paraId="7737006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0.407</w:t>
            </w:r>
          </w:p>
        </w:tc>
        <w:tc>
          <w:tcPr>
            <w:tcW w:w="0" w:type="auto"/>
            <w:tcBorders>
              <w:top w:val="nil"/>
              <w:left w:val="nil"/>
              <w:bottom w:val="single" w:sz="8" w:space="0" w:color="auto"/>
              <w:right w:val="single" w:sz="8" w:space="0" w:color="auto"/>
            </w:tcBorders>
            <w:shd w:val="clear" w:color="auto" w:fill="auto"/>
            <w:noWrap/>
            <w:vAlign w:val="center"/>
            <w:hideMark/>
          </w:tcPr>
          <w:p w14:paraId="14189D0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c>
          <w:tcPr>
            <w:tcW w:w="0" w:type="auto"/>
            <w:tcBorders>
              <w:top w:val="nil"/>
              <w:left w:val="nil"/>
              <w:bottom w:val="single" w:sz="8" w:space="0" w:color="auto"/>
              <w:right w:val="single" w:sz="8" w:space="0" w:color="auto"/>
            </w:tcBorders>
            <w:shd w:val="clear" w:color="auto" w:fill="auto"/>
            <w:noWrap/>
            <w:vAlign w:val="center"/>
            <w:hideMark/>
          </w:tcPr>
          <w:p w14:paraId="0F4E104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0.23</w:t>
            </w:r>
          </w:p>
        </w:tc>
        <w:tc>
          <w:tcPr>
            <w:tcW w:w="0" w:type="auto"/>
            <w:tcBorders>
              <w:top w:val="nil"/>
              <w:left w:val="nil"/>
              <w:bottom w:val="single" w:sz="8" w:space="0" w:color="auto"/>
              <w:right w:val="single" w:sz="8" w:space="0" w:color="auto"/>
            </w:tcBorders>
            <w:shd w:val="clear" w:color="auto" w:fill="auto"/>
            <w:noWrap/>
            <w:vAlign w:val="center"/>
            <w:hideMark/>
          </w:tcPr>
          <w:p w14:paraId="40D4619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0.41</w:t>
            </w:r>
          </w:p>
        </w:tc>
      </w:tr>
      <w:tr w:rsidR="00790154" w:rsidRPr="00790154" w14:paraId="4A6C5B02"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F0866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Morton 2009</w:t>
            </w:r>
          </w:p>
        </w:tc>
        <w:tc>
          <w:tcPr>
            <w:tcW w:w="0" w:type="auto"/>
            <w:tcBorders>
              <w:top w:val="nil"/>
              <w:left w:val="nil"/>
              <w:bottom w:val="single" w:sz="8" w:space="0" w:color="auto"/>
              <w:right w:val="single" w:sz="8" w:space="0" w:color="auto"/>
            </w:tcBorders>
            <w:shd w:val="clear" w:color="auto" w:fill="auto"/>
            <w:noWrap/>
            <w:vAlign w:val="center"/>
            <w:hideMark/>
          </w:tcPr>
          <w:p w14:paraId="36602A8E"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Capnodis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tenebrionis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24D51F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0B4E5C68"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Bonsignore</w:t>
            </w:r>
            <w:proofErr w:type="spellEnd"/>
            <w:r w:rsidRPr="00790154">
              <w:rPr>
                <w:rFonts w:ascii="Times New Roman" w:eastAsia="Times New Roman" w:hAnsi="Times New Roman" w:cs="Times New Roman"/>
                <w:color w:val="000000"/>
                <w:sz w:val="14"/>
                <w:szCs w:val="14"/>
              </w:rPr>
              <w:t xml:space="preserve"> 2014</w:t>
            </w:r>
          </w:p>
        </w:tc>
        <w:tc>
          <w:tcPr>
            <w:tcW w:w="0" w:type="auto"/>
            <w:tcBorders>
              <w:top w:val="nil"/>
              <w:left w:val="nil"/>
              <w:bottom w:val="single" w:sz="8" w:space="0" w:color="auto"/>
              <w:right w:val="single" w:sz="8" w:space="0" w:color="auto"/>
            </w:tcBorders>
            <w:shd w:val="clear" w:color="auto" w:fill="auto"/>
            <w:noWrap/>
            <w:vAlign w:val="center"/>
            <w:hideMark/>
          </w:tcPr>
          <w:p w14:paraId="583BB5E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05BF557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83F50B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500827B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3E869E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3.26</w:t>
            </w:r>
          </w:p>
        </w:tc>
        <w:tc>
          <w:tcPr>
            <w:tcW w:w="0" w:type="auto"/>
            <w:tcBorders>
              <w:top w:val="nil"/>
              <w:left w:val="nil"/>
              <w:bottom w:val="single" w:sz="8" w:space="0" w:color="auto"/>
              <w:right w:val="single" w:sz="8" w:space="0" w:color="auto"/>
            </w:tcBorders>
            <w:shd w:val="clear" w:color="auto" w:fill="auto"/>
            <w:noWrap/>
            <w:vAlign w:val="center"/>
            <w:hideMark/>
          </w:tcPr>
          <w:p w14:paraId="6633954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1.18</w:t>
            </w:r>
          </w:p>
        </w:tc>
        <w:tc>
          <w:tcPr>
            <w:tcW w:w="0" w:type="auto"/>
            <w:tcBorders>
              <w:top w:val="nil"/>
              <w:left w:val="nil"/>
              <w:bottom w:val="single" w:sz="8" w:space="0" w:color="auto"/>
              <w:right w:val="single" w:sz="8" w:space="0" w:color="auto"/>
            </w:tcBorders>
            <w:shd w:val="clear" w:color="auto" w:fill="auto"/>
            <w:noWrap/>
            <w:vAlign w:val="center"/>
            <w:hideMark/>
          </w:tcPr>
          <w:p w14:paraId="63F21D1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1.74</w:t>
            </w:r>
          </w:p>
        </w:tc>
        <w:tc>
          <w:tcPr>
            <w:tcW w:w="0" w:type="auto"/>
            <w:tcBorders>
              <w:top w:val="nil"/>
              <w:left w:val="nil"/>
              <w:bottom w:val="single" w:sz="8" w:space="0" w:color="auto"/>
              <w:right w:val="single" w:sz="8" w:space="0" w:color="auto"/>
            </w:tcBorders>
            <w:shd w:val="clear" w:color="auto" w:fill="auto"/>
            <w:noWrap/>
            <w:vAlign w:val="center"/>
            <w:hideMark/>
          </w:tcPr>
          <w:p w14:paraId="5A527E2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2.08</w:t>
            </w:r>
          </w:p>
        </w:tc>
        <w:tc>
          <w:tcPr>
            <w:tcW w:w="0" w:type="auto"/>
            <w:tcBorders>
              <w:top w:val="nil"/>
              <w:left w:val="nil"/>
              <w:bottom w:val="single" w:sz="8" w:space="0" w:color="auto"/>
              <w:right w:val="single" w:sz="8" w:space="0" w:color="auto"/>
            </w:tcBorders>
            <w:shd w:val="clear" w:color="auto" w:fill="auto"/>
            <w:noWrap/>
            <w:vAlign w:val="center"/>
            <w:hideMark/>
          </w:tcPr>
          <w:p w14:paraId="29BD871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0.954</w:t>
            </w:r>
          </w:p>
        </w:tc>
        <w:tc>
          <w:tcPr>
            <w:tcW w:w="0" w:type="auto"/>
            <w:tcBorders>
              <w:top w:val="nil"/>
              <w:left w:val="nil"/>
              <w:bottom w:val="single" w:sz="8" w:space="0" w:color="auto"/>
              <w:right w:val="single" w:sz="8" w:space="0" w:color="auto"/>
            </w:tcBorders>
            <w:shd w:val="clear" w:color="auto" w:fill="auto"/>
            <w:noWrap/>
            <w:vAlign w:val="center"/>
            <w:hideMark/>
          </w:tcPr>
          <w:p w14:paraId="66F5362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0.28</w:t>
            </w:r>
          </w:p>
        </w:tc>
        <w:tc>
          <w:tcPr>
            <w:tcW w:w="0" w:type="auto"/>
            <w:tcBorders>
              <w:top w:val="nil"/>
              <w:left w:val="nil"/>
              <w:bottom w:val="single" w:sz="8" w:space="0" w:color="auto"/>
              <w:right w:val="single" w:sz="8" w:space="0" w:color="auto"/>
            </w:tcBorders>
            <w:shd w:val="clear" w:color="auto" w:fill="auto"/>
            <w:noWrap/>
            <w:vAlign w:val="center"/>
            <w:hideMark/>
          </w:tcPr>
          <w:p w14:paraId="682C69F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1.05</w:t>
            </w:r>
          </w:p>
        </w:tc>
        <w:tc>
          <w:tcPr>
            <w:tcW w:w="0" w:type="auto"/>
            <w:tcBorders>
              <w:top w:val="nil"/>
              <w:left w:val="nil"/>
              <w:bottom w:val="single" w:sz="8" w:space="0" w:color="auto"/>
              <w:right w:val="single" w:sz="8" w:space="0" w:color="auto"/>
            </w:tcBorders>
            <w:shd w:val="clear" w:color="auto" w:fill="auto"/>
            <w:noWrap/>
            <w:vAlign w:val="center"/>
            <w:hideMark/>
          </w:tcPr>
          <w:p w14:paraId="0AE9E7C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w:t>
            </w:r>
          </w:p>
        </w:tc>
      </w:tr>
      <w:tr w:rsidR="00790154" w:rsidRPr="00790154" w14:paraId="62565403"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EC46A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Morton 2013</w:t>
            </w:r>
          </w:p>
        </w:tc>
        <w:tc>
          <w:tcPr>
            <w:tcW w:w="0" w:type="auto"/>
            <w:tcBorders>
              <w:top w:val="nil"/>
              <w:left w:val="nil"/>
              <w:bottom w:val="single" w:sz="8" w:space="0" w:color="auto"/>
              <w:right w:val="single" w:sz="8" w:space="0" w:color="auto"/>
            </w:tcBorders>
            <w:shd w:val="clear" w:color="auto" w:fill="auto"/>
            <w:noWrap/>
            <w:vAlign w:val="center"/>
            <w:hideMark/>
          </w:tcPr>
          <w:p w14:paraId="385F2FDD"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Capnodis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tenebrionis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BBF7C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641DFDA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Bonsignore</w:t>
            </w:r>
            <w:proofErr w:type="spellEnd"/>
            <w:r w:rsidRPr="00790154">
              <w:rPr>
                <w:rFonts w:ascii="Times New Roman" w:eastAsia="Times New Roman" w:hAnsi="Times New Roman" w:cs="Times New Roman"/>
                <w:color w:val="000000"/>
                <w:sz w:val="14"/>
                <w:szCs w:val="14"/>
              </w:rPr>
              <w:t xml:space="preserve"> 2014</w:t>
            </w:r>
          </w:p>
        </w:tc>
        <w:tc>
          <w:tcPr>
            <w:tcW w:w="0" w:type="auto"/>
            <w:tcBorders>
              <w:top w:val="nil"/>
              <w:left w:val="nil"/>
              <w:bottom w:val="single" w:sz="8" w:space="0" w:color="auto"/>
              <w:right w:val="single" w:sz="8" w:space="0" w:color="auto"/>
            </w:tcBorders>
            <w:shd w:val="clear" w:color="auto" w:fill="auto"/>
            <w:noWrap/>
            <w:vAlign w:val="center"/>
            <w:hideMark/>
          </w:tcPr>
          <w:p w14:paraId="6D99313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29019EE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3E3A36C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5A54138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67D4A4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6.89</w:t>
            </w:r>
          </w:p>
        </w:tc>
        <w:tc>
          <w:tcPr>
            <w:tcW w:w="0" w:type="auto"/>
            <w:tcBorders>
              <w:top w:val="nil"/>
              <w:left w:val="nil"/>
              <w:bottom w:val="single" w:sz="8" w:space="0" w:color="auto"/>
              <w:right w:val="single" w:sz="8" w:space="0" w:color="auto"/>
            </w:tcBorders>
            <w:shd w:val="clear" w:color="auto" w:fill="auto"/>
            <w:noWrap/>
            <w:vAlign w:val="center"/>
            <w:hideMark/>
          </w:tcPr>
          <w:p w14:paraId="6F98514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3.35</w:t>
            </w:r>
          </w:p>
        </w:tc>
        <w:tc>
          <w:tcPr>
            <w:tcW w:w="0" w:type="auto"/>
            <w:tcBorders>
              <w:top w:val="nil"/>
              <w:left w:val="nil"/>
              <w:bottom w:val="single" w:sz="8" w:space="0" w:color="auto"/>
              <w:right w:val="single" w:sz="8" w:space="0" w:color="auto"/>
            </w:tcBorders>
            <w:shd w:val="clear" w:color="auto" w:fill="auto"/>
            <w:noWrap/>
            <w:vAlign w:val="center"/>
            <w:hideMark/>
          </w:tcPr>
          <w:p w14:paraId="4172DA7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4.35</w:t>
            </w:r>
          </w:p>
        </w:tc>
        <w:tc>
          <w:tcPr>
            <w:tcW w:w="0" w:type="auto"/>
            <w:tcBorders>
              <w:top w:val="nil"/>
              <w:left w:val="nil"/>
              <w:bottom w:val="single" w:sz="8" w:space="0" w:color="auto"/>
              <w:right w:val="single" w:sz="8" w:space="0" w:color="auto"/>
            </w:tcBorders>
            <w:shd w:val="clear" w:color="auto" w:fill="auto"/>
            <w:noWrap/>
            <w:vAlign w:val="center"/>
            <w:hideMark/>
          </w:tcPr>
          <w:p w14:paraId="6E33368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3.54</w:t>
            </w:r>
          </w:p>
        </w:tc>
        <w:tc>
          <w:tcPr>
            <w:tcW w:w="0" w:type="auto"/>
            <w:tcBorders>
              <w:top w:val="nil"/>
              <w:left w:val="nil"/>
              <w:bottom w:val="single" w:sz="8" w:space="0" w:color="auto"/>
              <w:right w:val="single" w:sz="8" w:space="0" w:color="auto"/>
            </w:tcBorders>
            <w:shd w:val="clear" w:color="auto" w:fill="auto"/>
            <w:noWrap/>
            <w:vAlign w:val="center"/>
            <w:hideMark/>
          </w:tcPr>
          <w:p w14:paraId="3DBFE78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1.413</w:t>
            </w:r>
          </w:p>
        </w:tc>
        <w:tc>
          <w:tcPr>
            <w:tcW w:w="0" w:type="auto"/>
            <w:tcBorders>
              <w:top w:val="nil"/>
              <w:left w:val="nil"/>
              <w:bottom w:val="single" w:sz="8" w:space="0" w:color="auto"/>
              <w:right w:val="single" w:sz="8" w:space="0" w:color="auto"/>
            </w:tcBorders>
            <w:shd w:val="clear" w:color="auto" w:fill="auto"/>
            <w:noWrap/>
            <w:vAlign w:val="center"/>
            <w:hideMark/>
          </w:tcPr>
          <w:p w14:paraId="06231F0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0.44</w:t>
            </w:r>
          </w:p>
        </w:tc>
        <w:tc>
          <w:tcPr>
            <w:tcW w:w="0" w:type="auto"/>
            <w:tcBorders>
              <w:top w:val="nil"/>
              <w:left w:val="nil"/>
              <w:bottom w:val="single" w:sz="8" w:space="0" w:color="auto"/>
              <w:right w:val="single" w:sz="8" w:space="0" w:color="auto"/>
            </w:tcBorders>
            <w:shd w:val="clear" w:color="auto" w:fill="auto"/>
            <w:noWrap/>
            <w:vAlign w:val="center"/>
            <w:hideMark/>
          </w:tcPr>
          <w:p w14:paraId="0C69633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1.54</w:t>
            </w:r>
          </w:p>
        </w:tc>
        <w:tc>
          <w:tcPr>
            <w:tcW w:w="0" w:type="auto"/>
            <w:tcBorders>
              <w:top w:val="nil"/>
              <w:left w:val="nil"/>
              <w:bottom w:val="single" w:sz="8" w:space="0" w:color="auto"/>
              <w:right w:val="single" w:sz="8" w:space="0" w:color="auto"/>
            </w:tcBorders>
            <w:shd w:val="clear" w:color="auto" w:fill="auto"/>
            <w:noWrap/>
            <w:vAlign w:val="center"/>
            <w:hideMark/>
          </w:tcPr>
          <w:p w14:paraId="420F5C5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0.61</w:t>
            </w:r>
          </w:p>
        </w:tc>
      </w:tr>
      <w:tr w:rsidR="00790154" w:rsidRPr="00790154" w14:paraId="7197C3D3"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E1F233"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Weiberg</w:t>
            </w:r>
            <w:proofErr w:type="spellEnd"/>
            <w:r w:rsidRPr="00790154">
              <w:rPr>
                <w:rFonts w:ascii="Times New Roman" w:eastAsia="Times New Roman" w:hAnsi="Times New Roman" w:cs="Times New Roman"/>
                <w:color w:val="000000"/>
                <w:sz w:val="14"/>
                <w:szCs w:val="14"/>
              </w:rPr>
              <w:t xml:space="preserve"> 1997</w:t>
            </w:r>
          </w:p>
        </w:tc>
        <w:tc>
          <w:tcPr>
            <w:tcW w:w="0" w:type="auto"/>
            <w:tcBorders>
              <w:top w:val="nil"/>
              <w:left w:val="nil"/>
              <w:bottom w:val="single" w:sz="8" w:space="0" w:color="auto"/>
              <w:right w:val="single" w:sz="8" w:space="0" w:color="auto"/>
            </w:tcBorders>
            <w:shd w:val="clear" w:color="auto" w:fill="auto"/>
            <w:noWrap/>
            <w:vAlign w:val="center"/>
            <w:hideMark/>
          </w:tcPr>
          <w:p w14:paraId="0B1552B7"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Chironomus </w:t>
            </w:r>
            <w:proofErr w:type="spellStart"/>
            <w:r w:rsidRPr="00790154">
              <w:rPr>
                <w:rFonts w:ascii="Times New Roman" w:eastAsia="Times New Roman" w:hAnsi="Times New Roman" w:cs="Times New Roman"/>
                <w:i/>
                <w:iCs/>
                <w:color w:val="000000"/>
                <w:sz w:val="14"/>
                <w:szCs w:val="14"/>
              </w:rPr>
              <w:t>tentans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C12F53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0E555A4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Eberhard 2004</w:t>
            </w:r>
          </w:p>
        </w:tc>
        <w:tc>
          <w:tcPr>
            <w:tcW w:w="0" w:type="auto"/>
            <w:tcBorders>
              <w:top w:val="nil"/>
              <w:left w:val="nil"/>
              <w:bottom w:val="single" w:sz="8" w:space="0" w:color="auto"/>
              <w:right w:val="single" w:sz="8" w:space="0" w:color="auto"/>
            </w:tcBorders>
            <w:shd w:val="clear" w:color="auto" w:fill="auto"/>
            <w:noWrap/>
            <w:vAlign w:val="center"/>
            <w:hideMark/>
          </w:tcPr>
          <w:p w14:paraId="7B752AD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58F933C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B45143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Ecotoparasite</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4256C8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AC15C4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0.65</w:t>
            </w:r>
          </w:p>
        </w:tc>
        <w:tc>
          <w:tcPr>
            <w:tcW w:w="0" w:type="auto"/>
            <w:tcBorders>
              <w:top w:val="nil"/>
              <w:left w:val="nil"/>
              <w:bottom w:val="single" w:sz="8" w:space="0" w:color="auto"/>
              <w:right w:val="single" w:sz="8" w:space="0" w:color="auto"/>
            </w:tcBorders>
            <w:shd w:val="clear" w:color="auto" w:fill="auto"/>
            <w:noWrap/>
            <w:vAlign w:val="center"/>
            <w:hideMark/>
          </w:tcPr>
          <w:p w14:paraId="26FDAC1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0.19</w:t>
            </w:r>
          </w:p>
        </w:tc>
        <w:tc>
          <w:tcPr>
            <w:tcW w:w="0" w:type="auto"/>
            <w:tcBorders>
              <w:top w:val="nil"/>
              <w:left w:val="nil"/>
              <w:bottom w:val="single" w:sz="8" w:space="0" w:color="auto"/>
              <w:right w:val="single" w:sz="8" w:space="0" w:color="auto"/>
            </w:tcBorders>
            <w:shd w:val="clear" w:color="auto" w:fill="auto"/>
            <w:noWrap/>
            <w:vAlign w:val="center"/>
            <w:hideMark/>
          </w:tcPr>
          <w:p w14:paraId="6CC0C7B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0.41</w:t>
            </w:r>
          </w:p>
        </w:tc>
        <w:tc>
          <w:tcPr>
            <w:tcW w:w="0" w:type="auto"/>
            <w:tcBorders>
              <w:top w:val="nil"/>
              <w:left w:val="nil"/>
              <w:bottom w:val="single" w:sz="8" w:space="0" w:color="auto"/>
              <w:right w:val="single" w:sz="8" w:space="0" w:color="auto"/>
            </w:tcBorders>
            <w:shd w:val="clear" w:color="auto" w:fill="auto"/>
            <w:noWrap/>
            <w:vAlign w:val="center"/>
            <w:hideMark/>
          </w:tcPr>
          <w:p w14:paraId="3AB9FED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0.46</w:t>
            </w:r>
          </w:p>
        </w:tc>
        <w:tc>
          <w:tcPr>
            <w:tcW w:w="0" w:type="auto"/>
            <w:tcBorders>
              <w:top w:val="nil"/>
              <w:left w:val="nil"/>
              <w:bottom w:val="single" w:sz="8" w:space="0" w:color="auto"/>
              <w:right w:val="single" w:sz="8" w:space="0" w:color="auto"/>
            </w:tcBorders>
            <w:shd w:val="clear" w:color="auto" w:fill="auto"/>
            <w:noWrap/>
            <w:vAlign w:val="center"/>
            <w:hideMark/>
          </w:tcPr>
          <w:p w14:paraId="0C72254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0.143</w:t>
            </w:r>
          </w:p>
        </w:tc>
        <w:tc>
          <w:tcPr>
            <w:tcW w:w="0" w:type="auto"/>
            <w:tcBorders>
              <w:top w:val="nil"/>
              <w:left w:val="nil"/>
              <w:bottom w:val="single" w:sz="8" w:space="0" w:color="auto"/>
              <w:right w:val="single" w:sz="8" w:space="0" w:color="auto"/>
            </w:tcBorders>
            <w:shd w:val="clear" w:color="auto" w:fill="auto"/>
            <w:noWrap/>
            <w:vAlign w:val="center"/>
            <w:hideMark/>
          </w:tcPr>
          <w:p w14:paraId="120D880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2C27A5C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08103A4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r>
      <w:tr w:rsidR="00790154" w:rsidRPr="00790154" w14:paraId="254294E0"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406B4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Braune</w:t>
            </w:r>
            <w:proofErr w:type="spellEnd"/>
            <w:r w:rsidRPr="00790154">
              <w:rPr>
                <w:rFonts w:ascii="Times New Roman" w:eastAsia="Times New Roman" w:hAnsi="Times New Roman" w:cs="Times New Roman"/>
                <w:color w:val="000000"/>
                <w:sz w:val="14"/>
                <w:szCs w:val="14"/>
              </w:rPr>
              <w:t xml:space="preserve"> 2001</w:t>
            </w:r>
          </w:p>
        </w:tc>
        <w:tc>
          <w:tcPr>
            <w:tcW w:w="0" w:type="auto"/>
            <w:tcBorders>
              <w:top w:val="nil"/>
              <w:left w:val="nil"/>
              <w:bottom w:val="single" w:sz="8" w:space="0" w:color="auto"/>
              <w:right w:val="single" w:sz="8" w:space="0" w:color="auto"/>
            </w:tcBorders>
            <w:shd w:val="clear" w:color="auto" w:fill="auto"/>
            <w:noWrap/>
            <w:vAlign w:val="center"/>
            <w:hideMark/>
          </w:tcPr>
          <w:p w14:paraId="5060D69D"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Coenagrion</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puella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E1631F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2488481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Thompson 2011</w:t>
            </w:r>
          </w:p>
        </w:tc>
        <w:tc>
          <w:tcPr>
            <w:tcW w:w="0" w:type="auto"/>
            <w:tcBorders>
              <w:top w:val="nil"/>
              <w:left w:val="nil"/>
              <w:bottom w:val="single" w:sz="8" w:space="0" w:color="auto"/>
              <w:right w:val="single" w:sz="8" w:space="0" w:color="auto"/>
            </w:tcBorders>
            <w:shd w:val="clear" w:color="auto" w:fill="auto"/>
            <w:noWrap/>
            <w:vAlign w:val="center"/>
            <w:hideMark/>
          </w:tcPr>
          <w:p w14:paraId="1B41A4D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405EB9A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D062AA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Ecotoparasite</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09FAF86"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91D738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0.02</w:t>
            </w:r>
          </w:p>
        </w:tc>
        <w:tc>
          <w:tcPr>
            <w:tcW w:w="0" w:type="auto"/>
            <w:tcBorders>
              <w:top w:val="nil"/>
              <w:left w:val="nil"/>
              <w:bottom w:val="single" w:sz="8" w:space="0" w:color="auto"/>
              <w:right w:val="single" w:sz="8" w:space="0" w:color="auto"/>
            </w:tcBorders>
            <w:shd w:val="clear" w:color="auto" w:fill="auto"/>
            <w:noWrap/>
            <w:vAlign w:val="center"/>
            <w:hideMark/>
          </w:tcPr>
          <w:p w14:paraId="09E5152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w:t>
            </w:r>
          </w:p>
        </w:tc>
        <w:tc>
          <w:tcPr>
            <w:tcW w:w="0" w:type="auto"/>
            <w:tcBorders>
              <w:top w:val="nil"/>
              <w:left w:val="nil"/>
              <w:bottom w:val="single" w:sz="8" w:space="0" w:color="auto"/>
              <w:right w:val="single" w:sz="8" w:space="0" w:color="auto"/>
            </w:tcBorders>
            <w:shd w:val="clear" w:color="auto" w:fill="auto"/>
            <w:noWrap/>
            <w:vAlign w:val="center"/>
            <w:hideMark/>
          </w:tcPr>
          <w:p w14:paraId="346A15B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64D1154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442A3D4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0.106</w:t>
            </w:r>
          </w:p>
        </w:tc>
        <w:tc>
          <w:tcPr>
            <w:tcW w:w="0" w:type="auto"/>
            <w:tcBorders>
              <w:top w:val="nil"/>
              <w:left w:val="nil"/>
              <w:bottom w:val="single" w:sz="8" w:space="0" w:color="auto"/>
              <w:right w:val="single" w:sz="8" w:space="0" w:color="auto"/>
            </w:tcBorders>
            <w:shd w:val="clear" w:color="auto" w:fill="auto"/>
            <w:noWrap/>
            <w:vAlign w:val="center"/>
            <w:hideMark/>
          </w:tcPr>
          <w:p w14:paraId="237DA9A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26E1615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c>
          <w:tcPr>
            <w:tcW w:w="0" w:type="auto"/>
            <w:tcBorders>
              <w:top w:val="nil"/>
              <w:left w:val="nil"/>
              <w:bottom w:val="single" w:sz="8" w:space="0" w:color="auto"/>
              <w:right w:val="single" w:sz="8" w:space="0" w:color="auto"/>
            </w:tcBorders>
            <w:shd w:val="clear" w:color="auto" w:fill="auto"/>
            <w:noWrap/>
            <w:vAlign w:val="center"/>
            <w:hideMark/>
          </w:tcPr>
          <w:p w14:paraId="2F6087B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w:t>
            </w:r>
          </w:p>
        </w:tc>
      </w:tr>
      <w:tr w:rsidR="00790154" w:rsidRPr="00790154" w14:paraId="2F07827D"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562DB8"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Joop</w:t>
            </w:r>
            <w:proofErr w:type="spellEnd"/>
            <w:r w:rsidRPr="00790154">
              <w:rPr>
                <w:rFonts w:ascii="Times New Roman" w:eastAsia="Times New Roman" w:hAnsi="Times New Roman" w:cs="Times New Roman"/>
                <w:color w:val="000000"/>
                <w:sz w:val="14"/>
                <w:szCs w:val="14"/>
              </w:rPr>
              <w:t xml:space="preserve"> 2006</w:t>
            </w:r>
          </w:p>
        </w:tc>
        <w:tc>
          <w:tcPr>
            <w:tcW w:w="0" w:type="auto"/>
            <w:tcBorders>
              <w:top w:val="nil"/>
              <w:left w:val="nil"/>
              <w:bottom w:val="single" w:sz="8" w:space="0" w:color="auto"/>
              <w:right w:val="single" w:sz="8" w:space="0" w:color="auto"/>
            </w:tcBorders>
            <w:shd w:val="clear" w:color="auto" w:fill="auto"/>
            <w:noWrap/>
            <w:vAlign w:val="center"/>
            <w:hideMark/>
          </w:tcPr>
          <w:p w14:paraId="3324A53D"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Coenagrion</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puella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FE3F43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071DDB9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Thompson 2011</w:t>
            </w:r>
          </w:p>
        </w:tc>
        <w:tc>
          <w:tcPr>
            <w:tcW w:w="0" w:type="auto"/>
            <w:tcBorders>
              <w:top w:val="nil"/>
              <w:left w:val="nil"/>
              <w:bottom w:val="single" w:sz="8" w:space="0" w:color="auto"/>
              <w:right w:val="single" w:sz="8" w:space="0" w:color="auto"/>
            </w:tcBorders>
            <w:shd w:val="clear" w:color="auto" w:fill="auto"/>
            <w:noWrap/>
            <w:vAlign w:val="center"/>
            <w:hideMark/>
          </w:tcPr>
          <w:p w14:paraId="1F7F283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6C36D4C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E8E518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Fungi</w:t>
            </w:r>
          </w:p>
        </w:tc>
        <w:tc>
          <w:tcPr>
            <w:tcW w:w="0" w:type="auto"/>
            <w:tcBorders>
              <w:top w:val="nil"/>
              <w:left w:val="nil"/>
              <w:bottom w:val="single" w:sz="8" w:space="0" w:color="auto"/>
              <w:right w:val="single" w:sz="8" w:space="0" w:color="auto"/>
            </w:tcBorders>
            <w:shd w:val="clear" w:color="auto" w:fill="auto"/>
            <w:noWrap/>
            <w:vAlign w:val="center"/>
            <w:hideMark/>
          </w:tcPr>
          <w:p w14:paraId="04DA838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DF4C9E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0.79</w:t>
            </w:r>
          </w:p>
        </w:tc>
        <w:tc>
          <w:tcPr>
            <w:tcW w:w="0" w:type="auto"/>
            <w:tcBorders>
              <w:top w:val="nil"/>
              <w:left w:val="nil"/>
              <w:bottom w:val="single" w:sz="8" w:space="0" w:color="auto"/>
              <w:right w:val="single" w:sz="8" w:space="0" w:color="auto"/>
            </w:tcBorders>
            <w:shd w:val="clear" w:color="auto" w:fill="auto"/>
            <w:noWrap/>
            <w:vAlign w:val="center"/>
            <w:hideMark/>
          </w:tcPr>
          <w:p w14:paraId="42F37AE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0.37</w:t>
            </w:r>
          </w:p>
        </w:tc>
        <w:tc>
          <w:tcPr>
            <w:tcW w:w="0" w:type="auto"/>
            <w:tcBorders>
              <w:top w:val="nil"/>
              <w:left w:val="nil"/>
              <w:bottom w:val="single" w:sz="8" w:space="0" w:color="auto"/>
              <w:right w:val="single" w:sz="8" w:space="0" w:color="auto"/>
            </w:tcBorders>
            <w:shd w:val="clear" w:color="auto" w:fill="auto"/>
            <w:noWrap/>
            <w:vAlign w:val="center"/>
            <w:hideMark/>
          </w:tcPr>
          <w:p w14:paraId="11BF397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0.58</w:t>
            </w:r>
          </w:p>
        </w:tc>
        <w:tc>
          <w:tcPr>
            <w:tcW w:w="0" w:type="auto"/>
            <w:tcBorders>
              <w:top w:val="nil"/>
              <w:left w:val="nil"/>
              <w:bottom w:val="single" w:sz="8" w:space="0" w:color="auto"/>
              <w:right w:val="single" w:sz="8" w:space="0" w:color="auto"/>
            </w:tcBorders>
            <w:shd w:val="clear" w:color="auto" w:fill="auto"/>
            <w:noWrap/>
            <w:vAlign w:val="center"/>
            <w:hideMark/>
          </w:tcPr>
          <w:p w14:paraId="700CC85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0.42</w:t>
            </w:r>
          </w:p>
        </w:tc>
        <w:tc>
          <w:tcPr>
            <w:tcW w:w="0" w:type="auto"/>
            <w:tcBorders>
              <w:top w:val="nil"/>
              <w:left w:val="nil"/>
              <w:bottom w:val="single" w:sz="8" w:space="0" w:color="auto"/>
              <w:right w:val="single" w:sz="8" w:space="0" w:color="auto"/>
            </w:tcBorders>
            <w:shd w:val="clear" w:color="auto" w:fill="auto"/>
            <w:noWrap/>
            <w:vAlign w:val="center"/>
            <w:hideMark/>
          </w:tcPr>
          <w:p w14:paraId="356DEB2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0.087</w:t>
            </w:r>
          </w:p>
        </w:tc>
        <w:tc>
          <w:tcPr>
            <w:tcW w:w="0" w:type="auto"/>
            <w:tcBorders>
              <w:top w:val="nil"/>
              <w:left w:val="nil"/>
              <w:bottom w:val="single" w:sz="8" w:space="0" w:color="auto"/>
              <w:right w:val="single" w:sz="8" w:space="0" w:color="auto"/>
            </w:tcBorders>
            <w:shd w:val="clear" w:color="auto" w:fill="auto"/>
            <w:noWrap/>
            <w:vAlign w:val="center"/>
            <w:hideMark/>
          </w:tcPr>
          <w:p w14:paraId="54E3DAB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444A6F4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c>
          <w:tcPr>
            <w:tcW w:w="0" w:type="auto"/>
            <w:tcBorders>
              <w:top w:val="nil"/>
              <w:left w:val="nil"/>
              <w:bottom w:val="single" w:sz="8" w:space="0" w:color="auto"/>
              <w:right w:val="single" w:sz="8" w:space="0" w:color="auto"/>
            </w:tcBorders>
            <w:shd w:val="clear" w:color="auto" w:fill="auto"/>
            <w:noWrap/>
            <w:vAlign w:val="center"/>
            <w:hideMark/>
          </w:tcPr>
          <w:p w14:paraId="769AE31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r>
      <w:tr w:rsidR="00790154" w:rsidRPr="00790154" w14:paraId="776C5B95"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25BCAB"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Marescot</w:t>
            </w:r>
            <w:proofErr w:type="spellEnd"/>
            <w:r w:rsidRPr="00790154">
              <w:rPr>
                <w:rFonts w:ascii="Times New Roman" w:eastAsia="Times New Roman" w:hAnsi="Times New Roman" w:cs="Times New Roman"/>
                <w:color w:val="000000"/>
                <w:sz w:val="14"/>
                <w:szCs w:val="14"/>
              </w:rPr>
              <w:t xml:space="preserve"> 2018</w:t>
            </w:r>
          </w:p>
        </w:tc>
        <w:tc>
          <w:tcPr>
            <w:tcW w:w="0" w:type="auto"/>
            <w:tcBorders>
              <w:top w:val="nil"/>
              <w:left w:val="nil"/>
              <w:bottom w:val="single" w:sz="8" w:space="0" w:color="auto"/>
              <w:right w:val="single" w:sz="8" w:space="0" w:color="auto"/>
            </w:tcBorders>
            <w:shd w:val="clear" w:color="auto" w:fill="auto"/>
            <w:noWrap/>
            <w:vAlign w:val="center"/>
            <w:hideMark/>
          </w:tcPr>
          <w:p w14:paraId="18C3BBFF"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Crocuta </w:t>
            </w:r>
            <w:proofErr w:type="spellStart"/>
            <w:r w:rsidRPr="00790154">
              <w:rPr>
                <w:rFonts w:ascii="Times New Roman" w:eastAsia="Times New Roman" w:hAnsi="Times New Roman" w:cs="Times New Roman"/>
                <w:i/>
                <w:iCs/>
                <w:color w:val="000000"/>
                <w:sz w:val="14"/>
                <w:szCs w:val="14"/>
              </w:rPr>
              <w:t>crocuta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80FF13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06A6959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East 2003</w:t>
            </w:r>
          </w:p>
        </w:tc>
        <w:tc>
          <w:tcPr>
            <w:tcW w:w="0" w:type="auto"/>
            <w:tcBorders>
              <w:top w:val="nil"/>
              <w:left w:val="nil"/>
              <w:bottom w:val="single" w:sz="8" w:space="0" w:color="auto"/>
              <w:right w:val="single" w:sz="8" w:space="0" w:color="auto"/>
            </w:tcBorders>
            <w:shd w:val="clear" w:color="auto" w:fill="auto"/>
            <w:noWrap/>
            <w:vAlign w:val="center"/>
            <w:hideMark/>
          </w:tcPr>
          <w:p w14:paraId="3FC49E7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74FF027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Juvenile</w:t>
            </w:r>
          </w:p>
        </w:tc>
        <w:tc>
          <w:tcPr>
            <w:tcW w:w="0" w:type="auto"/>
            <w:tcBorders>
              <w:top w:val="nil"/>
              <w:left w:val="nil"/>
              <w:bottom w:val="single" w:sz="8" w:space="0" w:color="auto"/>
              <w:right w:val="single" w:sz="8" w:space="0" w:color="auto"/>
            </w:tcBorders>
            <w:shd w:val="clear" w:color="auto" w:fill="auto"/>
            <w:noWrap/>
            <w:vAlign w:val="center"/>
            <w:hideMark/>
          </w:tcPr>
          <w:p w14:paraId="760E1F3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Virus</w:t>
            </w:r>
          </w:p>
        </w:tc>
        <w:tc>
          <w:tcPr>
            <w:tcW w:w="0" w:type="auto"/>
            <w:tcBorders>
              <w:top w:val="nil"/>
              <w:left w:val="nil"/>
              <w:bottom w:val="single" w:sz="8" w:space="0" w:color="auto"/>
              <w:right w:val="single" w:sz="8" w:space="0" w:color="auto"/>
            </w:tcBorders>
            <w:shd w:val="clear" w:color="auto" w:fill="auto"/>
            <w:noWrap/>
            <w:vAlign w:val="center"/>
            <w:hideMark/>
          </w:tcPr>
          <w:p w14:paraId="16CF68C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DF45DC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1.21</w:t>
            </w:r>
          </w:p>
        </w:tc>
        <w:tc>
          <w:tcPr>
            <w:tcW w:w="0" w:type="auto"/>
            <w:tcBorders>
              <w:top w:val="nil"/>
              <w:left w:val="nil"/>
              <w:bottom w:val="single" w:sz="8" w:space="0" w:color="auto"/>
              <w:right w:val="single" w:sz="8" w:space="0" w:color="auto"/>
            </w:tcBorders>
            <w:shd w:val="clear" w:color="auto" w:fill="auto"/>
            <w:noWrap/>
            <w:vAlign w:val="center"/>
            <w:hideMark/>
          </w:tcPr>
          <w:p w14:paraId="12BDBAC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1.21</w:t>
            </w:r>
          </w:p>
        </w:tc>
        <w:tc>
          <w:tcPr>
            <w:tcW w:w="0" w:type="auto"/>
            <w:tcBorders>
              <w:top w:val="nil"/>
              <w:left w:val="nil"/>
              <w:bottom w:val="single" w:sz="8" w:space="0" w:color="auto"/>
              <w:right w:val="single" w:sz="8" w:space="0" w:color="auto"/>
            </w:tcBorders>
            <w:shd w:val="clear" w:color="auto" w:fill="auto"/>
            <w:noWrap/>
            <w:vAlign w:val="center"/>
            <w:hideMark/>
          </w:tcPr>
          <w:p w14:paraId="13B38CA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1.21</w:t>
            </w:r>
          </w:p>
        </w:tc>
        <w:tc>
          <w:tcPr>
            <w:tcW w:w="0" w:type="auto"/>
            <w:tcBorders>
              <w:top w:val="nil"/>
              <w:left w:val="nil"/>
              <w:bottom w:val="single" w:sz="8" w:space="0" w:color="auto"/>
              <w:right w:val="single" w:sz="8" w:space="0" w:color="auto"/>
            </w:tcBorders>
            <w:shd w:val="clear" w:color="auto" w:fill="auto"/>
            <w:noWrap/>
            <w:vAlign w:val="center"/>
            <w:hideMark/>
          </w:tcPr>
          <w:p w14:paraId="6A27E87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center"/>
            <w:hideMark/>
          </w:tcPr>
          <w:p w14:paraId="180EECF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0.267</w:t>
            </w:r>
          </w:p>
        </w:tc>
        <w:tc>
          <w:tcPr>
            <w:tcW w:w="0" w:type="auto"/>
            <w:tcBorders>
              <w:top w:val="nil"/>
              <w:left w:val="nil"/>
              <w:bottom w:val="single" w:sz="8" w:space="0" w:color="auto"/>
              <w:right w:val="single" w:sz="8" w:space="0" w:color="auto"/>
            </w:tcBorders>
            <w:shd w:val="clear" w:color="auto" w:fill="auto"/>
            <w:noWrap/>
            <w:vAlign w:val="center"/>
            <w:hideMark/>
          </w:tcPr>
          <w:p w14:paraId="0FA656C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c>
          <w:tcPr>
            <w:tcW w:w="0" w:type="auto"/>
            <w:tcBorders>
              <w:top w:val="nil"/>
              <w:left w:val="nil"/>
              <w:bottom w:val="single" w:sz="8" w:space="0" w:color="auto"/>
              <w:right w:val="single" w:sz="8" w:space="0" w:color="auto"/>
            </w:tcBorders>
            <w:shd w:val="clear" w:color="auto" w:fill="auto"/>
            <w:noWrap/>
            <w:vAlign w:val="center"/>
            <w:hideMark/>
          </w:tcPr>
          <w:p w14:paraId="7B5B612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0.21</w:t>
            </w:r>
          </w:p>
        </w:tc>
        <w:tc>
          <w:tcPr>
            <w:tcW w:w="0" w:type="auto"/>
            <w:tcBorders>
              <w:top w:val="nil"/>
              <w:left w:val="nil"/>
              <w:bottom w:val="single" w:sz="8" w:space="0" w:color="auto"/>
              <w:right w:val="single" w:sz="8" w:space="0" w:color="auto"/>
            </w:tcBorders>
            <w:shd w:val="clear" w:color="auto" w:fill="auto"/>
            <w:noWrap/>
            <w:vAlign w:val="center"/>
            <w:hideMark/>
          </w:tcPr>
          <w:p w14:paraId="7BAB586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0.22</w:t>
            </w:r>
          </w:p>
        </w:tc>
      </w:tr>
      <w:tr w:rsidR="00790154" w:rsidRPr="00790154" w14:paraId="37CFB97B"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026B6D"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Marescot</w:t>
            </w:r>
            <w:proofErr w:type="spellEnd"/>
            <w:r w:rsidRPr="00790154">
              <w:rPr>
                <w:rFonts w:ascii="Times New Roman" w:eastAsia="Times New Roman" w:hAnsi="Times New Roman" w:cs="Times New Roman"/>
                <w:color w:val="000000"/>
                <w:sz w:val="14"/>
                <w:szCs w:val="14"/>
              </w:rPr>
              <w:t xml:space="preserve"> 2018</w:t>
            </w:r>
          </w:p>
        </w:tc>
        <w:tc>
          <w:tcPr>
            <w:tcW w:w="0" w:type="auto"/>
            <w:tcBorders>
              <w:top w:val="nil"/>
              <w:left w:val="nil"/>
              <w:bottom w:val="single" w:sz="8" w:space="0" w:color="auto"/>
              <w:right w:val="single" w:sz="8" w:space="0" w:color="auto"/>
            </w:tcBorders>
            <w:shd w:val="clear" w:color="auto" w:fill="auto"/>
            <w:noWrap/>
            <w:vAlign w:val="center"/>
            <w:hideMark/>
          </w:tcPr>
          <w:p w14:paraId="5EDFF7A8"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Crocuta </w:t>
            </w:r>
            <w:proofErr w:type="spellStart"/>
            <w:r w:rsidRPr="00790154">
              <w:rPr>
                <w:rFonts w:ascii="Times New Roman" w:eastAsia="Times New Roman" w:hAnsi="Times New Roman" w:cs="Times New Roman"/>
                <w:i/>
                <w:iCs/>
                <w:color w:val="000000"/>
                <w:sz w:val="14"/>
                <w:szCs w:val="14"/>
              </w:rPr>
              <w:t>crocuta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12CD7A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405AD40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East 2003</w:t>
            </w:r>
          </w:p>
        </w:tc>
        <w:tc>
          <w:tcPr>
            <w:tcW w:w="0" w:type="auto"/>
            <w:tcBorders>
              <w:top w:val="nil"/>
              <w:left w:val="nil"/>
              <w:bottom w:val="single" w:sz="8" w:space="0" w:color="auto"/>
              <w:right w:val="single" w:sz="8" w:space="0" w:color="auto"/>
            </w:tcBorders>
            <w:shd w:val="clear" w:color="auto" w:fill="auto"/>
            <w:noWrap/>
            <w:vAlign w:val="center"/>
            <w:hideMark/>
          </w:tcPr>
          <w:p w14:paraId="7785C62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620F67F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4141F3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Virus</w:t>
            </w:r>
          </w:p>
        </w:tc>
        <w:tc>
          <w:tcPr>
            <w:tcW w:w="0" w:type="auto"/>
            <w:tcBorders>
              <w:top w:val="nil"/>
              <w:left w:val="nil"/>
              <w:bottom w:val="single" w:sz="8" w:space="0" w:color="auto"/>
              <w:right w:val="single" w:sz="8" w:space="0" w:color="auto"/>
            </w:tcBorders>
            <w:shd w:val="clear" w:color="auto" w:fill="auto"/>
            <w:noWrap/>
            <w:vAlign w:val="center"/>
            <w:hideMark/>
          </w:tcPr>
          <w:p w14:paraId="12FE221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A6EFDD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1.23</w:t>
            </w:r>
          </w:p>
        </w:tc>
        <w:tc>
          <w:tcPr>
            <w:tcW w:w="0" w:type="auto"/>
            <w:tcBorders>
              <w:top w:val="nil"/>
              <w:left w:val="nil"/>
              <w:bottom w:val="single" w:sz="8" w:space="0" w:color="auto"/>
              <w:right w:val="single" w:sz="8" w:space="0" w:color="auto"/>
            </w:tcBorders>
            <w:shd w:val="clear" w:color="auto" w:fill="auto"/>
            <w:noWrap/>
            <w:vAlign w:val="center"/>
            <w:hideMark/>
          </w:tcPr>
          <w:p w14:paraId="4F0DC68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1.99</w:t>
            </w:r>
          </w:p>
        </w:tc>
        <w:tc>
          <w:tcPr>
            <w:tcW w:w="0" w:type="auto"/>
            <w:tcBorders>
              <w:top w:val="nil"/>
              <w:left w:val="nil"/>
              <w:bottom w:val="single" w:sz="8" w:space="0" w:color="auto"/>
              <w:right w:val="single" w:sz="8" w:space="0" w:color="auto"/>
            </w:tcBorders>
            <w:shd w:val="clear" w:color="auto" w:fill="auto"/>
            <w:noWrap/>
            <w:vAlign w:val="center"/>
            <w:hideMark/>
          </w:tcPr>
          <w:p w14:paraId="5E85E83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1.44</w:t>
            </w:r>
          </w:p>
        </w:tc>
        <w:tc>
          <w:tcPr>
            <w:tcW w:w="0" w:type="auto"/>
            <w:tcBorders>
              <w:top w:val="nil"/>
              <w:left w:val="nil"/>
              <w:bottom w:val="single" w:sz="8" w:space="0" w:color="auto"/>
              <w:right w:val="single" w:sz="8" w:space="0" w:color="auto"/>
            </w:tcBorders>
            <w:shd w:val="clear" w:color="auto" w:fill="auto"/>
            <w:noWrap/>
            <w:vAlign w:val="center"/>
            <w:hideMark/>
          </w:tcPr>
          <w:p w14:paraId="522A17D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-0.76</w:t>
            </w:r>
          </w:p>
        </w:tc>
        <w:tc>
          <w:tcPr>
            <w:tcW w:w="0" w:type="auto"/>
            <w:tcBorders>
              <w:top w:val="nil"/>
              <w:left w:val="nil"/>
              <w:bottom w:val="single" w:sz="8" w:space="0" w:color="auto"/>
              <w:right w:val="single" w:sz="8" w:space="0" w:color="auto"/>
            </w:tcBorders>
            <w:shd w:val="clear" w:color="auto" w:fill="auto"/>
            <w:noWrap/>
            <w:vAlign w:val="center"/>
            <w:hideMark/>
          </w:tcPr>
          <w:p w14:paraId="33E0693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0.988</w:t>
            </w:r>
          </w:p>
        </w:tc>
        <w:tc>
          <w:tcPr>
            <w:tcW w:w="0" w:type="auto"/>
            <w:tcBorders>
              <w:top w:val="nil"/>
              <w:left w:val="nil"/>
              <w:bottom w:val="single" w:sz="8" w:space="0" w:color="auto"/>
              <w:right w:val="single" w:sz="8" w:space="0" w:color="auto"/>
            </w:tcBorders>
            <w:shd w:val="clear" w:color="auto" w:fill="auto"/>
            <w:noWrap/>
            <w:vAlign w:val="center"/>
            <w:hideMark/>
          </w:tcPr>
          <w:p w14:paraId="433251D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w:t>
            </w:r>
          </w:p>
        </w:tc>
        <w:tc>
          <w:tcPr>
            <w:tcW w:w="0" w:type="auto"/>
            <w:tcBorders>
              <w:top w:val="nil"/>
              <w:left w:val="nil"/>
              <w:bottom w:val="single" w:sz="8" w:space="0" w:color="auto"/>
              <w:right w:val="single" w:sz="8" w:space="0" w:color="auto"/>
            </w:tcBorders>
            <w:shd w:val="clear" w:color="auto" w:fill="auto"/>
            <w:noWrap/>
            <w:vAlign w:val="center"/>
            <w:hideMark/>
          </w:tcPr>
          <w:p w14:paraId="7C7A17D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0.42</w:t>
            </w:r>
          </w:p>
        </w:tc>
        <w:tc>
          <w:tcPr>
            <w:tcW w:w="0" w:type="auto"/>
            <w:tcBorders>
              <w:top w:val="nil"/>
              <w:left w:val="nil"/>
              <w:bottom w:val="single" w:sz="8" w:space="0" w:color="auto"/>
              <w:right w:val="single" w:sz="8" w:space="0" w:color="auto"/>
            </w:tcBorders>
            <w:shd w:val="clear" w:color="auto" w:fill="auto"/>
            <w:noWrap/>
            <w:vAlign w:val="center"/>
            <w:hideMark/>
          </w:tcPr>
          <w:p w14:paraId="72F18D8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1.08</w:t>
            </w:r>
          </w:p>
        </w:tc>
      </w:tr>
      <w:tr w:rsidR="00790154" w:rsidRPr="00790154" w14:paraId="02C40D29"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0B6F23"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Podmokla</w:t>
            </w:r>
            <w:proofErr w:type="spellEnd"/>
            <w:r w:rsidRPr="00790154">
              <w:rPr>
                <w:rFonts w:ascii="Times New Roman" w:eastAsia="Times New Roman" w:hAnsi="Times New Roman" w:cs="Times New Roman"/>
                <w:color w:val="000000"/>
                <w:sz w:val="14"/>
                <w:szCs w:val="14"/>
              </w:rPr>
              <w:t xml:space="preserve"> 2016</w:t>
            </w:r>
          </w:p>
        </w:tc>
        <w:tc>
          <w:tcPr>
            <w:tcW w:w="0" w:type="auto"/>
            <w:tcBorders>
              <w:top w:val="nil"/>
              <w:left w:val="nil"/>
              <w:bottom w:val="single" w:sz="8" w:space="0" w:color="auto"/>
              <w:right w:val="single" w:sz="8" w:space="0" w:color="auto"/>
            </w:tcBorders>
            <w:shd w:val="clear" w:color="auto" w:fill="auto"/>
            <w:noWrap/>
            <w:vAlign w:val="center"/>
            <w:hideMark/>
          </w:tcPr>
          <w:p w14:paraId="4CB3682F"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Cyanistes</w:t>
            </w:r>
            <w:proofErr w:type="spellEnd"/>
            <w:r w:rsidRPr="00790154">
              <w:rPr>
                <w:rFonts w:ascii="Times New Roman" w:eastAsia="Times New Roman" w:hAnsi="Times New Roman" w:cs="Times New Roman"/>
                <w:i/>
                <w:iCs/>
                <w:color w:val="000000"/>
                <w:sz w:val="14"/>
                <w:szCs w:val="14"/>
              </w:rPr>
              <w:t xml:space="preserve"> caeruleus</w:t>
            </w:r>
          </w:p>
        </w:tc>
        <w:tc>
          <w:tcPr>
            <w:tcW w:w="0" w:type="auto"/>
            <w:tcBorders>
              <w:top w:val="nil"/>
              <w:left w:val="nil"/>
              <w:bottom w:val="single" w:sz="8" w:space="0" w:color="auto"/>
              <w:right w:val="single" w:sz="8" w:space="0" w:color="auto"/>
            </w:tcBorders>
            <w:shd w:val="clear" w:color="auto" w:fill="auto"/>
            <w:noWrap/>
            <w:vAlign w:val="center"/>
            <w:hideMark/>
          </w:tcPr>
          <w:p w14:paraId="19B09E1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27AD384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Griffith 2002</w:t>
            </w:r>
          </w:p>
        </w:tc>
        <w:tc>
          <w:tcPr>
            <w:tcW w:w="0" w:type="auto"/>
            <w:tcBorders>
              <w:top w:val="nil"/>
              <w:left w:val="nil"/>
              <w:bottom w:val="single" w:sz="8" w:space="0" w:color="auto"/>
              <w:right w:val="single" w:sz="8" w:space="0" w:color="auto"/>
            </w:tcBorders>
            <w:shd w:val="clear" w:color="auto" w:fill="auto"/>
            <w:noWrap/>
            <w:vAlign w:val="center"/>
            <w:hideMark/>
          </w:tcPr>
          <w:p w14:paraId="3B552C4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4D8F640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0FD0CA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56DC222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6176C8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c>
          <w:tcPr>
            <w:tcW w:w="0" w:type="auto"/>
            <w:tcBorders>
              <w:top w:val="nil"/>
              <w:left w:val="nil"/>
              <w:bottom w:val="single" w:sz="8" w:space="0" w:color="auto"/>
              <w:right w:val="single" w:sz="8" w:space="0" w:color="auto"/>
            </w:tcBorders>
            <w:shd w:val="clear" w:color="auto" w:fill="auto"/>
            <w:noWrap/>
            <w:vAlign w:val="center"/>
            <w:hideMark/>
          </w:tcPr>
          <w:p w14:paraId="5BAAD3D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0.21</w:t>
            </w:r>
          </w:p>
        </w:tc>
        <w:tc>
          <w:tcPr>
            <w:tcW w:w="0" w:type="auto"/>
            <w:tcBorders>
              <w:top w:val="nil"/>
              <w:left w:val="nil"/>
              <w:bottom w:val="single" w:sz="8" w:space="0" w:color="auto"/>
              <w:right w:val="single" w:sz="8" w:space="0" w:color="auto"/>
            </w:tcBorders>
            <w:shd w:val="clear" w:color="auto" w:fill="auto"/>
            <w:noWrap/>
            <w:vAlign w:val="center"/>
            <w:hideMark/>
          </w:tcPr>
          <w:p w14:paraId="438D379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w:t>
            </w:r>
          </w:p>
        </w:tc>
        <w:tc>
          <w:tcPr>
            <w:tcW w:w="0" w:type="auto"/>
            <w:tcBorders>
              <w:top w:val="nil"/>
              <w:left w:val="nil"/>
              <w:bottom w:val="single" w:sz="8" w:space="0" w:color="auto"/>
              <w:right w:val="single" w:sz="8" w:space="0" w:color="auto"/>
            </w:tcBorders>
            <w:shd w:val="clear" w:color="auto" w:fill="auto"/>
            <w:noWrap/>
            <w:vAlign w:val="center"/>
            <w:hideMark/>
          </w:tcPr>
          <w:p w14:paraId="1B9B8CC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39757D9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0.112</w:t>
            </w:r>
          </w:p>
        </w:tc>
        <w:tc>
          <w:tcPr>
            <w:tcW w:w="0" w:type="auto"/>
            <w:tcBorders>
              <w:top w:val="nil"/>
              <w:left w:val="nil"/>
              <w:bottom w:val="single" w:sz="8" w:space="0" w:color="auto"/>
              <w:right w:val="single" w:sz="8" w:space="0" w:color="auto"/>
            </w:tcBorders>
            <w:shd w:val="clear" w:color="auto" w:fill="auto"/>
            <w:noWrap/>
            <w:vAlign w:val="center"/>
            <w:hideMark/>
          </w:tcPr>
          <w:p w14:paraId="6B602A5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63459B6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w:t>
            </w:r>
          </w:p>
        </w:tc>
        <w:tc>
          <w:tcPr>
            <w:tcW w:w="0" w:type="auto"/>
            <w:tcBorders>
              <w:top w:val="nil"/>
              <w:left w:val="nil"/>
              <w:bottom w:val="single" w:sz="8" w:space="0" w:color="auto"/>
              <w:right w:val="single" w:sz="8" w:space="0" w:color="auto"/>
            </w:tcBorders>
            <w:shd w:val="clear" w:color="auto" w:fill="auto"/>
            <w:noWrap/>
            <w:vAlign w:val="center"/>
            <w:hideMark/>
          </w:tcPr>
          <w:p w14:paraId="0066CC9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r>
      <w:tr w:rsidR="00790154" w:rsidRPr="00790154" w14:paraId="28C731BF"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398FE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de </w:t>
            </w:r>
            <w:proofErr w:type="spellStart"/>
            <w:r w:rsidRPr="00790154">
              <w:rPr>
                <w:rFonts w:ascii="Times New Roman" w:eastAsia="Times New Roman" w:hAnsi="Times New Roman" w:cs="Times New Roman"/>
                <w:color w:val="000000"/>
                <w:sz w:val="14"/>
                <w:szCs w:val="14"/>
              </w:rPr>
              <w:t>Roode</w:t>
            </w:r>
            <w:proofErr w:type="spellEnd"/>
            <w:r w:rsidRPr="00790154">
              <w:rPr>
                <w:rFonts w:ascii="Times New Roman" w:eastAsia="Times New Roman" w:hAnsi="Times New Roman" w:cs="Times New Roman"/>
                <w:color w:val="000000"/>
                <w:sz w:val="14"/>
                <w:szCs w:val="14"/>
              </w:rPr>
              <w:t xml:space="preserve"> 2006</w:t>
            </w:r>
          </w:p>
        </w:tc>
        <w:tc>
          <w:tcPr>
            <w:tcW w:w="0" w:type="auto"/>
            <w:tcBorders>
              <w:top w:val="nil"/>
              <w:left w:val="nil"/>
              <w:bottom w:val="single" w:sz="8" w:space="0" w:color="auto"/>
              <w:right w:val="single" w:sz="8" w:space="0" w:color="auto"/>
            </w:tcBorders>
            <w:shd w:val="clear" w:color="auto" w:fill="auto"/>
            <w:noWrap/>
            <w:vAlign w:val="center"/>
            <w:hideMark/>
          </w:tcPr>
          <w:p w14:paraId="59514C25"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Danaus </w:t>
            </w:r>
            <w:proofErr w:type="spellStart"/>
            <w:r w:rsidRPr="00790154">
              <w:rPr>
                <w:rFonts w:ascii="Times New Roman" w:eastAsia="Times New Roman" w:hAnsi="Times New Roman" w:cs="Times New Roman"/>
                <w:i/>
                <w:iCs/>
                <w:color w:val="000000"/>
                <w:sz w:val="14"/>
                <w:szCs w:val="14"/>
              </w:rPr>
              <w:t>plexippus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EE301C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05C917ED"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Svard</w:t>
            </w:r>
            <w:proofErr w:type="spellEnd"/>
            <w:r w:rsidRPr="00790154">
              <w:rPr>
                <w:rFonts w:ascii="Times New Roman" w:eastAsia="Times New Roman" w:hAnsi="Times New Roman" w:cs="Times New Roman"/>
                <w:color w:val="000000"/>
                <w:sz w:val="14"/>
                <w:szCs w:val="14"/>
              </w:rPr>
              <w:t xml:space="preserve"> 1988</w:t>
            </w:r>
          </w:p>
        </w:tc>
        <w:tc>
          <w:tcPr>
            <w:tcW w:w="0" w:type="auto"/>
            <w:tcBorders>
              <w:top w:val="nil"/>
              <w:left w:val="nil"/>
              <w:bottom w:val="single" w:sz="8" w:space="0" w:color="auto"/>
              <w:right w:val="single" w:sz="8" w:space="0" w:color="auto"/>
            </w:tcBorders>
            <w:shd w:val="clear" w:color="auto" w:fill="auto"/>
            <w:noWrap/>
            <w:vAlign w:val="center"/>
            <w:hideMark/>
          </w:tcPr>
          <w:p w14:paraId="0EA79BA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4F0AB36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892360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4C30D90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901E95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4.27</w:t>
            </w:r>
          </w:p>
        </w:tc>
        <w:tc>
          <w:tcPr>
            <w:tcW w:w="0" w:type="auto"/>
            <w:tcBorders>
              <w:top w:val="nil"/>
              <w:left w:val="nil"/>
              <w:bottom w:val="single" w:sz="8" w:space="0" w:color="auto"/>
              <w:right w:val="single" w:sz="8" w:space="0" w:color="auto"/>
            </w:tcBorders>
            <w:shd w:val="clear" w:color="auto" w:fill="auto"/>
            <w:noWrap/>
            <w:vAlign w:val="center"/>
            <w:hideMark/>
          </w:tcPr>
          <w:p w14:paraId="29623AC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4.15</w:t>
            </w:r>
          </w:p>
        </w:tc>
        <w:tc>
          <w:tcPr>
            <w:tcW w:w="0" w:type="auto"/>
            <w:tcBorders>
              <w:top w:val="nil"/>
              <w:left w:val="nil"/>
              <w:bottom w:val="single" w:sz="8" w:space="0" w:color="auto"/>
              <w:right w:val="single" w:sz="8" w:space="0" w:color="auto"/>
            </w:tcBorders>
            <w:shd w:val="clear" w:color="auto" w:fill="auto"/>
            <w:noWrap/>
            <w:vAlign w:val="center"/>
            <w:hideMark/>
          </w:tcPr>
          <w:p w14:paraId="38759B4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4.21</w:t>
            </w:r>
          </w:p>
        </w:tc>
        <w:tc>
          <w:tcPr>
            <w:tcW w:w="0" w:type="auto"/>
            <w:tcBorders>
              <w:top w:val="nil"/>
              <w:left w:val="nil"/>
              <w:bottom w:val="single" w:sz="8" w:space="0" w:color="auto"/>
              <w:right w:val="single" w:sz="8" w:space="0" w:color="auto"/>
            </w:tcBorders>
            <w:shd w:val="clear" w:color="auto" w:fill="auto"/>
            <w:noWrap/>
            <w:vAlign w:val="center"/>
            <w:hideMark/>
          </w:tcPr>
          <w:p w14:paraId="12D34C2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4F1D986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0.155</w:t>
            </w:r>
          </w:p>
        </w:tc>
        <w:tc>
          <w:tcPr>
            <w:tcW w:w="0" w:type="auto"/>
            <w:tcBorders>
              <w:top w:val="nil"/>
              <w:left w:val="nil"/>
              <w:bottom w:val="single" w:sz="8" w:space="0" w:color="auto"/>
              <w:right w:val="single" w:sz="8" w:space="0" w:color="auto"/>
            </w:tcBorders>
            <w:shd w:val="clear" w:color="auto" w:fill="auto"/>
            <w:noWrap/>
            <w:vAlign w:val="center"/>
            <w:hideMark/>
          </w:tcPr>
          <w:p w14:paraId="3D6CD3F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130D03E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755A6AF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0.13</w:t>
            </w:r>
          </w:p>
        </w:tc>
      </w:tr>
      <w:tr w:rsidR="00790154" w:rsidRPr="00790154" w14:paraId="4F968622"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CC2AF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Lindsey 2009 </w:t>
            </w:r>
          </w:p>
        </w:tc>
        <w:tc>
          <w:tcPr>
            <w:tcW w:w="0" w:type="auto"/>
            <w:tcBorders>
              <w:top w:val="nil"/>
              <w:left w:val="nil"/>
              <w:bottom w:val="single" w:sz="8" w:space="0" w:color="auto"/>
              <w:right w:val="single" w:sz="8" w:space="0" w:color="auto"/>
            </w:tcBorders>
            <w:shd w:val="clear" w:color="auto" w:fill="auto"/>
            <w:noWrap/>
            <w:vAlign w:val="center"/>
            <w:hideMark/>
          </w:tcPr>
          <w:p w14:paraId="3F989FD1"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Danaus </w:t>
            </w:r>
            <w:proofErr w:type="spellStart"/>
            <w:r w:rsidRPr="00790154">
              <w:rPr>
                <w:rFonts w:ascii="Times New Roman" w:eastAsia="Times New Roman" w:hAnsi="Times New Roman" w:cs="Times New Roman"/>
                <w:i/>
                <w:iCs/>
                <w:color w:val="000000"/>
                <w:sz w:val="14"/>
                <w:szCs w:val="14"/>
              </w:rPr>
              <w:t>plexippus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D37F25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4659A0AB"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Svard</w:t>
            </w:r>
            <w:proofErr w:type="spellEnd"/>
            <w:r w:rsidRPr="00790154">
              <w:rPr>
                <w:rFonts w:ascii="Times New Roman" w:eastAsia="Times New Roman" w:hAnsi="Times New Roman" w:cs="Times New Roman"/>
                <w:color w:val="000000"/>
                <w:sz w:val="14"/>
                <w:szCs w:val="14"/>
              </w:rPr>
              <w:t xml:space="preserve"> 1988</w:t>
            </w:r>
          </w:p>
        </w:tc>
        <w:tc>
          <w:tcPr>
            <w:tcW w:w="0" w:type="auto"/>
            <w:tcBorders>
              <w:top w:val="nil"/>
              <w:left w:val="nil"/>
              <w:bottom w:val="single" w:sz="8" w:space="0" w:color="auto"/>
              <w:right w:val="single" w:sz="8" w:space="0" w:color="auto"/>
            </w:tcBorders>
            <w:shd w:val="clear" w:color="auto" w:fill="auto"/>
            <w:noWrap/>
            <w:vAlign w:val="center"/>
            <w:hideMark/>
          </w:tcPr>
          <w:p w14:paraId="7775938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74A90F2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4B77A6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5DE07C0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80380A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5.11</w:t>
            </w:r>
          </w:p>
        </w:tc>
        <w:tc>
          <w:tcPr>
            <w:tcW w:w="0" w:type="auto"/>
            <w:tcBorders>
              <w:top w:val="nil"/>
              <w:left w:val="nil"/>
              <w:bottom w:val="single" w:sz="8" w:space="0" w:color="auto"/>
              <w:right w:val="single" w:sz="8" w:space="0" w:color="auto"/>
            </w:tcBorders>
            <w:shd w:val="clear" w:color="auto" w:fill="auto"/>
            <w:noWrap/>
            <w:vAlign w:val="center"/>
            <w:hideMark/>
          </w:tcPr>
          <w:p w14:paraId="096C15B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4.45</w:t>
            </w:r>
          </w:p>
        </w:tc>
        <w:tc>
          <w:tcPr>
            <w:tcW w:w="0" w:type="auto"/>
            <w:tcBorders>
              <w:top w:val="nil"/>
              <w:left w:val="nil"/>
              <w:bottom w:val="single" w:sz="8" w:space="0" w:color="auto"/>
              <w:right w:val="single" w:sz="8" w:space="0" w:color="auto"/>
            </w:tcBorders>
            <w:shd w:val="clear" w:color="auto" w:fill="auto"/>
            <w:noWrap/>
            <w:vAlign w:val="center"/>
            <w:hideMark/>
          </w:tcPr>
          <w:p w14:paraId="1288B43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4.8</w:t>
            </w:r>
          </w:p>
        </w:tc>
        <w:tc>
          <w:tcPr>
            <w:tcW w:w="0" w:type="auto"/>
            <w:tcBorders>
              <w:top w:val="nil"/>
              <w:left w:val="nil"/>
              <w:bottom w:val="single" w:sz="8" w:space="0" w:color="auto"/>
              <w:right w:val="single" w:sz="8" w:space="0" w:color="auto"/>
            </w:tcBorders>
            <w:shd w:val="clear" w:color="auto" w:fill="auto"/>
            <w:noWrap/>
            <w:vAlign w:val="center"/>
            <w:hideMark/>
          </w:tcPr>
          <w:p w14:paraId="2175789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0.66</w:t>
            </w:r>
          </w:p>
        </w:tc>
        <w:tc>
          <w:tcPr>
            <w:tcW w:w="0" w:type="auto"/>
            <w:tcBorders>
              <w:top w:val="nil"/>
              <w:left w:val="nil"/>
              <w:bottom w:val="single" w:sz="8" w:space="0" w:color="auto"/>
              <w:right w:val="single" w:sz="8" w:space="0" w:color="auto"/>
            </w:tcBorders>
            <w:shd w:val="clear" w:color="auto" w:fill="auto"/>
            <w:noWrap/>
            <w:vAlign w:val="center"/>
            <w:hideMark/>
          </w:tcPr>
          <w:p w14:paraId="329F386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0.794</w:t>
            </w:r>
          </w:p>
        </w:tc>
        <w:tc>
          <w:tcPr>
            <w:tcW w:w="0" w:type="auto"/>
            <w:tcBorders>
              <w:top w:val="nil"/>
              <w:left w:val="nil"/>
              <w:bottom w:val="single" w:sz="8" w:space="0" w:color="auto"/>
              <w:right w:val="single" w:sz="8" w:space="0" w:color="auto"/>
            </w:tcBorders>
            <w:shd w:val="clear" w:color="auto" w:fill="auto"/>
            <w:noWrap/>
            <w:vAlign w:val="center"/>
            <w:hideMark/>
          </w:tcPr>
          <w:p w14:paraId="2144A11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0.32</w:t>
            </w:r>
          </w:p>
        </w:tc>
        <w:tc>
          <w:tcPr>
            <w:tcW w:w="0" w:type="auto"/>
            <w:tcBorders>
              <w:top w:val="nil"/>
              <w:left w:val="nil"/>
              <w:bottom w:val="single" w:sz="8" w:space="0" w:color="auto"/>
              <w:right w:val="single" w:sz="8" w:space="0" w:color="auto"/>
            </w:tcBorders>
            <w:shd w:val="clear" w:color="auto" w:fill="auto"/>
            <w:noWrap/>
            <w:vAlign w:val="center"/>
            <w:hideMark/>
          </w:tcPr>
          <w:p w14:paraId="60E3B92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0.61</w:t>
            </w:r>
          </w:p>
        </w:tc>
        <w:tc>
          <w:tcPr>
            <w:tcW w:w="0" w:type="auto"/>
            <w:tcBorders>
              <w:top w:val="nil"/>
              <w:left w:val="nil"/>
              <w:bottom w:val="single" w:sz="8" w:space="0" w:color="auto"/>
              <w:right w:val="single" w:sz="8" w:space="0" w:color="auto"/>
            </w:tcBorders>
            <w:shd w:val="clear" w:color="auto" w:fill="auto"/>
            <w:noWrap/>
            <w:vAlign w:val="center"/>
            <w:hideMark/>
          </w:tcPr>
          <w:p w14:paraId="1B420A6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0.67</w:t>
            </w:r>
          </w:p>
        </w:tc>
      </w:tr>
      <w:tr w:rsidR="00790154" w:rsidRPr="00790154" w14:paraId="1302E506"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A4A95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Magallanes 2017</w:t>
            </w:r>
          </w:p>
        </w:tc>
        <w:tc>
          <w:tcPr>
            <w:tcW w:w="0" w:type="auto"/>
            <w:tcBorders>
              <w:top w:val="nil"/>
              <w:left w:val="nil"/>
              <w:bottom w:val="single" w:sz="8" w:space="0" w:color="auto"/>
              <w:right w:val="single" w:sz="8" w:space="0" w:color="auto"/>
            </w:tcBorders>
            <w:shd w:val="clear" w:color="auto" w:fill="auto"/>
            <w:noWrap/>
            <w:vAlign w:val="center"/>
            <w:hideMark/>
          </w:tcPr>
          <w:p w14:paraId="3400F9B2"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Delichon</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urbicum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477F70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294BDD4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Griffith 2002</w:t>
            </w:r>
          </w:p>
        </w:tc>
        <w:tc>
          <w:tcPr>
            <w:tcW w:w="0" w:type="auto"/>
            <w:tcBorders>
              <w:top w:val="nil"/>
              <w:left w:val="nil"/>
              <w:bottom w:val="single" w:sz="8" w:space="0" w:color="auto"/>
              <w:right w:val="single" w:sz="8" w:space="0" w:color="auto"/>
            </w:tcBorders>
            <w:shd w:val="clear" w:color="auto" w:fill="auto"/>
            <w:noWrap/>
            <w:vAlign w:val="center"/>
            <w:hideMark/>
          </w:tcPr>
          <w:p w14:paraId="5E7570B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5A7220F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7670FD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77D8D90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50B5E9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0.79</w:t>
            </w:r>
          </w:p>
        </w:tc>
        <w:tc>
          <w:tcPr>
            <w:tcW w:w="0" w:type="auto"/>
            <w:tcBorders>
              <w:top w:val="nil"/>
              <w:left w:val="nil"/>
              <w:bottom w:val="single" w:sz="8" w:space="0" w:color="auto"/>
              <w:right w:val="single" w:sz="8" w:space="0" w:color="auto"/>
            </w:tcBorders>
            <w:shd w:val="clear" w:color="auto" w:fill="auto"/>
            <w:noWrap/>
            <w:vAlign w:val="center"/>
            <w:hideMark/>
          </w:tcPr>
          <w:p w14:paraId="303816A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0.25</w:t>
            </w:r>
          </w:p>
        </w:tc>
        <w:tc>
          <w:tcPr>
            <w:tcW w:w="0" w:type="auto"/>
            <w:tcBorders>
              <w:top w:val="nil"/>
              <w:left w:val="nil"/>
              <w:bottom w:val="single" w:sz="8" w:space="0" w:color="auto"/>
              <w:right w:val="single" w:sz="8" w:space="0" w:color="auto"/>
            </w:tcBorders>
            <w:shd w:val="clear" w:color="auto" w:fill="auto"/>
            <w:noWrap/>
            <w:vAlign w:val="center"/>
            <w:hideMark/>
          </w:tcPr>
          <w:p w14:paraId="72CACC8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w:t>
            </w:r>
          </w:p>
        </w:tc>
        <w:tc>
          <w:tcPr>
            <w:tcW w:w="0" w:type="auto"/>
            <w:tcBorders>
              <w:top w:val="nil"/>
              <w:left w:val="nil"/>
              <w:bottom w:val="single" w:sz="8" w:space="0" w:color="auto"/>
              <w:right w:val="single" w:sz="8" w:space="0" w:color="auto"/>
            </w:tcBorders>
            <w:shd w:val="clear" w:color="auto" w:fill="auto"/>
            <w:noWrap/>
            <w:vAlign w:val="center"/>
            <w:hideMark/>
          </w:tcPr>
          <w:p w14:paraId="6916380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0.54</w:t>
            </w:r>
          </w:p>
        </w:tc>
        <w:tc>
          <w:tcPr>
            <w:tcW w:w="0" w:type="auto"/>
            <w:tcBorders>
              <w:top w:val="nil"/>
              <w:left w:val="nil"/>
              <w:bottom w:val="single" w:sz="8" w:space="0" w:color="auto"/>
              <w:right w:val="single" w:sz="8" w:space="0" w:color="auto"/>
            </w:tcBorders>
            <w:shd w:val="clear" w:color="auto" w:fill="auto"/>
            <w:noWrap/>
            <w:vAlign w:val="center"/>
            <w:hideMark/>
          </w:tcPr>
          <w:p w14:paraId="147059A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0.528</w:t>
            </w:r>
          </w:p>
        </w:tc>
        <w:tc>
          <w:tcPr>
            <w:tcW w:w="0" w:type="auto"/>
            <w:tcBorders>
              <w:top w:val="nil"/>
              <w:left w:val="nil"/>
              <w:bottom w:val="single" w:sz="8" w:space="0" w:color="auto"/>
              <w:right w:val="single" w:sz="8" w:space="0" w:color="auto"/>
            </w:tcBorders>
            <w:shd w:val="clear" w:color="auto" w:fill="auto"/>
            <w:noWrap/>
            <w:vAlign w:val="center"/>
            <w:hideMark/>
          </w:tcPr>
          <w:p w14:paraId="352C583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0.21</w:t>
            </w:r>
          </w:p>
        </w:tc>
        <w:tc>
          <w:tcPr>
            <w:tcW w:w="0" w:type="auto"/>
            <w:tcBorders>
              <w:top w:val="nil"/>
              <w:left w:val="nil"/>
              <w:bottom w:val="single" w:sz="8" w:space="0" w:color="auto"/>
              <w:right w:val="single" w:sz="8" w:space="0" w:color="auto"/>
            </w:tcBorders>
            <w:shd w:val="clear" w:color="auto" w:fill="auto"/>
            <w:noWrap/>
            <w:vAlign w:val="center"/>
            <w:hideMark/>
          </w:tcPr>
          <w:p w14:paraId="0140720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0.45</w:t>
            </w:r>
          </w:p>
        </w:tc>
        <w:tc>
          <w:tcPr>
            <w:tcW w:w="0" w:type="auto"/>
            <w:tcBorders>
              <w:top w:val="nil"/>
              <w:left w:val="nil"/>
              <w:bottom w:val="single" w:sz="8" w:space="0" w:color="auto"/>
              <w:right w:val="single" w:sz="8" w:space="0" w:color="auto"/>
            </w:tcBorders>
            <w:shd w:val="clear" w:color="auto" w:fill="auto"/>
            <w:noWrap/>
            <w:vAlign w:val="center"/>
            <w:hideMark/>
          </w:tcPr>
          <w:p w14:paraId="20630D5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w:t>
            </w:r>
          </w:p>
        </w:tc>
      </w:tr>
      <w:tr w:rsidR="00790154" w:rsidRPr="00790154" w14:paraId="61CC0BAE"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18DB2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Leonard 1999</w:t>
            </w:r>
          </w:p>
        </w:tc>
        <w:tc>
          <w:tcPr>
            <w:tcW w:w="0" w:type="auto"/>
            <w:tcBorders>
              <w:top w:val="nil"/>
              <w:left w:val="nil"/>
              <w:bottom w:val="single" w:sz="8" w:space="0" w:color="auto"/>
              <w:right w:val="single" w:sz="8" w:space="0" w:color="auto"/>
            </w:tcBorders>
            <w:shd w:val="clear" w:color="auto" w:fill="auto"/>
            <w:noWrap/>
            <w:vAlign w:val="center"/>
            <w:hideMark/>
          </w:tcPr>
          <w:p w14:paraId="619D342F"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Enallagma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ebrium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6E7E7C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69B3D56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Fincke</w:t>
            </w:r>
            <w:proofErr w:type="spellEnd"/>
            <w:r w:rsidRPr="00790154">
              <w:rPr>
                <w:rFonts w:ascii="Times New Roman" w:eastAsia="Times New Roman" w:hAnsi="Times New Roman" w:cs="Times New Roman"/>
                <w:color w:val="000000"/>
                <w:sz w:val="14"/>
                <w:szCs w:val="14"/>
              </w:rPr>
              <w:t xml:space="preserve"> 1982</w:t>
            </w:r>
          </w:p>
        </w:tc>
        <w:tc>
          <w:tcPr>
            <w:tcW w:w="0" w:type="auto"/>
            <w:tcBorders>
              <w:top w:val="nil"/>
              <w:left w:val="nil"/>
              <w:bottom w:val="single" w:sz="8" w:space="0" w:color="auto"/>
              <w:right w:val="single" w:sz="8" w:space="0" w:color="auto"/>
            </w:tcBorders>
            <w:shd w:val="clear" w:color="auto" w:fill="auto"/>
            <w:noWrap/>
            <w:vAlign w:val="center"/>
            <w:hideMark/>
          </w:tcPr>
          <w:p w14:paraId="330E798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4D5A0BB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28017C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571C7B1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AAB06B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0.76</w:t>
            </w:r>
          </w:p>
        </w:tc>
        <w:tc>
          <w:tcPr>
            <w:tcW w:w="0" w:type="auto"/>
            <w:tcBorders>
              <w:top w:val="nil"/>
              <w:left w:val="nil"/>
              <w:bottom w:val="single" w:sz="8" w:space="0" w:color="auto"/>
              <w:right w:val="single" w:sz="8" w:space="0" w:color="auto"/>
            </w:tcBorders>
            <w:shd w:val="clear" w:color="auto" w:fill="auto"/>
            <w:noWrap/>
            <w:vAlign w:val="center"/>
            <w:hideMark/>
          </w:tcPr>
          <w:p w14:paraId="0E2E2AE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0.48</w:t>
            </w:r>
          </w:p>
        </w:tc>
        <w:tc>
          <w:tcPr>
            <w:tcW w:w="0" w:type="auto"/>
            <w:tcBorders>
              <w:top w:val="nil"/>
              <w:left w:val="nil"/>
              <w:bottom w:val="single" w:sz="8" w:space="0" w:color="auto"/>
              <w:right w:val="single" w:sz="8" w:space="0" w:color="auto"/>
            </w:tcBorders>
            <w:shd w:val="clear" w:color="auto" w:fill="auto"/>
            <w:noWrap/>
            <w:vAlign w:val="center"/>
            <w:hideMark/>
          </w:tcPr>
          <w:p w14:paraId="1C31644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0.59</w:t>
            </w:r>
          </w:p>
        </w:tc>
        <w:tc>
          <w:tcPr>
            <w:tcW w:w="0" w:type="auto"/>
            <w:tcBorders>
              <w:top w:val="nil"/>
              <w:left w:val="nil"/>
              <w:bottom w:val="single" w:sz="8" w:space="0" w:color="auto"/>
              <w:right w:val="single" w:sz="8" w:space="0" w:color="auto"/>
            </w:tcBorders>
            <w:shd w:val="clear" w:color="auto" w:fill="auto"/>
            <w:noWrap/>
            <w:vAlign w:val="center"/>
            <w:hideMark/>
          </w:tcPr>
          <w:p w14:paraId="2DE172C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0.28</w:t>
            </w:r>
          </w:p>
        </w:tc>
        <w:tc>
          <w:tcPr>
            <w:tcW w:w="0" w:type="auto"/>
            <w:tcBorders>
              <w:top w:val="nil"/>
              <w:left w:val="nil"/>
              <w:bottom w:val="single" w:sz="8" w:space="0" w:color="auto"/>
              <w:right w:val="single" w:sz="8" w:space="0" w:color="auto"/>
            </w:tcBorders>
            <w:shd w:val="clear" w:color="auto" w:fill="auto"/>
            <w:noWrap/>
            <w:vAlign w:val="center"/>
            <w:hideMark/>
          </w:tcPr>
          <w:p w14:paraId="3CFE0F5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0.253</w:t>
            </w:r>
          </w:p>
        </w:tc>
        <w:tc>
          <w:tcPr>
            <w:tcW w:w="0" w:type="auto"/>
            <w:tcBorders>
              <w:top w:val="nil"/>
              <w:left w:val="nil"/>
              <w:bottom w:val="single" w:sz="8" w:space="0" w:color="auto"/>
              <w:right w:val="single" w:sz="8" w:space="0" w:color="auto"/>
            </w:tcBorders>
            <w:shd w:val="clear" w:color="auto" w:fill="auto"/>
            <w:noWrap/>
            <w:vAlign w:val="center"/>
            <w:hideMark/>
          </w:tcPr>
          <w:p w14:paraId="799F79E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c>
          <w:tcPr>
            <w:tcW w:w="0" w:type="auto"/>
            <w:tcBorders>
              <w:top w:val="nil"/>
              <w:left w:val="nil"/>
              <w:bottom w:val="single" w:sz="8" w:space="0" w:color="auto"/>
              <w:right w:val="single" w:sz="8" w:space="0" w:color="auto"/>
            </w:tcBorders>
            <w:shd w:val="clear" w:color="auto" w:fill="auto"/>
            <w:noWrap/>
            <w:vAlign w:val="center"/>
            <w:hideMark/>
          </w:tcPr>
          <w:p w14:paraId="7613C7E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0.25</w:t>
            </w:r>
          </w:p>
        </w:tc>
        <w:tc>
          <w:tcPr>
            <w:tcW w:w="0" w:type="auto"/>
            <w:tcBorders>
              <w:top w:val="nil"/>
              <w:left w:val="nil"/>
              <w:bottom w:val="single" w:sz="8" w:space="0" w:color="auto"/>
              <w:right w:val="single" w:sz="8" w:space="0" w:color="auto"/>
            </w:tcBorders>
            <w:shd w:val="clear" w:color="auto" w:fill="auto"/>
            <w:noWrap/>
            <w:vAlign w:val="center"/>
            <w:hideMark/>
          </w:tcPr>
          <w:p w14:paraId="6FE93CB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r>
      <w:tr w:rsidR="00790154" w:rsidRPr="00790154" w14:paraId="3008132A"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E8F72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Leonard 1999</w:t>
            </w:r>
          </w:p>
        </w:tc>
        <w:tc>
          <w:tcPr>
            <w:tcW w:w="0" w:type="auto"/>
            <w:tcBorders>
              <w:top w:val="nil"/>
              <w:left w:val="nil"/>
              <w:bottom w:val="single" w:sz="8" w:space="0" w:color="auto"/>
              <w:right w:val="single" w:sz="8" w:space="0" w:color="auto"/>
            </w:tcBorders>
            <w:shd w:val="clear" w:color="auto" w:fill="auto"/>
            <w:noWrap/>
            <w:vAlign w:val="center"/>
            <w:hideMark/>
          </w:tcPr>
          <w:p w14:paraId="635DED41"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Enallagma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ebrium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563B40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7CFF1D9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Forbes 1991</w:t>
            </w:r>
          </w:p>
        </w:tc>
        <w:tc>
          <w:tcPr>
            <w:tcW w:w="0" w:type="auto"/>
            <w:tcBorders>
              <w:top w:val="nil"/>
              <w:left w:val="nil"/>
              <w:bottom w:val="single" w:sz="8" w:space="0" w:color="auto"/>
              <w:right w:val="single" w:sz="8" w:space="0" w:color="auto"/>
            </w:tcBorders>
            <w:shd w:val="clear" w:color="auto" w:fill="auto"/>
            <w:noWrap/>
            <w:vAlign w:val="center"/>
            <w:hideMark/>
          </w:tcPr>
          <w:p w14:paraId="621F96B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70E557A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Juvenile</w:t>
            </w:r>
          </w:p>
        </w:tc>
        <w:tc>
          <w:tcPr>
            <w:tcW w:w="0" w:type="auto"/>
            <w:tcBorders>
              <w:top w:val="nil"/>
              <w:left w:val="nil"/>
              <w:bottom w:val="single" w:sz="8" w:space="0" w:color="auto"/>
              <w:right w:val="single" w:sz="8" w:space="0" w:color="auto"/>
            </w:tcBorders>
            <w:shd w:val="clear" w:color="auto" w:fill="auto"/>
            <w:noWrap/>
            <w:vAlign w:val="center"/>
            <w:hideMark/>
          </w:tcPr>
          <w:p w14:paraId="29614AF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Ecotoparasite</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48675C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561DB3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0.97</w:t>
            </w:r>
          </w:p>
        </w:tc>
        <w:tc>
          <w:tcPr>
            <w:tcW w:w="0" w:type="auto"/>
            <w:tcBorders>
              <w:top w:val="nil"/>
              <w:left w:val="nil"/>
              <w:bottom w:val="single" w:sz="8" w:space="0" w:color="auto"/>
              <w:right w:val="single" w:sz="8" w:space="0" w:color="auto"/>
            </w:tcBorders>
            <w:shd w:val="clear" w:color="auto" w:fill="auto"/>
            <w:noWrap/>
            <w:vAlign w:val="center"/>
            <w:hideMark/>
          </w:tcPr>
          <w:p w14:paraId="1622B69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0.45</w:t>
            </w:r>
          </w:p>
        </w:tc>
        <w:tc>
          <w:tcPr>
            <w:tcW w:w="0" w:type="auto"/>
            <w:tcBorders>
              <w:top w:val="nil"/>
              <w:left w:val="nil"/>
              <w:bottom w:val="single" w:sz="8" w:space="0" w:color="auto"/>
              <w:right w:val="single" w:sz="8" w:space="0" w:color="auto"/>
            </w:tcBorders>
            <w:shd w:val="clear" w:color="auto" w:fill="auto"/>
            <w:noWrap/>
            <w:vAlign w:val="center"/>
            <w:hideMark/>
          </w:tcPr>
          <w:p w14:paraId="4CC3F69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0.73</w:t>
            </w:r>
          </w:p>
        </w:tc>
        <w:tc>
          <w:tcPr>
            <w:tcW w:w="0" w:type="auto"/>
            <w:tcBorders>
              <w:top w:val="nil"/>
              <w:left w:val="nil"/>
              <w:bottom w:val="single" w:sz="8" w:space="0" w:color="auto"/>
              <w:right w:val="single" w:sz="8" w:space="0" w:color="auto"/>
            </w:tcBorders>
            <w:shd w:val="clear" w:color="auto" w:fill="auto"/>
            <w:noWrap/>
            <w:vAlign w:val="center"/>
            <w:hideMark/>
          </w:tcPr>
          <w:p w14:paraId="14D7744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0.52</w:t>
            </w:r>
          </w:p>
        </w:tc>
        <w:tc>
          <w:tcPr>
            <w:tcW w:w="0" w:type="auto"/>
            <w:tcBorders>
              <w:top w:val="nil"/>
              <w:left w:val="nil"/>
              <w:bottom w:val="single" w:sz="8" w:space="0" w:color="auto"/>
              <w:right w:val="single" w:sz="8" w:space="0" w:color="auto"/>
            </w:tcBorders>
            <w:shd w:val="clear" w:color="auto" w:fill="auto"/>
            <w:noWrap/>
            <w:vAlign w:val="center"/>
            <w:hideMark/>
          </w:tcPr>
          <w:p w14:paraId="289523A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0.211</w:t>
            </w:r>
          </w:p>
        </w:tc>
        <w:tc>
          <w:tcPr>
            <w:tcW w:w="0" w:type="auto"/>
            <w:tcBorders>
              <w:top w:val="nil"/>
              <w:left w:val="nil"/>
              <w:bottom w:val="single" w:sz="8" w:space="0" w:color="auto"/>
              <w:right w:val="single" w:sz="8" w:space="0" w:color="auto"/>
            </w:tcBorders>
            <w:shd w:val="clear" w:color="auto" w:fill="auto"/>
            <w:noWrap/>
            <w:vAlign w:val="center"/>
            <w:hideMark/>
          </w:tcPr>
          <w:p w14:paraId="7C84D52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w:t>
            </w:r>
          </w:p>
        </w:tc>
        <w:tc>
          <w:tcPr>
            <w:tcW w:w="0" w:type="auto"/>
            <w:tcBorders>
              <w:top w:val="nil"/>
              <w:left w:val="nil"/>
              <w:bottom w:val="single" w:sz="8" w:space="0" w:color="auto"/>
              <w:right w:val="single" w:sz="8" w:space="0" w:color="auto"/>
            </w:tcBorders>
            <w:shd w:val="clear" w:color="auto" w:fill="auto"/>
            <w:noWrap/>
            <w:vAlign w:val="center"/>
            <w:hideMark/>
          </w:tcPr>
          <w:p w14:paraId="0EF1B75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0.16</w:t>
            </w:r>
          </w:p>
        </w:tc>
        <w:tc>
          <w:tcPr>
            <w:tcW w:w="0" w:type="auto"/>
            <w:tcBorders>
              <w:top w:val="nil"/>
              <w:left w:val="nil"/>
              <w:bottom w:val="single" w:sz="8" w:space="0" w:color="auto"/>
              <w:right w:val="single" w:sz="8" w:space="0" w:color="auto"/>
            </w:tcBorders>
            <w:shd w:val="clear" w:color="auto" w:fill="auto"/>
            <w:noWrap/>
            <w:vAlign w:val="center"/>
            <w:hideMark/>
          </w:tcPr>
          <w:p w14:paraId="6A14839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w:t>
            </w:r>
          </w:p>
        </w:tc>
      </w:tr>
      <w:tr w:rsidR="00790154" w:rsidRPr="00790154" w14:paraId="25CDD3BB"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D402A8"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Bergallo</w:t>
            </w:r>
            <w:proofErr w:type="spellEnd"/>
            <w:r w:rsidRPr="00790154">
              <w:rPr>
                <w:rFonts w:ascii="Times New Roman" w:eastAsia="Times New Roman" w:hAnsi="Times New Roman" w:cs="Times New Roman"/>
                <w:color w:val="000000"/>
                <w:sz w:val="14"/>
                <w:szCs w:val="14"/>
              </w:rPr>
              <w:t xml:space="preserve"> 2000</w:t>
            </w:r>
          </w:p>
        </w:tc>
        <w:tc>
          <w:tcPr>
            <w:tcW w:w="0" w:type="auto"/>
            <w:tcBorders>
              <w:top w:val="nil"/>
              <w:left w:val="nil"/>
              <w:bottom w:val="single" w:sz="8" w:space="0" w:color="auto"/>
              <w:right w:val="single" w:sz="8" w:space="0" w:color="auto"/>
            </w:tcBorders>
            <w:shd w:val="clear" w:color="auto" w:fill="auto"/>
            <w:noWrap/>
            <w:vAlign w:val="center"/>
            <w:hideMark/>
          </w:tcPr>
          <w:p w14:paraId="2076BD0D"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Euryoryzomys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russatus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63F634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48D0868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Bergallo</w:t>
            </w:r>
            <w:proofErr w:type="spellEnd"/>
            <w:r w:rsidRPr="00790154">
              <w:rPr>
                <w:rFonts w:ascii="Times New Roman" w:eastAsia="Times New Roman" w:hAnsi="Times New Roman" w:cs="Times New Roman"/>
                <w:color w:val="000000"/>
                <w:sz w:val="14"/>
                <w:szCs w:val="14"/>
              </w:rPr>
              <w:t xml:space="preserve"> 2004</w:t>
            </w:r>
          </w:p>
        </w:tc>
        <w:tc>
          <w:tcPr>
            <w:tcW w:w="0" w:type="auto"/>
            <w:tcBorders>
              <w:top w:val="nil"/>
              <w:left w:val="nil"/>
              <w:bottom w:val="single" w:sz="8" w:space="0" w:color="auto"/>
              <w:right w:val="single" w:sz="8" w:space="0" w:color="auto"/>
            </w:tcBorders>
            <w:shd w:val="clear" w:color="auto" w:fill="auto"/>
            <w:noWrap/>
            <w:vAlign w:val="center"/>
            <w:hideMark/>
          </w:tcPr>
          <w:p w14:paraId="02C63D9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0A3695F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B22F33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36D9DD24"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F0579F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70256C1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1.31</w:t>
            </w:r>
          </w:p>
        </w:tc>
        <w:tc>
          <w:tcPr>
            <w:tcW w:w="0" w:type="auto"/>
            <w:tcBorders>
              <w:top w:val="nil"/>
              <w:left w:val="nil"/>
              <w:bottom w:val="single" w:sz="8" w:space="0" w:color="auto"/>
              <w:right w:val="single" w:sz="8" w:space="0" w:color="auto"/>
            </w:tcBorders>
            <w:shd w:val="clear" w:color="auto" w:fill="auto"/>
            <w:noWrap/>
            <w:vAlign w:val="center"/>
            <w:hideMark/>
          </w:tcPr>
          <w:p w14:paraId="66B0D3B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0.63</w:t>
            </w:r>
          </w:p>
        </w:tc>
        <w:tc>
          <w:tcPr>
            <w:tcW w:w="0" w:type="auto"/>
            <w:tcBorders>
              <w:top w:val="nil"/>
              <w:left w:val="nil"/>
              <w:bottom w:val="single" w:sz="8" w:space="0" w:color="auto"/>
              <w:right w:val="single" w:sz="8" w:space="0" w:color="auto"/>
            </w:tcBorders>
            <w:shd w:val="clear" w:color="auto" w:fill="auto"/>
            <w:noWrap/>
            <w:vAlign w:val="center"/>
            <w:hideMark/>
          </w:tcPr>
          <w:p w14:paraId="28B7358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-1.36</w:t>
            </w:r>
          </w:p>
        </w:tc>
        <w:tc>
          <w:tcPr>
            <w:tcW w:w="0" w:type="auto"/>
            <w:tcBorders>
              <w:top w:val="nil"/>
              <w:left w:val="nil"/>
              <w:bottom w:val="single" w:sz="8" w:space="0" w:color="auto"/>
              <w:right w:val="single" w:sz="8" w:space="0" w:color="auto"/>
            </w:tcBorders>
            <w:shd w:val="clear" w:color="auto" w:fill="auto"/>
            <w:noWrap/>
            <w:vAlign w:val="center"/>
            <w:hideMark/>
          </w:tcPr>
          <w:p w14:paraId="178E37C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0.149</w:t>
            </w:r>
          </w:p>
        </w:tc>
        <w:tc>
          <w:tcPr>
            <w:tcW w:w="0" w:type="auto"/>
            <w:tcBorders>
              <w:top w:val="nil"/>
              <w:left w:val="nil"/>
              <w:bottom w:val="single" w:sz="8" w:space="0" w:color="auto"/>
              <w:right w:val="single" w:sz="8" w:space="0" w:color="auto"/>
            </w:tcBorders>
            <w:shd w:val="clear" w:color="auto" w:fill="auto"/>
            <w:noWrap/>
            <w:vAlign w:val="center"/>
            <w:hideMark/>
          </w:tcPr>
          <w:p w14:paraId="45FF2AD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691BF1A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70130C5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r>
      <w:tr w:rsidR="00790154" w:rsidRPr="00790154" w14:paraId="56344811"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406A4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lastRenderedPageBreak/>
              <w:t>Kulma</w:t>
            </w:r>
            <w:proofErr w:type="spellEnd"/>
            <w:r w:rsidRPr="00790154">
              <w:rPr>
                <w:rFonts w:ascii="Times New Roman" w:eastAsia="Times New Roman" w:hAnsi="Times New Roman" w:cs="Times New Roman"/>
                <w:color w:val="000000"/>
                <w:sz w:val="14"/>
                <w:szCs w:val="14"/>
              </w:rPr>
              <w:t xml:space="preserve"> 2013</w:t>
            </w:r>
          </w:p>
        </w:tc>
        <w:tc>
          <w:tcPr>
            <w:tcW w:w="0" w:type="auto"/>
            <w:tcBorders>
              <w:top w:val="nil"/>
              <w:left w:val="nil"/>
              <w:bottom w:val="single" w:sz="8" w:space="0" w:color="auto"/>
              <w:right w:val="single" w:sz="8" w:space="0" w:color="auto"/>
            </w:tcBorders>
            <w:shd w:val="clear" w:color="auto" w:fill="auto"/>
            <w:noWrap/>
            <w:vAlign w:val="center"/>
            <w:hideMark/>
          </w:tcPr>
          <w:p w14:paraId="163ADCC0"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Ficedula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albicollis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B335DE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2CA5806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Griffith 2002</w:t>
            </w:r>
          </w:p>
        </w:tc>
        <w:tc>
          <w:tcPr>
            <w:tcW w:w="0" w:type="auto"/>
            <w:tcBorders>
              <w:top w:val="nil"/>
              <w:left w:val="nil"/>
              <w:bottom w:val="single" w:sz="8" w:space="0" w:color="auto"/>
              <w:right w:val="single" w:sz="8" w:space="0" w:color="auto"/>
            </w:tcBorders>
            <w:shd w:val="clear" w:color="auto" w:fill="auto"/>
            <w:noWrap/>
            <w:vAlign w:val="center"/>
            <w:hideMark/>
          </w:tcPr>
          <w:p w14:paraId="643C502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78DAD1D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DB1D6E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2A8DA6F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74A5BB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w:t>
            </w:r>
          </w:p>
        </w:tc>
        <w:tc>
          <w:tcPr>
            <w:tcW w:w="0" w:type="auto"/>
            <w:tcBorders>
              <w:top w:val="nil"/>
              <w:left w:val="nil"/>
              <w:bottom w:val="single" w:sz="8" w:space="0" w:color="auto"/>
              <w:right w:val="single" w:sz="8" w:space="0" w:color="auto"/>
            </w:tcBorders>
            <w:shd w:val="clear" w:color="auto" w:fill="auto"/>
            <w:noWrap/>
            <w:vAlign w:val="center"/>
            <w:hideMark/>
          </w:tcPr>
          <w:p w14:paraId="1AAD787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-0.35</w:t>
            </w:r>
          </w:p>
        </w:tc>
        <w:tc>
          <w:tcPr>
            <w:tcW w:w="0" w:type="auto"/>
            <w:tcBorders>
              <w:top w:val="nil"/>
              <w:left w:val="nil"/>
              <w:bottom w:val="single" w:sz="8" w:space="0" w:color="auto"/>
              <w:right w:val="single" w:sz="8" w:space="0" w:color="auto"/>
            </w:tcBorders>
            <w:shd w:val="clear" w:color="auto" w:fill="auto"/>
            <w:noWrap/>
            <w:vAlign w:val="center"/>
            <w:hideMark/>
          </w:tcPr>
          <w:p w14:paraId="0BF31FD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-0.37</w:t>
            </w:r>
          </w:p>
        </w:tc>
        <w:tc>
          <w:tcPr>
            <w:tcW w:w="0" w:type="auto"/>
            <w:tcBorders>
              <w:top w:val="nil"/>
              <w:left w:val="nil"/>
              <w:bottom w:val="single" w:sz="8" w:space="0" w:color="auto"/>
              <w:right w:val="single" w:sz="8" w:space="0" w:color="auto"/>
            </w:tcBorders>
            <w:shd w:val="clear" w:color="auto" w:fill="auto"/>
            <w:noWrap/>
            <w:vAlign w:val="center"/>
            <w:hideMark/>
          </w:tcPr>
          <w:p w14:paraId="091812F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7B9CE54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0.068</w:t>
            </w:r>
          </w:p>
        </w:tc>
        <w:tc>
          <w:tcPr>
            <w:tcW w:w="0" w:type="auto"/>
            <w:tcBorders>
              <w:top w:val="nil"/>
              <w:left w:val="nil"/>
              <w:bottom w:val="single" w:sz="8" w:space="0" w:color="auto"/>
              <w:right w:val="single" w:sz="8" w:space="0" w:color="auto"/>
            </w:tcBorders>
            <w:shd w:val="clear" w:color="auto" w:fill="auto"/>
            <w:noWrap/>
            <w:vAlign w:val="center"/>
            <w:hideMark/>
          </w:tcPr>
          <w:p w14:paraId="4D1584B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0.03</w:t>
            </w:r>
          </w:p>
        </w:tc>
        <w:tc>
          <w:tcPr>
            <w:tcW w:w="0" w:type="auto"/>
            <w:tcBorders>
              <w:top w:val="nil"/>
              <w:left w:val="nil"/>
              <w:bottom w:val="single" w:sz="8" w:space="0" w:color="auto"/>
              <w:right w:val="single" w:sz="8" w:space="0" w:color="auto"/>
            </w:tcBorders>
            <w:shd w:val="clear" w:color="auto" w:fill="auto"/>
            <w:noWrap/>
            <w:vAlign w:val="center"/>
            <w:hideMark/>
          </w:tcPr>
          <w:p w14:paraId="4D90BD0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44B105B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r>
      <w:tr w:rsidR="00790154" w:rsidRPr="00790154" w14:paraId="36505514"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BD9C2D"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Kulma</w:t>
            </w:r>
            <w:proofErr w:type="spellEnd"/>
            <w:r w:rsidRPr="00790154">
              <w:rPr>
                <w:rFonts w:ascii="Times New Roman" w:eastAsia="Times New Roman" w:hAnsi="Times New Roman" w:cs="Times New Roman"/>
                <w:color w:val="000000"/>
                <w:sz w:val="14"/>
                <w:szCs w:val="14"/>
              </w:rPr>
              <w:t xml:space="preserve"> 2013</w:t>
            </w:r>
          </w:p>
        </w:tc>
        <w:tc>
          <w:tcPr>
            <w:tcW w:w="0" w:type="auto"/>
            <w:tcBorders>
              <w:top w:val="nil"/>
              <w:left w:val="nil"/>
              <w:bottom w:val="single" w:sz="8" w:space="0" w:color="auto"/>
              <w:right w:val="single" w:sz="8" w:space="0" w:color="auto"/>
            </w:tcBorders>
            <w:shd w:val="clear" w:color="auto" w:fill="auto"/>
            <w:noWrap/>
            <w:vAlign w:val="center"/>
            <w:hideMark/>
          </w:tcPr>
          <w:p w14:paraId="3B1D48AF"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Ficedula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hypoleuca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D7A2F5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0377580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Griffith 2002</w:t>
            </w:r>
          </w:p>
        </w:tc>
        <w:tc>
          <w:tcPr>
            <w:tcW w:w="0" w:type="auto"/>
            <w:tcBorders>
              <w:top w:val="nil"/>
              <w:left w:val="nil"/>
              <w:bottom w:val="single" w:sz="8" w:space="0" w:color="auto"/>
              <w:right w:val="single" w:sz="8" w:space="0" w:color="auto"/>
            </w:tcBorders>
            <w:shd w:val="clear" w:color="auto" w:fill="auto"/>
            <w:noWrap/>
            <w:vAlign w:val="center"/>
            <w:hideMark/>
          </w:tcPr>
          <w:p w14:paraId="1477DCC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555DA3E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4656DB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422F0A6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1AEF41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0.48</w:t>
            </w:r>
          </w:p>
        </w:tc>
        <w:tc>
          <w:tcPr>
            <w:tcW w:w="0" w:type="auto"/>
            <w:tcBorders>
              <w:top w:val="nil"/>
              <w:left w:val="nil"/>
              <w:bottom w:val="single" w:sz="8" w:space="0" w:color="auto"/>
              <w:right w:val="single" w:sz="8" w:space="0" w:color="auto"/>
            </w:tcBorders>
            <w:shd w:val="clear" w:color="auto" w:fill="auto"/>
            <w:noWrap/>
            <w:vAlign w:val="center"/>
            <w:hideMark/>
          </w:tcPr>
          <w:p w14:paraId="4FD7456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0.87</w:t>
            </w:r>
          </w:p>
        </w:tc>
        <w:tc>
          <w:tcPr>
            <w:tcW w:w="0" w:type="auto"/>
            <w:tcBorders>
              <w:top w:val="nil"/>
              <w:left w:val="nil"/>
              <w:bottom w:val="single" w:sz="8" w:space="0" w:color="auto"/>
              <w:right w:val="single" w:sz="8" w:space="0" w:color="auto"/>
            </w:tcBorders>
            <w:shd w:val="clear" w:color="auto" w:fill="auto"/>
            <w:noWrap/>
            <w:vAlign w:val="center"/>
            <w:hideMark/>
          </w:tcPr>
          <w:p w14:paraId="108DCCC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w:t>
            </w:r>
          </w:p>
        </w:tc>
        <w:tc>
          <w:tcPr>
            <w:tcW w:w="0" w:type="auto"/>
            <w:tcBorders>
              <w:top w:val="nil"/>
              <w:left w:val="nil"/>
              <w:bottom w:val="single" w:sz="8" w:space="0" w:color="auto"/>
              <w:right w:val="single" w:sz="8" w:space="0" w:color="auto"/>
            </w:tcBorders>
            <w:shd w:val="clear" w:color="auto" w:fill="auto"/>
            <w:noWrap/>
            <w:vAlign w:val="center"/>
            <w:hideMark/>
          </w:tcPr>
          <w:p w14:paraId="2AF65BD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w:t>
            </w:r>
          </w:p>
        </w:tc>
        <w:tc>
          <w:tcPr>
            <w:tcW w:w="0" w:type="auto"/>
            <w:tcBorders>
              <w:top w:val="nil"/>
              <w:left w:val="nil"/>
              <w:bottom w:val="single" w:sz="8" w:space="0" w:color="auto"/>
              <w:right w:val="single" w:sz="8" w:space="0" w:color="auto"/>
            </w:tcBorders>
            <w:shd w:val="clear" w:color="auto" w:fill="auto"/>
            <w:noWrap/>
            <w:vAlign w:val="center"/>
            <w:hideMark/>
          </w:tcPr>
          <w:p w14:paraId="482D331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0.131</w:t>
            </w:r>
          </w:p>
        </w:tc>
        <w:tc>
          <w:tcPr>
            <w:tcW w:w="0" w:type="auto"/>
            <w:tcBorders>
              <w:top w:val="nil"/>
              <w:left w:val="nil"/>
              <w:bottom w:val="single" w:sz="8" w:space="0" w:color="auto"/>
              <w:right w:val="single" w:sz="8" w:space="0" w:color="auto"/>
            </w:tcBorders>
            <w:shd w:val="clear" w:color="auto" w:fill="auto"/>
            <w:noWrap/>
            <w:vAlign w:val="center"/>
            <w:hideMark/>
          </w:tcPr>
          <w:p w14:paraId="090F101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21E833E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641C8CB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r>
      <w:tr w:rsidR="00790154" w:rsidRPr="00790154" w14:paraId="11204CF5"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DCA40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Arcila</w:t>
            </w:r>
            <w:proofErr w:type="spellEnd"/>
            <w:r w:rsidRPr="00790154">
              <w:rPr>
                <w:rFonts w:ascii="Times New Roman" w:eastAsia="Times New Roman" w:hAnsi="Times New Roman" w:cs="Times New Roman"/>
                <w:color w:val="000000"/>
                <w:sz w:val="14"/>
                <w:szCs w:val="14"/>
              </w:rPr>
              <w:t xml:space="preserve"> 2020</w:t>
            </w:r>
          </w:p>
        </w:tc>
        <w:tc>
          <w:tcPr>
            <w:tcW w:w="0" w:type="auto"/>
            <w:tcBorders>
              <w:top w:val="nil"/>
              <w:left w:val="nil"/>
              <w:bottom w:val="single" w:sz="8" w:space="0" w:color="auto"/>
              <w:right w:val="single" w:sz="8" w:space="0" w:color="auto"/>
            </w:tcBorders>
            <w:shd w:val="clear" w:color="auto" w:fill="auto"/>
            <w:noWrap/>
            <w:vAlign w:val="center"/>
            <w:hideMark/>
          </w:tcPr>
          <w:p w14:paraId="258C75A2"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Forficula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auricularia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889955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71328A4F"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Sandrin</w:t>
            </w:r>
            <w:proofErr w:type="spellEnd"/>
            <w:r w:rsidRPr="00790154">
              <w:rPr>
                <w:rFonts w:ascii="Times New Roman" w:eastAsia="Times New Roman" w:hAnsi="Times New Roman" w:cs="Times New Roman"/>
                <w:color w:val="000000"/>
                <w:sz w:val="14"/>
                <w:szCs w:val="14"/>
              </w:rPr>
              <w:t xml:space="preserve"> 2015</w:t>
            </w:r>
          </w:p>
        </w:tc>
        <w:tc>
          <w:tcPr>
            <w:tcW w:w="0" w:type="auto"/>
            <w:tcBorders>
              <w:top w:val="nil"/>
              <w:left w:val="nil"/>
              <w:bottom w:val="single" w:sz="8" w:space="0" w:color="auto"/>
              <w:right w:val="single" w:sz="8" w:space="0" w:color="auto"/>
            </w:tcBorders>
            <w:shd w:val="clear" w:color="auto" w:fill="auto"/>
            <w:noWrap/>
            <w:vAlign w:val="center"/>
            <w:hideMark/>
          </w:tcPr>
          <w:p w14:paraId="3AF0EDE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47E2FA9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9B4B75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Fungi</w:t>
            </w:r>
          </w:p>
        </w:tc>
        <w:tc>
          <w:tcPr>
            <w:tcW w:w="0" w:type="auto"/>
            <w:tcBorders>
              <w:top w:val="nil"/>
              <w:left w:val="nil"/>
              <w:bottom w:val="single" w:sz="8" w:space="0" w:color="auto"/>
              <w:right w:val="single" w:sz="8" w:space="0" w:color="auto"/>
            </w:tcBorders>
            <w:shd w:val="clear" w:color="auto" w:fill="auto"/>
            <w:noWrap/>
            <w:vAlign w:val="center"/>
            <w:hideMark/>
          </w:tcPr>
          <w:p w14:paraId="54E9824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D38C90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1.74</w:t>
            </w:r>
          </w:p>
        </w:tc>
        <w:tc>
          <w:tcPr>
            <w:tcW w:w="0" w:type="auto"/>
            <w:tcBorders>
              <w:top w:val="nil"/>
              <w:left w:val="nil"/>
              <w:bottom w:val="single" w:sz="8" w:space="0" w:color="auto"/>
              <w:right w:val="single" w:sz="8" w:space="0" w:color="auto"/>
            </w:tcBorders>
            <w:shd w:val="clear" w:color="auto" w:fill="auto"/>
            <w:noWrap/>
            <w:vAlign w:val="center"/>
            <w:hideMark/>
          </w:tcPr>
          <w:p w14:paraId="26859B9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2.3</w:t>
            </w:r>
          </w:p>
        </w:tc>
        <w:tc>
          <w:tcPr>
            <w:tcW w:w="0" w:type="auto"/>
            <w:tcBorders>
              <w:top w:val="nil"/>
              <w:left w:val="nil"/>
              <w:bottom w:val="single" w:sz="8" w:space="0" w:color="auto"/>
              <w:right w:val="single" w:sz="8" w:space="0" w:color="auto"/>
            </w:tcBorders>
            <w:shd w:val="clear" w:color="auto" w:fill="auto"/>
            <w:noWrap/>
            <w:vAlign w:val="center"/>
            <w:hideMark/>
          </w:tcPr>
          <w:p w14:paraId="6EAFB01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1.89</w:t>
            </w:r>
          </w:p>
        </w:tc>
        <w:tc>
          <w:tcPr>
            <w:tcW w:w="0" w:type="auto"/>
            <w:tcBorders>
              <w:top w:val="nil"/>
              <w:left w:val="nil"/>
              <w:bottom w:val="single" w:sz="8" w:space="0" w:color="auto"/>
              <w:right w:val="single" w:sz="8" w:space="0" w:color="auto"/>
            </w:tcBorders>
            <w:shd w:val="clear" w:color="auto" w:fill="auto"/>
            <w:noWrap/>
            <w:vAlign w:val="center"/>
            <w:hideMark/>
          </w:tcPr>
          <w:p w14:paraId="650395A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-0.56</w:t>
            </w:r>
          </w:p>
        </w:tc>
        <w:tc>
          <w:tcPr>
            <w:tcW w:w="0" w:type="auto"/>
            <w:tcBorders>
              <w:top w:val="nil"/>
              <w:left w:val="nil"/>
              <w:bottom w:val="single" w:sz="8" w:space="0" w:color="auto"/>
              <w:right w:val="single" w:sz="8" w:space="0" w:color="auto"/>
            </w:tcBorders>
            <w:shd w:val="clear" w:color="auto" w:fill="auto"/>
            <w:noWrap/>
            <w:vAlign w:val="center"/>
            <w:hideMark/>
          </w:tcPr>
          <w:p w14:paraId="5591417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0.578</w:t>
            </w:r>
          </w:p>
        </w:tc>
        <w:tc>
          <w:tcPr>
            <w:tcW w:w="0" w:type="auto"/>
            <w:tcBorders>
              <w:top w:val="nil"/>
              <w:left w:val="nil"/>
              <w:bottom w:val="single" w:sz="8" w:space="0" w:color="auto"/>
              <w:right w:val="single" w:sz="8" w:space="0" w:color="auto"/>
            </w:tcBorders>
            <w:shd w:val="clear" w:color="auto" w:fill="auto"/>
            <w:noWrap/>
            <w:vAlign w:val="center"/>
            <w:hideMark/>
          </w:tcPr>
          <w:p w14:paraId="408A7B7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0.17</w:t>
            </w:r>
          </w:p>
        </w:tc>
        <w:tc>
          <w:tcPr>
            <w:tcW w:w="0" w:type="auto"/>
            <w:tcBorders>
              <w:top w:val="nil"/>
              <w:left w:val="nil"/>
              <w:bottom w:val="single" w:sz="8" w:space="0" w:color="auto"/>
              <w:right w:val="single" w:sz="8" w:space="0" w:color="auto"/>
            </w:tcBorders>
            <w:shd w:val="clear" w:color="auto" w:fill="auto"/>
            <w:noWrap/>
            <w:vAlign w:val="center"/>
            <w:hideMark/>
          </w:tcPr>
          <w:p w14:paraId="1BAEF49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0.23</w:t>
            </w:r>
          </w:p>
        </w:tc>
        <w:tc>
          <w:tcPr>
            <w:tcW w:w="0" w:type="auto"/>
            <w:tcBorders>
              <w:top w:val="nil"/>
              <w:left w:val="nil"/>
              <w:bottom w:val="single" w:sz="8" w:space="0" w:color="auto"/>
              <w:right w:val="single" w:sz="8" w:space="0" w:color="auto"/>
            </w:tcBorders>
            <w:shd w:val="clear" w:color="auto" w:fill="auto"/>
            <w:noWrap/>
            <w:vAlign w:val="center"/>
            <w:hideMark/>
          </w:tcPr>
          <w:p w14:paraId="21E9604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0.64</w:t>
            </w:r>
          </w:p>
        </w:tc>
      </w:tr>
      <w:tr w:rsidR="00790154" w:rsidRPr="00790154" w14:paraId="12B4617C"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35047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Arundell</w:t>
            </w:r>
            <w:proofErr w:type="spellEnd"/>
            <w:r w:rsidRPr="00790154">
              <w:rPr>
                <w:rFonts w:ascii="Times New Roman" w:eastAsia="Times New Roman" w:hAnsi="Times New Roman" w:cs="Times New Roman"/>
                <w:color w:val="000000"/>
                <w:sz w:val="14"/>
                <w:szCs w:val="14"/>
              </w:rPr>
              <w:t xml:space="preserve"> 2019</w:t>
            </w:r>
          </w:p>
        </w:tc>
        <w:tc>
          <w:tcPr>
            <w:tcW w:w="0" w:type="auto"/>
            <w:tcBorders>
              <w:top w:val="nil"/>
              <w:left w:val="nil"/>
              <w:bottom w:val="single" w:sz="8" w:space="0" w:color="auto"/>
              <w:right w:val="single" w:sz="8" w:space="0" w:color="auto"/>
            </w:tcBorders>
            <w:shd w:val="clear" w:color="auto" w:fill="auto"/>
            <w:noWrap/>
            <w:vAlign w:val="center"/>
            <w:hideMark/>
          </w:tcPr>
          <w:p w14:paraId="4FF8D1D9"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Gammarus </w:t>
            </w:r>
            <w:proofErr w:type="spellStart"/>
            <w:r w:rsidRPr="00790154">
              <w:rPr>
                <w:rFonts w:ascii="Times New Roman" w:eastAsia="Times New Roman" w:hAnsi="Times New Roman" w:cs="Times New Roman"/>
                <w:i/>
                <w:iCs/>
                <w:color w:val="000000"/>
                <w:sz w:val="14"/>
                <w:szCs w:val="14"/>
              </w:rPr>
              <w:t>zaddachi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797476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219AFE88"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Jormalainen</w:t>
            </w:r>
            <w:proofErr w:type="spellEnd"/>
            <w:r w:rsidRPr="00790154">
              <w:rPr>
                <w:rFonts w:ascii="Times New Roman" w:eastAsia="Times New Roman" w:hAnsi="Times New Roman" w:cs="Times New Roman"/>
                <w:color w:val="000000"/>
                <w:sz w:val="14"/>
                <w:szCs w:val="14"/>
              </w:rPr>
              <w:t xml:space="preserve"> 1998</w:t>
            </w:r>
          </w:p>
        </w:tc>
        <w:tc>
          <w:tcPr>
            <w:tcW w:w="0" w:type="auto"/>
            <w:tcBorders>
              <w:top w:val="nil"/>
              <w:left w:val="nil"/>
              <w:bottom w:val="single" w:sz="8" w:space="0" w:color="auto"/>
              <w:right w:val="single" w:sz="8" w:space="0" w:color="auto"/>
            </w:tcBorders>
            <w:shd w:val="clear" w:color="auto" w:fill="auto"/>
            <w:noWrap/>
            <w:vAlign w:val="center"/>
            <w:hideMark/>
          </w:tcPr>
          <w:p w14:paraId="52235F2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32063A6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33FB561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4C226D9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FD2633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0.65</w:t>
            </w:r>
          </w:p>
        </w:tc>
        <w:tc>
          <w:tcPr>
            <w:tcW w:w="0" w:type="auto"/>
            <w:tcBorders>
              <w:top w:val="nil"/>
              <w:left w:val="nil"/>
              <w:bottom w:val="single" w:sz="8" w:space="0" w:color="auto"/>
              <w:right w:val="single" w:sz="8" w:space="0" w:color="auto"/>
            </w:tcBorders>
            <w:shd w:val="clear" w:color="auto" w:fill="auto"/>
            <w:noWrap/>
            <w:vAlign w:val="center"/>
            <w:hideMark/>
          </w:tcPr>
          <w:p w14:paraId="2535F5E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0.41</w:t>
            </w:r>
          </w:p>
        </w:tc>
        <w:tc>
          <w:tcPr>
            <w:tcW w:w="0" w:type="auto"/>
            <w:tcBorders>
              <w:top w:val="nil"/>
              <w:left w:val="nil"/>
              <w:bottom w:val="single" w:sz="8" w:space="0" w:color="auto"/>
              <w:right w:val="single" w:sz="8" w:space="0" w:color="auto"/>
            </w:tcBorders>
            <w:shd w:val="clear" w:color="auto" w:fill="auto"/>
            <w:noWrap/>
            <w:vAlign w:val="center"/>
            <w:hideMark/>
          </w:tcPr>
          <w:p w14:paraId="2227511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w:t>
            </w:r>
          </w:p>
        </w:tc>
        <w:tc>
          <w:tcPr>
            <w:tcW w:w="0" w:type="auto"/>
            <w:tcBorders>
              <w:top w:val="nil"/>
              <w:left w:val="nil"/>
              <w:bottom w:val="single" w:sz="8" w:space="0" w:color="auto"/>
              <w:right w:val="single" w:sz="8" w:space="0" w:color="auto"/>
            </w:tcBorders>
            <w:shd w:val="clear" w:color="auto" w:fill="auto"/>
            <w:noWrap/>
            <w:vAlign w:val="center"/>
            <w:hideMark/>
          </w:tcPr>
          <w:p w14:paraId="595FE09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0.24</w:t>
            </w:r>
          </w:p>
        </w:tc>
        <w:tc>
          <w:tcPr>
            <w:tcW w:w="0" w:type="auto"/>
            <w:tcBorders>
              <w:top w:val="nil"/>
              <w:left w:val="nil"/>
              <w:bottom w:val="single" w:sz="8" w:space="0" w:color="auto"/>
              <w:right w:val="single" w:sz="8" w:space="0" w:color="auto"/>
            </w:tcBorders>
            <w:shd w:val="clear" w:color="auto" w:fill="auto"/>
            <w:noWrap/>
            <w:vAlign w:val="center"/>
            <w:hideMark/>
          </w:tcPr>
          <w:p w14:paraId="4E36C70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0.183</w:t>
            </w:r>
          </w:p>
        </w:tc>
        <w:tc>
          <w:tcPr>
            <w:tcW w:w="0" w:type="auto"/>
            <w:tcBorders>
              <w:top w:val="nil"/>
              <w:left w:val="nil"/>
              <w:bottom w:val="single" w:sz="8" w:space="0" w:color="auto"/>
              <w:right w:val="single" w:sz="8" w:space="0" w:color="auto"/>
            </w:tcBorders>
            <w:shd w:val="clear" w:color="auto" w:fill="auto"/>
            <w:noWrap/>
            <w:vAlign w:val="center"/>
            <w:hideMark/>
          </w:tcPr>
          <w:p w14:paraId="267E6C2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c>
          <w:tcPr>
            <w:tcW w:w="0" w:type="auto"/>
            <w:tcBorders>
              <w:top w:val="nil"/>
              <w:left w:val="nil"/>
              <w:bottom w:val="single" w:sz="8" w:space="0" w:color="auto"/>
              <w:right w:val="single" w:sz="8" w:space="0" w:color="auto"/>
            </w:tcBorders>
            <w:shd w:val="clear" w:color="auto" w:fill="auto"/>
            <w:noWrap/>
            <w:vAlign w:val="center"/>
            <w:hideMark/>
          </w:tcPr>
          <w:p w14:paraId="5B06E8E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w:t>
            </w:r>
          </w:p>
        </w:tc>
        <w:tc>
          <w:tcPr>
            <w:tcW w:w="0" w:type="auto"/>
            <w:tcBorders>
              <w:top w:val="nil"/>
              <w:left w:val="nil"/>
              <w:bottom w:val="single" w:sz="8" w:space="0" w:color="auto"/>
              <w:right w:val="single" w:sz="8" w:space="0" w:color="auto"/>
            </w:tcBorders>
            <w:shd w:val="clear" w:color="auto" w:fill="auto"/>
            <w:noWrap/>
            <w:vAlign w:val="center"/>
            <w:hideMark/>
          </w:tcPr>
          <w:p w14:paraId="3320F71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r>
      <w:tr w:rsidR="00790154" w:rsidRPr="00790154" w14:paraId="290D7481"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0C9F0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Granroth</w:t>
            </w:r>
            <w:proofErr w:type="spellEnd"/>
            <w:r w:rsidRPr="00790154">
              <w:rPr>
                <w:rFonts w:ascii="Times New Roman" w:eastAsia="Times New Roman" w:hAnsi="Times New Roman" w:cs="Times New Roman"/>
                <w:color w:val="000000"/>
                <w:sz w:val="14"/>
                <w:szCs w:val="14"/>
              </w:rPr>
              <w:t>-Wilding 2015</w:t>
            </w:r>
          </w:p>
        </w:tc>
        <w:tc>
          <w:tcPr>
            <w:tcW w:w="0" w:type="auto"/>
            <w:tcBorders>
              <w:top w:val="nil"/>
              <w:left w:val="nil"/>
              <w:bottom w:val="single" w:sz="8" w:space="0" w:color="auto"/>
              <w:right w:val="single" w:sz="8" w:space="0" w:color="auto"/>
            </w:tcBorders>
            <w:shd w:val="clear" w:color="auto" w:fill="auto"/>
            <w:noWrap/>
            <w:vAlign w:val="center"/>
            <w:hideMark/>
          </w:tcPr>
          <w:p w14:paraId="583C8B61"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Gulosus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aristotelis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5BBF3E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36890C2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Griffith 2002</w:t>
            </w:r>
          </w:p>
        </w:tc>
        <w:tc>
          <w:tcPr>
            <w:tcW w:w="0" w:type="auto"/>
            <w:tcBorders>
              <w:top w:val="nil"/>
              <w:left w:val="nil"/>
              <w:bottom w:val="single" w:sz="8" w:space="0" w:color="auto"/>
              <w:right w:val="single" w:sz="8" w:space="0" w:color="auto"/>
            </w:tcBorders>
            <w:shd w:val="clear" w:color="auto" w:fill="auto"/>
            <w:noWrap/>
            <w:vAlign w:val="center"/>
            <w:hideMark/>
          </w:tcPr>
          <w:p w14:paraId="42A4448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32E6D64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5CB626D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52FD254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48B00F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-1.51</w:t>
            </w:r>
          </w:p>
        </w:tc>
        <w:tc>
          <w:tcPr>
            <w:tcW w:w="0" w:type="auto"/>
            <w:tcBorders>
              <w:top w:val="nil"/>
              <w:left w:val="nil"/>
              <w:bottom w:val="single" w:sz="8" w:space="0" w:color="auto"/>
              <w:right w:val="single" w:sz="8" w:space="0" w:color="auto"/>
            </w:tcBorders>
            <w:shd w:val="clear" w:color="auto" w:fill="auto"/>
            <w:noWrap/>
            <w:vAlign w:val="center"/>
            <w:hideMark/>
          </w:tcPr>
          <w:p w14:paraId="73B0A8B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0.03</w:t>
            </w:r>
          </w:p>
        </w:tc>
        <w:tc>
          <w:tcPr>
            <w:tcW w:w="0" w:type="auto"/>
            <w:tcBorders>
              <w:top w:val="nil"/>
              <w:left w:val="nil"/>
              <w:bottom w:val="single" w:sz="8" w:space="0" w:color="auto"/>
              <w:right w:val="single" w:sz="8" w:space="0" w:color="auto"/>
            </w:tcBorders>
            <w:shd w:val="clear" w:color="auto" w:fill="auto"/>
            <w:noWrap/>
            <w:vAlign w:val="center"/>
            <w:hideMark/>
          </w:tcPr>
          <w:p w14:paraId="5B4676E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-0.43</w:t>
            </w:r>
          </w:p>
        </w:tc>
        <w:tc>
          <w:tcPr>
            <w:tcW w:w="0" w:type="auto"/>
            <w:tcBorders>
              <w:top w:val="nil"/>
              <w:left w:val="nil"/>
              <w:bottom w:val="single" w:sz="8" w:space="0" w:color="auto"/>
              <w:right w:val="single" w:sz="8" w:space="0" w:color="auto"/>
            </w:tcBorders>
            <w:shd w:val="clear" w:color="auto" w:fill="auto"/>
            <w:noWrap/>
            <w:vAlign w:val="center"/>
            <w:hideMark/>
          </w:tcPr>
          <w:p w14:paraId="394BB1A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-1.54</w:t>
            </w:r>
          </w:p>
        </w:tc>
        <w:tc>
          <w:tcPr>
            <w:tcW w:w="0" w:type="auto"/>
            <w:tcBorders>
              <w:top w:val="nil"/>
              <w:left w:val="nil"/>
              <w:bottom w:val="single" w:sz="8" w:space="0" w:color="auto"/>
              <w:right w:val="single" w:sz="8" w:space="0" w:color="auto"/>
            </w:tcBorders>
            <w:shd w:val="clear" w:color="auto" w:fill="auto"/>
            <w:noWrap/>
            <w:vAlign w:val="center"/>
            <w:hideMark/>
          </w:tcPr>
          <w:p w14:paraId="27EBA06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1.223</w:t>
            </w:r>
          </w:p>
        </w:tc>
        <w:tc>
          <w:tcPr>
            <w:tcW w:w="0" w:type="auto"/>
            <w:tcBorders>
              <w:top w:val="nil"/>
              <w:left w:val="nil"/>
              <w:bottom w:val="single" w:sz="8" w:space="0" w:color="auto"/>
              <w:right w:val="single" w:sz="8" w:space="0" w:color="auto"/>
            </w:tcBorders>
            <w:shd w:val="clear" w:color="auto" w:fill="auto"/>
            <w:noWrap/>
            <w:vAlign w:val="center"/>
            <w:hideMark/>
          </w:tcPr>
          <w:p w14:paraId="15743FA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w:t>
            </w:r>
          </w:p>
        </w:tc>
        <w:tc>
          <w:tcPr>
            <w:tcW w:w="0" w:type="auto"/>
            <w:tcBorders>
              <w:top w:val="nil"/>
              <w:left w:val="nil"/>
              <w:bottom w:val="single" w:sz="8" w:space="0" w:color="auto"/>
              <w:right w:val="single" w:sz="8" w:space="0" w:color="auto"/>
            </w:tcBorders>
            <w:shd w:val="clear" w:color="auto" w:fill="auto"/>
            <w:noWrap/>
            <w:vAlign w:val="center"/>
            <w:hideMark/>
          </w:tcPr>
          <w:p w14:paraId="27BA5C5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1.31</w:t>
            </w:r>
          </w:p>
        </w:tc>
        <w:tc>
          <w:tcPr>
            <w:tcW w:w="0" w:type="auto"/>
            <w:tcBorders>
              <w:top w:val="nil"/>
              <w:left w:val="nil"/>
              <w:bottom w:val="single" w:sz="8" w:space="0" w:color="auto"/>
              <w:right w:val="single" w:sz="8" w:space="0" w:color="auto"/>
            </w:tcBorders>
            <w:shd w:val="clear" w:color="auto" w:fill="auto"/>
            <w:noWrap/>
            <w:vAlign w:val="center"/>
            <w:hideMark/>
          </w:tcPr>
          <w:p w14:paraId="3374F5F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0.57</w:t>
            </w:r>
          </w:p>
        </w:tc>
      </w:tr>
      <w:tr w:rsidR="00790154" w:rsidRPr="00790154" w14:paraId="15F143D0"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3B35EF"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Gegner</w:t>
            </w:r>
            <w:proofErr w:type="spellEnd"/>
            <w:r w:rsidRPr="00790154">
              <w:rPr>
                <w:rFonts w:ascii="Times New Roman" w:eastAsia="Times New Roman" w:hAnsi="Times New Roman" w:cs="Times New Roman"/>
                <w:color w:val="000000"/>
                <w:sz w:val="14"/>
                <w:szCs w:val="14"/>
              </w:rPr>
              <w:t xml:space="preserve"> 2018</w:t>
            </w:r>
          </w:p>
        </w:tc>
        <w:tc>
          <w:tcPr>
            <w:tcW w:w="0" w:type="auto"/>
            <w:tcBorders>
              <w:top w:val="nil"/>
              <w:left w:val="nil"/>
              <w:bottom w:val="single" w:sz="8" w:space="0" w:color="auto"/>
              <w:right w:val="single" w:sz="8" w:space="0" w:color="auto"/>
            </w:tcBorders>
            <w:shd w:val="clear" w:color="auto" w:fill="auto"/>
            <w:noWrap/>
            <w:vAlign w:val="center"/>
            <w:hideMark/>
          </w:tcPr>
          <w:p w14:paraId="6E90C6B9"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Harmonia </w:t>
            </w:r>
            <w:proofErr w:type="spellStart"/>
            <w:r w:rsidRPr="00790154">
              <w:rPr>
                <w:rFonts w:ascii="Times New Roman" w:eastAsia="Times New Roman" w:hAnsi="Times New Roman" w:cs="Times New Roman"/>
                <w:i/>
                <w:iCs/>
                <w:color w:val="000000"/>
                <w:sz w:val="14"/>
                <w:szCs w:val="14"/>
              </w:rPr>
              <w:t>axyridis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3248A3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6BD62B53"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Awad</w:t>
            </w:r>
            <w:proofErr w:type="spellEnd"/>
            <w:r w:rsidRPr="00790154">
              <w:rPr>
                <w:rFonts w:ascii="Times New Roman" w:eastAsia="Times New Roman" w:hAnsi="Times New Roman" w:cs="Times New Roman"/>
                <w:color w:val="000000"/>
                <w:sz w:val="14"/>
                <w:szCs w:val="14"/>
              </w:rPr>
              <w:t xml:space="preserve"> 2015</w:t>
            </w:r>
          </w:p>
        </w:tc>
        <w:tc>
          <w:tcPr>
            <w:tcW w:w="0" w:type="auto"/>
            <w:tcBorders>
              <w:top w:val="nil"/>
              <w:left w:val="nil"/>
              <w:bottom w:val="single" w:sz="8" w:space="0" w:color="auto"/>
              <w:right w:val="single" w:sz="8" w:space="0" w:color="auto"/>
            </w:tcBorders>
            <w:shd w:val="clear" w:color="auto" w:fill="auto"/>
            <w:noWrap/>
            <w:vAlign w:val="center"/>
            <w:hideMark/>
          </w:tcPr>
          <w:p w14:paraId="124911D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183DC37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48070B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Bacteria</w:t>
            </w:r>
          </w:p>
        </w:tc>
        <w:tc>
          <w:tcPr>
            <w:tcW w:w="0" w:type="auto"/>
            <w:tcBorders>
              <w:top w:val="nil"/>
              <w:left w:val="nil"/>
              <w:bottom w:val="single" w:sz="8" w:space="0" w:color="auto"/>
              <w:right w:val="single" w:sz="8" w:space="0" w:color="auto"/>
            </w:tcBorders>
            <w:shd w:val="clear" w:color="auto" w:fill="auto"/>
            <w:noWrap/>
            <w:vAlign w:val="center"/>
            <w:hideMark/>
          </w:tcPr>
          <w:p w14:paraId="1E70F71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EC3382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3.61</w:t>
            </w:r>
          </w:p>
        </w:tc>
        <w:tc>
          <w:tcPr>
            <w:tcW w:w="0" w:type="auto"/>
            <w:tcBorders>
              <w:top w:val="nil"/>
              <w:left w:val="nil"/>
              <w:bottom w:val="single" w:sz="8" w:space="0" w:color="auto"/>
              <w:right w:val="single" w:sz="8" w:space="0" w:color="auto"/>
            </w:tcBorders>
            <w:shd w:val="clear" w:color="auto" w:fill="auto"/>
            <w:noWrap/>
            <w:vAlign w:val="center"/>
            <w:hideMark/>
          </w:tcPr>
          <w:p w14:paraId="524EA02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4.27</w:t>
            </w:r>
          </w:p>
        </w:tc>
        <w:tc>
          <w:tcPr>
            <w:tcW w:w="0" w:type="auto"/>
            <w:tcBorders>
              <w:top w:val="nil"/>
              <w:left w:val="nil"/>
              <w:bottom w:val="single" w:sz="8" w:space="0" w:color="auto"/>
              <w:right w:val="single" w:sz="8" w:space="0" w:color="auto"/>
            </w:tcBorders>
            <w:shd w:val="clear" w:color="auto" w:fill="auto"/>
            <w:noWrap/>
            <w:vAlign w:val="center"/>
            <w:hideMark/>
          </w:tcPr>
          <w:p w14:paraId="2D633D4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3.93</w:t>
            </w:r>
          </w:p>
        </w:tc>
        <w:tc>
          <w:tcPr>
            <w:tcW w:w="0" w:type="auto"/>
            <w:tcBorders>
              <w:top w:val="nil"/>
              <w:left w:val="nil"/>
              <w:bottom w:val="single" w:sz="8" w:space="0" w:color="auto"/>
              <w:right w:val="single" w:sz="8" w:space="0" w:color="auto"/>
            </w:tcBorders>
            <w:shd w:val="clear" w:color="auto" w:fill="auto"/>
            <w:noWrap/>
            <w:vAlign w:val="center"/>
            <w:hideMark/>
          </w:tcPr>
          <w:p w14:paraId="5333AF3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-0.66</w:t>
            </w:r>
          </w:p>
        </w:tc>
        <w:tc>
          <w:tcPr>
            <w:tcW w:w="0" w:type="auto"/>
            <w:tcBorders>
              <w:top w:val="nil"/>
              <w:left w:val="nil"/>
              <w:bottom w:val="single" w:sz="8" w:space="0" w:color="auto"/>
              <w:right w:val="single" w:sz="8" w:space="0" w:color="auto"/>
            </w:tcBorders>
            <w:shd w:val="clear" w:color="auto" w:fill="auto"/>
            <w:noWrap/>
            <w:vAlign w:val="center"/>
            <w:hideMark/>
          </w:tcPr>
          <w:p w14:paraId="00D53DE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0.36</w:t>
            </w:r>
          </w:p>
        </w:tc>
        <w:tc>
          <w:tcPr>
            <w:tcW w:w="0" w:type="auto"/>
            <w:tcBorders>
              <w:top w:val="nil"/>
              <w:left w:val="nil"/>
              <w:bottom w:val="single" w:sz="8" w:space="0" w:color="auto"/>
              <w:right w:val="single" w:sz="8" w:space="0" w:color="auto"/>
            </w:tcBorders>
            <w:shd w:val="clear" w:color="auto" w:fill="auto"/>
            <w:noWrap/>
            <w:vAlign w:val="center"/>
            <w:hideMark/>
          </w:tcPr>
          <w:p w14:paraId="0FB3880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1.06</w:t>
            </w:r>
          </w:p>
        </w:tc>
        <w:tc>
          <w:tcPr>
            <w:tcW w:w="0" w:type="auto"/>
            <w:tcBorders>
              <w:top w:val="nil"/>
              <w:left w:val="nil"/>
              <w:bottom w:val="single" w:sz="8" w:space="0" w:color="auto"/>
              <w:right w:val="single" w:sz="8" w:space="0" w:color="auto"/>
            </w:tcBorders>
            <w:shd w:val="clear" w:color="auto" w:fill="auto"/>
            <w:noWrap/>
            <w:vAlign w:val="center"/>
            <w:hideMark/>
          </w:tcPr>
          <w:p w14:paraId="757548B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0.28</w:t>
            </w:r>
          </w:p>
        </w:tc>
        <w:tc>
          <w:tcPr>
            <w:tcW w:w="0" w:type="auto"/>
            <w:tcBorders>
              <w:top w:val="nil"/>
              <w:left w:val="nil"/>
              <w:bottom w:val="single" w:sz="8" w:space="0" w:color="auto"/>
              <w:right w:val="single" w:sz="8" w:space="0" w:color="auto"/>
            </w:tcBorders>
            <w:shd w:val="clear" w:color="auto" w:fill="auto"/>
            <w:noWrap/>
            <w:vAlign w:val="center"/>
            <w:hideMark/>
          </w:tcPr>
          <w:p w14:paraId="2F74266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w:t>
            </w:r>
          </w:p>
        </w:tc>
      </w:tr>
      <w:tr w:rsidR="00790154" w:rsidRPr="00790154" w14:paraId="12814C23"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C33D9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Riddick 2010</w:t>
            </w:r>
          </w:p>
        </w:tc>
        <w:tc>
          <w:tcPr>
            <w:tcW w:w="0" w:type="auto"/>
            <w:tcBorders>
              <w:top w:val="nil"/>
              <w:left w:val="nil"/>
              <w:bottom w:val="single" w:sz="8" w:space="0" w:color="auto"/>
              <w:right w:val="single" w:sz="8" w:space="0" w:color="auto"/>
            </w:tcBorders>
            <w:shd w:val="clear" w:color="auto" w:fill="auto"/>
            <w:noWrap/>
            <w:vAlign w:val="center"/>
            <w:hideMark/>
          </w:tcPr>
          <w:p w14:paraId="541F423E"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Harmonia </w:t>
            </w:r>
            <w:proofErr w:type="spellStart"/>
            <w:r w:rsidRPr="00790154">
              <w:rPr>
                <w:rFonts w:ascii="Times New Roman" w:eastAsia="Times New Roman" w:hAnsi="Times New Roman" w:cs="Times New Roman"/>
                <w:i/>
                <w:iCs/>
                <w:color w:val="000000"/>
                <w:sz w:val="14"/>
                <w:szCs w:val="14"/>
              </w:rPr>
              <w:t>axyridis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E3D23A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1A8EBE4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Awad</w:t>
            </w:r>
            <w:proofErr w:type="spellEnd"/>
            <w:r w:rsidRPr="00790154">
              <w:rPr>
                <w:rFonts w:ascii="Times New Roman" w:eastAsia="Times New Roman" w:hAnsi="Times New Roman" w:cs="Times New Roman"/>
                <w:color w:val="000000"/>
                <w:sz w:val="14"/>
                <w:szCs w:val="14"/>
              </w:rPr>
              <w:t xml:space="preserve"> 2015</w:t>
            </w:r>
          </w:p>
        </w:tc>
        <w:tc>
          <w:tcPr>
            <w:tcW w:w="0" w:type="auto"/>
            <w:tcBorders>
              <w:top w:val="nil"/>
              <w:left w:val="nil"/>
              <w:bottom w:val="single" w:sz="8" w:space="0" w:color="auto"/>
              <w:right w:val="single" w:sz="8" w:space="0" w:color="auto"/>
            </w:tcBorders>
            <w:shd w:val="clear" w:color="auto" w:fill="auto"/>
            <w:noWrap/>
            <w:vAlign w:val="center"/>
            <w:hideMark/>
          </w:tcPr>
          <w:p w14:paraId="71266B2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69E8B9D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202D3EE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Fungi</w:t>
            </w:r>
          </w:p>
        </w:tc>
        <w:tc>
          <w:tcPr>
            <w:tcW w:w="0" w:type="auto"/>
            <w:tcBorders>
              <w:top w:val="nil"/>
              <w:left w:val="nil"/>
              <w:bottom w:val="single" w:sz="8" w:space="0" w:color="auto"/>
              <w:right w:val="single" w:sz="8" w:space="0" w:color="auto"/>
            </w:tcBorders>
            <w:shd w:val="clear" w:color="auto" w:fill="auto"/>
            <w:noWrap/>
            <w:vAlign w:val="center"/>
            <w:hideMark/>
          </w:tcPr>
          <w:p w14:paraId="02D2CB56"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BCF442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1.98</w:t>
            </w:r>
          </w:p>
        </w:tc>
        <w:tc>
          <w:tcPr>
            <w:tcW w:w="0" w:type="auto"/>
            <w:tcBorders>
              <w:top w:val="nil"/>
              <w:left w:val="nil"/>
              <w:bottom w:val="single" w:sz="8" w:space="0" w:color="auto"/>
              <w:right w:val="single" w:sz="8" w:space="0" w:color="auto"/>
            </w:tcBorders>
            <w:shd w:val="clear" w:color="auto" w:fill="auto"/>
            <w:noWrap/>
            <w:vAlign w:val="center"/>
            <w:hideMark/>
          </w:tcPr>
          <w:p w14:paraId="0977A3C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w:t>
            </w:r>
          </w:p>
        </w:tc>
        <w:tc>
          <w:tcPr>
            <w:tcW w:w="0" w:type="auto"/>
            <w:tcBorders>
              <w:top w:val="nil"/>
              <w:left w:val="nil"/>
              <w:bottom w:val="single" w:sz="8" w:space="0" w:color="auto"/>
              <w:right w:val="single" w:sz="8" w:space="0" w:color="auto"/>
            </w:tcBorders>
            <w:shd w:val="clear" w:color="auto" w:fill="auto"/>
            <w:noWrap/>
            <w:vAlign w:val="center"/>
            <w:hideMark/>
          </w:tcPr>
          <w:p w14:paraId="4DD2FF0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1.23</w:t>
            </w:r>
          </w:p>
        </w:tc>
        <w:tc>
          <w:tcPr>
            <w:tcW w:w="0" w:type="auto"/>
            <w:tcBorders>
              <w:top w:val="nil"/>
              <w:left w:val="nil"/>
              <w:bottom w:val="single" w:sz="8" w:space="0" w:color="auto"/>
              <w:right w:val="single" w:sz="8" w:space="0" w:color="auto"/>
            </w:tcBorders>
            <w:shd w:val="clear" w:color="auto" w:fill="auto"/>
            <w:noWrap/>
            <w:vAlign w:val="center"/>
            <w:hideMark/>
          </w:tcPr>
          <w:p w14:paraId="328DB0E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1.6</w:t>
            </w:r>
          </w:p>
        </w:tc>
        <w:tc>
          <w:tcPr>
            <w:tcW w:w="0" w:type="auto"/>
            <w:tcBorders>
              <w:top w:val="nil"/>
              <w:left w:val="nil"/>
              <w:bottom w:val="single" w:sz="8" w:space="0" w:color="auto"/>
              <w:right w:val="single" w:sz="8" w:space="0" w:color="auto"/>
            </w:tcBorders>
            <w:shd w:val="clear" w:color="auto" w:fill="auto"/>
            <w:noWrap/>
            <w:vAlign w:val="center"/>
            <w:hideMark/>
          </w:tcPr>
          <w:p w14:paraId="00C8DBE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1.843</w:t>
            </w:r>
          </w:p>
        </w:tc>
        <w:tc>
          <w:tcPr>
            <w:tcW w:w="0" w:type="auto"/>
            <w:tcBorders>
              <w:top w:val="nil"/>
              <w:left w:val="nil"/>
              <w:bottom w:val="single" w:sz="8" w:space="0" w:color="auto"/>
              <w:right w:val="single" w:sz="8" w:space="0" w:color="auto"/>
            </w:tcBorders>
            <w:shd w:val="clear" w:color="auto" w:fill="auto"/>
            <w:noWrap/>
            <w:vAlign w:val="center"/>
            <w:hideMark/>
          </w:tcPr>
          <w:p w14:paraId="34A8C6B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0.74</w:t>
            </w:r>
          </w:p>
        </w:tc>
        <w:tc>
          <w:tcPr>
            <w:tcW w:w="0" w:type="auto"/>
            <w:tcBorders>
              <w:top w:val="nil"/>
              <w:left w:val="nil"/>
              <w:bottom w:val="single" w:sz="8" w:space="0" w:color="auto"/>
              <w:right w:val="single" w:sz="8" w:space="0" w:color="auto"/>
            </w:tcBorders>
            <w:shd w:val="clear" w:color="auto" w:fill="auto"/>
            <w:noWrap/>
            <w:vAlign w:val="center"/>
            <w:hideMark/>
          </w:tcPr>
          <w:p w14:paraId="49DB60B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w:t>
            </w:r>
          </w:p>
        </w:tc>
        <w:tc>
          <w:tcPr>
            <w:tcW w:w="0" w:type="auto"/>
            <w:tcBorders>
              <w:top w:val="nil"/>
              <w:left w:val="nil"/>
              <w:bottom w:val="single" w:sz="8" w:space="0" w:color="auto"/>
              <w:right w:val="single" w:sz="8" w:space="0" w:color="auto"/>
            </w:tcBorders>
            <w:shd w:val="clear" w:color="auto" w:fill="auto"/>
            <w:noWrap/>
            <w:vAlign w:val="center"/>
            <w:hideMark/>
          </w:tcPr>
          <w:p w14:paraId="001A782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1.57</w:t>
            </w:r>
          </w:p>
        </w:tc>
      </w:tr>
      <w:tr w:rsidR="00790154" w:rsidRPr="00790154" w14:paraId="6E7DF91B"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52A2E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Atkinson 2000</w:t>
            </w:r>
          </w:p>
        </w:tc>
        <w:tc>
          <w:tcPr>
            <w:tcW w:w="0" w:type="auto"/>
            <w:tcBorders>
              <w:top w:val="nil"/>
              <w:left w:val="nil"/>
              <w:bottom w:val="single" w:sz="8" w:space="0" w:color="auto"/>
              <w:right w:val="single" w:sz="8" w:space="0" w:color="auto"/>
            </w:tcBorders>
            <w:shd w:val="clear" w:color="auto" w:fill="auto"/>
            <w:noWrap/>
            <w:vAlign w:val="center"/>
            <w:hideMark/>
          </w:tcPr>
          <w:p w14:paraId="4E3F2A25"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Hemignathus</w:t>
            </w:r>
            <w:proofErr w:type="spellEnd"/>
            <w:r w:rsidRPr="00790154">
              <w:rPr>
                <w:rFonts w:ascii="Times New Roman" w:eastAsia="Times New Roman" w:hAnsi="Times New Roman" w:cs="Times New Roman"/>
                <w:i/>
                <w:iCs/>
                <w:color w:val="000000"/>
                <w:sz w:val="14"/>
                <w:szCs w:val="14"/>
              </w:rPr>
              <w:t xml:space="preserve"> virens</w:t>
            </w:r>
          </w:p>
        </w:tc>
        <w:tc>
          <w:tcPr>
            <w:tcW w:w="0" w:type="auto"/>
            <w:tcBorders>
              <w:top w:val="nil"/>
              <w:left w:val="nil"/>
              <w:bottom w:val="single" w:sz="8" w:space="0" w:color="auto"/>
              <w:right w:val="single" w:sz="8" w:space="0" w:color="auto"/>
            </w:tcBorders>
            <w:shd w:val="clear" w:color="auto" w:fill="auto"/>
            <w:noWrap/>
            <w:vAlign w:val="center"/>
            <w:hideMark/>
          </w:tcPr>
          <w:p w14:paraId="6840B75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15C7931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Ripper 1987</w:t>
            </w:r>
          </w:p>
        </w:tc>
        <w:tc>
          <w:tcPr>
            <w:tcW w:w="0" w:type="auto"/>
            <w:tcBorders>
              <w:top w:val="nil"/>
              <w:left w:val="nil"/>
              <w:bottom w:val="single" w:sz="8" w:space="0" w:color="auto"/>
              <w:right w:val="single" w:sz="8" w:space="0" w:color="auto"/>
            </w:tcBorders>
            <w:shd w:val="clear" w:color="auto" w:fill="auto"/>
            <w:noWrap/>
            <w:vAlign w:val="center"/>
            <w:hideMark/>
          </w:tcPr>
          <w:p w14:paraId="2462186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624EA20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DAA970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147088A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C37A05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2.08</w:t>
            </w:r>
          </w:p>
        </w:tc>
        <w:tc>
          <w:tcPr>
            <w:tcW w:w="0" w:type="auto"/>
            <w:tcBorders>
              <w:top w:val="nil"/>
              <w:left w:val="nil"/>
              <w:bottom w:val="single" w:sz="8" w:space="0" w:color="auto"/>
              <w:right w:val="single" w:sz="8" w:space="0" w:color="auto"/>
            </w:tcBorders>
            <w:shd w:val="clear" w:color="auto" w:fill="auto"/>
            <w:noWrap/>
            <w:vAlign w:val="center"/>
            <w:hideMark/>
          </w:tcPr>
          <w:p w14:paraId="3D0E5D5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2.23</w:t>
            </w:r>
          </w:p>
        </w:tc>
        <w:tc>
          <w:tcPr>
            <w:tcW w:w="0" w:type="auto"/>
            <w:tcBorders>
              <w:top w:val="nil"/>
              <w:left w:val="nil"/>
              <w:bottom w:val="single" w:sz="8" w:space="0" w:color="auto"/>
              <w:right w:val="single" w:sz="8" w:space="0" w:color="auto"/>
            </w:tcBorders>
            <w:shd w:val="clear" w:color="auto" w:fill="auto"/>
            <w:noWrap/>
            <w:vAlign w:val="center"/>
            <w:hideMark/>
          </w:tcPr>
          <w:p w14:paraId="6B1F3CC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2.16</w:t>
            </w:r>
          </w:p>
        </w:tc>
        <w:tc>
          <w:tcPr>
            <w:tcW w:w="0" w:type="auto"/>
            <w:tcBorders>
              <w:top w:val="nil"/>
              <w:left w:val="nil"/>
              <w:bottom w:val="single" w:sz="8" w:space="0" w:color="auto"/>
              <w:right w:val="single" w:sz="8" w:space="0" w:color="auto"/>
            </w:tcBorders>
            <w:shd w:val="clear" w:color="auto" w:fill="auto"/>
            <w:noWrap/>
            <w:vAlign w:val="center"/>
            <w:hideMark/>
          </w:tcPr>
          <w:p w14:paraId="286C63C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c>
          <w:tcPr>
            <w:tcW w:w="0" w:type="auto"/>
            <w:tcBorders>
              <w:top w:val="nil"/>
              <w:left w:val="nil"/>
              <w:bottom w:val="single" w:sz="8" w:space="0" w:color="auto"/>
              <w:right w:val="single" w:sz="8" w:space="0" w:color="auto"/>
            </w:tcBorders>
            <w:shd w:val="clear" w:color="auto" w:fill="auto"/>
            <w:noWrap/>
            <w:vAlign w:val="center"/>
            <w:hideMark/>
          </w:tcPr>
          <w:p w14:paraId="613CCB4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1.978</w:t>
            </w:r>
          </w:p>
        </w:tc>
        <w:tc>
          <w:tcPr>
            <w:tcW w:w="0" w:type="auto"/>
            <w:tcBorders>
              <w:top w:val="nil"/>
              <w:left w:val="nil"/>
              <w:bottom w:val="single" w:sz="8" w:space="0" w:color="auto"/>
              <w:right w:val="single" w:sz="8" w:space="0" w:color="auto"/>
            </w:tcBorders>
            <w:shd w:val="clear" w:color="auto" w:fill="auto"/>
            <w:noWrap/>
            <w:vAlign w:val="center"/>
            <w:hideMark/>
          </w:tcPr>
          <w:p w14:paraId="744FDBB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0.79</w:t>
            </w:r>
          </w:p>
        </w:tc>
        <w:tc>
          <w:tcPr>
            <w:tcW w:w="0" w:type="auto"/>
            <w:tcBorders>
              <w:top w:val="nil"/>
              <w:left w:val="nil"/>
              <w:bottom w:val="single" w:sz="8" w:space="0" w:color="auto"/>
              <w:right w:val="single" w:sz="8" w:space="0" w:color="auto"/>
            </w:tcBorders>
            <w:shd w:val="clear" w:color="auto" w:fill="auto"/>
            <w:noWrap/>
            <w:vAlign w:val="center"/>
            <w:hideMark/>
          </w:tcPr>
          <w:p w14:paraId="36AC71F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1.75</w:t>
            </w:r>
          </w:p>
        </w:tc>
        <w:tc>
          <w:tcPr>
            <w:tcW w:w="0" w:type="auto"/>
            <w:tcBorders>
              <w:top w:val="nil"/>
              <w:left w:val="nil"/>
              <w:bottom w:val="single" w:sz="8" w:space="0" w:color="auto"/>
              <w:right w:val="single" w:sz="8" w:space="0" w:color="auto"/>
            </w:tcBorders>
            <w:shd w:val="clear" w:color="auto" w:fill="auto"/>
            <w:noWrap/>
            <w:vAlign w:val="center"/>
            <w:hideMark/>
          </w:tcPr>
          <w:p w14:paraId="109CE80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1.43</w:t>
            </w:r>
          </w:p>
        </w:tc>
      </w:tr>
      <w:tr w:rsidR="00790154" w:rsidRPr="00790154" w14:paraId="6577CE25"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CA733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Córdoba-Aguilar 2013</w:t>
            </w:r>
          </w:p>
        </w:tc>
        <w:tc>
          <w:tcPr>
            <w:tcW w:w="0" w:type="auto"/>
            <w:tcBorders>
              <w:top w:val="nil"/>
              <w:left w:val="nil"/>
              <w:bottom w:val="single" w:sz="8" w:space="0" w:color="auto"/>
              <w:right w:val="single" w:sz="8" w:space="0" w:color="auto"/>
            </w:tcBorders>
            <w:shd w:val="clear" w:color="auto" w:fill="auto"/>
            <w:noWrap/>
            <w:vAlign w:val="center"/>
            <w:hideMark/>
          </w:tcPr>
          <w:p w14:paraId="7EB339A1"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Hetaerina</w:t>
            </w:r>
            <w:proofErr w:type="spellEnd"/>
            <w:r w:rsidRPr="00790154">
              <w:rPr>
                <w:rFonts w:ascii="Times New Roman" w:eastAsia="Times New Roman" w:hAnsi="Times New Roman" w:cs="Times New Roman"/>
                <w:i/>
                <w:iCs/>
                <w:color w:val="000000"/>
                <w:sz w:val="14"/>
                <w:szCs w:val="14"/>
              </w:rPr>
              <w:t xml:space="preserve"> americana</w:t>
            </w:r>
          </w:p>
        </w:tc>
        <w:tc>
          <w:tcPr>
            <w:tcW w:w="0" w:type="auto"/>
            <w:tcBorders>
              <w:top w:val="nil"/>
              <w:left w:val="nil"/>
              <w:bottom w:val="single" w:sz="8" w:space="0" w:color="auto"/>
              <w:right w:val="single" w:sz="8" w:space="0" w:color="auto"/>
            </w:tcBorders>
            <w:shd w:val="clear" w:color="auto" w:fill="auto"/>
            <w:noWrap/>
            <w:vAlign w:val="center"/>
            <w:hideMark/>
          </w:tcPr>
          <w:p w14:paraId="3CB6D34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4CD4BD2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Córdoba-Aguilar 2011</w:t>
            </w:r>
          </w:p>
        </w:tc>
        <w:tc>
          <w:tcPr>
            <w:tcW w:w="0" w:type="auto"/>
            <w:tcBorders>
              <w:top w:val="nil"/>
              <w:left w:val="nil"/>
              <w:bottom w:val="single" w:sz="8" w:space="0" w:color="auto"/>
              <w:right w:val="single" w:sz="8" w:space="0" w:color="auto"/>
            </w:tcBorders>
            <w:shd w:val="clear" w:color="auto" w:fill="auto"/>
            <w:noWrap/>
            <w:vAlign w:val="center"/>
            <w:hideMark/>
          </w:tcPr>
          <w:p w14:paraId="186AA53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4E51137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7645F9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00B4403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E10F47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1.94</w:t>
            </w:r>
          </w:p>
        </w:tc>
        <w:tc>
          <w:tcPr>
            <w:tcW w:w="0" w:type="auto"/>
            <w:tcBorders>
              <w:top w:val="nil"/>
              <w:left w:val="nil"/>
              <w:bottom w:val="single" w:sz="8" w:space="0" w:color="auto"/>
              <w:right w:val="single" w:sz="8" w:space="0" w:color="auto"/>
            </w:tcBorders>
            <w:shd w:val="clear" w:color="auto" w:fill="auto"/>
            <w:noWrap/>
            <w:vAlign w:val="center"/>
            <w:hideMark/>
          </w:tcPr>
          <w:p w14:paraId="0B80768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1.02</w:t>
            </w:r>
          </w:p>
        </w:tc>
        <w:tc>
          <w:tcPr>
            <w:tcW w:w="0" w:type="auto"/>
            <w:tcBorders>
              <w:top w:val="nil"/>
              <w:left w:val="nil"/>
              <w:bottom w:val="single" w:sz="8" w:space="0" w:color="auto"/>
              <w:right w:val="single" w:sz="8" w:space="0" w:color="auto"/>
            </w:tcBorders>
            <w:shd w:val="clear" w:color="auto" w:fill="auto"/>
            <w:noWrap/>
            <w:vAlign w:val="center"/>
            <w:hideMark/>
          </w:tcPr>
          <w:p w14:paraId="5A507FA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1.45</w:t>
            </w:r>
          </w:p>
        </w:tc>
        <w:tc>
          <w:tcPr>
            <w:tcW w:w="0" w:type="auto"/>
            <w:tcBorders>
              <w:top w:val="nil"/>
              <w:left w:val="nil"/>
              <w:bottom w:val="single" w:sz="8" w:space="0" w:color="auto"/>
              <w:right w:val="single" w:sz="8" w:space="0" w:color="auto"/>
            </w:tcBorders>
            <w:shd w:val="clear" w:color="auto" w:fill="auto"/>
            <w:noWrap/>
            <w:vAlign w:val="center"/>
            <w:hideMark/>
          </w:tcPr>
          <w:p w14:paraId="5D3D56D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0.92</w:t>
            </w:r>
          </w:p>
        </w:tc>
        <w:tc>
          <w:tcPr>
            <w:tcW w:w="0" w:type="auto"/>
            <w:tcBorders>
              <w:top w:val="nil"/>
              <w:left w:val="nil"/>
              <w:bottom w:val="single" w:sz="8" w:space="0" w:color="auto"/>
              <w:right w:val="single" w:sz="8" w:space="0" w:color="auto"/>
            </w:tcBorders>
            <w:shd w:val="clear" w:color="auto" w:fill="auto"/>
            <w:noWrap/>
            <w:vAlign w:val="center"/>
            <w:hideMark/>
          </w:tcPr>
          <w:p w14:paraId="15391DF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0.143</w:t>
            </w:r>
          </w:p>
        </w:tc>
        <w:tc>
          <w:tcPr>
            <w:tcW w:w="0" w:type="auto"/>
            <w:tcBorders>
              <w:top w:val="nil"/>
              <w:left w:val="nil"/>
              <w:bottom w:val="single" w:sz="8" w:space="0" w:color="auto"/>
              <w:right w:val="single" w:sz="8" w:space="0" w:color="auto"/>
            </w:tcBorders>
            <w:shd w:val="clear" w:color="auto" w:fill="auto"/>
            <w:noWrap/>
            <w:vAlign w:val="center"/>
            <w:hideMark/>
          </w:tcPr>
          <w:p w14:paraId="4B3F7ED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5DF216C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2B61E41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r>
      <w:tr w:rsidR="00790154" w:rsidRPr="00790154" w14:paraId="74831AC2"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2C5D7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Duclos 2006</w:t>
            </w:r>
          </w:p>
        </w:tc>
        <w:tc>
          <w:tcPr>
            <w:tcW w:w="0" w:type="auto"/>
            <w:tcBorders>
              <w:top w:val="nil"/>
              <w:left w:val="nil"/>
              <w:bottom w:val="single" w:sz="8" w:space="0" w:color="auto"/>
              <w:right w:val="single" w:sz="8" w:space="0" w:color="auto"/>
            </w:tcBorders>
            <w:shd w:val="clear" w:color="auto" w:fill="auto"/>
            <w:noWrap/>
            <w:vAlign w:val="center"/>
            <w:hideMark/>
          </w:tcPr>
          <w:p w14:paraId="0109CFDC"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Hyalella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azteca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077DE8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41A1807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Wen 1993</w:t>
            </w:r>
          </w:p>
        </w:tc>
        <w:tc>
          <w:tcPr>
            <w:tcW w:w="0" w:type="auto"/>
            <w:tcBorders>
              <w:top w:val="nil"/>
              <w:left w:val="nil"/>
              <w:bottom w:val="single" w:sz="8" w:space="0" w:color="auto"/>
              <w:right w:val="single" w:sz="8" w:space="0" w:color="auto"/>
            </w:tcBorders>
            <w:shd w:val="clear" w:color="auto" w:fill="auto"/>
            <w:noWrap/>
            <w:vAlign w:val="center"/>
            <w:hideMark/>
          </w:tcPr>
          <w:p w14:paraId="6BCA584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4CA9901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20094BE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1FB0867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223AF5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0.55</w:t>
            </w:r>
          </w:p>
        </w:tc>
        <w:tc>
          <w:tcPr>
            <w:tcW w:w="0" w:type="auto"/>
            <w:tcBorders>
              <w:top w:val="nil"/>
              <w:left w:val="nil"/>
              <w:bottom w:val="single" w:sz="8" w:space="0" w:color="auto"/>
              <w:right w:val="single" w:sz="8" w:space="0" w:color="auto"/>
            </w:tcBorders>
            <w:shd w:val="clear" w:color="auto" w:fill="auto"/>
            <w:noWrap/>
            <w:vAlign w:val="center"/>
            <w:hideMark/>
          </w:tcPr>
          <w:p w14:paraId="3E0A7F3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0.68</w:t>
            </w:r>
          </w:p>
        </w:tc>
        <w:tc>
          <w:tcPr>
            <w:tcW w:w="0" w:type="auto"/>
            <w:tcBorders>
              <w:top w:val="nil"/>
              <w:left w:val="nil"/>
              <w:bottom w:val="single" w:sz="8" w:space="0" w:color="auto"/>
              <w:right w:val="single" w:sz="8" w:space="0" w:color="auto"/>
            </w:tcBorders>
            <w:shd w:val="clear" w:color="auto" w:fill="auto"/>
            <w:noWrap/>
            <w:vAlign w:val="center"/>
            <w:hideMark/>
          </w:tcPr>
          <w:p w14:paraId="33BF15F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0.62</w:t>
            </w:r>
          </w:p>
        </w:tc>
        <w:tc>
          <w:tcPr>
            <w:tcW w:w="0" w:type="auto"/>
            <w:tcBorders>
              <w:top w:val="nil"/>
              <w:left w:val="nil"/>
              <w:bottom w:val="single" w:sz="8" w:space="0" w:color="auto"/>
              <w:right w:val="single" w:sz="8" w:space="0" w:color="auto"/>
            </w:tcBorders>
            <w:shd w:val="clear" w:color="auto" w:fill="auto"/>
            <w:noWrap/>
            <w:vAlign w:val="center"/>
            <w:hideMark/>
          </w:tcPr>
          <w:p w14:paraId="44BA1B9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-0.13</w:t>
            </w:r>
          </w:p>
        </w:tc>
        <w:tc>
          <w:tcPr>
            <w:tcW w:w="0" w:type="auto"/>
            <w:tcBorders>
              <w:top w:val="nil"/>
              <w:left w:val="nil"/>
              <w:bottom w:val="single" w:sz="8" w:space="0" w:color="auto"/>
              <w:right w:val="single" w:sz="8" w:space="0" w:color="auto"/>
            </w:tcBorders>
            <w:shd w:val="clear" w:color="auto" w:fill="auto"/>
            <w:noWrap/>
            <w:vAlign w:val="center"/>
            <w:hideMark/>
          </w:tcPr>
          <w:p w14:paraId="32C1438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0.186</w:t>
            </w:r>
          </w:p>
        </w:tc>
        <w:tc>
          <w:tcPr>
            <w:tcW w:w="0" w:type="auto"/>
            <w:tcBorders>
              <w:top w:val="nil"/>
              <w:left w:val="nil"/>
              <w:bottom w:val="single" w:sz="8" w:space="0" w:color="auto"/>
              <w:right w:val="single" w:sz="8" w:space="0" w:color="auto"/>
            </w:tcBorders>
            <w:shd w:val="clear" w:color="auto" w:fill="auto"/>
            <w:noWrap/>
            <w:vAlign w:val="center"/>
            <w:hideMark/>
          </w:tcPr>
          <w:p w14:paraId="3B494DF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w:t>
            </w:r>
          </w:p>
        </w:tc>
        <w:tc>
          <w:tcPr>
            <w:tcW w:w="0" w:type="auto"/>
            <w:tcBorders>
              <w:top w:val="nil"/>
              <w:left w:val="nil"/>
              <w:bottom w:val="single" w:sz="8" w:space="0" w:color="auto"/>
              <w:right w:val="single" w:sz="8" w:space="0" w:color="auto"/>
            </w:tcBorders>
            <w:shd w:val="clear" w:color="auto" w:fill="auto"/>
            <w:noWrap/>
            <w:vAlign w:val="center"/>
            <w:hideMark/>
          </w:tcPr>
          <w:p w14:paraId="063FE89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c>
          <w:tcPr>
            <w:tcW w:w="0" w:type="auto"/>
            <w:tcBorders>
              <w:top w:val="nil"/>
              <w:left w:val="nil"/>
              <w:bottom w:val="single" w:sz="8" w:space="0" w:color="auto"/>
              <w:right w:val="single" w:sz="8" w:space="0" w:color="auto"/>
            </w:tcBorders>
            <w:shd w:val="clear" w:color="auto" w:fill="auto"/>
            <w:noWrap/>
            <w:vAlign w:val="center"/>
            <w:hideMark/>
          </w:tcPr>
          <w:p w14:paraId="5CCB0B7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r>
      <w:tr w:rsidR="00790154" w:rsidRPr="00790154" w14:paraId="09CB8FBE"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A6787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Kokkotis</w:t>
            </w:r>
            <w:proofErr w:type="spellEnd"/>
            <w:r w:rsidRPr="00790154">
              <w:rPr>
                <w:rFonts w:ascii="Times New Roman" w:eastAsia="Times New Roman" w:hAnsi="Times New Roman" w:cs="Times New Roman"/>
                <w:color w:val="000000"/>
                <w:sz w:val="14"/>
                <w:szCs w:val="14"/>
              </w:rPr>
              <w:t xml:space="preserve"> 2005</w:t>
            </w:r>
          </w:p>
        </w:tc>
        <w:tc>
          <w:tcPr>
            <w:tcW w:w="0" w:type="auto"/>
            <w:tcBorders>
              <w:top w:val="nil"/>
              <w:left w:val="nil"/>
              <w:bottom w:val="single" w:sz="8" w:space="0" w:color="auto"/>
              <w:right w:val="single" w:sz="8" w:space="0" w:color="auto"/>
            </w:tcBorders>
            <w:shd w:val="clear" w:color="auto" w:fill="auto"/>
            <w:noWrap/>
            <w:vAlign w:val="center"/>
            <w:hideMark/>
          </w:tcPr>
          <w:p w14:paraId="61684DF6"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Hyalella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azteca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983C34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4EE8B1F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Wen 1993</w:t>
            </w:r>
          </w:p>
        </w:tc>
        <w:tc>
          <w:tcPr>
            <w:tcW w:w="0" w:type="auto"/>
            <w:tcBorders>
              <w:top w:val="nil"/>
              <w:left w:val="nil"/>
              <w:bottom w:val="single" w:sz="8" w:space="0" w:color="auto"/>
              <w:right w:val="single" w:sz="8" w:space="0" w:color="auto"/>
            </w:tcBorders>
            <w:shd w:val="clear" w:color="auto" w:fill="auto"/>
            <w:noWrap/>
            <w:vAlign w:val="center"/>
            <w:hideMark/>
          </w:tcPr>
          <w:p w14:paraId="4FFF81A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181ED83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2596DF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6BDBF76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0AF8C5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1.46</w:t>
            </w:r>
          </w:p>
        </w:tc>
        <w:tc>
          <w:tcPr>
            <w:tcW w:w="0" w:type="auto"/>
            <w:tcBorders>
              <w:top w:val="nil"/>
              <w:left w:val="nil"/>
              <w:bottom w:val="single" w:sz="8" w:space="0" w:color="auto"/>
              <w:right w:val="single" w:sz="8" w:space="0" w:color="auto"/>
            </w:tcBorders>
            <w:shd w:val="clear" w:color="auto" w:fill="auto"/>
            <w:noWrap/>
            <w:vAlign w:val="center"/>
            <w:hideMark/>
          </w:tcPr>
          <w:p w14:paraId="19A73ED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1.05</w:t>
            </w:r>
          </w:p>
        </w:tc>
        <w:tc>
          <w:tcPr>
            <w:tcW w:w="0" w:type="auto"/>
            <w:tcBorders>
              <w:top w:val="nil"/>
              <w:left w:val="nil"/>
              <w:bottom w:val="single" w:sz="8" w:space="0" w:color="auto"/>
              <w:right w:val="single" w:sz="8" w:space="0" w:color="auto"/>
            </w:tcBorders>
            <w:shd w:val="clear" w:color="auto" w:fill="auto"/>
            <w:noWrap/>
            <w:vAlign w:val="center"/>
            <w:hideMark/>
          </w:tcPr>
          <w:p w14:paraId="4023A81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1.26</w:t>
            </w:r>
          </w:p>
        </w:tc>
        <w:tc>
          <w:tcPr>
            <w:tcW w:w="0" w:type="auto"/>
            <w:tcBorders>
              <w:top w:val="nil"/>
              <w:left w:val="nil"/>
              <w:bottom w:val="single" w:sz="8" w:space="0" w:color="auto"/>
              <w:right w:val="single" w:sz="8" w:space="0" w:color="auto"/>
            </w:tcBorders>
            <w:shd w:val="clear" w:color="auto" w:fill="auto"/>
            <w:noWrap/>
            <w:vAlign w:val="center"/>
            <w:hideMark/>
          </w:tcPr>
          <w:p w14:paraId="32F41AE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0.41</w:t>
            </w:r>
          </w:p>
        </w:tc>
        <w:tc>
          <w:tcPr>
            <w:tcW w:w="0" w:type="auto"/>
            <w:tcBorders>
              <w:top w:val="nil"/>
              <w:left w:val="nil"/>
              <w:bottom w:val="single" w:sz="8" w:space="0" w:color="auto"/>
              <w:right w:val="single" w:sz="8" w:space="0" w:color="auto"/>
            </w:tcBorders>
            <w:shd w:val="clear" w:color="auto" w:fill="auto"/>
            <w:noWrap/>
            <w:vAlign w:val="center"/>
            <w:hideMark/>
          </w:tcPr>
          <w:p w14:paraId="59B7D6C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0.124</w:t>
            </w:r>
          </w:p>
        </w:tc>
        <w:tc>
          <w:tcPr>
            <w:tcW w:w="0" w:type="auto"/>
            <w:tcBorders>
              <w:top w:val="nil"/>
              <w:left w:val="nil"/>
              <w:bottom w:val="single" w:sz="8" w:space="0" w:color="auto"/>
              <w:right w:val="single" w:sz="8" w:space="0" w:color="auto"/>
            </w:tcBorders>
            <w:shd w:val="clear" w:color="auto" w:fill="auto"/>
            <w:noWrap/>
            <w:vAlign w:val="center"/>
            <w:hideMark/>
          </w:tcPr>
          <w:p w14:paraId="7CB723C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18E4457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c>
          <w:tcPr>
            <w:tcW w:w="0" w:type="auto"/>
            <w:tcBorders>
              <w:top w:val="nil"/>
              <w:left w:val="nil"/>
              <w:bottom w:val="single" w:sz="8" w:space="0" w:color="auto"/>
              <w:right w:val="single" w:sz="8" w:space="0" w:color="auto"/>
            </w:tcBorders>
            <w:shd w:val="clear" w:color="auto" w:fill="auto"/>
            <w:noWrap/>
            <w:vAlign w:val="center"/>
            <w:hideMark/>
          </w:tcPr>
          <w:p w14:paraId="0849945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r>
      <w:tr w:rsidR="00790154" w:rsidRPr="00790154" w14:paraId="2FAA24EE"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5614D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Samish 2000</w:t>
            </w:r>
          </w:p>
        </w:tc>
        <w:tc>
          <w:tcPr>
            <w:tcW w:w="0" w:type="auto"/>
            <w:tcBorders>
              <w:top w:val="nil"/>
              <w:left w:val="nil"/>
              <w:bottom w:val="single" w:sz="8" w:space="0" w:color="auto"/>
              <w:right w:val="single" w:sz="8" w:space="0" w:color="auto"/>
            </w:tcBorders>
            <w:shd w:val="clear" w:color="auto" w:fill="auto"/>
            <w:noWrap/>
            <w:vAlign w:val="center"/>
            <w:hideMark/>
          </w:tcPr>
          <w:p w14:paraId="3E6B1589"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Hyalomma</w:t>
            </w:r>
            <w:proofErr w:type="spellEnd"/>
            <w:r w:rsidRPr="00790154">
              <w:rPr>
                <w:rFonts w:ascii="Times New Roman" w:eastAsia="Times New Roman" w:hAnsi="Times New Roman" w:cs="Times New Roman"/>
                <w:i/>
                <w:iCs/>
                <w:color w:val="000000"/>
                <w:sz w:val="14"/>
                <w:szCs w:val="14"/>
              </w:rPr>
              <w:t xml:space="preserve"> excavatum</w:t>
            </w:r>
          </w:p>
        </w:tc>
        <w:tc>
          <w:tcPr>
            <w:tcW w:w="0" w:type="auto"/>
            <w:tcBorders>
              <w:top w:val="nil"/>
              <w:left w:val="nil"/>
              <w:bottom w:val="single" w:sz="8" w:space="0" w:color="auto"/>
              <w:right w:val="single" w:sz="8" w:space="0" w:color="auto"/>
            </w:tcBorders>
            <w:shd w:val="clear" w:color="auto" w:fill="auto"/>
            <w:noWrap/>
            <w:vAlign w:val="center"/>
            <w:hideMark/>
          </w:tcPr>
          <w:p w14:paraId="2D260BE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27A35C4F"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Cutulle</w:t>
            </w:r>
            <w:proofErr w:type="spellEnd"/>
            <w:r w:rsidRPr="00790154">
              <w:rPr>
                <w:rFonts w:ascii="Times New Roman" w:eastAsia="Times New Roman" w:hAnsi="Times New Roman" w:cs="Times New Roman"/>
                <w:color w:val="000000"/>
                <w:sz w:val="14"/>
                <w:szCs w:val="14"/>
              </w:rPr>
              <w:t xml:space="preserve"> 2010</w:t>
            </w:r>
          </w:p>
        </w:tc>
        <w:tc>
          <w:tcPr>
            <w:tcW w:w="0" w:type="auto"/>
            <w:tcBorders>
              <w:top w:val="nil"/>
              <w:left w:val="nil"/>
              <w:bottom w:val="single" w:sz="8" w:space="0" w:color="auto"/>
              <w:right w:val="single" w:sz="8" w:space="0" w:color="auto"/>
            </w:tcBorders>
            <w:shd w:val="clear" w:color="auto" w:fill="auto"/>
            <w:noWrap/>
            <w:vAlign w:val="center"/>
            <w:hideMark/>
          </w:tcPr>
          <w:p w14:paraId="41190FC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798001C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3ED185D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070757E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FC3FC8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3.45</w:t>
            </w:r>
          </w:p>
        </w:tc>
        <w:tc>
          <w:tcPr>
            <w:tcW w:w="0" w:type="auto"/>
            <w:tcBorders>
              <w:top w:val="nil"/>
              <w:left w:val="nil"/>
              <w:bottom w:val="single" w:sz="8" w:space="0" w:color="auto"/>
              <w:right w:val="single" w:sz="8" w:space="0" w:color="auto"/>
            </w:tcBorders>
            <w:shd w:val="clear" w:color="auto" w:fill="auto"/>
            <w:noWrap/>
            <w:vAlign w:val="center"/>
            <w:hideMark/>
          </w:tcPr>
          <w:p w14:paraId="5CBAB48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1.62</w:t>
            </w:r>
          </w:p>
        </w:tc>
        <w:tc>
          <w:tcPr>
            <w:tcW w:w="0" w:type="auto"/>
            <w:tcBorders>
              <w:top w:val="nil"/>
              <w:left w:val="nil"/>
              <w:bottom w:val="single" w:sz="8" w:space="0" w:color="auto"/>
              <w:right w:val="single" w:sz="8" w:space="0" w:color="auto"/>
            </w:tcBorders>
            <w:shd w:val="clear" w:color="auto" w:fill="auto"/>
            <w:noWrap/>
            <w:vAlign w:val="center"/>
            <w:hideMark/>
          </w:tcPr>
          <w:p w14:paraId="01ADA7A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1.97</w:t>
            </w:r>
          </w:p>
        </w:tc>
        <w:tc>
          <w:tcPr>
            <w:tcW w:w="0" w:type="auto"/>
            <w:tcBorders>
              <w:top w:val="nil"/>
              <w:left w:val="nil"/>
              <w:bottom w:val="single" w:sz="8" w:space="0" w:color="auto"/>
              <w:right w:val="single" w:sz="8" w:space="0" w:color="auto"/>
            </w:tcBorders>
            <w:shd w:val="clear" w:color="auto" w:fill="auto"/>
            <w:noWrap/>
            <w:vAlign w:val="center"/>
            <w:hideMark/>
          </w:tcPr>
          <w:p w14:paraId="7E061D2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1.83</w:t>
            </w:r>
          </w:p>
        </w:tc>
        <w:tc>
          <w:tcPr>
            <w:tcW w:w="0" w:type="auto"/>
            <w:tcBorders>
              <w:top w:val="nil"/>
              <w:left w:val="nil"/>
              <w:bottom w:val="single" w:sz="8" w:space="0" w:color="auto"/>
              <w:right w:val="single" w:sz="8" w:space="0" w:color="auto"/>
            </w:tcBorders>
            <w:shd w:val="clear" w:color="auto" w:fill="auto"/>
            <w:noWrap/>
            <w:vAlign w:val="center"/>
            <w:hideMark/>
          </w:tcPr>
          <w:p w14:paraId="4B99D07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0.902</w:t>
            </w:r>
          </w:p>
        </w:tc>
        <w:tc>
          <w:tcPr>
            <w:tcW w:w="0" w:type="auto"/>
            <w:tcBorders>
              <w:top w:val="nil"/>
              <w:left w:val="nil"/>
              <w:bottom w:val="single" w:sz="8" w:space="0" w:color="auto"/>
              <w:right w:val="single" w:sz="8" w:space="0" w:color="auto"/>
            </w:tcBorders>
            <w:shd w:val="clear" w:color="auto" w:fill="auto"/>
            <w:noWrap/>
            <w:vAlign w:val="center"/>
            <w:hideMark/>
          </w:tcPr>
          <w:p w14:paraId="66E0427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w:t>
            </w:r>
          </w:p>
        </w:tc>
        <w:tc>
          <w:tcPr>
            <w:tcW w:w="0" w:type="auto"/>
            <w:tcBorders>
              <w:top w:val="nil"/>
              <w:left w:val="nil"/>
              <w:bottom w:val="single" w:sz="8" w:space="0" w:color="auto"/>
              <w:right w:val="single" w:sz="8" w:space="0" w:color="auto"/>
            </w:tcBorders>
            <w:shd w:val="clear" w:color="auto" w:fill="auto"/>
            <w:noWrap/>
            <w:vAlign w:val="center"/>
            <w:hideMark/>
          </w:tcPr>
          <w:p w14:paraId="4462E77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1.04</w:t>
            </w:r>
          </w:p>
        </w:tc>
        <w:tc>
          <w:tcPr>
            <w:tcW w:w="0" w:type="auto"/>
            <w:tcBorders>
              <w:top w:val="nil"/>
              <w:left w:val="nil"/>
              <w:bottom w:val="single" w:sz="8" w:space="0" w:color="auto"/>
              <w:right w:val="single" w:sz="8" w:space="0" w:color="auto"/>
            </w:tcBorders>
            <w:shd w:val="clear" w:color="auto" w:fill="auto"/>
            <w:noWrap/>
            <w:vAlign w:val="center"/>
            <w:hideMark/>
          </w:tcPr>
          <w:p w14:paraId="21575D7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0.25</w:t>
            </w:r>
          </w:p>
        </w:tc>
      </w:tr>
      <w:tr w:rsidR="00790154" w:rsidRPr="00790154" w14:paraId="5A512D9A"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5791D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Bustnes</w:t>
            </w:r>
            <w:proofErr w:type="spellEnd"/>
            <w:r w:rsidRPr="00790154">
              <w:rPr>
                <w:rFonts w:ascii="Times New Roman" w:eastAsia="Times New Roman" w:hAnsi="Times New Roman" w:cs="Times New Roman"/>
                <w:color w:val="000000"/>
                <w:sz w:val="14"/>
                <w:szCs w:val="14"/>
              </w:rPr>
              <w:t xml:space="preserve"> 2006</w:t>
            </w:r>
          </w:p>
        </w:tc>
        <w:tc>
          <w:tcPr>
            <w:tcW w:w="0" w:type="auto"/>
            <w:tcBorders>
              <w:top w:val="nil"/>
              <w:left w:val="nil"/>
              <w:bottom w:val="single" w:sz="8" w:space="0" w:color="auto"/>
              <w:right w:val="single" w:sz="8" w:space="0" w:color="auto"/>
            </w:tcBorders>
            <w:shd w:val="clear" w:color="auto" w:fill="auto"/>
            <w:noWrap/>
            <w:vAlign w:val="center"/>
            <w:hideMark/>
          </w:tcPr>
          <w:p w14:paraId="13835EC5"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Larus </w:t>
            </w:r>
            <w:proofErr w:type="spellStart"/>
            <w:r w:rsidRPr="00790154">
              <w:rPr>
                <w:rFonts w:ascii="Times New Roman" w:eastAsia="Times New Roman" w:hAnsi="Times New Roman" w:cs="Times New Roman"/>
                <w:i/>
                <w:iCs/>
                <w:color w:val="000000"/>
                <w:sz w:val="14"/>
                <w:szCs w:val="14"/>
              </w:rPr>
              <w:t>hyperboreus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1D767B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2FB36BA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Brouwer 2019</w:t>
            </w:r>
          </w:p>
        </w:tc>
        <w:tc>
          <w:tcPr>
            <w:tcW w:w="0" w:type="auto"/>
            <w:tcBorders>
              <w:top w:val="nil"/>
              <w:left w:val="nil"/>
              <w:bottom w:val="single" w:sz="8" w:space="0" w:color="auto"/>
              <w:right w:val="single" w:sz="8" w:space="0" w:color="auto"/>
            </w:tcBorders>
            <w:shd w:val="clear" w:color="auto" w:fill="auto"/>
            <w:noWrap/>
            <w:vAlign w:val="center"/>
            <w:hideMark/>
          </w:tcPr>
          <w:p w14:paraId="113646D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6A48065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827EA7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5E5B575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132523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-0.53</w:t>
            </w:r>
          </w:p>
        </w:tc>
        <w:tc>
          <w:tcPr>
            <w:tcW w:w="0" w:type="auto"/>
            <w:tcBorders>
              <w:top w:val="nil"/>
              <w:left w:val="nil"/>
              <w:bottom w:val="single" w:sz="8" w:space="0" w:color="auto"/>
              <w:right w:val="single" w:sz="8" w:space="0" w:color="auto"/>
            </w:tcBorders>
            <w:shd w:val="clear" w:color="auto" w:fill="auto"/>
            <w:noWrap/>
            <w:vAlign w:val="center"/>
            <w:hideMark/>
          </w:tcPr>
          <w:p w14:paraId="3289B96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0.26</w:t>
            </w:r>
          </w:p>
        </w:tc>
        <w:tc>
          <w:tcPr>
            <w:tcW w:w="0" w:type="auto"/>
            <w:tcBorders>
              <w:top w:val="nil"/>
              <w:left w:val="nil"/>
              <w:bottom w:val="single" w:sz="8" w:space="0" w:color="auto"/>
              <w:right w:val="single" w:sz="8" w:space="0" w:color="auto"/>
            </w:tcBorders>
            <w:shd w:val="clear" w:color="auto" w:fill="auto"/>
            <w:noWrap/>
            <w:vAlign w:val="center"/>
            <w:hideMark/>
          </w:tcPr>
          <w:p w14:paraId="6899F2E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7507EC3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w:t>
            </w:r>
          </w:p>
        </w:tc>
        <w:tc>
          <w:tcPr>
            <w:tcW w:w="0" w:type="auto"/>
            <w:tcBorders>
              <w:top w:val="nil"/>
              <w:left w:val="nil"/>
              <w:bottom w:val="single" w:sz="8" w:space="0" w:color="auto"/>
              <w:right w:val="single" w:sz="8" w:space="0" w:color="auto"/>
            </w:tcBorders>
            <w:shd w:val="clear" w:color="auto" w:fill="auto"/>
            <w:noWrap/>
            <w:vAlign w:val="center"/>
            <w:hideMark/>
          </w:tcPr>
          <w:p w14:paraId="4BFD0C0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0.323</w:t>
            </w:r>
          </w:p>
        </w:tc>
        <w:tc>
          <w:tcPr>
            <w:tcW w:w="0" w:type="auto"/>
            <w:tcBorders>
              <w:top w:val="nil"/>
              <w:left w:val="nil"/>
              <w:bottom w:val="single" w:sz="8" w:space="0" w:color="auto"/>
              <w:right w:val="single" w:sz="8" w:space="0" w:color="auto"/>
            </w:tcBorders>
            <w:shd w:val="clear" w:color="auto" w:fill="auto"/>
            <w:noWrap/>
            <w:vAlign w:val="center"/>
            <w:hideMark/>
          </w:tcPr>
          <w:p w14:paraId="45C489D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0.13</w:t>
            </w:r>
          </w:p>
        </w:tc>
        <w:tc>
          <w:tcPr>
            <w:tcW w:w="0" w:type="auto"/>
            <w:tcBorders>
              <w:top w:val="nil"/>
              <w:left w:val="nil"/>
              <w:bottom w:val="single" w:sz="8" w:space="0" w:color="auto"/>
              <w:right w:val="single" w:sz="8" w:space="0" w:color="auto"/>
            </w:tcBorders>
            <w:shd w:val="clear" w:color="auto" w:fill="auto"/>
            <w:noWrap/>
            <w:vAlign w:val="center"/>
            <w:hideMark/>
          </w:tcPr>
          <w:p w14:paraId="1FE8061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0.27</w:t>
            </w:r>
          </w:p>
        </w:tc>
        <w:tc>
          <w:tcPr>
            <w:tcW w:w="0" w:type="auto"/>
            <w:tcBorders>
              <w:top w:val="nil"/>
              <w:left w:val="nil"/>
              <w:bottom w:val="single" w:sz="8" w:space="0" w:color="auto"/>
              <w:right w:val="single" w:sz="8" w:space="0" w:color="auto"/>
            </w:tcBorders>
            <w:shd w:val="clear" w:color="auto" w:fill="auto"/>
            <w:noWrap/>
            <w:vAlign w:val="center"/>
            <w:hideMark/>
          </w:tcPr>
          <w:p w14:paraId="233F9C0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0.25</w:t>
            </w:r>
          </w:p>
        </w:tc>
      </w:tr>
      <w:tr w:rsidR="00790154" w:rsidRPr="00790154" w14:paraId="48B4F5D5"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4F593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Gagnon 2018</w:t>
            </w:r>
          </w:p>
        </w:tc>
        <w:tc>
          <w:tcPr>
            <w:tcW w:w="0" w:type="auto"/>
            <w:tcBorders>
              <w:top w:val="nil"/>
              <w:left w:val="nil"/>
              <w:bottom w:val="single" w:sz="8" w:space="0" w:color="auto"/>
              <w:right w:val="single" w:sz="8" w:space="0" w:color="auto"/>
            </w:tcBorders>
            <w:shd w:val="clear" w:color="auto" w:fill="auto"/>
            <w:noWrap/>
            <w:vAlign w:val="center"/>
            <w:hideMark/>
          </w:tcPr>
          <w:p w14:paraId="3A1E7EE1"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Listronotus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oregonensis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EF646C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Unknown</w:t>
            </w:r>
          </w:p>
        </w:tc>
        <w:tc>
          <w:tcPr>
            <w:tcW w:w="0" w:type="auto"/>
            <w:tcBorders>
              <w:top w:val="nil"/>
              <w:left w:val="nil"/>
              <w:bottom w:val="single" w:sz="8" w:space="0" w:color="auto"/>
              <w:right w:val="single" w:sz="8" w:space="0" w:color="auto"/>
            </w:tcBorders>
            <w:shd w:val="clear" w:color="auto" w:fill="auto"/>
            <w:noWrap/>
            <w:hideMark/>
          </w:tcPr>
          <w:p w14:paraId="0906B76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w:t>
            </w:r>
          </w:p>
        </w:tc>
        <w:tc>
          <w:tcPr>
            <w:tcW w:w="0" w:type="auto"/>
            <w:tcBorders>
              <w:top w:val="nil"/>
              <w:left w:val="nil"/>
              <w:bottom w:val="single" w:sz="8" w:space="0" w:color="auto"/>
              <w:right w:val="single" w:sz="8" w:space="0" w:color="auto"/>
            </w:tcBorders>
            <w:shd w:val="clear" w:color="auto" w:fill="auto"/>
            <w:noWrap/>
            <w:vAlign w:val="center"/>
            <w:hideMark/>
          </w:tcPr>
          <w:p w14:paraId="61B6EC9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419E641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471E7D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50D92DF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C5B34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0.78</w:t>
            </w:r>
          </w:p>
        </w:tc>
        <w:tc>
          <w:tcPr>
            <w:tcW w:w="0" w:type="auto"/>
            <w:tcBorders>
              <w:top w:val="nil"/>
              <w:left w:val="nil"/>
              <w:bottom w:val="single" w:sz="8" w:space="0" w:color="auto"/>
              <w:right w:val="single" w:sz="8" w:space="0" w:color="auto"/>
            </w:tcBorders>
            <w:shd w:val="clear" w:color="auto" w:fill="auto"/>
            <w:noWrap/>
            <w:vAlign w:val="center"/>
            <w:hideMark/>
          </w:tcPr>
          <w:p w14:paraId="597A798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0.79</w:t>
            </w:r>
          </w:p>
        </w:tc>
        <w:tc>
          <w:tcPr>
            <w:tcW w:w="0" w:type="auto"/>
            <w:tcBorders>
              <w:top w:val="nil"/>
              <w:left w:val="nil"/>
              <w:bottom w:val="single" w:sz="8" w:space="0" w:color="auto"/>
              <w:right w:val="single" w:sz="8" w:space="0" w:color="auto"/>
            </w:tcBorders>
            <w:shd w:val="clear" w:color="auto" w:fill="auto"/>
            <w:noWrap/>
            <w:vAlign w:val="center"/>
            <w:hideMark/>
          </w:tcPr>
          <w:p w14:paraId="4A94799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0.78</w:t>
            </w:r>
          </w:p>
        </w:tc>
        <w:tc>
          <w:tcPr>
            <w:tcW w:w="0" w:type="auto"/>
            <w:tcBorders>
              <w:top w:val="nil"/>
              <w:left w:val="nil"/>
              <w:bottom w:val="single" w:sz="8" w:space="0" w:color="auto"/>
              <w:right w:val="single" w:sz="8" w:space="0" w:color="auto"/>
            </w:tcBorders>
            <w:shd w:val="clear" w:color="auto" w:fill="auto"/>
            <w:noWrap/>
            <w:vAlign w:val="center"/>
            <w:hideMark/>
          </w:tcPr>
          <w:p w14:paraId="3D08ADD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-0.01</w:t>
            </w:r>
          </w:p>
        </w:tc>
        <w:tc>
          <w:tcPr>
            <w:tcW w:w="0" w:type="auto"/>
            <w:tcBorders>
              <w:top w:val="nil"/>
              <w:left w:val="nil"/>
              <w:bottom w:val="single" w:sz="8" w:space="0" w:color="auto"/>
              <w:right w:val="single" w:sz="8" w:space="0" w:color="auto"/>
            </w:tcBorders>
            <w:shd w:val="clear" w:color="auto" w:fill="auto"/>
            <w:noWrap/>
            <w:vAlign w:val="center"/>
            <w:hideMark/>
          </w:tcPr>
          <w:p w14:paraId="11027FE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0.236</w:t>
            </w:r>
          </w:p>
        </w:tc>
        <w:tc>
          <w:tcPr>
            <w:tcW w:w="0" w:type="auto"/>
            <w:tcBorders>
              <w:top w:val="nil"/>
              <w:left w:val="nil"/>
              <w:bottom w:val="single" w:sz="8" w:space="0" w:color="auto"/>
              <w:right w:val="single" w:sz="8" w:space="0" w:color="auto"/>
            </w:tcBorders>
            <w:shd w:val="clear" w:color="auto" w:fill="auto"/>
            <w:noWrap/>
            <w:vAlign w:val="center"/>
            <w:hideMark/>
          </w:tcPr>
          <w:p w14:paraId="27F1967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c>
          <w:tcPr>
            <w:tcW w:w="0" w:type="auto"/>
            <w:tcBorders>
              <w:top w:val="nil"/>
              <w:left w:val="nil"/>
              <w:bottom w:val="single" w:sz="8" w:space="0" w:color="auto"/>
              <w:right w:val="single" w:sz="8" w:space="0" w:color="auto"/>
            </w:tcBorders>
            <w:shd w:val="clear" w:color="auto" w:fill="auto"/>
            <w:noWrap/>
            <w:vAlign w:val="center"/>
            <w:hideMark/>
          </w:tcPr>
          <w:p w14:paraId="7A26FD8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w:t>
            </w:r>
          </w:p>
        </w:tc>
        <w:tc>
          <w:tcPr>
            <w:tcW w:w="0" w:type="auto"/>
            <w:tcBorders>
              <w:top w:val="nil"/>
              <w:left w:val="nil"/>
              <w:bottom w:val="single" w:sz="8" w:space="0" w:color="auto"/>
              <w:right w:val="single" w:sz="8" w:space="0" w:color="auto"/>
            </w:tcBorders>
            <w:shd w:val="clear" w:color="auto" w:fill="auto"/>
            <w:noWrap/>
            <w:vAlign w:val="center"/>
            <w:hideMark/>
          </w:tcPr>
          <w:p w14:paraId="44D8B56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w:t>
            </w:r>
          </w:p>
        </w:tc>
      </w:tr>
      <w:tr w:rsidR="00790154" w:rsidRPr="00790154" w14:paraId="24B6E0C2"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47C10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Musser 2012</w:t>
            </w:r>
          </w:p>
        </w:tc>
        <w:tc>
          <w:tcPr>
            <w:tcW w:w="0" w:type="auto"/>
            <w:tcBorders>
              <w:top w:val="nil"/>
              <w:left w:val="nil"/>
              <w:bottom w:val="single" w:sz="8" w:space="0" w:color="auto"/>
              <w:right w:val="single" w:sz="8" w:space="0" w:color="auto"/>
            </w:tcBorders>
            <w:shd w:val="clear" w:color="auto" w:fill="auto"/>
            <w:noWrap/>
            <w:vAlign w:val="center"/>
            <w:hideMark/>
          </w:tcPr>
          <w:p w14:paraId="18C5CCF1"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Lygus </w:t>
            </w:r>
            <w:proofErr w:type="spellStart"/>
            <w:r w:rsidRPr="00790154">
              <w:rPr>
                <w:rFonts w:ascii="Times New Roman" w:eastAsia="Times New Roman" w:hAnsi="Times New Roman" w:cs="Times New Roman"/>
                <w:i/>
                <w:iCs/>
                <w:color w:val="000000"/>
                <w:sz w:val="14"/>
                <w:szCs w:val="14"/>
              </w:rPr>
              <w:t>lineolaris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753FC6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6C063CB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Brent 2010</w:t>
            </w:r>
          </w:p>
        </w:tc>
        <w:tc>
          <w:tcPr>
            <w:tcW w:w="0" w:type="auto"/>
            <w:tcBorders>
              <w:top w:val="nil"/>
              <w:left w:val="nil"/>
              <w:bottom w:val="single" w:sz="8" w:space="0" w:color="auto"/>
              <w:right w:val="single" w:sz="8" w:space="0" w:color="auto"/>
            </w:tcBorders>
            <w:shd w:val="clear" w:color="auto" w:fill="auto"/>
            <w:noWrap/>
            <w:vAlign w:val="center"/>
            <w:hideMark/>
          </w:tcPr>
          <w:p w14:paraId="46539E0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10E26E4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59AC62D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Fungi</w:t>
            </w:r>
          </w:p>
        </w:tc>
        <w:tc>
          <w:tcPr>
            <w:tcW w:w="0" w:type="auto"/>
            <w:tcBorders>
              <w:top w:val="nil"/>
              <w:left w:val="nil"/>
              <w:bottom w:val="single" w:sz="8" w:space="0" w:color="auto"/>
              <w:right w:val="single" w:sz="8" w:space="0" w:color="auto"/>
            </w:tcBorders>
            <w:shd w:val="clear" w:color="auto" w:fill="auto"/>
            <w:noWrap/>
            <w:vAlign w:val="center"/>
            <w:hideMark/>
          </w:tcPr>
          <w:p w14:paraId="4557D666"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5C8E52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1.52</w:t>
            </w:r>
          </w:p>
        </w:tc>
        <w:tc>
          <w:tcPr>
            <w:tcW w:w="0" w:type="auto"/>
            <w:tcBorders>
              <w:top w:val="nil"/>
              <w:left w:val="nil"/>
              <w:bottom w:val="single" w:sz="8" w:space="0" w:color="auto"/>
              <w:right w:val="single" w:sz="8" w:space="0" w:color="auto"/>
            </w:tcBorders>
            <w:shd w:val="clear" w:color="auto" w:fill="auto"/>
            <w:noWrap/>
            <w:vAlign w:val="center"/>
            <w:hideMark/>
          </w:tcPr>
          <w:p w14:paraId="170C5B7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1.22</w:t>
            </w:r>
          </w:p>
        </w:tc>
        <w:tc>
          <w:tcPr>
            <w:tcW w:w="0" w:type="auto"/>
            <w:tcBorders>
              <w:top w:val="nil"/>
              <w:left w:val="nil"/>
              <w:bottom w:val="single" w:sz="8" w:space="0" w:color="auto"/>
              <w:right w:val="single" w:sz="8" w:space="0" w:color="auto"/>
            </w:tcBorders>
            <w:shd w:val="clear" w:color="auto" w:fill="auto"/>
            <w:noWrap/>
            <w:vAlign w:val="center"/>
            <w:hideMark/>
          </w:tcPr>
          <w:p w14:paraId="501EC57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1.37</w:t>
            </w:r>
          </w:p>
        </w:tc>
        <w:tc>
          <w:tcPr>
            <w:tcW w:w="0" w:type="auto"/>
            <w:tcBorders>
              <w:top w:val="nil"/>
              <w:left w:val="nil"/>
              <w:bottom w:val="single" w:sz="8" w:space="0" w:color="auto"/>
              <w:right w:val="single" w:sz="8" w:space="0" w:color="auto"/>
            </w:tcBorders>
            <w:shd w:val="clear" w:color="auto" w:fill="auto"/>
            <w:noWrap/>
            <w:vAlign w:val="center"/>
            <w:hideMark/>
          </w:tcPr>
          <w:p w14:paraId="478963A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w:t>
            </w:r>
          </w:p>
        </w:tc>
        <w:tc>
          <w:tcPr>
            <w:tcW w:w="0" w:type="auto"/>
            <w:tcBorders>
              <w:top w:val="nil"/>
              <w:left w:val="nil"/>
              <w:bottom w:val="single" w:sz="8" w:space="0" w:color="auto"/>
              <w:right w:val="single" w:sz="8" w:space="0" w:color="auto"/>
            </w:tcBorders>
            <w:shd w:val="clear" w:color="auto" w:fill="auto"/>
            <w:noWrap/>
            <w:vAlign w:val="center"/>
            <w:hideMark/>
          </w:tcPr>
          <w:p w14:paraId="7CC000A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0.353</w:t>
            </w:r>
          </w:p>
        </w:tc>
        <w:tc>
          <w:tcPr>
            <w:tcW w:w="0" w:type="auto"/>
            <w:tcBorders>
              <w:top w:val="nil"/>
              <w:left w:val="nil"/>
              <w:bottom w:val="single" w:sz="8" w:space="0" w:color="auto"/>
              <w:right w:val="single" w:sz="8" w:space="0" w:color="auto"/>
            </w:tcBorders>
            <w:shd w:val="clear" w:color="auto" w:fill="auto"/>
            <w:noWrap/>
            <w:vAlign w:val="center"/>
            <w:hideMark/>
          </w:tcPr>
          <w:p w14:paraId="6CE73AA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0.14</w:t>
            </w:r>
          </w:p>
        </w:tc>
        <w:tc>
          <w:tcPr>
            <w:tcW w:w="0" w:type="auto"/>
            <w:tcBorders>
              <w:top w:val="nil"/>
              <w:left w:val="nil"/>
              <w:bottom w:val="single" w:sz="8" w:space="0" w:color="auto"/>
              <w:right w:val="single" w:sz="8" w:space="0" w:color="auto"/>
            </w:tcBorders>
            <w:shd w:val="clear" w:color="auto" w:fill="auto"/>
            <w:noWrap/>
            <w:vAlign w:val="center"/>
            <w:hideMark/>
          </w:tcPr>
          <w:p w14:paraId="7DC2D77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0.29</w:t>
            </w:r>
          </w:p>
        </w:tc>
        <w:tc>
          <w:tcPr>
            <w:tcW w:w="0" w:type="auto"/>
            <w:tcBorders>
              <w:top w:val="nil"/>
              <w:left w:val="nil"/>
              <w:bottom w:val="single" w:sz="8" w:space="0" w:color="auto"/>
              <w:right w:val="single" w:sz="8" w:space="0" w:color="auto"/>
            </w:tcBorders>
            <w:shd w:val="clear" w:color="auto" w:fill="auto"/>
            <w:noWrap/>
            <w:vAlign w:val="center"/>
            <w:hideMark/>
          </w:tcPr>
          <w:p w14:paraId="36D1ABC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0.28</w:t>
            </w:r>
          </w:p>
        </w:tc>
      </w:tr>
      <w:tr w:rsidR="00790154" w:rsidRPr="00790154" w14:paraId="4937D434"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D93D8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Martinez-Sanchez 2007</w:t>
            </w:r>
          </w:p>
        </w:tc>
        <w:tc>
          <w:tcPr>
            <w:tcW w:w="0" w:type="auto"/>
            <w:tcBorders>
              <w:top w:val="nil"/>
              <w:left w:val="nil"/>
              <w:bottom w:val="single" w:sz="8" w:space="0" w:color="auto"/>
              <w:right w:val="single" w:sz="8" w:space="0" w:color="auto"/>
            </w:tcBorders>
            <w:shd w:val="clear" w:color="auto" w:fill="auto"/>
            <w:noWrap/>
            <w:vAlign w:val="center"/>
            <w:hideMark/>
          </w:tcPr>
          <w:p w14:paraId="271B4A94"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Meccus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pallidipennis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D08C90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3514493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Vitta 2009</w:t>
            </w:r>
          </w:p>
        </w:tc>
        <w:tc>
          <w:tcPr>
            <w:tcW w:w="0" w:type="auto"/>
            <w:tcBorders>
              <w:top w:val="nil"/>
              <w:left w:val="nil"/>
              <w:bottom w:val="single" w:sz="8" w:space="0" w:color="auto"/>
              <w:right w:val="single" w:sz="8" w:space="0" w:color="auto"/>
            </w:tcBorders>
            <w:shd w:val="clear" w:color="auto" w:fill="auto"/>
            <w:noWrap/>
            <w:vAlign w:val="center"/>
            <w:hideMark/>
          </w:tcPr>
          <w:p w14:paraId="664A782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51EF9B6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02A6DB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26C05D33"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CC4454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1.07</w:t>
            </w:r>
          </w:p>
        </w:tc>
        <w:tc>
          <w:tcPr>
            <w:tcW w:w="0" w:type="auto"/>
            <w:tcBorders>
              <w:top w:val="nil"/>
              <w:left w:val="nil"/>
              <w:bottom w:val="single" w:sz="8" w:space="0" w:color="auto"/>
              <w:right w:val="single" w:sz="8" w:space="0" w:color="auto"/>
            </w:tcBorders>
            <w:shd w:val="clear" w:color="auto" w:fill="auto"/>
            <w:noWrap/>
            <w:vAlign w:val="center"/>
            <w:hideMark/>
          </w:tcPr>
          <w:p w14:paraId="50A2367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1.16</w:t>
            </w:r>
          </w:p>
        </w:tc>
        <w:tc>
          <w:tcPr>
            <w:tcW w:w="0" w:type="auto"/>
            <w:tcBorders>
              <w:top w:val="nil"/>
              <w:left w:val="nil"/>
              <w:bottom w:val="single" w:sz="8" w:space="0" w:color="auto"/>
              <w:right w:val="single" w:sz="8" w:space="0" w:color="auto"/>
            </w:tcBorders>
            <w:shd w:val="clear" w:color="auto" w:fill="auto"/>
            <w:noWrap/>
            <w:vAlign w:val="center"/>
            <w:hideMark/>
          </w:tcPr>
          <w:p w14:paraId="7A0F66B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1.12</w:t>
            </w:r>
          </w:p>
        </w:tc>
        <w:tc>
          <w:tcPr>
            <w:tcW w:w="0" w:type="auto"/>
            <w:tcBorders>
              <w:top w:val="nil"/>
              <w:left w:val="nil"/>
              <w:bottom w:val="single" w:sz="8" w:space="0" w:color="auto"/>
              <w:right w:val="single" w:sz="8" w:space="0" w:color="auto"/>
            </w:tcBorders>
            <w:shd w:val="clear" w:color="auto" w:fill="auto"/>
            <w:noWrap/>
            <w:vAlign w:val="center"/>
            <w:hideMark/>
          </w:tcPr>
          <w:p w14:paraId="3BE54AC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c>
          <w:tcPr>
            <w:tcW w:w="0" w:type="auto"/>
            <w:tcBorders>
              <w:top w:val="nil"/>
              <w:left w:val="nil"/>
              <w:bottom w:val="single" w:sz="8" w:space="0" w:color="auto"/>
              <w:right w:val="single" w:sz="8" w:space="0" w:color="auto"/>
            </w:tcBorders>
            <w:shd w:val="clear" w:color="auto" w:fill="auto"/>
            <w:noWrap/>
            <w:vAlign w:val="center"/>
            <w:hideMark/>
          </w:tcPr>
          <w:p w14:paraId="6671D61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0.136</w:t>
            </w:r>
          </w:p>
        </w:tc>
        <w:tc>
          <w:tcPr>
            <w:tcW w:w="0" w:type="auto"/>
            <w:tcBorders>
              <w:top w:val="nil"/>
              <w:left w:val="nil"/>
              <w:bottom w:val="single" w:sz="8" w:space="0" w:color="auto"/>
              <w:right w:val="single" w:sz="8" w:space="0" w:color="auto"/>
            </w:tcBorders>
            <w:shd w:val="clear" w:color="auto" w:fill="auto"/>
            <w:noWrap/>
            <w:vAlign w:val="center"/>
            <w:hideMark/>
          </w:tcPr>
          <w:p w14:paraId="382FBDA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1A8B5C1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c>
          <w:tcPr>
            <w:tcW w:w="0" w:type="auto"/>
            <w:tcBorders>
              <w:top w:val="nil"/>
              <w:left w:val="nil"/>
              <w:bottom w:val="single" w:sz="8" w:space="0" w:color="auto"/>
              <w:right w:val="single" w:sz="8" w:space="0" w:color="auto"/>
            </w:tcBorders>
            <w:shd w:val="clear" w:color="auto" w:fill="auto"/>
            <w:noWrap/>
            <w:vAlign w:val="center"/>
            <w:hideMark/>
          </w:tcPr>
          <w:p w14:paraId="6F59204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r>
      <w:tr w:rsidR="00790154" w:rsidRPr="00790154" w14:paraId="31D65FC4"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D4A05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Schrader 2003</w:t>
            </w:r>
          </w:p>
        </w:tc>
        <w:tc>
          <w:tcPr>
            <w:tcW w:w="0" w:type="auto"/>
            <w:tcBorders>
              <w:top w:val="nil"/>
              <w:left w:val="nil"/>
              <w:bottom w:val="single" w:sz="8" w:space="0" w:color="auto"/>
              <w:right w:val="single" w:sz="8" w:space="0" w:color="auto"/>
            </w:tcBorders>
            <w:shd w:val="clear" w:color="auto" w:fill="auto"/>
            <w:noWrap/>
            <w:vAlign w:val="center"/>
            <w:hideMark/>
          </w:tcPr>
          <w:p w14:paraId="6117EE17"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Melanerpes </w:t>
            </w:r>
            <w:proofErr w:type="spellStart"/>
            <w:r w:rsidRPr="00790154">
              <w:rPr>
                <w:rFonts w:ascii="Times New Roman" w:eastAsia="Times New Roman" w:hAnsi="Times New Roman" w:cs="Times New Roman"/>
                <w:i/>
                <w:iCs/>
                <w:color w:val="000000"/>
                <w:sz w:val="14"/>
                <w:szCs w:val="14"/>
              </w:rPr>
              <w:t>carolinus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E15C31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53EA484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Griffith 2002</w:t>
            </w:r>
          </w:p>
        </w:tc>
        <w:tc>
          <w:tcPr>
            <w:tcW w:w="0" w:type="auto"/>
            <w:tcBorders>
              <w:top w:val="nil"/>
              <w:left w:val="nil"/>
              <w:bottom w:val="single" w:sz="8" w:space="0" w:color="auto"/>
              <w:right w:val="single" w:sz="8" w:space="0" w:color="auto"/>
            </w:tcBorders>
            <w:shd w:val="clear" w:color="auto" w:fill="auto"/>
            <w:noWrap/>
            <w:vAlign w:val="center"/>
            <w:hideMark/>
          </w:tcPr>
          <w:p w14:paraId="5DE3E6F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0B2098C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C90E3B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5D7D3893"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7F04FB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0.87</w:t>
            </w:r>
          </w:p>
        </w:tc>
        <w:tc>
          <w:tcPr>
            <w:tcW w:w="0" w:type="auto"/>
            <w:tcBorders>
              <w:top w:val="nil"/>
              <w:left w:val="nil"/>
              <w:bottom w:val="single" w:sz="8" w:space="0" w:color="auto"/>
              <w:right w:val="single" w:sz="8" w:space="0" w:color="auto"/>
            </w:tcBorders>
            <w:shd w:val="clear" w:color="auto" w:fill="auto"/>
            <w:noWrap/>
            <w:vAlign w:val="center"/>
            <w:hideMark/>
          </w:tcPr>
          <w:p w14:paraId="492F2A6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c>
          <w:tcPr>
            <w:tcW w:w="0" w:type="auto"/>
            <w:tcBorders>
              <w:top w:val="nil"/>
              <w:left w:val="nil"/>
              <w:bottom w:val="single" w:sz="8" w:space="0" w:color="auto"/>
              <w:right w:val="single" w:sz="8" w:space="0" w:color="auto"/>
            </w:tcBorders>
            <w:shd w:val="clear" w:color="auto" w:fill="auto"/>
            <w:noWrap/>
            <w:vAlign w:val="center"/>
            <w:hideMark/>
          </w:tcPr>
          <w:p w14:paraId="317A5BC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0.34</w:t>
            </w:r>
          </w:p>
        </w:tc>
        <w:tc>
          <w:tcPr>
            <w:tcW w:w="0" w:type="auto"/>
            <w:tcBorders>
              <w:top w:val="nil"/>
              <w:left w:val="nil"/>
              <w:bottom w:val="single" w:sz="8" w:space="0" w:color="auto"/>
              <w:right w:val="single" w:sz="8" w:space="0" w:color="auto"/>
            </w:tcBorders>
            <w:shd w:val="clear" w:color="auto" w:fill="auto"/>
            <w:noWrap/>
            <w:vAlign w:val="center"/>
            <w:hideMark/>
          </w:tcPr>
          <w:p w14:paraId="3E1EC6A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0.98</w:t>
            </w:r>
          </w:p>
        </w:tc>
        <w:tc>
          <w:tcPr>
            <w:tcW w:w="0" w:type="auto"/>
            <w:tcBorders>
              <w:top w:val="nil"/>
              <w:left w:val="nil"/>
              <w:bottom w:val="single" w:sz="8" w:space="0" w:color="auto"/>
              <w:right w:val="single" w:sz="8" w:space="0" w:color="auto"/>
            </w:tcBorders>
            <w:shd w:val="clear" w:color="auto" w:fill="auto"/>
            <w:noWrap/>
            <w:vAlign w:val="center"/>
            <w:hideMark/>
          </w:tcPr>
          <w:p w14:paraId="3DB75F0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1.274</w:t>
            </w:r>
          </w:p>
        </w:tc>
        <w:tc>
          <w:tcPr>
            <w:tcW w:w="0" w:type="auto"/>
            <w:tcBorders>
              <w:top w:val="nil"/>
              <w:left w:val="nil"/>
              <w:bottom w:val="single" w:sz="8" w:space="0" w:color="auto"/>
              <w:right w:val="single" w:sz="8" w:space="0" w:color="auto"/>
            </w:tcBorders>
            <w:shd w:val="clear" w:color="auto" w:fill="auto"/>
            <w:noWrap/>
            <w:vAlign w:val="center"/>
            <w:hideMark/>
          </w:tcPr>
          <w:p w14:paraId="3EC4E35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0.51</w:t>
            </w:r>
          </w:p>
        </w:tc>
        <w:tc>
          <w:tcPr>
            <w:tcW w:w="0" w:type="auto"/>
            <w:tcBorders>
              <w:top w:val="nil"/>
              <w:left w:val="nil"/>
              <w:bottom w:val="single" w:sz="8" w:space="0" w:color="auto"/>
              <w:right w:val="single" w:sz="8" w:space="0" w:color="auto"/>
            </w:tcBorders>
            <w:shd w:val="clear" w:color="auto" w:fill="auto"/>
            <w:noWrap/>
            <w:vAlign w:val="center"/>
            <w:hideMark/>
          </w:tcPr>
          <w:p w14:paraId="22522DA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1.11</w:t>
            </w:r>
          </w:p>
        </w:tc>
        <w:tc>
          <w:tcPr>
            <w:tcW w:w="0" w:type="auto"/>
            <w:tcBorders>
              <w:top w:val="nil"/>
              <w:left w:val="nil"/>
              <w:bottom w:val="single" w:sz="8" w:space="0" w:color="auto"/>
              <w:right w:val="single" w:sz="8" w:space="0" w:color="auto"/>
            </w:tcBorders>
            <w:shd w:val="clear" w:color="auto" w:fill="auto"/>
            <w:noWrap/>
            <w:vAlign w:val="center"/>
            <w:hideMark/>
          </w:tcPr>
          <w:p w14:paraId="45ADA66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0.94</w:t>
            </w:r>
          </w:p>
        </w:tc>
      </w:tr>
      <w:tr w:rsidR="00790154" w:rsidRPr="00790154" w14:paraId="5B9A938B"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24B69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McDonald 2014</w:t>
            </w:r>
          </w:p>
        </w:tc>
        <w:tc>
          <w:tcPr>
            <w:tcW w:w="0" w:type="auto"/>
            <w:tcBorders>
              <w:top w:val="nil"/>
              <w:left w:val="nil"/>
              <w:bottom w:val="single" w:sz="8" w:space="0" w:color="auto"/>
              <w:right w:val="single" w:sz="8" w:space="0" w:color="auto"/>
            </w:tcBorders>
            <w:shd w:val="clear" w:color="auto" w:fill="auto"/>
            <w:noWrap/>
            <w:vAlign w:val="center"/>
            <w:hideMark/>
          </w:tcPr>
          <w:p w14:paraId="037CED1D"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Meles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meles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AA11E7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421BA10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Dugdale 2007</w:t>
            </w:r>
          </w:p>
        </w:tc>
        <w:tc>
          <w:tcPr>
            <w:tcW w:w="0" w:type="auto"/>
            <w:tcBorders>
              <w:top w:val="nil"/>
              <w:left w:val="nil"/>
              <w:bottom w:val="single" w:sz="8" w:space="0" w:color="auto"/>
              <w:right w:val="single" w:sz="8" w:space="0" w:color="auto"/>
            </w:tcBorders>
            <w:shd w:val="clear" w:color="auto" w:fill="auto"/>
            <w:noWrap/>
            <w:vAlign w:val="center"/>
            <w:hideMark/>
          </w:tcPr>
          <w:p w14:paraId="38FCD6B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56C70B0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2CFE8A0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Bacteria</w:t>
            </w:r>
          </w:p>
        </w:tc>
        <w:tc>
          <w:tcPr>
            <w:tcW w:w="0" w:type="auto"/>
            <w:tcBorders>
              <w:top w:val="nil"/>
              <w:left w:val="nil"/>
              <w:bottom w:val="single" w:sz="8" w:space="0" w:color="auto"/>
              <w:right w:val="single" w:sz="8" w:space="0" w:color="auto"/>
            </w:tcBorders>
            <w:shd w:val="clear" w:color="auto" w:fill="auto"/>
            <w:noWrap/>
            <w:vAlign w:val="center"/>
            <w:hideMark/>
          </w:tcPr>
          <w:p w14:paraId="3C02AFE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E23C81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1.18</w:t>
            </w:r>
          </w:p>
        </w:tc>
        <w:tc>
          <w:tcPr>
            <w:tcW w:w="0" w:type="auto"/>
            <w:tcBorders>
              <w:top w:val="nil"/>
              <w:left w:val="nil"/>
              <w:bottom w:val="single" w:sz="8" w:space="0" w:color="auto"/>
              <w:right w:val="single" w:sz="8" w:space="0" w:color="auto"/>
            </w:tcBorders>
            <w:shd w:val="clear" w:color="auto" w:fill="auto"/>
            <w:noWrap/>
            <w:vAlign w:val="center"/>
            <w:hideMark/>
          </w:tcPr>
          <w:p w14:paraId="4DC05F5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0.95</w:t>
            </w:r>
          </w:p>
        </w:tc>
        <w:tc>
          <w:tcPr>
            <w:tcW w:w="0" w:type="auto"/>
            <w:tcBorders>
              <w:top w:val="nil"/>
              <w:left w:val="nil"/>
              <w:bottom w:val="single" w:sz="8" w:space="0" w:color="auto"/>
              <w:right w:val="single" w:sz="8" w:space="0" w:color="auto"/>
            </w:tcBorders>
            <w:shd w:val="clear" w:color="auto" w:fill="auto"/>
            <w:noWrap/>
            <w:vAlign w:val="center"/>
            <w:hideMark/>
          </w:tcPr>
          <w:p w14:paraId="68167AE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1.07</w:t>
            </w:r>
          </w:p>
        </w:tc>
        <w:tc>
          <w:tcPr>
            <w:tcW w:w="0" w:type="auto"/>
            <w:tcBorders>
              <w:top w:val="nil"/>
              <w:left w:val="nil"/>
              <w:bottom w:val="single" w:sz="8" w:space="0" w:color="auto"/>
              <w:right w:val="single" w:sz="8" w:space="0" w:color="auto"/>
            </w:tcBorders>
            <w:shd w:val="clear" w:color="auto" w:fill="auto"/>
            <w:noWrap/>
            <w:vAlign w:val="center"/>
            <w:hideMark/>
          </w:tcPr>
          <w:p w14:paraId="4175B1C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0.23</w:t>
            </w:r>
          </w:p>
        </w:tc>
        <w:tc>
          <w:tcPr>
            <w:tcW w:w="0" w:type="auto"/>
            <w:tcBorders>
              <w:top w:val="nil"/>
              <w:left w:val="nil"/>
              <w:bottom w:val="single" w:sz="8" w:space="0" w:color="auto"/>
              <w:right w:val="single" w:sz="8" w:space="0" w:color="auto"/>
            </w:tcBorders>
            <w:shd w:val="clear" w:color="auto" w:fill="auto"/>
            <w:noWrap/>
            <w:vAlign w:val="center"/>
            <w:hideMark/>
          </w:tcPr>
          <w:p w14:paraId="5B32128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0.081</w:t>
            </w:r>
          </w:p>
        </w:tc>
        <w:tc>
          <w:tcPr>
            <w:tcW w:w="0" w:type="auto"/>
            <w:tcBorders>
              <w:top w:val="nil"/>
              <w:left w:val="nil"/>
              <w:bottom w:val="single" w:sz="8" w:space="0" w:color="auto"/>
              <w:right w:val="single" w:sz="8" w:space="0" w:color="auto"/>
            </w:tcBorders>
            <w:shd w:val="clear" w:color="auto" w:fill="auto"/>
            <w:noWrap/>
            <w:vAlign w:val="center"/>
            <w:hideMark/>
          </w:tcPr>
          <w:p w14:paraId="2AFDD32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0.03</w:t>
            </w:r>
          </w:p>
        </w:tc>
        <w:tc>
          <w:tcPr>
            <w:tcW w:w="0" w:type="auto"/>
            <w:tcBorders>
              <w:top w:val="nil"/>
              <w:left w:val="nil"/>
              <w:bottom w:val="single" w:sz="8" w:space="0" w:color="auto"/>
              <w:right w:val="single" w:sz="8" w:space="0" w:color="auto"/>
            </w:tcBorders>
            <w:shd w:val="clear" w:color="auto" w:fill="auto"/>
            <w:noWrap/>
            <w:vAlign w:val="center"/>
            <w:hideMark/>
          </w:tcPr>
          <w:p w14:paraId="669B7B8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75DDDE0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r>
      <w:tr w:rsidR="00790154" w:rsidRPr="00790154" w14:paraId="091CC646"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1B2AE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Wilkinson 1999</w:t>
            </w:r>
          </w:p>
        </w:tc>
        <w:tc>
          <w:tcPr>
            <w:tcW w:w="0" w:type="auto"/>
            <w:tcBorders>
              <w:top w:val="nil"/>
              <w:left w:val="nil"/>
              <w:bottom w:val="single" w:sz="8" w:space="0" w:color="auto"/>
              <w:right w:val="single" w:sz="8" w:space="0" w:color="auto"/>
            </w:tcBorders>
            <w:shd w:val="clear" w:color="auto" w:fill="auto"/>
            <w:noWrap/>
            <w:vAlign w:val="center"/>
            <w:hideMark/>
          </w:tcPr>
          <w:p w14:paraId="314A30AB"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Meles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meles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639EBE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771C10A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Dugdale 2007</w:t>
            </w:r>
          </w:p>
        </w:tc>
        <w:tc>
          <w:tcPr>
            <w:tcW w:w="0" w:type="auto"/>
            <w:tcBorders>
              <w:top w:val="nil"/>
              <w:left w:val="nil"/>
              <w:bottom w:val="single" w:sz="8" w:space="0" w:color="auto"/>
              <w:right w:val="single" w:sz="8" w:space="0" w:color="auto"/>
            </w:tcBorders>
            <w:shd w:val="clear" w:color="auto" w:fill="auto"/>
            <w:noWrap/>
            <w:vAlign w:val="center"/>
            <w:hideMark/>
          </w:tcPr>
          <w:p w14:paraId="0AB89E2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679922C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8D709F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Bacteria</w:t>
            </w:r>
          </w:p>
        </w:tc>
        <w:tc>
          <w:tcPr>
            <w:tcW w:w="0" w:type="auto"/>
            <w:tcBorders>
              <w:top w:val="nil"/>
              <w:left w:val="nil"/>
              <w:bottom w:val="single" w:sz="8" w:space="0" w:color="auto"/>
              <w:right w:val="single" w:sz="8" w:space="0" w:color="auto"/>
            </w:tcBorders>
            <w:shd w:val="clear" w:color="auto" w:fill="auto"/>
            <w:noWrap/>
            <w:vAlign w:val="center"/>
            <w:hideMark/>
          </w:tcPr>
          <w:p w14:paraId="6CA76B34"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DC8958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1.56</w:t>
            </w:r>
          </w:p>
        </w:tc>
        <w:tc>
          <w:tcPr>
            <w:tcW w:w="0" w:type="auto"/>
            <w:tcBorders>
              <w:top w:val="nil"/>
              <w:left w:val="nil"/>
              <w:bottom w:val="single" w:sz="8" w:space="0" w:color="auto"/>
              <w:right w:val="single" w:sz="8" w:space="0" w:color="auto"/>
            </w:tcBorders>
            <w:shd w:val="clear" w:color="auto" w:fill="auto"/>
            <w:noWrap/>
            <w:vAlign w:val="center"/>
            <w:hideMark/>
          </w:tcPr>
          <w:p w14:paraId="431E8FE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06835BA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0.73</w:t>
            </w:r>
          </w:p>
        </w:tc>
        <w:tc>
          <w:tcPr>
            <w:tcW w:w="0" w:type="auto"/>
            <w:tcBorders>
              <w:top w:val="nil"/>
              <w:left w:val="nil"/>
              <w:bottom w:val="single" w:sz="8" w:space="0" w:color="auto"/>
              <w:right w:val="single" w:sz="8" w:space="0" w:color="auto"/>
            </w:tcBorders>
            <w:shd w:val="clear" w:color="auto" w:fill="auto"/>
            <w:noWrap/>
            <w:vAlign w:val="center"/>
            <w:hideMark/>
          </w:tcPr>
          <w:p w14:paraId="785EC04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w:t>
            </w:r>
          </w:p>
        </w:tc>
        <w:tc>
          <w:tcPr>
            <w:tcW w:w="0" w:type="auto"/>
            <w:tcBorders>
              <w:top w:val="nil"/>
              <w:left w:val="nil"/>
              <w:bottom w:val="single" w:sz="8" w:space="0" w:color="auto"/>
              <w:right w:val="single" w:sz="8" w:space="0" w:color="auto"/>
            </w:tcBorders>
            <w:shd w:val="clear" w:color="auto" w:fill="auto"/>
            <w:noWrap/>
            <w:vAlign w:val="center"/>
            <w:hideMark/>
          </w:tcPr>
          <w:p w14:paraId="66030B4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0.168</w:t>
            </w:r>
          </w:p>
        </w:tc>
        <w:tc>
          <w:tcPr>
            <w:tcW w:w="0" w:type="auto"/>
            <w:tcBorders>
              <w:top w:val="nil"/>
              <w:left w:val="nil"/>
              <w:bottom w:val="single" w:sz="8" w:space="0" w:color="auto"/>
              <w:right w:val="single" w:sz="8" w:space="0" w:color="auto"/>
            </w:tcBorders>
            <w:shd w:val="clear" w:color="auto" w:fill="auto"/>
            <w:noWrap/>
            <w:vAlign w:val="center"/>
            <w:hideMark/>
          </w:tcPr>
          <w:p w14:paraId="1DD4988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c>
          <w:tcPr>
            <w:tcW w:w="0" w:type="auto"/>
            <w:tcBorders>
              <w:top w:val="nil"/>
              <w:left w:val="nil"/>
              <w:bottom w:val="single" w:sz="8" w:space="0" w:color="auto"/>
              <w:right w:val="single" w:sz="8" w:space="0" w:color="auto"/>
            </w:tcBorders>
            <w:shd w:val="clear" w:color="auto" w:fill="auto"/>
            <w:noWrap/>
            <w:vAlign w:val="center"/>
            <w:hideMark/>
          </w:tcPr>
          <w:p w14:paraId="7FEB746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c>
          <w:tcPr>
            <w:tcW w:w="0" w:type="auto"/>
            <w:tcBorders>
              <w:top w:val="nil"/>
              <w:left w:val="nil"/>
              <w:bottom w:val="single" w:sz="8" w:space="0" w:color="auto"/>
              <w:right w:val="single" w:sz="8" w:space="0" w:color="auto"/>
            </w:tcBorders>
            <w:shd w:val="clear" w:color="auto" w:fill="auto"/>
            <w:noWrap/>
            <w:vAlign w:val="center"/>
            <w:hideMark/>
          </w:tcPr>
          <w:p w14:paraId="06DDE16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r>
      <w:tr w:rsidR="00790154" w:rsidRPr="00790154" w14:paraId="5C5F15C8"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EF1218"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Boonstra</w:t>
            </w:r>
            <w:proofErr w:type="spellEnd"/>
            <w:r w:rsidRPr="00790154">
              <w:rPr>
                <w:rFonts w:ascii="Times New Roman" w:eastAsia="Times New Roman" w:hAnsi="Times New Roman" w:cs="Times New Roman"/>
                <w:color w:val="000000"/>
                <w:sz w:val="14"/>
                <w:szCs w:val="14"/>
              </w:rPr>
              <w:t xml:space="preserve"> 1980</w:t>
            </w:r>
          </w:p>
        </w:tc>
        <w:tc>
          <w:tcPr>
            <w:tcW w:w="0" w:type="auto"/>
            <w:tcBorders>
              <w:top w:val="nil"/>
              <w:left w:val="nil"/>
              <w:bottom w:val="single" w:sz="8" w:space="0" w:color="auto"/>
              <w:right w:val="single" w:sz="8" w:space="0" w:color="auto"/>
            </w:tcBorders>
            <w:shd w:val="clear" w:color="auto" w:fill="auto"/>
            <w:noWrap/>
            <w:vAlign w:val="center"/>
            <w:hideMark/>
          </w:tcPr>
          <w:p w14:paraId="0195F212"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Microtus </w:t>
            </w:r>
            <w:proofErr w:type="spellStart"/>
            <w:r w:rsidRPr="00790154">
              <w:rPr>
                <w:rFonts w:ascii="Times New Roman" w:eastAsia="Times New Roman" w:hAnsi="Times New Roman" w:cs="Times New Roman"/>
                <w:i/>
                <w:iCs/>
                <w:color w:val="000000"/>
                <w:sz w:val="14"/>
                <w:szCs w:val="14"/>
              </w:rPr>
              <w:t>townsendii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0745DB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3B3C8376"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Lambin</w:t>
            </w:r>
            <w:proofErr w:type="spellEnd"/>
            <w:r w:rsidRPr="00790154">
              <w:rPr>
                <w:rFonts w:ascii="Times New Roman" w:eastAsia="Times New Roman" w:hAnsi="Times New Roman" w:cs="Times New Roman"/>
                <w:color w:val="000000"/>
                <w:sz w:val="14"/>
                <w:szCs w:val="14"/>
              </w:rPr>
              <w:t xml:space="preserve"> 1991</w:t>
            </w:r>
          </w:p>
        </w:tc>
        <w:tc>
          <w:tcPr>
            <w:tcW w:w="0" w:type="auto"/>
            <w:tcBorders>
              <w:top w:val="nil"/>
              <w:left w:val="nil"/>
              <w:bottom w:val="single" w:sz="8" w:space="0" w:color="auto"/>
              <w:right w:val="single" w:sz="8" w:space="0" w:color="auto"/>
            </w:tcBorders>
            <w:shd w:val="clear" w:color="auto" w:fill="auto"/>
            <w:noWrap/>
            <w:vAlign w:val="center"/>
            <w:hideMark/>
          </w:tcPr>
          <w:p w14:paraId="1B8C119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678CCCB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F974F8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0AD35C0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97DDB1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0.29</w:t>
            </w:r>
          </w:p>
        </w:tc>
        <w:tc>
          <w:tcPr>
            <w:tcW w:w="0" w:type="auto"/>
            <w:tcBorders>
              <w:top w:val="nil"/>
              <w:left w:val="nil"/>
              <w:bottom w:val="single" w:sz="8" w:space="0" w:color="auto"/>
              <w:right w:val="single" w:sz="8" w:space="0" w:color="auto"/>
            </w:tcBorders>
            <w:shd w:val="clear" w:color="auto" w:fill="auto"/>
            <w:noWrap/>
            <w:vAlign w:val="center"/>
            <w:hideMark/>
          </w:tcPr>
          <w:p w14:paraId="1C4B192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0.42</w:t>
            </w:r>
          </w:p>
        </w:tc>
        <w:tc>
          <w:tcPr>
            <w:tcW w:w="0" w:type="auto"/>
            <w:tcBorders>
              <w:top w:val="nil"/>
              <w:left w:val="nil"/>
              <w:bottom w:val="single" w:sz="8" w:space="0" w:color="auto"/>
              <w:right w:val="single" w:sz="8" w:space="0" w:color="auto"/>
            </w:tcBorders>
            <w:shd w:val="clear" w:color="auto" w:fill="auto"/>
            <w:noWrap/>
            <w:vAlign w:val="center"/>
            <w:hideMark/>
          </w:tcPr>
          <w:p w14:paraId="081113E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0.36</w:t>
            </w:r>
          </w:p>
        </w:tc>
        <w:tc>
          <w:tcPr>
            <w:tcW w:w="0" w:type="auto"/>
            <w:tcBorders>
              <w:top w:val="nil"/>
              <w:left w:val="nil"/>
              <w:bottom w:val="single" w:sz="8" w:space="0" w:color="auto"/>
              <w:right w:val="single" w:sz="8" w:space="0" w:color="auto"/>
            </w:tcBorders>
            <w:shd w:val="clear" w:color="auto" w:fill="auto"/>
            <w:noWrap/>
            <w:vAlign w:val="center"/>
            <w:hideMark/>
          </w:tcPr>
          <w:p w14:paraId="1234A4B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-0.13</w:t>
            </w:r>
          </w:p>
        </w:tc>
        <w:tc>
          <w:tcPr>
            <w:tcW w:w="0" w:type="auto"/>
            <w:tcBorders>
              <w:top w:val="nil"/>
              <w:left w:val="nil"/>
              <w:bottom w:val="single" w:sz="8" w:space="0" w:color="auto"/>
              <w:right w:val="single" w:sz="8" w:space="0" w:color="auto"/>
            </w:tcBorders>
            <w:shd w:val="clear" w:color="auto" w:fill="auto"/>
            <w:noWrap/>
            <w:vAlign w:val="center"/>
            <w:hideMark/>
          </w:tcPr>
          <w:p w14:paraId="089FAB4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0.004</w:t>
            </w:r>
          </w:p>
        </w:tc>
        <w:tc>
          <w:tcPr>
            <w:tcW w:w="0" w:type="auto"/>
            <w:tcBorders>
              <w:top w:val="nil"/>
              <w:left w:val="nil"/>
              <w:bottom w:val="single" w:sz="8" w:space="0" w:color="auto"/>
              <w:right w:val="single" w:sz="8" w:space="0" w:color="auto"/>
            </w:tcBorders>
            <w:shd w:val="clear" w:color="auto" w:fill="auto"/>
            <w:noWrap/>
            <w:vAlign w:val="center"/>
            <w:hideMark/>
          </w:tcPr>
          <w:p w14:paraId="707A1EA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0.002</w:t>
            </w:r>
          </w:p>
        </w:tc>
        <w:tc>
          <w:tcPr>
            <w:tcW w:w="0" w:type="auto"/>
            <w:tcBorders>
              <w:top w:val="nil"/>
              <w:left w:val="nil"/>
              <w:bottom w:val="single" w:sz="8" w:space="0" w:color="auto"/>
              <w:right w:val="single" w:sz="8" w:space="0" w:color="auto"/>
            </w:tcBorders>
            <w:shd w:val="clear" w:color="auto" w:fill="auto"/>
            <w:noWrap/>
            <w:vAlign w:val="center"/>
            <w:hideMark/>
          </w:tcPr>
          <w:p w14:paraId="17F7BDE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0.003</w:t>
            </w:r>
          </w:p>
        </w:tc>
        <w:tc>
          <w:tcPr>
            <w:tcW w:w="0" w:type="auto"/>
            <w:tcBorders>
              <w:top w:val="nil"/>
              <w:left w:val="nil"/>
              <w:bottom w:val="single" w:sz="8" w:space="0" w:color="auto"/>
              <w:right w:val="single" w:sz="8" w:space="0" w:color="auto"/>
            </w:tcBorders>
            <w:shd w:val="clear" w:color="auto" w:fill="auto"/>
            <w:noWrap/>
            <w:vAlign w:val="center"/>
            <w:hideMark/>
          </w:tcPr>
          <w:p w14:paraId="163DCFF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0.003</w:t>
            </w:r>
          </w:p>
        </w:tc>
      </w:tr>
      <w:tr w:rsidR="00790154" w:rsidRPr="00790154" w14:paraId="10CF14DD"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D3939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Boonstra</w:t>
            </w:r>
            <w:proofErr w:type="spellEnd"/>
            <w:r w:rsidRPr="00790154">
              <w:rPr>
                <w:rFonts w:ascii="Times New Roman" w:eastAsia="Times New Roman" w:hAnsi="Times New Roman" w:cs="Times New Roman"/>
                <w:color w:val="000000"/>
                <w:sz w:val="14"/>
                <w:szCs w:val="14"/>
              </w:rPr>
              <w:t xml:space="preserve"> 1980</w:t>
            </w:r>
          </w:p>
        </w:tc>
        <w:tc>
          <w:tcPr>
            <w:tcW w:w="0" w:type="auto"/>
            <w:tcBorders>
              <w:top w:val="nil"/>
              <w:left w:val="nil"/>
              <w:bottom w:val="single" w:sz="8" w:space="0" w:color="auto"/>
              <w:right w:val="single" w:sz="8" w:space="0" w:color="auto"/>
            </w:tcBorders>
            <w:shd w:val="clear" w:color="auto" w:fill="auto"/>
            <w:noWrap/>
            <w:vAlign w:val="center"/>
            <w:hideMark/>
          </w:tcPr>
          <w:p w14:paraId="3DD0E975"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Microtus </w:t>
            </w:r>
            <w:proofErr w:type="spellStart"/>
            <w:r w:rsidRPr="00790154">
              <w:rPr>
                <w:rFonts w:ascii="Times New Roman" w:eastAsia="Times New Roman" w:hAnsi="Times New Roman" w:cs="Times New Roman"/>
                <w:i/>
                <w:iCs/>
                <w:color w:val="000000"/>
                <w:sz w:val="14"/>
                <w:szCs w:val="14"/>
              </w:rPr>
              <w:t>townsendii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29907C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13CCCBD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Lambin</w:t>
            </w:r>
            <w:proofErr w:type="spellEnd"/>
            <w:r w:rsidRPr="00790154">
              <w:rPr>
                <w:rFonts w:ascii="Times New Roman" w:eastAsia="Times New Roman" w:hAnsi="Times New Roman" w:cs="Times New Roman"/>
                <w:color w:val="000000"/>
                <w:sz w:val="14"/>
                <w:szCs w:val="14"/>
              </w:rPr>
              <w:t xml:space="preserve"> 1991</w:t>
            </w:r>
          </w:p>
        </w:tc>
        <w:tc>
          <w:tcPr>
            <w:tcW w:w="0" w:type="auto"/>
            <w:tcBorders>
              <w:top w:val="nil"/>
              <w:left w:val="nil"/>
              <w:bottom w:val="single" w:sz="8" w:space="0" w:color="auto"/>
              <w:right w:val="single" w:sz="8" w:space="0" w:color="auto"/>
            </w:tcBorders>
            <w:shd w:val="clear" w:color="auto" w:fill="auto"/>
            <w:noWrap/>
            <w:vAlign w:val="center"/>
            <w:hideMark/>
          </w:tcPr>
          <w:p w14:paraId="32B5C45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0239018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Juvenile</w:t>
            </w:r>
          </w:p>
        </w:tc>
        <w:tc>
          <w:tcPr>
            <w:tcW w:w="0" w:type="auto"/>
            <w:tcBorders>
              <w:top w:val="nil"/>
              <w:left w:val="nil"/>
              <w:bottom w:val="single" w:sz="8" w:space="0" w:color="auto"/>
              <w:right w:val="single" w:sz="8" w:space="0" w:color="auto"/>
            </w:tcBorders>
            <w:shd w:val="clear" w:color="auto" w:fill="auto"/>
            <w:noWrap/>
            <w:vAlign w:val="center"/>
            <w:hideMark/>
          </w:tcPr>
          <w:p w14:paraId="5FFCC1C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7EA1F2E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5F0D7C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c>
          <w:tcPr>
            <w:tcW w:w="0" w:type="auto"/>
            <w:tcBorders>
              <w:top w:val="nil"/>
              <w:left w:val="nil"/>
              <w:bottom w:val="single" w:sz="8" w:space="0" w:color="auto"/>
              <w:right w:val="single" w:sz="8" w:space="0" w:color="auto"/>
            </w:tcBorders>
            <w:shd w:val="clear" w:color="auto" w:fill="auto"/>
            <w:noWrap/>
            <w:vAlign w:val="center"/>
            <w:hideMark/>
          </w:tcPr>
          <w:p w14:paraId="2392759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w:t>
            </w:r>
          </w:p>
        </w:tc>
        <w:tc>
          <w:tcPr>
            <w:tcW w:w="0" w:type="auto"/>
            <w:tcBorders>
              <w:top w:val="nil"/>
              <w:left w:val="nil"/>
              <w:bottom w:val="single" w:sz="8" w:space="0" w:color="auto"/>
              <w:right w:val="single" w:sz="8" w:space="0" w:color="auto"/>
            </w:tcBorders>
            <w:shd w:val="clear" w:color="auto" w:fill="auto"/>
            <w:noWrap/>
            <w:vAlign w:val="center"/>
            <w:hideMark/>
          </w:tcPr>
          <w:p w14:paraId="44B6C1B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0.17</w:t>
            </w:r>
          </w:p>
        </w:tc>
        <w:tc>
          <w:tcPr>
            <w:tcW w:w="0" w:type="auto"/>
            <w:tcBorders>
              <w:top w:val="nil"/>
              <w:left w:val="nil"/>
              <w:bottom w:val="single" w:sz="8" w:space="0" w:color="auto"/>
              <w:right w:val="single" w:sz="8" w:space="0" w:color="auto"/>
            </w:tcBorders>
            <w:shd w:val="clear" w:color="auto" w:fill="auto"/>
            <w:noWrap/>
            <w:vAlign w:val="center"/>
            <w:hideMark/>
          </w:tcPr>
          <w:p w14:paraId="3232F78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684ED2A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0.024</w:t>
            </w:r>
          </w:p>
        </w:tc>
        <w:tc>
          <w:tcPr>
            <w:tcW w:w="0" w:type="auto"/>
            <w:tcBorders>
              <w:top w:val="nil"/>
              <w:left w:val="nil"/>
              <w:bottom w:val="single" w:sz="8" w:space="0" w:color="auto"/>
              <w:right w:val="single" w:sz="8" w:space="0" w:color="auto"/>
            </w:tcBorders>
            <w:shd w:val="clear" w:color="auto" w:fill="auto"/>
            <w:noWrap/>
            <w:vAlign w:val="center"/>
            <w:hideMark/>
          </w:tcPr>
          <w:p w14:paraId="32F43DF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0.01</w:t>
            </w:r>
          </w:p>
        </w:tc>
        <w:tc>
          <w:tcPr>
            <w:tcW w:w="0" w:type="auto"/>
            <w:tcBorders>
              <w:top w:val="nil"/>
              <w:left w:val="nil"/>
              <w:bottom w:val="single" w:sz="8" w:space="0" w:color="auto"/>
              <w:right w:val="single" w:sz="8" w:space="0" w:color="auto"/>
            </w:tcBorders>
            <w:shd w:val="clear" w:color="auto" w:fill="auto"/>
            <w:noWrap/>
            <w:vAlign w:val="center"/>
            <w:hideMark/>
          </w:tcPr>
          <w:p w14:paraId="5EFAED4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0.02</w:t>
            </w:r>
          </w:p>
        </w:tc>
        <w:tc>
          <w:tcPr>
            <w:tcW w:w="0" w:type="auto"/>
            <w:tcBorders>
              <w:top w:val="nil"/>
              <w:left w:val="nil"/>
              <w:bottom w:val="single" w:sz="8" w:space="0" w:color="auto"/>
              <w:right w:val="single" w:sz="8" w:space="0" w:color="auto"/>
            </w:tcBorders>
            <w:shd w:val="clear" w:color="auto" w:fill="auto"/>
            <w:noWrap/>
            <w:vAlign w:val="center"/>
            <w:hideMark/>
          </w:tcPr>
          <w:p w14:paraId="5B6D728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0.018</w:t>
            </w:r>
          </w:p>
        </w:tc>
      </w:tr>
      <w:tr w:rsidR="00790154" w:rsidRPr="00790154" w14:paraId="3435F3B3"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600CC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Steen 2002</w:t>
            </w:r>
          </w:p>
        </w:tc>
        <w:tc>
          <w:tcPr>
            <w:tcW w:w="0" w:type="auto"/>
            <w:tcBorders>
              <w:top w:val="nil"/>
              <w:left w:val="nil"/>
              <w:bottom w:val="single" w:sz="8" w:space="0" w:color="auto"/>
              <w:right w:val="single" w:sz="8" w:space="0" w:color="auto"/>
            </w:tcBorders>
            <w:shd w:val="clear" w:color="auto" w:fill="auto"/>
            <w:noWrap/>
            <w:vAlign w:val="center"/>
            <w:hideMark/>
          </w:tcPr>
          <w:p w14:paraId="46D6BB08"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Microtus </w:t>
            </w:r>
            <w:proofErr w:type="spellStart"/>
            <w:r w:rsidRPr="00790154">
              <w:rPr>
                <w:rFonts w:ascii="Times New Roman" w:eastAsia="Times New Roman" w:hAnsi="Times New Roman" w:cs="Times New Roman"/>
                <w:i/>
                <w:iCs/>
                <w:color w:val="000000"/>
                <w:sz w:val="14"/>
                <w:szCs w:val="14"/>
              </w:rPr>
              <w:t>townsendii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D1F74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300727D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Wolff 2007</w:t>
            </w:r>
          </w:p>
        </w:tc>
        <w:tc>
          <w:tcPr>
            <w:tcW w:w="0" w:type="auto"/>
            <w:tcBorders>
              <w:top w:val="nil"/>
              <w:left w:val="nil"/>
              <w:bottom w:val="single" w:sz="8" w:space="0" w:color="auto"/>
              <w:right w:val="single" w:sz="8" w:space="0" w:color="auto"/>
            </w:tcBorders>
            <w:shd w:val="clear" w:color="auto" w:fill="auto"/>
            <w:noWrap/>
            <w:vAlign w:val="center"/>
            <w:hideMark/>
          </w:tcPr>
          <w:p w14:paraId="1D8F676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217E922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FBA347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757C9A7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83DC4A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0.42</w:t>
            </w:r>
          </w:p>
        </w:tc>
        <w:tc>
          <w:tcPr>
            <w:tcW w:w="0" w:type="auto"/>
            <w:tcBorders>
              <w:top w:val="nil"/>
              <w:left w:val="nil"/>
              <w:bottom w:val="single" w:sz="8" w:space="0" w:color="auto"/>
              <w:right w:val="single" w:sz="8" w:space="0" w:color="auto"/>
            </w:tcBorders>
            <w:shd w:val="clear" w:color="auto" w:fill="auto"/>
            <w:noWrap/>
            <w:vAlign w:val="center"/>
            <w:hideMark/>
          </w:tcPr>
          <w:p w14:paraId="04AD3DC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0.59</w:t>
            </w:r>
          </w:p>
        </w:tc>
        <w:tc>
          <w:tcPr>
            <w:tcW w:w="0" w:type="auto"/>
            <w:tcBorders>
              <w:top w:val="nil"/>
              <w:left w:val="nil"/>
              <w:bottom w:val="single" w:sz="8" w:space="0" w:color="auto"/>
              <w:right w:val="single" w:sz="8" w:space="0" w:color="auto"/>
            </w:tcBorders>
            <w:shd w:val="clear" w:color="auto" w:fill="auto"/>
            <w:noWrap/>
            <w:vAlign w:val="center"/>
            <w:hideMark/>
          </w:tcPr>
          <w:p w14:paraId="0527438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0.51</w:t>
            </w:r>
          </w:p>
        </w:tc>
        <w:tc>
          <w:tcPr>
            <w:tcW w:w="0" w:type="auto"/>
            <w:tcBorders>
              <w:top w:val="nil"/>
              <w:left w:val="nil"/>
              <w:bottom w:val="single" w:sz="8" w:space="0" w:color="auto"/>
              <w:right w:val="single" w:sz="8" w:space="0" w:color="auto"/>
            </w:tcBorders>
            <w:shd w:val="clear" w:color="auto" w:fill="auto"/>
            <w:noWrap/>
            <w:vAlign w:val="center"/>
            <w:hideMark/>
          </w:tcPr>
          <w:p w14:paraId="4E57264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-0.17</w:t>
            </w:r>
          </w:p>
        </w:tc>
        <w:tc>
          <w:tcPr>
            <w:tcW w:w="0" w:type="auto"/>
            <w:tcBorders>
              <w:top w:val="nil"/>
              <w:left w:val="nil"/>
              <w:bottom w:val="single" w:sz="8" w:space="0" w:color="auto"/>
              <w:right w:val="single" w:sz="8" w:space="0" w:color="auto"/>
            </w:tcBorders>
            <w:shd w:val="clear" w:color="auto" w:fill="auto"/>
            <w:noWrap/>
            <w:vAlign w:val="center"/>
            <w:hideMark/>
          </w:tcPr>
          <w:p w14:paraId="00654D0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0.472</w:t>
            </w:r>
          </w:p>
        </w:tc>
        <w:tc>
          <w:tcPr>
            <w:tcW w:w="0" w:type="auto"/>
            <w:tcBorders>
              <w:top w:val="nil"/>
              <w:left w:val="nil"/>
              <w:bottom w:val="single" w:sz="8" w:space="0" w:color="auto"/>
              <w:right w:val="single" w:sz="8" w:space="0" w:color="auto"/>
            </w:tcBorders>
            <w:shd w:val="clear" w:color="auto" w:fill="auto"/>
            <w:noWrap/>
            <w:vAlign w:val="center"/>
            <w:hideMark/>
          </w:tcPr>
          <w:p w14:paraId="49483B4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0.19</w:t>
            </w:r>
          </w:p>
        </w:tc>
        <w:tc>
          <w:tcPr>
            <w:tcW w:w="0" w:type="auto"/>
            <w:tcBorders>
              <w:top w:val="nil"/>
              <w:left w:val="nil"/>
              <w:bottom w:val="single" w:sz="8" w:space="0" w:color="auto"/>
              <w:right w:val="single" w:sz="8" w:space="0" w:color="auto"/>
            </w:tcBorders>
            <w:shd w:val="clear" w:color="auto" w:fill="auto"/>
            <w:noWrap/>
            <w:vAlign w:val="center"/>
            <w:hideMark/>
          </w:tcPr>
          <w:p w14:paraId="73175F7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0.41</w:t>
            </w:r>
          </w:p>
        </w:tc>
        <w:tc>
          <w:tcPr>
            <w:tcW w:w="0" w:type="auto"/>
            <w:tcBorders>
              <w:top w:val="nil"/>
              <w:left w:val="nil"/>
              <w:bottom w:val="single" w:sz="8" w:space="0" w:color="auto"/>
              <w:right w:val="single" w:sz="8" w:space="0" w:color="auto"/>
            </w:tcBorders>
            <w:shd w:val="clear" w:color="auto" w:fill="auto"/>
            <w:noWrap/>
            <w:vAlign w:val="center"/>
            <w:hideMark/>
          </w:tcPr>
          <w:p w14:paraId="62B77CA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0.35</w:t>
            </w:r>
          </w:p>
        </w:tc>
      </w:tr>
      <w:tr w:rsidR="00790154" w:rsidRPr="00790154" w14:paraId="03684872"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D2FC7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Arimoto</w:t>
            </w:r>
            <w:proofErr w:type="spellEnd"/>
            <w:r w:rsidRPr="00790154">
              <w:rPr>
                <w:rFonts w:ascii="Times New Roman" w:eastAsia="Times New Roman" w:hAnsi="Times New Roman" w:cs="Times New Roman"/>
                <w:color w:val="000000"/>
                <w:sz w:val="14"/>
                <w:szCs w:val="14"/>
              </w:rPr>
              <w:t xml:space="preserve"> 2012</w:t>
            </w:r>
          </w:p>
        </w:tc>
        <w:tc>
          <w:tcPr>
            <w:tcW w:w="0" w:type="auto"/>
            <w:tcBorders>
              <w:top w:val="nil"/>
              <w:left w:val="nil"/>
              <w:bottom w:val="single" w:sz="8" w:space="0" w:color="auto"/>
              <w:right w:val="single" w:sz="8" w:space="0" w:color="auto"/>
            </w:tcBorders>
            <w:shd w:val="clear" w:color="auto" w:fill="auto"/>
            <w:noWrap/>
            <w:vAlign w:val="center"/>
            <w:hideMark/>
          </w:tcPr>
          <w:p w14:paraId="7D2CEE72"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Musca </w:t>
            </w:r>
            <w:proofErr w:type="spellStart"/>
            <w:r w:rsidRPr="00790154">
              <w:rPr>
                <w:rFonts w:ascii="Times New Roman" w:eastAsia="Times New Roman" w:hAnsi="Times New Roman" w:cs="Times New Roman"/>
                <w:i/>
                <w:iCs/>
                <w:color w:val="000000"/>
                <w:sz w:val="14"/>
                <w:szCs w:val="14"/>
              </w:rPr>
              <w:t>autumnalis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FC47D9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7013764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Mansour 1987</w:t>
            </w:r>
          </w:p>
        </w:tc>
        <w:tc>
          <w:tcPr>
            <w:tcW w:w="0" w:type="auto"/>
            <w:tcBorders>
              <w:top w:val="nil"/>
              <w:left w:val="nil"/>
              <w:bottom w:val="single" w:sz="8" w:space="0" w:color="auto"/>
              <w:right w:val="single" w:sz="8" w:space="0" w:color="auto"/>
            </w:tcBorders>
            <w:shd w:val="clear" w:color="auto" w:fill="auto"/>
            <w:noWrap/>
            <w:vAlign w:val="center"/>
            <w:hideMark/>
          </w:tcPr>
          <w:p w14:paraId="35AC786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3492CFE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F3F4A6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3A17328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6FB4E4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1.05</w:t>
            </w:r>
          </w:p>
        </w:tc>
        <w:tc>
          <w:tcPr>
            <w:tcW w:w="0" w:type="auto"/>
            <w:tcBorders>
              <w:top w:val="nil"/>
              <w:left w:val="nil"/>
              <w:bottom w:val="single" w:sz="8" w:space="0" w:color="auto"/>
              <w:right w:val="single" w:sz="8" w:space="0" w:color="auto"/>
            </w:tcBorders>
            <w:shd w:val="clear" w:color="auto" w:fill="auto"/>
            <w:noWrap/>
            <w:vAlign w:val="center"/>
            <w:hideMark/>
          </w:tcPr>
          <w:p w14:paraId="11F6A15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w:t>
            </w:r>
          </w:p>
        </w:tc>
        <w:tc>
          <w:tcPr>
            <w:tcW w:w="0" w:type="auto"/>
            <w:tcBorders>
              <w:top w:val="nil"/>
              <w:left w:val="nil"/>
              <w:bottom w:val="single" w:sz="8" w:space="0" w:color="auto"/>
              <w:right w:val="single" w:sz="8" w:space="0" w:color="auto"/>
            </w:tcBorders>
            <w:shd w:val="clear" w:color="auto" w:fill="auto"/>
            <w:noWrap/>
            <w:vAlign w:val="center"/>
            <w:hideMark/>
          </w:tcPr>
          <w:p w14:paraId="3D98F64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0.87</w:t>
            </w:r>
          </w:p>
        </w:tc>
        <w:tc>
          <w:tcPr>
            <w:tcW w:w="0" w:type="auto"/>
            <w:tcBorders>
              <w:top w:val="nil"/>
              <w:left w:val="nil"/>
              <w:bottom w:val="single" w:sz="8" w:space="0" w:color="auto"/>
              <w:right w:val="single" w:sz="8" w:space="0" w:color="auto"/>
            </w:tcBorders>
            <w:shd w:val="clear" w:color="auto" w:fill="auto"/>
            <w:noWrap/>
            <w:vAlign w:val="center"/>
            <w:hideMark/>
          </w:tcPr>
          <w:p w14:paraId="302DC46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0.35</w:t>
            </w:r>
          </w:p>
        </w:tc>
        <w:tc>
          <w:tcPr>
            <w:tcW w:w="0" w:type="auto"/>
            <w:tcBorders>
              <w:top w:val="nil"/>
              <w:left w:val="nil"/>
              <w:bottom w:val="single" w:sz="8" w:space="0" w:color="auto"/>
              <w:right w:val="single" w:sz="8" w:space="0" w:color="auto"/>
            </w:tcBorders>
            <w:shd w:val="clear" w:color="auto" w:fill="auto"/>
            <w:noWrap/>
            <w:vAlign w:val="center"/>
            <w:hideMark/>
          </w:tcPr>
          <w:p w14:paraId="66D5B5B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0.106</w:t>
            </w:r>
          </w:p>
        </w:tc>
        <w:tc>
          <w:tcPr>
            <w:tcW w:w="0" w:type="auto"/>
            <w:tcBorders>
              <w:top w:val="nil"/>
              <w:left w:val="nil"/>
              <w:bottom w:val="single" w:sz="8" w:space="0" w:color="auto"/>
              <w:right w:val="single" w:sz="8" w:space="0" w:color="auto"/>
            </w:tcBorders>
            <w:shd w:val="clear" w:color="auto" w:fill="auto"/>
            <w:noWrap/>
            <w:vAlign w:val="center"/>
            <w:hideMark/>
          </w:tcPr>
          <w:p w14:paraId="2FA8C35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785B7BC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c>
          <w:tcPr>
            <w:tcW w:w="0" w:type="auto"/>
            <w:tcBorders>
              <w:top w:val="nil"/>
              <w:left w:val="nil"/>
              <w:bottom w:val="single" w:sz="8" w:space="0" w:color="auto"/>
              <w:right w:val="single" w:sz="8" w:space="0" w:color="auto"/>
            </w:tcBorders>
            <w:shd w:val="clear" w:color="auto" w:fill="auto"/>
            <w:noWrap/>
            <w:vAlign w:val="center"/>
            <w:hideMark/>
          </w:tcPr>
          <w:p w14:paraId="68A7AB6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w:t>
            </w:r>
          </w:p>
        </w:tc>
      </w:tr>
      <w:tr w:rsidR="00790154" w:rsidRPr="00790154" w14:paraId="5D41B13B"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AFFAB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Lemaitre 2009</w:t>
            </w:r>
          </w:p>
        </w:tc>
        <w:tc>
          <w:tcPr>
            <w:tcW w:w="0" w:type="auto"/>
            <w:tcBorders>
              <w:top w:val="nil"/>
              <w:left w:val="nil"/>
              <w:bottom w:val="single" w:sz="8" w:space="0" w:color="auto"/>
              <w:right w:val="single" w:sz="8" w:space="0" w:color="auto"/>
            </w:tcBorders>
            <w:shd w:val="clear" w:color="auto" w:fill="auto"/>
            <w:noWrap/>
            <w:vAlign w:val="center"/>
            <w:hideMark/>
          </w:tcPr>
          <w:p w14:paraId="4431BB8F"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Myodes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gapperi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2F5339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53C81A9D"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Tisell</w:t>
            </w:r>
            <w:proofErr w:type="spellEnd"/>
            <w:r w:rsidRPr="00790154">
              <w:rPr>
                <w:rFonts w:ascii="Times New Roman" w:eastAsia="Times New Roman" w:hAnsi="Times New Roman" w:cs="Times New Roman"/>
                <w:color w:val="000000"/>
                <w:sz w:val="14"/>
                <w:szCs w:val="14"/>
              </w:rPr>
              <w:t xml:space="preserve"> 2019</w:t>
            </w:r>
          </w:p>
        </w:tc>
        <w:tc>
          <w:tcPr>
            <w:tcW w:w="0" w:type="auto"/>
            <w:tcBorders>
              <w:top w:val="nil"/>
              <w:left w:val="nil"/>
              <w:bottom w:val="single" w:sz="8" w:space="0" w:color="auto"/>
              <w:right w:val="single" w:sz="8" w:space="0" w:color="auto"/>
            </w:tcBorders>
            <w:shd w:val="clear" w:color="auto" w:fill="auto"/>
            <w:noWrap/>
            <w:vAlign w:val="center"/>
            <w:hideMark/>
          </w:tcPr>
          <w:p w14:paraId="3EB1EA2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4A71A4D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4CD22C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4CBAC90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4BF3B5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1.96</w:t>
            </w:r>
          </w:p>
        </w:tc>
        <w:tc>
          <w:tcPr>
            <w:tcW w:w="0" w:type="auto"/>
            <w:tcBorders>
              <w:top w:val="nil"/>
              <w:left w:val="nil"/>
              <w:bottom w:val="single" w:sz="8" w:space="0" w:color="auto"/>
              <w:right w:val="single" w:sz="8" w:space="0" w:color="auto"/>
            </w:tcBorders>
            <w:shd w:val="clear" w:color="auto" w:fill="auto"/>
            <w:noWrap/>
            <w:vAlign w:val="center"/>
            <w:hideMark/>
          </w:tcPr>
          <w:p w14:paraId="2753F64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0.95</w:t>
            </w:r>
          </w:p>
        </w:tc>
        <w:tc>
          <w:tcPr>
            <w:tcW w:w="0" w:type="auto"/>
            <w:tcBorders>
              <w:top w:val="nil"/>
              <w:left w:val="nil"/>
              <w:bottom w:val="single" w:sz="8" w:space="0" w:color="auto"/>
              <w:right w:val="single" w:sz="8" w:space="0" w:color="auto"/>
            </w:tcBorders>
            <w:shd w:val="clear" w:color="auto" w:fill="auto"/>
            <w:noWrap/>
            <w:vAlign w:val="center"/>
            <w:hideMark/>
          </w:tcPr>
          <w:p w14:paraId="5B1C102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1.41</w:t>
            </w:r>
          </w:p>
        </w:tc>
        <w:tc>
          <w:tcPr>
            <w:tcW w:w="0" w:type="auto"/>
            <w:tcBorders>
              <w:top w:val="nil"/>
              <w:left w:val="nil"/>
              <w:bottom w:val="single" w:sz="8" w:space="0" w:color="auto"/>
              <w:right w:val="single" w:sz="8" w:space="0" w:color="auto"/>
            </w:tcBorders>
            <w:shd w:val="clear" w:color="auto" w:fill="auto"/>
            <w:noWrap/>
            <w:vAlign w:val="center"/>
            <w:hideMark/>
          </w:tcPr>
          <w:p w14:paraId="5EA4ACD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1.01</w:t>
            </w:r>
          </w:p>
        </w:tc>
        <w:tc>
          <w:tcPr>
            <w:tcW w:w="0" w:type="auto"/>
            <w:tcBorders>
              <w:top w:val="nil"/>
              <w:left w:val="nil"/>
              <w:bottom w:val="single" w:sz="8" w:space="0" w:color="auto"/>
              <w:right w:val="single" w:sz="8" w:space="0" w:color="auto"/>
            </w:tcBorders>
            <w:shd w:val="clear" w:color="auto" w:fill="auto"/>
            <w:noWrap/>
            <w:vAlign w:val="center"/>
            <w:hideMark/>
          </w:tcPr>
          <w:p w14:paraId="6E888E6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0.28</w:t>
            </w:r>
          </w:p>
        </w:tc>
        <w:tc>
          <w:tcPr>
            <w:tcW w:w="0" w:type="auto"/>
            <w:tcBorders>
              <w:top w:val="nil"/>
              <w:left w:val="nil"/>
              <w:bottom w:val="single" w:sz="8" w:space="0" w:color="auto"/>
              <w:right w:val="single" w:sz="8" w:space="0" w:color="auto"/>
            </w:tcBorders>
            <w:shd w:val="clear" w:color="auto" w:fill="auto"/>
            <w:noWrap/>
            <w:vAlign w:val="center"/>
            <w:hideMark/>
          </w:tcPr>
          <w:p w14:paraId="07CCB3E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c>
          <w:tcPr>
            <w:tcW w:w="0" w:type="auto"/>
            <w:tcBorders>
              <w:top w:val="nil"/>
              <w:left w:val="nil"/>
              <w:bottom w:val="single" w:sz="8" w:space="0" w:color="auto"/>
              <w:right w:val="single" w:sz="8" w:space="0" w:color="auto"/>
            </w:tcBorders>
            <w:shd w:val="clear" w:color="auto" w:fill="auto"/>
            <w:noWrap/>
            <w:vAlign w:val="center"/>
            <w:hideMark/>
          </w:tcPr>
          <w:p w14:paraId="531E89B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0.25</w:t>
            </w:r>
          </w:p>
        </w:tc>
        <w:tc>
          <w:tcPr>
            <w:tcW w:w="0" w:type="auto"/>
            <w:tcBorders>
              <w:top w:val="nil"/>
              <w:left w:val="nil"/>
              <w:bottom w:val="single" w:sz="8" w:space="0" w:color="auto"/>
              <w:right w:val="single" w:sz="8" w:space="0" w:color="auto"/>
            </w:tcBorders>
            <w:shd w:val="clear" w:color="auto" w:fill="auto"/>
            <w:noWrap/>
            <w:vAlign w:val="center"/>
            <w:hideMark/>
          </w:tcPr>
          <w:p w14:paraId="5595574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w:t>
            </w:r>
          </w:p>
        </w:tc>
      </w:tr>
      <w:tr w:rsidR="00790154" w:rsidRPr="00790154" w14:paraId="718F38A8"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3902F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Cayol</w:t>
            </w:r>
            <w:proofErr w:type="spellEnd"/>
            <w:r w:rsidRPr="00790154">
              <w:rPr>
                <w:rFonts w:ascii="Times New Roman" w:eastAsia="Times New Roman" w:hAnsi="Times New Roman" w:cs="Times New Roman"/>
                <w:color w:val="000000"/>
                <w:sz w:val="14"/>
                <w:szCs w:val="14"/>
              </w:rPr>
              <w:t xml:space="preserve"> 2018</w:t>
            </w:r>
          </w:p>
        </w:tc>
        <w:tc>
          <w:tcPr>
            <w:tcW w:w="0" w:type="auto"/>
            <w:tcBorders>
              <w:top w:val="nil"/>
              <w:left w:val="nil"/>
              <w:bottom w:val="single" w:sz="8" w:space="0" w:color="auto"/>
              <w:right w:val="single" w:sz="8" w:space="0" w:color="auto"/>
            </w:tcBorders>
            <w:shd w:val="clear" w:color="auto" w:fill="auto"/>
            <w:noWrap/>
            <w:vAlign w:val="center"/>
            <w:hideMark/>
          </w:tcPr>
          <w:p w14:paraId="7234ACF4"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Myodes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glareolus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9DBEEF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356A9FB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Garcia-</w:t>
            </w:r>
            <w:proofErr w:type="spellStart"/>
            <w:r w:rsidRPr="00790154">
              <w:rPr>
                <w:rFonts w:ascii="Times New Roman" w:eastAsia="Times New Roman" w:hAnsi="Times New Roman" w:cs="Times New Roman"/>
                <w:color w:val="000000"/>
                <w:sz w:val="14"/>
                <w:szCs w:val="14"/>
              </w:rPr>
              <w:t>Navas</w:t>
            </w:r>
            <w:proofErr w:type="spellEnd"/>
            <w:r w:rsidRPr="00790154">
              <w:rPr>
                <w:rFonts w:ascii="Times New Roman" w:eastAsia="Times New Roman" w:hAnsi="Times New Roman" w:cs="Times New Roman"/>
                <w:color w:val="000000"/>
                <w:sz w:val="14"/>
                <w:szCs w:val="14"/>
              </w:rPr>
              <w:t xml:space="preserve"> 2015</w:t>
            </w:r>
          </w:p>
        </w:tc>
        <w:tc>
          <w:tcPr>
            <w:tcW w:w="0" w:type="auto"/>
            <w:tcBorders>
              <w:top w:val="nil"/>
              <w:left w:val="nil"/>
              <w:bottom w:val="single" w:sz="8" w:space="0" w:color="auto"/>
              <w:right w:val="single" w:sz="8" w:space="0" w:color="auto"/>
            </w:tcBorders>
            <w:shd w:val="clear" w:color="auto" w:fill="auto"/>
            <w:noWrap/>
            <w:vAlign w:val="center"/>
            <w:hideMark/>
          </w:tcPr>
          <w:p w14:paraId="567F101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63993AE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87606D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Bacteria</w:t>
            </w:r>
          </w:p>
        </w:tc>
        <w:tc>
          <w:tcPr>
            <w:tcW w:w="0" w:type="auto"/>
            <w:tcBorders>
              <w:top w:val="nil"/>
              <w:left w:val="nil"/>
              <w:bottom w:val="single" w:sz="8" w:space="0" w:color="auto"/>
              <w:right w:val="single" w:sz="8" w:space="0" w:color="auto"/>
            </w:tcBorders>
            <w:shd w:val="clear" w:color="auto" w:fill="auto"/>
            <w:noWrap/>
            <w:vAlign w:val="center"/>
            <w:hideMark/>
          </w:tcPr>
          <w:p w14:paraId="32F0314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3A04BB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center"/>
            <w:hideMark/>
          </w:tcPr>
          <w:p w14:paraId="77855EC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center"/>
            <w:hideMark/>
          </w:tcPr>
          <w:p w14:paraId="5292EEE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center"/>
            <w:hideMark/>
          </w:tcPr>
          <w:p w14:paraId="69E5287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w:t>
            </w:r>
          </w:p>
        </w:tc>
        <w:tc>
          <w:tcPr>
            <w:tcW w:w="0" w:type="auto"/>
            <w:tcBorders>
              <w:top w:val="nil"/>
              <w:left w:val="nil"/>
              <w:bottom w:val="single" w:sz="8" w:space="0" w:color="auto"/>
              <w:right w:val="single" w:sz="8" w:space="0" w:color="auto"/>
            </w:tcBorders>
            <w:shd w:val="clear" w:color="auto" w:fill="auto"/>
            <w:noWrap/>
            <w:vAlign w:val="center"/>
            <w:hideMark/>
          </w:tcPr>
          <w:p w14:paraId="174DDDF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0.323</w:t>
            </w:r>
          </w:p>
        </w:tc>
        <w:tc>
          <w:tcPr>
            <w:tcW w:w="0" w:type="auto"/>
            <w:tcBorders>
              <w:top w:val="nil"/>
              <w:left w:val="nil"/>
              <w:bottom w:val="single" w:sz="8" w:space="0" w:color="auto"/>
              <w:right w:val="single" w:sz="8" w:space="0" w:color="auto"/>
            </w:tcBorders>
            <w:shd w:val="clear" w:color="auto" w:fill="auto"/>
            <w:noWrap/>
            <w:vAlign w:val="center"/>
            <w:hideMark/>
          </w:tcPr>
          <w:p w14:paraId="2149B8F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0.13</w:t>
            </w:r>
          </w:p>
        </w:tc>
        <w:tc>
          <w:tcPr>
            <w:tcW w:w="0" w:type="auto"/>
            <w:tcBorders>
              <w:top w:val="nil"/>
              <w:left w:val="nil"/>
              <w:bottom w:val="single" w:sz="8" w:space="0" w:color="auto"/>
              <w:right w:val="single" w:sz="8" w:space="0" w:color="auto"/>
            </w:tcBorders>
            <w:shd w:val="clear" w:color="auto" w:fill="auto"/>
            <w:noWrap/>
            <w:vAlign w:val="center"/>
            <w:hideMark/>
          </w:tcPr>
          <w:p w14:paraId="244A440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0.24</w:t>
            </w:r>
          </w:p>
        </w:tc>
        <w:tc>
          <w:tcPr>
            <w:tcW w:w="0" w:type="auto"/>
            <w:tcBorders>
              <w:top w:val="nil"/>
              <w:left w:val="nil"/>
              <w:bottom w:val="single" w:sz="8" w:space="0" w:color="auto"/>
              <w:right w:val="single" w:sz="8" w:space="0" w:color="auto"/>
            </w:tcBorders>
            <w:shd w:val="clear" w:color="auto" w:fill="auto"/>
            <w:noWrap/>
            <w:vAlign w:val="center"/>
            <w:hideMark/>
          </w:tcPr>
          <w:p w14:paraId="501FDDD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0.28</w:t>
            </w:r>
          </w:p>
        </w:tc>
      </w:tr>
      <w:tr w:rsidR="00790154" w:rsidRPr="00790154" w14:paraId="796AC42A"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7D68E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Kallio 2007</w:t>
            </w:r>
          </w:p>
        </w:tc>
        <w:tc>
          <w:tcPr>
            <w:tcW w:w="0" w:type="auto"/>
            <w:tcBorders>
              <w:top w:val="nil"/>
              <w:left w:val="nil"/>
              <w:bottom w:val="single" w:sz="8" w:space="0" w:color="auto"/>
              <w:right w:val="single" w:sz="8" w:space="0" w:color="auto"/>
            </w:tcBorders>
            <w:shd w:val="clear" w:color="auto" w:fill="auto"/>
            <w:noWrap/>
            <w:vAlign w:val="center"/>
            <w:hideMark/>
          </w:tcPr>
          <w:p w14:paraId="4C2E916E"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Myodes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glareolus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18DFA2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2EC3B30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Garcia-</w:t>
            </w:r>
            <w:proofErr w:type="spellStart"/>
            <w:r w:rsidRPr="00790154">
              <w:rPr>
                <w:rFonts w:ascii="Times New Roman" w:eastAsia="Times New Roman" w:hAnsi="Times New Roman" w:cs="Times New Roman"/>
                <w:color w:val="000000"/>
                <w:sz w:val="14"/>
                <w:szCs w:val="14"/>
              </w:rPr>
              <w:t>Navas</w:t>
            </w:r>
            <w:proofErr w:type="spellEnd"/>
            <w:r w:rsidRPr="00790154">
              <w:rPr>
                <w:rFonts w:ascii="Times New Roman" w:eastAsia="Times New Roman" w:hAnsi="Times New Roman" w:cs="Times New Roman"/>
                <w:color w:val="000000"/>
                <w:sz w:val="14"/>
                <w:szCs w:val="14"/>
              </w:rPr>
              <w:t xml:space="preserve"> 2015</w:t>
            </w:r>
          </w:p>
        </w:tc>
        <w:tc>
          <w:tcPr>
            <w:tcW w:w="0" w:type="auto"/>
            <w:tcBorders>
              <w:top w:val="nil"/>
              <w:left w:val="nil"/>
              <w:bottom w:val="single" w:sz="8" w:space="0" w:color="auto"/>
              <w:right w:val="single" w:sz="8" w:space="0" w:color="auto"/>
            </w:tcBorders>
            <w:shd w:val="clear" w:color="auto" w:fill="auto"/>
            <w:noWrap/>
            <w:vAlign w:val="center"/>
            <w:hideMark/>
          </w:tcPr>
          <w:p w14:paraId="24B7876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2FD26A4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364453A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Virus</w:t>
            </w:r>
          </w:p>
        </w:tc>
        <w:tc>
          <w:tcPr>
            <w:tcW w:w="0" w:type="auto"/>
            <w:tcBorders>
              <w:top w:val="nil"/>
              <w:left w:val="nil"/>
              <w:bottom w:val="single" w:sz="8" w:space="0" w:color="auto"/>
              <w:right w:val="single" w:sz="8" w:space="0" w:color="auto"/>
            </w:tcBorders>
            <w:shd w:val="clear" w:color="auto" w:fill="auto"/>
            <w:noWrap/>
            <w:vAlign w:val="center"/>
            <w:hideMark/>
          </w:tcPr>
          <w:p w14:paraId="76490A8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B268C8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0.95</w:t>
            </w:r>
          </w:p>
        </w:tc>
        <w:tc>
          <w:tcPr>
            <w:tcW w:w="0" w:type="auto"/>
            <w:tcBorders>
              <w:top w:val="nil"/>
              <w:left w:val="nil"/>
              <w:bottom w:val="single" w:sz="8" w:space="0" w:color="auto"/>
              <w:right w:val="single" w:sz="8" w:space="0" w:color="auto"/>
            </w:tcBorders>
            <w:shd w:val="clear" w:color="auto" w:fill="auto"/>
            <w:noWrap/>
            <w:vAlign w:val="center"/>
            <w:hideMark/>
          </w:tcPr>
          <w:p w14:paraId="40E8FD3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1.58</w:t>
            </w:r>
          </w:p>
        </w:tc>
        <w:tc>
          <w:tcPr>
            <w:tcW w:w="0" w:type="auto"/>
            <w:tcBorders>
              <w:top w:val="nil"/>
              <w:left w:val="nil"/>
              <w:bottom w:val="single" w:sz="8" w:space="0" w:color="auto"/>
              <w:right w:val="single" w:sz="8" w:space="0" w:color="auto"/>
            </w:tcBorders>
            <w:shd w:val="clear" w:color="auto" w:fill="auto"/>
            <w:noWrap/>
            <w:vAlign w:val="center"/>
            <w:hideMark/>
          </w:tcPr>
          <w:p w14:paraId="4547046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1.34</w:t>
            </w:r>
          </w:p>
        </w:tc>
        <w:tc>
          <w:tcPr>
            <w:tcW w:w="0" w:type="auto"/>
            <w:tcBorders>
              <w:top w:val="nil"/>
              <w:left w:val="nil"/>
              <w:bottom w:val="single" w:sz="8" w:space="0" w:color="auto"/>
              <w:right w:val="single" w:sz="8" w:space="0" w:color="auto"/>
            </w:tcBorders>
            <w:shd w:val="clear" w:color="auto" w:fill="auto"/>
            <w:noWrap/>
            <w:vAlign w:val="center"/>
            <w:hideMark/>
          </w:tcPr>
          <w:p w14:paraId="508143C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-0.63</w:t>
            </w:r>
          </w:p>
        </w:tc>
        <w:tc>
          <w:tcPr>
            <w:tcW w:w="0" w:type="auto"/>
            <w:tcBorders>
              <w:top w:val="nil"/>
              <w:left w:val="nil"/>
              <w:bottom w:val="single" w:sz="8" w:space="0" w:color="auto"/>
              <w:right w:val="single" w:sz="8" w:space="0" w:color="auto"/>
            </w:tcBorders>
            <w:shd w:val="clear" w:color="auto" w:fill="auto"/>
            <w:noWrap/>
            <w:vAlign w:val="center"/>
            <w:hideMark/>
          </w:tcPr>
          <w:p w14:paraId="0A11168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0.385</w:t>
            </w:r>
          </w:p>
        </w:tc>
        <w:tc>
          <w:tcPr>
            <w:tcW w:w="0" w:type="auto"/>
            <w:tcBorders>
              <w:top w:val="nil"/>
              <w:left w:val="nil"/>
              <w:bottom w:val="single" w:sz="8" w:space="0" w:color="auto"/>
              <w:right w:val="single" w:sz="8" w:space="0" w:color="auto"/>
            </w:tcBorders>
            <w:shd w:val="clear" w:color="auto" w:fill="auto"/>
            <w:noWrap/>
            <w:vAlign w:val="center"/>
            <w:hideMark/>
          </w:tcPr>
          <w:p w14:paraId="4C99596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0.14</w:t>
            </w:r>
          </w:p>
        </w:tc>
        <w:tc>
          <w:tcPr>
            <w:tcW w:w="0" w:type="auto"/>
            <w:tcBorders>
              <w:top w:val="nil"/>
              <w:left w:val="nil"/>
              <w:bottom w:val="single" w:sz="8" w:space="0" w:color="auto"/>
              <w:right w:val="single" w:sz="8" w:space="0" w:color="auto"/>
            </w:tcBorders>
            <w:shd w:val="clear" w:color="auto" w:fill="auto"/>
            <w:noWrap/>
            <w:vAlign w:val="center"/>
            <w:hideMark/>
          </w:tcPr>
          <w:p w14:paraId="3208D9D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0.38</w:t>
            </w:r>
          </w:p>
        </w:tc>
        <w:tc>
          <w:tcPr>
            <w:tcW w:w="0" w:type="auto"/>
            <w:tcBorders>
              <w:top w:val="nil"/>
              <w:left w:val="nil"/>
              <w:bottom w:val="single" w:sz="8" w:space="0" w:color="auto"/>
              <w:right w:val="single" w:sz="8" w:space="0" w:color="auto"/>
            </w:tcBorders>
            <w:shd w:val="clear" w:color="auto" w:fill="auto"/>
            <w:noWrap/>
            <w:vAlign w:val="center"/>
            <w:hideMark/>
          </w:tcPr>
          <w:p w14:paraId="189A7AE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0.23</w:t>
            </w:r>
          </w:p>
        </w:tc>
      </w:tr>
      <w:tr w:rsidR="00790154" w:rsidRPr="00790154" w14:paraId="7C556C68"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F478F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Miller 2018</w:t>
            </w:r>
          </w:p>
        </w:tc>
        <w:tc>
          <w:tcPr>
            <w:tcW w:w="0" w:type="auto"/>
            <w:tcBorders>
              <w:top w:val="nil"/>
              <w:left w:val="nil"/>
              <w:bottom w:val="single" w:sz="8" w:space="0" w:color="auto"/>
              <w:right w:val="single" w:sz="8" w:space="0" w:color="auto"/>
            </w:tcBorders>
            <w:shd w:val="clear" w:color="auto" w:fill="auto"/>
            <w:noWrap/>
            <w:vAlign w:val="center"/>
            <w:hideMark/>
          </w:tcPr>
          <w:p w14:paraId="30D08ECB"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Nicrophorus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vespilloides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C02C20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20DAA74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Scott 1998</w:t>
            </w:r>
          </w:p>
        </w:tc>
        <w:tc>
          <w:tcPr>
            <w:tcW w:w="0" w:type="auto"/>
            <w:tcBorders>
              <w:top w:val="nil"/>
              <w:left w:val="nil"/>
              <w:bottom w:val="single" w:sz="8" w:space="0" w:color="auto"/>
              <w:right w:val="single" w:sz="8" w:space="0" w:color="auto"/>
            </w:tcBorders>
            <w:shd w:val="clear" w:color="auto" w:fill="auto"/>
            <w:noWrap/>
            <w:vAlign w:val="center"/>
            <w:hideMark/>
          </w:tcPr>
          <w:p w14:paraId="7F4FA6E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2DC3E06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4E840D6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Bacteria</w:t>
            </w:r>
          </w:p>
        </w:tc>
        <w:tc>
          <w:tcPr>
            <w:tcW w:w="0" w:type="auto"/>
            <w:tcBorders>
              <w:top w:val="nil"/>
              <w:left w:val="nil"/>
              <w:bottom w:val="single" w:sz="8" w:space="0" w:color="auto"/>
              <w:right w:val="single" w:sz="8" w:space="0" w:color="auto"/>
            </w:tcBorders>
            <w:shd w:val="clear" w:color="auto" w:fill="auto"/>
            <w:noWrap/>
            <w:vAlign w:val="center"/>
            <w:hideMark/>
          </w:tcPr>
          <w:p w14:paraId="3B0327A6"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314CF1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5.64</w:t>
            </w:r>
          </w:p>
        </w:tc>
        <w:tc>
          <w:tcPr>
            <w:tcW w:w="0" w:type="auto"/>
            <w:tcBorders>
              <w:top w:val="nil"/>
              <w:left w:val="nil"/>
              <w:bottom w:val="single" w:sz="8" w:space="0" w:color="auto"/>
              <w:right w:val="single" w:sz="8" w:space="0" w:color="auto"/>
            </w:tcBorders>
            <w:shd w:val="clear" w:color="auto" w:fill="auto"/>
            <w:noWrap/>
            <w:vAlign w:val="center"/>
            <w:hideMark/>
          </w:tcPr>
          <w:p w14:paraId="505A742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3.97</w:t>
            </w:r>
          </w:p>
        </w:tc>
        <w:tc>
          <w:tcPr>
            <w:tcW w:w="0" w:type="auto"/>
            <w:tcBorders>
              <w:top w:val="nil"/>
              <w:left w:val="nil"/>
              <w:bottom w:val="single" w:sz="8" w:space="0" w:color="auto"/>
              <w:right w:val="single" w:sz="8" w:space="0" w:color="auto"/>
            </w:tcBorders>
            <w:shd w:val="clear" w:color="auto" w:fill="auto"/>
            <w:noWrap/>
            <w:vAlign w:val="center"/>
            <w:hideMark/>
          </w:tcPr>
          <w:p w14:paraId="39262C1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4.54</w:t>
            </w:r>
          </w:p>
        </w:tc>
        <w:tc>
          <w:tcPr>
            <w:tcW w:w="0" w:type="auto"/>
            <w:tcBorders>
              <w:top w:val="nil"/>
              <w:left w:val="nil"/>
              <w:bottom w:val="single" w:sz="8" w:space="0" w:color="auto"/>
              <w:right w:val="single" w:sz="8" w:space="0" w:color="auto"/>
            </w:tcBorders>
            <w:shd w:val="clear" w:color="auto" w:fill="auto"/>
            <w:noWrap/>
            <w:vAlign w:val="center"/>
            <w:hideMark/>
          </w:tcPr>
          <w:p w14:paraId="087598B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1.67</w:t>
            </w:r>
          </w:p>
        </w:tc>
        <w:tc>
          <w:tcPr>
            <w:tcW w:w="0" w:type="auto"/>
            <w:tcBorders>
              <w:top w:val="nil"/>
              <w:left w:val="nil"/>
              <w:bottom w:val="single" w:sz="8" w:space="0" w:color="auto"/>
              <w:right w:val="single" w:sz="8" w:space="0" w:color="auto"/>
            </w:tcBorders>
            <w:shd w:val="clear" w:color="auto" w:fill="auto"/>
            <w:noWrap/>
            <w:vAlign w:val="center"/>
            <w:hideMark/>
          </w:tcPr>
          <w:p w14:paraId="227066B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1.164</w:t>
            </w:r>
          </w:p>
        </w:tc>
        <w:tc>
          <w:tcPr>
            <w:tcW w:w="0" w:type="auto"/>
            <w:tcBorders>
              <w:top w:val="nil"/>
              <w:left w:val="nil"/>
              <w:bottom w:val="single" w:sz="8" w:space="0" w:color="auto"/>
              <w:right w:val="single" w:sz="8" w:space="0" w:color="auto"/>
            </w:tcBorders>
            <w:shd w:val="clear" w:color="auto" w:fill="auto"/>
            <w:noWrap/>
            <w:vAlign w:val="center"/>
            <w:hideMark/>
          </w:tcPr>
          <w:p w14:paraId="4D216A3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0.41</w:t>
            </w:r>
          </w:p>
        </w:tc>
        <w:tc>
          <w:tcPr>
            <w:tcW w:w="0" w:type="auto"/>
            <w:tcBorders>
              <w:top w:val="nil"/>
              <w:left w:val="nil"/>
              <w:bottom w:val="single" w:sz="8" w:space="0" w:color="auto"/>
              <w:right w:val="single" w:sz="8" w:space="0" w:color="auto"/>
            </w:tcBorders>
            <w:shd w:val="clear" w:color="auto" w:fill="auto"/>
            <w:noWrap/>
            <w:vAlign w:val="center"/>
            <w:hideMark/>
          </w:tcPr>
          <w:p w14:paraId="15F3F9B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w:t>
            </w:r>
          </w:p>
        </w:tc>
        <w:tc>
          <w:tcPr>
            <w:tcW w:w="0" w:type="auto"/>
            <w:tcBorders>
              <w:top w:val="nil"/>
              <w:left w:val="nil"/>
              <w:bottom w:val="single" w:sz="8" w:space="0" w:color="auto"/>
              <w:right w:val="single" w:sz="8" w:space="0" w:color="auto"/>
            </w:tcBorders>
            <w:shd w:val="clear" w:color="auto" w:fill="auto"/>
            <w:noWrap/>
            <w:vAlign w:val="center"/>
            <w:hideMark/>
          </w:tcPr>
          <w:p w14:paraId="4BBF135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0.62</w:t>
            </w:r>
          </w:p>
        </w:tc>
      </w:tr>
      <w:tr w:rsidR="00790154" w:rsidRPr="00790154" w14:paraId="436ED3BB"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42CCB63"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Botto</w:t>
            </w:r>
            <w:proofErr w:type="spellEnd"/>
            <w:r w:rsidRPr="00790154">
              <w:rPr>
                <w:rFonts w:ascii="Times New Roman" w:eastAsia="Times New Roman" w:hAnsi="Times New Roman" w:cs="Times New Roman"/>
                <w:color w:val="000000"/>
                <w:sz w:val="14"/>
                <w:szCs w:val="14"/>
              </w:rPr>
              <w:t>-Mahan 2012</w:t>
            </w:r>
          </w:p>
        </w:tc>
        <w:tc>
          <w:tcPr>
            <w:tcW w:w="0" w:type="auto"/>
            <w:tcBorders>
              <w:top w:val="nil"/>
              <w:left w:val="nil"/>
              <w:bottom w:val="single" w:sz="8" w:space="0" w:color="auto"/>
              <w:right w:val="single" w:sz="8" w:space="0" w:color="auto"/>
            </w:tcBorders>
            <w:shd w:val="clear" w:color="auto" w:fill="auto"/>
            <w:noWrap/>
            <w:vAlign w:val="center"/>
            <w:hideMark/>
          </w:tcPr>
          <w:p w14:paraId="75838DAC"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Octodon</w:t>
            </w:r>
            <w:proofErr w:type="spellEnd"/>
            <w:r w:rsidRPr="00790154">
              <w:rPr>
                <w:rFonts w:ascii="Times New Roman" w:eastAsia="Times New Roman" w:hAnsi="Times New Roman" w:cs="Times New Roman"/>
                <w:i/>
                <w:iCs/>
                <w:color w:val="000000"/>
                <w:sz w:val="14"/>
                <w:szCs w:val="14"/>
              </w:rPr>
              <w:t xml:space="preserve"> degus</w:t>
            </w:r>
          </w:p>
        </w:tc>
        <w:tc>
          <w:tcPr>
            <w:tcW w:w="0" w:type="auto"/>
            <w:tcBorders>
              <w:top w:val="nil"/>
              <w:left w:val="nil"/>
              <w:bottom w:val="single" w:sz="8" w:space="0" w:color="auto"/>
              <w:right w:val="single" w:sz="8" w:space="0" w:color="auto"/>
            </w:tcBorders>
            <w:shd w:val="clear" w:color="auto" w:fill="auto"/>
            <w:noWrap/>
            <w:vAlign w:val="center"/>
            <w:hideMark/>
          </w:tcPr>
          <w:p w14:paraId="52DEF14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4DDBED84"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Ebensperger</w:t>
            </w:r>
            <w:proofErr w:type="spellEnd"/>
            <w:r w:rsidRPr="00790154">
              <w:rPr>
                <w:rFonts w:ascii="Times New Roman" w:eastAsia="Times New Roman" w:hAnsi="Times New Roman" w:cs="Times New Roman"/>
                <w:color w:val="000000"/>
                <w:sz w:val="14"/>
                <w:szCs w:val="14"/>
              </w:rPr>
              <w:t xml:space="preserve"> 2019</w:t>
            </w:r>
          </w:p>
        </w:tc>
        <w:tc>
          <w:tcPr>
            <w:tcW w:w="0" w:type="auto"/>
            <w:tcBorders>
              <w:top w:val="nil"/>
              <w:left w:val="nil"/>
              <w:bottom w:val="single" w:sz="8" w:space="0" w:color="auto"/>
              <w:right w:val="single" w:sz="8" w:space="0" w:color="auto"/>
            </w:tcBorders>
            <w:shd w:val="clear" w:color="auto" w:fill="auto"/>
            <w:noWrap/>
            <w:vAlign w:val="center"/>
            <w:hideMark/>
          </w:tcPr>
          <w:p w14:paraId="0933B2E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1F63FD0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59EDA6B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0D22944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29F25B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c>
          <w:tcPr>
            <w:tcW w:w="0" w:type="auto"/>
            <w:tcBorders>
              <w:top w:val="nil"/>
              <w:left w:val="nil"/>
              <w:bottom w:val="single" w:sz="8" w:space="0" w:color="auto"/>
              <w:right w:val="single" w:sz="8" w:space="0" w:color="auto"/>
            </w:tcBorders>
            <w:shd w:val="clear" w:color="auto" w:fill="auto"/>
            <w:noWrap/>
            <w:vAlign w:val="center"/>
            <w:hideMark/>
          </w:tcPr>
          <w:p w14:paraId="2E7585C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w:t>
            </w:r>
          </w:p>
        </w:tc>
        <w:tc>
          <w:tcPr>
            <w:tcW w:w="0" w:type="auto"/>
            <w:tcBorders>
              <w:top w:val="nil"/>
              <w:left w:val="nil"/>
              <w:bottom w:val="single" w:sz="8" w:space="0" w:color="auto"/>
              <w:right w:val="single" w:sz="8" w:space="0" w:color="auto"/>
            </w:tcBorders>
            <w:shd w:val="clear" w:color="auto" w:fill="auto"/>
            <w:noWrap/>
            <w:vAlign w:val="center"/>
            <w:hideMark/>
          </w:tcPr>
          <w:p w14:paraId="6D9965D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0.25</w:t>
            </w:r>
          </w:p>
        </w:tc>
        <w:tc>
          <w:tcPr>
            <w:tcW w:w="0" w:type="auto"/>
            <w:tcBorders>
              <w:top w:val="nil"/>
              <w:left w:val="nil"/>
              <w:bottom w:val="single" w:sz="8" w:space="0" w:color="auto"/>
              <w:right w:val="single" w:sz="8" w:space="0" w:color="auto"/>
            </w:tcBorders>
            <w:shd w:val="clear" w:color="auto" w:fill="auto"/>
            <w:noWrap/>
            <w:vAlign w:val="center"/>
            <w:hideMark/>
          </w:tcPr>
          <w:p w14:paraId="30E54F2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-0.57</w:t>
            </w:r>
          </w:p>
        </w:tc>
        <w:tc>
          <w:tcPr>
            <w:tcW w:w="0" w:type="auto"/>
            <w:tcBorders>
              <w:top w:val="nil"/>
              <w:left w:val="nil"/>
              <w:bottom w:val="single" w:sz="8" w:space="0" w:color="auto"/>
              <w:right w:val="single" w:sz="8" w:space="0" w:color="auto"/>
            </w:tcBorders>
            <w:shd w:val="clear" w:color="auto" w:fill="auto"/>
            <w:noWrap/>
            <w:vAlign w:val="center"/>
            <w:hideMark/>
          </w:tcPr>
          <w:p w14:paraId="6819BDC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0.673</w:t>
            </w:r>
          </w:p>
        </w:tc>
        <w:tc>
          <w:tcPr>
            <w:tcW w:w="0" w:type="auto"/>
            <w:tcBorders>
              <w:top w:val="nil"/>
              <w:left w:val="nil"/>
              <w:bottom w:val="single" w:sz="8" w:space="0" w:color="auto"/>
              <w:right w:val="single" w:sz="8" w:space="0" w:color="auto"/>
            </w:tcBorders>
            <w:shd w:val="clear" w:color="auto" w:fill="auto"/>
            <w:noWrap/>
            <w:vAlign w:val="center"/>
            <w:hideMark/>
          </w:tcPr>
          <w:p w14:paraId="3E91F00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0.27</w:t>
            </w:r>
          </w:p>
        </w:tc>
        <w:tc>
          <w:tcPr>
            <w:tcW w:w="0" w:type="auto"/>
            <w:tcBorders>
              <w:top w:val="nil"/>
              <w:left w:val="nil"/>
              <w:bottom w:val="single" w:sz="8" w:space="0" w:color="auto"/>
              <w:right w:val="single" w:sz="8" w:space="0" w:color="auto"/>
            </w:tcBorders>
            <w:shd w:val="clear" w:color="auto" w:fill="auto"/>
            <w:noWrap/>
            <w:vAlign w:val="center"/>
            <w:hideMark/>
          </w:tcPr>
          <w:p w14:paraId="7FB3197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0.61</w:t>
            </w:r>
          </w:p>
        </w:tc>
        <w:tc>
          <w:tcPr>
            <w:tcW w:w="0" w:type="auto"/>
            <w:tcBorders>
              <w:top w:val="nil"/>
              <w:left w:val="nil"/>
              <w:bottom w:val="single" w:sz="8" w:space="0" w:color="auto"/>
              <w:right w:val="single" w:sz="8" w:space="0" w:color="auto"/>
            </w:tcBorders>
            <w:shd w:val="clear" w:color="auto" w:fill="auto"/>
            <w:noWrap/>
            <w:vAlign w:val="center"/>
            <w:hideMark/>
          </w:tcPr>
          <w:p w14:paraId="14E5801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0.47</w:t>
            </w:r>
          </w:p>
        </w:tc>
      </w:tr>
      <w:tr w:rsidR="00790154" w:rsidRPr="00790154" w14:paraId="51467293"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DBD98A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Currie 2007</w:t>
            </w:r>
          </w:p>
        </w:tc>
        <w:tc>
          <w:tcPr>
            <w:tcW w:w="0" w:type="auto"/>
            <w:tcBorders>
              <w:top w:val="nil"/>
              <w:left w:val="nil"/>
              <w:bottom w:val="single" w:sz="8" w:space="0" w:color="auto"/>
              <w:right w:val="single" w:sz="8" w:space="0" w:color="auto"/>
            </w:tcBorders>
            <w:shd w:val="clear" w:color="auto" w:fill="auto"/>
            <w:noWrap/>
            <w:vAlign w:val="center"/>
            <w:hideMark/>
          </w:tcPr>
          <w:p w14:paraId="3D972CB1"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Oncorhynchus mykiss</w:t>
            </w:r>
          </w:p>
        </w:tc>
        <w:tc>
          <w:tcPr>
            <w:tcW w:w="0" w:type="auto"/>
            <w:tcBorders>
              <w:top w:val="nil"/>
              <w:left w:val="nil"/>
              <w:bottom w:val="single" w:sz="8" w:space="0" w:color="auto"/>
              <w:right w:val="single" w:sz="8" w:space="0" w:color="auto"/>
            </w:tcBorders>
            <w:shd w:val="clear" w:color="auto" w:fill="auto"/>
            <w:noWrap/>
            <w:vAlign w:val="center"/>
            <w:hideMark/>
          </w:tcPr>
          <w:p w14:paraId="6B9A683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1D9C6DE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Seamons</w:t>
            </w:r>
            <w:proofErr w:type="spellEnd"/>
            <w:r w:rsidRPr="00790154">
              <w:rPr>
                <w:rFonts w:ascii="Times New Roman" w:eastAsia="Times New Roman" w:hAnsi="Times New Roman" w:cs="Times New Roman"/>
                <w:color w:val="000000"/>
                <w:sz w:val="14"/>
                <w:szCs w:val="14"/>
              </w:rPr>
              <w:t xml:space="preserve"> 2004</w:t>
            </w:r>
          </w:p>
        </w:tc>
        <w:tc>
          <w:tcPr>
            <w:tcW w:w="0" w:type="auto"/>
            <w:tcBorders>
              <w:top w:val="nil"/>
              <w:left w:val="nil"/>
              <w:bottom w:val="single" w:sz="8" w:space="0" w:color="auto"/>
              <w:right w:val="single" w:sz="8" w:space="0" w:color="auto"/>
            </w:tcBorders>
            <w:shd w:val="clear" w:color="auto" w:fill="auto"/>
            <w:noWrap/>
            <w:vAlign w:val="center"/>
            <w:hideMark/>
          </w:tcPr>
          <w:p w14:paraId="1532119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Fish</w:t>
            </w:r>
          </w:p>
        </w:tc>
        <w:tc>
          <w:tcPr>
            <w:tcW w:w="0" w:type="auto"/>
            <w:tcBorders>
              <w:top w:val="nil"/>
              <w:left w:val="nil"/>
              <w:bottom w:val="single" w:sz="8" w:space="0" w:color="auto"/>
              <w:right w:val="single" w:sz="8" w:space="0" w:color="auto"/>
            </w:tcBorders>
            <w:shd w:val="clear" w:color="auto" w:fill="auto"/>
            <w:noWrap/>
            <w:vAlign w:val="center"/>
            <w:hideMark/>
          </w:tcPr>
          <w:p w14:paraId="3CDA78D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2459E06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2702167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624F80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c>
          <w:tcPr>
            <w:tcW w:w="0" w:type="auto"/>
            <w:tcBorders>
              <w:top w:val="nil"/>
              <w:left w:val="nil"/>
              <w:bottom w:val="single" w:sz="8" w:space="0" w:color="auto"/>
              <w:right w:val="single" w:sz="8" w:space="0" w:color="auto"/>
            </w:tcBorders>
            <w:shd w:val="clear" w:color="auto" w:fill="auto"/>
            <w:noWrap/>
            <w:vAlign w:val="center"/>
            <w:hideMark/>
          </w:tcPr>
          <w:p w14:paraId="234ADBE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2.34</w:t>
            </w:r>
          </w:p>
        </w:tc>
        <w:tc>
          <w:tcPr>
            <w:tcW w:w="0" w:type="auto"/>
            <w:tcBorders>
              <w:top w:val="nil"/>
              <w:left w:val="nil"/>
              <w:bottom w:val="single" w:sz="8" w:space="0" w:color="auto"/>
              <w:right w:val="single" w:sz="8" w:space="0" w:color="auto"/>
            </w:tcBorders>
            <w:shd w:val="clear" w:color="auto" w:fill="auto"/>
            <w:noWrap/>
            <w:vAlign w:val="center"/>
            <w:hideMark/>
          </w:tcPr>
          <w:p w14:paraId="09E25CA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1.47</w:t>
            </w:r>
          </w:p>
        </w:tc>
        <w:tc>
          <w:tcPr>
            <w:tcW w:w="0" w:type="auto"/>
            <w:tcBorders>
              <w:top w:val="nil"/>
              <w:left w:val="nil"/>
              <w:bottom w:val="single" w:sz="8" w:space="0" w:color="auto"/>
              <w:right w:val="single" w:sz="8" w:space="0" w:color="auto"/>
            </w:tcBorders>
            <w:shd w:val="clear" w:color="auto" w:fill="auto"/>
            <w:noWrap/>
            <w:vAlign w:val="center"/>
            <w:hideMark/>
          </w:tcPr>
          <w:p w14:paraId="4C09F7B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-2.26</w:t>
            </w:r>
          </w:p>
        </w:tc>
        <w:tc>
          <w:tcPr>
            <w:tcW w:w="0" w:type="auto"/>
            <w:tcBorders>
              <w:top w:val="nil"/>
              <w:left w:val="nil"/>
              <w:bottom w:val="single" w:sz="8" w:space="0" w:color="auto"/>
              <w:right w:val="single" w:sz="8" w:space="0" w:color="auto"/>
            </w:tcBorders>
            <w:shd w:val="clear" w:color="auto" w:fill="auto"/>
            <w:noWrap/>
            <w:vAlign w:val="center"/>
            <w:hideMark/>
          </w:tcPr>
          <w:p w14:paraId="3571216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2.284</w:t>
            </w:r>
          </w:p>
        </w:tc>
        <w:tc>
          <w:tcPr>
            <w:tcW w:w="0" w:type="auto"/>
            <w:tcBorders>
              <w:top w:val="nil"/>
              <w:left w:val="nil"/>
              <w:bottom w:val="single" w:sz="8" w:space="0" w:color="auto"/>
              <w:right w:val="single" w:sz="8" w:space="0" w:color="auto"/>
            </w:tcBorders>
            <w:shd w:val="clear" w:color="auto" w:fill="auto"/>
            <w:noWrap/>
            <w:vAlign w:val="center"/>
            <w:hideMark/>
          </w:tcPr>
          <w:p w14:paraId="501AC11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0.86</w:t>
            </w:r>
          </w:p>
        </w:tc>
        <w:tc>
          <w:tcPr>
            <w:tcW w:w="0" w:type="auto"/>
            <w:tcBorders>
              <w:top w:val="nil"/>
              <w:left w:val="nil"/>
              <w:bottom w:val="single" w:sz="8" w:space="0" w:color="auto"/>
              <w:right w:val="single" w:sz="8" w:space="0" w:color="auto"/>
            </w:tcBorders>
            <w:shd w:val="clear" w:color="auto" w:fill="auto"/>
            <w:noWrap/>
            <w:vAlign w:val="center"/>
            <w:hideMark/>
          </w:tcPr>
          <w:p w14:paraId="2D6F297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2.21</w:t>
            </w:r>
          </w:p>
        </w:tc>
        <w:tc>
          <w:tcPr>
            <w:tcW w:w="0" w:type="auto"/>
            <w:tcBorders>
              <w:top w:val="nil"/>
              <w:left w:val="nil"/>
              <w:bottom w:val="single" w:sz="8" w:space="0" w:color="auto"/>
              <w:right w:val="single" w:sz="8" w:space="0" w:color="auto"/>
            </w:tcBorders>
            <w:shd w:val="clear" w:color="auto" w:fill="auto"/>
            <w:noWrap/>
            <w:vAlign w:val="center"/>
            <w:hideMark/>
          </w:tcPr>
          <w:p w14:paraId="1C9668F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1.42</w:t>
            </w:r>
          </w:p>
        </w:tc>
      </w:tr>
      <w:tr w:rsidR="00790154" w:rsidRPr="00790154" w14:paraId="6566DB29"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A641E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lastRenderedPageBreak/>
              <w:t>Craig 2009</w:t>
            </w:r>
          </w:p>
        </w:tc>
        <w:tc>
          <w:tcPr>
            <w:tcW w:w="0" w:type="auto"/>
            <w:tcBorders>
              <w:top w:val="nil"/>
              <w:left w:val="nil"/>
              <w:bottom w:val="single" w:sz="8" w:space="0" w:color="auto"/>
              <w:right w:val="single" w:sz="8" w:space="0" w:color="auto"/>
            </w:tcBorders>
            <w:shd w:val="clear" w:color="auto" w:fill="auto"/>
            <w:noWrap/>
            <w:vAlign w:val="center"/>
            <w:hideMark/>
          </w:tcPr>
          <w:p w14:paraId="033A0B5D"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Ovis </w:t>
            </w:r>
            <w:proofErr w:type="spellStart"/>
            <w:r w:rsidRPr="00790154">
              <w:rPr>
                <w:rFonts w:ascii="Times New Roman" w:eastAsia="Times New Roman" w:hAnsi="Times New Roman" w:cs="Times New Roman"/>
                <w:i/>
                <w:iCs/>
                <w:color w:val="000000"/>
                <w:sz w:val="14"/>
                <w:szCs w:val="14"/>
              </w:rPr>
              <w:t>aries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4D2B23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020BFA7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Soulsbur</w:t>
            </w:r>
            <w:proofErr w:type="spellEnd"/>
            <w:r w:rsidRPr="00790154">
              <w:rPr>
                <w:rFonts w:ascii="Times New Roman" w:eastAsia="Times New Roman" w:hAnsi="Times New Roman" w:cs="Times New Roman"/>
                <w:color w:val="000000"/>
                <w:sz w:val="14"/>
                <w:szCs w:val="14"/>
              </w:rPr>
              <w:t xml:space="preserve"> 2010</w:t>
            </w:r>
          </w:p>
        </w:tc>
        <w:tc>
          <w:tcPr>
            <w:tcW w:w="0" w:type="auto"/>
            <w:tcBorders>
              <w:top w:val="nil"/>
              <w:left w:val="nil"/>
              <w:bottom w:val="single" w:sz="8" w:space="0" w:color="auto"/>
              <w:right w:val="single" w:sz="8" w:space="0" w:color="auto"/>
            </w:tcBorders>
            <w:shd w:val="clear" w:color="auto" w:fill="auto"/>
            <w:noWrap/>
            <w:vAlign w:val="center"/>
            <w:hideMark/>
          </w:tcPr>
          <w:p w14:paraId="20949C3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0038F26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23B8016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651BB2A6"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2A182C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w:t>
            </w:r>
          </w:p>
        </w:tc>
        <w:tc>
          <w:tcPr>
            <w:tcW w:w="0" w:type="auto"/>
            <w:tcBorders>
              <w:top w:val="nil"/>
              <w:left w:val="nil"/>
              <w:bottom w:val="single" w:sz="8" w:space="0" w:color="auto"/>
              <w:right w:val="single" w:sz="8" w:space="0" w:color="auto"/>
            </w:tcBorders>
            <w:shd w:val="clear" w:color="auto" w:fill="auto"/>
            <w:noWrap/>
            <w:vAlign w:val="center"/>
            <w:hideMark/>
          </w:tcPr>
          <w:p w14:paraId="39235C3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w:t>
            </w:r>
          </w:p>
        </w:tc>
        <w:tc>
          <w:tcPr>
            <w:tcW w:w="0" w:type="auto"/>
            <w:tcBorders>
              <w:top w:val="nil"/>
              <w:left w:val="nil"/>
              <w:bottom w:val="single" w:sz="8" w:space="0" w:color="auto"/>
              <w:right w:val="single" w:sz="8" w:space="0" w:color="auto"/>
            </w:tcBorders>
            <w:shd w:val="clear" w:color="auto" w:fill="auto"/>
            <w:noWrap/>
            <w:vAlign w:val="center"/>
            <w:hideMark/>
          </w:tcPr>
          <w:p w14:paraId="1C95AC4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0.28</w:t>
            </w:r>
          </w:p>
        </w:tc>
        <w:tc>
          <w:tcPr>
            <w:tcW w:w="0" w:type="auto"/>
            <w:tcBorders>
              <w:top w:val="nil"/>
              <w:left w:val="nil"/>
              <w:bottom w:val="single" w:sz="8" w:space="0" w:color="auto"/>
              <w:right w:val="single" w:sz="8" w:space="0" w:color="auto"/>
            </w:tcBorders>
            <w:shd w:val="clear" w:color="auto" w:fill="auto"/>
            <w:noWrap/>
            <w:vAlign w:val="center"/>
            <w:hideMark/>
          </w:tcPr>
          <w:p w14:paraId="34FF1B2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0.22</w:t>
            </w:r>
          </w:p>
        </w:tc>
        <w:tc>
          <w:tcPr>
            <w:tcW w:w="0" w:type="auto"/>
            <w:tcBorders>
              <w:top w:val="nil"/>
              <w:left w:val="nil"/>
              <w:bottom w:val="single" w:sz="8" w:space="0" w:color="auto"/>
              <w:right w:val="single" w:sz="8" w:space="0" w:color="auto"/>
            </w:tcBorders>
            <w:shd w:val="clear" w:color="auto" w:fill="auto"/>
            <w:noWrap/>
            <w:vAlign w:val="center"/>
            <w:hideMark/>
          </w:tcPr>
          <w:p w14:paraId="39C073B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0.838</w:t>
            </w:r>
          </w:p>
        </w:tc>
        <w:tc>
          <w:tcPr>
            <w:tcW w:w="0" w:type="auto"/>
            <w:tcBorders>
              <w:top w:val="nil"/>
              <w:left w:val="nil"/>
              <w:bottom w:val="single" w:sz="8" w:space="0" w:color="auto"/>
              <w:right w:val="single" w:sz="8" w:space="0" w:color="auto"/>
            </w:tcBorders>
            <w:shd w:val="clear" w:color="auto" w:fill="auto"/>
            <w:noWrap/>
            <w:vAlign w:val="center"/>
            <w:hideMark/>
          </w:tcPr>
          <w:p w14:paraId="27240C3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0.34</w:t>
            </w:r>
          </w:p>
        </w:tc>
        <w:tc>
          <w:tcPr>
            <w:tcW w:w="0" w:type="auto"/>
            <w:tcBorders>
              <w:top w:val="nil"/>
              <w:left w:val="nil"/>
              <w:bottom w:val="single" w:sz="8" w:space="0" w:color="auto"/>
              <w:right w:val="single" w:sz="8" w:space="0" w:color="auto"/>
            </w:tcBorders>
            <w:shd w:val="clear" w:color="auto" w:fill="auto"/>
            <w:noWrap/>
            <w:vAlign w:val="center"/>
            <w:hideMark/>
          </w:tcPr>
          <w:p w14:paraId="2CF4B66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0.71</w:t>
            </w:r>
          </w:p>
        </w:tc>
        <w:tc>
          <w:tcPr>
            <w:tcW w:w="0" w:type="auto"/>
            <w:tcBorders>
              <w:top w:val="nil"/>
              <w:left w:val="nil"/>
              <w:bottom w:val="single" w:sz="8" w:space="0" w:color="auto"/>
              <w:right w:val="single" w:sz="8" w:space="0" w:color="auto"/>
            </w:tcBorders>
            <w:shd w:val="clear" w:color="auto" w:fill="auto"/>
            <w:noWrap/>
            <w:vAlign w:val="center"/>
            <w:hideMark/>
          </w:tcPr>
          <w:p w14:paraId="430657E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0.64</w:t>
            </w:r>
          </w:p>
        </w:tc>
      </w:tr>
      <w:tr w:rsidR="00790154" w:rsidRPr="00790154" w14:paraId="03869D01"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F28E1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Gulland 1992</w:t>
            </w:r>
          </w:p>
        </w:tc>
        <w:tc>
          <w:tcPr>
            <w:tcW w:w="0" w:type="auto"/>
            <w:tcBorders>
              <w:top w:val="nil"/>
              <w:left w:val="nil"/>
              <w:bottom w:val="single" w:sz="8" w:space="0" w:color="auto"/>
              <w:right w:val="single" w:sz="8" w:space="0" w:color="auto"/>
            </w:tcBorders>
            <w:shd w:val="clear" w:color="auto" w:fill="auto"/>
            <w:noWrap/>
            <w:vAlign w:val="center"/>
            <w:hideMark/>
          </w:tcPr>
          <w:p w14:paraId="35429653"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Ovis </w:t>
            </w:r>
            <w:proofErr w:type="spellStart"/>
            <w:r w:rsidRPr="00790154">
              <w:rPr>
                <w:rFonts w:ascii="Times New Roman" w:eastAsia="Times New Roman" w:hAnsi="Times New Roman" w:cs="Times New Roman"/>
                <w:i/>
                <w:iCs/>
                <w:color w:val="000000"/>
                <w:sz w:val="14"/>
                <w:szCs w:val="14"/>
              </w:rPr>
              <w:t>aries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68DB2E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1516714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Soulsbur</w:t>
            </w:r>
            <w:proofErr w:type="spellEnd"/>
            <w:r w:rsidRPr="00790154">
              <w:rPr>
                <w:rFonts w:ascii="Times New Roman" w:eastAsia="Times New Roman" w:hAnsi="Times New Roman" w:cs="Times New Roman"/>
                <w:color w:val="000000"/>
                <w:sz w:val="14"/>
                <w:szCs w:val="14"/>
              </w:rPr>
              <w:t xml:space="preserve"> 2010</w:t>
            </w:r>
          </w:p>
        </w:tc>
        <w:tc>
          <w:tcPr>
            <w:tcW w:w="0" w:type="auto"/>
            <w:tcBorders>
              <w:top w:val="nil"/>
              <w:left w:val="nil"/>
              <w:bottom w:val="single" w:sz="8" w:space="0" w:color="auto"/>
              <w:right w:val="single" w:sz="8" w:space="0" w:color="auto"/>
            </w:tcBorders>
            <w:shd w:val="clear" w:color="auto" w:fill="auto"/>
            <w:noWrap/>
            <w:vAlign w:val="center"/>
            <w:hideMark/>
          </w:tcPr>
          <w:p w14:paraId="1904DE0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6AC68A9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5DBF606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11E1329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75EC46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0.47</w:t>
            </w:r>
          </w:p>
        </w:tc>
        <w:tc>
          <w:tcPr>
            <w:tcW w:w="0" w:type="auto"/>
            <w:tcBorders>
              <w:top w:val="nil"/>
              <w:left w:val="nil"/>
              <w:bottom w:val="single" w:sz="8" w:space="0" w:color="auto"/>
              <w:right w:val="single" w:sz="8" w:space="0" w:color="auto"/>
            </w:tcBorders>
            <w:shd w:val="clear" w:color="auto" w:fill="auto"/>
            <w:noWrap/>
            <w:vAlign w:val="center"/>
            <w:hideMark/>
          </w:tcPr>
          <w:p w14:paraId="59A0FBA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1.79</w:t>
            </w:r>
          </w:p>
        </w:tc>
        <w:tc>
          <w:tcPr>
            <w:tcW w:w="0" w:type="auto"/>
            <w:tcBorders>
              <w:top w:val="nil"/>
              <w:left w:val="nil"/>
              <w:bottom w:val="single" w:sz="8" w:space="0" w:color="auto"/>
              <w:right w:val="single" w:sz="8" w:space="0" w:color="auto"/>
            </w:tcBorders>
            <w:shd w:val="clear" w:color="auto" w:fill="auto"/>
            <w:noWrap/>
            <w:vAlign w:val="center"/>
            <w:hideMark/>
          </w:tcPr>
          <w:p w14:paraId="0FE23E6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1.36</w:t>
            </w:r>
          </w:p>
        </w:tc>
        <w:tc>
          <w:tcPr>
            <w:tcW w:w="0" w:type="auto"/>
            <w:tcBorders>
              <w:top w:val="nil"/>
              <w:left w:val="nil"/>
              <w:bottom w:val="single" w:sz="8" w:space="0" w:color="auto"/>
              <w:right w:val="single" w:sz="8" w:space="0" w:color="auto"/>
            </w:tcBorders>
            <w:shd w:val="clear" w:color="auto" w:fill="auto"/>
            <w:noWrap/>
            <w:vAlign w:val="center"/>
            <w:hideMark/>
          </w:tcPr>
          <w:p w14:paraId="758008D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-1.32</w:t>
            </w:r>
          </w:p>
        </w:tc>
        <w:tc>
          <w:tcPr>
            <w:tcW w:w="0" w:type="auto"/>
            <w:tcBorders>
              <w:top w:val="nil"/>
              <w:left w:val="nil"/>
              <w:bottom w:val="single" w:sz="8" w:space="0" w:color="auto"/>
              <w:right w:val="single" w:sz="8" w:space="0" w:color="auto"/>
            </w:tcBorders>
            <w:shd w:val="clear" w:color="auto" w:fill="auto"/>
            <w:noWrap/>
            <w:vAlign w:val="center"/>
            <w:hideMark/>
          </w:tcPr>
          <w:p w14:paraId="4BE03F1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1.861</w:t>
            </w:r>
          </w:p>
        </w:tc>
        <w:tc>
          <w:tcPr>
            <w:tcW w:w="0" w:type="auto"/>
            <w:tcBorders>
              <w:top w:val="nil"/>
              <w:left w:val="nil"/>
              <w:bottom w:val="single" w:sz="8" w:space="0" w:color="auto"/>
              <w:right w:val="single" w:sz="8" w:space="0" w:color="auto"/>
            </w:tcBorders>
            <w:shd w:val="clear" w:color="auto" w:fill="auto"/>
            <w:noWrap/>
            <w:vAlign w:val="center"/>
            <w:hideMark/>
          </w:tcPr>
          <w:p w14:paraId="74E1B35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0.63</w:t>
            </w:r>
          </w:p>
        </w:tc>
        <w:tc>
          <w:tcPr>
            <w:tcW w:w="0" w:type="auto"/>
            <w:tcBorders>
              <w:top w:val="nil"/>
              <w:left w:val="nil"/>
              <w:bottom w:val="single" w:sz="8" w:space="0" w:color="auto"/>
              <w:right w:val="single" w:sz="8" w:space="0" w:color="auto"/>
            </w:tcBorders>
            <w:shd w:val="clear" w:color="auto" w:fill="auto"/>
            <w:noWrap/>
            <w:vAlign w:val="center"/>
            <w:hideMark/>
          </w:tcPr>
          <w:p w14:paraId="11AAFEB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1.95</w:t>
            </w:r>
          </w:p>
        </w:tc>
        <w:tc>
          <w:tcPr>
            <w:tcW w:w="0" w:type="auto"/>
            <w:tcBorders>
              <w:top w:val="nil"/>
              <w:left w:val="nil"/>
              <w:bottom w:val="single" w:sz="8" w:space="0" w:color="auto"/>
              <w:right w:val="single" w:sz="8" w:space="0" w:color="auto"/>
            </w:tcBorders>
            <w:shd w:val="clear" w:color="auto" w:fill="auto"/>
            <w:noWrap/>
            <w:vAlign w:val="center"/>
            <w:hideMark/>
          </w:tcPr>
          <w:p w14:paraId="67FA2C6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0.94</w:t>
            </w:r>
          </w:p>
        </w:tc>
      </w:tr>
      <w:tr w:rsidR="00790154" w:rsidRPr="00790154" w14:paraId="527490D7"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41CF3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Gulland 1992</w:t>
            </w:r>
          </w:p>
        </w:tc>
        <w:tc>
          <w:tcPr>
            <w:tcW w:w="0" w:type="auto"/>
            <w:tcBorders>
              <w:top w:val="nil"/>
              <w:left w:val="nil"/>
              <w:bottom w:val="single" w:sz="8" w:space="0" w:color="auto"/>
              <w:right w:val="single" w:sz="8" w:space="0" w:color="auto"/>
            </w:tcBorders>
            <w:shd w:val="clear" w:color="auto" w:fill="auto"/>
            <w:noWrap/>
            <w:vAlign w:val="center"/>
            <w:hideMark/>
          </w:tcPr>
          <w:p w14:paraId="1DB705AA"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Ovis </w:t>
            </w:r>
            <w:proofErr w:type="spellStart"/>
            <w:r w:rsidRPr="00790154">
              <w:rPr>
                <w:rFonts w:ascii="Times New Roman" w:eastAsia="Times New Roman" w:hAnsi="Times New Roman" w:cs="Times New Roman"/>
                <w:i/>
                <w:iCs/>
                <w:color w:val="000000"/>
                <w:sz w:val="14"/>
                <w:szCs w:val="14"/>
              </w:rPr>
              <w:t>aries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161035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51C98CA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Soulsbur</w:t>
            </w:r>
            <w:proofErr w:type="spellEnd"/>
            <w:r w:rsidRPr="00790154">
              <w:rPr>
                <w:rFonts w:ascii="Times New Roman" w:eastAsia="Times New Roman" w:hAnsi="Times New Roman" w:cs="Times New Roman"/>
                <w:color w:val="000000"/>
                <w:sz w:val="14"/>
                <w:szCs w:val="14"/>
              </w:rPr>
              <w:t xml:space="preserve"> 2010</w:t>
            </w:r>
          </w:p>
        </w:tc>
        <w:tc>
          <w:tcPr>
            <w:tcW w:w="0" w:type="auto"/>
            <w:tcBorders>
              <w:top w:val="nil"/>
              <w:left w:val="nil"/>
              <w:bottom w:val="single" w:sz="8" w:space="0" w:color="auto"/>
              <w:right w:val="single" w:sz="8" w:space="0" w:color="auto"/>
            </w:tcBorders>
            <w:shd w:val="clear" w:color="auto" w:fill="auto"/>
            <w:noWrap/>
            <w:vAlign w:val="center"/>
            <w:hideMark/>
          </w:tcPr>
          <w:p w14:paraId="3C26968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2F6A609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Juvenile</w:t>
            </w:r>
          </w:p>
        </w:tc>
        <w:tc>
          <w:tcPr>
            <w:tcW w:w="0" w:type="auto"/>
            <w:tcBorders>
              <w:top w:val="nil"/>
              <w:left w:val="nil"/>
              <w:bottom w:val="single" w:sz="8" w:space="0" w:color="auto"/>
              <w:right w:val="single" w:sz="8" w:space="0" w:color="auto"/>
            </w:tcBorders>
            <w:shd w:val="clear" w:color="auto" w:fill="auto"/>
            <w:noWrap/>
            <w:vAlign w:val="center"/>
            <w:hideMark/>
          </w:tcPr>
          <w:p w14:paraId="1F0736C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72CD283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38BA69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2.17</w:t>
            </w:r>
          </w:p>
        </w:tc>
        <w:tc>
          <w:tcPr>
            <w:tcW w:w="0" w:type="auto"/>
            <w:tcBorders>
              <w:top w:val="nil"/>
              <w:left w:val="nil"/>
              <w:bottom w:val="single" w:sz="8" w:space="0" w:color="auto"/>
              <w:right w:val="single" w:sz="8" w:space="0" w:color="auto"/>
            </w:tcBorders>
            <w:shd w:val="clear" w:color="auto" w:fill="auto"/>
            <w:noWrap/>
            <w:vAlign w:val="center"/>
            <w:hideMark/>
          </w:tcPr>
          <w:p w14:paraId="5F837B2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1.28</w:t>
            </w:r>
          </w:p>
        </w:tc>
        <w:tc>
          <w:tcPr>
            <w:tcW w:w="0" w:type="auto"/>
            <w:tcBorders>
              <w:top w:val="nil"/>
              <w:left w:val="nil"/>
              <w:bottom w:val="single" w:sz="8" w:space="0" w:color="auto"/>
              <w:right w:val="single" w:sz="8" w:space="0" w:color="auto"/>
            </w:tcBorders>
            <w:shd w:val="clear" w:color="auto" w:fill="auto"/>
            <w:noWrap/>
            <w:vAlign w:val="center"/>
            <w:hideMark/>
          </w:tcPr>
          <w:p w14:paraId="5219324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1.04</w:t>
            </w:r>
          </w:p>
        </w:tc>
        <w:tc>
          <w:tcPr>
            <w:tcW w:w="0" w:type="auto"/>
            <w:tcBorders>
              <w:top w:val="nil"/>
              <w:left w:val="nil"/>
              <w:bottom w:val="single" w:sz="8" w:space="0" w:color="auto"/>
              <w:right w:val="single" w:sz="8" w:space="0" w:color="auto"/>
            </w:tcBorders>
            <w:shd w:val="clear" w:color="auto" w:fill="auto"/>
            <w:noWrap/>
            <w:vAlign w:val="center"/>
            <w:hideMark/>
          </w:tcPr>
          <w:p w14:paraId="2BAAD23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1.84</w:t>
            </w:r>
          </w:p>
        </w:tc>
        <w:tc>
          <w:tcPr>
            <w:tcW w:w="0" w:type="auto"/>
            <w:tcBorders>
              <w:top w:val="nil"/>
              <w:left w:val="nil"/>
              <w:bottom w:val="single" w:sz="8" w:space="0" w:color="auto"/>
              <w:right w:val="single" w:sz="8" w:space="0" w:color="auto"/>
            </w:tcBorders>
            <w:shd w:val="clear" w:color="auto" w:fill="auto"/>
            <w:noWrap/>
            <w:vAlign w:val="center"/>
            <w:hideMark/>
          </w:tcPr>
          <w:p w14:paraId="534E7A1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1.043</w:t>
            </w:r>
          </w:p>
        </w:tc>
        <w:tc>
          <w:tcPr>
            <w:tcW w:w="0" w:type="auto"/>
            <w:tcBorders>
              <w:top w:val="nil"/>
              <w:left w:val="nil"/>
              <w:bottom w:val="single" w:sz="8" w:space="0" w:color="auto"/>
              <w:right w:val="single" w:sz="8" w:space="0" w:color="auto"/>
            </w:tcBorders>
            <w:shd w:val="clear" w:color="auto" w:fill="auto"/>
            <w:noWrap/>
            <w:vAlign w:val="center"/>
            <w:hideMark/>
          </w:tcPr>
          <w:p w14:paraId="04ADB6F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0.35</w:t>
            </w:r>
          </w:p>
        </w:tc>
        <w:tc>
          <w:tcPr>
            <w:tcW w:w="0" w:type="auto"/>
            <w:tcBorders>
              <w:top w:val="nil"/>
              <w:left w:val="nil"/>
              <w:bottom w:val="single" w:sz="8" w:space="0" w:color="auto"/>
              <w:right w:val="single" w:sz="8" w:space="0" w:color="auto"/>
            </w:tcBorders>
            <w:shd w:val="clear" w:color="auto" w:fill="auto"/>
            <w:noWrap/>
            <w:vAlign w:val="center"/>
            <w:hideMark/>
          </w:tcPr>
          <w:p w14:paraId="175104F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w:t>
            </w:r>
          </w:p>
        </w:tc>
        <w:tc>
          <w:tcPr>
            <w:tcW w:w="0" w:type="auto"/>
            <w:tcBorders>
              <w:top w:val="nil"/>
              <w:left w:val="nil"/>
              <w:bottom w:val="single" w:sz="8" w:space="0" w:color="auto"/>
              <w:right w:val="single" w:sz="8" w:space="0" w:color="auto"/>
            </w:tcBorders>
            <w:shd w:val="clear" w:color="auto" w:fill="auto"/>
            <w:noWrap/>
            <w:vAlign w:val="center"/>
            <w:hideMark/>
          </w:tcPr>
          <w:p w14:paraId="1A37318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0.78</w:t>
            </w:r>
          </w:p>
        </w:tc>
      </w:tr>
      <w:tr w:rsidR="00790154" w:rsidRPr="00790154" w14:paraId="3E161B79"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E55EC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Gulland 1993</w:t>
            </w:r>
          </w:p>
        </w:tc>
        <w:tc>
          <w:tcPr>
            <w:tcW w:w="0" w:type="auto"/>
            <w:tcBorders>
              <w:top w:val="nil"/>
              <w:left w:val="nil"/>
              <w:bottom w:val="single" w:sz="8" w:space="0" w:color="auto"/>
              <w:right w:val="single" w:sz="8" w:space="0" w:color="auto"/>
            </w:tcBorders>
            <w:shd w:val="clear" w:color="auto" w:fill="auto"/>
            <w:noWrap/>
            <w:vAlign w:val="center"/>
            <w:hideMark/>
          </w:tcPr>
          <w:p w14:paraId="66729804"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Ovis </w:t>
            </w:r>
            <w:proofErr w:type="spellStart"/>
            <w:r w:rsidRPr="00790154">
              <w:rPr>
                <w:rFonts w:ascii="Times New Roman" w:eastAsia="Times New Roman" w:hAnsi="Times New Roman" w:cs="Times New Roman"/>
                <w:i/>
                <w:iCs/>
                <w:color w:val="000000"/>
                <w:sz w:val="14"/>
                <w:szCs w:val="14"/>
              </w:rPr>
              <w:t>aries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53EBE7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631E0CCF"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Soulsbur</w:t>
            </w:r>
            <w:proofErr w:type="spellEnd"/>
            <w:r w:rsidRPr="00790154">
              <w:rPr>
                <w:rFonts w:ascii="Times New Roman" w:eastAsia="Times New Roman" w:hAnsi="Times New Roman" w:cs="Times New Roman"/>
                <w:color w:val="000000"/>
                <w:sz w:val="14"/>
                <w:szCs w:val="14"/>
              </w:rPr>
              <w:t xml:space="preserve"> 2010</w:t>
            </w:r>
          </w:p>
        </w:tc>
        <w:tc>
          <w:tcPr>
            <w:tcW w:w="0" w:type="auto"/>
            <w:tcBorders>
              <w:top w:val="nil"/>
              <w:left w:val="nil"/>
              <w:bottom w:val="single" w:sz="8" w:space="0" w:color="auto"/>
              <w:right w:val="single" w:sz="8" w:space="0" w:color="auto"/>
            </w:tcBorders>
            <w:shd w:val="clear" w:color="auto" w:fill="auto"/>
            <w:noWrap/>
            <w:vAlign w:val="center"/>
            <w:hideMark/>
          </w:tcPr>
          <w:p w14:paraId="12DE4DC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755A5FF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Juvenile</w:t>
            </w:r>
          </w:p>
        </w:tc>
        <w:tc>
          <w:tcPr>
            <w:tcW w:w="0" w:type="auto"/>
            <w:tcBorders>
              <w:top w:val="nil"/>
              <w:left w:val="nil"/>
              <w:bottom w:val="single" w:sz="8" w:space="0" w:color="auto"/>
              <w:right w:val="single" w:sz="8" w:space="0" w:color="auto"/>
            </w:tcBorders>
            <w:shd w:val="clear" w:color="auto" w:fill="auto"/>
            <w:noWrap/>
            <w:vAlign w:val="center"/>
            <w:hideMark/>
          </w:tcPr>
          <w:p w14:paraId="2720B26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2C68859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0D8B9F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2.66</w:t>
            </w:r>
          </w:p>
        </w:tc>
        <w:tc>
          <w:tcPr>
            <w:tcW w:w="0" w:type="auto"/>
            <w:tcBorders>
              <w:top w:val="nil"/>
              <w:left w:val="nil"/>
              <w:bottom w:val="single" w:sz="8" w:space="0" w:color="auto"/>
              <w:right w:val="single" w:sz="8" w:space="0" w:color="auto"/>
            </w:tcBorders>
            <w:shd w:val="clear" w:color="auto" w:fill="auto"/>
            <w:noWrap/>
            <w:vAlign w:val="center"/>
            <w:hideMark/>
          </w:tcPr>
          <w:p w14:paraId="5563B5C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0.33</w:t>
            </w:r>
          </w:p>
        </w:tc>
        <w:tc>
          <w:tcPr>
            <w:tcW w:w="0" w:type="auto"/>
            <w:tcBorders>
              <w:top w:val="nil"/>
              <w:left w:val="nil"/>
              <w:bottom w:val="single" w:sz="8" w:space="0" w:color="auto"/>
              <w:right w:val="single" w:sz="8" w:space="0" w:color="auto"/>
            </w:tcBorders>
            <w:shd w:val="clear" w:color="auto" w:fill="auto"/>
            <w:noWrap/>
            <w:vAlign w:val="center"/>
            <w:hideMark/>
          </w:tcPr>
          <w:p w14:paraId="6D40E30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w:t>
            </w:r>
          </w:p>
        </w:tc>
        <w:tc>
          <w:tcPr>
            <w:tcW w:w="0" w:type="auto"/>
            <w:tcBorders>
              <w:top w:val="nil"/>
              <w:left w:val="nil"/>
              <w:bottom w:val="single" w:sz="8" w:space="0" w:color="auto"/>
              <w:right w:val="single" w:sz="8" w:space="0" w:color="auto"/>
            </w:tcBorders>
            <w:shd w:val="clear" w:color="auto" w:fill="auto"/>
            <w:noWrap/>
            <w:vAlign w:val="center"/>
            <w:hideMark/>
          </w:tcPr>
          <w:p w14:paraId="6D52D15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1.38</w:t>
            </w:r>
          </w:p>
        </w:tc>
        <w:tc>
          <w:tcPr>
            <w:tcW w:w="0" w:type="auto"/>
            <w:tcBorders>
              <w:top w:val="nil"/>
              <w:left w:val="nil"/>
              <w:bottom w:val="single" w:sz="8" w:space="0" w:color="auto"/>
              <w:right w:val="single" w:sz="8" w:space="0" w:color="auto"/>
            </w:tcBorders>
            <w:shd w:val="clear" w:color="auto" w:fill="auto"/>
            <w:noWrap/>
            <w:vAlign w:val="center"/>
            <w:hideMark/>
          </w:tcPr>
          <w:p w14:paraId="1D37022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1.201</w:t>
            </w:r>
          </w:p>
        </w:tc>
        <w:tc>
          <w:tcPr>
            <w:tcW w:w="0" w:type="auto"/>
            <w:tcBorders>
              <w:top w:val="nil"/>
              <w:left w:val="nil"/>
              <w:bottom w:val="single" w:sz="8" w:space="0" w:color="auto"/>
              <w:right w:val="single" w:sz="8" w:space="0" w:color="auto"/>
            </w:tcBorders>
            <w:shd w:val="clear" w:color="auto" w:fill="auto"/>
            <w:noWrap/>
            <w:vAlign w:val="center"/>
            <w:hideMark/>
          </w:tcPr>
          <w:p w14:paraId="625A678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0.48</w:t>
            </w:r>
          </w:p>
        </w:tc>
        <w:tc>
          <w:tcPr>
            <w:tcW w:w="0" w:type="auto"/>
            <w:tcBorders>
              <w:top w:val="nil"/>
              <w:left w:val="nil"/>
              <w:bottom w:val="single" w:sz="8" w:space="0" w:color="auto"/>
              <w:right w:val="single" w:sz="8" w:space="0" w:color="auto"/>
            </w:tcBorders>
            <w:shd w:val="clear" w:color="auto" w:fill="auto"/>
            <w:noWrap/>
            <w:vAlign w:val="center"/>
            <w:hideMark/>
          </w:tcPr>
          <w:p w14:paraId="4141E22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1.28</w:t>
            </w:r>
          </w:p>
        </w:tc>
        <w:tc>
          <w:tcPr>
            <w:tcW w:w="0" w:type="auto"/>
            <w:tcBorders>
              <w:top w:val="nil"/>
              <w:left w:val="nil"/>
              <w:bottom w:val="single" w:sz="8" w:space="0" w:color="auto"/>
              <w:right w:val="single" w:sz="8" w:space="0" w:color="auto"/>
            </w:tcBorders>
            <w:shd w:val="clear" w:color="auto" w:fill="auto"/>
            <w:noWrap/>
            <w:vAlign w:val="center"/>
            <w:hideMark/>
          </w:tcPr>
          <w:p w14:paraId="178E030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0.57</w:t>
            </w:r>
          </w:p>
        </w:tc>
      </w:tr>
      <w:tr w:rsidR="00790154" w:rsidRPr="00790154" w14:paraId="1DF90FD2"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28D03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Lachish 2012</w:t>
            </w:r>
          </w:p>
        </w:tc>
        <w:tc>
          <w:tcPr>
            <w:tcW w:w="0" w:type="auto"/>
            <w:tcBorders>
              <w:top w:val="nil"/>
              <w:left w:val="nil"/>
              <w:bottom w:val="single" w:sz="8" w:space="0" w:color="auto"/>
              <w:right w:val="single" w:sz="8" w:space="0" w:color="auto"/>
            </w:tcBorders>
            <w:shd w:val="clear" w:color="auto" w:fill="auto"/>
            <w:noWrap/>
            <w:vAlign w:val="center"/>
            <w:hideMark/>
          </w:tcPr>
          <w:p w14:paraId="45C7BC78"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Parus major</w:t>
            </w:r>
          </w:p>
        </w:tc>
        <w:tc>
          <w:tcPr>
            <w:tcW w:w="0" w:type="auto"/>
            <w:tcBorders>
              <w:top w:val="nil"/>
              <w:left w:val="nil"/>
              <w:bottom w:val="single" w:sz="8" w:space="0" w:color="auto"/>
              <w:right w:val="single" w:sz="8" w:space="0" w:color="auto"/>
            </w:tcBorders>
            <w:shd w:val="clear" w:color="auto" w:fill="auto"/>
            <w:noWrap/>
            <w:vAlign w:val="center"/>
            <w:hideMark/>
          </w:tcPr>
          <w:p w14:paraId="1A962B5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0E08DFE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Griffith 2002</w:t>
            </w:r>
          </w:p>
        </w:tc>
        <w:tc>
          <w:tcPr>
            <w:tcW w:w="0" w:type="auto"/>
            <w:tcBorders>
              <w:top w:val="nil"/>
              <w:left w:val="nil"/>
              <w:bottom w:val="single" w:sz="8" w:space="0" w:color="auto"/>
              <w:right w:val="single" w:sz="8" w:space="0" w:color="auto"/>
            </w:tcBorders>
            <w:shd w:val="clear" w:color="auto" w:fill="auto"/>
            <w:noWrap/>
            <w:vAlign w:val="center"/>
            <w:hideMark/>
          </w:tcPr>
          <w:p w14:paraId="0583599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1B10F58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4A8500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Virus</w:t>
            </w:r>
          </w:p>
        </w:tc>
        <w:tc>
          <w:tcPr>
            <w:tcW w:w="0" w:type="auto"/>
            <w:tcBorders>
              <w:top w:val="nil"/>
              <w:left w:val="nil"/>
              <w:bottom w:val="single" w:sz="8" w:space="0" w:color="auto"/>
              <w:right w:val="single" w:sz="8" w:space="0" w:color="auto"/>
            </w:tcBorders>
            <w:shd w:val="clear" w:color="auto" w:fill="auto"/>
            <w:noWrap/>
            <w:vAlign w:val="center"/>
            <w:hideMark/>
          </w:tcPr>
          <w:p w14:paraId="7812EC6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90490A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1.05</w:t>
            </w:r>
          </w:p>
        </w:tc>
        <w:tc>
          <w:tcPr>
            <w:tcW w:w="0" w:type="auto"/>
            <w:tcBorders>
              <w:top w:val="nil"/>
              <w:left w:val="nil"/>
              <w:bottom w:val="single" w:sz="8" w:space="0" w:color="auto"/>
              <w:right w:val="single" w:sz="8" w:space="0" w:color="auto"/>
            </w:tcBorders>
            <w:shd w:val="clear" w:color="auto" w:fill="auto"/>
            <w:noWrap/>
            <w:vAlign w:val="center"/>
            <w:hideMark/>
          </w:tcPr>
          <w:p w14:paraId="0F2D162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1.38</w:t>
            </w:r>
          </w:p>
        </w:tc>
        <w:tc>
          <w:tcPr>
            <w:tcW w:w="0" w:type="auto"/>
            <w:tcBorders>
              <w:top w:val="nil"/>
              <w:left w:val="nil"/>
              <w:bottom w:val="single" w:sz="8" w:space="0" w:color="auto"/>
              <w:right w:val="single" w:sz="8" w:space="0" w:color="auto"/>
            </w:tcBorders>
            <w:shd w:val="clear" w:color="auto" w:fill="auto"/>
            <w:noWrap/>
            <w:vAlign w:val="center"/>
            <w:hideMark/>
          </w:tcPr>
          <w:p w14:paraId="4FB8A43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1.23</w:t>
            </w:r>
          </w:p>
        </w:tc>
        <w:tc>
          <w:tcPr>
            <w:tcW w:w="0" w:type="auto"/>
            <w:tcBorders>
              <w:top w:val="nil"/>
              <w:left w:val="nil"/>
              <w:bottom w:val="single" w:sz="8" w:space="0" w:color="auto"/>
              <w:right w:val="single" w:sz="8" w:space="0" w:color="auto"/>
            </w:tcBorders>
            <w:shd w:val="clear" w:color="auto" w:fill="auto"/>
            <w:noWrap/>
            <w:vAlign w:val="center"/>
            <w:hideMark/>
          </w:tcPr>
          <w:p w14:paraId="798008E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-0.33</w:t>
            </w:r>
          </w:p>
        </w:tc>
        <w:tc>
          <w:tcPr>
            <w:tcW w:w="0" w:type="auto"/>
            <w:tcBorders>
              <w:top w:val="nil"/>
              <w:left w:val="nil"/>
              <w:bottom w:val="single" w:sz="8" w:space="0" w:color="auto"/>
              <w:right w:val="single" w:sz="8" w:space="0" w:color="auto"/>
            </w:tcBorders>
            <w:shd w:val="clear" w:color="auto" w:fill="auto"/>
            <w:noWrap/>
            <w:vAlign w:val="center"/>
            <w:hideMark/>
          </w:tcPr>
          <w:p w14:paraId="3FE3421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0.279</w:t>
            </w:r>
          </w:p>
        </w:tc>
        <w:tc>
          <w:tcPr>
            <w:tcW w:w="0" w:type="auto"/>
            <w:tcBorders>
              <w:top w:val="nil"/>
              <w:left w:val="nil"/>
              <w:bottom w:val="single" w:sz="8" w:space="0" w:color="auto"/>
              <w:right w:val="single" w:sz="8" w:space="0" w:color="auto"/>
            </w:tcBorders>
            <w:shd w:val="clear" w:color="auto" w:fill="auto"/>
            <w:noWrap/>
            <w:vAlign w:val="center"/>
            <w:hideMark/>
          </w:tcPr>
          <w:p w14:paraId="0C6C407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c>
          <w:tcPr>
            <w:tcW w:w="0" w:type="auto"/>
            <w:tcBorders>
              <w:top w:val="nil"/>
              <w:left w:val="nil"/>
              <w:bottom w:val="single" w:sz="8" w:space="0" w:color="auto"/>
              <w:right w:val="single" w:sz="8" w:space="0" w:color="auto"/>
            </w:tcBorders>
            <w:shd w:val="clear" w:color="auto" w:fill="auto"/>
            <w:noWrap/>
            <w:vAlign w:val="center"/>
            <w:hideMark/>
          </w:tcPr>
          <w:p w14:paraId="2FF18DE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0.24</w:t>
            </w:r>
          </w:p>
        </w:tc>
        <w:tc>
          <w:tcPr>
            <w:tcW w:w="0" w:type="auto"/>
            <w:tcBorders>
              <w:top w:val="nil"/>
              <w:left w:val="nil"/>
              <w:bottom w:val="single" w:sz="8" w:space="0" w:color="auto"/>
              <w:right w:val="single" w:sz="8" w:space="0" w:color="auto"/>
            </w:tcBorders>
            <w:shd w:val="clear" w:color="auto" w:fill="auto"/>
            <w:noWrap/>
            <w:vAlign w:val="center"/>
            <w:hideMark/>
          </w:tcPr>
          <w:p w14:paraId="60DD1EF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0.21</w:t>
            </w:r>
          </w:p>
        </w:tc>
      </w:tr>
      <w:tr w:rsidR="00790154" w:rsidRPr="00790154" w14:paraId="515AE7D7"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E09FF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Morton 2013</w:t>
            </w:r>
          </w:p>
        </w:tc>
        <w:tc>
          <w:tcPr>
            <w:tcW w:w="0" w:type="auto"/>
            <w:tcBorders>
              <w:top w:val="nil"/>
              <w:left w:val="nil"/>
              <w:bottom w:val="single" w:sz="8" w:space="0" w:color="auto"/>
              <w:right w:val="single" w:sz="8" w:space="0" w:color="auto"/>
            </w:tcBorders>
            <w:shd w:val="clear" w:color="auto" w:fill="auto"/>
            <w:noWrap/>
            <w:vAlign w:val="center"/>
            <w:hideMark/>
          </w:tcPr>
          <w:p w14:paraId="226594CF"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Periplaneta</w:t>
            </w:r>
            <w:proofErr w:type="spellEnd"/>
            <w:r w:rsidRPr="00790154">
              <w:rPr>
                <w:rFonts w:ascii="Times New Roman" w:eastAsia="Times New Roman" w:hAnsi="Times New Roman" w:cs="Times New Roman"/>
                <w:i/>
                <w:iCs/>
                <w:color w:val="000000"/>
                <w:sz w:val="14"/>
                <w:szCs w:val="14"/>
              </w:rPr>
              <w:t xml:space="preserve"> americana</w:t>
            </w:r>
          </w:p>
        </w:tc>
        <w:tc>
          <w:tcPr>
            <w:tcW w:w="0" w:type="auto"/>
            <w:tcBorders>
              <w:top w:val="nil"/>
              <w:left w:val="nil"/>
              <w:bottom w:val="single" w:sz="8" w:space="0" w:color="auto"/>
              <w:right w:val="single" w:sz="8" w:space="0" w:color="auto"/>
            </w:tcBorders>
            <w:shd w:val="clear" w:color="auto" w:fill="auto"/>
            <w:noWrap/>
            <w:vAlign w:val="center"/>
            <w:hideMark/>
          </w:tcPr>
          <w:p w14:paraId="2E0A872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64F0386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Bell 2007</w:t>
            </w:r>
          </w:p>
        </w:tc>
        <w:tc>
          <w:tcPr>
            <w:tcW w:w="0" w:type="auto"/>
            <w:tcBorders>
              <w:top w:val="nil"/>
              <w:left w:val="nil"/>
              <w:bottom w:val="single" w:sz="8" w:space="0" w:color="auto"/>
              <w:right w:val="single" w:sz="8" w:space="0" w:color="auto"/>
            </w:tcBorders>
            <w:shd w:val="clear" w:color="auto" w:fill="auto"/>
            <w:noWrap/>
            <w:vAlign w:val="center"/>
            <w:hideMark/>
          </w:tcPr>
          <w:p w14:paraId="6EB1126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1A1BAF5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33237A9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7323041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15FDAC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7.61</w:t>
            </w:r>
          </w:p>
        </w:tc>
        <w:tc>
          <w:tcPr>
            <w:tcW w:w="0" w:type="auto"/>
            <w:tcBorders>
              <w:top w:val="nil"/>
              <w:left w:val="nil"/>
              <w:bottom w:val="single" w:sz="8" w:space="0" w:color="auto"/>
              <w:right w:val="single" w:sz="8" w:space="0" w:color="auto"/>
            </w:tcBorders>
            <w:shd w:val="clear" w:color="auto" w:fill="auto"/>
            <w:noWrap/>
            <w:vAlign w:val="center"/>
            <w:hideMark/>
          </w:tcPr>
          <w:p w14:paraId="75585BE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3.8</w:t>
            </w:r>
          </w:p>
        </w:tc>
        <w:tc>
          <w:tcPr>
            <w:tcW w:w="0" w:type="auto"/>
            <w:tcBorders>
              <w:top w:val="nil"/>
              <w:left w:val="nil"/>
              <w:bottom w:val="single" w:sz="8" w:space="0" w:color="auto"/>
              <w:right w:val="single" w:sz="8" w:space="0" w:color="auto"/>
            </w:tcBorders>
            <w:shd w:val="clear" w:color="auto" w:fill="auto"/>
            <w:noWrap/>
            <w:vAlign w:val="center"/>
            <w:hideMark/>
          </w:tcPr>
          <w:p w14:paraId="59CAB0C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5.14</w:t>
            </w:r>
          </w:p>
        </w:tc>
        <w:tc>
          <w:tcPr>
            <w:tcW w:w="0" w:type="auto"/>
            <w:tcBorders>
              <w:top w:val="nil"/>
              <w:left w:val="nil"/>
              <w:bottom w:val="single" w:sz="8" w:space="0" w:color="auto"/>
              <w:right w:val="single" w:sz="8" w:space="0" w:color="auto"/>
            </w:tcBorders>
            <w:shd w:val="clear" w:color="auto" w:fill="auto"/>
            <w:noWrap/>
            <w:vAlign w:val="center"/>
            <w:hideMark/>
          </w:tcPr>
          <w:p w14:paraId="4FED299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3.81</w:t>
            </w:r>
          </w:p>
        </w:tc>
        <w:tc>
          <w:tcPr>
            <w:tcW w:w="0" w:type="auto"/>
            <w:tcBorders>
              <w:top w:val="nil"/>
              <w:left w:val="nil"/>
              <w:bottom w:val="single" w:sz="8" w:space="0" w:color="auto"/>
              <w:right w:val="single" w:sz="8" w:space="0" w:color="auto"/>
            </w:tcBorders>
            <w:shd w:val="clear" w:color="auto" w:fill="auto"/>
            <w:noWrap/>
            <w:vAlign w:val="center"/>
            <w:hideMark/>
          </w:tcPr>
          <w:p w14:paraId="5861A1D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2.006</w:t>
            </w:r>
          </w:p>
        </w:tc>
        <w:tc>
          <w:tcPr>
            <w:tcW w:w="0" w:type="auto"/>
            <w:tcBorders>
              <w:top w:val="nil"/>
              <w:left w:val="nil"/>
              <w:bottom w:val="single" w:sz="8" w:space="0" w:color="auto"/>
              <w:right w:val="single" w:sz="8" w:space="0" w:color="auto"/>
            </w:tcBorders>
            <w:shd w:val="clear" w:color="auto" w:fill="auto"/>
            <w:noWrap/>
            <w:vAlign w:val="center"/>
            <w:hideMark/>
          </w:tcPr>
          <w:p w14:paraId="348B2F2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0.72</w:t>
            </w:r>
          </w:p>
        </w:tc>
        <w:tc>
          <w:tcPr>
            <w:tcW w:w="0" w:type="auto"/>
            <w:tcBorders>
              <w:top w:val="nil"/>
              <w:left w:val="nil"/>
              <w:bottom w:val="single" w:sz="8" w:space="0" w:color="auto"/>
              <w:right w:val="single" w:sz="8" w:space="0" w:color="auto"/>
            </w:tcBorders>
            <w:shd w:val="clear" w:color="auto" w:fill="auto"/>
            <w:noWrap/>
            <w:vAlign w:val="center"/>
            <w:hideMark/>
          </w:tcPr>
          <w:p w14:paraId="5A9C571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2.04</w:t>
            </w:r>
          </w:p>
        </w:tc>
        <w:tc>
          <w:tcPr>
            <w:tcW w:w="0" w:type="auto"/>
            <w:tcBorders>
              <w:top w:val="nil"/>
              <w:left w:val="nil"/>
              <w:bottom w:val="single" w:sz="8" w:space="0" w:color="auto"/>
              <w:right w:val="single" w:sz="8" w:space="0" w:color="auto"/>
            </w:tcBorders>
            <w:shd w:val="clear" w:color="auto" w:fill="auto"/>
            <w:noWrap/>
            <w:vAlign w:val="center"/>
            <w:hideMark/>
          </w:tcPr>
          <w:p w14:paraId="3AC5CD1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1.11</w:t>
            </w:r>
          </w:p>
        </w:tc>
      </w:tr>
      <w:tr w:rsidR="00790154" w:rsidRPr="00790154" w14:paraId="0FC7D094"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7D0B2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Vandergrift 2008</w:t>
            </w:r>
          </w:p>
        </w:tc>
        <w:tc>
          <w:tcPr>
            <w:tcW w:w="0" w:type="auto"/>
            <w:tcBorders>
              <w:top w:val="nil"/>
              <w:left w:val="nil"/>
              <w:bottom w:val="single" w:sz="8" w:space="0" w:color="auto"/>
              <w:right w:val="single" w:sz="8" w:space="0" w:color="auto"/>
            </w:tcBorders>
            <w:shd w:val="clear" w:color="auto" w:fill="auto"/>
            <w:noWrap/>
            <w:vAlign w:val="center"/>
            <w:hideMark/>
          </w:tcPr>
          <w:p w14:paraId="0322C905"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Peromyscus </w:t>
            </w:r>
            <w:proofErr w:type="spellStart"/>
            <w:r w:rsidRPr="00790154">
              <w:rPr>
                <w:rFonts w:ascii="Times New Roman" w:eastAsia="Times New Roman" w:hAnsi="Times New Roman" w:cs="Times New Roman"/>
                <w:i/>
                <w:iCs/>
                <w:color w:val="000000"/>
                <w:sz w:val="14"/>
                <w:szCs w:val="14"/>
              </w:rPr>
              <w:t>leucopus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886681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0754C2D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Xia 1991</w:t>
            </w:r>
          </w:p>
        </w:tc>
        <w:tc>
          <w:tcPr>
            <w:tcW w:w="0" w:type="auto"/>
            <w:tcBorders>
              <w:top w:val="nil"/>
              <w:left w:val="nil"/>
              <w:bottom w:val="single" w:sz="8" w:space="0" w:color="auto"/>
              <w:right w:val="single" w:sz="8" w:space="0" w:color="auto"/>
            </w:tcBorders>
            <w:shd w:val="clear" w:color="auto" w:fill="auto"/>
            <w:noWrap/>
            <w:vAlign w:val="center"/>
            <w:hideMark/>
          </w:tcPr>
          <w:p w14:paraId="59C41D6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53A7F99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E1DF5A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0E6620E6"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F08DC8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w:t>
            </w:r>
          </w:p>
        </w:tc>
        <w:tc>
          <w:tcPr>
            <w:tcW w:w="0" w:type="auto"/>
            <w:tcBorders>
              <w:top w:val="nil"/>
              <w:left w:val="nil"/>
              <w:bottom w:val="single" w:sz="8" w:space="0" w:color="auto"/>
              <w:right w:val="single" w:sz="8" w:space="0" w:color="auto"/>
            </w:tcBorders>
            <w:shd w:val="clear" w:color="auto" w:fill="auto"/>
            <w:noWrap/>
            <w:vAlign w:val="center"/>
            <w:hideMark/>
          </w:tcPr>
          <w:p w14:paraId="1202655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0.81</w:t>
            </w:r>
          </w:p>
        </w:tc>
        <w:tc>
          <w:tcPr>
            <w:tcW w:w="0" w:type="auto"/>
            <w:tcBorders>
              <w:top w:val="nil"/>
              <w:left w:val="nil"/>
              <w:bottom w:val="single" w:sz="8" w:space="0" w:color="auto"/>
              <w:right w:val="single" w:sz="8" w:space="0" w:color="auto"/>
            </w:tcBorders>
            <w:shd w:val="clear" w:color="auto" w:fill="auto"/>
            <w:noWrap/>
            <w:vAlign w:val="center"/>
            <w:hideMark/>
          </w:tcPr>
          <w:p w14:paraId="00F5A89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w:t>
            </w:r>
          </w:p>
        </w:tc>
        <w:tc>
          <w:tcPr>
            <w:tcW w:w="0" w:type="auto"/>
            <w:tcBorders>
              <w:top w:val="nil"/>
              <w:left w:val="nil"/>
              <w:bottom w:val="single" w:sz="8" w:space="0" w:color="auto"/>
              <w:right w:val="single" w:sz="8" w:space="0" w:color="auto"/>
            </w:tcBorders>
            <w:shd w:val="clear" w:color="auto" w:fill="auto"/>
            <w:noWrap/>
            <w:vAlign w:val="center"/>
            <w:hideMark/>
          </w:tcPr>
          <w:p w14:paraId="6B50C23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0.69</w:t>
            </w:r>
          </w:p>
        </w:tc>
        <w:tc>
          <w:tcPr>
            <w:tcW w:w="0" w:type="auto"/>
            <w:tcBorders>
              <w:top w:val="nil"/>
              <w:left w:val="nil"/>
              <w:bottom w:val="single" w:sz="8" w:space="0" w:color="auto"/>
              <w:right w:val="single" w:sz="8" w:space="0" w:color="auto"/>
            </w:tcBorders>
            <w:shd w:val="clear" w:color="auto" w:fill="auto"/>
            <w:noWrap/>
            <w:vAlign w:val="center"/>
            <w:hideMark/>
          </w:tcPr>
          <w:p w14:paraId="1437249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0.831</w:t>
            </w:r>
          </w:p>
        </w:tc>
        <w:tc>
          <w:tcPr>
            <w:tcW w:w="0" w:type="auto"/>
            <w:tcBorders>
              <w:top w:val="nil"/>
              <w:left w:val="nil"/>
              <w:bottom w:val="single" w:sz="8" w:space="0" w:color="auto"/>
              <w:right w:val="single" w:sz="8" w:space="0" w:color="auto"/>
            </w:tcBorders>
            <w:shd w:val="clear" w:color="auto" w:fill="auto"/>
            <w:noWrap/>
            <w:vAlign w:val="center"/>
            <w:hideMark/>
          </w:tcPr>
          <w:p w14:paraId="2282FF2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0.32</w:t>
            </w:r>
          </w:p>
        </w:tc>
        <w:tc>
          <w:tcPr>
            <w:tcW w:w="0" w:type="auto"/>
            <w:tcBorders>
              <w:top w:val="nil"/>
              <w:left w:val="nil"/>
              <w:bottom w:val="single" w:sz="8" w:space="0" w:color="auto"/>
              <w:right w:val="single" w:sz="8" w:space="0" w:color="auto"/>
            </w:tcBorders>
            <w:shd w:val="clear" w:color="auto" w:fill="auto"/>
            <w:noWrap/>
            <w:vAlign w:val="center"/>
            <w:hideMark/>
          </w:tcPr>
          <w:p w14:paraId="16828C2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0.77</w:t>
            </w:r>
          </w:p>
        </w:tc>
        <w:tc>
          <w:tcPr>
            <w:tcW w:w="0" w:type="auto"/>
            <w:tcBorders>
              <w:top w:val="nil"/>
              <w:left w:val="nil"/>
              <w:bottom w:val="single" w:sz="8" w:space="0" w:color="auto"/>
              <w:right w:val="single" w:sz="8" w:space="0" w:color="auto"/>
            </w:tcBorders>
            <w:shd w:val="clear" w:color="auto" w:fill="auto"/>
            <w:noWrap/>
            <w:vAlign w:val="center"/>
            <w:hideMark/>
          </w:tcPr>
          <w:p w14:paraId="29467A1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0.56</w:t>
            </w:r>
          </w:p>
        </w:tc>
      </w:tr>
      <w:tr w:rsidR="00790154" w:rsidRPr="00790154" w14:paraId="78E79797"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99850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Fuller 1996</w:t>
            </w:r>
          </w:p>
        </w:tc>
        <w:tc>
          <w:tcPr>
            <w:tcW w:w="0" w:type="auto"/>
            <w:tcBorders>
              <w:top w:val="nil"/>
              <w:left w:val="nil"/>
              <w:bottom w:val="single" w:sz="8" w:space="0" w:color="auto"/>
              <w:right w:val="single" w:sz="8" w:space="0" w:color="auto"/>
            </w:tcBorders>
            <w:shd w:val="clear" w:color="auto" w:fill="auto"/>
            <w:noWrap/>
            <w:vAlign w:val="center"/>
            <w:hideMark/>
          </w:tcPr>
          <w:p w14:paraId="3F91070E"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Peromyscus maniculatus</w:t>
            </w:r>
          </w:p>
        </w:tc>
        <w:tc>
          <w:tcPr>
            <w:tcW w:w="0" w:type="auto"/>
            <w:tcBorders>
              <w:top w:val="nil"/>
              <w:left w:val="nil"/>
              <w:bottom w:val="single" w:sz="8" w:space="0" w:color="auto"/>
              <w:right w:val="single" w:sz="8" w:space="0" w:color="auto"/>
            </w:tcBorders>
            <w:shd w:val="clear" w:color="auto" w:fill="auto"/>
            <w:noWrap/>
            <w:vAlign w:val="center"/>
            <w:hideMark/>
          </w:tcPr>
          <w:p w14:paraId="39C86FD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5977571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Xia 1991</w:t>
            </w:r>
          </w:p>
        </w:tc>
        <w:tc>
          <w:tcPr>
            <w:tcW w:w="0" w:type="auto"/>
            <w:tcBorders>
              <w:top w:val="nil"/>
              <w:left w:val="nil"/>
              <w:bottom w:val="single" w:sz="8" w:space="0" w:color="auto"/>
              <w:right w:val="single" w:sz="8" w:space="0" w:color="auto"/>
            </w:tcBorders>
            <w:shd w:val="clear" w:color="auto" w:fill="auto"/>
            <w:noWrap/>
            <w:vAlign w:val="center"/>
            <w:hideMark/>
          </w:tcPr>
          <w:p w14:paraId="5254A18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13C4F31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5AF4ED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316F730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B9BC75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1.44</w:t>
            </w:r>
          </w:p>
        </w:tc>
        <w:tc>
          <w:tcPr>
            <w:tcW w:w="0" w:type="auto"/>
            <w:tcBorders>
              <w:top w:val="nil"/>
              <w:left w:val="nil"/>
              <w:bottom w:val="single" w:sz="8" w:space="0" w:color="auto"/>
              <w:right w:val="single" w:sz="8" w:space="0" w:color="auto"/>
            </w:tcBorders>
            <w:shd w:val="clear" w:color="auto" w:fill="auto"/>
            <w:noWrap/>
            <w:vAlign w:val="center"/>
            <w:hideMark/>
          </w:tcPr>
          <w:p w14:paraId="423BA74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-0.33</w:t>
            </w:r>
          </w:p>
        </w:tc>
        <w:tc>
          <w:tcPr>
            <w:tcW w:w="0" w:type="auto"/>
            <w:tcBorders>
              <w:top w:val="nil"/>
              <w:left w:val="nil"/>
              <w:bottom w:val="single" w:sz="8" w:space="0" w:color="auto"/>
              <w:right w:val="single" w:sz="8" w:space="0" w:color="auto"/>
            </w:tcBorders>
            <w:shd w:val="clear" w:color="auto" w:fill="auto"/>
            <w:noWrap/>
            <w:vAlign w:val="center"/>
            <w:hideMark/>
          </w:tcPr>
          <w:p w14:paraId="058E2C7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0.73</w:t>
            </w:r>
          </w:p>
        </w:tc>
        <w:tc>
          <w:tcPr>
            <w:tcW w:w="0" w:type="auto"/>
            <w:tcBorders>
              <w:top w:val="nil"/>
              <w:left w:val="nil"/>
              <w:bottom w:val="single" w:sz="8" w:space="0" w:color="auto"/>
              <w:right w:val="single" w:sz="8" w:space="0" w:color="auto"/>
            </w:tcBorders>
            <w:shd w:val="clear" w:color="auto" w:fill="auto"/>
            <w:noWrap/>
            <w:vAlign w:val="center"/>
            <w:hideMark/>
          </w:tcPr>
          <w:p w14:paraId="3A4D600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1.77</w:t>
            </w:r>
          </w:p>
        </w:tc>
        <w:tc>
          <w:tcPr>
            <w:tcW w:w="0" w:type="auto"/>
            <w:tcBorders>
              <w:top w:val="nil"/>
              <w:left w:val="nil"/>
              <w:bottom w:val="single" w:sz="8" w:space="0" w:color="auto"/>
              <w:right w:val="single" w:sz="8" w:space="0" w:color="auto"/>
            </w:tcBorders>
            <w:shd w:val="clear" w:color="auto" w:fill="auto"/>
            <w:noWrap/>
            <w:vAlign w:val="center"/>
            <w:hideMark/>
          </w:tcPr>
          <w:p w14:paraId="45698AE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0.671</w:t>
            </w:r>
          </w:p>
        </w:tc>
        <w:tc>
          <w:tcPr>
            <w:tcW w:w="0" w:type="auto"/>
            <w:tcBorders>
              <w:top w:val="nil"/>
              <w:left w:val="nil"/>
              <w:bottom w:val="single" w:sz="8" w:space="0" w:color="auto"/>
              <w:right w:val="single" w:sz="8" w:space="0" w:color="auto"/>
            </w:tcBorders>
            <w:shd w:val="clear" w:color="auto" w:fill="auto"/>
            <w:noWrap/>
            <w:vAlign w:val="center"/>
            <w:hideMark/>
          </w:tcPr>
          <w:p w14:paraId="7D0215F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0.26</w:t>
            </w:r>
          </w:p>
        </w:tc>
        <w:tc>
          <w:tcPr>
            <w:tcW w:w="0" w:type="auto"/>
            <w:tcBorders>
              <w:top w:val="nil"/>
              <w:left w:val="nil"/>
              <w:bottom w:val="single" w:sz="8" w:space="0" w:color="auto"/>
              <w:right w:val="single" w:sz="8" w:space="0" w:color="auto"/>
            </w:tcBorders>
            <w:shd w:val="clear" w:color="auto" w:fill="auto"/>
            <w:noWrap/>
            <w:vAlign w:val="center"/>
            <w:hideMark/>
          </w:tcPr>
          <w:p w14:paraId="54113CA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0.43</w:t>
            </w:r>
          </w:p>
        </w:tc>
        <w:tc>
          <w:tcPr>
            <w:tcW w:w="0" w:type="auto"/>
            <w:tcBorders>
              <w:top w:val="nil"/>
              <w:left w:val="nil"/>
              <w:bottom w:val="single" w:sz="8" w:space="0" w:color="auto"/>
              <w:right w:val="single" w:sz="8" w:space="0" w:color="auto"/>
            </w:tcBorders>
            <w:shd w:val="clear" w:color="auto" w:fill="auto"/>
            <w:noWrap/>
            <w:vAlign w:val="center"/>
            <w:hideMark/>
          </w:tcPr>
          <w:p w14:paraId="344FEA9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0.64</w:t>
            </w:r>
          </w:p>
        </w:tc>
      </w:tr>
      <w:tr w:rsidR="00790154" w:rsidRPr="00790154" w14:paraId="0AFC7EAC"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AF7BE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Luis 2012</w:t>
            </w:r>
          </w:p>
        </w:tc>
        <w:tc>
          <w:tcPr>
            <w:tcW w:w="0" w:type="auto"/>
            <w:tcBorders>
              <w:top w:val="nil"/>
              <w:left w:val="nil"/>
              <w:bottom w:val="single" w:sz="8" w:space="0" w:color="auto"/>
              <w:right w:val="single" w:sz="8" w:space="0" w:color="auto"/>
            </w:tcBorders>
            <w:shd w:val="clear" w:color="auto" w:fill="auto"/>
            <w:noWrap/>
            <w:vAlign w:val="center"/>
            <w:hideMark/>
          </w:tcPr>
          <w:p w14:paraId="52315D74"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Peromyscus maniculatus</w:t>
            </w:r>
          </w:p>
        </w:tc>
        <w:tc>
          <w:tcPr>
            <w:tcW w:w="0" w:type="auto"/>
            <w:tcBorders>
              <w:top w:val="nil"/>
              <w:left w:val="nil"/>
              <w:bottom w:val="single" w:sz="8" w:space="0" w:color="auto"/>
              <w:right w:val="single" w:sz="8" w:space="0" w:color="auto"/>
            </w:tcBorders>
            <w:shd w:val="clear" w:color="auto" w:fill="auto"/>
            <w:noWrap/>
            <w:vAlign w:val="center"/>
            <w:hideMark/>
          </w:tcPr>
          <w:p w14:paraId="4ADB13B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5191296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Xia 1991</w:t>
            </w:r>
          </w:p>
        </w:tc>
        <w:tc>
          <w:tcPr>
            <w:tcW w:w="0" w:type="auto"/>
            <w:tcBorders>
              <w:top w:val="nil"/>
              <w:left w:val="nil"/>
              <w:bottom w:val="single" w:sz="8" w:space="0" w:color="auto"/>
              <w:right w:val="single" w:sz="8" w:space="0" w:color="auto"/>
            </w:tcBorders>
            <w:shd w:val="clear" w:color="auto" w:fill="auto"/>
            <w:noWrap/>
            <w:vAlign w:val="center"/>
            <w:hideMark/>
          </w:tcPr>
          <w:p w14:paraId="48ED416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50F3247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ACA184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Virus</w:t>
            </w:r>
          </w:p>
        </w:tc>
        <w:tc>
          <w:tcPr>
            <w:tcW w:w="0" w:type="auto"/>
            <w:tcBorders>
              <w:top w:val="nil"/>
              <w:left w:val="nil"/>
              <w:bottom w:val="single" w:sz="8" w:space="0" w:color="auto"/>
              <w:right w:val="single" w:sz="8" w:space="0" w:color="auto"/>
            </w:tcBorders>
            <w:shd w:val="clear" w:color="auto" w:fill="auto"/>
            <w:noWrap/>
            <w:vAlign w:val="center"/>
            <w:hideMark/>
          </w:tcPr>
          <w:p w14:paraId="561361F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0A1533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0.34</w:t>
            </w:r>
          </w:p>
        </w:tc>
        <w:tc>
          <w:tcPr>
            <w:tcW w:w="0" w:type="auto"/>
            <w:tcBorders>
              <w:top w:val="nil"/>
              <w:left w:val="nil"/>
              <w:bottom w:val="single" w:sz="8" w:space="0" w:color="auto"/>
              <w:right w:val="single" w:sz="8" w:space="0" w:color="auto"/>
            </w:tcBorders>
            <w:shd w:val="clear" w:color="auto" w:fill="auto"/>
            <w:noWrap/>
            <w:vAlign w:val="center"/>
            <w:hideMark/>
          </w:tcPr>
          <w:p w14:paraId="08011CD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c>
          <w:tcPr>
            <w:tcW w:w="0" w:type="auto"/>
            <w:tcBorders>
              <w:top w:val="nil"/>
              <w:left w:val="nil"/>
              <w:bottom w:val="single" w:sz="8" w:space="0" w:color="auto"/>
              <w:right w:val="single" w:sz="8" w:space="0" w:color="auto"/>
            </w:tcBorders>
            <w:shd w:val="clear" w:color="auto" w:fill="auto"/>
            <w:noWrap/>
            <w:vAlign w:val="center"/>
            <w:hideMark/>
          </w:tcPr>
          <w:p w14:paraId="2DBC847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343224E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0.43</w:t>
            </w:r>
          </w:p>
        </w:tc>
        <w:tc>
          <w:tcPr>
            <w:tcW w:w="0" w:type="auto"/>
            <w:tcBorders>
              <w:top w:val="nil"/>
              <w:left w:val="nil"/>
              <w:bottom w:val="single" w:sz="8" w:space="0" w:color="auto"/>
              <w:right w:val="single" w:sz="8" w:space="0" w:color="auto"/>
            </w:tcBorders>
            <w:shd w:val="clear" w:color="auto" w:fill="auto"/>
            <w:noWrap/>
            <w:vAlign w:val="center"/>
            <w:hideMark/>
          </w:tcPr>
          <w:p w14:paraId="02BE150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0.128</w:t>
            </w:r>
          </w:p>
        </w:tc>
        <w:tc>
          <w:tcPr>
            <w:tcW w:w="0" w:type="auto"/>
            <w:tcBorders>
              <w:top w:val="nil"/>
              <w:left w:val="nil"/>
              <w:bottom w:val="single" w:sz="8" w:space="0" w:color="auto"/>
              <w:right w:val="single" w:sz="8" w:space="0" w:color="auto"/>
            </w:tcBorders>
            <w:shd w:val="clear" w:color="auto" w:fill="auto"/>
            <w:noWrap/>
            <w:vAlign w:val="center"/>
            <w:hideMark/>
          </w:tcPr>
          <w:p w14:paraId="5138502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7866E57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0.13</w:t>
            </w:r>
          </w:p>
        </w:tc>
        <w:tc>
          <w:tcPr>
            <w:tcW w:w="0" w:type="auto"/>
            <w:tcBorders>
              <w:top w:val="nil"/>
              <w:left w:val="nil"/>
              <w:bottom w:val="single" w:sz="8" w:space="0" w:color="auto"/>
              <w:right w:val="single" w:sz="8" w:space="0" w:color="auto"/>
            </w:tcBorders>
            <w:shd w:val="clear" w:color="auto" w:fill="auto"/>
            <w:noWrap/>
            <w:vAlign w:val="center"/>
            <w:hideMark/>
          </w:tcPr>
          <w:p w14:paraId="1E7F0C0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r>
      <w:tr w:rsidR="00790154" w:rsidRPr="00790154" w14:paraId="2A46851E"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944D1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Wilde 2019</w:t>
            </w:r>
          </w:p>
        </w:tc>
        <w:tc>
          <w:tcPr>
            <w:tcW w:w="0" w:type="auto"/>
            <w:tcBorders>
              <w:top w:val="nil"/>
              <w:left w:val="nil"/>
              <w:bottom w:val="single" w:sz="8" w:space="0" w:color="auto"/>
              <w:right w:val="single" w:sz="8" w:space="0" w:color="auto"/>
            </w:tcBorders>
            <w:shd w:val="clear" w:color="auto" w:fill="auto"/>
            <w:noWrap/>
            <w:vAlign w:val="center"/>
            <w:hideMark/>
          </w:tcPr>
          <w:p w14:paraId="3B5D9B68"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Peromyscus maniculatus</w:t>
            </w:r>
          </w:p>
        </w:tc>
        <w:tc>
          <w:tcPr>
            <w:tcW w:w="0" w:type="auto"/>
            <w:tcBorders>
              <w:top w:val="nil"/>
              <w:left w:val="nil"/>
              <w:bottom w:val="single" w:sz="8" w:space="0" w:color="auto"/>
              <w:right w:val="single" w:sz="8" w:space="0" w:color="auto"/>
            </w:tcBorders>
            <w:shd w:val="clear" w:color="auto" w:fill="auto"/>
            <w:noWrap/>
            <w:vAlign w:val="center"/>
            <w:hideMark/>
          </w:tcPr>
          <w:p w14:paraId="111FC5E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0AF77EE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Xia 1991</w:t>
            </w:r>
          </w:p>
        </w:tc>
        <w:tc>
          <w:tcPr>
            <w:tcW w:w="0" w:type="auto"/>
            <w:tcBorders>
              <w:top w:val="nil"/>
              <w:left w:val="nil"/>
              <w:bottom w:val="single" w:sz="8" w:space="0" w:color="auto"/>
              <w:right w:val="single" w:sz="8" w:space="0" w:color="auto"/>
            </w:tcBorders>
            <w:shd w:val="clear" w:color="auto" w:fill="auto"/>
            <w:noWrap/>
            <w:vAlign w:val="center"/>
            <w:hideMark/>
          </w:tcPr>
          <w:p w14:paraId="53CBBA1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49AF906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F42824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658D8C2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245A4D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1.43</w:t>
            </w:r>
          </w:p>
        </w:tc>
        <w:tc>
          <w:tcPr>
            <w:tcW w:w="0" w:type="auto"/>
            <w:tcBorders>
              <w:top w:val="nil"/>
              <w:left w:val="nil"/>
              <w:bottom w:val="single" w:sz="8" w:space="0" w:color="auto"/>
              <w:right w:val="single" w:sz="8" w:space="0" w:color="auto"/>
            </w:tcBorders>
            <w:shd w:val="clear" w:color="auto" w:fill="auto"/>
            <w:noWrap/>
            <w:vAlign w:val="center"/>
            <w:hideMark/>
          </w:tcPr>
          <w:p w14:paraId="44D146D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0.36</w:t>
            </w:r>
          </w:p>
        </w:tc>
        <w:tc>
          <w:tcPr>
            <w:tcW w:w="0" w:type="auto"/>
            <w:tcBorders>
              <w:top w:val="nil"/>
              <w:left w:val="nil"/>
              <w:bottom w:val="single" w:sz="8" w:space="0" w:color="auto"/>
              <w:right w:val="single" w:sz="8" w:space="0" w:color="auto"/>
            </w:tcBorders>
            <w:shd w:val="clear" w:color="auto" w:fill="auto"/>
            <w:noWrap/>
            <w:vAlign w:val="center"/>
            <w:hideMark/>
          </w:tcPr>
          <w:p w14:paraId="2B984AB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0.64</w:t>
            </w:r>
          </w:p>
        </w:tc>
        <w:tc>
          <w:tcPr>
            <w:tcW w:w="0" w:type="auto"/>
            <w:tcBorders>
              <w:top w:val="nil"/>
              <w:left w:val="nil"/>
              <w:bottom w:val="single" w:sz="8" w:space="0" w:color="auto"/>
              <w:right w:val="single" w:sz="8" w:space="0" w:color="auto"/>
            </w:tcBorders>
            <w:shd w:val="clear" w:color="auto" w:fill="auto"/>
            <w:noWrap/>
            <w:vAlign w:val="center"/>
            <w:hideMark/>
          </w:tcPr>
          <w:p w14:paraId="0C76B1A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1.07</w:t>
            </w:r>
          </w:p>
        </w:tc>
        <w:tc>
          <w:tcPr>
            <w:tcW w:w="0" w:type="auto"/>
            <w:tcBorders>
              <w:top w:val="nil"/>
              <w:left w:val="nil"/>
              <w:bottom w:val="single" w:sz="8" w:space="0" w:color="auto"/>
              <w:right w:val="single" w:sz="8" w:space="0" w:color="auto"/>
            </w:tcBorders>
            <w:shd w:val="clear" w:color="auto" w:fill="auto"/>
            <w:noWrap/>
            <w:vAlign w:val="center"/>
            <w:hideMark/>
          </w:tcPr>
          <w:p w14:paraId="4089705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1.145</w:t>
            </w:r>
          </w:p>
        </w:tc>
        <w:tc>
          <w:tcPr>
            <w:tcW w:w="0" w:type="auto"/>
            <w:tcBorders>
              <w:top w:val="nil"/>
              <w:left w:val="nil"/>
              <w:bottom w:val="single" w:sz="8" w:space="0" w:color="auto"/>
              <w:right w:val="single" w:sz="8" w:space="0" w:color="auto"/>
            </w:tcBorders>
            <w:shd w:val="clear" w:color="auto" w:fill="auto"/>
            <w:noWrap/>
            <w:vAlign w:val="center"/>
            <w:hideMark/>
          </w:tcPr>
          <w:p w14:paraId="73A68C7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0.33</w:t>
            </w:r>
          </w:p>
        </w:tc>
        <w:tc>
          <w:tcPr>
            <w:tcW w:w="0" w:type="auto"/>
            <w:tcBorders>
              <w:top w:val="nil"/>
              <w:left w:val="nil"/>
              <w:bottom w:val="single" w:sz="8" w:space="0" w:color="auto"/>
              <w:right w:val="single" w:sz="8" w:space="0" w:color="auto"/>
            </w:tcBorders>
            <w:shd w:val="clear" w:color="auto" w:fill="auto"/>
            <w:noWrap/>
            <w:vAlign w:val="center"/>
            <w:hideMark/>
          </w:tcPr>
          <w:p w14:paraId="5766D40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1.27</w:t>
            </w:r>
          </w:p>
        </w:tc>
        <w:tc>
          <w:tcPr>
            <w:tcW w:w="0" w:type="auto"/>
            <w:tcBorders>
              <w:top w:val="nil"/>
              <w:left w:val="nil"/>
              <w:bottom w:val="single" w:sz="8" w:space="0" w:color="auto"/>
              <w:right w:val="single" w:sz="8" w:space="0" w:color="auto"/>
            </w:tcBorders>
            <w:shd w:val="clear" w:color="auto" w:fill="auto"/>
            <w:noWrap/>
            <w:vAlign w:val="center"/>
            <w:hideMark/>
          </w:tcPr>
          <w:p w14:paraId="1EE09F2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0.45</w:t>
            </w:r>
          </w:p>
        </w:tc>
      </w:tr>
      <w:tr w:rsidR="00790154" w:rsidRPr="00790154" w14:paraId="35E3746E"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6DA39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Lantova</w:t>
            </w:r>
            <w:proofErr w:type="spellEnd"/>
            <w:r w:rsidRPr="00790154">
              <w:rPr>
                <w:rFonts w:ascii="Times New Roman" w:eastAsia="Times New Roman" w:hAnsi="Times New Roman" w:cs="Times New Roman"/>
                <w:color w:val="000000"/>
                <w:sz w:val="14"/>
                <w:szCs w:val="14"/>
              </w:rPr>
              <w:t xml:space="preserve"> 2011</w:t>
            </w:r>
          </w:p>
        </w:tc>
        <w:tc>
          <w:tcPr>
            <w:tcW w:w="0" w:type="auto"/>
            <w:tcBorders>
              <w:top w:val="nil"/>
              <w:left w:val="nil"/>
              <w:bottom w:val="single" w:sz="8" w:space="0" w:color="auto"/>
              <w:right w:val="single" w:sz="8" w:space="0" w:color="auto"/>
            </w:tcBorders>
            <w:shd w:val="clear" w:color="auto" w:fill="auto"/>
            <w:noWrap/>
            <w:vAlign w:val="center"/>
            <w:hideMark/>
          </w:tcPr>
          <w:p w14:paraId="7F29D3EF"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Phlebotomus </w:t>
            </w:r>
            <w:proofErr w:type="spellStart"/>
            <w:r w:rsidRPr="00790154">
              <w:rPr>
                <w:rFonts w:ascii="Times New Roman" w:eastAsia="Times New Roman" w:hAnsi="Times New Roman" w:cs="Times New Roman"/>
                <w:i/>
                <w:iCs/>
                <w:color w:val="000000"/>
                <w:sz w:val="14"/>
                <w:szCs w:val="14"/>
              </w:rPr>
              <w:t>sergenti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2B4703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5F4283B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Yuval 2006</w:t>
            </w:r>
          </w:p>
        </w:tc>
        <w:tc>
          <w:tcPr>
            <w:tcW w:w="0" w:type="auto"/>
            <w:tcBorders>
              <w:top w:val="nil"/>
              <w:left w:val="nil"/>
              <w:bottom w:val="single" w:sz="8" w:space="0" w:color="auto"/>
              <w:right w:val="single" w:sz="8" w:space="0" w:color="auto"/>
            </w:tcBorders>
            <w:shd w:val="clear" w:color="auto" w:fill="auto"/>
            <w:noWrap/>
            <w:vAlign w:val="center"/>
            <w:hideMark/>
          </w:tcPr>
          <w:p w14:paraId="15C4D09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3A83F78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3BC678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1DDCDD0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D17D22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1.43</w:t>
            </w:r>
          </w:p>
        </w:tc>
        <w:tc>
          <w:tcPr>
            <w:tcW w:w="0" w:type="auto"/>
            <w:tcBorders>
              <w:top w:val="nil"/>
              <w:left w:val="nil"/>
              <w:bottom w:val="single" w:sz="8" w:space="0" w:color="auto"/>
              <w:right w:val="single" w:sz="8" w:space="0" w:color="auto"/>
            </w:tcBorders>
            <w:shd w:val="clear" w:color="auto" w:fill="auto"/>
            <w:noWrap/>
            <w:vAlign w:val="center"/>
            <w:hideMark/>
          </w:tcPr>
          <w:p w14:paraId="55E6B52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0.75</w:t>
            </w:r>
          </w:p>
        </w:tc>
        <w:tc>
          <w:tcPr>
            <w:tcW w:w="0" w:type="auto"/>
            <w:tcBorders>
              <w:top w:val="nil"/>
              <w:left w:val="nil"/>
              <w:bottom w:val="single" w:sz="8" w:space="0" w:color="auto"/>
              <w:right w:val="single" w:sz="8" w:space="0" w:color="auto"/>
            </w:tcBorders>
            <w:shd w:val="clear" w:color="auto" w:fill="auto"/>
            <w:noWrap/>
            <w:vAlign w:val="center"/>
            <w:hideMark/>
          </w:tcPr>
          <w:p w14:paraId="0EC08AD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1.07</w:t>
            </w:r>
          </w:p>
        </w:tc>
        <w:tc>
          <w:tcPr>
            <w:tcW w:w="0" w:type="auto"/>
            <w:tcBorders>
              <w:top w:val="nil"/>
              <w:left w:val="nil"/>
              <w:bottom w:val="single" w:sz="8" w:space="0" w:color="auto"/>
              <w:right w:val="single" w:sz="8" w:space="0" w:color="auto"/>
            </w:tcBorders>
            <w:shd w:val="clear" w:color="auto" w:fill="auto"/>
            <w:noWrap/>
            <w:vAlign w:val="center"/>
            <w:hideMark/>
          </w:tcPr>
          <w:p w14:paraId="0B9AFC4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0.68</w:t>
            </w:r>
          </w:p>
        </w:tc>
        <w:tc>
          <w:tcPr>
            <w:tcW w:w="0" w:type="auto"/>
            <w:tcBorders>
              <w:top w:val="nil"/>
              <w:left w:val="nil"/>
              <w:bottom w:val="single" w:sz="8" w:space="0" w:color="auto"/>
              <w:right w:val="single" w:sz="8" w:space="0" w:color="auto"/>
            </w:tcBorders>
            <w:shd w:val="clear" w:color="auto" w:fill="auto"/>
            <w:noWrap/>
            <w:vAlign w:val="center"/>
            <w:hideMark/>
          </w:tcPr>
          <w:p w14:paraId="53CCDCA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0.41</w:t>
            </w:r>
          </w:p>
        </w:tc>
        <w:tc>
          <w:tcPr>
            <w:tcW w:w="0" w:type="auto"/>
            <w:tcBorders>
              <w:top w:val="nil"/>
              <w:left w:val="nil"/>
              <w:bottom w:val="single" w:sz="8" w:space="0" w:color="auto"/>
              <w:right w:val="single" w:sz="8" w:space="0" w:color="auto"/>
            </w:tcBorders>
            <w:shd w:val="clear" w:color="auto" w:fill="auto"/>
            <w:noWrap/>
            <w:vAlign w:val="center"/>
            <w:hideMark/>
          </w:tcPr>
          <w:p w14:paraId="753AAB1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0.17</w:t>
            </w:r>
          </w:p>
        </w:tc>
        <w:tc>
          <w:tcPr>
            <w:tcW w:w="0" w:type="auto"/>
            <w:tcBorders>
              <w:top w:val="nil"/>
              <w:left w:val="nil"/>
              <w:bottom w:val="single" w:sz="8" w:space="0" w:color="auto"/>
              <w:right w:val="single" w:sz="8" w:space="0" w:color="auto"/>
            </w:tcBorders>
            <w:shd w:val="clear" w:color="auto" w:fill="auto"/>
            <w:noWrap/>
            <w:vAlign w:val="center"/>
            <w:hideMark/>
          </w:tcPr>
          <w:p w14:paraId="66C388A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0.35</w:t>
            </w:r>
          </w:p>
        </w:tc>
        <w:tc>
          <w:tcPr>
            <w:tcW w:w="0" w:type="auto"/>
            <w:tcBorders>
              <w:top w:val="nil"/>
              <w:left w:val="nil"/>
              <w:bottom w:val="single" w:sz="8" w:space="0" w:color="auto"/>
              <w:right w:val="single" w:sz="8" w:space="0" w:color="auto"/>
            </w:tcBorders>
            <w:shd w:val="clear" w:color="auto" w:fill="auto"/>
            <w:noWrap/>
            <w:vAlign w:val="center"/>
            <w:hideMark/>
          </w:tcPr>
          <w:p w14:paraId="765F022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0.31</w:t>
            </w:r>
          </w:p>
        </w:tc>
      </w:tr>
      <w:tr w:rsidR="00790154" w:rsidRPr="00790154" w14:paraId="749E2602"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F6720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Chilvers</w:t>
            </w:r>
            <w:proofErr w:type="spellEnd"/>
            <w:r w:rsidRPr="00790154">
              <w:rPr>
                <w:rFonts w:ascii="Times New Roman" w:eastAsia="Times New Roman" w:hAnsi="Times New Roman" w:cs="Times New Roman"/>
                <w:color w:val="000000"/>
                <w:sz w:val="14"/>
                <w:szCs w:val="14"/>
              </w:rPr>
              <w:t xml:space="preserve"> 2009</w:t>
            </w:r>
          </w:p>
        </w:tc>
        <w:tc>
          <w:tcPr>
            <w:tcW w:w="0" w:type="auto"/>
            <w:tcBorders>
              <w:top w:val="nil"/>
              <w:left w:val="nil"/>
              <w:bottom w:val="single" w:sz="8" w:space="0" w:color="auto"/>
              <w:right w:val="single" w:sz="8" w:space="0" w:color="auto"/>
            </w:tcBorders>
            <w:shd w:val="clear" w:color="auto" w:fill="auto"/>
            <w:noWrap/>
            <w:vAlign w:val="center"/>
            <w:hideMark/>
          </w:tcPr>
          <w:p w14:paraId="16808C99"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Phocarctos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hookeri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C9E835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4821EF4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Foote 2018</w:t>
            </w:r>
          </w:p>
        </w:tc>
        <w:tc>
          <w:tcPr>
            <w:tcW w:w="0" w:type="auto"/>
            <w:tcBorders>
              <w:top w:val="nil"/>
              <w:left w:val="nil"/>
              <w:bottom w:val="single" w:sz="8" w:space="0" w:color="auto"/>
              <w:right w:val="single" w:sz="8" w:space="0" w:color="auto"/>
            </w:tcBorders>
            <w:shd w:val="clear" w:color="auto" w:fill="auto"/>
            <w:noWrap/>
            <w:vAlign w:val="center"/>
            <w:hideMark/>
          </w:tcPr>
          <w:p w14:paraId="58E48F7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5360B5E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Juvenile</w:t>
            </w:r>
          </w:p>
        </w:tc>
        <w:tc>
          <w:tcPr>
            <w:tcW w:w="0" w:type="auto"/>
            <w:tcBorders>
              <w:top w:val="nil"/>
              <w:left w:val="nil"/>
              <w:bottom w:val="single" w:sz="8" w:space="0" w:color="auto"/>
              <w:right w:val="single" w:sz="8" w:space="0" w:color="auto"/>
            </w:tcBorders>
            <w:shd w:val="clear" w:color="auto" w:fill="auto"/>
            <w:noWrap/>
            <w:vAlign w:val="center"/>
            <w:hideMark/>
          </w:tcPr>
          <w:p w14:paraId="40301BF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10ACB40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Exp.Rem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C837BA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0.86</w:t>
            </w:r>
          </w:p>
        </w:tc>
        <w:tc>
          <w:tcPr>
            <w:tcW w:w="0" w:type="auto"/>
            <w:tcBorders>
              <w:top w:val="nil"/>
              <w:left w:val="nil"/>
              <w:bottom w:val="single" w:sz="8" w:space="0" w:color="auto"/>
              <w:right w:val="single" w:sz="8" w:space="0" w:color="auto"/>
            </w:tcBorders>
            <w:shd w:val="clear" w:color="auto" w:fill="auto"/>
            <w:noWrap/>
            <w:vAlign w:val="center"/>
            <w:hideMark/>
          </w:tcPr>
          <w:p w14:paraId="6B2CCE2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0.74</w:t>
            </w:r>
          </w:p>
        </w:tc>
        <w:tc>
          <w:tcPr>
            <w:tcW w:w="0" w:type="auto"/>
            <w:tcBorders>
              <w:top w:val="nil"/>
              <w:left w:val="nil"/>
              <w:bottom w:val="single" w:sz="8" w:space="0" w:color="auto"/>
              <w:right w:val="single" w:sz="8" w:space="0" w:color="auto"/>
            </w:tcBorders>
            <w:shd w:val="clear" w:color="auto" w:fill="auto"/>
            <w:noWrap/>
            <w:vAlign w:val="center"/>
            <w:hideMark/>
          </w:tcPr>
          <w:p w14:paraId="30EE79E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0.83</w:t>
            </w:r>
          </w:p>
        </w:tc>
        <w:tc>
          <w:tcPr>
            <w:tcW w:w="0" w:type="auto"/>
            <w:tcBorders>
              <w:top w:val="nil"/>
              <w:left w:val="nil"/>
              <w:bottom w:val="single" w:sz="8" w:space="0" w:color="auto"/>
              <w:right w:val="single" w:sz="8" w:space="0" w:color="auto"/>
            </w:tcBorders>
            <w:shd w:val="clear" w:color="auto" w:fill="auto"/>
            <w:noWrap/>
            <w:vAlign w:val="center"/>
            <w:hideMark/>
          </w:tcPr>
          <w:p w14:paraId="47C6650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c>
          <w:tcPr>
            <w:tcW w:w="0" w:type="auto"/>
            <w:tcBorders>
              <w:top w:val="nil"/>
              <w:left w:val="nil"/>
              <w:bottom w:val="single" w:sz="8" w:space="0" w:color="auto"/>
              <w:right w:val="single" w:sz="8" w:space="0" w:color="auto"/>
            </w:tcBorders>
            <w:shd w:val="clear" w:color="auto" w:fill="auto"/>
            <w:noWrap/>
            <w:vAlign w:val="center"/>
            <w:hideMark/>
          </w:tcPr>
          <w:p w14:paraId="211DE76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1.455</w:t>
            </w:r>
          </w:p>
        </w:tc>
        <w:tc>
          <w:tcPr>
            <w:tcW w:w="0" w:type="auto"/>
            <w:tcBorders>
              <w:top w:val="nil"/>
              <w:left w:val="nil"/>
              <w:bottom w:val="single" w:sz="8" w:space="0" w:color="auto"/>
              <w:right w:val="single" w:sz="8" w:space="0" w:color="auto"/>
            </w:tcBorders>
            <w:shd w:val="clear" w:color="auto" w:fill="auto"/>
            <w:noWrap/>
            <w:vAlign w:val="center"/>
            <w:hideMark/>
          </w:tcPr>
          <w:p w14:paraId="13422C1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0.44</w:t>
            </w:r>
          </w:p>
        </w:tc>
        <w:tc>
          <w:tcPr>
            <w:tcW w:w="0" w:type="auto"/>
            <w:tcBorders>
              <w:top w:val="nil"/>
              <w:left w:val="nil"/>
              <w:bottom w:val="single" w:sz="8" w:space="0" w:color="auto"/>
              <w:right w:val="single" w:sz="8" w:space="0" w:color="auto"/>
            </w:tcBorders>
            <w:shd w:val="clear" w:color="auto" w:fill="auto"/>
            <w:noWrap/>
            <w:vAlign w:val="center"/>
            <w:hideMark/>
          </w:tcPr>
          <w:p w14:paraId="6CA121A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0.62</w:t>
            </w:r>
          </w:p>
        </w:tc>
        <w:tc>
          <w:tcPr>
            <w:tcW w:w="0" w:type="auto"/>
            <w:tcBorders>
              <w:top w:val="nil"/>
              <w:left w:val="nil"/>
              <w:bottom w:val="single" w:sz="8" w:space="0" w:color="auto"/>
              <w:right w:val="single" w:sz="8" w:space="0" w:color="auto"/>
            </w:tcBorders>
            <w:shd w:val="clear" w:color="auto" w:fill="auto"/>
            <w:noWrap/>
            <w:vAlign w:val="center"/>
            <w:hideMark/>
          </w:tcPr>
          <w:p w14:paraId="7C94D43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1.59</w:t>
            </w:r>
          </w:p>
        </w:tc>
      </w:tr>
      <w:tr w:rsidR="00790154" w:rsidRPr="00790154" w14:paraId="2D4A72B7"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25077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Dargent</w:t>
            </w:r>
            <w:proofErr w:type="spellEnd"/>
            <w:r w:rsidRPr="00790154">
              <w:rPr>
                <w:rFonts w:ascii="Times New Roman" w:eastAsia="Times New Roman" w:hAnsi="Times New Roman" w:cs="Times New Roman"/>
                <w:color w:val="000000"/>
                <w:sz w:val="14"/>
                <w:szCs w:val="14"/>
              </w:rPr>
              <w:t xml:space="preserve"> 2015</w:t>
            </w:r>
          </w:p>
        </w:tc>
        <w:tc>
          <w:tcPr>
            <w:tcW w:w="0" w:type="auto"/>
            <w:tcBorders>
              <w:top w:val="nil"/>
              <w:left w:val="nil"/>
              <w:bottom w:val="single" w:sz="8" w:space="0" w:color="auto"/>
              <w:right w:val="single" w:sz="8" w:space="0" w:color="auto"/>
            </w:tcBorders>
            <w:shd w:val="clear" w:color="auto" w:fill="auto"/>
            <w:noWrap/>
            <w:vAlign w:val="center"/>
            <w:hideMark/>
          </w:tcPr>
          <w:p w14:paraId="119B8FD6"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Poecilia</w:t>
            </w:r>
            <w:proofErr w:type="spellEnd"/>
            <w:r w:rsidRPr="00790154">
              <w:rPr>
                <w:rFonts w:ascii="Times New Roman" w:eastAsia="Times New Roman" w:hAnsi="Times New Roman" w:cs="Times New Roman"/>
                <w:i/>
                <w:iCs/>
                <w:color w:val="000000"/>
                <w:sz w:val="14"/>
                <w:szCs w:val="14"/>
              </w:rPr>
              <w:t xml:space="preserve"> reticulata</w:t>
            </w:r>
          </w:p>
        </w:tc>
        <w:tc>
          <w:tcPr>
            <w:tcW w:w="0" w:type="auto"/>
            <w:tcBorders>
              <w:top w:val="nil"/>
              <w:left w:val="nil"/>
              <w:bottom w:val="single" w:sz="8" w:space="0" w:color="auto"/>
              <w:right w:val="single" w:sz="8" w:space="0" w:color="auto"/>
            </w:tcBorders>
            <w:shd w:val="clear" w:color="auto" w:fill="auto"/>
            <w:noWrap/>
            <w:vAlign w:val="center"/>
            <w:hideMark/>
          </w:tcPr>
          <w:p w14:paraId="17E9BC1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7CE2874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Neff 2008</w:t>
            </w:r>
          </w:p>
        </w:tc>
        <w:tc>
          <w:tcPr>
            <w:tcW w:w="0" w:type="auto"/>
            <w:tcBorders>
              <w:top w:val="nil"/>
              <w:left w:val="nil"/>
              <w:bottom w:val="single" w:sz="8" w:space="0" w:color="auto"/>
              <w:right w:val="single" w:sz="8" w:space="0" w:color="auto"/>
            </w:tcBorders>
            <w:shd w:val="clear" w:color="auto" w:fill="auto"/>
            <w:noWrap/>
            <w:vAlign w:val="center"/>
            <w:hideMark/>
          </w:tcPr>
          <w:p w14:paraId="196D0B2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Fish</w:t>
            </w:r>
          </w:p>
        </w:tc>
        <w:tc>
          <w:tcPr>
            <w:tcW w:w="0" w:type="auto"/>
            <w:tcBorders>
              <w:top w:val="nil"/>
              <w:left w:val="nil"/>
              <w:bottom w:val="single" w:sz="8" w:space="0" w:color="auto"/>
              <w:right w:val="single" w:sz="8" w:space="0" w:color="auto"/>
            </w:tcBorders>
            <w:shd w:val="clear" w:color="auto" w:fill="auto"/>
            <w:noWrap/>
            <w:vAlign w:val="center"/>
            <w:hideMark/>
          </w:tcPr>
          <w:p w14:paraId="0751DF5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AF0DB7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3520A1E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FEEDE0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3.21</w:t>
            </w:r>
          </w:p>
        </w:tc>
        <w:tc>
          <w:tcPr>
            <w:tcW w:w="0" w:type="auto"/>
            <w:tcBorders>
              <w:top w:val="nil"/>
              <w:left w:val="nil"/>
              <w:bottom w:val="single" w:sz="8" w:space="0" w:color="auto"/>
              <w:right w:val="single" w:sz="8" w:space="0" w:color="auto"/>
            </w:tcBorders>
            <w:shd w:val="clear" w:color="auto" w:fill="auto"/>
            <w:noWrap/>
            <w:vAlign w:val="center"/>
            <w:hideMark/>
          </w:tcPr>
          <w:p w14:paraId="49C8693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2.09</w:t>
            </w:r>
          </w:p>
        </w:tc>
        <w:tc>
          <w:tcPr>
            <w:tcW w:w="0" w:type="auto"/>
            <w:tcBorders>
              <w:top w:val="nil"/>
              <w:left w:val="nil"/>
              <w:bottom w:val="single" w:sz="8" w:space="0" w:color="auto"/>
              <w:right w:val="single" w:sz="8" w:space="0" w:color="auto"/>
            </w:tcBorders>
            <w:shd w:val="clear" w:color="auto" w:fill="auto"/>
            <w:noWrap/>
            <w:vAlign w:val="center"/>
            <w:hideMark/>
          </w:tcPr>
          <w:p w14:paraId="287A39E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2.59</w:t>
            </w:r>
          </w:p>
        </w:tc>
        <w:tc>
          <w:tcPr>
            <w:tcW w:w="0" w:type="auto"/>
            <w:tcBorders>
              <w:top w:val="nil"/>
              <w:left w:val="nil"/>
              <w:bottom w:val="single" w:sz="8" w:space="0" w:color="auto"/>
              <w:right w:val="single" w:sz="8" w:space="0" w:color="auto"/>
            </w:tcBorders>
            <w:shd w:val="clear" w:color="auto" w:fill="auto"/>
            <w:noWrap/>
            <w:vAlign w:val="center"/>
            <w:hideMark/>
          </w:tcPr>
          <w:p w14:paraId="740D211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1.12</w:t>
            </w:r>
          </w:p>
        </w:tc>
        <w:tc>
          <w:tcPr>
            <w:tcW w:w="0" w:type="auto"/>
            <w:tcBorders>
              <w:top w:val="nil"/>
              <w:left w:val="nil"/>
              <w:bottom w:val="single" w:sz="8" w:space="0" w:color="auto"/>
              <w:right w:val="single" w:sz="8" w:space="0" w:color="auto"/>
            </w:tcBorders>
            <w:shd w:val="clear" w:color="auto" w:fill="auto"/>
            <w:noWrap/>
            <w:vAlign w:val="center"/>
            <w:hideMark/>
          </w:tcPr>
          <w:p w14:paraId="36BB9A6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1.798</w:t>
            </w:r>
          </w:p>
        </w:tc>
        <w:tc>
          <w:tcPr>
            <w:tcW w:w="0" w:type="auto"/>
            <w:tcBorders>
              <w:top w:val="nil"/>
              <w:left w:val="nil"/>
              <w:bottom w:val="single" w:sz="8" w:space="0" w:color="auto"/>
              <w:right w:val="single" w:sz="8" w:space="0" w:color="auto"/>
            </w:tcBorders>
            <w:shd w:val="clear" w:color="auto" w:fill="auto"/>
            <w:noWrap/>
            <w:vAlign w:val="center"/>
            <w:hideMark/>
          </w:tcPr>
          <w:p w14:paraId="561FC8B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0.71</w:t>
            </w:r>
          </w:p>
        </w:tc>
        <w:tc>
          <w:tcPr>
            <w:tcW w:w="0" w:type="auto"/>
            <w:tcBorders>
              <w:top w:val="nil"/>
              <w:left w:val="nil"/>
              <w:bottom w:val="single" w:sz="8" w:space="0" w:color="auto"/>
              <w:right w:val="single" w:sz="8" w:space="0" w:color="auto"/>
            </w:tcBorders>
            <w:shd w:val="clear" w:color="auto" w:fill="auto"/>
            <w:noWrap/>
            <w:vAlign w:val="center"/>
            <w:hideMark/>
          </w:tcPr>
          <w:p w14:paraId="1C64307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1.6</w:t>
            </w:r>
          </w:p>
        </w:tc>
        <w:tc>
          <w:tcPr>
            <w:tcW w:w="0" w:type="auto"/>
            <w:tcBorders>
              <w:top w:val="nil"/>
              <w:left w:val="nil"/>
              <w:bottom w:val="single" w:sz="8" w:space="0" w:color="auto"/>
              <w:right w:val="single" w:sz="8" w:space="0" w:color="auto"/>
            </w:tcBorders>
            <w:shd w:val="clear" w:color="auto" w:fill="auto"/>
            <w:noWrap/>
            <w:vAlign w:val="center"/>
            <w:hideMark/>
          </w:tcPr>
          <w:p w14:paraId="4AA4BF4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1.29</w:t>
            </w:r>
          </w:p>
        </w:tc>
      </w:tr>
      <w:tr w:rsidR="00790154" w:rsidRPr="00790154" w14:paraId="2041EEB7"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1F963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Cordoba-</w:t>
            </w:r>
            <w:proofErr w:type="spellStart"/>
            <w:r w:rsidRPr="00790154">
              <w:rPr>
                <w:rFonts w:ascii="Times New Roman" w:eastAsia="Times New Roman" w:hAnsi="Times New Roman" w:cs="Times New Roman"/>
                <w:color w:val="000000"/>
                <w:sz w:val="14"/>
                <w:szCs w:val="14"/>
              </w:rPr>
              <w:t>aguilar</w:t>
            </w:r>
            <w:proofErr w:type="spellEnd"/>
            <w:r w:rsidRPr="00790154">
              <w:rPr>
                <w:rFonts w:ascii="Times New Roman" w:eastAsia="Times New Roman" w:hAnsi="Times New Roman" w:cs="Times New Roman"/>
                <w:color w:val="000000"/>
                <w:sz w:val="14"/>
                <w:szCs w:val="14"/>
              </w:rPr>
              <w:t xml:space="preserve"> 2013</w:t>
            </w:r>
          </w:p>
        </w:tc>
        <w:tc>
          <w:tcPr>
            <w:tcW w:w="0" w:type="auto"/>
            <w:tcBorders>
              <w:top w:val="nil"/>
              <w:left w:val="nil"/>
              <w:bottom w:val="single" w:sz="8" w:space="0" w:color="auto"/>
              <w:right w:val="single" w:sz="8" w:space="0" w:color="auto"/>
            </w:tcBorders>
            <w:shd w:val="clear" w:color="auto" w:fill="auto"/>
            <w:noWrap/>
            <w:vAlign w:val="center"/>
            <w:hideMark/>
          </w:tcPr>
          <w:p w14:paraId="02D3B878"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Protoneura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cara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F58954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5464B6A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Nava Bolanos 2011</w:t>
            </w:r>
          </w:p>
        </w:tc>
        <w:tc>
          <w:tcPr>
            <w:tcW w:w="0" w:type="auto"/>
            <w:tcBorders>
              <w:top w:val="nil"/>
              <w:left w:val="nil"/>
              <w:bottom w:val="single" w:sz="8" w:space="0" w:color="auto"/>
              <w:right w:val="single" w:sz="8" w:space="0" w:color="auto"/>
            </w:tcBorders>
            <w:shd w:val="clear" w:color="auto" w:fill="auto"/>
            <w:noWrap/>
            <w:vAlign w:val="center"/>
            <w:hideMark/>
          </w:tcPr>
          <w:p w14:paraId="36BF923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6E59EDC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B03A6F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26280F2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9D9BCA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2.74</w:t>
            </w:r>
          </w:p>
        </w:tc>
        <w:tc>
          <w:tcPr>
            <w:tcW w:w="0" w:type="auto"/>
            <w:tcBorders>
              <w:top w:val="nil"/>
              <w:left w:val="nil"/>
              <w:bottom w:val="single" w:sz="8" w:space="0" w:color="auto"/>
              <w:right w:val="single" w:sz="8" w:space="0" w:color="auto"/>
            </w:tcBorders>
            <w:shd w:val="clear" w:color="auto" w:fill="auto"/>
            <w:noWrap/>
            <w:vAlign w:val="center"/>
            <w:hideMark/>
          </w:tcPr>
          <w:p w14:paraId="6126638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1.67</w:t>
            </w:r>
          </w:p>
        </w:tc>
        <w:tc>
          <w:tcPr>
            <w:tcW w:w="0" w:type="auto"/>
            <w:tcBorders>
              <w:top w:val="nil"/>
              <w:left w:val="nil"/>
              <w:bottom w:val="single" w:sz="8" w:space="0" w:color="auto"/>
              <w:right w:val="single" w:sz="8" w:space="0" w:color="auto"/>
            </w:tcBorders>
            <w:shd w:val="clear" w:color="auto" w:fill="auto"/>
            <w:noWrap/>
            <w:vAlign w:val="center"/>
            <w:hideMark/>
          </w:tcPr>
          <w:p w14:paraId="18C5E3C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2.16</w:t>
            </w:r>
          </w:p>
        </w:tc>
        <w:tc>
          <w:tcPr>
            <w:tcW w:w="0" w:type="auto"/>
            <w:tcBorders>
              <w:top w:val="nil"/>
              <w:left w:val="nil"/>
              <w:bottom w:val="single" w:sz="8" w:space="0" w:color="auto"/>
              <w:right w:val="single" w:sz="8" w:space="0" w:color="auto"/>
            </w:tcBorders>
            <w:shd w:val="clear" w:color="auto" w:fill="auto"/>
            <w:noWrap/>
            <w:vAlign w:val="center"/>
            <w:hideMark/>
          </w:tcPr>
          <w:p w14:paraId="7ABF1A2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1.07</w:t>
            </w:r>
          </w:p>
        </w:tc>
        <w:tc>
          <w:tcPr>
            <w:tcW w:w="0" w:type="auto"/>
            <w:tcBorders>
              <w:top w:val="nil"/>
              <w:left w:val="nil"/>
              <w:bottom w:val="single" w:sz="8" w:space="0" w:color="auto"/>
              <w:right w:val="single" w:sz="8" w:space="0" w:color="auto"/>
            </w:tcBorders>
            <w:shd w:val="clear" w:color="auto" w:fill="auto"/>
            <w:noWrap/>
            <w:vAlign w:val="center"/>
            <w:hideMark/>
          </w:tcPr>
          <w:p w14:paraId="105C6A5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0.161</w:t>
            </w:r>
          </w:p>
        </w:tc>
        <w:tc>
          <w:tcPr>
            <w:tcW w:w="0" w:type="auto"/>
            <w:tcBorders>
              <w:top w:val="nil"/>
              <w:left w:val="nil"/>
              <w:bottom w:val="single" w:sz="8" w:space="0" w:color="auto"/>
              <w:right w:val="single" w:sz="8" w:space="0" w:color="auto"/>
            </w:tcBorders>
            <w:shd w:val="clear" w:color="auto" w:fill="auto"/>
            <w:noWrap/>
            <w:vAlign w:val="center"/>
            <w:hideMark/>
          </w:tcPr>
          <w:p w14:paraId="44679F5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56586E0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0.14</w:t>
            </w:r>
          </w:p>
        </w:tc>
        <w:tc>
          <w:tcPr>
            <w:tcW w:w="0" w:type="auto"/>
            <w:tcBorders>
              <w:top w:val="nil"/>
              <w:left w:val="nil"/>
              <w:bottom w:val="single" w:sz="8" w:space="0" w:color="auto"/>
              <w:right w:val="single" w:sz="8" w:space="0" w:color="auto"/>
            </w:tcBorders>
            <w:shd w:val="clear" w:color="auto" w:fill="auto"/>
            <w:noWrap/>
            <w:vAlign w:val="center"/>
            <w:hideMark/>
          </w:tcPr>
          <w:p w14:paraId="1981B67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w:t>
            </w:r>
          </w:p>
        </w:tc>
      </w:tr>
      <w:tr w:rsidR="00790154" w:rsidRPr="00790154" w14:paraId="22972565"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6FA32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Waite 2012</w:t>
            </w:r>
          </w:p>
        </w:tc>
        <w:tc>
          <w:tcPr>
            <w:tcW w:w="0" w:type="auto"/>
            <w:tcBorders>
              <w:top w:val="nil"/>
              <w:left w:val="nil"/>
              <w:bottom w:val="single" w:sz="8" w:space="0" w:color="auto"/>
              <w:right w:val="single" w:sz="8" w:space="0" w:color="auto"/>
            </w:tcBorders>
            <w:shd w:val="clear" w:color="auto" w:fill="auto"/>
            <w:noWrap/>
            <w:vAlign w:val="center"/>
            <w:hideMark/>
          </w:tcPr>
          <w:p w14:paraId="01D292EB"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Pseudolynchia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canariensis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65AF7F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6AE8B51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Bonomi 2011</w:t>
            </w:r>
          </w:p>
        </w:tc>
        <w:tc>
          <w:tcPr>
            <w:tcW w:w="0" w:type="auto"/>
            <w:tcBorders>
              <w:top w:val="nil"/>
              <w:left w:val="nil"/>
              <w:bottom w:val="single" w:sz="8" w:space="0" w:color="auto"/>
              <w:right w:val="single" w:sz="8" w:space="0" w:color="auto"/>
            </w:tcBorders>
            <w:shd w:val="clear" w:color="auto" w:fill="auto"/>
            <w:noWrap/>
            <w:vAlign w:val="center"/>
            <w:hideMark/>
          </w:tcPr>
          <w:p w14:paraId="7C7776A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0E0FD0C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FC9B36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47F4E823"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97A5F8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w:t>
            </w:r>
          </w:p>
        </w:tc>
        <w:tc>
          <w:tcPr>
            <w:tcW w:w="0" w:type="auto"/>
            <w:tcBorders>
              <w:top w:val="nil"/>
              <w:left w:val="nil"/>
              <w:bottom w:val="single" w:sz="8" w:space="0" w:color="auto"/>
              <w:right w:val="single" w:sz="8" w:space="0" w:color="auto"/>
            </w:tcBorders>
            <w:shd w:val="clear" w:color="auto" w:fill="auto"/>
            <w:noWrap/>
            <w:vAlign w:val="center"/>
            <w:hideMark/>
          </w:tcPr>
          <w:p w14:paraId="06AEBB1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0.79</w:t>
            </w:r>
          </w:p>
        </w:tc>
        <w:tc>
          <w:tcPr>
            <w:tcW w:w="0" w:type="auto"/>
            <w:tcBorders>
              <w:top w:val="nil"/>
              <w:left w:val="nil"/>
              <w:bottom w:val="single" w:sz="8" w:space="0" w:color="auto"/>
              <w:right w:val="single" w:sz="8" w:space="0" w:color="auto"/>
            </w:tcBorders>
            <w:shd w:val="clear" w:color="auto" w:fill="auto"/>
            <w:noWrap/>
            <w:vAlign w:val="center"/>
            <w:hideMark/>
          </w:tcPr>
          <w:p w14:paraId="784B67E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0.57</w:t>
            </w:r>
          </w:p>
        </w:tc>
        <w:tc>
          <w:tcPr>
            <w:tcW w:w="0" w:type="auto"/>
            <w:tcBorders>
              <w:top w:val="nil"/>
              <w:left w:val="nil"/>
              <w:bottom w:val="single" w:sz="8" w:space="0" w:color="auto"/>
              <w:right w:val="single" w:sz="8" w:space="0" w:color="auto"/>
            </w:tcBorders>
            <w:shd w:val="clear" w:color="auto" w:fill="auto"/>
            <w:noWrap/>
            <w:vAlign w:val="center"/>
            <w:hideMark/>
          </w:tcPr>
          <w:p w14:paraId="7FDDAB8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w:t>
            </w:r>
          </w:p>
        </w:tc>
        <w:tc>
          <w:tcPr>
            <w:tcW w:w="0" w:type="auto"/>
            <w:tcBorders>
              <w:top w:val="nil"/>
              <w:left w:val="nil"/>
              <w:bottom w:val="single" w:sz="8" w:space="0" w:color="auto"/>
              <w:right w:val="single" w:sz="8" w:space="0" w:color="auto"/>
            </w:tcBorders>
            <w:shd w:val="clear" w:color="auto" w:fill="auto"/>
            <w:noWrap/>
            <w:vAlign w:val="center"/>
            <w:hideMark/>
          </w:tcPr>
          <w:p w14:paraId="760A7D9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c>
          <w:tcPr>
            <w:tcW w:w="0" w:type="auto"/>
            <w:tcBorders>
              <w:top w:val="nil"/>
              <w:left w:val="nil"/>
              <w:bottom w:val="single" w:sz="8" w:space="0" w:color="auto"/>
              <w:right w:val="single" w:sz="8" w:space="0" w:color="auto"/>
            </w:tcBorders>
            <w:shd w:val="clear" w:color="auto" w:fill="auto"/>
            <w:noWrap/>
            <w:vAlign w:val="center"/>
            <w:hideMark/>
          </w:tcPr>
          <w:p w14:paraId="0B81B79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0A6D07A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c>
          <w:tcPr>
            <w:tcW w:w="0" w:type="auto"/>
            <w:tcBorders>
              <w:top w:val="nil"/>
              <w:left w:val="nil"/>
              <w:bottom w:val="single" w:sz="8" w:space="0" w:color="auto"/>
              <w:right w:val="single" w:sz="8" w:space="0" w:color="auto"/>
            </w:tcBorders>
            <w:shd w:val="clear" w:color="auto" w:fill="auto"/>
            <w:noWrap/>
            <w:vAlign w:val="center"/>
            <w:hideMark/>
          </w:tcPr>
          <w:p w14:paraId="13CC604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r>
      <w:tr w:rsidR="00790154" w:rsidRPr="00790154" w14:paraId="36CAF278"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8248B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Samish 2000</w:t>
            </w:r>
          </w:p>
        </w:tc>
        <w:tc>
          <w:tcPr>
            <w:tcW w:w="0" w:type="auto"/>
            <w:tcBorders>
              <w:top w:val="nil"/>
              <w:left w:val="nil"/>
              <w:bottom w:val="single" w:sz="8" w:space="0" w:color="auto"/>
              <w:right w:val="single" w:sz="8" w:space="0" w:color="auto"/>
            </w:tcBorders>
            <w:shd w:val="clear" w:color="auto" w:fill="auto"/>
            <w:noWrap/>
            <w:vAlign w:val="center"/>
            <w:hideMark/>
          </w:tcPr>
          <w:p w14:paraId="702D6B93"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Rhipicephalus </w:t>
            </w:r>
            <w:proofErr w:type="spellStart"/>
            <w:r w:rsidRPr="00790154">
              <w:rPr>
                <w:rFonts w:ascii="Times New Roman" w:eastAsia="Times New Roman" w:hAnsi="Times New Roman" w:cs="Times New Roman"/>
                <w:i/>
                <w:iCs/>
                <w:color w:val="000000"/>
                <w:sz w:val="14"/>
                <w:szCs w:val="14"/>
              </w:rPr>
              <w:t>annulatus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984DC5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1905CBD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Cutulle</w:t>
            </w:r>
            <w:proofErr w:type="spellEnd"/>
            <w:r w:rsidRPr="00790154">
              <w:rPr>
                <w:rFonts w:ascii="Times New Roman" w:eastAsia="Times New Roman" w:hAnsi="Times New Roman" w:cs="Times New Roman"/>
                <w:color w:val="000000"/>
                <w:sz w:val="14"/>
                <w:szCs w:val="14"/>
              </w:rPr>
              <w:t xml:space="preserve"> 2010</w:t>
            </w:r>
          </w:p>
        </w:tc>
        <w:tc>
          <w:tcPr>
            <w:tcW w:w="0" w:type="auto"/>
            <w:tcBorders>
              <w:top w:val="nil"/>
              <w:left w:val="nil"/>
              <w:bottom w:val="single" w:sz="8" w:space="0" w:color="auto"/>
              <w:right w:val="single" w:sz="8" w:space="0" w:color="auto"/>
            </w:tcBorders>
            <w:shd w:val="clear" w:color="auto" w:fill="auto"/>
            <w:noWrap/>
            <w:vAlign w:val="center"/>
            <w:hideMark/>
          </w:tcPr>
          <w:p w14:paraId="0E6A204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1865BCA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2024F1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7DA1270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A642E0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3.42</w:t>
            </w:r>
          </w:p>
        </w:tc>
        <w:tc>
          <w:tcPr>
            <w:tcW w:w="0" w:type="auto"/>
            <w:tcBorders>
              <w:top w:val="nil"/>
              <w:left w:val="nil"/>
              <w:bottom w:val="single" w:sz="8" w:space="0" w:color="auto"/>
              <w:right w:val="single" w:sz="8" w:space="0" w:color="auto"/>
            </w:tcBorders>
            <w:shd w:val="clear" w:color="auto" w:fill="auto"/>
            <w:noWrap/>
            <w:vAlign w:val="center"/>
            <w:hideMark/>
          </w:tcPr>
          <w:p w14:paraId="6046E31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4.56</w:t>
            </w:r>
          </w:p>
        </w:tc>
        <w:tc>
          <w:tcPr>
            <w:tcW w:w="0" w:type="auto"/>
            <w:tcBorders>
              <w:top w:val="nil"/>
              <w:left w:val="nil"/>
              <w:bottom w:val="single" w:sz="8" w:space="0" w:color="auto"/>
              <w:right w:val="single" w:sz="8" w:space="0" w:color="auto"/>
            </w:tcBorders>
            <w:shd w:val="clear" w:color="auto" w:fill="auto"/>
            <w:noWrap/>
            <w:vAlign w:val="center"/>
            <w:hideMark/>
          </w:tcPr>
          <w:p w14:paraId="1A83B33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3.75</w:t>
            </w:r>
          </w:p>
        </w:tc>
        <w:tc>
          <w:tcPr>
            <w:tcW w:w="0" w:type="auto"/>
            <w:tcBorders>
              <w:top w:val="nil"/>
              <w:left w:val="nil"/>
              <w:bottom w:val="single" w:sz="8" w:space="0" w:color="auto"/>
              <w:right w:val="single" w:sz="8" w:space="0" w:color="auto"/>
            </w:tcBorders>
            <w:shd w:val="clear" w:color="auto" w:fill="auto"/>
            <w:noWrap/>
            <w:vAlign w:val="center"/>
            <w:hideMark/>
          </w:tcPr>
          <w:p w14:paraId="497E289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-1.14</w:t>
            </w:r>
          </w:p>
        </w:tc>
        <w:tc>
          <w:tcPr>
            <w:tcW w:w="0" w:type="auto"/>
            <w:tcBorders>
              <w:top w:val="nil"/>
              <w:left w:val="nil"/>
              <w:bottom w:val="single" w:sz="8" w:space="0" w:color="auto"/>
              <w:right w:val="single" w:sz="8" w:space="0" w:color="auto"/>
            </w:tcBorders>
            <w:shd w:val="clear" w:color="auto" w:fill="auto"/>
            <w:noWrap/>
            <w:vAlign w:val="center"/>
            <w:hideMark/>
          </w:tcPr>
          <w:p w14:paraId="07E898E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1.023</w:t>
            </w:r>
          </w:p>
        </w:tc>
        <w:tc>
          <w:tcPr>
            <w:tcW w:w="0" w:type="auto"/>
            <w:tcBorders>
              <w:top w:val="nil"/>
              <w:left w:val="nil"/>
              <w:bottom w:val="single" w:sz="8" w:space="0" w:color="auto"/>
              <w:right w:val="single" w:sz="8" w:space="0" w:color="auto"/>
            </w:tcBorders>
            <w:shd w:val="clear" w:color="auto" w:fill="auto"/>
            <w:noWrap/>
            <w:vAlign w:val="center"/>
            <w:hideMark/>
          </w:tcPr>
          <w:p w14:paraId="013F950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0.32</w:t>
            </w:r>
          </w:p>
        </w:tc>
        <w:tc>
          <w:tcPr>
            <w:tcW w:w="0" w:type="auto"/>
            <w:tcBorders>
              <w:top w:val="nil"/>
              <w:left w:val="nil"/>
              <w:bottom w:val="single" w:sz="8" w:space="0" w:color="auto"/>
              <w:right w:val="single" w:sz="8" w:space="0" w:color="auto"/>
            </w:tcBorders>
            <w:shd w:val="clear" w:color="auto" w:fill="auto"/>
            <w:noWrap/>
            <w:vAlign w:val="center"/>
            <w:hideMark/>
          </w:tcPr>
          <w:p w14:paraId="7F456B6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0.45</w:t>
            </w:r>
          </w:p>
        </w:tc>
        <w:tc>
          <w:tcPr>
            <w:tcW w:w="0" w:type="auto"/>
            <w:tcBorders>
              <w:top w:val="nil"/>
              <w:left w:val="nil"/>
              <w:bottom w:val="single" w:sz="8" w:space="0" w:color="auto"/>
              <w:right w:val="single" w:sz="8" w:space="0" w:color="auto"/>
            </w:tcBorders>
            <w:shd w:val="clear" w:color="auto" w:fill="auto"/>
            <w:noWrap/>
            <w:vAlign w:val="center"/>
            <w:hideMark/>
          </w:tcPr>
          <w:p w14:paraId="25367FA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1.11</w:t>
            </w:r>
          </w:p>
        </w:tc>
      </w:tr>
      <w:tr w:rsidR="00790154" w:rsidRPr="00790154" w14:paraId="4436B16C"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C4BB2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Samish 2000</w:t>
            </w:r>
          </w:p>
        </w:tc>
        <w:tc>
          <w:tcPr>
            <w:tcW w:w="0" w:type="auto"/>
            <w:tcBorders>
              <w:top w:val="nil"/>
              <w:left w:val="nil"/>
              <w:bottom w:val="single" w:sz="8" w:space="0" w:color="auto"/>
              <w:right w:val="single" w:sz="8" w:space="0" w:color="auto"/>
            </w:tcBorders>
            <w:shd w:val="clear" w:color="auto" w:fill="auto"/>
            <w:noWrap/>
            <w:vAlign w:val="center"/>
            <w:hideMark/>
          </w:tcPr>
          <w:p w14:paraId="704CFE5D"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Rhipicephalus bursa</w:t>
            </w:r>
          </w:p>
        </w:tc>
        <w:tc>
          <w:tcPr>
            <w:tcW w:w="0" w:type="auto"/>
            <w:tcBorders>
              <w:top w:val="nil"/>
              <w:left w:val="nil"/>
              <w:bottom w:val="single" w:sz="8" w:space="0" w:color="auto"/>
              <w:right w:val="single" w:sz="8" w:space="0" w:color="auto"/>
            </w:tcBorders>
            <w:shd w:val="clear" w:color="auto" w:fill="auto"/>
            <w:noWrap/>
            <w:vAlign w:val="center"/>
            <w:hideMark/>
          </w:tcPr>
          <w:p w14:paraId="54C73A4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7A12D535"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Cutulle</w:t>
            </w:r>
            <w:proofErr w:type="spellEnd"/>
            <w:r w:rsidRPr="00790154">
              <w:rPr>
                <w:rFonts w:ascii="Times New Roman" w:eastAsia="Times New Roman" w:hAnsi="Times New Roman" w:cs="Times New Roman"/>
                <w:color w:val="000000"/>
                <w:sz w:val="14"/>
                <w:szCs w:val="14"/>
              </w:rPr>
              <w:t xml:space="preserve"> 2010</w:t>
            </w:r>
          </w:p>
        </w:tc>
        <w:tc>
          <w:tcPr>
            <w:tcW w:w="0" w:type="auto"/>
            <w:tcBorders>
              <w:top w:val="nil"/>
              <w:left w:val="nil"/>
              <w:bottom w:val="single" w:sz="8" w:space="0" w:color="auto"/>
              <w:right w:val="single" w:sz="8" w:space="0" w:color="auto"/>
            </w:tcBorders>
            <w:shd w:val="clear" w:color="auto" w:fill="auto"/>
            <w:noWrap/>
            <w:vAlign w:val="center"/>
            <w:hideMark/>
          </w:tcPr>
          <w:p w14:paraId="3F8A4D4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37C3CD4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DA5E10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0FB675A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5CD473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2.33</w:t>
            </w:r>
          </w:p>
        </w:tc>
        <w:tc>
          <w:tcPr>
            <w:tcW w:w="0" w:type="auto"/>
            <w:tcBorders>
              <w:top w:val="nil"/>
              <w:left w:val="nil"/>
              <w:bottom w:val="single" w:sz="8" w:space="0" w:color="auto"/>
              <w:right w:val="single" w:sz="8" w:space="0" w:color="auto"/>
            </w:tcBorders>
            <w:shd w:val="clear" w:color="auto" w:fill="auto"/>
            <w:noWrap/>
            <w:vAlign w:val="center"/>
            <w:hideMark/>
          </w:tcPr>
          <w:p w14:paraId="0F32BD6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w:t>
            </w:r>
          </w:p>
        </w:tc>
        <w:tc>
          <w:tcPr>
            <w:tcW w:w="0" w:type="auto"/>
            <w:tcBorders>
              <w:top w:val="nil"/>
              <w:left w:val="nil"/>
              <w:bottom w:val="single" w:sz="8" w:space="0" w:color="auto"/>
              <w:right w:val="single" w:sz="8" w:space="0" w:color="auto"/>
            </w:tcBorders>
            <w:shd w:val="clear" w:color="auto" w:fill="auto"/>
            <w:noWrap/>
            <w:vAlign w:val="center"/>
            <w:hideMark/>
          </w:tcPr>
          <w:p w14:paraId="28984AB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2.13</w:t>
            </w:r>
          </w:p>
        </w:tc>
        <w:tc>
          <w:tcPr>
            <w:tcW w:w="0" w:type="auto"/>
            <w:tcBorders>
              <w:top w:val="nil"/>
              <w:left w:val="nil"/>
              <w:bottom w:val="single" w:sz="8" w:space="0" w:color="auto"/>
              <w:right w:val="single" w:sz="8" w:space="0" w:color="auto"/>
            </w:tcBorders>
            <w:shd w:val="clear" w:color="auto" w:fill="auto"/>
            <w:noWrap/>
            <w:vAlign w:val="center"/>
            <w:hideMark/>
          </w:tcPr>
          <w:p w14:paraId="757740D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0.33</w:t>
            </w:r>
          </w:p>
        </w:tc>
        <w:tc>
          <w:tcPr>
            <w:tcW w:w="0" w:type="auto"/>
            <w:tcBorders>
              <w:top w:val="nil"/>
              <w:left w:val="nil"/>
              <w:bottom w:val="single" w:sz="8" w:space="0" w:color="auto"/>
              <w:right w:val="single" w:sz="8" w:space="0" w:color="auto"/>
            </w:tcBorders>
            <w:shd w:val="clear" w:color="auto" w:fill="auto"/>
            <w:noWrap/>
            <w:vAlign w:val="center"/>
            <w:hideMark/>
          </w:tcPr>
          <w:p w14:paraId="7AFE992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0.396</w:t>
            </w:r>
          </w:p>
        </w:tc>
        <w:tc>
          <w:tcPr>
            <w:tcW w:w="0" w:type="auto"/>
            <w:tcBorders>
              <w:top w:val="nil"/>
              <w:left w:val="nil"/>
              <w:bottom w:val="single" w:sz="8" w:space="0" w:color="auto"/>
              <w:right w:val="single" w:sz="8" w:space="0" w:color="auto"/>
            </w:tcBorders>
            <w:shd w:val="clear" w:color="auto" w:fill="auto"/>
            <w:noWrap/>
            <w:vAlign w:val="center"/>
            <w:hideMark/>
          </w:tcPr>
          <w:p w14:paraId="1447019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c>
          <w:tcPr>
            <w:tcW w:w="0" w:type="auto"/>
            <w:tcBorders>
              <w:top w:val="nil"/>
              <w:left w:val="nil"/>
              <w:bottom w:val="single" w:sz="8" w:space="0" w:color="auto"/>
              <w:right w:val="single" w:sz="8" w:space="0" w:color="auto"/>
            </w:tcBorders>
            <w:shd w:val="clear" w:color="auto" w:fill="auto"/>
            <w:noWrap/>
            <w:vAlign w:val="center"/>
            <w:hideMark/>
          </w:tcPr>
          <w:p w14:paraId="0314677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0.38</w:t>
            </w:r>
          </w:p>
        </w:tc>
        <w:tc>
          <w:tcPr>
            <w:tcW w:w="0" w:type="auto"/>
            <w:tcBorders>
              <w:top w:val="nil"/>
              <w:left w:val="nil"/>
              <w:bottom w:val="single" w:sz="8" w:space="0" w:color="auto"/>
              <w:right w:val="single" w:sz="8" w:space="0" w:color="auto"/>
            </w:tcBorders>
            <w:shd w:val="clear" w:color="auto" w:fill="auto"/>
            <w:noWrap/>
            <w:vAlign w:val="center"/>
            <w:hideMark/>
          </w:tcPr>
          <w:p w14:paraId="40D19B1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0.25</w:t>
            </w:r>
          </w:p>
        </w:tc>
      </w:tr>
      <w:tr w:rsidR="00790154" w:rsidRPr="00790154" w14:paraId="62DCB692"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41495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Samish 2000</w:t>
            </w:r>
          </w:p>
        </w:tc>
        <w:tc>
          <w:tcPr>
            <w:tcW w:w="0" w:type="auto"/>
            <w:tcBorders>
              <w:top w:val="nil"/>
              <w:left w:val="nil"/>
              <w:bottom w:val="single" w:sz="8" w:space="0" w:color="auto"/>
              <w:right w:val="single" w:sz="8" w:space="0" w:color="auto"/>
            </w:tcBorders>
            <w:shd w:val="clear" w:color="auto" w:fill="auto"/>
            <w:noWrap/>
            <w:vAlign w:val="center"/>
            <w:hideMark/>
          </w:tcPr>
          <w:p w14:paraId="40A73E8F"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Rhipicephalus </w:t>
            </w:r>
            <w:proofErr w:type="spellStart"/>
            <w:r w:rsidRPr="00790154">
              <w:rPr>
                <w:rFonts w:ascii="Times New Roman" w:eastAsia="Times New Roman" w:hAnsi="Times New Roman" w:cs="Times New Roman"/>
                <w:i/>
                <w:iCs/>
                <w:color w:val="000000"/>
                <w:sz w:val="14"/>
                <w:szCs w:val="14"/>
              </w:rPr>
              <w:t>sanguineus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B17D76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0CAE8AF8"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Cutulle</w:t>
            </w:r>
            <w:proofErr w:type="spellEnd"/>
            <w:r w:rsidRPr="00790154">
              <w:rPr>
                <w:rFonts w:ascii="Times New Roman" w:eastAsia="Times New Roman" w:hAnsi="Times New Roman" w:cs="Times New Roman"/>
                <w:color w:val="000000"/>
                <w:sz w:val="14"/>
                <w:szCs w:val="14"/>
              </w:rPr>
              <w:t xml:space="preserve"> 2010</w:t>
            </w:r>
          </w:p>
        </w:tc>
        <w:tc>
          <w:tcPr>
            <w:tcW w:w="0" w:type="auto"/>
            <w:tcBorders>
              <w:top w:val="nil"/>
              <w:left w:val="nil"/>
              <w:bottom w:val="single" w:sz="8" w:space="0" w:color="auto"/>
              <w:right w:val="single" w:sz="8" w:space="0" w:color="auto"/>
            </w:tcBorders>
            <w:shd w:val="clear" w:color="auto" w:fill="auto"/>
            <w:noWrap/>
            <w:vAlign w:val="center"/>
            <w:hideMark/>
          </w:tcPr>
          <w:p w14:paraId="1F1600C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2A2853A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81D9EC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53604CB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06B28C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2.52</w:t>
            </w:r>
          </w:p>
        </w:tc>
        <w:tc>
          <w:tcPr>
            <w:tcW w:w="0" w:type="auto"/>
            <w:tcBorders>
              <w:top w:val="nil"/>
              <w:left w:val="nil"/>
              <w:bottom w:val="single" w:sz="8" w:space="0" w:color="auto"/>
              <w:right w:val="single" w:sz="8" w:space="0" w:color="auto"/>
            </w:tcBorders>
            <w:shd w:val="clear" w:color="auto" w:fill="auto"/>
            <w:noWrap/>
            <w:vAlign w:val="center"/>
            <w:hideMark/>
          </w:tcPr>
          <w:p w14:paraId="1A08F5A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1.56</w:t>
            </w:r>
          </w:p>
        </w:tc>
        <w:tc>
          <w:tcPr>
            <w:tcW w:w="0" w:type="auto"/>
            <w:tcBorders>
              <w:top w:val="nil"/>
              <w:left w:val="nil"/>
              <w:bottom w:val="single" w:sz="8" w:space="0" w:color="auto"/>
              <w:right w:val="single" w:sz="8" w:space="0" w:color="auto"/>
            </w:tcBorders>
            <w:shd w:val="clear" w:color="auto" w:fill="auto"/>
            <w:noWrap/>
            <w:vAlign w:val="center"/>
            <w:hideMark/>
          </w:tcPr>
          <w:p w14:paraId="64C59FF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1.93</w:t>
            </w:r>
          </w:p>
        </w:tc>
        <w:tc>
          <w:tcPr>
            <w:tcW w:w="0" w:type="auto"/>
            <w:tcBorders>
              <w:top w:val="nil"/>
              <w:left w:val="nil"/>
              <w:bottom w:val="single" w:sz="8" w:space="0" w:color="auto"/>
              <w:right w:val="single" w:sz="8" w:space="0" w:color="auto"/>
            </w:tcBorders>
            <w:shd w:val="clear" w:color="auto" w:fill="auto"/>
            <w:noWrap/>
            <w:vAlign w:val="center"/>
            <w:hideMark/>
          </w:tcPr>
          <w:p w14:paraId="0C97012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0.96</w:t>
            </w:r>
          </w:p>
        </w:tc>
        <w:tc>
          <w:tcPr>
            <w:tcW w:w="0" w:type="auto"/>
            <w:tcBorders>
              <w:top w:val="nil"/>
              <w:left w:val="nil"/>
              <w:bottom w:val="single" w:sz="8" w:space="0" w:color="auto"/>
              <w:right w:val="single" w:sz="8" w:space="0" w:color="auto"/>
            </w:tcBorders>
            <w:shd w:val="clear" w:color="auto" w:fill="auto"/>
            <w:noWrap/>
            <w:vAlign w:val="center"/>
            <w:hideMark/>
          </w:tcPr>
          <w:p w14:paraId="18140C0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w:t>
            </w:r>
          </w:p>
        </w:tc>
        <w:tc>
          <w:tcPr>
            <w:tcW w:w="0" w:type="auto"/>
            <w:tcBorders>
              <w:top w:val="nil"/>
              <w:left w:val="nil"/>
              <w:bottom w:val="single" w:sz="8" w:space="0" w:color="auto"/>
              <w:right w:val="single" w:sz="8" w:space="0" w:color="auto"/>
            </w:tcBorders>
            <w:shd w:val="clear" w:color="auto" w:fill="auto"/>
            <w:noWrap/>
            <w:vAlign w:val="center"/>
            <w:hideMark/>
          </w:tcPr>
          <w:p w14:paraId="541D969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c>
          <w:tcPr>
            <w:tcW w:w="0" w:type="auto"/>
            <w:tcBorders>
              <w:top w:val="nil"/>
              <w:left w:val="nil"/>
              <w:bottom w:val="single" w:sz="8" w:space="0" w:color="auto"/>
              <w:right w:val="single" w:sz="8" w:space="0" w:color="auto"/>
            </w:tcBorders>
            <w:shd w:val="clear" w:color="auto" w:fill="auto"/>
            <w:noWrap/>
            <w:vAlign w:val="center"/>
            <w:hideMark/>
          </w:tcPr>
          <w:p w14:paraId="0E2643D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0.38</w:t>
            </w:r>
          </w:p>
        </w:tc>
        <w:tc>
          <w:tcPr>
            <w:tcW w:w="0" w:type="auto"/>
            <w:tcBorders>
              <w:top w:val="nil"/>
              <w:left w:val="nil"/>
              <w:bottom w:val="single" w:sz="8" w:space="0" w:color="auto"/>
              <w:right w:val="single" w:sz="8" w:space="0" w:color="auto"/>
            </w:tcBorders>
            <w:shd w:val="clear" w:color="auto" w:fill="auto"/>
            <w:noWrap/>
            <w:vAlign w:val="center"/>
            <w:hideMark/>
          </w:tcPr>
          <w:p w14:paraId="6D048E8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0.24</w:t>
            </w:r>
          </w:p>
        </w:tc>
      </w:tr>
      <w:tr w:rsidR="00790154" w:rsidRPr="00790154" w14:paraId="2BBE025A"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54DDA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Simmons 1994</w:t>
            </w:r>
          </w:p>
        </w:tc>
        <w:tc>
          <w:tcPr>
            <w:tcW w:w="0" w:type="auto"/>
            <w:tcBorders>
              <w:top w:val="nil"/>
              <w:left w:val="nil"/>
              <w:bottom w:val="single" w:sz="8" w:space="0" w:color="auto"/>
              <w:right w:val="single" w:sz="8" w:space="0" w:color="auto"/>
            </w:tcBorders>
            <w:shd w:val="clear" w:color="auto" w:fill="auto"/>
            <w:noWrap/>
            <w:vAlign w:val="center"/>
            <w:hideMark/>
          </w:tcPr>
          <w:p w14:paraId="7AC8F921"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Spodoptera </w:t>
            </w:r>
            <w:proofErr w:type="spellStart"/>
            <w:r w:rsidRPr="00790154">
              <w:rPr>
                <w:rFonts w:ascii="Times New Roman" w:eastAsia="Times New Roman" w:hAnsi="Times New Roman" w:cs="Times New Roman"/>
                <w:i/>
                <w:iCs/>
                <w:color w:val="000000"/>
                <w:sz w:val="14"/>
                <w:szCs w:val="14"/>
              </w:rPr>
              <w:t>frugiperda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B0A6B8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29CC4D0C"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Murua</w:t>
            </w:r>
            <w:proofErr w:type="spellEnd"/>
            <w:r w:rsidRPr="00790154">
              <w:rPr>
                <w:rFonts w:ascii="Times New Roman" w:eastAsia="Times New Roman" w:hAnsi="Times New Roman" w:cs="Times New Roman"/>
                <w:color w:val="000000"/>
                <w:sz w:val="14"/>
                <w:szCs w:val="14"/>
              </w:rPr>
              <w:t xml:space="preserve"> 2008</w:t>
            </w:r>
          </w:p>
        </w:tc>
        <w:tc>
          <w:tcPr>
            <w:tcW w:w="0" w:type="auto"/>
            <w:tcBorders>
              <w:top w:val="nil"/>
              <w:left w:val="nil"/>
              <w:bottom w:val="single" w:sz="8" w:space="0" w:color="auto"/>
              <w:right w:val="single" w:sz="8" w:space="0" w:color="auto"/>
            </w:tcBorders>
            <w:shd w:val="clear" w:color="auto" w:fill="auto"/>
            <w:noWrap/>
            <w:vAlign w:val="center"/>
            <w:hideMark/>
          </w:tcPr>
          <w:p w14:paraId="1DB49CE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34F31D3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DB4604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3BDF795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73DB7F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1.29</w:t>
            </w:r>
          </w:p>
        </w:tc>
        <w:tc>
          <w:tcPr>
            <w:tcW w:w="0" w:type="auto"/>
            <w:tcBorders>
              <w:top w:val="nil"/>
              <w:left w:val="nil"/>
              <w:bottom w:val="single" w:sz="8" w:space="0" w:color="auto"/>
              <w:right w:val="single" w:sz="8" w:space="0" w:color="auto"/>
            </w:tcBorders>
            <w:shd w:val="clear" w:color="auto" w:fill="auto"/>
            <w:noWrap/>
            <w:vAlign w:val="center"/>
            <w:hideMark/>
          </w:tcPr>
          <w:p w14:paraId="65C790F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0.85</w:t>
            </w:r>
          </w:p>
        </w:tc>
        <w:tc>
          <w:tcPr>
            <w:tcW w:w="0" w:type="auto"/>
            <w:tcBorders>
              <w:top w:val="nil"/>
              <w:left w:val="nil"/>
              <w:bottom w:val="single" w:sz="8" w:space="0" w:color="auto"/>
              <w:right w:val="single" w:sz="8" w:space="0" w:color="auto"/>
            </w:tcBorders>
            <w:shd w:val="clear" w:color="auto" w:fill="auto"/>
            <w:noWrap/>
            <w:vAlign w:val="center"/>
            <w:hideMark/>
          </w:tcPr>
          <w:p w14:paraId="3412295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w:t>
            </w:r>
          </w:p>
        </w:tc>
        <w:tc>
          <w:tcPr>
            <w:tcW w:w="0" w:type="auto"/>
            <w:tcBorders>
              <w:top w:val="nil"/>
              <w:left w:val="nil"/>
              <w:bottom w:val="single" w:sz="8" w:space="0" w:color="auto"/>
              <w:right w:val="single" w:sz="8" w:space="0" w:color="auto"/>
            </w:tcBorders>
            <w:shd w:val="clear" w:color="auto" w:fill="auto"/>
            <w:noWrap/>
            <w:vAlign w:val="center"/>
            <w:hideMark/>
          </w:tcPr>
          <w:p w14:paraId="37C8592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0.44</w:t>
            </w:r>
          </w:p>
        </w:tc>
        <w:tc>
          <w:tcPr>
            <w:tcW w:w="0" w:type="auto"/>
            <w:tcBorders>
              <w:top w:val="nil"/>
              <w:left w:val="nil"/>
              <w:bottom w:val="single" w:sz="8" w:space="0" w:color="auto"/>
              <w:right w:val="single" w:sz="8" w:space="0" w:color="auto"/>
            </w:tcBorders>
            <w:shd w:val="clear" w:color="auto" w:fill="auto"/>
            <w:noWrap/>
            <w:vAlign w:val="center"/>
            <w:hideMark/>
          </w:tcPr>
          <w:p w14:paraId="1C11EF2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0.101</w:t>
            </w:r>
          </w:p>
        </w:tc>
        <w:tc>
          <w:tcPr>
            <w:tcW w:w="0" w:type="auto"/>
            <w:tcBorders>
              <w:top w:val="nil"/>
              <w:left w:val="nil"/>
              <w:bottom w:val="single" w:sz="8" w:space="0" w:color="auto"/>
              <w:right w:val="single" w:sz="8" w:space="0" w:color="auto"/>
            </w:tcBorders>
            <w:shd w:val="clear" w:color="auto" w:fill="auto"/>
            <w:noWrap/>
            <w:vAlign w:val="center"/>
            <w:hideMark/>
          </w:tcPr>
          <w:p w14:paraId="770FD8B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35FAF8B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c>
          <w:tcPr>
            <w:tcW w:w="0" w:type="auto"/>
            <w:tcBorders>
              <w:top w:val="nil"/>
              <w:left w:val="nil"/>
              <w:bottom w:val="single" w:sz="8" w:space="0" w:color="auto"/>
              <w:right w:val="single" w:sz="8" w:space="0" w:color="auto"/>
            </w:tcBorders>
            <w:shd w:val="clear" w:color="auto" w:fill="auto"/>
            <w:noWrap/>
            <w:vAlign w:val="center"/>
            <w:hideMark/>
          </w:tcPr>
          <w:p w14:paraId="782482E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r>
      <w:tr w:rsidR="00790154" w:rsidRPr="00790154" w14:paraId="451F4380"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6D000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Bize 2005</w:t>
            </w:r>
          </w:p>
        </w:tc>
        <w:tc>
          <w:tcPr>
            <w:tcW w:w="0" w:type="auto"/>
            <w:tcBorders>
              <w:top w:val="nil"/>
              <w:left w:val="nil"/>
              <w:bottom w:val="single" w:sz="8" w:space="0" w:color="auto"/>
              <w:right w:val="single" w:sz="8" w:space="0" w:color="auto"/>
            </w:tcBorders>
            <w:shd w:val="clear" w:color="auto" w:fill="auto"/>
            <w:noWrap/>
            <w:vAlign w:val="center"/>
            <w:hideMark/>
          </w:tcPr>
          <w:p w14:paraId="77A7C5E4"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Tachymarptis</w:t>
            </w:r>
            <w:proofErr w:type="spellEnd"/>
            <w:r w:rsidRPr="00790154">
              <w:rPr>
                <w:rFonts w:ascii="Times New Roman" w:eastAsia="Times New Roman" w:hAnsi="Times New Roman" w:cs="Times New Roman"/>
                <w:i/>
                <w:iCs/>
                <w:color w:val="000000"/>
                <w:sz w:val="14"/>
                <w:szCs w:val="14"/>
              </w:rPr>
              <w:t xml:space="preserve"> melba</w:t>
            </w:r>
          </w:p>
        </w:tc>
        <w:tc>
          <w:tcPr>
            <w:tcW w:w="0" w:type="auto"/>
            <w:tcBorders>
              <w:top w:val="nil"/>
              <w:left w:val="nil"/>
              <w:bottom w:val="single" w:sz="8" w:space="0" w:color="auto"/>
              <w:right w:val="single" w:sz="8" w:space="0" w:color="auto"/>
            </w:tcBorders>
            <w:shd w:val="clear" w:color="auto" w:fill="auto"/>
            <w:noWrap/>
            <w:vAlign w:val="center"/>
            <w:hideMark/>
          </w:tcPr>
          <w:p w14:paraId="7A5FAD7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438FA9B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Martins 2002</w:t>
            </w:r>
          </w:p>
        </w:tc>
        <w:tc>
          <w:tcPr>
            <w:tcW w:w="0" w:type="auto"/>
            <w:tcBorders>
              <w:top w:val="nil"/>
              <w:left w:val="nil"/>
              <w:bottom w:val="single" w:sz="8" w:space="0" w:color="auto"/>
              <w:right w:val="single" w:sz="8" w:space="0" w:color="auto"/>
            </w:tcBorders>
            <w:shd w:val="clear" w:color="auto" w:fill="auto"/>
            <w:noWrap/>
            <w:vAlign w:val="center"/>
            <w:hideMark/>
          </w:tcPr>
          <w:p w14:paraId="796FB84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4DFEAA2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Juvenile</w:t>
            </w:r>
          </w:p>
        </w:tc>
        <w:tc>
          <w:tcPr>
            <w:tcW w:w="0" w:type="auto"/>
            <w:tcBorders>
              <w:top w:val="nil"/>
              <w:left w:val="nil"/>
              <w:bottom w:val="single" w:sz="8" w:space="0" w:color="auto"/>
              <w:right w:val="single" w:sz="8" w:space="0" w:color="auto"/>
            </w:tcBorders>
            <w:shd w:val="clear" w:color="auto" w:fill="auto"/>
            <w:noWrap/>
            <w:vAlign w:val="center"/>
            <w:hideMark/>
          </w:tcPr>
          <w:p w14:paraId="3DD38DB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Ectoparasite</w:t>
            </w:r>
          </w:p>
        </w:tc>
        <w:tc>
          <w:tcPr>
            <w:tcW w:w="0" w:type="auto"/>
            <w:tcBorders>
              <w:top w:val="nil"/>
              <w:left w:val="nil"/>
              <w:bottom w:val="single" w:sz="8" w:space="0" w:color="auto"/>
              <w:right w:val="single" w:sz="8" w:space="0" w:color="auto"/>
            </w:tcBorders>
            <w:shd w:val="clear" w:color="auto" w:fill="auto"/>
            <w:noWrap/>
            <w:vAlign w:val="center"/>
            <w:hideMark/>
          </w:tcPr>
          <w:p w14:paraId="77F15C2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168615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0.04</w:t>
            </w:r>
          </w:p>
        </w:tc>
        <w:tc>
          <w:tcPr>
            <w:tcW w:w="0" w:type="auto"/>
            <w:tcBorders>
              <w:top w:val="nil"/>
              <w:left w:val="nil"/>
              <w:bottom w:val="single" w:sz="8" w:space="0" w:color="auto"/>
              <w:right w:val="single" w:sz="8" w:space="0" w:color="auto"/>
            </w:tcBorders>
            <w:shd w:val="clear" w:color="auto" w:fill="auto"/>
            <w:noWrap/>
            <w:vAlign w:val="center"/>
            <w:hideMark/>
          </w:tcPr>
          <w:p w14:paraId="1C6B0A1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0.84</w:t>
            </w:r>
          </w:p>
        </w:tc>
        <w:tc>
          <w:tcPr>
            <w:tcW w:w="0" w:type="auto"/>
            <w:tcBorders>
              <w:top w:val="nil"/>
              <w:left w:val="nil"/>
              <w:bottom w:val="single" w:sz="8" w:space="0" w:color="auto"/>
              <w:right w:val="single" w:sz="8" w:space="0" w:color="auto"/>
            </w:tcBorders>
            <w:shd w:val="clear" w:color="auto" w:fill="auto"/>
            <w:noWrap/>
            <w:vAlign w:val="center"/>
            <w:hideMark/>
          </w:tcPr>
          <w:p w14:paraId="516FEDA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0.44</w:t>
            </w:r>
          </w:p>
        </w:tc>
        <w:tc>
          <w:tcPr>
            <w:tcW w:w="0" w:type="auto"/>
            <w:tcBorders>
              <w:top w:val="nil"/>
              <w:left w:val="nil"/>
              <w:bottom w:val="single" w:sz="8" w:space="0" w:color="auto"/>
              <w:right w:val="single" w:sz="8" w:space="0" w:color="auto"/>
            </w:tcBorders>
            <w:shd w:val="clear" w:color="auto" w:fill="auto"/>
            <w:noWrap/>
            <w:vAlign w:val="center"/>
            <w:hideMark/>
          </w:tcPr>
          <w:p w14:paraId="4DFBF87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w:t>
            </w:r>
          </w:p>
        </w:tc>
        <w:tc>
          <w:tcPr>
            <w:tcW w:w="0" w:type="auto"/>
            <w:tcBorders>
              <w:top w:val="nil"/>
              <w:left w:val="nil"/>
              <w:bottom w:val="single" w:sz="8" w:space="0" w:color="auto"/>
              <w:right w:val="single" w:sz="8" w:space="0" w:color="auto"/>
            </w:tcBorders>
            <w:shd w:val="clear" w:color="auto" w:fill="auto"/>
            <w:noWrap/>
            <w:vAlign w:val="center"/>
            <w:hideMark/>
          </w:tcPr>
          <w:p w14:paraId="5677CD9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0.124</w:t>
            </w:r>
          </w:p>
        </w:tc>
        <w:tc>
          <w:tcPr>
            <w:tcW w:w="0" w:type="auto"/>
            <w:tcBorders>
              <w:top w:val="nil"/>
              <w:left w:val="nil"/>
              <w:bottom w:val="single" w:sz="8" w:space="0" w:color="auto"/>
              <w:right w:val="single" w:sz="8" w:space="0" w:color="auto"/>
            </w:tcBorders>
            <w:shd w:val="clear" w:color="auto" w:fill="auto"/>
            <w:noWrap/>
            <w:vAlign w:val="center"/>
            <w:hideMark/>
          </w:tcPr>
          <w:p w14:paraId="4D16E3F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0234208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c>
          <w:tcPr>
            <w:tcW w:w="0" w:type="auto"/>
            <w:tcBorders>
              <w:top w:val="nil"/>
              <w:left w:val="nil"/>
              <w:bottom w:val="single" w:sz="8" w:space="0" w:color="auto"/>
              <w:right w:val="single" w:sz="8" w:space="0" w:color="auto"/>
            </w:tcBorders>
            <w:shd w:val="clear" w:color="auto" w:fill="auto"/>
            <w:noWrap/>
            <w:vAlign w:val="center"/>
            <w:hideMark/>
          </w:tcPr>
          <w:p w14:paraId="24CF709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r>
      <w:tr w:rsidR="00790154" w:rsidRPr="00790154" w14:paraId="1345C129"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6D4C8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Hurd 2001</w:t>
            </w:r>
          </w:p>
        </w:tc>
        <w:tc>
          <w:tcPr>
            <w:tcW w:w="0" w:type="auto"/>
            <w:tcBorders>
              <w:top w:val="nil"/>
              <w:left w:val="nil"/>
              <w:bottom w:val="single" w:sz="8" w:space="0" w:color="auto"/>
              <w:right w:val="single" w:sz="8" w:space="0" w:color="auto"/>
            </w:tcBorders>
            <w:shd w:val="clear" w:color="auto" w:fill="auto"/>
            <w:noWrap/>
            <w:vAlign w:val="center"/>
            <w:hideMark/>
          </w:tcPr>
          <w:p w14:paraId="0B1DDEBE" w14:textId="77777777" w:rsidR="00790154" w:rsidRPr="00790154" w:rsidRDefault="00790154" w:rsidP="00790154">
            <w:pPr>
              <w:rPr>
                <w:rFonts w:ascii="Times New Roman" w:eastAsia="Times New Roman" w:hAnsi="Times New Roman" w:cs="Times New Roman"/>
                <w:i/>
                <w:iCs/>
                <w:color w:val="000000"/>
                <w:sz w:val="14"/>
                <w:szCs w:val="14"/>
              </w:rPr>
            </w:pPr>
            <w:r w:rsidRPr="00790154">
              <w:rPr>
                <w:rFonts w:ascii="Times New Roman" w:eastAsia="Times New Roman" w:hAnsi="Times New Roman" w:cs="Times New Roman"/>
                <w:i/>
                <w:iCs/>
                <w:color w:val="000000"/>
                <w:sz w:val="14"/>
                <w:szCs w:val="14"/>
              </w:rPr>
              <w:t xml:space="preserve">Tenebrio </w:t>
            </w:r>
            <w:proofErr w:type="spellStart"/>
            <w:r w:rsidRPr="00790154">
              <w:rPr>
                <w:rFonts w:ascii="Times New Roman" w:eastAsia="Times New Roman" w:hAnsi="Times New Roman" w:cs="Times New Roman"/>
                <w:i/>
                <w:iCs/>
                <w:color w:val="000000"/>
                <w:sz w:val="14"/>
                <w:szCs w:val="14"/>
              </w:rPr>
              <w:t>molitor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3F6D0A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7EAE6D6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Drnevich</w:t>
            </w:r>
            <w:proofErr w:type="spellEnd"/>
            <w:r w:rsidRPr="00790154">
              <w:rPr>
                <w:rFonts w:ascii="Times New Roman" w:eastAsia="Times New Roman" w:hAnsi="Times New Roman" w:cs="Times New Roman"/>
                <w:color w:val="000000"/>
                <w:sz w:val="14"/>
                <w:szCs w:val="14"/>
              </w:rPr>
              <w:t xml:space="preserve"> 2003</w:t>
            </w:r>
          </w:p>
        </w:tc>
        <w:tc>
          <w:tcPr>
            <w:tcW w:w="0" w:type="auto"/>
            <w:tcBorders>
              <w:top w:val="nil"/>
              <w:left w:val="nil"/>
              <w:bottom w:val="single" w:sz="8" w:space="0" w:color="auto"/>
              <w:right w:val="single" w:sz="8" w:space="0" w:color="auto"/>
            </w:tcBorders>
            <w:shd w:val="clear" w:color="auto" w:fill="auto"/>
            <w:noWrap/>
            <w:vAlign w:val="center"/>
            <w:hideMark/>
          </w:tcPr>
          <w:p w14:paraId="04A7FC1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3B7F830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25D2A0F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1C764CD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16ED2E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-0.46</w:t>
            </w:r>
          </w:p>
        </w:tc>
        <w:tc>
          <w:tcPr>
            <w:tcW w:w="0" w:type="auto"/>
            <w:tcBorders>
              <w:top w:val="nil"/>
              <w:left w:val="nil"/>
              <w:bottom w:val="single" w:sz="8" w:space="0" w:color="auto"/>
              <w:right w:val="single" w:sz="8" w:space="0" w:color="auto"/>
            </w:tcBorders>
            <w:shd w:val="clear" w:color="auto" w:fill="auto"/>
            <w:noWrap/>
            <w:vAlign w:val="center"/>
            <w:hideMark/>
          </w:tcPr>
          <w:p w14:paraId="139D0ED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-1.79</w:t>
            </w:r>
          </w:p>
        </w:tc>
        <w:tc>
          <w:tcPr>
            <w:tcW w:w="0" w:type="auto"/>
            <w:tcBorders>
              <w:top w:val="nil"/>
              <w:left w:val="nil"/>
              <w:bottom w:val="single" w:sz="8" w:space="0" w:color="auto"/>
              <w:right w:val="single" w:sz="8" w:space="0" w:color="auto"/>
            </w:tcBorders>
            <w:shd w:val="clear" w:color="auto" w:fill="auto"/>
            <w:noWrap/>
            <w:vAlign w:val="center"/>
            <w:hideMark/>
          </w:tcPr>
          <w:p w14:paraId="0B4EB5F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-1.04</w:t>
            </w:r>
          </w:p>
        </w:tc>
        <w:tc>
          <w:tcPr>
            <w:tcW w:w="0" w:type="auto"/>
            <w:tcBorders>
              <w:top w:val="nil"/>
              <w:left w:val="nil"/>
              <w:bottom w:val="single" w:sz="8" w:space="0" w:color="auto"/>
              <w:right w:val="single" w:sz="8" w:space="0" w:color="auto"/>
            </w:tcBorders>
            <w:shd w:val="clear" w:color="auto" w:fill="auto"/>
            <w:noWrap/>
            <w:vAlign w:val="center"/>
            <w:hideMark/>
          </w:tcPr>
          <w:p w14:paraId="65A830C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1.33</w:t>
            </w:r>
          </w:p>
        </w:tc>
        <w:tc>
          <w:tcPr>
            <w:tcW w:w="0" w:type="auto"/>
            <w:tcBorders>
              <w:top w:val="nil"/>
              <w:left w:val="nil"/>
              <w:bottom w:val="single" w:sz="8" w:space="0" w:color="auto"/>
              <w:right w:val="single" w:sz="8" w:space="0" w:color="auto"/>
            </w:tcBorders>
            <w:shd w:val="clear" w:color="auto" w:fill="auto"/>
            <w:noWrap/>
            <w:vAlign w:val="center"/>
            <w:hideMark/>
          </w:tcPr>
          <w:p w14:paraId="0064AC5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0.199</w:t>
            </w:r>
          </w:p>
        </w:tc>
        <w:tc>
          <w:tcPr>
            <w:tcW w:w="0" w:type="auto"/>
            <w:tcBorders>
              <w:top w:val="nil"/>
              <w:left w:val="nil"/>
              <w:bottom w:val="single" w:sz="8" w:space="0" w:color="auto"/>
              <w:right w:val="single" w:sz="8" w:space="0" w:color="auto"/>
            </w:tcBorders>
            <w:shd w:val="clear" w:color="auto" w:fill="auto"/>
            <w:noWrap/>
            <w:vAlign w:val="center"/>
            <w:hideMark/>
          </w:tcPr>
          <w:p w14:paraId="31340D1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w:t>
            </w:r>
          </w:p>
        </w:tc>
        <w:tc>
          <w:tcPr>
            <w:tcW w:w="0" w:type="auto"/>
            <w:tcBorders>
              <w:top w:val="nil"/>
              <w:left w:val="nil"/>
              <w:bottom w:val="single" w:sz="8" w:space="0" w:color="auto"/>
              <w:right w:val="single" w:sz="8" w:space="0" w:color="auto"/>
            </w:tcBorders>
            <w:shd w:val="clear" w:color="auto" w:fill="auto"/>
            <w:noWrap/>
            <w:vAlign w:val="center"/>
            <w:hideMark/>
          </w:tcPr>
          <w:p w14:paraId="34E7583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0.14</w:t>
            </w:r>
          </w:p>
        </w:tc>
        <w:tc>
          <w:tcPr>
            <w:tcW w:w="0" w:type="auto"/>
            <w:tcBorders>
              <w:top w:val="nil"/>
              <w:left w:val="nil"/>
              <w:bottom w:val="single" w:sz="8" w:space="0" w:color="auto"/>
              <w:right w:val="single" w:sz="8" w:space="0" w:color="auto"/>
            </w:tcBorders>
            <w:shd w:val="clear" w:color="auto" w:fill="auto"/>
            <w:noWrap/>
            <w:vAlign w:val="center"/>
            <w:hideMark/>
          </w:tcPr>
          <w:p w14:paraId="2A301FE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w:t>
            </w:r>
          </w:p>
        </w:tc>
      </w:tr>
      <w:tr w:rsidR="00790154" w:rsidRPr="00790154" w14:paraId="2C72724D"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0FF13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Nguyen 2015</w:t>
            </w:r>
          </w:p>
        </w:tc>
        <w:tc>
          <w:tcPr>
            <w:tcW w:w="0" w:type="auto"/>
            <w:tcBorders>
              <w:top w:val="nil"/>
              <w:left w:val="nil"/>
              <w:bottom w:val="single" w:sz="8" w:space="0" w:color="auto"/>
              <w:right w:val="single" w:sz="8" w:space="0" w:color="auto"/>
            </w:tcBorders>
            <w:shd w:val="clear" w:color="auto" w:fill="auto"/>
            <w:noWrap/>
            <w:vAlign w:val="center"/>
            <w:hideMark/>
          </w:tcPr>
          <w:p w14:paraId="5CA6F64C"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Theropithecus</w:t>
            </w:r>
            <w:proofErr w:type="spellEnd"/>
            <w:r w:rsidRPr="00790154">
              <w:rPr>
                <w:rFonts w:ascii="Times New Roman" w:eastAsia="Times New Roman" w:hAnsi="Times New Roman" w:cs="Times New Roman"/>
                <w:i/>
                <w:iCs/>
                <w:color w:val="000000"/>
                <w:sz w:val="14"/>
                <w:szCs w:val="14"/>
              </w:rPr>
              <w:t xml:space="preserve"> gelada</w:t>
            </w:r>
          </w:p>
        </w:tc>
        <w:tc>
          <w:tcPr>
            <w:tcW w:w="0" w:type="auto"/>
            <w:tcBorders>
              <w:top w:val="nil"/>
              <w:left w:val="nil"/>
              <w:bottom w:val="single" w:sz="8" w:space="0" w:color="auto"/>
              <w:right w:val="single" w:sz="8" w:space="0" w:color="auto"/>
            </w:tcBorders>
            <w:shd w:val="clear" w:color="auto" w:fill="auto"/>
            <w:noWrap/>
            <w:vAlign w:val="center"/>
            <w:hideMark/>
          </w:tcPr>
          <w:p w14:paraId="0C43978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1819E32D"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Mitani</w:t>
            </w:r>
            <w:proofErr w:type="spellEnd"/>
            <w:r w:rsidRPr="00790154">
              <w:rPr>
                <w:rFonts w:ascii="Times New Roman" w:eastAsia="Times New Roman" w:hAnsi="Times New Roman" w:cs="Times New Roman"/>
                <w:color w:val="000000"/>
                <w:sz w:val="14"/>
                <w:szCs w:val="14"/>
              </w:rPr>
              <w:t xml:space="preserve"> 1996</w:t>
            </w:r>
          </w:p>
        </w:tc>
        <w:tc>
          <w:tcPr>
            <w:tcW w:w="0" w:type="auto"/>
            <w:tcBorders>
              <w:top w:val="nil"/>
              <w:left w:val="nil"/>
              <w:bottom w:val="single" w:sz="8" w:space="0" w:color="auto"/>
              <w:right w:val="single" w:sz="8" w:space="0" w:color="auto"/>
            </w:tcBorders>
            <w:shd w:val="clear" w:color="auto" w:fill="auto"/>
            <w:noWrap/>
            <w:vAlign w:val="center"/>
            <w:hideMark/>
          </w:tcPr>
          <w:p w14:paraId="342CFED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Mammal</w:t>
            </w:r>
          </w:p>
        </w:tc>
        <w:tc>
          <w:tcPr>
            <w:tcW w:w="0" w:type="auto"/>
            <w:tcBorders>
              <w:top w:val="nil"/>
              <w:left w:val="nil"/>
              <w:bottom w:val="single" w:sz="8" w:space="0" w:color="auto"/>
              <w:right w:val="single" w:sz="8" w:space="0" w:color="auto"/>
            </w:tcBorders>
            <w:shd w:val="clear" w:color="auto" w:fill="auto"/>
            <w:noWrap/>
            <w:vAlign w:val="center"/>
            <w:hideMark/>
          </w:tcPr>
          <w:p w14:paraId="3D39D24E"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6E45BD65"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047FBB57"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3429E9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1.61</w:t>
            </w:r>
          </w:p>
        </w:tc>
        <w:tc>
          <w:tcPr>
            <w:tcW w:w="0" w:type="auto"/>
            <w:tcBorders>
              <w:top w:val="nil"/>
              <w:left w:val="nil"/>
              <w:bottom w:val="single" w:sz="8" w:space="0" w:color="auto"/>
              <w:right w:val="single" w:sz="8" w:space="0" w:color="auto"/>
            </w:tcBorders>
            <w:shd w:val="clear" w:color="auto" w:fill="auto"/>
            <w:noWrap/>
            <w:vAlign w:val="center"/>
            <w:hideMark/>
          </w:tcPr>
          <w:p w14:paraId="1DCB0A9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1.45</w:t>
            </w:r>
          </w:p>
        </w:tc>
        <w:tc>
          <w:tcPr>
            <w:tcW w:w="0" w:type="auto"/>
            <w:tcBorders>
              <w:top w:val="nil"/>
              <w:left w:val="nil"/>
              <w:bottom w:val="single" w:sz="8" w:space="0" w:color="auto"/>
              <w:right w:val="single" w:sz="8" w:space="0" w:color="auto"/>
            </w:tcBorders>
            <w:shd w:val="clear" w:color="auto" w:fill="auto"/>
            <w:noWrap/>
            <w:vAlign w:val="center"/>
            <w:hideMark/>
          </w:tcPr>
          <w:p w14:paraId="1161B60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w:t>
            </w:r>
          </w:p>
        </w:tc>
        <w:tc>
          <w:tcPr>
            <w:tcW w:w="0" w:type="auto"/>
            <w:tcBorders>
              <w:top w:val="nil"/>
              <w:left w:val="nil"/>
              <w:bottom w:val="single" w:sz="8" w:space="0" w:color="auto"/>
              <w:right w:val="single" w:sz="8" w:space="0" w:color="auto"/>
            </w:tcBorders>
            <w:shd w:val="clear" w:color="auto" w:fill="auto"/>
            <w:noWrap/>
            <w:vAlign w:val="center"/>
            <w:hideMark/>
          </w:tcPr>
          <w:p w14:paraId="6C919B8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0.16</w:t>
            </w:r>
          </w:p>
        </w:tc>
        <w:tc>
          <w:tcPr>
            <w:tcW w:w="0" w:type="auto"/>
            <w:tcBorders>
              <w:top w:val="nil"/>
              <w:left w:val="nil"/>
              <w:bottom w:val="single" w:sz="8" w:space="0" w:color="auto"/>
              <w:right w:val="single" w:sz="8" w:space="0" w:color="auto"/>
            </w:tcBorders>
            <w:shd w:val="clear" w:color="auto" w:fill="auto"/>
            <w:noWrap/>
            <w:vAlign w:val="center"/>
            <w:hideMark/>
          </w:tcPr>
          <w:p w14:paraId="2907D06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0.479</w:t>
            </w:r>
          </w:p>
        </w:tc>
        <w:tc>
          <w:tcPr>
            <w:tcW w:w="0" w:type="auto"/>
            <w:tcBorders>
              <w:top w:val="nil"/>
              <w:left w:val="nil"/>
              <w:bottom w:val="single" w:sz="8" w:space="0" w:color="auto"/>
              <w:right w:val="single" w:sz="8" w:space="0" w:color="auto"/>
            </w:tcBorders>
            <w:shd w:val="clear" w:color="auto" w:fill="auto"/>
            <w:noWrap/>
            <w:vAlign w:val="center"/>
            <w:hideMark/>
          </w:tcPr>
          <w:p w14:paraId="2BD3A55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0.15</w:t>
            </w:r>
          </w:p>
        </w:tc>
        <w:tc>
          <w:tcPr>
            <w:tcW w:w="0" w:type="auto"/>
            <w:tcBorders>
              <w:top w:val="nil"/>
              <w:left w:val="nil"/>
              <w:bottom w:val="single" w:sz="8" w:space="0" w:color="auto"/>
              <w:right w:val="single" w:sz="8" w:space="0" w:color="auto"/>
            </w:tcBorders>
            <w:shd w:val="clear" w:color="auto" w:fill="auto"/>
            <w:noWrap/>
            <w:vAlign w:val="center"/>
            <w:hideMark/>
          </w:tcPr>
          <w:p w14:paraId="717BAA5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0.52</w:t>
            </w:r>
          </w:p>
        </w:tc>
        <w:tc>
          <w:tcPr>
            <w:tcW w:w="0" w:type="auto"/>
            <w:tcBorders>
              <w:top w:val="nil"/>
              <w:left w:val="nil"/>
              <w:bottom w:val="single" w:sz="8" w:space="0" w:color="auto"/>
              <w:right w:val="single" w:sz="8" w:space="0" w:color="auto"/>
            </w:tcBorders>
            <w:shd w:val="clear" w:color="auto" w:fill="auto"/>
            <w:noWrap/>
            <w:vAlign w:val="center"/>
            <w:hideMark/>
          </w:tcPr>
          <w:p w14:paraId="304399D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0.21</w:t>
            </w:r>
          </w:p>
        </w:tc>
      </w:tr>
      <w:tr w:rsidR="00790154" w:rsidRPr="00790154" w14:paraId="629739B3"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97C49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Hangartner</w:t>
            </w:r>
            <w:proofErr w:type="spellEnd"/>
            <w:r w:rsidRPr="00790154">
              <w:rPr>
                <w:rFonts w:ascii="Times New Roman" w:eastAsia="Times New Roman" w:hAnsi="Times New Roman" w:cs="Times New Roman"/>
                <w:color w:val="000000"/>
                <w:sz w:val="14"/>
                <w:szCs w:val="14"/>
              </w:rPr>
              <w:t xml:space="preserve"> 2015</w:t>
            </w:r>
          </w:p>
        </w:tc>
        <w:tc>
          <w:tcPr>
            <w:tcW w:w="0" w:type="auto"/>
            <w:tcBorders>
              <w:top w:val="nil"/>
              <w:left w:val="nil"/>
              <w:bottom w:val="single" w:sz="8" w:space="0" w:color="auto"/>
              <w:right w:val="single" w:sz="8" w:space="0" w:color="auto"/>
            </w:tcBorders>
            <w:shd w:val="clear" w:color="auto" w:fill="auto"/>
            <w:noWrap/>
            <w:vAlign w:val="center"/>
            <w:hideMark/>
          </w:tcPr>
          <w:p w14:paraId="025DE625"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Tribolium</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castaneum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752D4A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6FB437B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Pai &amp; </w:t>
            </w:r>
            <w:proofErr w:type="spellStart"/>
            <w:r w:rsidRPr="00790154">
              <w:rPr>
                <w:rFonts w:ascii="Times New Roman" w:eastAsia="Times New Roman" w:hAnsi="Times New Roman" w:cs="Times New Roman"/>
                <w:color w:val="000000"/>
                <w:sz w:val="14"/>
                <w:szCs w:val="14"/>
              </w:rPr>
              <w:t>Bernasconi</w:t>
            </w:r>
            <w:proofErr w:type="spellEnd"/>
            <w:r w:rsidRPr="00790154">
              <w:rPr>
                <w:rFonts w:ascii="Times New Roman" w:eastAsia="Times New Roman" w:hAnsi="Times New Roman" w:cs="Times New Roman"/>
                <w:color w:val="000000"/>
                <w:sz w:val="14"/>
                <w:szCs w:val="14"/>
              </w:rPr>
              <w:t xml:space="preserve"> 2008 </w:t>
            </w:r>
          </w:p>
        </w:tc>
        <w:tc>
          <w:tcPr>
            <w:tcW w:w="0" w:type="auto"/>
            <w:tcBorders>
              <w:top w:val="nil"/>
              <w:left w:val="nil"/>
              <w:bottom w:val="single" w:sz="8" w:space="0" w:color="auto"/>
              <w:right w:val="single" w:sz="8" w:space="0" w:color="auto"/>
            </w:tcBorders>
            <w:shd w:val="clear" w:color="auto" w:fill="auto"/>
            <w:noWrap/>
            <w:vAlign w:val="center"/>
            <w:hideMark/>
          </w:tcPr>
          <w:p w14:paraId="6FCAA22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4BBA917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4F6AAAF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Fungi</w:t>
            </w:r>
          </w:p>
        </w:tc>
        <w:tc>
          <w:tcPr>
            <w:tcW w:w="0" w:type="auto"/>
            <w:tcBorders>
              <w:top w:val="nil"/>
              <w:left w:val="nil"/>
              <w:bottom w:val="single" w:sz="8" w:space="0" w:color="auto"/>
              <w:right w:val="single" w:sz="8" w:space="0" w:color="auto"/>
            </w:tcBorders>
            <w:shd w:val="clear" w:color="auto" w:fill="auto"/>
            <w:noWrap/>
            <w:vAlign w:val="center"/>
            <w:hideMark/>
          </w:tcPr>
          <w:p w14:paraId="4A2CA1F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D4D4B7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w:t>
            </w:r>
          </w:p>
        </w:tc>
        <w:tc>
          <w:tcPr>
            <w:tcW w:w="0" w:type="auto"/>
            <w:tcBorders>
              <w:top w:val="nil"/>
              <w:left w:val="nil"/>
              <w:bottom w:val="single" w:sz="8" w:space="0" w:color="auto"/>
              <w:right w:val="single" w:sz="8" w:space="0" w:color="auto"/>
            </w:tcBorders>
            <w:shd w:val="clear" w:color="auto" w:fill="auto"/>
            <w:noWrap/>
            <w:vAlign w:val="center"/>
            <w:hideMark/>
          </w:tcPr>
          <w:p w14:paraId="0955789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w:t>
            </w:r>
          </w:p>
        </w:tc>
        <w:tc>
          <w:tcPr>
            <w:tcW w:w="0" w:type="auto"/>
            <w:tcBorders>
              <w:top w:val="nil"/>
              <w:left w:val="nil"/>
              <w:bottom w:val="single" w:sz="8" w:space="0" w:color="auto"/>
              <w:right w:val="single" w:sz="8" w:space="0" w:color="auto"/>
            </w:tcBorders>
            <w:shd w:val="clear" w:color="auto" w:fill="auto"/>
            <w:noWrap/>
            <w:vAlign w:val="center"/>
            <w:hideMark/>
          </w:tcPr>
          <w:p w14:paraId="2F00EB17"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0.44</w:t>
            </w:r>
          </w:p>
        </w:tc>
        <w:tc>
          <w:tcPr>
            <w:tcW w:w="0" w:type="auto"/>
            <w:tcBorders>
              <w:top w:val="nil"/>
              <w:left w:val="nil"/>
              <w:bottom w:val="single" w:sz="8" w:space="0" w:color="auto"/>
              <w:right w:val="single" w:sz="8" w:space="0" w:color="auto"/>
            </w:tcBorders>
            <w:shd w:val="clear" w:color="auto" w:fill="auto"/>
            <w:noWrap/>
            <w:vAlign w:val="center"/>
            <w:hideMark/>
          </w:tcPr>
          <w:p w14:paraId="514792D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w:t>
            </w:r>
          </w:p>
        </w:tc>
        <w:tc>
          <w:tcPr>
            <w:tcW w:w="0" w:type="auto"/>
            <w:tcBorders>
              <w:top w:val="nil"/>
              <w:left w:val="nil"/>
              <w:bottom w:val="single" w:sz="8" w:space="0" w:color="auto"/>
              <w:right w:val="single" w:sz="8" w:space="0" w:color="auto"/>
            </w:tcBorders>
            <w:shd w:val="clear" w:color="auto" w:fill="auto"/>
            <w:noWrap/>
            <w:vAlign w:val="center"/>
            <w:hideMark/>
          </w:tcPr>
          <w:p w14:paraId="41D938D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0.081</w:t>
            </w:r>
          </w:p>
        </w:tc>
        <w:tc>
          <w:tcPr>
            <w:tcW w:w="0" w:type="auto"/>
            <w:tcBorders>
              <w:top w:val="nil"/>
              <w:left w:val="nil"/>
              <w:bottom w:val="single" w:sz="8" w:space="0" w:color="auto"/>
              <w:right w:val="single" w:sz="8" w:space="0" w:color="auto"/>
            </w:tcBorders>
            <w:shd w:val="clear" w:color="auto" w:fill="auto"/>
            <w:noWrap/>
            <w:vAlign w:val="center"/>
            <w:hideMark/>
          </w:tcPr>
          <w:p w14:paraId="456772A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0.03</w:t>
            </w:r>
          </w:p>
        </w:tc>
        <w:tc>
          <w:tcPr>
            <w:tcW w:w="0" w:type="auto"/>
            <w:tcBorders>
              <w:top w:val="nil"/>
              <w:left w:val="nil"/>
              <w:bottom w:val="single" w:sz="8" w:space="0" w:color="auto"/>
              <w:right w:val="single" w:sz="8" w:space="0" w:color="auto"/>
            </w:tcBorders>
            <w:shd w:val="clear" w:color="auto" w:fill="auto"/>
            <w:noWrap/>
            <w:vAlign w:val="center"/>
            <w:hideMark/>
          </w:tcPr>
          <w:p w14:paraId="2CA6D1A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c>
          <w:tcPr>
            <w:tcW w:w="0" w:type="auto"/>
            <w:tcBorders>
              <w:top w:val="nil"/>
              <w:left w:val="nil"/>
              <w:bottom w:val="single" w:sz="8" w:space="0" w:color="auto"/>
              <w:right w:val="single" w:sz="8" w:space="0" w:color="auto"/>
            </w:tcBorders>
            <w:shd w:val="clear" w:color="auto" w:fill="auto"/>
            <w:noWrap/>
            <w:vAlign w:val="center"/>
            <w:hideMark/>
          </w:tcPr>
          <w:p w14:paraId="16C6C59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r>
      <w:tr w:rsidR="00790154" w:rsidRPr="00790154" w14:paraId="331B5457"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8D6DE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Kramarz</w:t>
            </w:r>
            <w:proofErr w:type="spellEnd"/>
            <w:r w:rsidRPr="00790154">
              <w:rPr>
                <w:rFonts w:ascii="Times New Roman" w:eastAsia="Times New Roman" w:hAnsi="Times New Roman" w:cs="Times New Roman"/>
                <w:color w:val="000000"/>
                <w:sz w:val="14"/>
                <w:szCs w:val="14"/>
              </w:rPr>
              <w:t xml:space="preserve"> 2014</w:t>
            </w:r>
          </w:p>
        </w:tc>
        <w:tc>
          <w:tcPr>
            <w:tcW w:w="0" w:type="auto"/>
            <w:tcBorders>
              <w:top w:val="nil"/>
              <w:left w:val="nil"/>
              <w:bottom w:val="single" w:sz="8" w:space="0" w:color="auto"/>
              <w:right w:val="single" w:sz="8" w:space="0" w:color="auto"/>
            </w:tcBorders>
            <w:shd w:val="clear" w:color="auto" w:fill="auto"/>
            <w:noWrap/>
            <w:vAlign w:val="center"/>
            <w:hideMark/>
          </w:tcPr>
          <w:p w14:paraId="72BF1E7F"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Tribolium</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castaneum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901E29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485E05B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Pai &amp; </w:t>
            </w:r>
            <w:proofErr w:type="spellStart"/>
            <w:r w:rsidRPr="00790154">
              <w:rPr>
                <w:rFonts w:ascii="Times New Roman" w:eastAsia="Times New Roman" w:hAnsi="Times New Roman" w:cs="Times New Roman"/>
                <w:color w:val="000000"/>
                <w:sz w:val="14"/>
                <w:szCs w:val="14"/>
              </w:rPr>
              <w:t>Bernasconi</w:t>
            </w:r>
            <w:proofErr w:type="spellEnd"/>
            <w:r w:rsidRPr="00790154">
              <w:rPr>
                <w:rFonts w:ascii="Times New Roman" w:eastAsia="Times New Roman" w:hAnsi="Times New Roman" w:cs="Times New Roman"/>
                <w:color w:val="000000"/>
                <w:sz w:val="14"/>
                <w:szCs w:val="14"/>
              </w:rPr>
              <w:t xml:space="preserve"> 2008 </w:t>
            </w:r>
          </w:p>
        </w:tc>
        <w:tc>
          <w:tcPr>
            <w:tcW w:w="0" w:type="auto"/>
            <w:tcBorders>
              <w:top w:val="nil"/>
              <w:left w:val="nil"/>
              <w:bottom w:val="single" w:sz="8" w:space="0" w:color="auto"/>
              <w:right w:val="single" w:sz="8" w:space="0" w:color="auto"/>
            </w:tcBorders>
            <w:shd w:val="clear" w:color="auto" w:fill="auto"/>
            <w:noWrap/>
            <w:vAlign w:val="center"/>
            <w:hideMark/>
          </w:tcPr>
          <w:p w14:paraId="5A0EB91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01DF7F40"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7621703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7BDA25F9"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AEFC34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2.8</w:t>
            </w:r>
          </w:p>
        </w:tc>
        <w:tc>
          <w:tcPr>
            <w:tcW w:w="0" w:type="auto"/>
            <w:tcBorders>
              <w:top w:val="nil"/>
              <w:left w:val="nil"/>
              <w:bottom w:val="single" w:sz="8" w:space="0" w:color="auto"/>
              <w:right w:val="single" w:sz="8" w:space="0" w:color="auto"/>
            </w:tcBorders>
            <w:shd w:val="clear" w:color="auto" w:fill="auto"/>
            <w:noWrap/>
            <w:vAlign w:val="center"/>
            <w:hideMark/>
          </w:tcPr>
          <w:p w14:paraId="5B247F4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2.1</w:t>
            </w:r>
          </w:p>
        </w:tc>
        <w:tc>
          <w:tcPr>
            <w:tcW w:w="0" w:type="auto"/>
            <w:tcBorders>
              <w:top w:val="nil"/>
              <w:left w:val="nil"/>
              <w:bottom w:val="single" w:sz="8" w:space="0" w:color="auto"/>
              <w:right w:val="single" w:sz="8" w:space="0" w:color="auto"/>
            </w:tcBorders>
            <w:shd w:val="clear" w:color="auto" w:fill="auto"/>
            <w:noWrap/>
            <w:vAlign w:val="center"/>
            <w:hideMark/>
          </w:tcPr>
          <w:p w14:paraId="2234591C"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2.27</w:t>
            </w:r>
          </w:p>
        </w:tc>
        <w:tc>
          <w:tcPr>
            <w:tcW w:w="0" w:type="auto"/>
            <w:tcBorders>
              <w:top w:val="nil"/>
              <w:left w:val="nil"/>
              <w:bottom w:val="single" w:sz="8" w:space="0" w:color="auto"/>
              <w:right w:val="single" w:sz="8" w:space="0" w:color="auto"/>
            </w:tcBorders>
            <w:shd w:val="clear" w:color="auto" w:fill="auto"/>
            <w:noWrap/>
            <w:vAlign w:val="center"/>
            <w:hideMark/>
          </w:tcPr>
          <w:p w14:paraId="4D4B3A1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w:t>
            </w:r>
          </w:p>
        </w:tc>
        <w:tc>
          <w:tcPr>
            <w:tcW w:w="0" w:type="auto"/>
            <w:tcBorders>
              <w:top w:val="nil"/>
              <w:left w:val="nil"/>
              <w:bottom w:val="single" w:sz="8" w:space="0" w:color="auto"/>
              <w:right w:val="single" w:sz="8" w:space="0" w:color="auto"/>
            </w:tcBorders>
            <w:shd w:val="clear" w:color="auto" w:fill="auto"/>
            <w:noWrap/>
            <w:vAlign w:val="center"/>
            <w:hideMark/>
          </w:tcPr>
          <w:p w14:paraId="5A01A4E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0.48</w:t>
            </w:r>
          </w:p>
        </w:tc>
        <w:tc>
          <w:tcPr>
            <w:tcW w:w="0" w:type="auto"/>
            <w:tcBorders>
              <w:top w:val="nil"/>
              <w:left w:val="nil"/>
              <w:bottom w:val="single" w:sz="8" w:space="0" w:color="auto"/>
              <w:right w:val="single" w:sz="8" w:space="0" w:color="auto"/>
            </w:tcBorders>
            <w:shd w:val="clear" w:color="auto" w:fill="auto"/>
            <w:noWrap/>
            <w:vAlign w:val="center"/>
            <w:hideMark/>
          </w:tcPr>
          <w:p w14:paraId="0C1F41F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0.13</w:t>
            </w:r>
          </w:p>
        </w:tc>
        <w:tc>
          <w:tcPr>
            <w:tcW w:w="0" w:type="auto"/>
            <w:tcBorders>
              <w:top w:val="nil"/>
              <w:left w:val="nil"/>
              <w:bottom w:val="single" w:sz="8" w:space="0" w:color="auto"/>
              <w:right w:val="single" w:sz="8" w:space="0" w:color="auto"/>
            </w:tcBorders>
            <w:shd w:val="clear" w:color="auto" w:fill="auto"/>
            <w:noWrap/>
            <w:vAlign w:val="center"/>
            <w:hideMark/>
          </w:tcPr>
          <w:p w14:paraId="2632DF6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0.54</w:t>
            </w:r>
          </w:p>
        </w:tc>
        <w:tc>
          <w:tcPr>
            <w:tcW w:w="0" w:type="auto"/>
            <w:tcBorders>
              <w:top w:val="nil"/>
              <w:left w:val="nil"/>
              <w:bottom w:val="single" w:sz="8" w:space="0" w:color="auto"/>
              <w:right w:val="single" w:sz="8" w:space="0" w:color="auto"/>
            </w:tcBorders>
            <w:shd w:val="clear" w:color="auto" w:fill="auto"/>
            <w:noWrap/>
            <w:vAlign w:val="center"/>
            <w:hideMark/>
          </w:tcPr>
          <w:p w14:paraId="08B216A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0.17</w:t>
            </w:r>
          </w:p>
        </w:tc>
      </w:tr>
      <w:tr w:rsidR="00790154" w:rsidRPr="00790154" w14:paraId="4F63501C"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7F6160"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Kramarz</w:t>
            </w:r>
            <w:proofErr w:type="spellEnd"/>
            <w:r w:rsidRPr="00790154">
              <w:rPr>
                <w:rFonts w:ascii="Times New Roman" w:eastAsia="Times New Roman" w:hAnsi="Times New Roman" w:cs="Times New Roman"/>
                <w:color w:val="000000"/>
                <w:sz w:val="14"/>
                <w:szCs w:val="14"/>
              </w:rPr>
              <w:t xml:space="preserve"> 2016</w:t>
            </w:r>
          </w:p>
        </w:tc>
        <w:tc>
          <w:tcPr>
            <w:tcW w:w="0" w:type="auto"/>
            <w:tcBorders>
              <w:top w:val="nil"/>
              <w:left w:val="nil"/>
              <w:bottom w:val="single" w:sz="8" w:space="0" w:color="auto"/>
              <w:right w:val="single" w:sz="8" w:space="0" w:color="auto"/>
            </w:tcBorders>
            <w:shd w:val="clear" w:color="auto" w:fill="auto"/>
            <w:noWrap/>
            <w:vAlign w:val="center"/>
            <w:hideMark/>
          </w:tcPr>
          <w:p w14:paraId="43C77C90"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Tribolium</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castaneum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7026E3D"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134BF06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Pai &amp; </w:t>
            </w:r>
            <w:proofErr w:type="spellStart"/>
            <w:r w:rsidRPr="00790154">
              <w:rPr>
                <w:rFonts w:ascii="Times New Roman" w:eastAsia="Times New Roman" w:hAnsi="Times New Roman" w:cs="Times New Roman"/>
                <w:color w:val="000000"/>
                <w:sz w:val="14"/>
                <w:szCs w:val="14"/>
              </w:rPr>
              <w:t>Bernasconi</w:t>
            </w:r>
            <w:proofErr w:type="spellEnd"/>
            <w:r w:rsidRPr="00790154">
              <w:rPr>
                <w:rFonts w:ascii="Times New Roman" w:eastAsia="Times New Roman" w:hAnsi="Times New Roman" w:cs="Times New Roman"/>
                <w:color w:val="000000"/>
                <w:sz w:val="14"/>
                <w:szCs w:val="14"/>
              </w:rPr>
              <w:t xml:space="preserve"> 2008 </w:t>
            </w:r>
          </w:p>
        </w:tc>
        <w:tc>
          <w:tcPr>
            <w:tcW w:w="0" w:type="auto"/>
            <w:tcBorders>
              <w:top w:val="nil"/>
              <w:left w:val="nil"/>
              <w:bottom w:val="single" w:sz="8" w:space="0" w:color="auto"/>
              <w:right w:val="single" w:sz="8" w:space="0" w:color="auto"/>
            </w:tcBorders>
            <w:shd w:val="clear" w:color="auto" w:fill="auto"/>
            <w:noWrap/>
            <w:vAlign w:val="center"/>
            <w:hideMark/>
          </w:tcPr>
          <w:p w14:paraId="63527BE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6E67461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0AF9F5D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325A20FD"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6B04D7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1.79</w:t>
            </w:r>
          </w:p>
        </w:tc>
        <w:tc>
          <w:tcPr>
            <w:tcW w:w="0" w:type="auto"/>
            <w:tcBorders>
              <w:top w:val="nil"/>
              <w:left w:val="nil"/>
              <w:bottom w:val="single" w:sz="8" w:space="0" w:color="auto"/>
              <w:right w:val="single" w:sz="8" w:space="0" w:color="auto"/>
            </w:tcBorders>
            <w:shd w:val="clear" w:color="auto" w:fill="auto"/>
            <w:noWrap/>
            <w:vAlign w:val="center"/>
            <w:hideMark/>
          </w:tcPr>
          <w:p w14:paraId="7499D4D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2.18</w:t>
            </w:r>
          </w:p>
        </w:tc>
        <w:tc>
          <w:tcPr>
            <w:tcW w:w="0" w:type="auto"/>
            <w:tcBorders>
              <w:top w:val="nil"/>
              <w:left w:val="nil"/>
              <w:bottom w:val="single" w:sz="8" w:space="0" w:color="auto"/>
              <w:right w:val="single" w:sz="8" w:space="0" w:color="auto"/>
            </w:tcBorders>
            <w:shd w:val="clear" w:color="auto" w:fill="auto"/>
            <w:noWrap/>
            <w:vAlign w:val="center"/>
            <w:hideMark/>
          </w:tcPr>
          <w:p w14:paraId="4C86C51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1.95</w:t>
            </w:r>
          </w:p>
        </w:tc>
        <w:tc>
          <w:tcPr>
            <w:tcW w:w="0" w:type="auto"/>
            <w:tcBorders>
              <w:top w:val="nil"/>
              <w:left w:val="nil"/>
              <w:bottom w:val="single" w:sz="8" w:space="0" w:color="auto"/>
              <w:right w:val="single" w:sz="8" w:space="0" w:color="auto"/>
            </w:tcBorders>
            <w:shd w:val="clear" w:color="auto" w:fill="auto"/>
            <w:noWrap/>
            <w:vAlign w:val="center"/>
            <w:hideMark/>
          </w:tcPr>
          <w:p w14:paraId="6944222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-0.39</w:t>
            </w:r>
          </w:p>
        </w:tc>
        <w:tc>
          <w:tcPr>
            <w:tcW w:w="0" w:type="auto"/>
            <w:tcBorders>
              <w:top w:val="nil"/>
              <w:left w:val="nil"/>
              <w:bottom w:val="single" w:sz="8" w:space="0" w:color="auto"/>
              <w:right w:val="single" w:sz="8" w:space="0" w:color="auto"/>
            </w:tcBorders>
            <w:shd w:val="clear" w:color="auto" w:fill="auto"/>
            <w:noWrap/>
            <w:vAlign w:val="center"/>
            <w:hideMark/>
          </w:tcPr>
          <w:p w14:paraId="75DE21D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0.931</w:t>
            </w:r>
          </w:p>
        </w:tc>
        <w:tc>
          <w:tcPr>
            <w:tcW w:w="0" w:type="auto"/>
            <w:tcBorders>
              <w:top w:val="nil"/>
              <w:left w:val="nil"/>
              <w:bottom w:val="single" w:sz="8" w:space="0" w:color="auto"/>
              <w:right w:val="single" w:sz="8" w:space="0" w:color="auto"/>
            </w:tcBorders>
            <w:shd w:val="clear" w:color="auto" w:fill="auto"/>
            <w:noWrap/>
            <w:vAlign w:val="center"/>
            <w:hideMark/>
          </w:tcPr>
          <w:p w14:paraId="65C5AE8A"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0.36</w:t>
            </w:r>
          </w:p>
        </w:tc>
        <w:tc>
          <w:tcPr>
            <w:tcW w:w="0" w:type="auto"/>
            <w:tcBorders>
              <w:top w:val="nil"/>
              <w:left w:val="nil"/>
              <w:bottom w:val="single" w:sz="8" w:space="0" w:color="auto"/>
              <w:right w:val="single" w:sz="8" w:space="0" w:color="auto"/>
            </w:tcBorders>
            <w:shd w:val="clear" w:color="auto" w:fill="auto"/>
            <w:noWrap/>
            <w:vAlign w:val="center"/>
            <w:hideMark/>
          </w:tcPr>
          <w:p w14:paraId="6BC5D83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0.63</w:t>
            </w:r>
          </w:p>
        </w:tc>
        <w:tc>
          <w:tcPr>
            <w:tcW w:w="0" w:type="auto"/>
            <w:tcBorders>
              <w:top w:val="nil"/>
              <w:left w:val="nil"/>
              <w:bottom w:val="single" w:sz="8" w:space="0" w:color="auto"/>
              <w:right w:val="single" w:sz="8" w:space="0" w:color="auto"/>
            </w:tcBorders>
            <w:shd w:val="clear" w:color="auto" w:fill="auto"/>
            <w:noWrap/>
            <w:vAlign w:val="center"/>
            <w:hideMark/>
          </w:tcPr>
          <w:p w14:paraId="2003DDD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0.86</w:t>
            </w:r>
          </w:p>
        </w:tc>
      </w:tr>
      <w:tr w:rsidR="00790154" w:rsidRPr="00790154" w14:paraId="36FCF3E8"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05206F"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Shostak</w:t>
            </w:r>
            <w:proofErr w:type="spellEnd"/>
            <w:r w:rsidRPr="00790154">
              <w:rPr>
                <w:rFonts w:ascii="Times New Roman" w:eastAsia="Times New Roman" w:hAnsi="Times New Roman" w:cs="Times New Roman"/>
                <w:color w:val="000000"/>
                <w:sz w:val="14"/>
                <w:szCs w:val="14"/>
              </w:rPr>
              <w:t xml:space="preserve"> 2015</w:t>
            </w:r>
          </w:p>
        </w:tc>
        <w:tc>
          <w:tcPr>
            <w:tcW w:w="0" w:type="auto"/>
            <w:tcBorders>
              <w:top w:val="nil"/>
              <w:left w:val="nil"/>
              <w:bottom w:val="single" w:sz="8" w:space="0" w:color="auto"/>
              <w:right w:val="single" w:sz="8" w:space="0" w:color="auto"/>
            </w:tcBorders>
            <w:shd w:val="clear" w:color="auto" w:fill="auto"/>
            <w:noWrap/>
            <w:vAlign w:val="center"/>
            <w:hideMark/>
          </w:tcPr>
          <w:p w14:paraId="4FBA0921"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Tribolium</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castaneum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EFD29C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Promiscuous</w:t>
            </w:r>
          </w:p>
        </w:tc>
        <w:tc>
          <w:tcPr>
            <w:tcW w:w="0" w:type="auto"/>
            <w:tcBorders>
              <w:top w:val="nil"/>
              <w:left w:val="nil"/>
              <w:bottom w:val="single" w:sz="8" w:space="0" w:color="auto"/>
              <w:right w:val="single" w:sz="8" w:space="0" w:color="auto"/>
            </w:tcBorders>
            <w:shd w:val="clear" w:color="auto" w:fill="auto"/>
            <w:noWrap/>
            <w:vAlign w:val="center"/>
            <w:hideMark/>
          </w:tcPr>
          <w:p w14:paraId="41389B9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 xml:space="preserve">Pai &amp; </w:t>
            </w:r>
            <w:proofErr w:type="spellStart"/>
            <w:r w:rsidRPr="00790154">
              <w:rPr>
                <w:rFonts w:ascii="Times New Roman" w:eastAsia="Times New Roman" w:hAnsi="Times New Roman" w:cs="Times New Roman"/>
                <w:color w:val="000000"/>
                <w:sz w:val="14"/>
                <w:szCs w:val="14"/>
              </w:rPr>
              <w:t>Bernasconi</w:t>
            </w:r>
            <w:proofErr w:type="spellEnd"/>
            <w:r w:rsidRPr="00790154">
              <w:rPr>
                <w:rFonts w:ascii="Times New Roman" w:eastAsia="Times New Roman" w:hAnsi="Times New Roman" w:cs="Times New Roman"/>
                <w:color w:val="000000"/>
                <w:sz w:val="14"/>
                <w:szCs w:val="14"/>
              </w:rPr>
              <w:t xml:space="preserve"> 2008 </w:t>
            </w:r>
          </w:p>
        </w:tc>
        <w:tc>
          <w:tcPr>
            <w:tcW w:w="0" w:type="auto"/>
            <w:tcBorders>
              <w:top w:val="nil"/>
              <w:left w:val="nil"/>
              <w:bottom w:val="single" w:sz="8" w:space="0" w:color="auto"/>
              <w:right w:val="single" w:sz="8" w:space="0" w:color="auto"/>
            </w:tcBorders>
            <w:shd w:val="clear" w:color="auto" w:fill="auto"/>
            <w:noWrap/>
            <w:vAlign w:val="center"/>
            <w:hideMark/>
          </w:tcPr>
          <w:p w14:paraId="33B704EB"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0F448344"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526C7DA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Helminth</w:t>
            </w:r>
          </w:p>
        </w:tc>
        <w:tc>
          <w:tcPr>
            <w:tcW w:w="0" w:type="auto"/>
            <w:tcBorders>
              <w:top w:val="nil"/>
              <w:left w:val="nil"/>
              <w:bottom w:val="single" w:sz="8" w:space="0" w:color="auto"/>
              <w:right w:val="single" w:sz="8" w:space="0" w:color="auto"/>
            </w:tcBorders>
            <w:shd w:val="clear" w:color="auto" w:fill="auto"/>
            <w:noWrap/>
            <w:vAlign w:val="center"/>
            <w:hideMark/>
          </w:tcPr>
          <w:p w14:paraId="271D411E"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857E06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2.1</w:t>
            </w:r>
          </w:p>
        </w:tc>
        <w:tc>
          <w:tcPr>
            <w:tcW w:w="0" w:type="auto"/>
            <w:tcBorders>
              <w:top w:val="nil"/>
              <w:left w:val="nil"/>
              <w:bottom w:val="single" w:sz="8" w:space="0" w:color="auto"/>
              <w:right w:val="single" w:sz="8" w:space="0" w:color="auto"/>
            </w:tcBorders>
            <w:shd w:val="clear" w:color="auto" w:fill="auto"/>
            <w:noWrap/>
            <w:vAlign w:val="center"/>
            <w:hideMark/>
          </w:tcPr>
          <w:p w14:paraId="4E47EA3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0.94</w:t>
            </w:r>
          </w:p>
        </w:tc>
        <w:tc>
          <w:tcPr>
            <w:tcW w:w="0" w:type="auto"/>
            <w:tcBorders>
              <w:top w:val="nil"/>
              <w:left w:val="nil"/>
              <w:bottom w:val="single" w:sz="8" w:space="0" w:color="auto"/>
              <w:right w:val="single" w:sz="8" w:space="0" w:color="auto"/>
            </w:tcBorders>
            <w:shd w:val="clear" w:color="auto" w:fill="auto"/>
            <w:noWrap/>
            <w:vAlign w:val="center"/>
            <w:hideMark/>
          </w:tcPr>
          <w:p w14:paraId="37F0246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1.42</w:t>
            </w:r>
          </w:p>
        </w:tc>
        <w:tc>
          <w:tcPr>
            <w:tcW w:w="0" w:type="auto"/>
            <w:tcBorders>
              <w:top w:val="nil"/>
              <w:left w:val="nil"/>
              <w:bottom w:val="single" w:sz="8" w:space="0" w:color="auto"/>
              <w:right w:val="single" w:sz="8" w:space="0" w:color="auto"/>
            </w:tcBorders>
            <w:shd w:val="clear" w:color="auto" w:fill="auto"/>
            <w:noWrap/>
            <w:vAlign w:val="center"/>
            <w:hideMark/>
          </w:tcPr>
          <w:p w14:paraId="12B2668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1.15</w:t>
            </w:r>
          </w:p>
        </w:tc>
        <w:tc>
          <w:tcPr>
            <w:tcW w:w="0" w:type="auto"/>
            <w:tcBorders>
              <w:top w:val="nil"/>
              <w:left w:val="nil"/>
              <w:bottom w:val="single" w:sz="8" w:space="0" w:color="auto"/>
              <w:right w:val="single" w:sz="8" w:space="0" w:color="auto"/>
            </w:tcBorders>
            <w:shd w:val="clear" w:color="auto" w:fill="auto"/>
            <w:noWrap/>
            <w:vAlign w:val="center"/>
            <w:hideMark/>
          </w:tcPr>
          <w:p w14:paraId="611334D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0.106</w:t>
            </w:r>
          </w:p>
        </w:tc>
        <w:tc>
          <w:tcPr>
            <w:tcW w:w="0" w:type="auto"/>
            <w:tcBorders>
              <w:top w:val="nil"/>
              <w:left w:val="nil"/>
              <w:bottom w:val="single" w:sz="8" w:space="0" w:color="auto"/>
              <w:right w:val="single" w:sz="8" w:space="0" w:color="auto"/>
            </w:tcBorders>
            <w:shd w:val="clear" w:color="auto" w:fill="auto"/>
            <w:noWrap/>
            <w:vAlign w:val="center"/>
            <w:hideMark/>
          </w:tcPr>
          <w:p w14:paraId="38DEC4A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0.29</w:t>
            </w:r>
          </w:p>
        </w:tc>
        <w:tc>
          <w:tcPr>
            <w:tcW w:w="0" w:type="auto"/>
            <w:tcBorders>
              <w:top w:val="nil"/>
              <w:left w:val="nil"/>
              <w:bottom w:val="single" w:sz="8" w:space="0" w:color="auto"/>
              <w:right w:val="single" w:sz="8" w:space="0" w:color="auto"/>
            </w:tcBorders>
            <w:shd w:val="clear" w:color="auto" w:fill="auto"/>
            <w:noWrap/>
            <w:vAlign w:val="center"/>
            <w:hideMark/>
          </w:tcPr>
          <w:p w14:paraId="552AABA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w:t>
            </w:r>
          </w:p>
        </w:tc>
        <w:tc>
          <w:tcPr>
            <w:tcW w:w="0" w:type="auto"/>
            <w:tcBorders>
              <w:top w:val="nil"/>
              <w:left w:val="nil"/>
              <w:bottom w:val="single" w:sz="8" w:space="0" w:color="auto"/>
              <w:right w:val="single" w:sz="8" w:space="0" w:color="auto"/>
            </w:tcBorders>
            <w:shd w:val="clear" w:color="auto" w:fill="auto"/>
            <w:noWrap/>
            <w:vAlign w:val="center"/>
            <w:hideMark/>
          </w:tcPr>
          <w:p w14:paraId="610925D3"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0.07</w:t>
            </w:r>
          </w:p>
        </w:tc>
      </w:tr>
      <w:tr w:rsidR="00790154" w:rsidRPr="00790154" w14:paraId="601635E4"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25E679"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Atkinson 1995</w:t>
            </w:r>
          </w:p>
        </w:tc>
        <w:tc>
          <w:tcPr>
            <w:tcW w:w="0" w:type="auto"/>
            <w:tcBorders>
              <w:top w:val="nil"/>
              <w:left w:val="nil"/>
              <w:bottom w:val="single" w:sz="8" w:space="0" w:color="auto"/>
              <w:right w:val="single" w:sz="8" w:space="0" w:color="auto"/>
            </w:tcBorders>
            <w:shd w:val="clear" w:color="auto" w:fill="auto"/>
            <w:noWrap/>
            <w:vAlign w:val="center"/>
            <w:hideMark/>
          </w:tcPr>
          <w:p w14:paraId="4607659B"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Vestiaria</w:t>
            </w:r>
            <w:proofErr w:type="spellEnd"/>
            <w:r w:rsidRPr="00790154">
              <w:rPr>
                <w:rFonts w:ascii="Times New Roman" w:eastAsia="Times New Roman" w:hAnsi="Times New Roman" w:cs="Times New Roman"/>
                <w:i/>
                <w:iCs/>
                <w:color w:val="000000"/>
                <w:sz w:val="14"/>
                <w:szCs w:val="14"/>
              </w:rPr>
              <w:t xml:space="preserve"> coccinea</w:t>
            </w:r>
          </w:p>
        </w:tc>
        <w:tc>
          <w:tcPr>
            <w:tcW w:w="0" w:type="auto"/>
            <w:tcBorders>
              <w:top w:val="nil"/>
              <w:left w:val="nil"/>
              <w:bottom w:val="single" w:sz="8" w:space="0" w:color="auto"/>
              <w:right w:val="single" w:sz="8" w:space="0" w:color="auto"/>
            </w:tcBorders>
            <w:shd w:val="clear" w:color="auto" w:fill="auto"/>
            <w:noWrap/>
            <w:vAlign w:val="center"/>
            <w:hideMark/>
          </w:tcPr>
          <w:p w14:paraId="24D1C73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1ED590DC"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Kuntz 2008</w:t>
            </w:r>
          </w:p>
        </w:tc>
        <w:tc>
          <w:tcPr>
            <w:tcW w:w="0" w:type="auto"/>
            <w:tcBorders>
              <w:top w:val="nil"/>
              <w:left w:val="nil"/>
              <w:bottom w:val="single" w:sz="8" w:space="0" w:color="auto"/>
              <w:right w:val="single" w:sz="8" w:space="0" w:color="auto"/>
            </w:tcBorders>
            <w:shd w:val="clear" w:color="auto" w:fill="auto"/>
            <w:noWrap/>
            <w:vAlign w:val="center"/>
            <w:hideMark/>
          </w:tcPr>
          <w:p w14:paraId="0222FAA7"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12F68B0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17401B0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115AC99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2F3A59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3.04</w:t>
            </w:r>
          </w:p>
        </w:tc>
        <w:tc>
          <w:tcPr>
            <w:tcW w:w="0" w:type="auto"/>
            <w:tcBorders>
              <w:top w:val="nil"/>
              <w:left w:val="nil"/>
              <w:bottom w:val="single" w:sz="8" w:space="0" w:color="auto"/>
              <w:right w:val="single" w:sz="8" w:space="0" w:color="auto"/>
            </w:tcBorders>
            <w:shd w:val="clear" w:color="auto" w:fill="auto"/>
            <w:noWrap/>
            <w:vAlign w:val="center"/>
            <w:hideMark/>
          </w:tcPr>
          <w:p w14:paraId="3823F9CE"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4.24</w:t>
            </w:r>
          </w:p>
        </w:tc>
        <w:tc>
          <w:tcPr>
            <w:tcW w:w="0" w:type="auto"/>
            <w:tcBorders>
              <w:top w:val="nil"/>
              <w:left w:val="nil"/>
              <w:bottom w:val="single" w:sz="8" w:space="0" w:color="auto"/>
              <w:right w:val="single" w:sz="8" w:space="0" w:color="auto"/>
            </w:tcBorders>
            <w:shd w:val="clear" w:color="auto" w:fill="auto"/>
            <w:noWrap/>
            <w:vAlign w:val="center"/>
            <w:hideMark/>
          </w:tcPr>
          <w:p w14:paraId="573321E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3.57</w:t>
            </w:r>
          </w:p>
        </w:tc>
        <w:tc>
          <w:tcPr>
            <w:tcW w:w="0" w:type="auto"/>
            <w:tcBorders>
              <w:top w:val="nil"/>
              <w:left w:val="nil"/>
              <w:bottom w:val="single" w:sz="8" w:space="0" w:color="auto"/>
              <w:right w:val="single" w:sz="8" w:space="0" w:color="auto"/>
            </w:tcBorders>
            <w:shd w:val="clear" w:color="auto" w:fill="auto"/>
            <w:noWrap/>
            <w:vAlign w:val="center"/>
            <w:hideMark/>
          </w:tcPr>
          <w:p w14:paraId="5FA8CBD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w:t>
            </w:r>
          </w:p>
        </w:tc>
        <w:tc>
          <w:tcPr>
            <w:tcW w:w="0" w:type="auto"/>
            <w:tcBorders>
              <w:top w:val="nil"/>
              <w:left w:val="nil"/>
              <w:bottom w:val="single" w:sz="8" w:space="0" w:color="auto"/>
              <w:right w:val="single" w:sz="8" w:space="0" w:color="auto"/>
            </w:tcBorders>
            <w:shd w:val="clear" w:color="auto" w:fill="auto"/>
            <w:noWrap/>
            <w:vAlign w:val="center"/>
            <w:hideMark/>
          </w:tcPr>
          <w:p w14:paraId="69A031D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2.539</w:t>
            </w:r>
          </w:p>
        </w:tc>
        <w:tc>
          <w:tcPr>
            <w:tcW w:w="0" w:type="auto"/>
            <w:tcBorders>
              <w:top w:val="nil"/>
              <w:left w:val="nil"/>
              <w:bottom w:val="single" w:sz="8" w:space="0" w:color="auto"/>
              <w:right w:val="single" w:sz="8" w:space="0" w:color="auto"/>
            </w:tcBorders>
            <w:shd w:val="clear" w:color="auto" w:fill="auto"/>
            <w:noWrap/>
            <w:vAlign w:val="center"/>
            <w:hideMark/>
          </w:tcPr>
          <w:p w14:paraId="41A61825"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1.01</w:t>
            </w:r>
          </w:p>
        </w:tc>
        <w:tc>
          <w:tcPr>
            <w:tcW w:w="0" w:type="auto"/>
            <w:tcBorders>
              <w:top w:val="nil"/>
              <w:left w:val="nil"/>
              <w:bottom w:val="single" w:sz="8" w:space="0" w:color="auto"/>
              <w:right w:val="single" w:sz="8" w:space="0" w:color="auto"/>
            </w:tcBorders>
            <w:shd w:val="clear" w:color="auto" w:fill="auto"/>
            <w:noWrap/>
            <w:vAlign w:val="center"/>
            <w:hideMark/>
          </w:tcPr>
          <w:p w14:paraId="1BF91F0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1.81</w:t>
            </w:r>
          </w:p>
        </w:tc>
        <w:tc>
          <w:tcPr>
            <w:tcW w:w="0" w:type="auto"/>
            <w:tcBorders>
              <w:top w:val="nil"/>
              <w:left w:val="nil"/>
              <w:bottom w:val="single" w:sz="8" w:space="0" w:color="auto"/>
              <w:right w:val="single" w:sz="8" w:space="0" w:color="auto"/>
            </w:tcBorders>
            <w:shd w:val="clear" w:color="auto" w:fill="auto"/>
            <w:noWrap/>
            <w:vAlign w:val="center"/>
            <w:hideMark/>
          </w:tcPr>
          <w:p w14:paraId="3F2741D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2.27</w:t>
            </w:r>
          </w:p>
        </w:tc>
      </w:tr>
      <w:tr w:rsidR="00790154" w:rsidRPr="00790154" w14:paraId="47F83A17"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1E42AB"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Zylberberg</w:t>
            </w:r>
            <w:proofErr w:type="spellEnd"/>
            <w:r w:rsidRPr="00790154">
              <w:rPr>
                <w:rFonts w:ascii="Times New Roman" w:eastAsia="Times New Roman" w:hAnsi="Times New Roman" w:cs="Times New Roman"/>
                <w:color w:val="000000"/>
                <w:sz w:val="14"/>
                <w:szCs w:val="14"/>
              </w:rPr>
              <w:t xml:space="preserve"> 2015</w:t>
            </w:r>
          </w:p>
        </w:tc>
        <w:tc>
          <w:tcPr>
            <w:tcW w:w="0" w:type="auto"/>
            <w:tcBorders>
              <w:top w:val="nil"/>
              <w:left w:val="nil"/>
              <w:bottom w:val="single" w:sz="8" w:space="0" w:color="auto"/>
              <w:right w:val="single" w:sz="8" w:space="0" w:color="auto"/>
            </w:tcBorders>
            <w:shd w:val="clear" w:color="auto" w:fill="auto"/>
            <w:noWrap/>
            <w:vAlign w:val="center"/>
            <w:hideMark/>
          </w:tcPr>
          <w:p w14:paraId="56F087F7"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Zonotrichia</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leucophrys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49CF382"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Polygynous</w:t>
            </w:r>
          </w:p>
        </w:tc>
        <w:tc>
          <w:tcPr>
            <w:tcW w:w="0" w:type="auto"/>
            <w:tcBorders>
              <w:top w:val="nil"/>
              <w:left w:val="nil"/>
              <w:bottom w:val="single" w:sz="8" w:space="0" w:color="auto"/>
              <w:right w:val="single" w:sz="8" w:space="0" w:color="auto"/>
            </w:tcBorders>
            <w:shd w:val="clear" w:color="auto" w:fill="auto"/>
            <w:noWrap/>
            <w:vAlign w:val="center"/>
            <w:hideMark/>
          </w:tcPr>
          <w:p w14:paraId="7436A7D4"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Poesel</w:t>
            </w:r>
            <w:proofErr w:type="spellEnd"/>
            <w:r w:rsidRPr="00790154">
              <w:rPr>
                <w:rFonts w:ascii="Times New Roman" w:eastAsia="Times New Roman" w:hAnsi="Times New Roman" w:cs="Times New Roman"/>
                <w:color w:val="000000"/>
                <w:sz w:val="14"/>
                <w:szCs w:val="14"/>
              </w:rPr>
              <w:t xml:space="preserve"> 2011</w:t>
            </w:r>
          </w:p>
        </w:tc>
        <w:tc>
          <w:tcPr>
            <w:tcW w:w="0" w:type="auto"/>
            <w:tcBorders>
              <w:top w:val="nil"/>
              <w:left w:val="nil"/>
              <w:bottom w:val="single" w:sz="8" w:space="0" w:color="auto"/>
              <w:right w:val="single" w:sz="8" w:space="0" w:color="auto"/>
            </w:tcBorders>
            <w:shd w:val="clear" w:color="auto" w:fill="auto"/>
            <w:noWrap/>
            <w:vAlign w:val="center"/>
            <w:hideMark/>
          </w:tcPr>
          <w:p w14:paraId="6FD1558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Aves</w:t>
            </w:r>
          </w:p>
        </w:tc>
        <w:tc>
          <w:tcPr>
            <w:tcW w:w="0" w:type="auto"/>
            <w:tcBorders>
              <w:top w:val="nil"/>
              <w:left w:val="nil"/>
              <w:bottom w:val="single" w:sz="8" w:space="0" w:color="auto"/>
              <w:right w:val="single" w:sz="8" w:space="0" w:color="auto"/>
            </w:tcBorders>
            <w:shd w:val="clear" w:color="auto" w:fill="auto"/>
            <w:noWrap/>
            <w:vAlign w:val="center"/>
            <w:hideMark/>
          </w:tcPr>
          <w:p w14:paraId="4CCB9421"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38FE9FB6"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Protist</w:t>
            </w:r>
          </w:p>
        </w:tc>
        <w:tc>
          <w:tcPr>
            <w:tcW w:w="0" w:type="auto"/>
            <w:tcBorders>
              <w:top w:val="nil"/>
              <w:left w:val="nil"/>
              <w:bottom w:val="single" w:sz="8" w:space="0" w:color="auto"/>
              <w:right w:val="single" w:sz="8" w:space="0" w:color="auto"/>
            </w:tcBorders>
            <w:shd w:val="clear" w:color="auto" w:fill="auto"/>
            <w:noWrap/>
            <w:vAlign w:val="center"/>
            <w:hideMark/>
          </w:tcPr>
          <w:p w14:paraId="1B41EE46"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Nat.Var</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B5EAF2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0.06</w:t>
            </w:r>
          </w:p>
        </w:tc>
        <w:tc>
          <w:tcPr>
            <w:tcW w:w="0" w:type="auto"/>
            <w:tcBorders>
              <w:top w:val="nil"/>
              <w:left w:val="nil"/>
              <w:bottom w:val="single" w:sz="8" w:space="0" w:color="auto"/>
              <w:right w:val="single" w:sz="8" w:space="0" w:color="auto"/>
            </w:tcBorders>
            <w:shd w:val="clear" w:color="auto" w:fill="auto"/>
            <w:noWrap/>
            <w:vAlign w:val="center"/>
            <w:hideMark/>
          </w:tcPr>
          <w:p w14:paraId="0A7215B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-0.64</w:t>
            </w:r>
          </w:p>
        </w:tc>
        <w:tc>
          <w:tcPr>
            <w:tcW w:w="0" w:type="auto"/>
            <w:tcBorders>
              <w:top w:val="nil"/>
              <w:left w:val="nil"/>
              <w:bottom w:val="single" w:sz="8" w:space="0" w:color="auto"/>
              <w:right w:val="single" w:sz="8" w:space="0" w:color="auto"/>
            </w:tcBorders>
            <w:shd w:val="clear" w:color="auto" w:fill="auto"/>
            <w:noWrap/>
            <w:vAlign w:val="center"/>
            <w:hideMark/>
          </w:tcPr>
          <w:p w14:paraId="55B86101"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-0.18</w:t>
            </w:r>
          </w:p>
        </w:tc>
        <w:tc>
          <w:tcPr>
            <w:tcW w:w="0" w:type="auto"/>
            <w:tcBorders>
              <w:top w:val="nil"/>
              <w:left w:val="nil"/>
              <w:bottom w:val="single" w:sz="8" w:space="0" w:color="auto"/>
              <w:right w:val="single" w:sz="8" w:space="0" w:color="auto"/>
            </w:tcBorders>
            <w:shd w:val="clear" w:color="auto" w:fill="auto"/>
            <w:noWrap/>
            <w:vAlign w:val="center"/>
            <w:hideMark/>
          </w:tcPr>
          <w:p w14:paraId="1D6E347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0.69</w:t>
            </w:r>
          </w:p>
        </w:tc>
        <w:tc>
          <w:tcPr>
            <w:tcW w:w="0" w:type="auto"/>
            <w:tcBorders>
              <w:top w:val="nil"/>
              <w:left w:val="nil"/>
              <w:bottom w:val="single" w:sz="8" w:space="0" w:color="auto"/>
              <w:right w:val="single" w:sz="8" w:space="0" w:color="auto"/>
            </w:tcBorders>
            <w:shd w:val="clear" w:color="auto" w:fill="auto"/>
            <w:noWrap/>
            <w:vAlign w:val="center"/>
            <w:hideMark/>
          </w:tcPr>
          <w:p w14:paraId="27DE74B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c>
          <w:tcPr>
            <w:tcW w:w="0" w:type="auto"/>
            <w:tcBorders>
              <w:top w:val="nil"/>
              <w:left w:val="nil"/>
              <w:bottom w:val="single" w:sz="8" w:space="0" w:color="auto"/>
              <w:right w:val="single" w:sz="8" w:space="0" w:color="auto"/>
            </w:tcBorders>
            <w:shd w:val="clear" w:color="auto" w:fill="auto"/>
            <w:noWrap/>
            <w:vAlign w:val="center"/>
            <w:hideMark/>
          </w:tcPr>
          <w:p w14:paraId="1C2F997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0.03</w:t>
            </w:r>
          </w:p>
        </w:tc>
        <w:tc>
          <w:tcPr>
            <w:tcW w:w="0" w:type="auto"/>
            <w:tcBorders>
              <w:top w:val="nil"/>
              <w:left w:val="nil"/>
              <w:bottom w:val="single" w:sz="8" w:space="0" w:color="auto"/>
              <w:right w:val="single" w:sz="8" w:space="0" w:color="auto"/>
            </w:tcBorders>
            <w:shd w:val="clear" w:color="auto" w:fill="auto"/>
            <w:noWrap/>
            <w:vAlign w:val="center"/>
            <w:hideMark/>
          </w:tcPr>
          <w:p w14:paraId="692065E4"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0.05</w:t>
            </w:r>
          </w:p>
        </w:tc>
        <w:tc>
          <w:tcPr>
            <w:tcW w:w="0" w:type="auto"/>
            <w:tcBorders>
              <w:top w:val="nil"/>
              <w:left w:val="nil"/>
              <w:bottom w:val="single" w:sz="8" w:space="0" w:color="auto"/>
              <w:right w:val="single" w:sz="8" w:space="0" w:color="auto"/>
            </w:tcBorders>
            <w:shd w:val="clear" w:color="auto" w:fill="auto"/>
            <w:noWrap/>
            <w:vAlign w:val="center"/>
            <w:hideMark/>
          </w:tcPr>
          <w:p w14:paraId="1AF1C3FB"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0.09</w:t>
            </w:r>
          </w:p>
        </w:tc>
      </w:tr>
      <w:tr w:rsidR="00790154" w:rsidRPr="00790154" w14:paraId="3253BE99" w14:textId="77777777" w:rsidTr="00790154">
        <w:trPr>
          <w:trHeight w:val="33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D97041"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Rosengaus</w:t>
            </w:r>
            <w:proofErr w:type="spellEnd"/>
            <w:r w:rsidRPr="00790154">
              <w:rPr>
                <w:rFonts w:ascii="Times New Roman" w:eastAsia="Times New Roman" w:hAnsi="Times New Roman" w:cs="Times New Roman"/>
                <w:color w:val="000000"/>
                <w:sz w:val="14"/>
                <w:szCs w:val="14"/>
              </w:rPr>
              <w:t xml:space="preserve"> 2000</w:t>
            </w:r>
          </w:p>
        </w:tc>
        <w:tc>
          <w:tcPr>
            <w:tcW w:w="0" w:type="auto"/>
            <w:tcBorders>
              <w:top w:val="nil"/>
              <w:left w:val="nil"/>
              <w:bottom w:val="single" w:sz="8" w:space="0" w:color="auto"/>
              <w:right w:val="single" w:sz="8" w:space="0" w:color="auto"/>
            </w:tcBorders>
            <w:shd w:val="clear" w:color="auto" w:fill="auto"/>
            <w:noWrap/>
            <w:vAlign w:val="center"/>
            <w:hideMark/>
          </w:tcPr>
          <w:p w14:paraId="68B436AB" w14:textId="77777777" w:rsidR="00790154" w:rsidRPr="00790154" w:rsidRDefault="00790154" w:rsidP="00790154">
            <w:pPr>
              <w:rPr>
                <w:rFonts w:ascii="Times New Roman" w:eastAsia="Times New Roman" w:hAnsi="Times New Roman" w:cs="Times New Roman"/>
                <w:i/>
                <w:iCs/>
                <w:color w:val="000000"/>
                <w:sz w:val="14"/>
                <w:szCs w:val="14"/>
              </w:rPr>
            </w:pPr>
            <w:proofErr w:type="spellStart"/>
            <w:r w:rsidRPr="00790154">
              <w:rPr>
                <w:rFonts w:ascii="Times New Roman" w:eastAsia="Times New Roman" w:hAnsi="Times New Roman" w:cs="Times New Roman"/>
                <w:i/>
                <w:iCs/>
                <w:color w:val="000000"/>
                <w:sz w:val="14"/>
                <w:szCs w:val="14"/>
              </w:rPr>
              <w:t>Zootermopsis</w:t>
            </w:r>
            <w:proofErr w:type="spellEnd"/>
            <w:r w:rsidRPr="00790154">
              <w:rPr>
                <w:rFonts w:ascii="Times New Roman" w:eastAsia="Times New Roman" w:hAnsi="Times New Roman" w:cs="Times New Roman"/>
                <w:i/>
                <w:iCs/>
                <w:color w:val="000000"/>
                <w:sz w:val="14"/>
                <w:szCs w:val="14"/>
              </w:rPr>
              <w:t xml:space="preserve"> </w:t>
            </w:r>
            <w:proofErr w:type="spellStart"/>
            <w:r w:rsidRPr="00790154">
              <w:rPr>
                <w:rFonts w:ascii="Times New Roman" w:eastAsia="Times New Roman" w:hAnsi="Times New Roman" w:cs="Times New Roman"/>
                <w:i/>
                <w:iCs/>
                <w:color w:val="000000"/>
                <w:sz w:val="14"/>
                <w:szCs w:val="14"/>
              </w:rPr>
              <w:t>angusticollis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4A21BC8"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Monogamous</w:t>
            </w:r>
          </w:p>
        </w:tc>
        <w:tc>
          <w:tcPr>
            <w:tcW w:w="0" w:type="auto"/>
            <w:tcBorders>
              <w:top w:val="nil"/>
              <w:left w:val="nil"/>
              <w:bottom w:val="single" w:sz="8" w:space="0" w:color="auto"/>
              <w:right w:val="single" w:sz="8" w:space="0" w:color="auto"/>
            </w:tcBorders>
            <w:shd w:val="clear" w:color="auto" w:fill="auto"/>
            <w:noWrap/>
            <w:vAlign w:val="center"/>
            <w:hideMark/>
          </w:tcPr>
          <w:p w14:paraId="3A10A372"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Nalepa</w:t>
            </w:r>
            <w:proofErr w:type="spellEnd"/>
            <w:r w:rsidRPr="00790154">
              <w:rPr>
                <w:rFonts w:ascii="Times New Roman" w:eastAsia="Times New Roman" w:hAnsi="Times New Roman" w:cs="Times New Roman"/>
                <w:color w:val="000000"/>
                <w:sz w:val="14"/>
                <w:szCs w:val="14"/>
              </w:rPr>
              <w:t xml:space="preserve"> &amp; Jones 1991</w:t>
            </w:r>
          </w:p>
        </w:tc>
        <w:tc>
          <w:tcPr>
            <w:tcW w:w="0" w:type="auto"/>
            <w:tcBorders>
              <w:top w:val="nil"/>
              <w:left w:val="nil"/>
              <w:bottom w:val="single" w:sz="8" w:space="0" w:color="auto"/>
              <w:right w:val="single" w:sz="8" w:space="0" w:color="auto"/>
            </w:tcBorders>
            <w:shd w:val="clear" w:color="auto" w:fill="auto"/>
            <w:noWrap/>
            <w:vAlign w:val="center"/>
            <w:hideMark/>
          </w:tcPr>
          <w:p w14:paraId="2B5B1373"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Arthropod</w:t>
            </w:r>
          </w:p>
        </w:tc>
        <w:tc>
          <w:tcPr>
            <w:tcW w:w="0" w:type="auto"/>
            <w:tcBorders>
              <w:top w:val="nil"/>
              <w:left w:val="nil"/>
              <w:bottom w:val="single" w:sz="8" w:space="0" w:color="auto"/>
              <w:right w:val="single" w:sz="8" w:space="0" w:color="auto"/>
            </w:tcBorders>
            <w:shd w:val="clear" w:color="auto" w:fill="auto"/>
            <w:noWrap/>
            <w:vAlign w:val="center"/>
            <w:hideMark/>
          </w:tcPr>
          <w:p w14:paraId="6005DDBF"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Adult</w:t>
            </w:r>
          </w:p>
        </w:tc>
        <w:tc>
          <w:tcPr>
            <w:tcW w:w="0" w:type="auto"/>
            <w:tcBorders>
              <w:top w:val="nil"/>
              <w:left w:val="nil"/>
              <w:bottom w:val="single" w:sz="8" w:space="0" w:color="auto"/>
              <w:right w:val="single" w:sz="8" w:space="0" w:color="auto"/>
            </w:tcBorders>
            <w:shd w:val="clear" w:color="auto" w:fill="auto"/>
            <w:noWrap/>
            <w:vAlign w:val="center"/>
            <w:hideMark/>
          </w:tcPr>
          <w:p w14:paraId="5C18C05A" w14:textId="77777777" w:rsidR="00790154" w:rsidRPr="00790154" w:rsidRDefault="00790154" w:rsidP="00790154">
            <w:pPr>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Fungi</w:t>
            </w:r>
          </w:p>
        </w:tc>
        <w:tc>
          <w:tcPr>
            <w:tcW w:w="0" w:type="auto"/>
            <w:tcBorders>
              <w:top w:val="nil"/>
              <w:left w:val="nil"/>
              <w:bottom w:val="single" w:sz="8" w:space="0" w:color="auto"/>
              <w:right w:val="single" w:sz="8" w:space="0" w:color="auto"/>
            </w:tcBorders>
            <w:shd w:val="clear" w:color="auto" w:fill="auto"/>
            <w:noWrap/>
            <w:vAlign w:val="center"/>
            <w:hideMark/>
          </w:tcPr>
          <w:p w14:paraId="3C981FFA" w14:textId="77777777" w:rsidR="00790154" w:rsidRPr="00790154" w:rsidRDefault="00790154" w:rsidP="00790154">
            <w:pPr>
              <w:rPr>
                <w:rFonts w:ascii="Times New Roman" w:eastAsia="Times New Roman" w:hAnsi="Times New Roman" w:cs="Times New Roman"/>
                <w:color w:val="000000"/>
                <w:sz w:val="14"/>
                <w:szCs w:val="14"/>
              </w:rPr>
            </w:pPr>
            <w:proofErr w:type="spellStart"/>
            <w:r w:rsidRPr="00790154">
              <w:rPr>
                <w:rFonts w:ascii="Times New Roman" w:eastAsia="Times New Roman" w:hAnsi="Times New Roman" w:cs="Times New Roman"/>
                <w:color w:val="000000"/>
                <w:sz w:val="14"/>
                <w:szCs w:val="14"/>
              </w:rPr>
              <w:t>Exp.Inf</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30F8726"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0.76</w:t>
            </w:r>
          </w:p>
        </w:tc>
        <w:tc>
          <w:tcPr>
            <w:tcW w:w="0" w:type="auto"/>
            <w:tcBorders>
              <w:top w:val="nil"/>
              <w:left w:val="nil"/>
              <w:bottom w:val="single" w:sz="8" w:space="0" w:color="auto"/>
              <w:right w:val="single" w:sz="8" w:space="0" w:color="auto"/>
            </w:tcBorders>
            <w:shd w:val="clear" w:color="auto" w:fill="auto"/>
            <w:noWrap/>
            <w:vAlign w:val="center"/>
            <w:hideMark/>
          </w:tcPr>
          <w:p w14:paraId="75C081A9"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1.54</w:t>
            </w:r>
          </w:p>
        </w:tc>
        <w:tc>
          <w:tcPr>
            <w:tcW w:w="0" w:type="auto"/>
            <w:tcBorders>
              <w:top w:val="nil"/>
              <w:left w:val="nil"/>
              <w:bottom w:val="single" w:sz="8" w:space="0" w:color="auto"/>
              <w:right w:val="single" w:sz="8" w:space="0" w:color="auto"/>
            </w:tcBorders>
            <w:shd w:val="clear" w:color="auto" w:fill="auto"/>
            <w:noWrap/>
            <w:vAlign w:val="center"/>
            <w:hideMark/>
          </w:tcPr>
          <w:p w14:paraId="753B2DD2"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1.22</w:t>
            </w:r>
          </w:p>
        </w:tc>
        <w:tc>
          <w:tcPr>
            <w:tcW w:w="0" w:type="auto"/>
            <w:tcBorders>
              <w:top w:val="nil"/>
              <w:left w:val="nil"/>
              <w:bottom w:val="single" w:sz="8" w:space="0" w:color="auto"/>
              <w:right w:val="single" w:sz="8" w:space="0" w:color="auto"/>
            </w:tcBorders>
            <w:shd w:val="clear" w:color="auto" w:fill="auto"/>
            <w:noWrap/>
            <w:vAlign w:val="center"/>
            <w:hideMark/>
          </w:tcPr>
          <w:p w14:paraId="7A59D430"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-0.78</w:t>
            </w:r>
          </w:p>
        </w:tc>
        <w:tc>
          <w:tcPr>
            <w:tcW w:w="0" w:type="auto"/>
            <w:tcBorders>
              <w:top w:val="nil"/>
              <w:left w:val="nil"/>
              <w:bottom w:val="single" w:sz="8" w:space="0" w:color="auto"/>
              <w:right w:val="single" w:sz="8" w:space="0" w:color="auto"/>
            </w:tcBorders>
            <w:shd w:val="clear" w:color="auto" w:fill="auto"/>
            <w:noWrap/>
            <w:vAlign w:val="center"/>
            <w:hideMark/>
          </w:tcPr>
          <w:p w14:paraId="632E1BDD"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0.295</w:t>
            </w:r>
          </w:p>
        </w:tc>
        <w:tc>
          <w:tcPr>
            <w:tcW w:w="0" w:type="auto"/>
            <w:tcBorders>
              <w:top w:val="nil"/>
              <w:left w:val="nil"/>
              <w:bottom w:val="single" w:sz="8" w:space="0" w:color="auto"/>
              <w:right w:val="single" w:sz="8" w:space="0" w:color="auto"/>
            </w:tcBorders>
            <w:shd w:val="clear" w:color="auto" w:fill="auto"/>
            <w:noWrap/>
            <w:vAlign w:val="center"/>
            <w:hideMark/>
          </w:tcPr>
          <w:p w14:paraId="7AEFD2C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0.11</w:t>
            </w:r>
          </w:p>
        </w:tc>
        <w:tc>
          <w:tcPr>
            <w:tcW w:w="0" w:type="auto"/>
            <w:tcBorders>
              <w:top w:val="nil"/>
              <w:left w:val="nil"/>
              <w:bottom w:val="single" w:sz="8" w:space="0" w:color="auto"/>
              <w:right w:val="single" w:sz="8" w:space="0" w:color="auto"/>
            </w:tcBorders>
            <w:shd w:val="clear" w:color="auto" w:fill="auto"/>
            <w:noWrap/>
            <w:vAlign w:val="center"/>
            <w:hideMark/>
          </w:tcPr>
          <w:p w14:paraId="5D77541F"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0.28</w:t>
            </w:r>
          </w:p>
        </w:tc>
        <w:tc>
          <w:tcPr>
            <w:tcW w:w="0" w:type="auto"/>
            <w:tcBorders>
              <w:top w:val="nil"/>
              <w:left w:val="nil"/>
              <w:bottom w:val="single" w:sz="8" w:space="0" w:color="auto"/>
              <w:right w:val="single" w:sz="8" w:space="0" w:color="auto"/>
            </w:tcBorders>
            <w:shd w:val="clear" w:color="auto" w:fill="auto"/>
            <w:noWrap/>
            <w:vAlign w:val="center"/>
            <w:hideMark/>
          </w:tcPr>
          <w:p w14:paraId="45E30C18" w14:textId="77777777" w:rsidR="00790154" w:rsidRPr="00790154" w:rsidRDefault="00790154" w:rsidP="00790154">
            <w:pPr>
              <w:jc w:val="right"/>
              <w:rPr>
                <w:rFonts w:ascii="Times New Roman" w:eastAsia="Times New Roman" w:hAnsi="Times New Roman" w:cs="Times New Roman"/>
                <w:color w:val="000000"/>
                <w:sz w:val="14"/>
                <w:szCs w:val="14"/>
              </w:rPr>
            </w:pPr>
            <w:r w:rsidRPr="00790154">
              <w:rPr>
                <w:rFonts w:ascii="Times New Roman" w:eastAsia="Times New Roman" w:hAnsi="Times New Roman" w:cs="Times New Roman"/>
                <w:color w:val="000000"/>
                <w:sz w:val="14"/>
                <w:szCs w:val="14"/>
              </w:rPr>
              <w:t>0.19</w:t>
            </w:r>
          </w:p>
        </w:tc>
      </w:tr>
    </w:tbl>
    <w:p w14:paraId="3E9EE64B" w14:textId="77777777" w:rsidR="00613605" w:rsidRDefault="00613605" w:rsidP="00073B81">
      <w:pPr>
        <w:spacing w:line="480" w:lineRule="auto"/>
        <w:rPr>
          <w:rFonts w:ascii="Times New Roman" w:hAnsi="Times New Roman" w:cs="Times New Roman"/>
          <w:sz w:val="14"/>
          <w:szCs w:val="14"/>
        </w:rPr>
        <w:sectPr w:rsidR="00613605" w:rsidSect="00613605">
          <w:footerReference w:type="default" r:id="rId6"/>
          <w:pgSz w:w="15840" w:h="12240" w:orient="landscape"/>
          <w:pgMar w:top="720" w:right="720" w:bottom="720" w:left="720" w:header="720" w:footer="720" w:gutter="0"/>
          <w:lnNumType w:countBy="1" w:restart="continuous"/>
          <w:cols w:space="720"/>
          <w:docGrid w:linePitch="360"/>
        </w:sectPr>
      </w:pPr>
    </w:p>
    <w:p w14:paraId="71423D74" w14:textId="5575DDB9" w:rsidR="00F62277" w:rsidRPr="004B780B" w:rsidRDefault="00F62277" w:rsidP="00F62277">
      <w:pPr>
        <w:spacing w:line="480" w:lineRule="auto"/>
        <w:rPr>
          <w:rFonts w:ascii="Times New Roman" w:hAnsi="Times New Roman" w:cs="Times New Roman"/>
          <w:b/>
        </w:rPr>
      </w:pPr>
      <w:r w:rsidRPr="001F5599">
        <w:rPr>
          <w:rFonts w:ascii="Times New Roman" w:hAnsi="Times New Roman" w:cs="Times New Roman"/>
          <w:b/>
        </w:rPr>
        <w:lastRenderedPageBreak/>
        <w:t>Table S</w:t>
      </w:r>
      <w:r w:rsidR="00262C19">
        <w:rPr>
          <w:rFonts w:ascii="Times New Roman" w:hAnsi="Times New Roman" w:cs="Times New Roman"/>
          <w:b/>
        </w:rPr>
        <w:t>2</w:t>
      </w:r>
      <w:r w:rsidRPr="001F5599">
        <w:rPr>
          <w:rFonts w:ascii="Times New Roman" w:hAnsi="Times New Roman" w:cs="Times New Roman"/>
          <w:b/>
        </w:rPr>
        <w:t>.</w:t>
      </w:r>
      <w:r w:rsidR="00937BA8">
        <w:rPr>
          <w:rFonts w:ascii="Times New Roman" w:hAnsi="Times New Roman" w:cs="Times New Roman"/>
          <w:b/>
        </w:rPr>
        <w:t xml:space="preserve"> </w:t>
      </w:r>
      <w:r w:rsidRPr="001F5599">
        <w:rPr>
          <w:rFonts w:ascii="Times New Roman" w:hAnsi="Times New Roman" w:cs="Times New Roman"/>
        </w:rPr>
        <w:t xml:space="preserve">The top </w:t>
      </w:r>
      <w:r>
        <w:rPr>
          <w:rFonts w:ascii="Times New Roman" w:hAnsi="Times New Roman" w:cs="Times New Roman"/>
        </w:rPr>
        <w:t>ten</w:t>
      </w:r>
      <w:r w:rsidRPr="001F5599">
        <w:rPr>
          <w:rFonts w:ascii="Times New Roman" w:hAnsi="Times New Roman" w:cs="Times New Roman"/>
        </w:rPr>
        <w:t xml:space="preserve"> models by </w:t>
      </w:r>
      <w:proofErr w:type="spellStart"/>
      <w:r w:rsidRPr="001F5599">
        <w:rPr>
          <w:rFonts w:ascii="Times New Roman" w:hAnsi="Times New Roman" w:cs="Times New Roman"/>
        </w:rPr>
        <w:t>AICc</w:t>
      </w:r>
      <w:proofErr w:type="spellEnd"/>
      <w:r w:rsidRPr="001F5599">
        <w:rPr>
          <w:rFonts w:ascii="Times New Roman" w:hAnsi="Times New Roman" w:cs="Times New Roman"/>
        </w:rPr>
        <w:t xml:space="preserve"> value for the survival cost of parasitism.</w:t>
      </w:r>
      <w:r w:rsidR="00B6470E">
        <w:rPr>
          <w:rFonts w:ascii="Times New Roman" w:hAnsi="Times New Roman" w:cs="Times New Roman"/>
        </w:rPr>
        <w:t xml:space="preserve"> </w:t>
      </w:r>
      <w:r w:rsidR="00B6470E">
        <w:rPr>
          <w:rFonts w:ascii="Times New Roman" w:hAnsi="Times New Roman" w:cs="Times New Roman"/>
          <w:i/>
          <w:iCs/>
        </w:rPr>
        <w:t xml:space="preserve">Model structure </w:t>
      </w:r>
      <w:r w:rsidR="00B6470E">
        <w:rPr>
          <w:rFonts w:ascii="Times New Roman" w:hAnsi="Times New Roman" w:cs="Times New Roman"/>
        </w:rPr>
        <w:t xml:space="preserve">gives the set of </w:t>
      </w:r>
      <w:r w:rsidR="004B780B">
        <w:rPr>
          <w:rFonts w:ascii="Times New Roman" w:hAnsi="Times New Roman" w:cs="Times New Roman"/>
        </w:rPr>
        <w:t>factors</w:t>
      </w:r>
      <w:r w:rsidR="00B6470E">
        <w:rPr>
          <w:rFonts w:ascii="Times New Roman" w:hAnsi="Times New Roman" w:cs="Times New Roman"/>
        </w:rPr>
        <w:t xml:space="preserve"> included in the</w:t>
      </w:r>
      <w:r w:rsidR="004B780B">
        <w:rPr>
          <w:rFonts w:ascii="Times New Roman" w:hAnsi="Times New Roman" w:cs="Times New Roman"/>
        </w:rPr>
        <w:t xml:space="preserve"> meta-analytic</w:t>
      </w:r>
      <w:r w:rsidR="00B6470E">
        <w:rPr>
          <w:rFonts w:ascii="Times New Roman" w:hAnsi="Times New Roman" w:cs="Times New Roman"/>
        </w:rPr>
        <w:t xml:space="preserve"> model</w:t>
      </w:r>
      <w:r w:rsidR="004B780B">
        <w:rPr>
          <w:rFonts w:ascii="Times New Roman" w:hAnsi="Times New Roman" w:cs="Times New Roman"/>
        </w:rPr>
        <w:t xml:space="preserve">, the value “1” indicates an </w:t>
      </w:r>
      <w:proofErr w:type="spellStart"/>
      <w:r w:rsidR="004B780B">
        <w:rPr>
          <w:rFonts w:ascii="Times New Roman" w:hAnsi="Times New Roman" w:cs="Times New Roman"/>
        </w:rPr>
        <w:t>intercpet</w:t>
      </w:r>
      <w:proofErr w:type="spellEnd"/>
      <w:r w:rsidR="004B780B">
        <w:rPr>
          <w:rFonts w:ascii="Times New Roman" w:hAnsi="Times New Roman" w:cs="Times New Roman"/>
        </w:rPr>
        <w:t xml:space="preserve">, all models also include study and species as random effects. </w:t>
      </w:r>
      <w:r w:rsidR="0066729C">
        <w:rPr>
          <w:rFonts w:ascii="Times New Roman" w:hAnsi="Times New Roman" w:cs="Times New Roman"/>
        </w:rPr>
        <w:t>The intercept only model included a correction for phylogenetic signal</w:t>
      </w:r>
      <w:r w:rsidR="004A4ADD">
        <w:rPr>
          <w:rFonts w:ascii="Times New Roman" w:hAnsi="Times New Roman" w:cs="Times New Roman"/>
        </w:rPr>
        <w:t>, details of the phylogenetic correction are given in the Methods section of the main manuscript, this was not done for the other models because there was no evidence of phylogenetic signal for them, Table S7 below.</w:t>
      </w:r>
      <w:r w:rsidR="00CB3209">
        <w:rPr>
          <w:rFonts w:ascii="Times New Roman" w:hAnsi="Times New Roman" w:cs="Times New Roman"/>
        </w:rPr>
        <w:t xml:space="preserve"> Further, the relative ranking of the models is the same when including a phylogenetic correction for all models.</w:t>
      </w:r>
      <w:r w:rsidR="004A4ADD">
        <w:rPr>
          <w:rFonts w:ascii="Times New Roman" w:hAnsi="Times New Roman" w:cs="Times New Roman"/>
        </w:rPr>
        <w:t xml:space="preserve"> </w:t>
      </w:r>
      <w:r w:rsidR="0066729C">
        <w:rPr>
          <w:rFonts w:ascii="Times New Roman" w:hAnsi="Times New Roman" w:cs="Times New Roman"/>
        </w:rPr>
        <w:t xml:space="preserve">Descriptions of the factors and their levels can be found in the legend of Table S1. </w:t>
      </w:r>
      <w:proofErr w:type="spellStart"/>
      <w:r w:rsidR="004B780B">
        <w:rPr>
          <w:rFonts w:ascii="Times New Roman" w:hAnsi="Times New Roman" w:cs="Times New Roman"/>
          <w:i/>
          <w:iCs/>
        </w:rPr>
        <w:t>AICc</w:t>
      </w:r>
      <w:proofErr w:type="spellEnd"/>
      <w:r w:rsidR="004B780B">
        <w:rPr>
          <w:rFonts w:ascii="Times New Roman" w:hAnsi="Times New Roman" w:cs="Times New Roman"/>
        </w:rPr>
        <w:t xml:space="preserve"> gives the small sample corrected Akaike information criterion value for the respective model. </w:t>
      </w:r>
    </w:p>
    <w:p w14:paraId="153C6C7A" w14:textId="77777777" w:rsidR="00F62277" w:rsidRPr="001F5599" w:rsidRDefault="00F62277" w:rsidP="00F62277">
      <w:pPr>
        <w:spacing w:line="360" w:lineRule="auto"/>
        <w:rPr>
          <w:rFonts w:ascii="Times New Roman" w:hAnsi="Times New Roman" w:cs="Times New Roman"/>
        </w:rPr>
      </w:pPr>
    </w:p>
    <w:tbl>
      <w:tblPr>
        <w:tblW w:w="0" w:type="auto"/>
        <w:tblLook w:val="04A0" w:firstRow="1" w:lastRow="0" w:firstColumn="1" w:lastColumn="0" w:noHBand="0" w:noVBand="1"/>
      </w:tblPr>
      <w:tblGrid>
        <w:gridCol w:w="4225"/>
        <w:gridCol w:w="2070"/>
      </w:tblGrid>
      <w:tr w:rsidR="00F62277" w:rsidRPr="001F5599" w14:paraId="26360AAC" w14:textId="77777777" w:rsidTr="004A4ADD">
        <w:tc>
          <w:tcPr>
            <w:tcW w:w="4225" w:type="dxa"/>
            <w:shd w:val="clear" w:color="auto" w:fill="F2F2F2" w:themeFill="background1" w:themeFillShade="F2"/>
          </w:tcPr>
          <w:p w14:paraId="4A1A35FF" w14:textId="77777777" w:rsidR="00F62277" w:rsidRPr="001F5599" w:rsidRDefault="00F62277" w:rsidP="00A35356">
            <w:pPr>
              <w:spacing w:line="360" w:lineRule="auto"/>
              <w:rPr>
                <w:rFonts w:ascii="Times New Roman" w:hAnsi="Times New Roman" w:cs="Times New Roman"/>
                <w:b/>
              </w:rPr>
            </w:pPr>
            <w:r w:rsidRPr="001F5599">
              <w:rPr>
                <w:rFonts w:ascii="Times New Roman" w:hAnsi="Times New Roman" w:cs="Times New Roman"/>
                <w:b/>
              </w:rPr>
              <w:t>Model structure</w:t>
            </w:r>
          </w:p>
        </w:tc>
        <w:tc>
          <w:tcPr>
            <w:tcW w:w="2070" w:type="dxa"/>
            <w:shd w:val="clear" w:color="auto" w:fill="F2F2F2" w:themeFill="background1" w:themeFillShade="F2"/>
          </w:tcPr>
          <w:p w14:paraId="6A9661E2" w14:textId="302A8D69" w:rsidR="00F62277" w:rsidRPr="001F5599" w:rsidRDefault="005F39FD" w:rsidP="00A35356">
            <w:pPr>
              <w:spacing w:line="360" w:lineRule="auto"/>
              <w:rPr>
                <w:rFonts w:ascii="Times New Roman" w:hAnsi="Times New Roman" w:cs="Times New Roman"/>
                <w:b/>
              </w:rPr>
            </w:pPr>
            <w:proofErr w:type="spellStart"/>
            <w:r>
              <w:rPr>
                <w:rFonts w:ascii="Times New Roman" w:hAnsi="Times New Roman" w:cs="Times New Roman"/>
                <w:b/>
              </w:rPr>
              <w:t>AICc</w:t>
            </w:r>
            <w:proofErr w:type="spellEnd"/>
          </w:p>
        </w:tc>
      </w:tr>
      <w:tr w:rsidR="00F62277" w:rsidRPr="001F5599" w14:paraId="27AD271D" w14:textId="77777777" w:rsidTr="004A4ADD">
        <w:tc>
          <w:tcPr>
            <w:tcW w:w="4225" w:type="dxa"/>
          </w:tcPr>
          <w:p w14:paraId="02442DB9" w14:textId="2F3CD617"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 xml:space="preserve">~1 </w:t>
            </w:r>
            <w:r>
              <w:rPr>
                <w:rFonts w:ascii="Times New Roman" w:hAnsi="Times New Roman" w:cs="Times New Roman"/>
              </w:rPr>
              <w:t>+ Method</w:t>
            </w:r>
            <w:r w:rsidR="005F39FD">
              <w:rPr>
                <w:rFonts w:ascii="Times New Roman" w:hAnsi="Times New Roman" w:cs="Times New Roman"/>
              </w:rPr>
              <w:t xml:space="preserve"> + Age + Mating System</w:t>
            </w:r>
          </w:p>
        </w:tc>
        <w:tc>
          <w:tcPr>
            <w:tcW w:w="2070" w:type="dxa"/>
          </w:tcPr>
          <w:p w14:paraId="0C9ABF64" w14:textId="63F4BE86" w:rsidR="00F62277" w:rsidRPr="001F5599" w:rsidRDefault="005F39FD" w:rsidP="00A35356">
            <w:pPr>
              <w:spacing w:line="360" w:lineRule="auto"/>
              <w:rPr>
                <w:rFonts w:ascii="Times New Roman" w:hAnsi="Times New Roman" w:cs="Times New Roman"/>
              </w:rPr>
            </w:pPr>
            <w:r>
              <w:rPr>
                <w:rFonts w:ascii="Times New Roman" w:hAnsi="Times New Roman" w:cs="Times New Roman"/>
              </w:rPr>
              <w:t>24</w:t>
            </w:r>
            <w:r w:rsidR="00E23E84">
              <w:rPr>
                <w:rFonts w:ascii="Times New Roman" w:hAnsi="Times New Roman" w:cs="Times New Roman"/>
              </w:rPr>
              <w:t>1</w:t>
            </w:r>
            <w:r>
              <w:rPr>
                <w:rFonts w:ascii="Times New Roman" w:hAnsi="Times New Roman" w:cs="Times New Roman"/>
              </w:rPr>
              <w:t>.</w:t>
            </w:r>
            <w:r w:rsidR="00E15D79">
              <w:rPr>
                <w:rFonts w:ascii="Times New Roman" w:hAnsi="Times New Roman" w:cs="Times New Roman"/>
              </w:rPr>
              <w:t>0</w:t>
            </w:r>
            <w:r w:rsidR="00E23E84">
              <w:rPr>
                <w:rFonts w:ascii="Times New Roman" w:hAnsi="Times New Roman" w:cs="Times New Roman"/>
              </w:rPr>
              <w:t>3</w:t>
            </w:r>
          </w:p>
        </w:tc>
      </w:tr>
      <w:tr w:rsidR="00F62277" w:rsidRPr="001F5599" w14:paraId="297AFBB8" w14:textId="77777777" w:rsidTr="004A4ADD">
        <w:tc>
          <w:tcPr>
            <w:tcW w:w="4225" w:type="dxa"/>
          </w:tcPr>
          <w:p w14:paraId="38C24E74" w14:textId="0716E6D5"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 xml:space="preserve">~1 </w:t>
            </w:r>
            <w:r w:rsidR="005F39FD">
              <w:rPr>
                <w:rFonts w:ascii="Times New Roman" w:hAnsi="Times New Roman" w:cs="Times New Roman"/>
              </w:rPr>
              <w:t xml:space="preserve">+Method + </w:t>
            </w:r>
            <w:r w:rsidR="00E15D79">
              <w:rPr>
                <w:rFonts w:ascii="Times New Roman" w:hAnsi="Times New Roman" w:cs="Times New Roman"/>
              </w:rPr>
              <w:t>Age</w:t>
            </w:r>
          </w:p>
        </w:tc>
        <w:tc>
          <w:tcPr>
            <w:tcW w:w="2070" w:type="dxa"/>
          </w:tcPr>
          <w:p w14:paraId="11489B50" w14:textId="0163E956" w:rsidR="00F62277" w:rsidRPr="001F5599" w:rsidRDefault="005F39FD" w:rsidP="00A35356">
            <w:pPr>
              <w:spacing w:line="360" w:lineRule="auto"/>
              <w:rPr>
                <w:rFonts w:ascii="Times New Roman" w:hAnsi="Times New Roman" w:cs="Times New Roman"/>
              </w:rPr>
            </w:pPr>
            <w:r>
              <w:rPr>
                <w:rFonts w:ascii="Times New Roman" w:hAnsi="Times New Roman" w:cs="Times New Roman"/>
              </w:rPr>
              <w:t>24</w:t>
            </w:r>
            <w:r w:rsidR="00E23E84">
              <w:rPr>
                <w:rFonts w:ascii="Times New Roman" w:hAnsi="Times New Roman" w:cs="Times New Roman"/>
              </w:rPr>
              <w:t>1</w:t>
            </w:r>
            <w:r>
              <w:rPr>
                <w:rFonts w:ascii="Times New Roman" w:hAnsi="Times New Roman" w:cs="Times New Roman"/>
              </w:rPr>
              <w:t>.</w:t>
            </w:r>
            <w:r w:rsidR="00E15D79">
              <w:rPr>
                <w:rFonts w:ascii="Times New Roman" w:hAnsi="Times New Roman" w:cs="Times New Roman"/>
              </w:rPr>
              <w:t>14</w:t>
            </w:r>
          </w:p>
        </w:tc>
      </w:tr>
      <w:tr w:rsidR="00F62277" w:rsidRPr="001F5599" w14:paraId="2BC20F1B" w14:textId="77777777" w:rsidTr="004A4ADD">
        <w:tc>
          <w:tcPr>
            <w:tcW w:w="4225" w:type="dxa"/>
          </w:tcPr>
          <w:p w14:paraId="6E178966" w14:textId="063BC15C"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~1 +</w:t>
            </w:r>
            <w:r>
              <w:rPr>
                <w:rFonts w:ascii="Times New Roman" w:hAnsi="Times New Roman" w:cs="Times New Roman"/>
              </w:rPr>
              <w:t xml:space="preserve"> Method + </w:t>
            </w:r>
            <w:r w:rsidR="00E15D79">
              <w:rPr>
                <w:rFonts w:ascii="Times New Roman" w:hAnsi="Times New Roman" w:cs="Times New Roman"/>
              </w:rPr>
              <w:t>Mating System</w:t>
            </w:r>
          </w:p>
        </w:tc>
        <w:tc>
          <w:tcPr>
            <w:tcW w:w="2070" w:type="dxa"/>
          </w:tcPr>
          <w:p w14:paraId="17FEF9CE" w14:textId="6F3E0C56" w:rsidR="00F62277" w:rsidRPr="001F5599" w:rsidRDefault="00F62277" w:rsidP="00A35356">
            <w:pPr>
              <w:spacing w:line="360" w:lineRule="auto"/>
              <w:rPr>
                <w:rFonts w:ascii="Times New Roman" w:hAnsi="Times New Roman" w:cs="Times New Roman"/>
              </w:rPr>
            </w:pPr>
            <w:r>
              <w:rPr>
                <w:rFonts w:ascii="Times New Roman" w:hAnsi="Times New Roman" w:cs="Times New Roman"/>
              </w:rPr>
              <w:t>2</w:t>
            </w:r>
            <w:r w:rsidR="005F39FD">
              <w:rPr>
                <w:rFonts w:ascii="Times New Roman" w:hAnsi="Times New Roman" w:cs="Times New Roman"/>
              </w:rPr>
              <w:t>4</w:t>
            </w:r>
            <w:r w:rsidR="00E23E84">
              <w:rPr>
                <w:rFonts w:ascii="Times New Roman" w:hAnsi="Times New Roman" w:cs="Times New Roman"/>
              </w:rPr>
              <w:t>1</w:t>
            </w:r>
            <w:r w:rsidR="005F39FD">
              <w:rPr>
                <w:rFonts w:ascii="Times New Roman" w:hAnsi="Times New Roman" w:cs="Times New Roman"/>
              </w:rPr>
              <w:t>.</w:t>
            </w:r>
            <w:r w:rsidR="00E15D79">
              <w:rPr>
                <w:rFonts w:ascii="Times New Roman" w:hAnsi="Times New Roman" w:cs="Times New Roman"/>
              </w:rPr>
              <w:t>31</w:t>
            </w:r>
          </w:p>
        </w:tc>
      </w:tr>
      <w:tr w:rsidR="00F62277" w:rsidRPr="001F5599" w14:paraId="649E7540" w14:textId="77777777" w:rsidTr="004A4ADD">
        <w:tc>
          <w:tcPr>
            <w:tcW w:w="4225" w:type="dxa"/>
          </w:tcPr>
          <w:p w14:paraId="4ECA4C49" w14:textId="3D10E183"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 xml:space="preserve">~1 + </w:t>
            </w:r>
            <w:r w:rsidR="005F39FD">
              <w:rPr>
                <w:rFonts w:ascii="Times New Roman" w:hAnsi="Times New Roman" w:cs="Times New Roman"/>
              </w:rPr>
              <w:t>Method</w:t>
            </w:r>
          </w:p>
        </w:tc>
        <w:tc>
          <w:tcPr>
            <w:tcW w:w="2070" w:type="dxa"/>
          </w:tcPr>
          <w:p w14:paraId="41DD5F51" w14:textId="156A1B2A" w:rsidR="00F62277" w:rsidRPr="001F5599" w:rsidRDefault="005F39FD" w:rsidP="00A35356">
            <w:pPr>
              <w:spacing w:line="360" w:lineRule="auto"/>
              <w:rPr>
                <w:rFonts w:ascii="Times New Roman" w:hAnsi="Times New Roman" w:cs="Times New Roman"/>
              </w:rPr>
            </w:pPr>
            <w:r>
              <w:rPr>
                <w:rFonts w:ascii="Times New Roman" w:hAnsi="Times New Roman" w:cs="Times New Roman"/>
              </w:rPr>
              <w:t>24</w:t>
            </w:r>
            <w:r w:rsidR="00E23E84">
              <w:rPr>
                <w:rFonts w:ascii="Times New Roman" w:hAnsi="Times New Roman" w:cs="Times New Roman"/>
              </w:rPr>
              <w:t>1</w:t>
            </w:r>
            <w:r>
              <w:rPr>
                <w:rFonts w:ascii="Times New Roman" w:hAnsi="Times New Roman" w:cs="Times New Roman"/>
              </w:rPr>
              <w:t>.</w:t>
            </w:r>
            <w:r w:rsidR="00E15D79">
              <w:rPr>
                <w:rFonts w:ascii="Times New Roman" w:hAnsi="Times New Roman" w:cs="Times New Roman"/>
              </w:rPr>
              <w:t>37</w:t>
            </w:r>
          </w:p>
        </w:tc>
      </w:tr>
      <w:tr w:rsidR="00F62277" w:rsidRPr="001F5599" w14:paraId="24B4CF20" w14:textId="77777777" w:rsidTr="004A4ADD">
        <w:trPr>
          <w:trHeight w:val="323"/>
        </w:trPr>
        <w:tc>
          <w:tcPr>
            <w:tcW w:w="4225" w:type="dxa"/>
          </w:tcPr>
          <w:p w14:paraId="2E04F563" w14:textId="727DEE61"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 xml:space="preserve">~1 </w:t>
            </w:r>
            <w:r>
              <w:rPr>
                <w:rFonts w:ascii="Times New Roman" w:hAnsi="Times New Roman" w:cs="Times New Roman"/>
              </w:rPr>
              <w:t xml:space="preserve">+ </w:t>
            </w:r>
            <w:r w:rsidR="005F39FD">
              <w:rPr>
                <w:rFonts w:ascii="Times New Roman" w:hAnsi="Times New Roman" w:cs="Times New Roman"/>
              </w:rPr>
              <w:t>Age + Taxon</w:t>
            </w:r>
          </w:p>
        </w:tc>
        <w:tc>
          <w:tcPr>
            <w:tcW w:w="2070" w:type="dxa"/>
          </w:tcPr>
          <w:p w14:paraId="0F46A857" w14:textId="2BB33AFC" w:rsidR="00F62277" w:rsidRPr="001F5599" w:rsidRDefault="005F39FD" w:rsidP="00A35356">
            <w:pPr>
              <w:spacing w:line="360" w:lineRule="auto"/>
              <w:rPr>
                <w:rFonts w:ascii="Times New Roman" w:hAnsi="Times New Roman" w:cs="Times New Roman"/>
              </w:rPr>
            </w:pPr>
            <w:r>
              <w:rPr>
                <w:rFonts w:ascii="Times New Roman" w:hAnsi="Times New Roman" w:cs="Times New Roman"/>
              </w:rPr>
              <w:t>24</w:t>
            </w:r>
            <w:r w:rsidR="00E23E84">
              <w:rPr>
                <w:rFonts w:ascii="Times New Roman" w:hAnsi="Times New Roman" w:cs="Times New Roman"/>
              </w:rPr>
              <w:t>4</w:t>
            </w:r>
            <w:r>
              <w:rPr>
                <w:rFonts w:ascii="Times New Roman" w:hAnsi="Times New Roman" w:cs="Times New Roman"/>
              </w:rPr>
              <w:t>.</w:t>
            </w:r>
            <w:r w:rsidR="00E15D79">
              <w:rPr>
                <w:rFonts w:ascii="Times New Roman" w:hAnsi="Times New Roman" w:cs="Times New Roman"/>
              </w:rPr>
              <w:t>05</w:t>
            </w:r>
          </w:p>
        </w:tc>
      </w:tr>
      <w:tr w:rsidR="00F62277" w:rsidRPr="001F5599" w14:paraId="6DEE782E" w14:textId="77777777" w:rsidTr="004A4ADD">
        <w:trPr>
          <w:trHeight w:val="323"/>
        </w:trPr>
        <w:tc>
          <w:tcPr>
            <w:tcW w:w="4225" w:type="dxa"/>
          </w:tcPr>
          <w:p w14:paraId="477AB6F9" w14:textId="6389F5CF"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 xml:space="preserve">~1 </w:t>
            </w:r>
          </w:p>
        </w:tc>
        <w:tc>
          <w:tcPr>
            <w:tcW w:w="2070" w:type="dxa"/>
          </w:tcPr>
          <w:p w14:paraId="49CA38B6" w14:textId="6D996661" w:rsidR="00F62277" w:rsidRPr="001F5599" w:rsidRDefault="005F39FD" w:rsidP="00A35356">
            <w:pPr>
              <w:spacing w:line="360" w:lineRule="auto"/>
              <w:rPr>
                <w:rFonts w:ascii="Times New Roman" w:hAnsi="Times New Roman" w:cs="Times New Roman"/>
              </w:rPr>
            </w:pPr>
            <w:r>
              <w:rPr>
                <w:rFonts w:ascii="Times New Roman" w:hAnsi="Times New Roman" w:cs="Times New Roman"/>
              </w:rPr>
              <w:t>24</w:t>
            </w:r>
            <w:r w:rsidR="00E23E84">
              <w:rPr>
                <w:rFonts w:ascii="Times New Roman" w:hAnsi="Times New Roman" w:cs="Times New Roman"/>
              </w:rPr>
              <w:t>4</w:t>
            </w:r>
            <w:r>
              <w:rPr>
                <w:rFonts w:ascii="Times New Roman" w:hAnsi="Times New Roman" w:cs="Times New Roman"/>
              </w:rPr>
              <w:t>.</w:t>
            </w:r>
            <w:r w:rsidR="00E15D79">
              <w:rPr>
                <w:rFonts w:ascii="Times New Roman" w:hAnsi="Times New Roman" w:cs="Times New Roman"/>
              </w:rPr>
              <w:t>10</w:t>
            </w:r>
          </w:p>
        </w:tc>
      </w:tr>
      <w:tr w:rsidR="005F39FD" w:rsidRPr="001F5599" w14:paraId="33676587" w14:textId="77777777" w:rsidTr="004A4ADD">
        <w:trPr>
          <w:trHeight w:val="323"/>
        </w:trPr>
        <w:tc>
          <w:tcPr>
            <w:tcW w:w="4225" w:type="dxa"/>
          </w:tcPr>
          <w:p w14:paraId="520AC27B" w14:textId="54AA77AA" w:rsidR="005F39FD" w:rsidRPr="001F5599" w:rsidRDefault="005F39FD" w:rsidP="00A35356">
            <w:pPr>
              <w:spacing w:line="360" w:lineRule="auto"/>
              <w:rPr>
                <w:rFonts w:ascii="Times New Roman" w:hAnsi="Times New Roman" w:cs="Times New Roman"/>
              </w:rPr>
            </w:pPr>
            <w:r>
              <w:rPr>
                <w:rFonts w:ascii="Times New Roman" w:hAnsi="Times New Roman" w:cs="Times New Roman"/>
              </w:rPr>
              <w:t>~1</w:t>
            </w:r>
            <w:r w:rsidR="00E15D79">
              <w:rPr>
                <w:rFonts w:ascii="Times New Roman" w:hAnsi="Times New Roman" w:cs="Times New Roman"/>
              </w:rPr>
              <w:t xml:space="preserve"> + Taxon</w:t>
            </w:r>
          </w:p>
        </w:tc>
        <w:tc>
          <w:tcPr>
            <w:tcW w:w="2070" w:type="dxa"/>
          </w:tcPr>
          <w:p w14:paraId="01D3BF88" w14:textId="16FB7027" w:rsidR="005F39FD" w:rsidRDefault="005F39FD" w:rsidP="00A35356">
            <w:pPr>
              <w:spacing w:line="360" w:lineRule="auto"/>
              <w:rPr>
                <w:rFonts w:ascii="Times New Roman" w:hAnsi="Times New Roman" w:cs="Times New Roman"/>
              </w:rPr>
            </w:pPr>
            <w:r>
              <w:rPr>
                <w:rFonts w:ascii="Times New Roman" w:hAnsi="Times New Roman" w:cs="Times New Roman"/>
              </w:rPr>
              <w:t>24</w:t>
            </w:r>
            <w:r w:rsidR="00E23E84">
              <w:rPr>
                <w:rFonts w:ascii="Times New Roman" w:hAnsi="Times New Roman" w:cs="Times New Roman"/>
              </w:rPr>
              <w:t>4</w:t>
            </w:r>
            <w:r>
              <w:rPr>
                <w:rFonts w:ascii="Times New Roman" w:hAnsi="Times New Roman" w:cs="Times New Roman"/>
              </w:rPr>
              <w:t>.</w:t>
            </w:r>
            <w:r w:rsidR="00E15D79">
              <w:rPr>
                <w:rFonts w:ascii="Times New Roman" w:hAnsi="Times New Roman" w:cs="Times New Roman"/>
              </w:rPr>
              <w:t>17</w:t>
            </w:r>
          </w:p>
        </w:tc>
      </w:tr>
      <w:tr w:rsidR="00F62277" w:rsidRPr="001F5599" w14:paraId="2E63CBF1" w14:textId="77777777" w:rsidTr="004A4ADD">
        <w:trPr>
          <w:trHeight w:val="323"/>
        </w:trPr>
        <w:tc>
          <w:tcPr>
            <w:tcW w:w="4225" w:type="dxa"/>
          </w:tcPr>
          <w:p w14:paraId="70856349" w14:textId="23C36877"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~1 +</w:t>
            </w:r>
            <w:r>
              <w:rPr>
                <w:rFonts w:ascii="Times New Roman" w:hAnsi="Times New Roman" w:cs="Times New Roman"/>
              </w:rPr>
              <w:t xml:space="preserve"> </w:t>
            </w:r>
            <w:r w:rsidR="005F39FD">
              <w:rPr>
                <w:rFonts w:ascii="Times New Roman" w:hAnsi="Times New Roman" w:cs="Times New Roman"/>
              </w:rPr>
              <w:t>Age + Mating System</w:t>
            </w:r>
          </w:p>
        </w:tc>
        <w:tc>
          <w:tcPr>
            <w:tcW w:w="2070" w:type="dxa"/>
          </w:tcPr>
          <w:p w14:paraId="483EDAFC" w14:textId="45FEB599" w:rsidR="00F62277" w:rsidRPr="001F5599" w:rsidRDefault="005F39FD" w:rsidP="00A35356">
            <w:pPr>
              <w:spacing w:line="360" w:lineRule="auto"/>
              <w:rPr>
                <w:rFonts w:ascii="Times New Roman" w:hAnsi="Times New Roman" w:cs="Times New Roman"/>
              </w:rPr>
            </w:pPr>
            <w:r>
              <w:rPr>
                <w:rFonts w:ascii="Times New Roman" w:hAnsi="Times New Roman" w:cs="Times New Roman"/>
              </w:rPr>
              <w:t>24</w:t>
            </w:r>
            <w:r w:rsidR="00E23E84">
              <w:rPr>
                <w:rFonts w:ascii="Times New Roman" w:hAnsi="Times New Roman" w:cs="Times New Roman"/>
              </w:rPr>
              <w:t>5</w:t>
            </w:r>
            <w:r>
              <w:rPr>
                <w:rFonts w:ascii="Times New Roman" w:hAnsi="Times New Roman" w:cs="Times New Roman"/>
              </w:rPr>
              <w:t>.</w:t>
            </w:r>
            <w:r w:rsidR="00E15D79">
              <w:rPr>
                <w:rFonts w:ascii="Times New Roman" w:hAnsi="Times New Roman" w:cs="Times New Roman"/>
              </w:rPr>
              <w:t>40</w:t>
            </w:r>
          </w:p>
        </w:tc>
      </w:tr>
      <w:tr w:rsidR="00F62277" w:rsidRPr="001F5599" w14:paraId="33083735" w14:textId="77777777" w:rsidTr="004A4ADD">
        <w:trPr>
          <w:trHeight w:val="323"/>
        </w:trPr>
        <w:tc>
          <w:tcPr>
            <w:tcW w:w="4225" w:type="dxa"/>
          </w:tcPr>
          <w:p w14:paraId="4593A096" w14:textId="3D3048C6"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~1 +</w:t>
            </w:r>
            <w:r w:rsidR="00E15D79">
              <w:rPr>
                <w:rFonts w:ascii="Times New Roman" w:hAnsi="Times New Roman" w:cs="Times New Roman"/>
              </w:rPr>
              <w:t xml:space="preserve"> Method</w:t>
            </w:r>
            <w:r w:rsidR="005F39FD">
              <w:rPr>
                <w:rFonts w:ascii="Times New Roman" w:hAnsi="Times New Roman" w:cs="Times New Roman"/>
              </w:rPr>
              <w:t xml:space="preserve"> + Taxon</w:t>
            </w:r>
          </w:p>
        </w:tc>
        <w:tc>
          <w:tcPr>
            <w:tcW w:w="2070" w:type="dxa"/>
          </w:tcPr>
          <w:p w14:paraId="4B8471A2" w14:textId="59CDDE0F" w:rsidR="00F62277" w:rsidRPr="001F5599" w:rsidRDefault="005F39FD" w:rsidP="00A35356">
            <w:pPr>
              <w:spacing w:line="360" w:lineRule="auto"/>
              <w:rPr>
                <w:rFonts w:ascii="Times New Roman" w:hAnsi="Times New Roman" w:cs="Times New Roman"/>
              </w:rPr>
            </w:pPr>
            <w:r>
              <w:rPr>
                <w:rFonts w:ascii="Times New Roman" w:hAnsi="Times New Roman" w:cs="Times New Roman"/>
              </w:rPr>
              <w:t>24</w:t>
            </w:r>
            <w:r w:rsidR="00E23E84">
              <w:rPr>
                <w:rFonts w:ascii="Times New Roman" w:hAnsi="Times New Roman" w:cs="Times New Roman"/>
              </w:rPr>
              <w:t>5</w:t>
            </w:r>
            <w:r>
              <w:rPr>
                <w:rFonts w:ascii="Times New Roman" w:hAnsi="Times New Roman" w:cs="Times New Roman"/>
              </w:rPr>
              <w:t>.</w:t>
            </w:r>
            <w:r w:rsidR="00E15D79">
              <w:rPr>
                <w:rFonts w:ascii="Times New Roman" w:hAnsi="Times New Roman" w:cs="Times New Roman"/>
              </w:rPr>
              <w:t>53</w:t>
            </w:r>
          </w:p>
        </w:tc>
      </w:tr>
      <w:tr w:rsidR="00F62277" w:rsidRPr="001F5599" w14:paraId="50C731CF" w14:textId="77777777" w:rsidTr="004A4ADD">
        <w:trPr>
          <w:trHeight w:val="323"/>
        </w:trPr>
        <w:tc>
          <w:tcPr>
            <w:tcW w:w="4225" w:type="dxa"/>
          </w:tcPr>
          <w:p w14:paraId="5D3AC08C" w14:textId="7CF965B7"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~1 +</w:t>
            </w:r>
            <w:r>
              <w:rPr>
                <w:rFonts w:ascii="Times New Roman" w:hAnsi="Times New Roman" w:cs="Times New Roman"/>
              </w:rPr>
              <w:t xml:space="preserve"> </w:t>
            </w:r>
            <w:r w:rsidR="005F39FD">
              <w:rPr>
                <w:rFonts w:ascii="Times New Roman" w:hAnsi="Times New Roman" w:cs="Times New Roman"/>
              </w:rPr>
              <w:t>M</w:t>
            </w:r>
            <w:r w:rsidR="00E15D79">
              <w:rPr>
                <w:rFonts w:ascii="Times New Roman" w:hAnsi="Times New Roman" w:cs="Times New Roman"/>
              </w:rPr>
              <w:t>ethod + Age + Taxon</w:t>
            </w:r>
          </w:p>
        </w:tc>
        <w:tc>
          <w:tcPr>
            <w:tcW w:w="2070" w:type="dxa"/>
          </w:tcPr>
          <w:p w14:paraId="31F9A1F6" w14:textId="06666012" w:rsidR="00F62277" w:rsidRPr="001F5599" w:rsidRDefault="005F39FD" w:rsidP="00A35356">
            <w:pPr>
              <w:spacing w:line="360" w:lineRule="auto"/>
              <w:rPr>
                <w:rFonts w:ascii="Times New Roman" w:hAnsi="Times New Roman" w:cs="Times New Roman"/>
              </w:rPr>
            </w:pPr>
            <w:r>
              <w:rPr>
                <w:rFonts w:ascii="Times New Roman" w:hAnsi="Times New Roman" w:cs="Times New Roman"/>
              </w:rPr>
              <w:t>24</w:t>
            </w:r>
            <w:r w:rsidR="008A3A11">
              <w:rPr>
                <w:rFonts w:ascii="Times New Roman" w:hAnsi="Times New Roman" w:cs="Times New Roman"/>
              </w:rPr>
              <w:t>5</w:t>
            </w:r>
            <w:r>
              <w:rPr>
                <w:rFonts w:ascii="Times New Roman" w:hAnsi="Times New Roman" w:cs="Times New Roman"/>
              </w:rPr>
              <w:t>.</w:t>
            </w:r>
            <w:r w:rsidR="00E15D79">
              <w:rPr>
                <w:rFonts w:ascii="Times New Roman" w:hAnsi="Times New Roman" w:cs="Times New Roman"/>
              </w:rPr>
              <w:t>64</w:t>
            </w:r>
          </w:p>
        </w:tc>
      </w:tr>
      <w:tr w:rsidR="00F62277" w:rsidRPr="001F5599" w14:paraId="24FFA226" w14:textId="77777777" w:rsidTr="004A4ADD">
        <w:trPr>
          <w:trHeight w:val="323"/>
        </w:trPr>
        <w:tc>
          <w:tcPr>
            <w:tcW w:w="4225" w:type="dxa"/>
          </w:tcPr>
          <w:p w14:paraId="04CEAB11" w14:textId="524DF876" w:rsidR="00F62277" w:rsidRPr="001F5599" w:rsidRDefault="00F62277" w:rsidP="00A35356">
            <w:pPr>
              <w:spacing w:line="360" w:lineRule="auto"/>
              <w:rPr>
                <w:rFonts w:ascii="Times New Roman" w:hAnsi="Times New Roman" w:cs="Times New Roman"/>
              </w:rPr>
            </w:pPr>
            <w:r w:rsidRPr="001F5599">
              <w:rPr>
                <w:rFonts w:ascii="Times New Roman" w:hAnsi="Times New Roman" w:cs="Times New Roman"/>
              </w:rPr>
              <w:t>~1 +</w:t>
            </w:r>
            <w:r w:rsidR="00E15D79">
              <w:rPr>
                <w:rFonts w:ascii="Times New Roman" w:hAnsi="Times New Roman" w:cs="Times New Roman"/>
              </w:rPr>
              <w:t xml:space="preserve"> Age + Mating System + Taxon</w:t>
            </w:r>
          </w:p>
        </w:tc>
        <w:tc>
          <w:tcPr>
            <w:tcW w:w="2070" w:type="dxa"/>
          </w:tcPr>
          <w:p w14:paraId="07856EFD" w14:textId="17197147" w:rsidR="00F62277" w:rsidRPr="001F5599" w:rsidRDefault="005F39FD" w:rsidP="00A35356">
            <w:pPr>
              <w:spacing w:line="360" w:lineRule="auto"/>
              <w:rPr>
                <w:rFonts w:ascii="Times New Roman" w:hAnsi="Times New Roman" w:cs="Times New Roman"/>
              </w:rPr>
            </w:pPr>
            <w:r>
              <w:rPr>
                <w:rFonts w:ascii="Times New Roman" w:hAnsi="Times New Roman" w:cs="Times New Roman"/>
              </w:rPr>
              <w:t>24</w:t>
            </w:r>
            <w:r w:rsidR="008A3A11">
              <w:rPr>
                <w:rFonts w:ascii="Times New Roman" w:hAnsi="Times New Roman" w:cs="Times New Roman"/>
              </w:rPr>
              <w:t>6</w:t>
            </w:r>
            <w:r>
              <w:rPr>
                <w:rFonts w:ascii="Times New Roman" w:hAnsi="Times New Roman" w:cs="Times New Roman"/>
              </w:rPr>
              <w:t>.0</w:t>
            </w:r>
            <w:r w:rsidR="00E15D79">
              <w:rPr>
                <w:rFonts w:ascii="Times New Roman" w:hAnsi="Times New Roman" w:cs="Times New Roman"/>
              </w:rPr>
              <w:t>7</w:t>
            </w:r>
          </w:p>
        </w:tc>
      </w:tr>
    </w:tbl>
    <w:p w14:paraId="3843CAA1" w14:textId="77777777" w:rsidR="005B3C45" w:rsidRDefault="005B3C45">
      <w:pPr>
        <w:rPr>
          <w:rFonts w:ascii="Times New Roman" w:hAnsi="Times New Roman" w:cs="Times New Roman"/>
          <w:sz w:val="14"/>
          <w:szCs w:val="14"/>
        </w:rPr>
      </w:pPr>
    </w:p>
    <w:p w14:paraId="59568736" w14:textId="3421D528" w:rsidR="005B3C45" w:rsidRPr="00D82075" w:rsidRDefault="00D82075" w:rsidP="00937BA8">
      <w:pPr>
        <w:spacing w:line="480" w:lineRule="auto"/>
        <w:rPr>
          <w:rFonts w:ascii="Times New Roman" w:hAnsi="Times New Roman" w:cs="Times New Roman"/>
          <w:bCs/>
          <w:sz w:val="14"/>
          <w:szCs w:val="14"/>
        </w:rPr>
      </w:pPr>
      <w:r>
        <w:rPr>
          <w:rFonts w:ascii="Times New Roman" w:hAnsi="Times New Roman" w:cs="Times New Roman"/>
          <w:b/>
        </w:rPr>
        <w:t xml:space="preserve">Table S3. </w:t>
      </w:r>
      <w:r>
        <w:rPr>
          <w:rFonts w:ascii="Times New Roman" w:hAnsi="Times New Roman" w:cs="Times New Roman"/>
          <w:bCs/>
        </w:rPr>
        <w:t>Moderators for the survival cost of parasitism and their model averaged importance, calculated as the sum of the weights of the models they appear in.</w:t>
      </w:r>
    </w:p>
    <w:p w14:paraId="1255C414" w14:textId="77777777" w:rsidR="00D82075" w:rsidRDefault="00D82075">
      <w:pPr>
        <w:rPr>
          <w:rFonts w:ascii="Times New Roman" w:hAnsi="Times New Roman" w:cs="Times New Roman"/>
          <w:sz w:val="14"/>
          <w:szCs w:val="14"/>
        </w:rPr>
      </w:pPr>
    </w:p>
    <w:tbl>
      <w:tblPr>
        <w:tblW w:w="0" w:type="auto"/>
        <w:tblLook w:val="04A0" w:firstRow="1" w:lastRow="0" w:firstColumn="1" w:lastColumn="0" w:noHBand="0" w:noVBand="1"/>
      </w:tblPr>
      <w:tblGrid>
        <w:gridCol w:w="4225"/>
        <w:gridCol w:w="2070"/>
      </w:tblGrid>
      <w:tr w:rsidR="00D82075" w:rsidRPr="001F5599" w14:paraId="13DAF4C3" w14:textId="77777777" w:rsidTr="00E01F9A">
        <w:tc>
          <w:tcPr>
            <w:tcW w:w="4225" w:type="dxa"/>
            <w:shd w:val="clear" w:color="auto" w:fill="F2F2F2" w:themeFill="background1" w:themeFillShade="F2"/>
          </w:tcPr>
          <w:p w14:paraId="040506AF" w14:textId="070D27DA" w:rsidR="00D82075" w:rsidRPr="001F5599" w:rsidRDefault="00D82075" w:rsidP="00E01F9A">
            <w:pPr>
              <w:spacing w:line="360" w:lineRule="auto"/>
              <w:rPr>
                <w:rFonts w:ascii="Times New Roman" w:hAnsi="Times New Roman" w:cs="Times New Roman"/>
                <w:b/>
              </w:rPr>
            </w:pPr>
            <w:r>
              <w:rPr>
                <w:rFonts w:ascii="Times New Roman" w:hAnsi="Times New Roman" w:cs="Times New Roman"/>
                <w:b/>
              </w:rPr>
              <w:t>Moderator</w:t>
            </w:r>
          </w:p>
        </w:tc>
        <w:tc>
          <w:tcPr>
            <w:tcW w:w="2070" w:type="dxa"/>
            <w:shd w:val="clear" w:color="auto" w:fill="F2F2F2" w:themeFill="background1" w:themeFillShade="F2"/>
          </w:tcPr>
          <w:p w14:paraId="4FDE07B8" w14:textId="689042C5" w:rsidR="00D82075" w:rsidRPr="001F5599" w:rsidRDefault="00D82075" w:rsidP="00E01F9A">
            <w:pPr>
              <w:spacing w:line="360" w:lineRule="auto"/>
              <w:rPr>
                <w:rFonts w:ascii="Times New Roman" w:hAnsi="Times New Roman" w:cs="Times New Roman"/>
                <w:b/>
              </w:rPr>
            </w:pPr>
            <w:r>
              <w:rPr>
                <w:rFonts w:ascii="Times New Roman" w:hAnsi="Times New Roman" w:cs="Times New Roman"/>
                <w:b/>
              </w:rPr>
              <w:t>Importance</w:t>
            </w:r>
          </w:p>
        </w:tc>
      </w:tr>
      <w:tr w:rsidR="00D82075" w:rsidRPr="001F5599" w14:paraId="2391921D" w14:textId="77777777" w:rsidTr="00E01F9A">
        <w:tc>
          <w:tcPr>
            <w:tcW w:w="4225" w:type="dxa"/>
          </w:tcPr>
          <w:p w14:paraId="51ECAB4A" w14:textId="1B0573D4" w:rsidR="00D82075" w:rsidRPr="001F5599" w:rsidRDefault="00D82075" w:rsidP="00E01F9A">
            <w:pPr>
              <w:spacing w:line="360" w:lineRule="auto"/>
              <w:rPr>
                <w:rFonts w:ascii="Times New Roman" w:hAnsi="Times New Roman" w:cs="Times New Roman"/>
              </w:rPr>
            </w:pPr>
            <w:r>
              <w:rPr>
                <w:rFonts w:ascii="Times New Roman" w:hAnsi="Times New Roman" w:cs="Times New Roman"/>
              </w:rPr>
              <w:t>Method</w:t>
            </w:r>
          </w:p>
        </w:tc>
        <w:tc>
          <w:tcPr>
            <w:tcW w:w="2070" w:type="dxa"/>
          </w:tcPr>
          <w:p w14:paraId="7F741689" w14:textId="3A4A7A73" w:rsidR="00D82075" w:rsidRPr="001F5599" w:rsidRDefault="00D82075" w:rsidP="00E01F9A">
            <w:pPr>
              <w:spacing w:line="360" w:lineRule="auto"/>
              <w:rPr>
                <w:rFonts w:ascii="Times New Roman" w:hAnsi="Times New Roman" w:cs="Times New Roman"/>
              </w:rPr>
            </w:pPr>
            <w:r>
              <w:rPr>
                <w:rFonts w:ascii="Times New Roman" w:hAnsi="Times New Roman" w:cs="Times New Roman"/>
              </w:rPr>
              <w:t>0.</w:t>
            </w:r>
            <w:r w:rsidR="00E15D79">
              <w:rPr>
                <w:rFonts w:ascii="Times New Roman" w:hAnsi="Times New Roman" w:cs="Times New Roman"/>
              </w:rPr>
              <w:t>81</w:t>
            </w:r>
          </w:p>
        </w:tc>
      </w:tr>
      <w:tr w:rsidR="00D82075" w:rsidRPr="001F5599" w14:paraId="557B8C34" w14:textId="77777777" w:rsidTr="00E01F9A">
        <w:tc>
          <w:tcPr>
            <w:tcW w:w="4225" w:type="dxa"/>
          </w:tcPr>
          <w:p w14:paraId="229F1E41" w14:textId="1FB3CCD5" w:rsidR="00D82075" w:rsidRPr="001F5599" w:rsidRDefault="00E15D79" w:rsidP="00E01F9A">
            <w:pPr>
              <w:spacing w:line="360" w:lineRule="auto"/>
              <w:rPr>
                <w:rFonts w:ascii="Times New Roman" w:hAnsi="Times New Roman" w:cs="Times New Roman"/>
              </w:rPr>
            </w:pPr>
            <w:r>
              <w:rPr>
                <w:rFonts w:ascii="Times New Roman" w:hAnsi="Times New Roman" w:cs="Times New Roman"/>
              </w:rPr>
              <w:t>Age</w:t>
            </w:r>
          </w:p>
        </w:tc>
        <w:tc>
          <w:tcPr>
            <w:tcW w:w="2070" w:type="dxa"/>
          </w:tcPr>
          <w:p w14:paraId="4D587489" w14:textId="32826CA8" w:rsidR="00D82075" w:rsidRPr="001F5599" w:rsidRDefault="00D82075" w:rsidP="00E01F9A">
            <w:pPr>
              <w:spacing w:line="360" w:lineRule="auto"/>
              <w:rPr>
                <w:rFonts w:ascii="Times New Roman" w:hAnsi="Times New Roman" w:cs="Times New Roman"/>
              </w:rPr>
            </w:pPr>
            <w:r>
              <w:rPr>
                <w:rFonts w:ascii="Times New Roman" w:hAnsi="Times New Roman" w:cs="Times New Roman"/>
              </w:rPr>
              <w:t>0.5</w:t>
            </w:r>
            <w:r w:rsidR="00E15D79">
              <w:rPr>
                <w:rFonts w:ascii="Times New Roman" w:hAnsi="Times New Roman" w:cs="Times New Roman"/>
              </w:rPr>
              <w:t>3</w:t>
            </w:r>
          </w:p>
        </w:tc>
      </w:tr>
      <w:tr w:rsidR="00D82075" w:rsidRPr="001F5599" w14:paraId="13C84992" w14:textId="77777777" w:rsidTr="00E01F9A">
        <w:tc>
          <w:tcPr>
            <w:tcW w:w="4225" w:type="dxa"/>
          </w:tcPr>
          <w:p w14:paraId="7FBE77F6" w14:textId="738ADF82" w:rsidR="00D82075" w:rsidRPr="001F5599" w:rsidRDefault="00E15D79" w:rsidP="00E01F9A">
            <w:pPr>
              <w:spacing w:line="360" w:lineRule="auto"/>
              <w:rPr>
                <w:rFonts w:ascii="Times New Roman" w:hAnsi="Times New Roman" w:cs="Times New Roman"/>
              </w:rPr>
            </w:pPr>
            <w:r>
              <w:rPr>
                <w:rFonts w:ascii="Times New Roman" w:hAnsi="Times New Roman" w:cs="Times New Roman"/>
              </w:rPr>
              <w:t>Mating System</w:t>
            </w:r>
          </w:p>
        </w:tc>
        <w:tc>
          <w:tcPr>
            <w:tcW w:w="2070" w:type="dxa"/>
          </w:tcPr>
          <w:p w14:paraId="490D06BD" w14:textId="4A9A6042" w:rsidR="00D82075" w:rsidRPr="001F5599" w:rsidRDefault="00D82075" w:rsidP="00E01F9A">
            <w:pPr>
              <w:spacing w:line="360" w:lineRule="auto"/>
              <w:rPr>
                <w:rFonts w:ascii="Times New Roman" w:hAnsi="Times New Roman" w:cs="Times New Roman"/>
              </w:rPr>
            </w:pPr>
            <w:r>
              <w:rPr>
                <w:rFonts w:ascii="Times New Roman" w:hAnsi="Times New Roman" w:cs="Times New Roman"/>
              </w:rPr>
              <w:t>0.</w:t>
            </w:r>
            <w:r w:rsidR="00E15D79">
              <w:rPr>
                <w:rFonts w:ascii="Times New Roman" w:hAnsi="Times New Roman" w:cs="Times New Roman"/>
              </w:rPr>
              <w:t>47</w:t>
            </w:r>
          </w:p>
        </w:tc>
      </w:tr>
      <w:tr w:rsidR="00D82075" w:rsidRPr="001F5599" w14:paraId="6DEC3246" w14:textId="77777777" w:rsidTr="00E01F9A">
        <w:tc>
          <w:tcPr>
            <w:tcW w:w="4225" w:type="dxa"/>
          </w:tcPr>
          <w:p w14:paraId="05BB0F67" w14:textId="1DECBB2C" w:rsidR="00D82075" w:rsidRPr="001F5599" w:rsidRDefault="00D82075" w:rsidP="00E01F9A">
            <w:pPr>
              <w:spacing w:line="360" w:lineRule="auto"/>
              <w:rPr>
                <w:rFonts w:ascii="Times New Roman" w:hAnsi="Times New Roman" w:cs="Times New Roman"/>
              </w:rPr>
            </w:pPr>
            <w:r>
              <w:rPr>
                <w:rFonts w:ascii="Times New Roman" w:hAnsi="Times New Roman" w:cs="Times New Roman"/>
              </w:rPr>
              <w:t>Taxon</w:t>
            </w:r>
          </w:p>
        </w:tc>
        <w:tc>
          <w:tcPr>
            <w:tcW w:w="2070" w:type="dxa"/>
          </w:tcPr>
          <w:p w14:paraId="744AA015" w14:textId="7085F9EF" w:rsidR="00D82075" w:rsidRPr="001F5599" w:rsidRDefault="00D82075" w:rsidP="00E01F9A">
            <w:pPr>
              <w:spacing w:line="360" w:lineRule="auto"/>
              <w:rPr>
                <w:rFonts w:ascii="Times New Roman" w:hAnsi="Times New Roman" w:cs="Times New Roman"/>
              </w:rPr>
            </w:pPr>
            <w:r>
              <w:rPr>
                <w:rFonts w:ascii="Times New Roman" w:hAnsi="Times New Roman" w:cs="Times New Roman"/>
              </w:rPr>
              <w:t>0.</w:t>
            </w:r>
            <w:r w:rsidR="00E15D79">
              <w:rPr>
                <w:rFonts w:ascii="Times New Roman" w:hAnsi="Times New Roman" w:cs="Times New Roman"/>
              </w:rPr>
              <w:t>19</w:t>
            </w:r>
          </w:p>
        </w:tc>
      </w:tr>
      <w:tr w:rsidR="00D82075" w:rsidRPr="001F5599" w14:paraId="1CA9EF7E" w14:textId="77777777" w:rsidTr="00E01F9A">
        <w:trPr>
          <w:trHeight w:val="323"/>
        </w:trPr>
        <w:tc>
          <w:tcPr>
            <w:tcW w:w="4225" w:type="dxa"/>
          </w:tcPr>
          <w:p w14:paraId="19518FF5" w14:textId="2F6D0A5F" w:rsidR="00D82075" w:rsidRPr="001F5599" w:rsidRDefault="00D82075" w:rsidP="00E01F9A">
            <w:pPr>
              <w:spacing w:line="360" w:lineRule="auto"/>
              <w:rPr>
                <w:rFonts w:ascii="Times New Roman" w:hAnsi="Times New Roman" w:cs="Times New Roman"/>
              </w:rPr>
            </w:pPr>
            <w:r>
              <w:rPr>
                <w:rFonts w:ascii="Times New Roman" w:hAnsi="Times New Roman" w:cs="Times New Roman"/>
              </w:rPr>
              <w:t>Parasite</w:t>
            </w:r>
            <w:r w:rsidR="004A4ADD">
              <w:rPr>
                <w:rFonts w:ascii="Times New Roman" w:hAnsi="Times New Roman" w:cs="Times New Roman"/>
              </w:rPr>
              <w:t xml:space="preserve"> type</w:t>
            </w:r>
          </w:p>
        </w:tc>
        <w:tc>
          <w:tcPr>
            <w:tcW w:w="2070" w:type="dxa"/>
          </w:tcPr>
          <w:p w14:paraId="690C6C77" w14:textId="427F3B9B" w:rsidR="00D82075" w:rsidRPr="001F5599" w:rsidRDefault="00D82075" w:rsidP="00E01F9A">
            <w:pPr>
              <w:spacing w:line="360" w:lineRule="auto"/>
              <w:rPr>
                <w:rFonts w:ascii="Times New Roman" w:hAnsi="Times New Roman" w:cs="Times New Roman"/>
              </w:rPr>
            </w:pPr>
            <w:r>
              <w:rPr>
                <w:rFonts w:ascii="Times New Roman" w:hAnsi="Times New Roman" w:cs="Times New Roman"/>
              </w:rPr>
              <w:t>0.0</w:t>
            </w:r>
            <w:r w:rsidR="00E15D79">
              <w:rPr>
                <w:rFonts w:ascii="Times New Roman" w:hAnsi="Times New Roman" w:cs="Times New Roman"/>
              </w:rPr>
              <w:t>1</w:t>
            </w:r>
          </w:p>
        </w:tc>
      </w:tr>
    </w:tbl>
    <w:p w14:paraId="262A86CF" w14:textId="200329BF" w:rsidR="00D82075" w:rsidRDefault="00D82075">
      <w:pPr>
        <w:rPr>
          <w:rFonts w:ascii="Times New Roman" w:hAnsi="Times New Roman" w:cs="Times New Roman"/>
          <w:sz w:val="14"/>
          <w:szCs w:val="14"/>
        </w:rPr>
      </w:pPr>
    </w:p>
    <w:p w14:paraId="34653E75" w14:textId="5AE5ACE6" w:rsidR="00D82075" w:rsidRDefault="00D82075">
      <w:pPr>
        <w:rPr>
          <w:rFonts w:ascii="Times New Roman" w:hAnsi="Times New Roman" w:cs="Times New Roman"/>
          <w:sz w:val="14"/>
          <w:szCs w:val="14"/>
        </w:rPr>
      </w:pPr>
    </w:p>
    <w:p w14:paraId="3826D4BD" w14:textId="4E712A1C" w:rsidR="00D82075" w:rsidRDefault="00D82075">
      <w:pPr>
        <w:rPr>
          <w:rFonts w:ascii="Times New Roman" w:hAnsi="Times New Roman" w:cs="Times New Roman"/>
          <w:sz w:val="14"/>
          <w:szCs w:val="14"/>
        </w:rPr>
      </w:pPr>
    </w:p>
    <w:p w14:paraId="66695979" w14:textId="77777777" w:rsidR="00D82075" w:rsidRDefault="00D82075">
      <w:pPr>
        <w:rPr>
          <w:rFonts w:ascii="Times New Roman" w:hAnsi="Times New Roman" w:cs="Times New Roman"/>
          <w:sz w:val="14"/>
          <w:szCs w:val="14"/>
        </w:rPr>
      </w:pPr>
    </w:p>
    <w:p w14:paraId="40FF43F7" w14:textId="2EECCB95" w:rsidR="000A5C3D" w:rsidRPr="00937BA8" w:rsidRDefault="00831407" w:rsidP="000A5C3D">
      <w:pPr>
        <w:spacing w:line="480" w:lineRule="auto"/>
        <w:rPr>
          <w:rFonts w:ascii="Times New Roman" w:hAnsi="Times New Roman" w:cs="Times New Roman"/>
          <w:b/>
        </w:rPr>
      </w:pPr>
      <w:r>
        <w:rPr>
          <w:rFonts w:ascii="Times New Roman" w:hAnsi="Times New Roman" w:cs="Times New Roman"/>
          <w:b/>
        </w:rPr>
        <w:t>Table S</w:t>
      </w:r>
      <w:r w:rsidR="00D82075">
        <w:rPr>
          <w:rFonts w:ascii="Times New Roman" w:hAnsi="Times New Roman" w:cs="Times New Roman"/>
          <w:b/>
        </w:rPr>
        <w:t>4</w:t>
      </w:r>
      <w:r w:rsidR="00937BA8">
        <w:rPr>
          <w:rFonts w:ascii="Times New Roman" w:hAnsi="Times New Roman" w:cs="Times New Roman"/>
          <w:b/>
        </w:rPr>
        <w:t xml:space="preserve">. </w:t>
      </w:r>
      <w:r w:rsidR="000A5C3D" w:rsidRPr="001F5599">
        <w:rPr>
          <w:rFonts w:ascii="Times New Roman" w:hAnsi="Times New Roman" w:cs="Times New Roman"/>
        </w:rPr>
        <w:t xml:space="preserve">The top </w:t>
      </w:r>
      <w:r w:rsidR="00F4192E">
        <w:rPr>
          <w:rFonts w:ascii="Times New Roman" w:hAnsi="Times New Roman" w:cs="Times New Roman"/>
        </w:rPr>
        <w:t>ten</w:t>
      </w:r>
      <w:r w:rsidR="000A5C3D" w:rsidRPr="001F5599">
        <w:rPr>
          <w:rFonts w:ascii="Times New Roman" w:hAnsi="Times New Roman" w:cs="Times New Roman"/>
        </w:rPr>
        <w:t xml:space="preserve"> models by </w:t>
      </w:r>
      <w:proofErr w:type="spellStart"/>
      <w:r w:rsidR="00FA71C1">
        <w:rPr>
          <w:rFonts w:ascii="Times New Roman" w:hAnsi="Times New Roman" w:cs="Times New Roman"/>
        </w:rPr>
        <w:t>AICc</w:t>
      </w:r>
      <w:proofErr w:type="spellEnd"/>
      <w:r w:rsidR="000A5C3D" w:rsidRPr="001F5599">
        <w:rPr>
          <w:rFonts w:ascii="Times New Roman" w:hAnsi="Times New Roman" w:cs="Times New Roman"/>
        </w:rPr>
        <w:t xml:space="preserve"> value for the sex</w:t>
      </w:r>
      <w:r w:rsidR="00F4192E">
        <w:rPr>
          <w:rFonts w:ascii="Times New Roman" w:hAnsi="Times New Roman" w:cs="Times New Roman"/>
        </w:rPr>
        <w:t>-</w:t>
      </w:r>
      <w:r w:rsidR="000A5C3D" w:rsidRPr="001F5599">
        <w:rPr>
          <w:rFonts w:ascii="Times New Roman" w:hAnsi="Times New Roman" w:cs="Times New Roman"/>
        </w:rPr>
        <w:t xml:space="preserve">difference in the survival cost of parasitism.  </w:t>
      </w:r>
      <w:r w:rsidR="004B780B">
        <w:rPr>
          <w:rFonts w:ascii="Times New Roman" w:hAnsi="Times New Roman" w:cs="Times New Roman"/>
          <w:i/>
          <w:iCs/>
        </w:rPr>
        <w:t xml:space="preserve">Model structure </w:t>
      </w:r>
      <w:r w:rsidR="004B780B">
        <w:rPr>
          <w:rFonts w:ascii="Times New Roman" w:hAnsi="Times New Roman" w:cs="Times New Roman"/>
        </w:rPr>
        <w:t xml:space="preserve">gives the set of factors included in the meta-analytic model, the term “1” indicates an intercept, all models also include study and species as random effects. </w:t>
      </w:r>
      <w:proofErr w:type="spellStart"/>
      <w:r w:rsidR="004B780B">
        <w:rPr>
          <w:rFonts w:ascii="Times New Roman" w:hAnsi="Times New Roman" w:cs="Times New Roman"/>
          <w:i/>
          <w:iCs/>
        </w:rPr>
        <w:t>AICc</w:t>
      </w:r>
      <w:proofErr w:type="spellEnd"/>
      <w:r w:rsidR="004B780B">
        <w:rPr>
          <w:rFonts w:ascii="Times New Roman" w:hAnsi="Times New Roman" w:cs="Times New Roman"/>
        </w:rPr>
        <w:t xml:space="preserve"> gives the small sample corrected Akaike information criterion value for the respective model.</w:t>
      </w:r>
    </w:p>
    <w:p w14:paraId="1BDF425C" w14:textId="77777777" w:rsidR="000A5C3D" w:rsidRPr="001F5599" w:rsidRDefault="000A5C3D" w:rsidP="000A5C3D">
      <w:pPr>
        <w:spacing w:line="360" w:lineRule="auto"/>
        <w:rPr>
          <w:rFonts w:ascii="Times New Roman" w:hAnsi="Times New Roman" w:cs="Times New Roman"/>
        </w:rPr>
      </w:pPr>
    </w:p>
    <w:tbl>
      <w:tblPr>
        <w:tblW w:w="0" w:type="auto"/>
        <w:tblLook w:val="04A0" w:firstRow="1" w:lastRow="0" w:firstColumn="1" w:lastColumn="0" w:noHBand="0" w:noVBand="1"/>
      </w:tblPr>
      <w:tblGrid>
        <w:gridCol w:w="5220"/>
        <w:gridCol w:w="1440"/>
      </w:tblGrid>
      <w:tr w:rsidR="000A5C3D" w:rsidRPr="001F5599" w14:paraId="4DCAF7C3" w14:textId="77777777" w:rsidTr="00EA2744">
        <w:tc>
          <w:tcPr>
            <w:tcW w:w="5220" w:type="dxa"/>
          </w:tcPr>
          <w:p w14:paraId="5F017EEA" w14:textId="77777777" w:rsidR="000A5C3D" w:rsidRPr="001F5599" w:rsidRDefault="000A5C3D" w:rsidP="001F5599">
            <w:pPr>
              <w:spacing w:line="360" w:lineRule="auto"/>
              <w:rPr>
                <w:rFonts w:ascii="Times New Roman" w:hAnsi="Times New Roman" w:cs="Times New Roman"/>
                <w:b/>
              </w:rPr>
            </w:pPr>
            <w:r w:rsidRPr="001F5599">
              <w:rPr>
                <w:rFonts w:ascii="Times New Roman" w:hAnsi="Times New Roman" w:cs="Times New Roman"/>
                <w:b/>
              </w:rPr>
              <w:t>Model structure</w:t>
            </w:r>
          </w:p>
        </w:tc>
        <w:tc>
          <w:tcPr>
            <w:tcW w:w="1440" w:type="dxa"/>
          </w:tcPr>
          <w:p w14:paraId="576EB963" w14:textId="47A779C9" w:rsidR="000A5C3D" w:rsidRPr="001F5599" w:rsidRDefault="00126F16" w:rsidP="001F5599">
            <w:pPr>
              <w:spacing w:line="360" w:lineRule="auto"/>
              <w:rPr>
                <w:rFonts w:ascii="Times New Roman" w:hAnsi="Times New Roman" w:cs="Times New Roman"/>
                <w:b/>
              </w:rPr>
            </w:pPr>
            <w:proofErr w:type="spellStart"/>
            <w:r>
              <w:rPr>
                <w:rFonts w:ascii="Times New Roman" w:hAnsi="Times New Roman" w:cs="Times New Roman"/>
                <w:b/>
              </w:rPr>
              <w:t>AICc</w:t>
            </w:r>
            <w:proofErr w:type="spellEnd"/>
          </w:p>
        </w:tc>
      </w:tr>
      <w:tr w:rsidR="000A5C3D" w:rsidRPr="001F5599" w14:paraId="5E19E712" w14:textId="77777777" w:rsidTr="00EA2744">
        <w:tc>
          <w:tcPr>
            <w:tcW w:w="5220" w:type="dxa"/>
          </w:tcPr>
          <w:p w14:paraId="7E8FC3C9" w14:textId="4EDA3B25" w:rsidR="000A5C3D" w:rsidRPr="001F5599" w:rsidRDefault="000A5C3D" w:rsidP="001F5599">
            <w:pPr>
              <w:spacing w:line="360" w:lineRule="auto"/>
              <w:rPr>
                <w:rFonts w:ascii="Times New Roman" w:hAnsi="Times New Roman" w:cs="Times New Roman"/>
              </w:rPr>
            </w:pPr>
            <w:r w:rsidRPr="001F5599">
              <w:rPr>
                <w:rFonts w:ascii="Times New Roman" w:hAnsi="Times New Roman" w:cs="Times New Roman"/>
              </w:rPr>
              <w:t xml:space="preserve">~1 + Mating System </w:t>
            </w:r>
          </w:p>
        </w:tc>
        <w:tc>
          <w:tcPr>
            <w:tcW w:w="1440" w:type="dxa"/>
          </w:tcPr>
          <w:p w14:paraId="6C56EEF4" w14:textId="10FC2BE3" w:rsidR="000A5C3D" w:rsidRPr="001F5599" w:rsidRDefault="00126F16" w:rsidP="001F5599">
            <w:pPr>
              <w:spacing w:line="360" w:lineRule="auto"/>
              <w:rPr>
                <w:rFonts w:ascii="Times New Roman" w:hAnsi="Times New Roman" w:cs="Times New Roman"/>
              </w:rPr>
            </w:pPr>
            <w:r>
              <w:rPr>
                <w:rFonts w:ascii="Times New Roman" w:hAnsi="Times New Roman" w:cs="Times New Roman"/>
              </w:rPr>
              <w:t>1</w:t>
            </w:r>
            <w:r w:rsidR="008A3A11">
              <w:rPr>
                <w:rFonts w:ascii="Times New Roman" w:hAnsi="Times New Roman" w:cs="Times New Roman"/>
              </w:rPr>
              <w:t>8</w:t>
            </w:r>
            <w:r w:rsidR="0096542A">
              <w:rPr>
                <w:rFonts w:ascii="Times New Roman" w:hAnsi="Times New Roman" w:cs="Times New Roman"/>
              </w:rPr>
              <w:t>7</w:t>
            </w:r>
            <w:r>
              <w:rPr>
                <w:rFonts w:ascii="Times New Roman" w:hAnsi="Times New Roman" w:cs="Times New Roman"/>
              </w:rPr>
              <w:t>.</w:t>
            </w:r>
            <w:r w:rsidR="0096542A">
              <w:rPr>
                <w:rFonts w:ascii="Times New Roman" w:hAnsi="Times New Roman" w:cs="Times New Roman"/>
              </w:rPr>
              <w:t>34</w:t>
            </w:r>
          </w:p>
        </w:tc>
      </w:tr>
      <w:tr w:rsidR="000A5C3D" w:rsidRPr="001F5599" w14:paraId="3DF1B1BD" w14:textId="77777777" w:rsidTr="00EA2744">
        <w:tc>
          <w:tcPr>
            <w:tcW w:w="5220" w:type="dxa"/>
          </w:tcPr>
          <w:p w14:paraId="22C2950D" w14:textId="69096B8C" w:rsidR="000A5C3D" w:rsidRPr="001F5599" w:rsidRDefault="000A5C3D" w:rsidP="001F5599">
            <w:pPr>
              <w:spacing w:line="360" w:lineRule="auto"/>
              <w:rPr>
                <w:rFonts w:ascii="Times New Roman" w:hAnsi="Times New Roman" w:cs="Times New Roman"/>
              </w:rPr>
            </w:pPr>
            <w:r w:rsidRPr="001F5599">
              <w:rPr>
                <w:rFonts w:ascii="Times New Roman" w:hAnsi="Times New Roman" w:cs="Times New Roman"/>
              </w:rPr>
              <w:t>~1 + Mating System + Age</w:t>
            </w:r>
          </w:p>
        </w:tc>
        <w:tc>
          <w:tcPr>
            <w:tcW w:w="1440" w:type="dxa"/>
          </w:tcPr>
          <w:p w14:paraId="1DDCE2B3" w14:textId="28948142" w:rsidR="000A5C3D" w:rsidRPr="001F5599" w:rsidRDefault="00126F16" w:rsidP="001F5599">
            <w:pPr>
              <w:spacing w:line="360" w:lineRule="auto"/>
              <w:rPr>
                <w:rFonts w:ascii="Times New Roman" w:hAnsi="Times New Roman" w:cs="Times New Roman"/>
              </w:rPr>
            </w:pPr>
            <w:r>
              <w:rPr>
                <w:rFonts w:ascii="Times New Roman" w:hAnsi="Times New Roman" w:cs="Times New Roman"/>
              </w:rPr>
              <w:t>1</w:t>
            </w:r>
            <w:r w:rsidR="0096542A">
              <w:rPr>
                <w:rFonts w:ascii="Times New Roman" w:hAnsi="Times New Roman" w:cs="Times New Roman"/>
              </w:rPr>
              <w:t>89</w:t>
            </w:r>
            <w:r>
              <w:rPr>
                <w:rFonts w:ascii="Times New Roman" w:hAnsi="Times New Roman" w:cs="Times New Roman"/>
              </w:rPr>
              <w:t>.</w:t>
            </w:r>
            <w:r w:rsidR="0096542A">
              <w:rPr>
                <w:rFonts w:ascii="Times New Roman" w:hAnsi="Times New Roman" w:cs="Times New Roman"/>
              </w:rPr>
              <w:t>23</w:t>
            </w:r>
          </w:p>
        </w:tc>
      </w:tr>
      <w:tr w:rsidR="000A5C3D" w:rsidRPr="001F5599" w14:paraId="1E2D34D5" w14:textId="77777777" w:rsidTr="00EA2744">
        <w:tc>
          <w:tcPr>
            <w:tcW w:w="5220" w:type="dxa"/>
          </w:tcPr>
          <w:p w14:paraId="7C3C68C9" w14:textId="33E64164" w:rsidR="000A5C3D" w:rsidRPr="001F5599" w:rsidRDefault="000A5C3D" w:rsidP="001F5599">
            <w:pPr>
              <w:spacing w:line="360" w:lineRule="auto"/>
              <w:rPr>
                <w:rFonts w:ascii="Times New Roman" w:hAnsi="Times New Roman" w:cs="Times New Roman"/>
              </w:rPr>
            </w:pPr>
            <w:r w:rsidRPr="001F5599">
              <w:rPr>
                <w:rFonts w:ascii="Times New Roman" w:hAnsi="Times New Roman" w:cs="Times New Roman"/>
              </w:rPr>
              <w:t>~1 + Mating System + Method</w:t>
            </w:r>
          </w:p>
        </w:tc>
        <w:tc>
          <w:tcPr>
            <w:tcW w:w="1440" w:type="dxa"/>
          </w:tcPr>
          <w:p w14:paraId="348CF203" w14:textId="52956A56" w:rsidR="000A5C3D" w:rsidRPr="001F5599" w:rsidRDefault="00126F16" w:rsidP="001F5599">
            <w:pPr>
              <w:spacing w:line="360" w:lineRule="auto"/>
              <w:rPr>
                <w:rFonts w:ascii="Times New Roman" w:hAnsi="Times New Roman" w:cs="Times New Roman"/>
              </w:rPr>
            </w:pPr>
            <w:r>
              <w:rPr>
                <w:rFonts w:ascii="Times New Roman" w:hAnsi="Times New Roman" w:cs="Times New Roman"/>
              </w:rPr>
              <w:t>19</w:t>
            </w:r>
            <w:r w:rsidR="0096542A">
              <w:rPr>
                <w:rFonts w:ascii="Times New Roman" w:hAnsi="Times New Roman" w:cs="Times New Roman"/>
              </w:rPr>
              <w:t>1</w:t>
            </w:r>
            <w:r>
              <w:rPr>
                <w:rFonts w:ascii="Times New Roman" w:hAnsi="Times New Roman" w:cs="Times New Roman"/>
              </w:rPr>
              <w:t>.</w:t>
            </w:r>
            <w:r w:rsidR="0096542A">
              <w:rPr>
                <w:rFonts w:ascii="Times New Roman" w:hAnsi="Times New Roman" w:cs="Times New Roman"/>
              </w:rPr>
              <w:t>54</w:t>
            </w:r>
          </w:p>
        </w:tc>
      </w:tr>
      <w:tr w:rsidR="000A5C3D" w:rsidRPr="001F5599" w14:paraId="51CA7892" w14:textId="77777777" w:rsidTr="00EA2744">
        <w:tc>
          <w:tcPr>
            <w:tcW w:w="5220" w:type="dxa"/>
          </w:tcPr>
          <w:p w14:paraId="47509DC1" w14:textId="166817F9" w:rsidR="000A5C3D" w:rsidRPr="001F5599" w:rsidRDefault="000A5C3D" w:rsidP="001F5599">
            <w:pPr>
              <w:spacing w:line="360" w:lineRule="auto"/>
              <w:rPr>
                <w:rFonts w:ascii="Times New Roman" w:hAnsi="Times New Roman" w:cs="Times New Roman"/>
              </w:rPr>
            </w:pPr>
            <w:r w:rsidRPr="001F5599">
              <w:rPr>
                <w:rFonts w:ascii="Times New Roman" w:hAnsi="Times New Roman" w:cs="Times New Roman"/>
              </w:rPr>
              <w:t xml:space="preserve">~1 </w:t>
            </w:r>
            <w:r w:rsidR="0096542A" w:rsidRPr="001F5599">
              <w:rPr>
                <w:rFonts w:ascii="Times New Roman" w:hAnsi="Times New Roman" w:cs="Times New Roman"/>
              </w:rPr>
              <w:t xml:space="preserve">+ Mating System + </w:t>
            </w:r>
            <w:r w:rsidR="0096542A">
              <w:rPr>
                <w:rFonts w:ascii="Times New Roman" w:hAnsi="Times New Roman" w:cs="Times New Roman"/>
              </w:rPr>
              <w:t>Method + Age</w:t>
            </w:r>
          </w:p>
        </w:tc>
        <w:tc>
          <w:tcPr>
            <w:tcW w:w="1440" w:type="dxa"/>
          </w:tcPr>
          <w:p w14:paraId="7AC0CECD" w14:textId="0E8D4894" w:rsidR="000A5C3D" w:rsidRPr="001F5599" w:rsidRDefault="00126F16" w:rsidP="001F5599">
            <w:pPr>
              <w:spacing w:line="360" w:lineRule="auto"/>
              <w:rPr>
                <w:rFonts w:ascii="Times New Roman" w:hAnsi="Times New Roman" w:cs="Times New Roman"/>
              </w:rPr>
            </w:pPr>
            <w:r>
              <w:rPr>
                <w:rFonts w:ascii="Times New Roman" w:hAnsi="Times New Roman" w:cs="Times New Roman"/>
              </w:rPr>
              <w:t>19</w:t>
            </w:r>
            <w:r w:rsidR="008A3A11">
              <w:rPr>
                <w:rFonts w:ascii="Times New Roman" w:hAnsi="Times New Roman" w:cs="Times New Roman"/>
              </w:rPr>
              <w:t>3</w:t>
            </w:r>
            <w:r>
              <w:rPr>
                <w:rFonts w:ascii="Times New Roman" w:hAnsi="Times New Roman" w:cs="Times New Roman"/>
              </w:rPr>
              <w:t>.</w:t>
            </w:r>
            <w:r w:rsidR="0096542A">
              <w:rPr>
                <w:rFonts w:ascii="Times New Roman" w:hAnsi="Times New Roman" w:cs="Times New Roman"/>
              </w:rPr>
              <w:t>53</w:t>
            </w:r>
          </w:p>
        </w:tc>
      </w:tr>
      <w:tr w:rsidR="000A5C3D" w:rsidRPr="001F5599" w14:paraId="163FC12A" w14:textId="77777777" w:rsidTr="00EA2744">
        <w:trPr>
          <w:trHeight w:val="323"/>
        </w:trPr>
        <w:tc>
          <w:tcPr>
            <w:tcW w:w="5220" w:type="dxa"/>
          </w:tcPr>
          <w:p w14:paraId="5F805AAB" w14:textId="07F73ED6" w:rsidR="000A5C3D" w:rsidRPr="001F5599" w:rsidRDefault="000A5C3D" w:rsidP="001F5599">
            <w:pPr>
              <w:spacing w:line="360" w:lineRule="auto"/>
              <w:rPr>
                <w:rFonts w:ascii="Times New Roman" w:hAnsi="Times New Roman" w:cs="Times New Roman"/>
              </w:rPr>
            </w:pPr>
            <w:r w:rsidRPr="001F5599">
              <w:rPr>
                <w:rFonts w:ascii="Times New Roman" w:hAnsi="Times New Roman" w:cs="Times New Roman"/>
              </w:rPr>
              <w:t>~1 + Mating System +</w:t>
            </w:r>
            <w:r w:rsidR="0096542A">
              <w:rPr>
                <w:rFonts w:ascii="Times New Roman" w:hAnsi="Times New Roman" w:cs="Times New Roman"/>
              </w:rPr>
              <w:t xml:space="preserve"> Taxon</w:t>
            </w:r>
          </w:p>
        </w:tc>
        <w:tc>
          <w:tcPr>
            <w:tcW w:w="1440" w:type="dxa"/>
          </w:tcPr>
          <w:p w14:paraId="5A2345F5" w14:textId="5086B762" w:rsidR="000A5C3D" w:rsidRPr="001F5599" w:rsidRDefault="00126F16" w:rsidP="001F5599">
            <w:pPr>
              <w:spacing w:line="360" w:lineRule="auto"/>
              <w:rPr>
                <w:rFonts w:ascii="Times New Roman" w:hAnsi="Times New Roman" w:cs="Times New Roman"/>
              </w:rPr>
            </w:pPr>
            <w:r>
              <w:rPr>
                <w:rFonts w:ascii="Times New Roman" w:hAnsi="Times New Roman" w:cs="Times New Roman"/>
              </w:rPr>
              <w:t>19</w:t>
            </w:r>
            <w:r w:rsidR="0096542A">
              <w:rPr>
                <w:rFonts w:ascii="Times New Roman" w:hAnsi="Times New Roman" w:cs="Times New Roman"/>
              </w:rPr>
              <w:t>3</w:t>
            </w:r>
            <w:r>
              <w:rPr>
                <w:rFonts w:ascii="Times New Roman" w:hAnsi="Times New Roman" w:cs="Times New Roman"/>
              </w:rPr>
              <w:t>.</w:t>
            </w:r>
            <w:r w:rsidR="0096542A">
              <w:rPr>
                <w:rFonts w:ascii="Times New Roman" w:hAnsi="Times New Roman" w:cs="Times New Roman"/>
              </w:rPr>
              <w:t>71</w:t>
            </w:r>
          </w:p>
        </w:tc>
      </w:tr>
      <w:tr w:rsidR="00685421" w:rsidRPr="001F5599" w14:paraId="643E7D0E" w14:textId="77777777" w:rsidTr="00EA2744">
        <w:trPr>
          <w:trHeight w:val="323"/>
        </w:trPr>
        <w:tc>
          <w:tcPr>
            <w:tcW w:w="5220" w:type="dxa"/>
          </w:tcPr>
          <w:p w14:paraId="217DC356" w14:textId="1DDB60A3" w:rsidR="00685421" w:rsidRPr="001F5599" w:rsidRDefault="00090242" w:rsidP="001F5599">
            <w:pPr>
              <w:spacing w:line="360" w:lineRule="auto"/>
              <w:rPr>
                <w:rFonts w:ascii="Times New Roman" w:hAnsi="Times New Roman" w:cs="Times New Roman"/>
              </w:rPr>
            </w:pPr>
            <w:r>
              <w:rPr>
                <w:rFonts w:ascii="Times New Roman" w:hAnsi="Times New Roman" w:cs="Times New Roman"/>
              </w:rPr>
              <w:t>~1</w:t>
            </w:r>
            <w:r w:rsidR="00126F16">
              <w:rPr>
                <w:rFonts w:ascii="Times New Roman" w:hAnsi="Times New Roman" w:cs="Times New Roman"/>
              </w:rPr>
              <w:t xml:space="preserve"> + Mating </w:t>
            </w:r>
            <w:proofErr w:type="spellStart"/>
            <w:r w:rsidR="00126F16">
              <w:rPr>
                <w:rFonts w:ascii="Times New Roman" w:hAnsi="Times New Roman" w:cs="Times New Roman"/>
              </w:rPr>
              <w:t>Sytem</w:t>
            </w:r>
            <w:proofErr w:type="spellEnd"/>
            <w:r w:rsidR="00126F16">
              <w:rPr>
                <w:rFonts w:ascii="Times New Roman" w:hAnsi="Times New Roman" w:cs="Times New Roman"/>
              </w:rPr>
              <w:t xml:space="preserve"> + </w:t>
            </w:r>
            <w:r w:rsidR="0096542A">
              <w:rPr>
                <w:rFonts w:ascii="Times New Roman" w:hAnsi="Times New Roman" w:cs="Times New Roman"/>
              </w:rPr>
              <w:t>Parasite</w:t>
            </w:r>
          </w:p>
        </w:tc>
        <w:tc>
          <w:tcPr>
            <w:tcW w:w="1440" w:type="dxa"/>
          </w:tcPr>
          <w:p w14:paraId="70BB8086" w14:textId="08A5C24A" w:rsidR="00685421" w:rsidRPr="001F5599" w:rsidRDefault="00126F16" w:rsidP="001F5599">
            <w:pPr>
              <w:spacing w:line="360" w:lineRule="auto"/>
              <w:rPr>
                <w:rFonts w:ascii="Times New Roman" w:hAnsi="Times New Roman" w:cs="Times New Roman"/>
              </w:rPr>
            </w:pPr>
            <w:r>
              <w:rPr>
                <w:rFonts w:ascii="Times New Roman" w:hAnsi="Times New Roman" w:cs="Times New Roman"/>
              </w:rPr>
              <w:t>19</w:t>
            </w:r>
            <w:r w:rsidR="00EA2744">
              <w:rPr>
                <w:rFonts w:ascii="Times New Roman" w:hAnsi="Times New Roman" w:cs="Times New Roman"/>
              </w:rPr>
              <w:t>4</w:t>
            </w:r>
            <w:r>
              <w:rPr>
                <w:rFonts w:ascii="Times New Roman" w:hAnsi="Times New Roman" w:cs="Times New Roman"/>
              </w:rPr>
              <w:t>.</w:t>
            </w:r>
            <w:r w:rsidR="0096542A">
              <w:rPr>
                <w:rFonts w:ascii="Times New Roman" w:hAnsi="Times New Roman" w:cs="Times New Roman"/>
              </w:rPr>
              <w:t>43</w:t>
            </w:r>
          </w:p>
        </w:tc>
      </w:tr>
      <w:tr w:rsidR="00685421" w:rsidRPr="001F5599" w14:paraId="53777D6D" w14:textId="77777777" w:rsidTr="00EA2744">
        <w:trPr>
          <w:trHeight w:val="323"/>
        </w:trPr>
        <w:tc>
          <w:tcPr>
            <w:tcW w:w="5220" w:type="dxa"/>
          </w:tcPr>
          <w:p w14:paraId="4C505CF9" w14:textId="4EB82025" w:rsidR="00685421" w:rsidRPr="001F5599" w:rsidRDefault="00090242" w:rsidP="001F5599">
            <w:pPr>
              <w:spacing w:line="360" w:lineRule="auto"/>
              <w:rPr>
                <w:rFonts w:ascii="Times New Roman" w:hAnsi="Times New Roman" w:cs="Times New Roman"/>
              </w:rPr>
            </w:pPr>
            <w:r w:rsidRPr="001F5599">
              <w:rPr>
                <w:rFonts w:ascii="Times New Roman" w:hAnsi="Times New Roman" w:cs="Times New Roman"/>
              </w:rPr>
              <w:t xml:space="preserve">~1 + </w:t>
            </w:r>
            <w:r>
              <w:rPr>
                <w:rFonts w:ascii="Times New Roman" w:hAnsi="Times New Roman" w:cs="Times New Roman"/>
              </w:rPr>
              <w:t xml:space="preserve">Mating System + Age + </w:t>
            </w:r>
            <w:r w:rsidR="0096542A">
              <w:rPr>
                <w:rFonts w:ascii="Times New Roman" w:hAnsi="Times New Roman" w:cs="Times New Roman"/>
              </w:rPr>
              <w:t>Taxon</w:t>
            </w:r>
          </w:p>
        </w:tc>
        <w:tc>
          <w:tcPr>
            <w:tcW w:w="1440" w:type="dxa"/>
          </w:tcPr>
          <w:p w14:paraId="420BA2F6" w14:textId="64178C59" w:rsidR="00685421" w:rsidRPr="001F5599" w:rsidRDefault="00126F16" w:rsidP="001F5599">
            <w:pPr>
              <w:spacing w:line="360" w:lineRule="auto"/>
              <w:rPr>
                <w:rFonts w:ascii="Times New Roman" w:hAnsi="Times New Roman" w:cs="Times New Roman"/>
              </w:rPr>
            </w:pPr>
            <w:r>
              <w:rPr>
                <w:rFonts w:ascii="Times New Roman" w:hAnsi="Times New Roman" w:cs="Times New Roman"/>
              </w:rPr>
              <w:t>19</w:t>
            </w:r>
            <w:r w:rsidR="00EA2744">
              <w:rPr>
                <w:rFonts w:ascii="Times New Roman" w:hAnsi="Times New Roman" w:cs="Times New Roman"/>
              </w:rPr>
              <w:t>5</w:t>
            </w:r>
            <w:r>
              <w:rPr>
                <w:rFonts w:ascii="Times New Roman" w:hAnsi="Times New Roman" w:cs="Times New Roman"/>
              </w:rPr>
              <w:t>.</w:t>
            </w:r>
            <w:r w:rsidR="0096542A">
              <w:rPr>
                <w:rFonts w:ascii="Times New Roman" w:hAnsi="Times New Roman" w:cs="Times New Roman"/>
              </w:rPr>
              <w:t>73</w:t>
            </w:r>
          </w:p>
        </w:tc>
      </w:tr>
      <w:tr w:rsidR="00685421" w:rsidRPr="001F5599" w14:paraId="24F0C41B" w14:textId="77777777" w:rsidTr="00EA2744">
        <w:trPr>
          <w:trHeight w:val="323"/>
        </w:trPr>
        <w:tc>
          <w:tcPr>
            <w:tcW w:w="5220" w:type="dxa"/>
          </w:tcPr>
          <w:p w14:paraId="2A139212" w14:textId="0357B961" w:rsidR="00685421" w:rsidRPr="001F5599" w:rsidRDefault="00090242" w:rsidP="001F5599">
            <w:pPr>
              <w:spacing w:line="360" w:lineRule="auto"/>
              <w:rPr>
                <w:rFonts w:ascii="Times New Roman" w:hAnsi="Times New Roman" w:cs="Times New Roman"/>
              </w:rPr>
            </w:pPr>
            <w:r w:rsidRPr="001F5599">
              <w:rPr>
                <w:rFonts w:ascii="Times New Roman" w:hAnsi="Times New Roman" w:cs="Times New Roman"/>
              </w:rPr>
              <w:t xml:space="preserve">~1 + </w:t>
            </w:r>
            <w:r w:rsidR="00126F16">
              <w:rPr>
                <w:rFonts w:ascii="Times New Roman" w:hAnsi="Times New Roman" w:cs="Times New Roman"/>
              </w:rPr>
              <w:t xml:space="preserve">Mating System + </w:t>
            </w:r>
            <w:r w:rsidR="0096542A">
              <w:rPr>
                <w:rFonts w:ascii="Times New Roman" w:hAnsi="Times New Roman" w:cs="Times New Roman"/>
              </w:rPr>
              <w:t>Age</w:t>
            </w:r>
            <w:r w:rsidR="00126F16">
              <w:rPr>
                <w:rFonts w:ascii="Times New Roman" w:hAnsi="Times New Roman" w:cs="Times New Roman"/>
              </w:rPr>
              <w:t xml:space="preserve"> + Parasite</w:t>
            </w:r>
          </w:p>
        </w:tc>
        <w:tc>
          <w:tcPr>
            <w:tcW w:w="1440" w:type="dxa"/>
          </w:tcPr>
          <w:p w14:paraId="4BD77D5A" w14:textId="3818B9E4" w:rsidR="00685421" w:rsidRPr="001F5599" w:rsidRDefault="00126F16" w:rsidP="001F5599">
            <w:pPr>
              <w:spacing w:line="360" w:lineRule="auto"/>
              <w:rPr>
                <w:rFonts w:ascii="Times New Roman" w:hAnsi="Times New Roman" w:cs="Times New Roman"/>
              </w:rPr>
            </w:pPr>
            <w:r>
              <w:rPr>
                <w:rFonts w:ascii="Times New Roman" w:hAnsi="Times New Roman" w:cs="Times New Roman"/>
              </w:rPr>
              <w:t>19</w:t>
            </w:r>
            <w:r w:rsidR="00EA2744">
              <w:rPr>
                <w:rFonts w:ascii="Times New Roman" w:hAnsi="Times New Roman" w:cs="Times New Roman"/>
              </w:rPr>
              <w:t>6</w:t>
            </w:r>
            <w:r>
              <w:rPr>
                <w:rFonts w:ascii="Times New Roman" w:hAnsi="Times New Roman" w:cs="Times New Roman"/>
              </w:rPr>
              <w:t>.</w:t>
            </w:r>
            <w:r w:rsidR="0096542A">
              <w:rPr>
                <w:rFonts w:ascii="Times New Roman" w:hAnsi="Times New Roman" w:cs="Times New Roman"/>
              </w:rPr>
              <w:t>85</w:t>
            </w:r>
          </w:p>
        </w:tc>
      </w:tr>
      <w:tr w:rsidR="00685421" w:rsidRPr="001F5599" w14:paraId="379E1DA5" w14:textId="77777777" w:rsidTr="00EA2744">
        <w:trPr>
          <w:trHeight w:val="323"/>
        </w:trPr>
        <w:tc>
          <w:tcPr>
            <w:tcW w:w="5220" w:type="dxa"/>
          </w:tcPr>
          <w:p w14:paraId="43A0148D" w14:textId="4BEE269F" w:rsidR="00685421" w:rsidRPr="001F5599" w:rsidRDefault="00090242" w:rsidP="001F5599">
            <w:pPr>
              <w:spacing w:line="360" w:lineRule="auto"/>
              <w:rPr>
                <w:rFonts w:ascii="Times New Roman" w:hAnsi="Times New Roman" w:cs="Times New Roman"/>
              </w:rPr>
            </w:pPr>
            <w:r w:rsidRPr="001F5599">
              <w:rPr>
                <w:rFonts w:ascii="Times New Roman" w:hAnsi="Times New Roman" w:cs="Times New Roman"/>
              </w:rPr>
              <w:t xml:space="preserve">~1 + </w:t>
            </w:r>
            <w:r w:rsidR="00126F16">
              <w:rPr>
                <w:rFonts w:ascii="Times New Roman" w:hAnsi="Times New Roman" w:cs="Times New Roman"/>
              </w:rPr>
              <w:t xml:space="preserve">Mating System + </w:t>
            </w:r>
            <w:r w:rsidR="0096542A">
              <w:rPr>
                <w:rFonts w:ascii="Times New Roman" w:hAnsi="Times New Roman" w:cs="Times New Roman"/>
              </w:rPr>
              <w:t>Method + Parasite</w:t>
            </w:r>
          </w:p>
        </w:tc>
        <w:tc>
          <w:tcPr>
            <w:tcW w:w="1440" w:type="dxa"/>
          </w:tcPr>
          <w:p w14:paraId="6F414FC5" w14:textId="5B0C3A43" w:rsidR="00685421" w:rsidRPr="001F5599" w:rsidRDefault="00EA2744" w:rsidP="001F5599">
            <w:pPr>
              <w:spacing w:line="360" w:lineRule="auto"/>
              <w:rPr>
                <w:rFonts w:ascii="Times New Roman" w:hAnsi="Times New Roman" w:cs="Times New Roman"/>
              </w:rPr>
            </w:pPr>
            <w:r>
              <w:rPr>
                <w:rFonts w:ascii="Times New Roman" w:hAnsi="Times New Roman" w:cs="Times New Roman"/>
              </w:rPr>
              <w:t>19</w:t>
            </w:r>
            <w:r w:rsidR="0087337F">
              <w:rPr>
                <w:rFonts w:ascii="Times New Roman" w:hAnsi="Times New Roman" w:cs="Times New Roman"/>
              </w:rPr>
              <w:t>8</w:t>
            </w:r>
            <w:r w:rsidR="00126F16">
              <w:rPr>
                <w:rFonts w:ascii="Times New Roman" w:hAnsi="Times New Roman" w:cs="Times New Roman"/>
              </w:rPr>
              <w:t>.</w:t>
            </w:r>
            <w:r w:rsidR="0087337F">
              <w:rPr>
                <w:rFonts w:ascii="Times New Roman" w:hAnsi="Times New Roman" w:cs="Times New Roman"/>
              </w:rPr>
              <w:t>12</w:t>
            </w:r>
          </w:p>
        </w:tc>
      </w:tr>
      <w:tr w:rsidR="00685421" w:rsidRPr="001F5599" w14:paraId="535A3FF0" w14:textId="77777777" w:rsidTr="00EA2744">
        <w:trPr>
          <w:trHeight w:val="323"/>
        </w:trPr>
        <w:tc>
          <w:tcPr>
            <w:tcW w:w="5220" w:type="dxa"/>
          </w:tcPr>
          <w:p w14:paraId="47E41E21" w14:textId="0455F83D" w:rsidR="00685421" w:rsidRPr="001F5599" w:rsidRDefault="00090242" w:rsidP="001F5599">
            <w:pPr>
              <w:spacing w:line="360" w:lineRule="auto"/>
              <w:rPr>
                <w:rFonts w:ascii="Times New Roman" w:hAnsi="Times New Roman" w:cs="Times New Roman"/>
              </w:rPr>
            </w:pPr>
            <w:r w:rsidRPr="001F5599">
              <w:rPr>
                <w:rFonts w:ascii="Times New Roman" w:hAnsi="Times New Roman" w:cs="Times New Roman"/>
              </w:rPr>
              <w:t xml:space="preserve">~1 + </w:t>
            </w:r>
            <w:r>
              <w:rPr>
                <w:rFonts w:ascii="Times New Roman" w:hAnsi="Times New Roman" w:cs="Times New Roman"/>
              </w:rPr>
              <w:t xml:space="preserve">Mating System + </w:t>
            </w:r>
            <w:r w:rsidR="00126F16">
              <w:rPr>
                <w:rFonts w:ascii="Times New Roman" w:hAnsi="Times New Roman" w:cs="Times New Roman"/>
              </w:rPr>
              <w:t xml:space="preserve">Method + </w:t>
            </w:r>
            <w:r w:rsidR="0087337F">
              <w:rPr>
                <w:rFonts w:ascii="Times New Roman" w:hAnsi="Times New Roman" w:cs="Times New Roman"/>
              </w:rPr>
              <w:t>Taxon</w:t>
            </w:r>
          </w:p>
        </w:tc>
        <w:tc>
          <w:tcPr>
            <w:tcW w:w="1440" w:type="dxa"/>
          </w:tcPr>
          <w:p w14:paraId="1564B401" w14:textId="542AF8D3" w:rsidR="00685421" w:rsidRPr="001F5599" w:rsidRDefault="00EA2744" w:rsidP="001F5599">
            <w:pPr>
              <w:spacing w:line="360" w:lineRule="auto"/>
              <w:rPr>
                <w:rFonts w:ascii="Times New Roman" w:hAnsi="Times New Roman" w:cs="Times New Roman"/>
              </w:rPr>
            </w:pPr>
            <w:r>
              <w:rPr>
                <w:rFonts w:ascii="Times New Roman" w:hAnsi="Times New Roman" w:cs="Times New Roman"/>
              </w:rPr>
              <w:t>198</w:t>
            </w:r>
            <w:r w:rsidR="00126F16">
              <w:rPr>
                <w:rFonts w:ascii="Times New Roman" w:hAnsi="Times New Roman" w:cs="Times New Roman"/>
              </w:rPr>
              <w:t>.</w:t>
            </w:r>
            <w:r w:rsidR="0087337F">
              <w:rPr>
                <w:rFonts w:ascii="Times New Roman" w:hAnsi="Times New Roman" w:cs="Times New Roman"/>
              </w:rPr>
              <w:t>47</w:t>
            </w:r>
          </w:p>
        </w:tc>
      </w:tr>
      <w:tr w:rsidR="00685421" w:rsidRPr="001F5599" w14:paraId="5FCE2E7A" w14:textId="77777777" w:rsidTr="00EA2744">
        <w:trPr>
          <w:trHeight w:val="323"/>
        </w:trPr>
        <w:tc>
          <w:tcPr>
            <w:tcW w:w="5220" w:type="dxa"/>
          </w:tcPr>
          <w:p w14:paraId="4853AF28" w14:textId="42BF3BAA" w:rsidR="00685421" w:rsidRPr="001F5599" w:rsidRDefault="00090242" w:rsidP="001F5599">
            <w:pPr>
              <w:spacing w:line="360" w:lineRule="auto"/>
              <w:rPr>
                <w:rFonts w:ascii="Times New Roman" w:hAnsi="Times New Roman" w:cs="Times New Roman"/>
              </w:rPr>
            </w:pPr>
            <w:r w:rsidRPr="001F5599">
              <w:rPr>
                <w:rFonts w:ascii="Times New Roman" w:hAnsi="Times New Roman" w:cs="Times New Roman"/>
              </w:rPr>
              <w:t>~1</w:t>
            </w:r>
          </w:p>
        </w:tc>
        <w:tc>
          <w:tcPr>
            <w:tcW w:w="1440" w:type="dxa"/>
          </w:tcPr>
          <w:p w14:paraId="4D736A9F" w14:textId="6AB36405" w:rsidR="00685421" w:rsidRPr="001F5599" w:rsidRDefault="00090242" w:rsidP="001F5599">
            <w:pPr>
              <w:spacing w:line="360" w:lineRule="auto"/>
              <w:rPr>
                <w:rFonts w:ascii="Times New Roman" w:hAnsi="Times New Roman" w:cs="Times New Roman"/>
              </w:rPr>
            </w:pPr>
            <w:r>
              <w:rPr>
                <w:rFonts w:ascii="Times New Roman" w:hAnsi="Times New Roman" w:cs="Times New Roman"/>
              </w:rPr>
              <w:t>2</w:t>
            </w:r>
            <w:r w:rsidR="00B62075">
              <w:rPr>
                <w:rFonts w:ascii="Times New Roman" w:hAnsi="Times New Roman" w:cs="Times New Roman"/>
              </w:rPr>
              <w:t>0</w:t>
            </w:r>
            <w:r w:rsidR="00E15D79">
              <w:rPr>
                <w:rFonts w:ascii="Times New Roman" w:hAnsi="Times New Roman" w:cs="Times New Roman"/>
              </w:rPr>
              <w:t>6</w:t>
            </w:r>
            <w:r w:rsidR="00B62075">
              <w:rPr>
                <w:rFonts w:ascii="Times New Roman" w:hAnsi="Times New Roman" w:cs="Times New Roman"/>
              </w:rPr>
              <w:t>.</w:t>
            </w:r>
            <w:r w:rsidR="00EA2744">
              <w:rPr>
                <w:rFonts w:ascii="Times New Roman" w:hAnsi="Times New Roman" w:cs="Times New Roman"/>
              </w:rPr>
              <w:t>3</w:t>
            </w:r>
            <w:r w:rsidR="00E15D79">
              <w:rPr>
                <w:rFonts w:ascii="Times New Roman" w:hAnsi="Times New Roman" w:cs="Times New Roman"/>
              </w:rPr>
              <w:t>5</w:t>
            </w:r>
          </w:p>
        </w:tc>
      </w:tr>
    </w:tbl>
    <w:p w14:paraId="43E79268" w14:textId="77777777" w:rsidR="00D82075" w:rsidRDefault="00D82075" w:rsidP="00D82075">
      <w:pPr>
        <w:rPr>
          <w:rFonts w:ascii="Times New Roman" w:hAnsi="Times New Roman" w:cs="Times New Roman"/>
          <w:sz w:val="14"/>
          <w:szCs w:val="14"/>
        </w:rPr>
      </w:pPr>
    </w:p>
    <w:p w14:paraId="1BF2974C" w14:textId="39F4EDE8" w:rsidR="00D82075" w:rsidRDefault="00D82075" w:rsidP="00D82075">
      <w:pPr>
        <w:rPr>
          <w:rFonts w:ascii="Times New Roman" w:hAnsi="Times New Roman" w:cs="Times New Roman"/>
          <w:b/>
        </w:rPr>
      </w:pPr>
    </w:p>
    <w:p w14:paraId="0457B57A" w14:textId="7E82575D" w:rsidR="00937BA8" w:rsidRDefault="00937BA8" w:rsidP="00D82075">
      <w:pPr>
        <w:rPr>
          <w:rFonts w:ascii="Times New Roman" w:hAnsi="Times New Roman" w:cs="Times New Roman"/>
          <w:b/>
        </w:rPr>
      </w:pPr>
    </w:p>
    <w:p w14:paraId="695E945A" w14:textId="77777777" w:rsidR="00937BA8" w:rsidRDefault="00937BA8" w:rsidP="00D82075">
      <w:pPr>
        <w:rPr>
          <w:rFonts w:ascii="Times New Roman" w:hAnsi="Times New Roman" w:cs="Times New Roman"/>
          <w:b/>
        </w:rPr>
      </w:pPr>
    </w:p>
    <w:p w14:paraId="5070A44D" w14:textId="0A4F36B6" w:rsidR="00D82075" w:rsidRPr="00D82075" w:rsidRDefault="00D82075" w:rsidP="00937BA8">
      <w:pPr>
        <w:spacing w:line="480" w:lineRule="auto"/>
        <w:rPr>
          <w:rFonts w:ascii="Times New Roman" w:hAnsi="Times New Roman" w:cs="Times New Roman"/>
          <w:sz w:val="14"/>
          <w:szCs w:val="14"/>
        </w:rPr>
      </w:pPr>
      <w:r>
        <w:rPr>
          <w:rFonts w:ascii="Times New Roman" w:hAnsi="Times New Roman" w:cs="Times New Roman"/>
          <w:b/>
        </w:rPr>
        <w:t xml:space="preserve">Table S5. </w:t>
      </w:r>
      <w:r>
        <w:rPr>
          <w:rFonts w:ascii="Times New Roman" w:hAnsi="Times New Roman" w:cs="Times New Roman"/>
          <w:bCs/>
        </w:rPr>
        <w:t>Moderators for the sex difference in the survival cost of parasitism and their model averaged importance, calculated as the sum of the weights of the models they appear in.</w:t>
      </w:r>
    </w:p>
    <w:p w14:paraId="0C5BF38B" w14:textId="77777777" w:rsidR="00D82075" w:rsidRDefault="00D82075" w:rsidP="00D82075">
      <w:pPr>
        <w:rPr>
          <w:rFonts w:ascii="Times New Roman" w:hAnsi="Times New Roman" w:cs="Times New Roman"/>
          <w:sz w:val="14"/>
          <w:szCs w:val="14"/>
        </w:rPr>
      </w:pPr>
    </w:p>
    <w:tbl>
      <w:tblPr>
        <w:tblW w:w="0" w:type="auto"/>
        <w:tblLook w:val="04A0" w:firstRow="1" w:lastRow="0" w:firstColumn="1" w:lastColumn="0" w:noHBand="0" w:noVBand="1"/>
      </w:tblPr>
      <w:tblGrid>
        <w:gridCol w:w="4225"/>
        <w:gridCol w:w="2070"/>
      </w:tblGrid>
      <w:tr w:rsidR="00D82075" w:rsidRPr="001F5599" w14:paraId="3205B71B" w14:textId="77777777" w:rsidTr="00E01F9A">
        <w:tc>
          <w:tcPr>
            <w:tcW w:w="4225" w:type="dxa"/>
            <w:shd w:val="clear" w:color="auto" w:fill="F2F2F2" w:themeFill="background1" w:themeFillShade="F2"/>
          </w:tcPr>
          <w:p w14:paraId="3E9ADF9B" w14:textId="77777777" w:rsidR="00D82075" w:rsidRPr="001F5599" w:rsidRDefault="00D82075" w:rsidP="00E01F9A">
            <w:pPr>
              <w:spacing w:line="360" w:lineRule="auto"/>
              <w:rPr>
                <w:rFonts w:ascii="Times New Roman" w:hAnsi="Times New Roman" w:cs="Times New Roman"/>
                <w:b/>
              </w:rPr>
            </w:pPr>
            <w:r>
              <w:rPr>
                <w:rFonts w:ascii="Times New Roman" w:hAnsi="Times New Roman" w:cs="Times New Roman"/>
                <w:b/>
              </w:rPr>
              <w:t>Moderator</w:t>
            </w:r>
          </w:p>
        </w:tc>
        <w:tc>
          <w:tcPr>
            <w:tcW w:w="2070" w:type="dxa"/>
            <w:shd w:val="clear" w:color="auto" w:fill="F2F2F2" w:themeFill="background1" w:themeFillShade="F2"/>
          </w:tcPr>
          <w:p w14:paraId="56811B6B" w14:textId="77777777" w:rsidR="00D82075" w:rsidRPr="001F5599" w:rsidRDefault="00D82075" w:rsidP="00E01F9A">
            <w:pPr>
              <w:spacing w:line="360" w:lineRule="auto"/>
              <w:rPr>
                <w:rFonts w:ascii="Times New Roman" w:hAnsi="Times New Roman" w:cs="Times New Roman"/>
                <w:b/>
              </w:rPr>
            </w:pPr>
            <w:r>
              <w:rPr>
                <w:rFonts w:ascii="Times New Roman" w:hAnsi="Times New Roman" w:cs="Times New Roman"/>
                <w:b/>
              </w:rPr>
              <w:t>Importance</w:t>
            </w:r>
          </w:p>
        </w:tc>
      </w:tr>
      <w:tr w:rsidR="00D82075" w:rsidRPr="001F5599" w14:paraId="319872C1" w14:textId="77777777" w:rsidTr="00E01F9A">
        <w:tc>
          <w:tcPr>
            <w:tcW w:w="4225" w:type="dxa"/>
          </w:tcPr>
          <w:p w14:paraId="204E5B7B" w14:textId="0DF70F36" w:rsidR="00D82075" w:rsidRPr="001F5599" w:rsidRDefault="00D82075" w:rsidP="00E01F9A">
            <w:pPr>
              <w:spacing w:line="360" w:lineRule="auto"/>
              <w:rPr>
                <w:rFonts w:ascii="Times New Roman" w:hAnsi="Times New Roman" w:cs="Times New Roman"/>
              </w:rPr>
            </w:pPr>
            <w:r>
              <w:rPr>
                <w:rFonts w:ascii="Times New Roman" w:hAnsi="Times New Roman" w:cs="Times New Roman"/>
              </w:rPr>
              <w:t>Mating System</w:t>
            </w:r>
          </w:p>
        </w:tc>
        <w:tc>
          <w:tcPr>
            <w:tcW w:w="2070" w:type="dxa"/>
          </w:tcPr>
          <w:p w14:paraId="79183AE6" w14:textId="4EF97E75" w:rsidR="00D82075" w:rsidRPr="001F5599" w:rsidRDefault="00F60A29" w:rsidP="00E01F9A">
            <w:pPr>
              <w:spacing w:line="360" w:lineRule="auto"/>
              <w:rPr>
                <w:rFonts w:ascii="Times New Roman" w:hAnsi="Times New Roman" w:cs="Times New Roman"/>
              </w:rPr>
            </w:pPr>
            <w:r>
              <w:rPr>
                <w:rFonts w:ascii="Times New Roman" w:hAnsi="Times New Roman" w:cs="Times New Roman"/>
              </w:rPr>
              <w:t>1.00</w:t>
            </w:r>
          </w:p>
        </w:tc>
      </w:tr>
      <w:tr w:rsidR="00D82075" w:rsidRPr="001F5599" w14:paraId="28294E24" w14:textId="77777777" w:rsidTr="00E01F9A">
        <w:tc>
          <w:tcPr>
            <w:tcW w:w="4225" w:type="dxa"/>
          </w:tcPr>
          <w:p w14:paraId="407730DA" w14:textId="63245C8A" w:rsidR="00D82075" w:rsidRPr="001F5599" w:rsidRDefault="00D82075" w:rsidP="00E01F9A">
            <w:pPr>
              <w:spacing w:line="360" w:lineRule="auto"/>
              <w:rPr>
                <w:rFonts w:ascii="Times New Roman" w:hAnsi="Times New Roman" w:cs="Times New Roman"/>
              </w:rPr>
            </w:pPr>
            <w:r>
              <w:rPr>
                <w:rFonts w:ascii="Times New Roman" w:hAnsi="Times New Roman" w:cs="Times New Roman"/>
              </w:rPr>
              <w:t>Age</w:t>
            </w:r>
          </w:p>
        </w:tc>
        <w:tc>
          <w:tcPr>
            <w:tcW w:w="2070" w:type="dxa"/>
          </w:tcPr>
          <w:p w14:paraId="3799F3C3" w14:textId="663178DD" w:rsidR="00D82075" w:rsidRPr="001F5599" w:rsidRDefault="00D82075" w:rsidP="00E01F9A">
            <w:pPr>
              <w:spacing w:line="360" w:lineRule="auto"/>
              <w:rPr>
                <w:rFonts w:ascii="Times New Roman" w:hAnsi="Times New Roman" w:cs="Times New Roman"/>
              </w:rPr>
            </w:pPr>
            <w:r>
              <w:rPr>
                <w:rFonts w:ascii="Times New Roman" w:hAnsi="Times New Roman" w:cs="Times New Roman"/>
              </w:rPr>
              <w:t>0.28</w:t>
            </w:r>
          </w:p>
        </w:tc>
      </w:tr>
      <w:tr w:rsidR="00D82075" w:rsidRPr="001F5599" w14:paraId="038DACC7" w14:textId="77777777" w:rsidTr="00E01F9A">
        <w:tc>
          <w:tcPr>
            <w:tcW w:w="4225" w:type="dxa"/>
          </w:tcPr>
          <w:p w14:paraId="53A78DCC" w14:textId="32C23FF9" w:rsidR="00D82075" w:rsidRPr="001F5599" w:rsidRDefault="00D82075" w:rsidP="00E01F9A">
            <w:pPr>
              <w:spacing w:line="360" w:lineRule="auto"/>
              <w:rPr>
                <w:rFonts w:ascii="Times New Roman" w:hAnsi="Times New Roman" w:cs="Times New Roman"/>
              </w:rPr>
            </w:pPr>
            <w:r>
              <w:rPr>
                <w:rFonts w:ascii="Times New Roman" w:hAnsi="Times New Roman" w:cs="Times New Roman"/>
              </w:rPr>
              <w:t>Method</w:t>
            </w:r>
          </w:p>
        </w:tc>
        <w:tc>
          <w:tcPr>
            <w:tcW w:w="2070" w:type="dxa"/>
          </w:tcPr>
          <w:p w14:paraId="5DF7B954" w14:textId="441C84AA" w:rsidR="00D82075" w:rsidRPr="001F5599" w:rsidRDefault="00D82075" w:rsidP="00E01F9A">
            <w:pPr>
              <w:spacing w:line="360" w:lineRule="auto"/>
              <w:rPr>
                <w:rFonts w:ascii="Times New Roman" w:hAnsi="Times New Roman" w:cs="Times New Roman"/>
              </w:rPr>
            </w:pPr>
            <w:r>
              <w:rPr>
                <w:rFonts w:ascii="Times New Roman" w:hAnsi="Times New Roman" w:cs="Times New Roman"/>
              </w:rPr>
              <w:t>0.11</w:t>
            </w:r>
          </w:p>
        </w:tc>
      </w:tr>
      <w:tr w:rsidR="00D82075" w:rsidRPr="001F5599" w14:paraId="65A49273" w14:textId="77777777" w:rsidTr="00E01F9A">
        <w:tc>
          <w:tcPr>
            <w:tcW w:w="4225" w:type="dxa"/>
          </w:tcPr>
          <w:p w14:paraId="6D29F8ED" w14:textId="54E59BB0" w:rsidR="00D82075" w:rsidRPr="001F5599" w:rsidRDefault="00265EF3" w:rsidP="00E01F9A">
            <w:pPr>
              <w:spacing w:line="360" w:lineRule="auto"/>
              <w:rPr>
                <w:rFonts w:ascii="Times New Roman" w:hAnsi="Times New Roman" w:cs="Times New Roman"/>
              </w:rPr>
            </w:pPr>
            <w:r>
              <w:rPr>
                <w:rFonts w:ascii="Times New Roman" w:hAnsi="Times New Roman" w:cs="Times New Roman"/>
              </w:rPr>
              <w:t>Taxon</w:t>
            </w:r>
          </w:p>
        </w:tc>
        <w:tc>
          <w:tcPr>
            <w:tcW w:w="2070" w:type="dxa"/>
          </w:tcPr>
          <w:p w14:paraId="7E3F837F" w14:textId="20098987" w:rsidR="00D82075" w:rsidRPr="001F5599" w:rsidRDefault="00265EF3" w:rsidP="00E01F9A">
            <w:pPr>
              <w:spacing w:line="360" w:lineRule="auto"/>
              <w:rPr>
                <w:rFonts w:ascii="Times New Roman" w:hAnsi="Times New Roman" w:cs="Times New Roman"/>
              </w:rPr>
            </w:pPr>
            <w:r>
              <w:rPr>
                <w:rFonts w:ascii="Times New Roman" w:hAnsi="Times New Roman" w:cs="Times New Roman"/>
              </w:rPr>
              <w:t>0.04</w:t>
            </w:r>
          </w:p>
        </w:tc>
      </w:tr>
      <w:tr w:rsidR="00D82075" w:rsidRPr="001F5599" w14:paraId="0E95D778" w14:textId="77777777" w:rsidTr="00E01F9A">
        <w:trPr>
          <w:trHeight w:val="323"/>
        </w:trPr>
        <w:tc>
          <w:tcPr>
            <w:tcW w:w="4225" w:type="dxa"/>
          </w:tcPr>
          <w:p w14:paraId="75933498" w14:textId="3A7F2C4C" w:rsidR="00D82075" w:rsidRPr="001F5599" w:rsidRDefault="00265EF3" w:rsidP="00E01F9A">
            <w:pPr>
              <w:spacing w:line="360" w:lineRule="auto"/>
              <w:rPr>
                <w:rFonts w:ascii="Times New Roman" w:hAnsi="Times New Roman" w:cs="Times New Roman"/>
              </w:rPr>
            </w:pPr>
            <w:r>
              <w:rPr>
                <w:rFonts w:ascii="Times New Roman" w:hAnsi="Times New Roman" w:cs="Times New Roman"/>
              </w:rPr>
              <w:t>Parasite</w:t>
            </w:r>
          </w:p>
        </w:tc>
        <w:tc>
          <w:tcPr>
            <w:tcW w:w="2070" w:type="dxa"/>
          </w:tcPr>
          <w:p w14:paraId="2B559DDC" w14:textId="5577475B" w:rsidR="00D82075" w:rsidRPr="001F5599" w:rsidRDefault="00D82075" w:rsidP="00E01F9A">
            <w:pPr>
              <w:spacing w:line="360" w:lineRule="auto"/>
              <w:rPr>
                <w:rFonts w:ascii="Times New Roman" w:hAnsi="Times New Roman" w:cs="Times New Roman"/>
              </w:rPr>
            </w:pPr>
            <w:r>
              <w:rPr>
                <w:rFonts w:ascii="Times New Roman" w:hAnsi="Times New Roman" w:cs="Times New Roman"/>
              </w:rPr>
              <w:t>0.0</w:t>
            </w:r>
            <w:r w:rsidR="00265EF3">
              <w:rPr>
                <w:rFonts w:ascii="Times New Roman" w:hAnsi="Times New Roman" w:cs="Times New Roman"/>
              </w:rPr>
              <w:t>3</w:t>
            </w:r>
          </w:p>
        </w:tc>
      </w:tr>
    </w:tbl>
    <w:p w14:paraId="06C43F1B" w14:textId="77777777" w:rsidR="00D82075" w:rsidRPr="00821994" w:rsidRDefault="00D82075">
      <w:pPr>
        <w:rPr>
          <w:rFonts w:ascii="Times New Roman" w:hAnsi="Times New Roman" w:cs="Times New Roman"/>
          <w:sz w:val="14"/>
          <w:szCs w:val="14"/>
        </w:rPr>
      </w:pPr>
    </w:p>
    <w:p w14:paraId="0AAF5BA6" w14:textId="77777777" w:rsidR="00CB4BC3" w:rsidRPr="00821994" w:rsidRDefault="00CB4BC3" w:rsidP="00AC148F">
      <w:pPr>
        <w:spacing w:line="360" w:lineRule="auto"/>
        <w:rPr>
          <w:rFonts w:ascii="Times New Roman" w:hAnsi="Times New Roman" w:cs="Times New Roman"/>
          <w:sz w:val="14"/>
          <w:szCs w:val="14"/>
        </w:rPr>
        <w:sectPr w:rsidR="00CB4BC3" w:rsidRPr="00821994" w:rsidSect="00B76D07">
          <w:pgSz w:w="12240" w:h="15840"/>
          <w:pgMar w:top="720" w:right="720" w:bottom="720" w:left="720" w:header="720" w:footer="720" w:gutter="0"/>
          <w:lnNumType w:countBy="1" w:restart="continuous"/>
          <w:cols w:space="720"/>
          <w:docGrid w:linePitch="360"/>
        </w:sectPr>
      </w:pPr>
    </w:p>
    <w:p w14:paraId="53D312A3" w14:textId="76F61075" w:rsidR="00603701" w:rsidRPr="00821994" w:rsidRDefault="00603701">
      <w:pPr>
        <w:rPr>
          <w:rFonts w:ascii="Times New Roman" w:hAnsi="Times New Roman" w:cs="Times New Roman"/>
          <w:sz w:val="14"/>
          <w:szCs w:val="14"/>
        </w:rPr>
      </w:pPr>
    </w:p>
    <w:p w14:paraId="10075020" w14:textId="43391CEE" w:rsidR="00DE656B" w:rsidRPr="00B13EE8" w:rsidRDefault="00EE7F35" w:rsidP="00BD424F">
      <w:pPr>
        <w:spacing w:line="480" w:lineRule="auto"/>
        <w:rPr>
          <w:rFonts w:ascii="Times New Roman" w:hAnsi="Times New Roman" w:cs="Times New Roman"/>
          <w:b/>
        </w:rPr>
      </w:pPr>
      <w:r w:rsidRPr="00B13EE8">
        <w:rPr>
          <w:rFonts w:ascii="Times New Roman" w:hAnsi="Times New Roman" w:cs="Times New Roman"/>
          <w:b/>
        </w:rPr>
        <w:t>T</w:t>
      </w:r>
      <w:r w:rsidR="00DE656B" w:rsidRPr="00B13EE8">
        <w:rPr>
          <w:rFonts w:ascii="Times New Roman" w:hAnsi="Times New Roman" w:cs="Times New Roman"/>
          <w:b/>
        </w:rPr>
        <w:t xml:space="preserve">able </w:t>
      </w:r>
      <w:r w:rsidRPr="00B13EE8">
        <w:rPr>
          <w:rFonts w:ascii="Times New Roman" w:hAnsi="Times New Roman" w:cs="Times New Roman"/>
          <w:b/>
        </w:rPr>
        <w:t>S</w:t>
      </w:r>
      <w:r w:rsidR="00D82075">
        <w:rPr>
          <w:rFonts w:ascii="Times New Roman" w:hAnsi="Times New Roman" w:cs="Times New Roman"/>
          <w:b/>
        </w:rPr>
        <w:t>6</w:t>
      </w:r>
      <w:r w:rsidR="00DE656B" w:rsidRPr="00B13EE8">
        <w:rPr>
          <w:rFonts w:ascii="Times New Roman" w:hAnsi="Times New Roman" w:cs="Times New Roman"/>
          <w:b/>
        </w:rPr>
        <w:t>.</w:t>
      </w:r>
    </w:p>
    <w:p w14:paraId="3E87A6F9" w14:textId="3935DE5F" w:rsidR="00657CEC" w:rsidRPr="00B13EE8" w:rsidRDefault="00AD42C0" w:rsidP="00BD424F">
      <w:pPr>
        <w:spacing w:line="480" w:lineRule="auto"/>
        <w:rPr>
          <w:rFonts w:ascii="Times New Roman" w:hAnsi="Times New Roman" w:cs="Times New Roman"/>
        </w:rPr>
      </w:pPr>
      <w:r w:rsidRPr="00B13EE8">
        <w:rPr>
          <w:rFonts w:ascii="Times New Roman" w:hAnsi="Times New Roman" w:cs="Times New Roman"/>
        </w:rPr>
        <w:t>List of</w:t>
      </w:r>
      <w:r w:rsidR="00DE656B" w:rsidRPr="00B13EE8">
        <w:rPr>
          <w:rFonts w:ascii="Times New Roman" w:hAnsi="Times New Roman" w:cs="Times New Roman"/>
        </w:rPr>
        <w:t xml:space="preserve"> </w:t>
      </w:r>
      <w:r w:rsidR="00BD424F" w:rsidRPr="00B13EE8">
        <w:rPr>
          <w:rFonts w:ascii="Times New Roman" w:hAnsi="Times New Roman" w:cs="Times New Roman"/>
        </w:rPr>
        <w:t xml:space="preserve">the </w:t>
      </w:r>
      <w:r w:rsidR="00B13EE8" w:rsidRPr="00B13EE8">
        <w:rPr>
          <w:rFonts w:ascii="Times New Roman" w:hAnsi="Times New Roman" w:cs="Times New Roman"/>
        </w:rPr>
        <w:t>twenty three</w:t>
      </w:r>
      <w:r w:rsidR="00657CEC" w:rsidRPr="00B13EE8">
        <w:rPr>
          <w:rFonts w:ascii="Times New Roman" w:hAnsi="Times New Roman" w:cs="Times New Roman"/>
        </w:rPr>
        <w:t xml:space="preserve"> </w:t>
      </w:r>
      <w:r w:rsidR="00DE656B" w:rsidRPr="00B13EE8">
        <w:rPr>
          <w:rFonts w:ascii="Times New Roman" w:hAnsi="Times New Roman" w:cs="Times New Roman"/>
        </w:rPr>
        <w:t xml:space="preserve">species </w:t>
      </w:r>
      <w:r w:rsidRPr="00B13EE8">
        <w:rPr>
          <w:rFonts w:ascii="Times New Roman" w:hAnsi="Times New Roman" w:cs="Times New Roman"/>
        </w:rPr>
        <w:t xml:space="preserve">used in </w:t>
      </w:r>
      <w:r w:rsidR="00BD424F" w:rsidRPr="00B13EE8">
        <w:rPr>
          <w:rFonts w:ascii="Times New Roman" w:hAnsi="Times New Roman" w:cs="Times New Roman"/>
        </w:rPr>
        <w:t xml:space="preserve">our </w:t>
      </w:r>
      <w:r w:rsidRPr="00B13EE8">
        <w:rPr>
          <w:rFonts w:ascii="Times New Roman" w:hAnsi="Times New Roman" w:cs="Times New Roman"/>
        </w:rPr>
        <w:t xml:space="preserve">meta-analysis </w:t>
      </w:r>
      <w:r w:rsidR="00BD424F" w:rsidRPr="00B13EE8">
        <w:rPr>
          <w:rFonts w:ascii="Times New Roman" w:hAnsi="Times New Roman" w:cs="Times New Roman"/>
        </w:rPr>
        <w:t xml:space="preserve">that were not represented on </w:t>
      </w:r>
      <w:proofErr w:type="spellStart"/>
      <w:r w:rsidR="00BD424F" w:rsidRPr="00B13EE8">
        <w:rPr>
          <w:rFonts w:ascii="Times New Roman" w:hAnsi="Times New Roman" w:cs="Times New Roman"/>
        </w:rPr>
        <w:t>TimeTree</w:t>
      </w:r>
      <w:proofErr w:type="spellEnd"/>
      <w:r w:rsidR="00615F9F" w:rsidRPr="00B13EE8">
        <w:rPr>
          <w:rFonts w:ascii="Times New Roman" w:hAnsi="Times New Roman" w:cs="Times New Roman"/>
        </w:rPr>
        <w:t xml:space="preserve"> </w:t>
      </w:r>
      <w:r w:rsidR="00615F9F" w:rsidRPr="00B13EE8">
        <w:rPr>
          <w:rFonts w:ascii="Times New Roman" w:hAnsi="Times New Roman" w:cs="Times New Roman"/>
        </w:rPr>
        <w:fldChar w:fldCharType="begin" w:fldLock="1"/>
      </w:r>
      <w:r w:rsidR="00590D4B" w:rsidRPr="00B13EE8">
        <w:rPr>
          <w:rFonts w:ascii="Times New Roman" w:hAnsi="Times New Roman" w:cs="Times New Roman"/>
        </w:rPr>
        <w:instrText xml:space="preserve"> ADDIN ZOTERO_ITEM CSL_CITATION {"citationID":"sy1yNNKW","properties":{"formattedCitation":"[1]","plainCitation":"[1]","noteIndex":0},"citationItems":[{"id":"jYwIohzP/WIS8xVWy","uris":["http://www.mendeley.com/documents/?uuid=bb380390-8cad-4ecf-b4d2-dfa5ac7fc06d"],"uri":["http://www.mendeley.com/documents/?uuid=bb380390-8cad-4ecf-b4d2-dfa5ac7fc06d"],"itemData":{"author":[{"dropping-particle":"","family":"Kumar","given":"S","non-dropping-particle":"","parse-names":false,"suffix":""},{"dropping-particle":"","family":"Stecher","given":"G","non-dropping-particle":"","parse-names":false,"suffix":""},{"dropping-particle":"","family":"Suleski","given":"M","non-dropping-particle":"","parse-names":false,"suffix":""},{"dropping-particle":"","family":"Hedges","given":"SB","non-dropping-particle":"","parse-names":false,"suffix":""}],"container-title":"Molecular Biology and Evolution","id":"ITEM-1","issued":{"date-parts":[["2017"]]},"page":"1812-1819","title":"TimeTree: A Resource for Timelines, Timetrees, and Divergence Times","type":"article-journal","volume":"34"}}],"schema":"https://github.com/citation-style-language/schema/raw/master/csl-citation.json"} </w:instrText>
      </w:r>
      <w:r w:rsidR="00615F9F" w:rsidRPr="00B13EE8">
        <w:rPr>
          <w:rFonts w:ascii="Times New Roman" w:hAnsi="Times New Roman" w:cs="Times New Roman"/>
        </w:rPr>
        <w:fldChar w:fldCharType="separate"/>
      </w:r>
      <w:r w:rsidR="00590D4B" w:rsidRPr="00B13EE8">
        <w:rPr>
          <w:rFonts w:ascii="Times New Roman" w:hAnsi="Times New Roman" w:cs="Times New Roman"/>
        </w:rPr>
        <w:t>[1]</w:t>
      </w:r>
      <w:r w:rsidR="00615F9F" w:rsidRPr="00B13EE8">
        <w:rPr>
          <w:rFonts w:ascii="Times New Roman" w:hAnsi="Times New Roman" w:cs="Times New Roman"/>
        </w:rPr>
        <w:fldChar w:fldCharType="end"/>
      </w:r>
      <w:r w:rsidR="00DE656B" w:rsidRPr="00B13EE8">
        <w:rPr>
          <w:rFonts w:ascii="Times New Roman" w:hAnsi="Times New Roman" w:cs="Times New Roman"/>
        </w:rPr>
        <w:t xml:space="preserve">, </w:t>
      </w:r>
      <w:r w:rsidR="00BD424F" w:rsidRPr="00B13EE8">
        <w:rPr>
          <w:rFonts w:ascii="Times New Roman" w:hAnsi="Times New Roman" w:cs="Times New Roman"/>
        </w:rPr>
        <w:t>alongside the</w:t>
      </w:r>
      <w:r w:rsidR="00DE656B" w:rsidRPr="00B13EE8">
        <w:rPr>
          <w:rFonts w:ascii="Times New Roman" w:hAnsi="Times New Roman" w:cs="Times New Roman"/>
        </w:rPr>
        <w:t xml:space="preserve"> closest related species on </w:t>
      </w:r>
      <w:proofErr w:type="spellStart"/>
      <w:r w:rsidR="00BD424F" w:rsidRPr="00B13EE8">
        <w:rPr>
          <w:rFonts w:ascii="Times New Roman" w:hAnsi="Times New Roman" w:cs="Times New Roman"/>
        </w:rPr>
        <w:t>T</w:t>
      </w:r>
      <w:r w:rsidR="00DE656B" w:rsidRPr="00B13EE8">
        <w:rPr>
          <w:rFonts w:ascii="Times New Roman" w:hAnsi="Times New Roman" w:cs="Times New Roman"/>
        </w:rPr>
        <w:t>ime</w:t>
      </w:r>
      <w:r w:rsidR="00BD424F" w:rsidRPr="00B13EE8">
        <w:rPr>
          <w:rFonts w:ascii="Times New Roman" w:hAnsi="Times New Roman" w:cs="Times New Roman"/>
        </w:rPr>
        <w:t>T</w:t>
      </w:r>
      <w:r w:rsidR="00DE656B" w:rsidRPr="00B13EE8">
        <w:rPr>
          <w:rFonts w:ascii="Times New Roman" w:hAnsi="Times New Roman" w:cs="Times New Roman"/>
        </w:rPr>
        <w:t>ree</w:t>
      </w:r>
      <w:proofErr w:type="spellEnd"/>
      <w:r w:rsidR="00DE656B" w:rsidRPr="00B13EE8">
        <w:rPr>
          <w:rFonts w:ascii="Times New Roman" w:hAnsi="Times New Roman" w:cs="Times New Roman"/>
        </w:rPr>
        <w:t xml:space="preserve"> that was used </w:t>
      </w:r>
      <w:r w:rsidR="00BD424F" w:rsidRPr="00B13EE8">
        <w:rPr>
          <w:rFonts w:ascii="Times New Roman" w:hAnsi="Times New Roman" w:cs="Times New Roman"/>
        </w:rPr>
        <w:t>to place the focal species on the phylogenies depicted in Figs. 1-2</w:t>
      </w:r>
      <w:r w:rsidR="00DE656B" w:rsidRPr="00B13EE8">
        <w:rPr>
          <w:rFonts w:ascii="Times New Roman" w:hAnsi="Times New Roman" w:cs="Times New Roman"/>
        </w:rPr>
        <w:t xml:space="preserve">. </w:t>
      </w:r>
    </w:p>
    <w:p w14:paraId="03998C42" w14:textId="360D7D2B" w:rsidR="00DE656B" w:rsidRPr="00B13EE8" w:rsidRDefault="00DE656B" w:rsidP="00BD424F">
      <w:pPr>
        <w:spacing w:line="480" w:lineRule="auto"/>
        <w:rPr>
          <w:rFonts w:ascii="Times New Roman" w:hAnsi="Times New Roman" w:cs="Times New Roman"/>
        </w:rPr>
      </w:pPr>
    </w:p>
    <w:tbl>
      <w:tblPr>
        <w:tblpPr w:leftFromText="180" w:rightFromText="180" w:vertAnchor="text" w:horzAnchor="page" w:tblpX="730" w:tblpY="38"/>
        <w:tblW w:w="0" w:type="auto"/>
        <w:tblLook w:val="04A0" w:firstRow="1" w:lastRow="0" w:firstColumn="1" w:lastColumn="0" w:noHBand="0" w:noVBand="1"/>
      </w:tblPr>
      <w:tblGrid>
        <w:gridCol w:w="3690"/>
        <w:gridCol w:w="4410"/>
      </w:tblGrid>
      <w:tr w:rsidR="000A5C3D" w:rsidRPr="00B13EE8" w14:paraId="3DA5A10E" w14:textId="77777777" w:rsidTr="00657CEC">
        <w:tc>
          <w:tcPr>
            <w:tcW w:w="3690" w:type="dxa"/>
            <w:shd w:val="clear" w:color="auto" w:fill="F2F2F2" w:themeFill="background1" w:themeFillShade="F2"/>
          </w:tcPr>
          <w:p w14:paraId="6FFE6271" w14:textId="6FDB9294" w:rsidR="000A5C3D" w:rsidRPr="00B13EE8" w:rsidRDefault="000A5C3D" w:rsidP="00DE656B">
            <w:pPr>
              <w:spacing w:line="360" w:lineRule="auto"/>
              <w:rPr>
                <w:rFonts w:ascii="Times New Roman" w:hAnsi="Times New Roman" w:cs="Times New Roman"/>
                <w:b/>
              </w:rPr>
            </w:pPr>
            <w:r w:rsidRPr="00B13EE8">
              <w:rPr>
                <w:rFonts w:ascii="Times New Roman" w:hAnsi="Times New Roman" w:cs="Times New Roman"/>
                <w:b/>
              </w:rPr>
              <w:t>Focal species in original study</w:t>
            </w:r>
          </w:p>
        </w:tc>
        <w:tc>
          <w:tcPr>
            <w:tcW w:w="4410" w:type="dxa"/>
            <w:shd w:val="clear" w:color="auto" w:fill="F2F2F2" w:themeFill="background1" w:themeFillShade="F2"/>
          </w:tcPr>
          <w:p w14:paraId="0D136F68" w14:textId="55931CC5" w:rsidR="000A5C3D" w:rsidRPr="00B13EE8" w:rsidRDefault="000A5C3D" w:rsidP="00DE656B">
            <w:pPr>
              <w:spacing w:line="360" w:lineRule="auto"/>
              <w:rPr>
                <w:rFonts w:ascii="Times New Roman" w:hAnsi="Times New Roman" w:cs="Times New Roman"/>
                <w:b/>
              </w:rPr>
            </w:pPr>
            <w:r w:rsidRPr="00B13EE8">
              <w:rPr>
                <w:rFonts w:ascii="Times New Roman" w:hAnsi="Times New Roman" w:cs="Times New Roman"/>
                <w:b/>
              </w:rPr>
              <w:t xml:space="preserve">Closest related species on </w:t>
            </w:r>
            <w:proofErr w:type="spellStart"/>
            <w:r w:rsidRPr="00B13EE8">
              <w:rPr>
                <w:rFonts w:ascii="Times New Roman" w:hAnsi="Times New Roman" w:cs="Times New Roman"/>
                <w:b/>
              </w:rPr>
              <w:t>TimeTree</w:t>
            </w:r>
            <w:proofErr w:type="spellEnd"/>
          </w:p>
        </w:tc>
      </w:tr>
      <w:tr w:rsidR="000A5C3D" w:rsidRPr="00B13EE8" w14:paraId="17DD4633" w14:textId="77777777" w:rsidTr="00BD424F">
        <w:tc>
          <w:tcPr>
            <w:tcW w:w="3690" w:type="dxa"/>
          </w:tcPr>
          <w:p w14:paraId="72116FB2" w14:textId="77777777"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Ageneotettix</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deorum</w:t>
            </w:r>
            <w:proofErr w:type="spellEnd"/>
          </w:p>
        </w:tc>
        <w:tc>
          <w:tcPr>
            <w:tcW w:w="4410" w:type="dxa"/>
          </w:tcPr>
          <w:p w14:paraId="21F6E5DE" w14:textId="77777777"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Ceracris</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kiangsu</w:t>
            </w:r>
            <w:proofErr w:type="spellEnd"/>
          </w:p>
        </w:tc>
      </w:tr>
      <w:tr w:rsidR="000A5C3D" w:rsidRPr="00B13EE8" w14:paraId="57352CFE" w14:textId="77777777" w:rsidTr="00BD424F">
        <w:tc>
          <w:tcPr>
            <w:tcW w:w="3690" w:type="dxa"/>
          </w:tcPr>
          <w:p w14:paraId="4B6EF493" w14:textId="77777777"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Aedes </w:t>
            </w:r>
            <w:proofErr w:type="spellStart"/>
            <w:r w:rsidRPr="00B13EE8">
              <w:rPr>
                <w:rFonts w:ascii="Times New Roman" w:hAnsi="Times New Roman" w:cs="Times New Roman"/>
                <w:i/>
              </w:rPr>
              <w:t>sierrensis</w:t>
            </w:r>
            <w:proofErr w:type="spellEnd"/>
          </w:p>
        </w:tc>
        <w:tc>
          <w:tcPr>
            <w:tcW w:w="4410" w:type="dxa"/>
          </w:tcPr>
          <w:p w14:paraId="7AA997E5" w14:textId="65F81FB3"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Ochlerotatus</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triseriatus</w:t>
            </w:r>
            <w:proofErr w:type="spellEnd"/>
          </w:p>
        </w:tc>
      </w:tr>
      <w:tr w:rsidR="000A5C3D" w:rsidRPr="00B13EE8" w14:paraId="270D3B50" w14:textId="77777777" w:rsidTr="00BD424F">
        <w:tc>
          <w:tcPr>
            <w:tcW w:w="3690" w:type="dxa"/>
          </w:tcPr>
          <w:p w14:paraId="1AEC282C" w14:textId="39D51E1A"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Paracalliope</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novizealandiae</w:t>
            </w:r>
            <w:proofErr w:type="spellEnd"/>
          </w:p>
        </w:tc>
        <w:tc>
          <w:tcPr>
            <w:tcW w:w="4410" w:type="dxa"/>
          </w:tcPr>
          <w:p w14:paraId="70CDED15" w14:textId="77777777"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Paralicella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caperesca</w:t>
            </w:r>
            <w:proofErr w:type="spellEnd"/>
          </w:p>
        </w:tc>
      </w:tr>
      <w:tr w:rsidR="000A5C3D" w:rsidRPr="00B13EE8" w14:paraId="5C04C340" w14:textId="77777777" w:rsidTr="00BD424F">
        <w:trPr>
          <w:trHeight w:val="260"/>
        </w:trPr>
        <w:tc>
          <w:tcPr>
            <w:tcW w:w="3690" w:type="dxa"/>
          </w:tcPr>
          <w:p w14:paraId="119BB241" w14:textId="097B283A" w:rsidR="000A5C3D" w:rsidRPr="00B13EE8" w:rsidRDefault="000A5C3D" w:rsidP="00DE656B">
            <w:pPr>
              <w:spacing w:line="360" w:lineRule="auto"/>
              <w:rPr>
                <w:rFonts w:ascii="Times New Roman" w:hAnsi="Times New Roman" w:cs="Times New Roman"/>
              </w:rPr>
            </w:pPr>
            <w:proofErr w:type="spellStart"/>
            <w:r w:rsidRPr="00B13EE8">
              <w:rPr>
                <w:rFonts w:ascii="Times New Roman" w:hAnsi="Times New Roman" w:cs="Times New Roman"/>
                <w:i/>
              </w:rPr>
              <w:t>Paracalliope</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novizealandiae</w:t>
            </w:r>
            <w:proofErr w:type="spellEnd"/>
          </w:p>
        </w:tc>
        <w:tc>
          <w:tcPr>
            <w:tcW w:w="4410" w:type="dxa"/>
          </w:tcPr>
          <w:p w14:paraId="1D12243C" w14:textId="77777777" w:rsidR="000A5C3D" w:rsidRPr="00B13EE8" w:rsidRDefault="000A5C3D" w:rsidP="00DE656B">
            <w:pPr>
              <w:spacing w:line="360" w:lineRule="auto"/>
              <w:rPr>
                <w:rFonts w:ascii="Times New Roman" w:hAnsi="Times New Roman" w:cs="Times New Roman"/>
              </w:rPr>
            </w:pPr>
            <w:proofErr w:type="spellStart"/>
            <w:r w:rsidRPr="00B13EE8">
              <w:rPr>
                <w:rFonts w:ascii="Times New Roman" w:hAnsi="Times New Roman" w:cs="Times New Roman"/>
                <w:i/>
              </w:rPr>
              <w:t>Paralicella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caperesca</w:t>
            </w:r>
            <w:proofErr w:type="spellEnd"/>
          </w:p>
        </w:tc>
      </w:tr>
      <w:tr w:rsidR="000A5C3D" w:rsidRPr="00B13EE8" w14:paraId="5461CFE2" w14:textId="77777777" w:rsidTr="00BD424F">
        <w:trPr>
          <w:trHeight w:val="266"/>
        </w:trPr>
        <w:tc>
          <w:tcPr>
            <w:tcW w:w="3690" w:type="dxa"/>
          </w:tcPr>
          <w:p w14:paraId="0704F3CA" w14:textId="77777777"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Pseudolynchia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canariensis</w:t>
            </w:r>
            <w:proofErr w:type="spellEnd"/>
          </w:p>
        </w:tc>
        <w:tc>
          <w:tcPr>
            <w:tcW w:w="4410" w:type="dxa"/>
          </w:tcPr>
          <w:p w14:paraId="6409507E" w14:textId="77777777"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Glossina </w:t>
            </w:r>
            <w:proofErr w:type="spellStart"/>
            <w:r w:rsidRPr="00B13EE8">
              <w:rPr>
                <w:rFonts w:ascii="Times New Roman" w:hAnsi="Times New Roman" w:cs="Times New Roman"/>
                <w:i/>
              </w:rPr>
              <w:t>morsitans</w:t>
            </w:r>
            <w:proofErr w:type="spellEnd"/>
          </w:p>
        </w:tc>
      </w:tr>
      <w:tr w:rsidR="000A5C3D" w:rsidRPr="00B13EE8" w14:paraId="5107A8E8" w14:textId="77777777" w:rsidTr="00BD424F">
        <w:trPr>
          <w:trHeight w:val="266"/>
        </w:trPr>
        <w:tc>
          <w:tcPr>
            <w:tcW w:w="3690" w:type="dxa"/>
          </w:tcPr>
          <w:p w14:paraId="52C0E7E9" w14:textId="77777777"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Capnodis</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tenebrionis</w:t>
            </w:r>
            <w:proofErr w:type="spellEnd"/>
          </w:p>
        </w:tc>
        <w:tc>
          <w:tcPr>
            <w:tcW w:w="4410" w:type="dxa"/>
          </w:tcPr>
          <w:p w14:paraId="4D8DB939" w14:textId="77777777"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Anthaxia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hungarica</w:t>
            </w:r>
            <w:proofErr w:type="spellEnd"/>
          </w:p>
        </w:tc>
      </w:tr>
      <w:tr w:rsidR="000A5C3D" w:rsidRPr="00B13EE8" w14:paraId="10C3DDBF" w14:textId="77777777" w:rsidTr="00BD424F">
        <w:trPr>
          <w:trHeight w:val="266"/>
        </w:trPr>
        <w:tc>
          <w:tcPr>
            <w:tcW w:w="3690" w:type="dxa"/>
          </w:tcPr>
          <w:p w14:paraId="617CB093" w14:textId="6C1D58A3"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Hyalella</w:t>
            </w:r>
            <w:proofErr w:type="spellEnd"/>
            <w:r w:rsidRPr="00B13EE8">
              <w:rPr>
                <w:rFonts w:ascii="Times New Roman" w:hAnsi="Times New Roman" w:cs="Times New Roman"/>
                <w:i/>
              </w:rPr>
              <w:t xml:space="preserve"> Azteca</w:t>
            </w:r>
          </w:p>
        </w:tc>
        <w:tc>
          <w:tcPr>
            <w:tcW w:w="4410" w:type="dxa"/>
          </w:tcPr>
          <w:p w14:paraId="078EEA6C" w14:textId="7FC4FA81"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Caprella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mutica</w:t>
            </w:r>
            <w:proofErr w:type="spellEnd"/>
          </w:p>
        </w:tc>
      </w:tr>
      <w:tr w:rsidR="000A5C3D" w:rsidRPr="00B13EE8" w14:paraId="3A9903F8" w14:textId="77777777" w:rsidTr="00BD424F">
        <w:trPr>
          <w:trHeight w:val="266"/>
        </w:trPr>
        <w:tc>
          <w:tcPr>
            <w:tcW w:w="3690" w:type="dxa"/>
          </w:tcPr>
          <w:p w14:paraId="41B305F1" w14:textId="23CCDD3D"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Gammarus </w:t>
            </w:r>
            <w:proofErr w:type="spellStart"/>
            <w:r w:rsidRPr="00B13EE8">
              <w:rPr>
                <w:rFonts w:ascii="Times New Roman" w:hAnsi="Times New Roman" w:cs="Times New Roman"/>
                <w:i/>
              </w:rPr>
              <w:t>zadachi</w:t>
            </w:r>
            <w:proofErr w:type="spellEnd"/>
          </w:p>
        </w:tc>
        <w:tc>
          <w:tcPr>
            <w:tcW w:w="4410" w:type="dxa"/>
          </w:tcPr>
          <w:p w14:paraId="0BF7C04D" w14:textId="333923A4"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Gammarus </w:t>
            </w:r>
            <w:proofErr w:type="spellStart"/>
            <w:r w:rsidRPr="00B13EE8">
              <w:rPr>
                <w:rFonts w:ascii="Times New Roman" w:hAnsi="Times New Roman" w:cs="Times New Roman"/>
                <w:i/>
              </w:rPr>
              <w:t>fossarum</w:t>
            </w:r>
            <w:proofErr w:type="spellEnd"/>
          </w:p>
        </w:tc>
      </w:tr>
      <w:tr w:rsidR="000A5C3D" w:rsidRPr="00B13EE8" w14:paraId="75BDAFAF" w14:textId="77777777" w:rsidTr="00BD424F">
        <w:trPr>
          <w:trHeight w:val="266"/>
        </w:trPr>
        <w:tc>
          <w:tcPr>
            <w:tcW w:w="3690" w:type="dxa"/>
          </w:tcPr>
          <w:p w14:paraId="1CCC6FA8" w14:textId="45B20FFD"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Listronotus</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oregonensis</w:t>
            </w:r>
            <w:proofErr w:type="spellEnd"/>
          </w:p>
        </w:tc>
        <w:tc>
          <w:tcPr>
            <w:tcW w:w="4410" w:type="dxa"/>
          </w:tcPr>
          <w:p w14:paraId="69E4487C" w14:textId="7C986056"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Listronotus</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cryptops</w:t>
            </w:r>
            <w:proofErr w:type="spellEnd"/>
          </w:p>
        </w:tc>
      </w:tr>
      <w:tr w:rsidR="000A5C3D" w:rsidRPr="00B13EE8" w14:paraId="1DEEB40D" w14:textId="77777777" w:rsidTr="00BD424F">
        <w:trPr>
          <w:trHeight w:val="266"/>
        </w:trPr>
        <w:tc>
          <w:tcPr>
            <w:tcW w:w="3690" w:type="dxa"/>
          </w:tcPr>
          <w:p w14:paraId="577D85FD" w14:textId="510F2C77"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Musca </w:t>
            </w:r>
            <w:proofErr w:type="spellStart"/>
            <w:r w:rsidRPr="00B13EE8">
              <w:rPr>
                <w:rFonts w:ascii="Times New Roman" w:hAnsi="Times New Roman" w:cs="Times New Roman"/>
                <w:i/>
              </w:rPr>
              <w:t>autumnalis</w:t>
            </w:r>
            <w:proofErr w:type="spellEnd"/>
          </w:p>
        </w:tc>
        <w:tc>
          <w:tcPr>
            <w:tcW w:w="4410" w:type="dxa"/>
          </w:tcPr>
          <w:p w14:paraId="058A1906" w14:textId="54C94722"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Musca domestica</w:t>
            </w:r>
          </w:p>
        </w:tc>
      </w:tr>
      <w:tr w:rsidR="000A5C3D" w:rsidRPr="00B13EE8" w14:paraId="5EB3106C" w14:textId="77777777" w:rsidTr="00BD424F">
        <w:trPr>
          <w:trHeight w:val="266"/>
        </w:trPr>
        <w:tc>
          <w:tcPr>
            <w:tcW w:w="3690" w:type="dxa"/>
          </w:tcPr>
          <w:p w14:paraId="28537EE9" w14:textId="3C2DF8A0"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Lygus </w:t>
            </w:r>
            <w:proofErr w:type="spellStart"/>
            <w:r w:rsidRPr="00B13EE8">
              <w:rPr>
                <w:rFonts w:ascii="Times New Roman" w:hAnsi="Times New Roman" w:cs="Times New Roman"/>
                <w:i/>
              </w:rPr>
              <w:t>lineolaris</w:t>
            </w:r>
            <w:proofErr w:type="spellEnd"/>
          </w:p>
        </w:tc>
        <w:tc>
          <w:tcPr>
            <w:tcW w:w="4410" w:type="dxa"/>
          </w:tcPr>
          <w:p w14:paraId="2638737C" w14:textId="05EA05A5"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Lygus </w:t>
            </w:r>
            <w:proofErr w:type="spellStart"/>
            <w:r w:rsidRPr="00B13EE8">
              <w:rPr>
                <w:rFonts w:ascii="Times New Roman" w:hAnsi="Times New Roman" w:cs="Times New Roman"/>
                <w:i/>
              </w:rPr>
              <w:t>rugulipennis</w:t>
            </w:r>
            <w:proofErr w:type="spellEnd"/>
          </w:p>
        </w:tc>
      </w:tr>
      <w:tr w:rsidR="000A5C3D" w:rsidRPr="00B13EE8" w14:paraId="0F0CFD87" w14:textId="77777777" w:rsidTr="00BD424F">
        <w:trPr>
          <w:trHeight w:val="266"/>
        </w:trPr>
        <w:tc>
          <w:tcPr>
            <w:tcW w:w="3690" w:type="dxa"/>
          </w:tcPr>
          <w:p w14:paraId="4128A1C6" w14:textId="055627DD"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Meccus</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pallidipennis</w:t>
            </w:r>
            <w:proofErr w:type="spellEnd"/>
          </w:p>
        </w:tc>
        <w:tc>
          <w:tcPr>
            <w:tcW w:w="4410" w:type="dxa"/>
          </w:tcPr>
          <w:p w14:paraId="4ED2FBA6" w14:textId="43D4044B"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Rhodnius</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prolixus</w:t>
            </w:r>
            <w:proofErr w:type="spellEnd"/>
          </w:p>
        </w:tc>
      </w:tr>
      <w:tr w:rsidR="000A5C3D" w:rsidRPr="00B13EE8" w14:paraId="55B16BA5" w14:textId="77777777" w:rsidTr="00BD424F">
        <w:trPr>
          <w:trHeight w:val="266"/>
        </w:trPr>
        <w:tc>
          <w:tcPr>
            <w:tcW w:w="3690" w:type="dxa"/>
          </w:tcPr>
          <w:p w14:paraId="05836E30" w14:textId="0CDBD13C"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Phlebotomus_sergenti</w:t>
            </w:r>
            <w:proofErr w:type="spellEnd"/>
          </w:p>
        </w:tc>
        <w:tc>
          <w:tcPr>
            <w:tcW w:w="4410" w:type="dxa"/>
          </w:tcPr>
          <w:p w14:paraId="1E26E87B" w14:textId="5CB33005"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Phlebotomus_papatasi</w:t>
            </w:r>
            <w:proofErr w:type="spellEnd"/>
          </w:p>
        </w:tc>
      </w:tr>
      <w:tr w:rsidR="000A5C3D" w:rsidRPr="00B13EE8" w14:paraId="621CEC62" w14:textId="77777777" w:rsidTr="00BD424F">
        <w:trPr>
          <w:trHeight w:val="266"/>
        </w:trPr>
        <w:tc>
          <w:tcPr>
            <w:tcW w:w="3690" w:type="dxa"/>
          </w:tcPr>
          <w:p w14:paraId="762D9BC5" w14:textId="67327684"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Aedes </w:t>
            </w:r>
            <w:proofErr w:type="spellStart"/>
            <w:r w:rsidRPr="00B13EE8">
              <w:rPr>
                <w:rFonts w:ascii="Times New Roman" w:hAnsi="Times New Roman" w:cs="Times New Roman"/>
                <w:i/>
              </w:rPr>
              <w:t>provocans</w:t>
            </w:r>
            <w:proofErr w:type="spellEnd"/>
          </w:p>
        </w:tc>
        <w:tc>
          <w:tcPr>
            <w:tcW w:w="4410" w:type="dxa"/>
          </w:tcPr>
          <w:p w14:paraId="4EBDCAE1" w14:textId="6C39841F"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iCs/>
                <w:color w:val="333333"/>
                <w:shd w:val="clear" w:color="auto" w:fill="FFFFFF"/>
              </w:rPr>
              <w:t>Ochlerotatus</w:t>
            </w:r>
            <w:proofErr w:type="spellEnd"/>
            <w:r w:rsidRPr="00B13EE8">
              <w:rPr>
                <w:rFonts w:ascii="Times New Roman" w:hAnsi="Times New Roman" w:cs="Times New Roman"/>
                <w:i/>
                <w:iCs/>
                <w:color w:val="333333"/>
                <w:shd w:val="clear" w:color="auto" w:fill="FFFFFF"/>
              </w:rPr>
              <w:t xml:space="preserve"> </w:t>
            </w:r>
            <w:proofErr w:type="spellStart"/>
            <w:r w:rsidRPr="00B13EE8">
              <w:rPr>
                <w:rFonts w:ascii="Times New Roman" w:hAnsi="Times New Roman" w:cs="Times New Roman"/>
                <w:i/>
                <w:iCs/>
                <w:color w:val="333333"/>
                <w:shd w:val="clear" w:color="auto" w:fill="FFFFFF"/>
              </w:rPr>
              <w:t>triseriatus</w:t>
            </w:r>
            <w:proofErr w:type="spellEnd"/>
          </w:p>
        </w:tc>
      </w:tr>
      <w:tr w:rsidR="000A5C3D" w:rsidRPr="00B13EE8" w14:paraId="0026F31B" w14:textId="77777777" w:rsidTr="00BD424F">
        <w:trPr>
          <w:trHeight w:val="266"/>
        </w:trPr>
        <w:tc>
          <w:tcPr>
            <w:tcW w:w="3690" w:type="dxa"/>
          </w:tcPr>
          <w:p w14:paraId="03685A94" w14:textId="2ABE1655"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Buenoa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scimitra</w:t>
            </w:r>
            <w:proofErr w:type="spellEnd"/>
          </w:p>
        </w:tc>
        <w:tc>
          <w:tcPr>
            <w:tcW w:w="4410" w:type="dxa"/>
          </w:tcPr>
          <w:p w14:paraId="55678A06" w14:textId="33C22CFA"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iCs/>
                <w:color w:val="333333"/>
                <w:shd w:val="clear" w:color="auto" w:fill="FFFFFF"/>
              </w:rPr>
              <w:t>Enithares</w:t>
            </w:r>
            <w:proofErr w:type="spellEnd"/>
            <w:r w:rsidRPr="00B13EE8">
              <w:rPr>
                <w:rFonts w:ascii="Times New Roman" w:hAnsi="Times New Roman" w:cs="Times New Roman"/>
                <w:i/>
                <w:iCs/>
                <w:color w:val="333333"/>
                <w:shd w:val="clear" w:color="auto" w:fill="FFFFFF"/>
              </w:rPr>
              <w:t xml:space="preserve"> tibialis</w:t>
            </w:r>
          </w:p>
        </w:tc>
      </w:tr>
      <w:tr w:rsidR="000A5C3D" w:rsidRPr="00B13EE8" w14:paraId="098D6EF4" w14:textId="77777777" w:rsidTr="00BD424F">
        <w:trPr>
          <w:trHeight w:val="266"/>
        </w:trPr>
        <w:tc>
          <w:tcPr>
            <w:tcW w:w="3690" w:type="dxa"/>
          </w:tcPr>
          <w:p w14:paraId="1AAB02E0" w14:textId="0EAEA69E"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Protoneura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cara</w:t>
            </w:r>
            <w:proofErr w:type="spellEnd"/>
          </w:p>
        </w:tc>
        <w:tc>
          <w:tcPr>
            <w:tcW w:w="4410" w:type="dxa"/>
          </w:tcPr>
          <w:p w14:paraId="2D9A0A64" w14:textId="68417371"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iCs/>
                <w:color w:val="333333"/>
                <w:shd w:val="clear" w:color="auto" w:fill="FFFFFF"/>
              </w:rPr>
              <w:t>Neoneura</w:t>
            </w:r>
            <w:proofErr w:type="spellEnd"/>
            <w:r w:rsidRPr="00B13EE8">
              <w:rPr>
                <w:rFonts w:ascii="Times New Roman" w:hAnsi="Times New Roman" w:cs="Times New Roman"/>
                <w:i/>
                <w:iCs/>
                <w:color w:val="333333"/>
                <w:shd w:val="clear" w:color="auto" w:fill="FFFFFF"/>
              </w:rPr>
              <w:t xml:space="preserve"> maria</w:t>
            </w:r>
          </w:p>
        </w:tc>
      </w:tr>
      <w:tr w:rsidR="000A5C3D" w:rsidRPr="00B13EE8" w14:paraId="4BC53C6B" w14:textId="77777777" w:rsidTr="00BD424F">
        <w:trPr>
          <w:trHeight w:val="266"/>
        </w:trPr>
        <w:tc>
          <w:tcPr>
            <w:tcW w:w="3690" w:type="dxa"/>
          </w:tcPr>
          <w:p w14:paraId="4ADFC515" w14:textId="472B5C6E"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Hyalomma</w:t>
            </w:r>
            <w:proofErr w:type="spellEnd"/>
            <w:r w:rsidRPr="00B13EE8">
              <w:rPr>
                <w:rFonts w:ascii="Times New Roman" w:hAnsi="Times New Roman" w:cs="Times New Roman"/>
                <w:i/>
              </w:rPr>
              <w:t xml:space="preserve"> excavatum</w:t>
            </w:r>
          </w:p>
        </w:tc>
        <w:tc>
          <w:tcPr>
            <w:tcW w:w="4410" w:type="dxa"/>
          </w:tcPr>
          <w:p w14:paraId="0598A381" w14:textId="3527EF73"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Amblyomma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triguttatum</w:t>
            </w:r>
            <w:proofErr w:type="spellEnd"/>
          </w:p>
        </w:tc>
      </w:tr>
      <w:tr w:rsidR="000A5C3D" w:rsidRPr="00B13EE8" w14:paraId="14B83656" w14:textId="77777777" w:rsidTr="00BD424F">
        <w:trPr>
          <w:trHeight w:val="266"/>
        </w:trPr>
        <w:tc>
          <w:tcPr>
            <w:tcW w:w="3690" w:type="dxa"/>
          </w:tcPr>
          <w:p w14:paraId="1BA56173" w14:textId="013A6836"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Rhipicephalus </w:t>
            </w:r>
            <w:proofErr w:type="spellStart"/>
            <w:r w:rsidRPr="00B13EE8">
              <w:rPr>
                <w:rFonts w:ascii="Times New Roman" w:hAnsi="Times New Roman" w:cs="Times New Roman"/>
                <w:i/>
              </w:rPr>
              <w:t>annulatus</w:t>
            </w:r>
            <w:proofErr w:type="spellEnd"/>
          </w:p>
        </w:tc>
        <w:tc>
          <w:tcPr>
            <w:tcW w:w="4410" w:type="dxa"/>
          </w:tcPr>
          <w:p w14:paraId="32983865" w14:textId="133FA695"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 xml:space="preserve">Rhipicephalus </w:t>
            </w:r>
            <w:proofErr w:type="spellStart"/>
            <w:r w:rsidRPr="00B13EE8">
              <w:rPr>
                <w:rFonts w:ascii="Times New Roman" w:hAnsi="Times New Roman" w:cs="Times New Roman"/>
                <w:i/>
              </w:rPr>
              <w:t>sanguineus</w:t>
            </w:r>
            <w:proofErr w:type="spellEnd"/>
          </w:p>
        </w:tc>
      </w:tr>
      <w:tr w:rsidR="000A5C3D" w:rsidRPr="00B13EE8" w14:paraId="5AA6BFC4" w14:textId="77777777" w:rsidTr="00BD424F">
        <w:trPr>
          <w:trHeight w:val="266"/>
        </w:trPr>
        <w:tc>
          <w:tcPr>
            <w:tcW w:w="3690" w:type="dxa"/>
          </w:tcPr>
          <w:p w14:paraId="5196A1B8" w14:textId="2551FA58" w:rsidR="000A5C3D" w:rsidRPr="00B13EE8" w:rsidRDefault="000A5C3D" w:rsidP="00DE656B">
            <w:pPr>
              <w:spacing w:line="360" w:lineRule="auto"/>
              <w:rPr>
                <w:rFonts w:ascii="Times New Roman" w:hAnsi="Times New Roman" w:cs="Times New Roman"/>
                <w:i/>
              </w:rPr>
            </w:pPr>
            <w:r w:rsidRPr="00B13EE8">
              <w:rPr>
                <w:rFonts w:ascii="Times New Roman" w:hAnsi="Times New Roman" w:cs="Times New Roman"/>
                <w:i/>
              </w:rPr>
              <w:t>Rhipicephalus bursa</w:t>
            </w:r>
          </w:p>
        </w:tc>
        <w:tc>
          <w:tcPr>
            <w:tcW w:w="4410" w:type="dxa"/>
          </w:tcPr>
          <w:p w14:paraId="1AC6E0B2" w14:textId="67820021"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Amblyomma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triguttatum</w:t>
            </w:r>
            <w:proofErr w:type="spellEnd"/>
          </w:p>
        </w:tc>
      </w:tr>
      <w:tr w:rsidR="000A5C3D" w:rsidRPr="00B13EE8" w14:paraId="0F21733F" w14:textId="77777777" w:rsidTr="00BD424F">
        <w:trPr>
          <w:trHeight w:val="266"/>
        </w:trPr>
        <w:tc>
          <w:tcPr>
            <w:tcW w:w="3690" w:type="dxa"/>
          </w:tcPr>
          <w:p w14:paraId="0617EBB1" w14:textId="05C89A37"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Argia</w:t>
            </w:r>
            <w:proofErr w:type="spellEnd"/>
            <w:r w:rsidRPr="00B13EE8">
              <w:rPr>
                <w:rFonts w:ascii="Times New Roman" w:hAnsi="Times New Roman" w:cs="Times New Roman"/>
                <w:i/>
              </w:rPr>
              <w:t xml:space="preserve"> anceps</w:t>
            </w:r>
          </w:p>
        </w:tc>
        <w:tc>
          <w:tcPr>
            <w:tcW w:w="4410" w:type="dxa"/>
          </w:tcPr>
          <w:p w14:paraId="5EB98B4A" w14:textId="2945BDAA"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Coenagrion</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scitulum</w:t>
            </w:r>
            <w:proofErr w:type="spellEnd"/>
          </w:p>
        </w:tc>
      </w:tr>
      <w:tr w:rsidR="000A5C3D" w:rsidRPr="00B13EE8" w14:paraId="51BB7E13" w14:textId="77777777" w:rsidTr="00BD424F">
        <w:trPr>
          <w:trHeight w:val="266"/>
        </w:trPr>
        <w:tc>
          <w:tcPr>
            <w:tcW w:w="3690" w:type="dxa"/>
          </w:tcPr>
          <w:p w14:paraId="1D854AFE" w14:textId="6206716E"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Argia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extranea</w:t>
            </w:r>
            <w:proofErr w:type="spellEnd"/>
          </w:p>
        </w:tc>
        <w:tc>
          <w:tcPr>
            <w:tcW w:w="4410" w:type="dxa"/>
          </w:tcPr>
          <w:p w14:paraId="1D9AABBF" w14:textId="763CE354" w:rsidR="000A5C3D" w:rsidRPr="00B13EE8" w:rsidRDefault="000A5C3D" w:rsidP="00DE656B">
            <w:pPr>
              <w:spacing w:line="360" w:lineRule="auto"/>
              <w:rPr>
                <w:rFonts w:ascii="Times New Roman" w:hAnsi="Times New Roman" w:cs="Times New Roman"/>
                <w:i/>
              </w:rPr>
            </w:pPr>
            <w:proofErr w:type="spellStart"/>
            <w:r w:rsidRPr="00B13EE8">
              <w:rPr>
                <w:rFonts w:ascii="Times New Roman" w:hAnsi="Times New Roman" w:cs="Times New Roman"/>
                <w:i/>
              </w:rPr>
              <w:t>Coenagrion</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caerulescens</w:t>
            </w:r>
            <w:proofErr w:type="spellEnd"/>
          </w:p>
        </w:tc>
      </w:tr>
      <w:tr w:rsidR="000A5C3D" w:rsidRPr="00B13EE8" w14:paraId="5FB55045" w14:textId="77777777" w:rsidTr="00BD424F">
        <w:trPr>
          <w:trHeight w:val="266"/>
        </w:trPr>
        <w:tc>
          <w:tcPr>
            <w:tcW w:w="3690" w:type="dxa"/>
          </w:tcPr>
          <w:p w14:paraId="60C98892" w14:textId="6722B8A8" w:rsidR="000A5C3D" w:rsidRPr="00B13EE8" w:rsidRDefault="000A5C3D" w:rsidP="0066399F">
            <w:pPr>
              <w:spacing w:line="360" w:lineRule="auto"/>
              <w:rPr>
                <w:rFonts w:ascii="Times New Roman" w:hAnsi="Times New Roman" w:cs="Times New Roman"/>
                <w:i/>
              </w:rPr>
            </w:pPr>
            <w:proofErr w:type="spellStart"/>
            <w:r w:rsidRPr="00B13EE8">
              <w:rPr>
                <w:rFonts w:ascii="Times New Roman" w:hAnsi="Times New Roman" w:cs="Times New Roman"/>
                <w:i/>
              </w:rPr>
              <w:t>Capnodis</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tenebrionis</w:t>
            </w:r>
            <w:proofErr w:type="spellEnd"/>
          </w:p>
        </w:tc>
        <w:tc>
          <w:tcPr>
            <w:tcW w:w="4410" w:type="dxa"/>
          </w:tcPr>
          <w:p w14:paraId="2E892DF8" w14:textId="3A12F054" w:rsidR="000A5C3D" w:rsidRPr="00B13EE8" w:rsidRDefault="000A5C3D" w:rsidP="0066399F">
            <w:pPr>
              <w:spacing w:line="360" w:lineRule="auto"/>
              <w:rPr>
                <w:rFonts w:ascii="Times New Roman" w:hAnsi="Times New Roman" w:cs="Times New Roman"/>
                <w:i/>
              </w:rPr>
            </w:pPr>
            <w:proofErr w:type="spellStart"/>
            <w:r w:rsidRPr="00B13EE8">
              <w:rPr>
                <w:rFonts w:ascii="Times New Roman" w:hAnsi="Times New Roman" w:cs="Times New Roman"/>
                <w:i/>
              </w:rPr>
              <w:t>Anthaxia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hungarica</w:t>
            </w:r>
            <w:proofErr w:type="spellEnd"/>
          </w:p>
        </w:tc>
      </w:tr>
      <w:tr w:rsidR="000A5C3D" w:rsidRPr="00B13EE8" w14:paraId="58FB2975" w14:textId="77777777" w:rsidTr="00BD424F">
        <w:trPr>
          <w:trHeight w:val="266"/>
        </w:trPr>
        <w:tc>
          <w:tcPr>
            <w:tcW w:w="3690" w:type="dxa"/>
          </w:tcPr>
          <w:p w14:paraId="15AC1002" w14:textId="2D32357A" w:rsidR="000A5C3D" w:rsidRPr="00B13EE8" w:rsidRDefault="000A5C3D" w:rsidP="0066399F">
            <w:pPr>
              <w:spacing w:line="360" w:lineRule="auto"/>
              <w:rPr>
                <w:rFonts w:ascii="Times New Roman" w:hAnsi="Times New Roman" w:cs="Times New Roman"/>
                <w:i/>
              </w:rPr>
            </w:pPr>
            <w:r w:rsidRPr="00B13EE8">
              <w:rPr>
                <w:rFonts w:ascii="Times New Roman" w:hAnsi="Times New Roman" w:cs="Times New Roman"/>
                <w:i/>
              </w:rPr>
              <w:t xml:space="preserve">Adalia </w:t>
            </w:r>
            <w:proofErr w:type="spellStart"/>
            <w:r w:rsidRPr="00B13EE8">
              <w:rPr>
                <w:rFonts w:ascii="Times New Roman" w:hAnsi="Times New Roman" w:cs="Times New Roman"/>
                <w:i/>
              </w:rPr>
              <w:t>bipunctata</w:t>
            </w:r>
            <w:proofErr w:type="spellEnd"/>
          </w:p>
        </w:tc>
        <w:tc>
          <w:tcPr>
            <w:tcW w:w="4410" w:type="dxa"/>
          </w:tcPr>
          <w:p w14:paraId="04EED201" w14:textId="134D1EB2" w:rsidR="000A5C3D" w:rsidRPr="00B13EE8" w:rsidRDefault="000A5C3D" w:rsidP="0066399F">
            <w:pPr>
              <w:spacing w:line="360" w:lineRule="auto"/>
              <w:rPr>
                <w:rFonts w:ascii="Times New Roman" w:hAnsi="Times New Roman" w:cs="Times New Roman"/>
                <w:i/>
              </w:rPr>
            </w:pPr>
            <w:proofErr w:type="spellStart"/>
            <w:r w:rsidRPr="00B13EE8">
              <w:rPr>
                <w:rFonts w:ascii="Times New Roman" w:hAnsi="Times New Roman" w:cs="Times New Roman"/>
                <w:i/>
              </w:rPr>
              <w:t>Psyllobora</w:t>
            </w:r>
            <w:proofErr w:type="spellEnd"/>
            <w:r w:rsidRPr="00B13EE8">
              <w:rPr>
                <w:rFonts w:ascii="Times New Roman" w:hAnsi="Times New Roman" w:cs="Times New Roman"/>
                <w:i/>
              </w:rPr>
              <w:t xml:space="preserve"> </w:t>
            </w:r>
            <w:proofErr w:type="spellStart"/>
            <w:r w:rsidRPr="00B13EE8">
              <w:rPr>
                <w:rFonts w:ascii="Times New Roman" w:hAnsi="Times New Roman" w:cs="Times New Roman"/>
                <w:i/>
              </w:rPr>
              <w:t>vigintiduopunctata</w:t>
            </w:r>
            <w:proofErr w:type="spellEnd"/>
          </w:p>
        </w:tc>
      </w:tr>
    </w:tbl>
    <w:p w14:paraId="2DE7A705" w14:textId="77777777" w:rsidR="00DE656B" w:rsidRPr="00B13EE8" w:rsidRDefault="00DE656B" w:rsidP="00DE656B">
      <w:pPr>
        <w:spacing w:line="360" w:lineRule="auto"/>
        <w:rPr>
          <w:rFonts w:ascii="Times New Roman" w:hAnsi="Times New Roman" w:cs="Times New Roman"/>
        </w:rPr>
      </w:pPr>
    </w:p>
    <w:p w14:paraId="2AFF4362" w14:textId="77777777" w:rsidR="00DE656B" w:rsidRPr="00B13EE8" w:rsidRDefault="00DE656B" w:rsidP="00DE656B">
      <w:pPr>
        <w:spacing w:line="360" w:lineRule="auto"/>
        <w:rPr>
          <w:rFonts w:ascii="Times New Roman" w:hAnsi="Times New Roman" w:cs="Times New Roman"/>
        </w:rPr>
      </w:pPr>
    </w:p>
    <w:p w14:paraId="1DC8D4E7" w14:textId="77777777" w:rsidR="00DE656B" w:rsidRPr="00B13EE8" w:rsidRDefault="00DE656B" w:rsidP="00DE656B">
      <w:pPr>
        <w:spacing w:line="360" w:lineRule="auto"/>
        <w:rPr>
          <w:rFonts w:ascii="Times New Roman" w:hAnsi="Times New Roman" w:cs="Times New Roman"/>
        </w:rPr>
      </w:pPr>
    </w:p>
    <w:p w14:paraId="3C9C74A4" w14:textId="77777777" w:rsidR="00DE656B" w:rsidRPr="00B13EE8" w:rsidRDefault="00DE656B" w:rsidP="00DE656B">
      <w:pPr>
        <w:spacing w:line="360" w:lineRule="auto"/>
        <w:rPr>
          <w:rFonts w:ascii="Times New Roman" w:hAnsi="Times New Roman" w:cs="Times New Roman"/>
        </w:rPr>
      </w:pPr>
    </w:p>
    <w:p w14:paraId="59337F6F" w14:textId="77777777" w:rsidR="00DE656B" w:rsidRPr="00B13EE8" w:rsidRDefault="00DE656B" w:rsidP="00DE656B">
      <w:pPr>
        <w:spacing w:line="360" w:lineRule="auto"/>
        <w:rPr>
          <w:rFonts w:ascii="Times New Roman" w:hAnsi="Times New Roman" w:cs="Times New Roman"/>
        </w:rPr>
      </w:pPr>
    </w:p>
    <w:p w14:paraId="27ACA695" w14:textId="77777777" w:rsidR="00DE656B" w:rsidRPr="00B13EE8" w:rsidRDefault="00DE656B" w:rsidP="00DE656B">
      <w:pPr>
        <w:spacing w:line="360" w:lineRule="auto"/>
        <w:rPr>
          <w:rFonts w:ascii="Times New Roman" w:hAnsi="Times New Roman" w:cs="Times New Roman"/>
        </w:rPr>
      </w:pPr>
    </w:p>
    <w:p w14:paraId="257F7321" w14:textId="77777777" w:rsidR="00DE656B" w:rsidRPr="00B13EE8" w:rsidRDefault="00DE656B" w:rsidP="00DE656B">
      <w:pPr>
        <w:spacing w:line="360" w:lineRule="auto"/>
        <w:rPr>
          <w:rFonts w:ascii="Times New Roman" w:hAnsi="Times New Roman" w:cs="Times New Roman"/>
        </w:rPr>
      </w:pPr>
    </w:p>
    <w:p w14:paraId="0ED902B7" w14:textId="77777777" w:rsidR="00DE656B" w:rsidRPr="00B13EE8" w:rsidRDefault="00DE656B" w:rsidP="00DE656B">
      <w:pPr>
        <w:spacing w:line="360" w:lineRule="auto"/>
        <w:rPr>
          <w:rFonts w:ascii="Times New Roman" w:hAnsi="Times New Roman" w:cs="Times New Roman"/>
        </w:rPr>
      </w:pPr>
    </w:p>
    <w:p w14:paraId="0D655CB4" w14:textId="77777777" w:rsidR="00BD424F" w:rsidRPr="00821994" w:rsidRDefault="00BD424F">
      <w:pPr>
        <w:rPr>
          <w:rFonts w:ascii="Times New Roman" w:hAnsi="Times New Roman" w:cs="Times New Roman"/>
          <w:sz w:val="14"/>
          <w:szCs w:val="14"/>
        </w:rPr>
      </w:pPr>
      <w:r w:rsidRPr="00821994">
        <w:rPr>
          <w:rFonts w:ascii="Times New Roman" w:hAnsi="Times New Roman" w:cs="Times New Roman"/>
          <w:sz w:val="14"/>
          <w:szCs w:val="14"/>
        </w:rPr>
        <w:br w:type="page"/>
      </w:r>
    </w:p>
    <w:p w14:paraId="505140C2" w14:textId="77777777" w:rsidR="000A5C3D" w:rsidRPr="00821994" w:rsidRDefault="000A5C3D" w:rsidP="000A5C3D">
      <w:pPr>
        <w:spacing w:line="360" w:lineRule="auto"/>
        <w:rPr>
          <w:rFonts w:ascii="Times New Roman" w:hAnsi="Times New Roman" w:cs="Times New Roman"/>
          <w:sz w:val="14"/>
          <w:szCs w:val="14"/>
        </w:rPr>
        <w:sectPr w:rsidR="000A5C3D" w:rsidRPr="00821994" w:rsidSect="00B52291">
          <w:footerReference w:type="default" r:id="rId7"/>
          <w:pgSz w:w="12240" w:h="15840"/>
          <w:pgMar w:top="720" w:right="720" w:bottom="720" w:left="720" w:header="720" w:footer="720" w:gutter="0"/>
          <w:lnNumType w:countBy="1" w:restart="continuous"/>
          <w:cols w:space="720"/>
          <w:docGrid w:linePitch="360"/>
        </w:sectPr>
      </w:pPr>
    </w:p>
    <w:p w14:paraId="4DCEFB2A" w14:textId="038BADB6" w:rsidR="00630493" w:rsidRPr="00F234A1" w:rsidRDefault="00630493" w:rsidP="00630493">
      <w:pPr>
        <w:spacing w:line="480" w:lineRule="auto"/>
        <w:rPr>
          <w:rFonts w:ascii="Times New Roman" w:hAnsi="Times New Roman" w:cs="Times New Roman"/>
          <w:b/>
        </w:rPr>
      </w:pPr>
      <w:r w:rsidRPr="00657CEC">
        <w:rPr>
          <w:rFonts w:ascii="Times New Roman" w:hAnsi="Times New Roman" w:cs="Times New Roman"/>
          <w:b/>
        </w:rPr>
        <w:lastRenderedPageBreak/>
        <w:t>Table S</w:t>
      </w:r>
      <w:r w:rsidR="00F234A1">
        <w:rPr>
          <w:rFonts w:ascii="Times New Roman" w:hAnsi="Times New Roman" w:cs="Times New Roman"/>
          <w:b/>
        </w:rPr>
        <w:t>7</w:t>
      </w:r>
      <w:r w:rsidRPr="00657CEC">
        <w:rPr>
          <w:rFonts w:ascii="Times New Roman" w:hAnsi="Times New Roman" w:cs="Times New Roman"/>
          <w:b/>
        </w:rPr>
        <w:t>.</w:t>
      </w:r>
      <w:r w:rsidR="00F234A1">
        <w:rPr>
          <w:rFonts w:ascii="Times New Roman" w:hAnsi="Times New Roman" w:cs="Times New Roman"/>
          <w:b/>
        </w:rPr>
        <w:t xml:space="preserve"> </w:t>
      </w:r>
      <w:r>
        <w:rPr>
          <w:rFonts w:ascii="Times New Roman" w:hAnsi="Times New Roman" w:cs="Times New Roman"/>
        </w:rPr>
        <w:t>T</w:t>
      </w:r>
      <w:r w:rsidRPr="00BD424F">
        <w:rPr>
          <w:rFonts w:ascii="Times New Roman" w:hAnsi="Times New Roman" w:cs="Times New Roman"/>
        </w:rPr>
        <w:t xml:space="preserve">est statistics and </w:t>
      </w:r>
      <w:r>
        <w:rPr>
          <w:rFonts w:ascii="Times New Roman" w:hAnsi="Times New Roman" w:cs="Times New Roman"/>
          <w:i/>
        </w:rPr>
        <w:t>P</w:t>
      </w:r>
      <w:r>
        <w:rPr>
          <w:rFonts w:ascii="Times New Roman" w:hAnsi="Times New Roman" w:cs="Times New Roman"/>
        </w:rPr>
        <w:t>-</w:t>
      </w:r>
      <w:r w:rsidRPr="00BD424F">
        <w:rPr>
          <w:rFonts w:ascii="Times New Roman" w:hAnsi="Times New Roman" w:cs="Times New Roman"/>
        </w:rPr>
        <w:t>values of tests for phylogenetic signa</w:t>
      </w:r>
      <w:r w:rsidR="00937BA8">
        <w:rPr>
          <w:rFonts w:ascii="Times New Roman" w:hAnsi="Times New Roman" w:cs="Times New Roman"/>
        </w:rPr>
        <w:t>l</w:t>
      </w:r>
      <w:r w:rsidRPr="00BD424F">
        <w:rPr>
          <w:rFonts w:ascii="Times New Roman" w:hAnsi="Times New Roman" w:cs="Times New Roman"/>
        </w:rPr>
        <w:t xml:space="preserve">. Residuals are from the regression of species average log odds ratios </w:t>
      </w:r>
      <w:r>
        <w:rPr>
          <w:rFonts w:ascii="Times New Roman" w:hAnsi="Times New Roman" w:cs="Times New Roman"/>
        </w:rPr>
        <w:t xml:space="preserve">(LOR, Table S1) </w:t>
      </w:r>
      <w:r w:rsidRPr="00BD424F">
        <w:rPr>
          <w:rFonts w:ascii="Times New Roman" w:hAnsi="Times New Roman" w:cs="Times New Roman"/>
        </w:rPr>
        <w:t xml:space="preserve">on </w:t>
      </w:r>
      <w:r w:rsidR="00937BA8">
        <w:rPr>
          <w:rFonts w:ascii="Times New Roman" w:hAnsi="Times New Roman" w:cs="Times New Roman"/>
        </w:rPr>
        <w:t>the moderators</w:t>
      </w:r>
      <w:r w:rsidRPr="00BD424F">
        <w:rPr>
          <w:rFonts w:ascii="Times New Roman" w:hAnsi="Times New Roman" w:cs="Times New Roman"/>
        </w:rPr>
        <w:t xml:space="preserve">, or </w:t>
      </w:r>
      <w:r>
        <w:rPr>
          <w:rFonts w:ascii="Times New Roman" w:hAnsi="Times New Roman" w:cs="Times New Roman"/>
        </w:rPr>
        <w:t xml:space="preserve">from the regression of </w:t>
      </w:r>
      <w:r w:rsidRPr="00BD424F">
        <w:rPr>
          <w:rFonts w:ascii="Times New Roman" w:hAnsi="Times New Roman" w:cs="Times New Roman"/>
        </w:rPr>
        <w:t>sex difference</w:t>
      </w:r>
      <w:r>
        <w:rPr>
          <w:rFonts w:ascii="Times New Roman" w:hAnsi="Times New Roman" w:cs="Times New Roman"/>
        </w:rPr>
        <w:t>s in LOR (male LOR – female LOR, Table S</w:t>
      </w:r>
      <w:r w:rsidR="00937BA8">
        <w:rPr>
          <w:rFonts w:ascii="Times New Roman" w:hAnsi="Times New Roman" w:cs="Times New Roman"/>
        </w:rPr>
        <w:t>1</w:t>
      </w:r>
      <w:r>
        <w:rPr>
          <w:rFonts w:ascii="Times New Roman" w:hAnsi="Times New Roman" w:cs="Times New Roman"/>
        </w:rPr>
        <w:t>)</w:t>
      </w:r>
      <w:r w:rsidRPr="00BD424F">
        <w:rPr>
          <w:rFonts w:ascii="Times New Roman" w:hAnsi="Times New Roman" w:cs="Times New Roman"/>
        </w:rPr>
        <w:t xml:space="preserve"> on </w:t>
      </w:r>
      <w:r w:rsidR="00937BA8">
        <w:rPr>
          <w:rFonts w:ascii="Times New Roman" w:hAnsi="Times New Roman" w:cs="Times New Roman"/>
        </w:rPr>
        <w:t>the moderators.</w:t>
      </w:r>
    </w:p>
    <w:p w14:paraId="18864DF5" w14:textId="77777777" w:rsidR="00630493" w:rsidRPr="00BD424F" w:rsidRDefault="00630493" w:rsidP="00630493">
      <w:pPr>
        <w:spacing w:line="360" w:lineRule="auto"/>
        <w:rPr>
          <w:rFonts w:ascii="Times New Roman" w:hAnsi="Times New Roman" w:cs="Times New Roman"/>
          <w:sz w:val="20"/>
          <w:szCs w:val="20"/>
        </w:rPr>
      </w:pPr>
      <w:r w:rsidRPr="00BD424F">
        <w:rPr>
          <w:rFonts w:ascii="Times New Roman" w:hAnsi="Times New Roman" w:cs="Times New Roman"/>
          <w:sz w:val="20"/>
          <w:szCs w:val="20"/>
        </w:rPr>
        <w:t xml:space="preserve"> </w:t>
      </w:r>
    </w:p>
    <w:tbl>
      <w:tblPr>
        <w:tblW w:w="0" w:type="auto"/>
        <w:tblLook w:val="04A0" w:firstRow="1" w:lastRow="0" w:firstColumn="1" w:lastColumn="0" w:noHBand="0" w:noVBand="1"/>
      </w:tblPr>
      <w:tblGrid>
        <w:gridCol w:w="4770"/>
        <w:gridCol w:w="2340"/>
        <w:gridCol w:w="1530"/>
      </w:tblGrid>
      <w:tr w:rsidR="007148BA" w:rsidRPr="00BD424F" w14:paraId="5E19B164" w14:textId="77777777" w:rsidTr="00937BA8">
        <w:trPr>
          <w:trHeight w:val="376"/>
        </w:trPr>
        <w:tc>
          <w:tcPr>
            <w:tcW w:w="4770" w:type="dxa"/>
            <w:shd w:val="clear" w:color="auto" w:fill="F2F2F2" w:themeFill="background1" w:themeFillShade="F2"/>
          </w:tcPr>
          <w:p w14:paraId="73695F5B" w14:textId="77777777" w:rsidR="007148BA" w:rsidRPr="00E74121" w:rsidRDefault="007148BA" w:rsidP="00630493">
            <w:pPr>
              <w:spacing w:line="360" w:lineRule="auto"/>
              <w:rPr>
                <w:rFonts w:ascii="Times New Roman" w:hAnsi="Times New Roman" w:cs="Times New Roman"/>
                <w:b/>
              </w:rPr>
            </w:pPr>
            <w:r w:rsidRPr="00E74121">
              <w:rPr>
                <w:rFonts w:ascii="Times New Roman" w:hAnsi="Times New Roman" w:cs="Times New Roman"/>
                <w:b/>
              </w:rPr>
              <w:t>Trait</w:t>
            </w:r>
          </w:p>
        </w:tc>
        <w:tc>
          <w:tcPr>
            <w:tcW w:w="2340" w:type="dxa"/>
            <w:shd w:val="clear" w:color="auto" w:fill="F2F2F2" w:themeFill="background1" w:themeFillShade="F2"/>
          </w:tcPr>
          <w:p w14:paraId="2C7C1E78" w14:textId="77777777" w:rsidR="007148BA" w:rsidRPr="00E74121" w:rsidRDefault="007148BA" w:rsidP="00630493">
            <w:pPr>
              <w:spacing w:line="360" w:lineRule="auto"/>
              <w:jc w:val="center"/>
              <w:rPr>
                <w:rFonts w:ascii="Times New Roman" w:hAnsi="Times New Roman" w:cs="Times New Roman"/>
                <w:b/>
              </w:rPr>
            </w:pPr>
            <w:proofErr w:type="spellStart"/>
            <w:r w:rsidRPr="00E74121">
              <w:rPr>
                <w:rFonts w:ascii="Times New Roman" w:hAnsi="Times New Roman" w:cs="Times New Roman"/>
                <w:b/>
              </w:rPr>
              <w:t>Pagel’s</w:t>
            </w:r>
            <w:proofErr w:type="spellEnd"/>
            <w:r w:rsidRPr="00E74121">
              <w:rPr>
                <w:rFonts w:ascii="Times New Roman" w:hAnsi="Times New Roman" w:cs="Times New Roman"/>
                <w:b/>
              </w:rPr>
              <w:t xml:space="preserve"> lambda</w:t>
            </w:r>
          </w:p>
        </w:tc>
        <w:tc>
          <w:tcPr>
            <w:tcW w:w="1530" w:type="dxa"/>
            <w:shd w:val="clear" w:color="auto" w:fill="F2F2F2" w:themeFill="background1" w:themeFillShade="F2"/>
          </w:tcPr>
          <w:p w14:paraId="30A9B78A" w14:textId="77777777" w:rsidR="007148BA" w:rsidRPr="00E74121" w:rsidRDefault="007148BA" w:rsidP="00630493">
            <w:pPr>
              <w:spacing w:line="360" w:lineRule="auto"/>
              <w:jc w:val="center"/>
              <w:rPr>
                <w:rFonts w:ascii="Times New Roman" w:hAnsi="Times New Roman" w:cs="Times New Roman"/>
                <w:b/>
                <w:i/>
              </w:rPr>
            </w:pPr>
            <w:r w:rsidRPr="00E74121">
              <w:rPr>
                <w:rFonts w:ascii="Times New Roman" w:hAnsi="Times New Roman" w:cs="Times New Roman"/>
                <w:b/>
                <w:i/>
              </w:rPr>
              <w:t>P</w:t>
            </w:r>
          </w:p>
        </w:tc>
      </w:tr>
      <w:tr w:rsidR="007148BA" w:rsidRPr="00BD424F" w14:paraId="14F9A5A8" w14:textId="77777777" w:rsidTr="00937BA8">
        <w:trPr>
          <w:trHeight w:val="365"/>
        </w:trPr>
        <w:tc>
          <w:tcPr>
            <w:tcW w:w="4770" w:type="dxa"/>
          </w:tcPr>
          <w:p w14:paraId="1AB73826" w14:textId="77777777" w:rsidR="007148BA" w:rsidRPr="00EE7F35" w:rsidRDefault="007148BA" w:rsidP="00630493">
            <w:pPr>
              <w:spacing w:line="360" w:lineRule="auto"/>
              <w:rPr>
                <w:rFonts w:ascii="Times New Roman" w:hAnsi="Times New Roman" w:cs="Times New Roman"/>
              </w:rPr>
            </w:pPr>
            <w:r w:rsidRPr="00EE7F35">
              <w:rPr>
                <w:rFonts w:ascii="Times New Roman" w:hAnsi="Times New Roman" w:cs="Times New Roman"/>
              </w:rPr>
              <w:t>Average LOR</w:t>
            </w:r>
          </w:p>
        </w:tc>
        <w:tc>
          <w:tcPr>
            <w:tcW w:w="2340" w:type="dxa"/>
          </w:tcPr>
          <w:p w14:paraId="01F1D616" w14:textId="7741181D" w:rsidR="007148BA" w:rsidRPr="00EE7F35" w:rsidRDefault="007148BA" w:rsidP="00630493">
            <w:pPr>
              <w:spacing w:line="360" w:lineRule="auto"/>
              <w:jc w:val="center"/>
              <w:rPr>
                <w:rFonts w:ascii="Times New Roman" w:hAnsi="Times New Roman" w:cs="Times New Roman"/>
              </w:rPr>
            </w:pPr>
            <w:r w:rsidRPr="00EE7F35">
              <w:rPr>
                <w:rFonts w:ascii="Times New Roman" w:hAnsi="Times New Roman" w:cs="Times New Roman"/>
              </w:rPr>
              <w:t>0.</w:t>
            </w:r>
            <w:r w:rsidR="00FA39A0">
              <w:rPr>
                <w:rFonts w:ascii="Times New Roman" w:hAnsi="Times New Roman" w:cs="Times New Roman"/>
              </w:rPr>
              <w:t>68</w:t>
            </w:r>
          </w:p>
        </w:tc>
        <w:tc>
          <w:tcPr>
            <w:tcW w:w="1530" w:type="dxa"/>
          </w:tcPr>
          <w:p w14:paraId="35AEBA06" w14:textId="454F6584" w:rsidR="007148BA" w:rsidRPr="00EE7F35" w:rsidRDefault="00FA39A0" w:rsidP="00630493">
            <w:pPr>
              <w:spacing w:line="360" w:lineRule="auto"/>
              <w:jc w:val="center"/>
              <w:rPr>
                <w:rFonts w:ascii="Times New Roman" w:hAnsi="Times New Roman" w:cs="Times New Roman"/>
              </w:rPr>
            </w:pPr>
            <w:r>
              <w:rPr>
                <w:rFonts w:ascii="Times New Roman" w:hAnsi="Times New Roman" w:cs="Times New Roman"/>
              </w:rPr>
              <w:t>0.04</w:t>
            </w:r>
          </w:p>
        </w:tc>
      </w:tr>
      <w:tr w:rsidR="007148BA" w:rsidRPr="00BD424F" w14:paraId="0BC12B3C" w14:textId="77777777" w:rsidTr="00937BA8">
        <w:trPr>
          <w:trHeight w:val="518"/>
        </w:trPr>
        <w:tc>
          <w:tcPr>
            <w:tcW w:w="4770" w:type="dxa"/>
          </w:tcPr>
          <w:p w14:paraId="4854C837" w14:textId="573C9856" w:rsidR="007148BA" w:rsidRPr="00EE7F35" w:rsidRDefault="007148BA" w:rsidP="00630493">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LOR </w:t>
            </w:r>
            <w:r w:rsidR="00CB3209">
              <w:rPr>
                <w:rFonts w:ascii="Times New Roman" w:hAnsi="Times New Roman" w:cs="Times New Roman"/>
              </w:rPr>
              <w:t>on</w:t>
            </w:r>
            <w:r w:rsidRPr="00EE7F35">
              <w:rPr>
                <w:rFonts w:ascii="Times New Roman" w:hAnsi="Times New Roman" w:cs="Times New Roman"/>
              </w:rPr>
              <w:t xml:space="preserve"> Mating System</w:t>
            </w:r>
            <w:r>
              <w:rPr>
                <w:rFonts w:ascii="Times New Roman" w:hAnsi="Times New Roman" w:cs="Times New Roman"/>
              </w:rPr>
              <w:t xml:space="preserve"> </w:t>
            </w:r>
          </w:p>
        </w:tc>
        <w:tc>
          <w:tcPr>
            <w:tcW w:w="2340" w:type="dxa"/>
          </w:tcPr>
          <w:p w14:paraId="7791C9EF" w14:textId="7A2FEEC6" w:rsidR="007148BA" w:rsidRPr="00EE7F35" w:rsidRDefault="007148BA" w:rsidP="00630493">
            <w:pPr>
              <w:spacing w:line="360" w:lineRule="auto"/>
              <w:jc w:val="center"/>
              <w:rPr>
                <w:rFonts w:ascii="Times New Roman" w:hAnsi="Times New Roman" w:cs="Times New Roman"/>
              </w:rPr>
            </w:pPr>
            <w:r>
              <w:rPr>
                <w:rFonts w:ascii="Times New Roman" w:hAnsi="Times New Roman" w:cs="Times New Roman"/>
              </w:rPr>
              <w:t>0.0</w:t>
            </w:r>
            <w:r w:rsidR="00B3391C">
              <w:rPr>
                <w:rFonts w:ascii="Times New Roman" w:hAnsi="Times New Roman" w:cs="Times New Roman"/>
              </w:rPr>
              <w:t>3</w:t>
            </w:r>
          </w:p>
        </w:tc>
        <w:tc>
          <w:tcPr>
            <w:tcW w:w="1530" w:type="dxa"/>
          </w:tcPr>
          <w:p w14:paraId="2EFCBB81" w14:textId="05782F4B" w:rsidR="007148BA" w:rsidRPr="00EE7F35" w:rsidRDefault="00B3391C" w:rsidP="00630493">
            <w:pPr>
              <w:spacing w:line="360" w:lineRule="auto"/>
              <w:jc w:val="center"/>
              <w:rPr>
                <w:rFonts w:ascii="Times New Roman" w:hAnsi="Times New Roman" w:cs="Times New Roman"/>
              </w:rPr>
            </w:pPr>
            <w:r>
              <w:rPr>
                <w:rFonts w:ascii="Times New Roman" w:hAnsi="Times New Roman" w:cs="Times New Roman"/>
              </w:rPr>
              <w:t>0.67</w:t>
            </w:r>
          </w:p>
        </w:tc>
      </w:tr>
      <w:tr w:rsidR="007148BA" w:rsidRPr="00BD424F" w14:paraId="46EE8CCA" w14:textId="77777777" w:rsidTr="00937BA8">
        <w:trPr>
          <w:trHeight w:val="365"/>
        </w:trPr>
        <w:tc>
          <w:tcPr>
            <w:tcW w:w="4770" w:type="dxa"/>
          </w:tcPr>
          <w:p w14:paraId="3A61B332" w14:textId="04741BB0" w:rsidR="007148BA" w:rsidRPr="00EE7F35" w:rsidRDefault="007148BA" w:rsidP="00A35356">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LOR </w:t>
            </w:r>
            <w:r w:rsidR="00CB3209">
              <w:rPr>
                <w:rFonts w:ascii="Times New Roman" w:hAnsi="Times New Roman" w:cs="Times New Roman"/>
              </w:rPr>
              <w:t>on</w:t>
            </w:r>
            <w:r w:rsidRPr="00EE7F35">
              <w:rPr>
                <w:rFonts w:ascii="Times New Roman" w:hAnsi="Times New Roman" w:cs="Times New Roman"/>
              </w:rPr>
              <w:t xml:space="preserve"> </w:t>
            </w:r>
            <w:r>
              <w:rPr>
                <w:rFonts w:ascii="Times New Roman" w:hAnsi="Times New Roman" w:cs="Times New Roman"/>
              </w:rPr>
              <w:t>Method</w:t>
            </w:r>
          </w:p>
        </w:tc>
        <w:tc>
          <w:tcPr>
            <w:tcW w:w="2340" w:type="dxa"/>
          </w:tcPr>
          <w:p w14:paraId="5124484D" w14:textId="3DCB0CA8" w:rsidR="007148BA" w:rsidRPr="00652A2B" w:rsidRDefault="007148BA" w:rsidP="00A35356">
            <w:pPr>
              <w:spacing w:line="360" w:lineRule="auto"/>
              <w:jc w:val="center"/>
              <w:rPr>
                <w:rFonts w:ascii="Times New Roman" w:hAnsi="Times New Roman" w:cs="Times New Roman"/>
                <w:bCs/>
              </w:rPr>
            </w:pPr>
            <w:r>
              <w:rPr>
                <w:rFonts w:ascii="Times New Roman" w:hAnsi="Times New Roman" w:cs="Times New Roman"/>
                <w:bCs/>
              </w:rPr>
              <w:t>0.000</w:t>
            </w:r>
          </w:p>
        </w:tc>
        <w:tc>
          <w:tcPr>
            <w:tcW w:w="1530" w:type="dxa"/>
          </w:tcPr>
          <w:p w14:paraId="77F68238" w14:textId="31B156BC" w:rsidR="007148BA" w:rsidRDefault="007148BA" w:rsidP="00A35356">
            <w:pPr>
              <w:spacing w:line="360" w:lineRule="auto"/>
              <w:jc w:val="center"/>
              <w:rPr>
                <w:rFonts w:ascii="Times New Roman" w:hAnsi="Times New Roman" w:cs="Times New Roman"/>
                <w:bCs/>
              </w:rPr>
            </w:pPr>
            <w:r>
              <w:rPr>
                <w:rFonts w:ascii="Times New Roman" w:hAnsi="Times New Roman" w:cs="Times New Roman"/>
                <w:bCs/>
              </w:rPr>
              <w:t>1</w:t>
            </w:r>
          </w:p>
        </w:tc>
      </w:tr>
      <w:tr w:rsidR="007148BA" w:rsidRPr="00BD424F" w14:paraId="261F50F3" w14:textId="77777777" w:rsidTr="00937BA8">
        <w:trPr>
          <w:trHeight w:val="365"/>
        </w:trPr>
        <w:tc>
          <w:tcPr>
            <w:tcW w:w="4770" w:type="dxa"/>
          </w:tcPr>
          <w:p w14:paraId="489BF155" w14:textId="2365F1BF" w:rsidR="007148BA" w:rsidRPr="00EE7F35" w:rsidRDefault="007148BA" w:rsidP="00A35356">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LOR </w:t>
            </w:r>
            <w:r w:rsidR="00CB3209">
              <w:rPr>
                <w:rFonts w:ascii="Times New Roman" w:hAnsi="Times New Roman" w:cs="Times New Roman"/>
              </w:rPr>
              <w:t>on</w:t>
            </w:r>
            <w:r w:rsidRPr="00EE7F35">
              <w:rPr>
                <w:rFonts w:ascii="Times New Roman" w:hAnsi="Times New Roman" w:cs="Times New Roman"/>
              </w:rPr>
              <w:t xml:space="preserve"> </w:t>
            </w:r>
            <w:r>
              <w:rPr>
                <w:rFonts w:ascii="Times New Roman" w:hAnsi="Times New Roman" w:cs="Times New Roman"/>
              </w:rPr>
              <w:t>Age</w:t>
            </w:r>
          </w:p>
        </w:tc>
        <w:tc>
          <w:tcPr>
            <w:tcW w:w="2340" w:type="dxa"/>
          </w:tcPr>
          <w:p w14:paraId="21861C74" w14:textId="6DE1ACF8" w:rsidR="007148BA" w:rsidRPr="00652A2B" w:rsidRDefault="00D24FDA" w:rsidP="00A35356">
            <w:pPr>
              <w:spacing w:line="360" w:lineRule="auto"/>
              <w:jc w:val="center"/>
              <w:rPr>
                <w:rFonts w:ascii="Times New Roman" w:hAnsi="Times New Roman" w:cs="Times New Roman"/>
                <w:bCs/>
              </w:rPr>
            </w:pPr>
            <w:r>
              <w:rPr>
                <w:rFonts w:ascii="Times New Roman" w:hAnsi="Times New Roman" w:cs="Times New Roman"/>
                <w:bCs/>
              </w:rPr>
              <w:t>0.</w:t>
            </w:r>
            <w:r w:rsidR="00DD411A">
              <w:rPr>
                <w:rFonts w:ascii="Times New Roman" w:hAnsi="Times New Roman" w:cs="Times New Roman"/>
                <w:bCs/>
              </w:rPr>
              <w:t>22</w:t>
            </w:r>
          </w:p>
        </w:tc>
        <w:tc>
          <w:tcPr>
            <w:tcW w:w="1530" w:type="dxa"/>
          </w:tcPr>
          <w:p w14:paraId="30FE4810" w14:textId="34884AA6" w:rsidR="007148BA" w:rsidRDefault="00DD411A" w:rsidP="00A35356">
            <w:pPr>
              <w:spacing w:line="360" w:lineRule="auto"/>
              <w:jc w:val="center"/>
              <w:rPr>
                <w:rFonts w:ascii="Times New Roman" w:hAnsi="Times New Roman" w:cs="Times New Roman"/>
                <w:bCs/>
              </w:rPr>
            </w:pPr>
            <w:r>
              <w:rPr>
                <w:rFonts w:ascii="Times New Roman" w:hAnsi="Times New Roman" w:cs="Times New Roman"/>
                <w:bCs/>
              </w:rPr>
              <w:t>0.12</w:t>
            </w:r>
          </w:p>
        </w:tc>
      </w:tr>
      <w:tr w:rsidR="00D24FDA" w:rsidRPr="00BD424F" w14:paraId="0D08B569" w14:textId="77777777" w:rsidTr="00937BA8">
        <w:trPr>
          <w:trHeight w:val="365"/>
        </w:trPr>
        <w:tc>
          <w:tcPr>
            <w:tcW w:w="4770" w:type="dxa"/>
          </w:tcPr>
          <w:p w14:paraId="09B826DB" w14:textId="53DC9BC8" w:rsidR="00D24FDA" w:rsidRPr="00EE7F35" w:rsidRDefault="00D24FDA" w:rsidP="00D24FDA">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LOR </w:t>
            </w:r>
            <w:r w:rsidR="00CB3209">
              <w:rPr>
                <w:rFonts w:ascii="Times New Roman" w:hAnsi="Times New Roman" w:cs="Times New Roman"/>
              </w:rPr>
              <w:t>on</w:t>
            </w:r>
            <w:r w:rsidRPr="00EE7F35">
              <w:rPr>
                <w:rFonts w:ascii="Times New Roman" w:hAnsi="Times New Roman" w:cs="Times New Roman"/>
              </w:rPr>
              <w:t xml:space="preserve"> </w:t>
            </w:r>
            <w:r>
              <w:rPr>
                <w:rFonts w:ascii="Times New Roman" w:hAnsi="Times New Roman" w:cs="Times New Roman"/>
              </w:rPr>
              <w:t>Taxon</w:t>
            </w:r>
          </w:p>
        </w:tc>
        <w:tc>
          <w:tcPr>
            <w:tcW w:w="2340" w:type="dxa"/>
          </w:tcPr>
          <w:p w14:paraId="78B74F49" w14:textId="0B19031A" w:rsidR="00D24FDA" w:rsidRPr="00652A2B" w:rsidRDefault="00D24FDA" w:rsidP="00D24FDA">
            <w:pPr>
              <w:spacing w:line="360" w:lineRule="auto"/>
              <w:jc w:val="center"/>
              <w:rPr>
                <w:rFonts w:ascii="Times New Roman" w:hAnsi="Times New Roman" w:cs="Times New Roman"/>
                <w:bCs/>
              </w:rPr>
            </w:pPr>
            <w:r>
              <w:rPr>
                <w:rFonts w:ascii="Times New Roman" w:hAnsi="Times New Roman" w:cs="Times New Roman"/>
                <w:bCs/>
              </w:rPr>
              <w:t>0.000</w:t>
            </w:r>
          </w:p>
        </w:tc>
        <w:tc>
          <w:tcPr>
            <w:tcW w:w="1530" w:type="dxa"/>
          </w:tcPr>
          <w:p w14:paraId="2B699869" w14:textId="5998AB6D" w:rsidR="00D24FDA" w:rsidRDefault="00D24FDA" w:rsidP="00D24FDA">
            <w:pPr>
              <w:spacing w:line="360" w:lineRule="auto"/>
              <w:jc w:val="center"/>
              <w:rPr>
                <w:rFonts w:ascii="Times New Roman" w:hAnsi="Times New Roman" w:cs="Times New Roman"/>
                <w:bCs/>
              </w:rPr>
            </w:pPr>
            <w:r>
              <w:rPr>
                <w:rFonts w:ascii="Times New Roman" w:hAnsi="Times New Roman" w:cs="Times New Roman"/>
                <w:bCs/>
              </w:rPr>
              <w:t>1</w:t>
            </w:r>
          </w:p>
        </w:tc>
      </w:tr>
      <w:tr w:rsidR="00D24FDA" w:rsidRPr="00BD424F" w14:paraId="748474A9" w14:textId="77777777" w:rsidTr="00937BA8">
        <w:trPr>
          <w:trHeight w:val="365"/>
        </w:trPr>
        <w:tc>
          <w:tcPr>
            <w:tcW w:w="4770" w:type="dxa"/>
          </w:tcPr>
          <w:p w14:paraId="52AAD0ED" w14:textId="463C5CB2" w:rsidR="00D24FDA" w:rsidRPr="00EE7F35" w:rsidRDefault="00D24FDA" w:rsidP="00D24FDA">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LOR </w:t>
            </w:r>
            <w:r w:rsidR="00CB3209">
              <w:rPr>
                <w:rFonts w:ascii="Times New Roman" w:hAnsi="Times New Roman" w:cs="Times New Roman"/>
              </w:rPr>
              <w:t>on</w:t>
            </w:r>
            <w:r w:rsidRPr="00EE7F35">
              <w:rPr>
                <w:rFonts w:ascii="Times New Roman" w:hAnsi="Times New Roman" w:cs="Times New Roman"/>
              </w:rPr>
              <w:t xml:space="preserve"> </w:t>
            </w:r>
            <w:r w:rsidR="00DA0480">
              <w:rPr>
                <w:rFonts w:ascii="Times New Roman" w:hAnsi="Times New Roman" w:cs="Times New Roman"/>
              </w:rPr>
              <w:t>Parasite</w:t>
            </w:r>
            <w:r w:rsidR="004A4ADD">
              <w:rPr>
                <w:rFonts w:ascii="Times New Roman" w:hAnsi="Times New Roman" w:cs="Times New Roman"/>
              </w:rPr>
              <w:t xml:space="preserve"> type</w:t>
            </w:r>
          </w:p>
        </w:tc>
        <w:tc>
          <w:tcPr>
            <w:tcW w:w="2340" w:type="dxa"/>
          </w:tcPr>
          <w:p w14:paraId="7E1DFCC5" w14:textId="40C1E55F" w:rsidR="00D24FDA" w:rsidRPr="00652A2B" w:rsidRDefault="00D24FDA" w:rsidP="00D24FDA">
            <w:pPr>
              <w:spacing w:line="360" w:lineRule="auto"/>
              <w:jc w:val="center"/>
              <w:rPr>
                <w:rFonts w:ascii="Times New Roman" w:hAnsi="Times New Roman" w:cs="Times New Roman"/>
                <w:bCs/>
              </w:rPr>
            </w:pPr>
            <w:r>
              <w:rPr>
                <w:rFonts w:ascii="Times New Roman" w:hAnsi="Times New Roman" w:cs="Times New Roman"/>
                <w:bCs/>
              </w:rPr>
              <w:t>0.</w:t>
            </w:r>
            <w:r w:rsidR="00DD411A">
              <w:rPr>
                <w:rFonts w:ascii="Times New Roman" w:hAnsi="Times New Roman" w:cs="Times New Roman"/>
                <w:bCs/>
              </w:rPr>
              <w:t>28</w:t>
            </w:r>
          </w:p>
        </w:tc>
        <w:tc>
          <w:tcPr>
            <w:tcW w:w="1530" w:type="dxa"/>
          </w:tcPr>
          <w:p w14:paraId="5F770840" w14:textId="69894061" w:rsidR="00D24FDA" w:rsidRDefault="00E52148" w:rsidP="00D24FDA">
            <w:pPr>
              <w:spacing w:line="360" w:lineRule="auto"/>
              <w:jc w:val="center"/>
              <w:rPr>
                <w:rFonts w:ascii="Times New Roman" w:hAnsi="Times New Roman" w:cs="Times New Roman"/>
                <w:bCs/>
              </w:rPr>
            </w:pPr>
            <w:r>
              <w:rPr>
                <w:rFonts w:ascii="Times New Roman" w:hAnsi="Times New Roman" w:cs="Times New Roman"/>
                <w:bCs/>
              </w:rPr>
              <w:t>0.0</w:t>
            </w:r>
            <w:r w:rsidR="00D43D00">
              <w:rPr>
                <w:rFonts w:ascii="Times New Roman" w:hAnsi="Times New Roman" w:cs="Times New Roman"/>
                <w:bCs/>
              </w:rPr>
              <w:t>5</w:t>
            </w:r>
            <w:r w:rsidR="00DD411A">
              <w:rPr>
                <w:rFonts w:ascii="Times New Roman" w:hAnsi="Times New Roman" w:cs="Times New Roman"/>
                <w:bCs/>
              </w:rPr>
              <w:t>3</w:t>
            </w:r>
          </w:p>
        </w:tc>
      </w:tr>
      <w:tr w:rsidR="00D24FDA" w:rsidRPr="00BD424F" w14:paraId="53A97637" w14:textId="77777777" w:rsidTr="00937BA8">
        <w:trPr>
          <w:trHeight w:val="365"/>
        </w:trPr>
        <w:tc>
          <w:tcPr>
            <w:tcW w:w="4770" w:type="dxa"/>
          </w:tcPr>
          <w:p w14:paraId="483AC8A7" w14:textId="60DEF9A3" w:rsidR="00D24FDA" w:rsidRPr="00EE7F35" w:rsidRDefault="00D24FDA" w:rsidP="00D24FDA">
            <w:pPr>
              <w:spacing w:line="360" w:lineRule="auto"/>
              <w:rPr>
                <w:rFonts w:ascii="Times New Roman" w:hAnsi="Times New Roman" w:cs="Times New Roman"/>
              </w:rPr>
            </w:pPr>
            <w:r w:rsidRPr="00EE7F35">
              <w:rPr>
                <w:rFonts w:ascii="Times New Roman" w:hAnsi="Times New Roman" w:cs="Times New Roman"/>
              </w:rPr>
              <w:t xml:space="preserve">Average Sex </w:t>
            </w:r>
            <w:r>
              <w:rPr>
                <w:rFonts w:ascii="Times New Roman" w:hAnsi="Times New Roman" w:cs="Times New Roman"/>
              </w:rPr>
              <w:t>D</w:t>
            </w:r>
            <w:r w:rsidRPr="00EE7F35">
              <w:rPr>
                <w:rFonts w:ascii="Times New Roman" w:hAnsi="Times New Roman" w:cs="Times New Roman"/>
              </w:rPr>
              <w:t>ifference</w:t>
            </w:r>
            <w:r>
              <w:rPr>
                <w:rFonts w:ascii="Times New Roman" w:hAnsi="Times New Roman" w:cs="Times New Roman"/>
              </w:rPr>
              <w:t xml:space="preserve"> in LOR</w:t>
            </w:r>
          </w:p>
        </w:tc>
        <w:tc>
          <w:tcPr>
            <w:tcW w:w="2340" w:type="dxa"/>
          </w:tcPr>
          <w:p w14:paraId="12309493" w14:textId="523A0C9B" w:rsidR="00D24FDA" w:rsidRPr="00EE7F35" w:rsidRDefault="00D24FDA" w:rsidP="00D24FDA">
            <w:pPr>
              <w:spacing w:line="360" w:lineRule="auto"/>
              <w:jc w:val="center"/>
              <w:rPr>
                <w:rFonts w:ascii="Times New Roman" w:hAnsi="Times New Roman" w:cs="Times New Roman"/>
              </w:rPr>
            </w:pPr>
            <w:r w:rsidRPr="00652A2B">
              <w:rPr>
                <w:rFonts w:ascii="Times New Roman" w:hAnsi="Times New Roman" w:cs="Times New Roman"/>
                <w:bCs/>
              </w:rPr>
              <w:t>0.</w:t>
            </w:r>
            <w:r>
              <w:rPr>
                <w:rFonts w:ascii="Times New Roman" w:hAnsi="Times New Roman" w:cs="Times New Roman"/>
                <w:bCs/>
              </w:rPr>
              <w:t>1</w:t>
            </w:r>
            <w:r w:rsidR="00D43D00">
              <w:rPr>
                <w:rFonts w:ascii="Times New Roman" w:hAnsi="Times New Roman" w:cs="Times New Roman"/>
                <w:bCs/>
              </w:rPr>
              <w:t>1</w:t>
            </w:r>
          </w:p>
        </w:tc>
        <w:tc>
          <w:tcPr>
            <w:tcW w:w="1530" w:type="dxa"/>
          </w:tcPr>
          <w:p w14:paraId="6CC08013" w14:textId="337AD21D" w:rsidR="00D24FDA" w:rsidRPr="00EE7F35" w:rsidRDefault="00D24FDA" w:rsidP="00D24FDA">
            <w:pPr>
              <w:spacing w:line="360" w:lineRule="auto"/>
              <w:jc w:val="center"/>
              <w:rPr>
                <w:rFonts w:ascii="Times New Roman" w:hAnsi="Times New Roman" w:cs="Times New Roman"/>
              </w:rPr>
            </w:pPr>
            <w:r>
              <w:rPr>
                <w:rFonts w:ascii="Times New Roman" w:hAnsi="Times New Roman" w:cs="Times New Roman"/>
                <w:bCs/>
              </w:rPr>
              <w:t>0.1</w:t>
            </w:r>
            <w:r w:rsidR="00D43D00">
              <w:rPr>
                <w:rFonts w:ascii="Times New Roman" w:hAnsi="Times New Roman" w:cs="Times New Roman"/>
                <w:bCs/>
              </w:rPr>
              <w:t>0</w:t>
            </w:r>
          </w:p>
        </w:tc>
      </w:tr>
      <w:tr w:rsidR="00D24FDA" w:rsidRPr="00BD424F" w14:paraId="17D37332" w14:textId="77777777" w:rsidTr="00937BA8">
        <w:trPr>
          <w:trHeight w:val="365"/>
        </w:trPr>
        <w:tc>
          <w:tcPr>
            <w:tcW w:w="4770" w:type="dxa"/>
          </w:tcPr>
          <w:p w14:paraId="36E9BAEA" w14:textId="61F4E7A5" w:rsidR="00D24FDA" w:rsidRPr="00EE7F35" w:rsidRDefault="00D24FDA" w:rsidP="00D24FDA">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Sex </w:t>
            </w:r>
            <w:r>
              <w:rPr>
                <w:rFonts w:ascii="Times New Roman" w:hAnsi="Times New Roman" w:cs="Times New Roman"/>
              </w:rPr>
              <w:t>D</w:t>
            </w:r>
            <w:r w:rsidRPr="00EE7F35">
              <w:rPr>
                <w:rFonts w:ascii="Times New Roman" w:hAnsi="Times New Roman" w:cs="Times New Roman"/>
              </w:rPr>
              <w:t xml:space="preserve">ifference </w:t>
            </w:r>
            <w:r w:rsidR="00CB3209">
              <w:rPr>
                <w:rFonts w:ascii="Times New Roman" w:hAnsi="Times New Roman" w:cs="Times New Roman"/>
              </w:rPr>
              <w:t>on</w:t>
            </w:r>
            <w:r w:rsidRPr="00EE7F35">
              <w:rPr>
                <w:rFonts w:ascii="Times New Roman" w:hAnsi="Times New Roman" w:cs="Times New Roman"/>
              </w:rPr>
              <w:t xml:space="preserve"> Mating System</w:t>
            </w:r>
            <w:r>
              <w:rPr>
                <w:rFonts w:ascii="Times New Roman" w:hAnsi="Times New Roman" w:cs="Times New Roman"/>
              </w:rPr>
              <w:t xml:space="preserve"> </w:t>
            </w:r>
          </w:p>
        </w:tc>
        <w:tc>
          <w:tcPr>
            <w:tcW w:w="2340" w:type="dxa"/>
          </w:tcPr>
          <w:p w14:paraId="3FB481A5" w14:textId="2BEC7C33" w:rsidR="00D24FDA" w:rsidRPr="00EE7F35" w:rsidRDefault="00D24FDA" w:rsidP="00D24FDA">
            <w:pPr>
              <w:spacing w:line="360" w:lineRule="auto"/>
              <w:jc w:val="center"/>
              <w:rPr>
                <w:rFonts w:ascii="Times New Roman" w:hAnsi="Times New Roman" w:cs="Times New Roman"/>
              </w:rPr>
            </w:pPr>
            <w:r w:rsidRPr="00EE7F35">
              <w:rPr>
                <w:rFonts w:ascii="Times New Roman" w:hAnsi="Times New Roman" w:cs="Times New Roman"/>
              </w:rPr>
              <w:t>0.</w:t>
            </w:r>
            <w:r>
              <w:rPr>
                <w:rFonts w:ascii="Times New Roman" w:hAnsi="Times New Roman" w:cs="Times New Roman"/>
              </w:rPr>
              <w:t>001</w:t>
            </w:r>
          </w:p>
        </w:tc>
        <w:tc>
          <w:tcPr>
            <w:tcW w:w="1530" w:type="dxa"/>
          </w:tcPr>
          <w:p w14:paraId="0ADE5A3B" w14:textId="2A65735D" w:rsidR="00D24FDA" w:rsidRDefault="00D24FDA" w:rsidP="00D24FDA">
            <w:pPr>
              <w:spacing w:line="360" w:lineRule="auto"/>
              <w:jc w:val="center"/>
              <w:rPr>
                <w:rFonts w:ascii="Times New Roman" w:hAnsi="Times New Roman" w:cs="Times New Roman"/>
              </w:rPr>
            </w:pPr>
            <w:r>
              <w:rPr>
                <w:rFonts w:ascii="Times New Roman" w:hAnsi="Times New Roman" w:cs="Times New Roman"/>
              </w:rPr>
              <w:t>1</w:t>
            </w:r>
          </w:p>
        </w:tc>
      </w:tr>
      <w:tr w:rsidR="00E52148" w:rsidRPr="00BD424F" w14:paraId="5BEAD1D7" w14:textId="77777777" w:rsidTr="00937BA8">
        <w:trPr>
          <w:trHeight w:val="365"/>
        </w:trPr>
        <w:tc>
          <w:tcPr>
            <w:tcW w:w="4770" w:type="dxa"/>
          </w:tcPr>
          <w:p w14:paraId="66756B46" w14:textId="3FB42B55" w:rsidR="00E52148" w:rsidRPr="00EE7F35" w:rsidRDefault="00E52148" w:rsidP="00E52148">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Sex </w:t>
            </w:r>
            <w:r>
              <w:rPr>
                <w:rFonts w:ascii="Times New Roman" w:hAnsi="Times New Roman" w:cs="Times New Roman"/>
              </w:rPr>
              <w:t>D</w:t>
            </w:r>
            <w:r w:rsidRPr="00EE7F35">
              <w:rPr>
                <w:rFonts w:ascii="Times New Roman" w:hAnsi="Times New Roman" w:cs="Times New Roman"/>
              </w:rPr>
              <w:t xml:space="preserve">ifference </w:t>
            </w:r>
            <w:r w:rsidR="00CB3209">
              <w:rPr>
                <w:rFonts w:ascii="Times New Roman" w:hAnsi="Times New Roman" w:cs="Times New Roman"/>
              </w:rPr>
              <w:t>on</w:t>
            </w:r>
            <w:r w:rsidRPr="00EE7F35">
              <w:rPr>
                <w:rFonts w:ascii="Times New Roman" w:hAnsi="Times New Roman" w:cs="Times New Roman"/>
              </w:rPr>
              <w:t xml:space="preserve"> M</w:t>
            </w:r>
            <w:r>
              <w:rPr>
                <w:rFonts w:ascii="Times New Roman" w:hAnsi="Times New Roman" w:cs="Times New Roman"/>
              </w:rPr>
              <w:t>ethod</w:t>
            </w:r>
          </w:p>
        </w:tc>
        <w:tc>
          <w:tcPr>
            <w:tcW w:w="2340" w:type="dxa"/>
          </w:tcPr>
          <w:p w14:paraId="41A1499A" w14:textId="41A306D6" w:rsidR="00E52148" w:rsidRPr="00EE7F35" w:rsidRDefault="00E52148" w:rsidP="00E52148">
            <w:pPr>
              <w:spacing w:line="360" w:lineRule="auto"/>
              <w:jc w:val="center"/>
              <w:rPr>
                <w:rFonts w:ascii="Times New Roman" w:hAnsi="Times New Roman" w:cs="Times New Roman"/>
              </w:rPr>
            </w:pPr>
            <w:r>
              <w:rPr>
                <w:rFonts w:ascii="Times New Roman" w:hAnsi="Times New Roman" w:cs="Times New Roman"/>
              </w:rPr>
              <w:t>0.04</w:t>
            </w:r>
          </w:p>
        </w:tc>
        <w:tc>
          <w:tcPr>
            <w:tcW w:w="1530" w:type="dxa"/>
          </w:tcPr>
          <w:p w14:paraId="6391655F" w14:textId="000863B9" w:rsidR="00E52148" w:rsidRDefault="00E52148" w:rsidP="00E52148">
            <w:pPr>
              <w:spacing w:line="360" w:lineRule="auto"/>
              <w:jc w:val="center"/>
              <w:rPr>
                <w:rFonts w:ascii="Times New Roman" w:hAnsi="Times New Roman" w:cs="Times New Roman"/>
              </w:rPr>
            </w:pPr>
            <w:r>
              <w:rPr>
                <w:rFonts w:ascii="Times New Roman" w:hAnsi="Times New Roman" w:cs="Times New Roman"/>
              </w:rPr>
              <w:t>0.47</w:t>
            </w:r>
          </w:p>
        </w:tc>
      </w:tr>
      <w:tr w:rsidR="00E52148" w:rsidRPr="00BD424F" w14:paraId="30B0F9CB" w14:textId="77777777" w:rsidTr="00937BA8">
        <w:trPr>
          <w:trHeight w:val="365"/>
        </w:trPr>
        <w:tc>
          <w:tcPr>
            <w:tcW w:w="4770" w:type="dxa"/>
          </w:tcPr>
          <w:p w14:paraId="00D4B5AA" w14:textId="7CC3F0AC" w:rsidR="00E52148" w:rsidRPr="00EE7F35" w:rsidRDefault="00E52148" w:rsidP="00E52148">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Sex </w:t>
            </w:r>
            <w:r>
              <w:rPr>
                <w:rFonts w:ascii="Times New Roman" w:hAnsi="Times New Roman" w:cs="Times New Roman"/>
              </w:rPr>
              <w:t>D</w:t>
            </w:r>
            <w:r w:rsidRPr="00EE7F35">
              <w:rPr>
                <w:rFonts w:ascii="Times New Roman" w:hAnsi="Times New Roman" w:cs="Times New Roman"/>
              </w:rPr>
              <w:t xml:space="preserve">ifference </w:t>
            </w:r>
            <w:r w:rsidR="00CB3209">
              <w:rPr>
                <w:rFonts w:ascii="Times New Roman" w:hAnsi="Times New Roman" w:cs="Times New Roman"/>
              </w:rPr>
              <w:t>on</w:t>
            </w:r>
            <w:r w:rsidRPr="00EE7F35">
              <w:rPr>
                <w:rFonts w:ascii="Times New Roman" w:hAnsi="Times New Roman" w:cs="Times New Roman"/>
              </w:rPr>
              <w:t xml:space="preserve"> </w:t>
            </w:r>
            <w:r>
              <w:rPr>
                <w:rFonts w:ascii="Times New Roman" w:hAnsi="Times New Roman" w:cs="Times New Roman"/>
              </w:rPr>
              <w:t xml:space="preserve">Age </w:t>
            </w:r>
          </w:p>
        </w:tc>
        <w:tc>
          <w:tcPr>
            <w:tcW w:w="2340" w:type="dxa"/>
          </w:tcPr>
          <w:p w14:paraId="7B49DF05" w14:textId="03D192DE" w:rsidR="00E52148" w:rsidRPr="00EE7F35" w:rsidRDefault="00E52148" w:rsidP="00E52148">
            <w:pPr>
              <w:spacing w:line="360" w:lineRule="auto"/>
              <w:jc w:val="center"/>
              <w:rPr>
                <w:rFonts w:ascii="Times New Roman" w:hAnsi="Times New Roman" w:cs="Times New Roman"/>
              </w:rPr>
            </w:pPr>
            <w:r>
              <w:rPr>
                <w:rFonts w:ascii="Times New Roman" w:hAnsi="Times New Roman" w:cs="Times New Roman"/>
              </w:rPr>
              <w:t>0.000</w:t>
            </w:r>
          </w:p>
        </w:tc>
        <w:tc>
          <w:tcPr>
            <w:tcW w:w="1530" w:type="dxa"/>
          </w:tcPr>
          <w:p w14:paraId="5BFDBFB9" w14:textId="0E6C9E17" w:rsidR="00E52148" w:rsidRDefault="00E52148" w:rsidP="00E52148">
            <w:pPr>
              <w:spacing w:line="360" w:lineRule="auto"/>
              <w:jc w:val="center"/>
              <w:rPr>
                <w:rFonts w:ascii="Times New Roman" w:hAnsi="Times New Roman" w:cs="Times New Roman"/>
              </w:rPr>
            </w:pPr>
            <w:r>
              <w:rPr>
                <w:rFonts w:ascii="Times New Roman" w:hAnsi="Times New Roman" w:cs="Times New Roman"/>
              </w:rPr>
              <w:t>1</w:t>
            </w:r>
          </w:p>
        </w:tc>
      </w:tr>
      <w:tr w:rsidR="00E52148" w:rsidRPr="00BD424F" w14:paraId="4F0F884E" w14:textId="77777777" w:rsidTr="00937BA8">
        <w:trPr>
          <w:trHeight w:val="365"/>
        </w:trPr>
        <w:tc>
          <w:tcPr>
            <w:tcW w:w="4770" w:type="dxa"/>
          </w:tcPr>
          <w:p w14:paraId="234E5724" w14:textId="730F440F" w:rsidR="00E52148" w:rsidRPr="00EE7F35" w:rsidRDefault="00E52148" w:rsidP="00E52148">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Sex </w:t>
            </w:r>
            <w:r>
              <w:rPr>
                <w:rFonts w:ascii="Times New Roman" w:hAnsi="Times New Roman" w:cs="Times New Roman"/>
              </w:rPr>
              <w:t>D</w:t>
            </w:r>
            <w:r w:rsidRPr="00EE7F35">
              <w:rPr>
                <w:rFonts w:ascii="Times New Roman" w:hAnsi="Times New Roman" w:cs="Times New Roman"/>
              </w:rPr>
              <w:t xml:space="preserve">ifference </w:t>
            </w:r>
            <w:r w:rsidR="00CB3209">
              <w:rPr>
                <w:rFonts w:ascii="Times New Roman" w:hAnsi="Times New Roman" w:cs="Times New Roman"/>
              </w:rPr>
              <w:t>on</w:t>
            </w:r>
            <w:r w:rsidRPr="00EE7F35">
              <w:rPr>
                <w:rFonts w:ascii="Times New Roman" w:hAnsi="Times New Roman" w:cs="Times New Roman"/>
              </w:rPr>
              <w:t xml:space="preserve"> </w:t>
            </w:r>
            <w:r>
              <w:rPr>
                <w:rFonts w:ascii="Times New Roman" w:hAnsi="Times New Roman" w:cs="Times New Roman"/>
              </w:rPr>
              <w:t xml:space="preserve">Taxon </w:t>
            </w:r>
          </w:p>
        </w:tc>
        <w:tc>
          <w:tcPr>
            <w:tcW w:w="2340" w:type="dxa"/>
          </w:tcPr>
          <w:p w14:paraId="0F71D68C" w14:textId="7F9403F0" w:rsidR="00E52148" w:rsidRPr="00EE7F35" w:rsidRDefault="00E52148" w:rsidP="00E52148">
            <w:pPr>
              <w:spacing w:line="360" w:lineRule="auto"/>
              <w:jc w:val="center"/>
              <w:rPr>
                <w:rFonts w:ascii="Times New Roman" w:hAnsi="Times New Roman" w:cs="Times New Roman"/>
              </w:rPr>
            </w:pPr>
            <w:r>
              <w:rPr>
                <w:rFonts w:ascii="Times New Roman" w:hAnsi="Times New Roman" w:cs="Times New Roman"/>
              </w:rPr>
              <w:t>0.000</w:t>
            </w:r>
          </w:p>
        </w:tc>
        <w:tc>
          <w:tcPr>
            <w:tcW w:w="1530" w:type="dxa"/>
          </w:tcPr>
          <w:p w14:paraId="1D4083DD" w14:textId="6C680A57" w:rsidR="00E52148" w:rsidRDefault="00E52148" w:rsidP="00E52148">
            <w:pPr>
              <w:spacing w:line="360" w:lineRule="auto"/>
              <w:jc w:val="center"/>
              <w:rPr>
                <w:rFonts w:ascii="Times New Roman" w:hAnsi="Times New Roman" w:cs="Times New Roman"/>
              </w:rPr>
            </w:pPr>
            <w:r>
              <w:rPr>
                <w:rFonts w:ascii="Times New Roman" w:hAnsi="Times New Roman" w:cs="Times New Roman"/>
              </w:rPr>
              <w:t>1</w:t>
            </w:r>
          </w:p>
        </w:tc>
      </w:tr>
      <w:tr w:rsidR="00E52148" w:rsidRPr="00BD424F" w14:paraId="0771793F" w14:textId="77777777" w:rsidTr="00937BA8">
        <w:trPr>
          <w:trHeight w:val="365"/>
        </w:trPr>
        <w:tc>
          <w:tcPr>
            <w:tcW w:w="4770" w:type="dxa"/>
          </w:tcPr>
          <w:p w14:paraId="21ECFC11" w14:textId="30E08CF0" w:rsidR="00E52148" w:rsidRPr="00EE7F35" w:rsidRDefault="00E52148" w:rsidP="00E52148">
            <w:pPr>
              <w:spacing w:line="360" w:lineRule="auto"/>
              <w:rPr>
                <w:rFonts w:ascii="Times New Roman" w:hAnsi="Times New Roman" w:cs="Times New Roman"/>
              </w:rPr>
            </w:pPr>
            <w:r w:rsidRPr="00EE7F35">
              <w:rPr>
                <w:rFonts w:ascii="Times New Roman" w:hAnsi="Times New Roman" w:cs="Times New Roman"/>
              </w:rPr>
              <w:t>Residuals</w:t>
            </w:r>
            <w:r w:rsidR="00CB3209">
              <w:rPr>
                <w:rFonts w:ascii="Times New Roman" w:hAnsi="Times New Roman" w:cs="Times New Roman"/>
              </w:rPr>
              <w:t xml:space="preserve"> of</w:t>
            </w:r>
            <w:r w:rsidRPr="00EE7F35">
              <w:rPr>
                <w:rFonts w:ascii="Times New Roman" w:hAnsi="Times New Roman" w:cs="Times New Roman"/>
              </w:rPr>
              <w:t xml:space="preserve"> Sex </w:t>
            </w:r>
            <w:r>
              <w:rPr>
                <w:rFonts w:ascii="Times New Roman" w:hAnsi="Times New Roman" w:cs="Times New Roman"/>
              </w:rPr>
              <w:t>D</w:t>
            </w:r>
            <w:r w:rsidRPr="00EE7F35">
              <w:rPr>
                <w:rFonts w:ascii="Times New Roman" w:hAnsi="Times New Roman" w:cs="Times New Roman"/>
              </w:rPr>
              <w:t xml:space="preserve">ifference </w:t>
            </w:r>
            <w:r w:rsidR="00CB3209">
              <w:rPr>
                <w:rFonts w:ascii="Times New Roman" w:hAnsi="Times New Roman" w:cs="Times New Roman"/>
              </w:rPr>
              <w:t>on</w:t>
            </w:r>
            <w:r w:rsidRPr="00EE7F35">
              <w:rPr>
                <w:rFonts w:ascii="Times New Roman" w:hAnsi="Times New Roman" w:cs="Times New Roman"/>
              </w:rPr>
              <w:t xml:space="preserve"> </w:t>
            </w:r>
            <w:r>
              <w:rPr>
                <w:rFonts w:ascii="Times New Roman" w:hAnsi="Times New Roman" w:cs="Times New Roman"/>
              </w:rPr>
              <w:t xml:space="preserve">Parasite </w:t>
            </w:r>
            <w:r w:rsidR="004A4ADD">
              <w:rPr>
                <w:rFonts w:ascii="Times New Roman" w:hAnsi="Times New Roman" w:cs="Times New Roman"/>
              </w:rPr>
              <w:t>type</w:t>
            </w:r>
          </w:p>
        </w:tc>
        <w:tc>
          <w:tcPr>
            <w:tcW w:w="2340" w:type="dxa"/>
          </w:tcPr>
          <w:p w14:paraId="1B8EE8F3" w14:textId="69D9B795" w:rsidR="00E52148" w:rsidRPr="00EE7F35" w:rsidRDefault="00E52148" w:rsidP="00E52148">
            <w:pPr>
              <w:spacing w:line="360" w:lineRule="auto"/>
              <w:jc w:val="center"/>
              <w:rPr>
                <w:rFonts w:ascii="Times New Roman" w:hAnsi="Times New Roman" w:cs="Times New Roman"/>
              </w:rPr>
            </w:pPr>
            <w:r>
              <w:rPr>
                <w:rFonts w:ascii="Times New Roman" w:hAnsi="Times New Roman" w:cs="Times New Roman"/>
              </w:rPr>
              <w:t>0.099</w:t>
            </w:r>
          </w:p>
        </w:tc>
        <w:tc>
          <w:tcPr>
            <w:tcW w:w="1530" w:type="dxa"/>
          </w:tcPr>
          <w:p w14:paraId="548B84C6" w14:textId="6AC6D1BF" w:rsidR="00E52148" w:rsidRDefault="00E52148" w:rsidP="00E52148">
            <w:pPr>
              <w:spacing w:line="360" w:lineRule="auto"/>
              <w:jc w:val="center"/>
              <w:rPr>
                <w:rFonts w:ascii="Times New Roman" w:hAnsi="Times New Roman" w:cs="Times New Roman"/>
              </w:rPr>
            </w:pPr>
            <w:r>
              <w:rPr>
                <w:rFonts w:ascii="Times New Roman" w:hAnsi="Times New Roman" w:cs="Times New Roman"/>
              </w:rPr>
              <w:t>0.14</w:t>
            </w:r>
          </w:p>
        </w:tc>
      </w:tr>
    </w:tbl>
    <w:p w14:paraId="5662C2F7" w14:textId="77777777" w:rsidR="002277D1" w:rsidRDefault="002277D1" w:rsidP="002277D1">
      <w:pPr>
        <w:spacing w:line="480" w:lineRule="auto"/>
        <w:rPr>
          <w:rFonts w:ascii="Times New Roman" w:hAnsi="Times New Roman" w:cs="Times New Roman"/>
          <w:b/>
        </w:rPr>
      </w:pPr>
    </w:p>
    <w:p w14:paraId="0F22659F" w14:textId="179AD808" w:rsidR="00943E81" w:rsidRDefault="002277D1" w:rsidP="002277D1">
      <w:pPr>
        <w:spacing w:line="480" w:lineRule="auto"/>
        <w:rPr>
          <w:rFonts w:ascii="Times New Roman" w:hAnsi="Times New Roman" w:cs="Times New Roman"/>
          <w:b/>
        </w:rPr>
      </w:pPr>
      <w:r w:rsidRPr="00657CEC">
        <w:rPr>
          <w:rFonts w:ascii="Times New Roman" w:hAnsi="Times New Roman" w:cs="Times New Roman"/>
          <w:b/>
        </w:rPr>
        <w:t>Table S</w:t>
      </w:r>
      <w:r w:rsidR="00F234A1">
        <w:rPr>
          <w:rFonts w:ascii="Times New Roman" w:hAnsi="Times New Roman" w:cs="Times New Roman"/>
          <w:b/>
        </w:rPr>
        <w:t>8</w:t>
      </w:r>
      <w:r w:rsidRPr="00657CEC">
        <w:rPr>
          <w:rFonts w:ascii="Times New Roman" w:hAnsi="Times New Roman" w:cs="Times New Roman"/>
          <w:b/>
        </w:rPr>
        <w:t>.</w:t>
      </w:r>
      <w:r w:rsidR="00E01F9A" w:rsidRPr="00E01F9A">
        <w:rPr>
          <w:rFonts w:ascii="Times New Roman" w:hAnsi="Times New Roman" w:cs="Times New Roman"/>
          <w:bCs/>
        </w:rPr>
        <w:t xml:space="preserve"> Betwe</w:t>
      </w:r>
      <w:r w:rsidR="00E01F9A">
        <w:rPr>
          <w:rFonts w:ascii="Times New Roman" w:hAnsi="Times New Roman" w:cs="Times New Roman"/>
          <w:bCs/>
        </w:rPr>
        <w:t>en</w:t>
      </w:r>
      <w:r w:rsidR="00CB3209">
        <w:rPr>
          <w:rFonts w:ascii="Times New Roman" w:hAnsi="Times New Roman" w:cs="Times New Roman"/>
          <w:bCs/>
        </w:rPr>
        <w:t>-</w:t>
      </w:r>
      <w:r w:rsidR="00E01F9A">
        <w:rPr>
          <w:rFonts w:ascii="Times New Roman" w:hAnsi="Times New Roman" w:cs="Times New Roman"/>
          <w:bCs/>
        </w:rPr>
        <w:t xml:space="preserve">study heterogeneity </w:t>
      </w:r>
      <w:proofErr w:type="spellStart"/>
      <w:r w:rsidR="00E01F9A">
        <w:rPr>
          <w:rFonts w:ascii="Times New Roman" w:hAnsi="Times New Roman" w:cs="Times New Roman"/>
          <w:bCs/>
        </w:rPr>
        <w:t>statisitcs</w:t>
      </w:r>
      <w:proofErr w:type="spellEnd"/>
      <w:r w:rsidR="00E01F9A">
        <w:rPr>
          <w:rFonts w:ascii="Times New Roman" w:hAnsi="Times New Roman" w:cs="Times New Roman"/>
          <w:bCs/>
        </w:rPr>
        <w:t xml:space="preserve"> for models of the survival cost of </w:t>
      </w:r>
      <w:proofErr w:type="spellStart"/>
      <w:r w:rsidR="00E01F9A">
        <w:rPr>
          <w:rFonts w:ascii="Times New Roman" w:hAnsi="Times New Roman" w:cs="Times New Roman"/>
          <w:bCs/>
        </w:rPr>
        <w:t>parasitisim</w:t>
      </w:r>
      <w:proofErr w:type="spellEnd"/>
      <w:r w:rsidR="00E01F9A">
        <w:rPr>
          <w:rFonts w:ascii="Times New Roman" w:hAnsi="Times New Roman" w:cs="Times New Roman"/>
          <w:bCs/>
        </w:rPr>
        <w:t xml:space="preserve">. </w:t>
      </w:r>
    </w:p>
    <w:tbl>
      <w:tblPr>
        <w:tblpPr w:leftFromText="180" w:rightFromText="180" w:vertAnchor="text" w:horzAnchor="margin" w:tblpY="161"/>
        <w:tblW w:w="0" w:type="auto"/>
        <w:tblLook w:val="04A0" w:firstRow="1" w:lastRow="0" w:firstColumn="1" w:lastColumn="0" w:noHBand="0" w:noVBand="1"/>
      </w:tblPr>
      <w:tblGrid>
        <w:gridCol w:w="3600"/>
        <w:gridCol w:w="2160"/>
        <w:gridCol w:w="2250"/>
        <w:gridCol w:w="810"/>
      </w:tblGrid>
      <w:tr w:rsidR="00B35EBC" w:rsidRPr="00B13EE8" w14:paraId="13E8A52C" w14:textId="21D48DC8" w:rsidTr="004A4ADD">
        <w:tc>
          <w:tcPr>
            <w:tcW w:w="3600" w:type="dxa"/>
            <w:shd w:val="clear" w:color="auto" w:fill="F2F2F2" w:themeFill="background1" w:themeFillShade="F2"/>
          </w:tcPr>
          <w:p w14:paraId="0025AEA1" w14:textId="0A2C66AF" w:rsidR="00B35EBC" w:rsidRPr="00B13EE8" w:rsidRDefault="00B35EBC" w:rsidP="00B35EBC">
            <w:pPr>
              <w:spacing w:line="360" w:lineRule="auto"/>
              <w:rPr>
                <w:rFonts w:ascii="Times New Roman" w:hAnsi="Times New Roman" w:cs="Times New Roman"/>
                <w:b/>
              </w:rPr>
            </w:pPr>
            <w:r>
              <w:rPr>
                <w:rFonts w:ascii="Times New Roman" w:hAnsi="Times New Roman" w:cs="Times New Roman"/>
                <w:b/>
              </w:rPr>
              <w:t>Model</w:t>
            </w:r>
          </w:p>
        </w:tc>
        <w:tc>
          <w:tcPr>
            <w:tcW w:w="2160" w:type="dxa"/>
            <w:shd w:val="clear" w:color="auto" w:fill="F2F2F2" w:themeFill="background1" w:themeFillShade="F2"/>
          </w:tcPr>
          <w:p w14:paraId="40A8FAE7" w14:textId="0B3AC921" w:rsidR="00B35EBC" w:rsidRPr="00B13EE8" w:rsidRDefault="00B35EBC" w:rsidP="00B35EBC">
            <w:pPr>
              <w:spacing w:line="360" w:lineRule="auto"/>
              <w:rPr>
                <w:rFonts w:ascii="Times New Roman" w:hAnsi="Times New Roman" w:cs="Times New Roman"/>
                <w:b/>
              </w:rPr>
            </w:pPr>
            <w:r>
              <w:rPr>
                <w:rFonts w:ascii="Times New Roman" w:hAnsi="Times New Roman" w:cs="Times New Roman"/>
              </w:rPr>
              <w:t>σ</w:t>
            </w:r>
            <w:r>
              <w:rPr>
                <w:rFonts w:ascii="Times New Roman" w:hAnsi="Times New Roman" w:cs="Times New Roman"/>
                <w:vertAlign w:val="superscript"/>
              </w:rPr>
              <w:t xml:space="preserve">2 </w:t>
            </w:r>
            <w:r>
              <w:rPr>
                <w:rFonts w:ascii="Times New Roman" w:hAnsi="Times New Roman" w:cs="Times New Roman"/>
                <w:vertAlign w:val="subscript"/>
              </w:rPr>
              <w:t>Species</w:t>
            </w:r>
            <w:r w:rsidR="00E01F9A">
              <w:rPr>
                <w:rFonts w:ascii="Times New Roman" w:hAnsi="Times New Roman" w:cs="Times New Roman"/>
                <w:vertAlign w:val="subscript"/>
              </w:rPr>
              <w:t xml:space="preserve"> (</w:t>
            </w:r>
            <w:r>
              <w:rPr>
                <w:rFonts w:ascii="Times New Roman" w:hAnsi="Times New Roman" w:cs="Times New Roman"/>
                <w:vertAlign w:val="subscript"/>
              </w:rPr>
              <w:t>95%CI</w:t>
            </w:r>
            <w:r w:rsidR="00E01F9A">
              <w:rPr>
                <w:rFonts w:ascii="Times New Roman" w:hAnsi="Times New Roman" w:cs="Times New Roman"/>
                <w:vertAlign w:val="subscript"/>
              </w:rPr>
              <w:t>)</w:t>
            </w:r>
          </w:p>
        </w:tc>
        <w:tc>
          <w:tcPr>
            <w:tcW w:w="2250" w:type="dxa"/>
            <w:shd w:val="clear" w:color="auto" w:fill="F2F2F2" w:themeFill="background1" w:themeFillShade="F2"/>
          </w:tcPr>
          <w:p w14:paraId="2DAE5466" w14:textId="58F6E7F6" w:rsidR="00B35EBC" w:rsidRPr="00B13EE8" w:rsidRDefault="00B35EBC" w:rsidP="00B35EBC">
            <w:pPr>
              <w:spacing w:line="360" w:lineRule="auto"/>
              <w:rPr>
                <w:rFonts w:ascii="Times New Roman" w:hAnsi="Times New Roman" w:cs="Times New Roman"/>
                <w:b/>
              </w:rPr>
            </w:pPr>
            <w:r>
              <w:rPr>
                <w:rFonts w:ascii="Times New Roman" w:hAnsi="Times New Roman" w:cs="Times New Roman"/>
              </w:rPr>
              <w:t>σ</w:t>
            </w:r>
            <w:r>
              <w:rPr>
                <w:rFonts w:ascii="Times New Roman" w:hAnsi="Times New Roman" w:cs="Times New Roman"/>
                <w:vertAlign w:val="superscript"/>
              </w:rPr>
              <w:t xml:space="preserve">2 </w:t>
            </w:r>
            <w:r>
              <w:rPr>
                <w:rFonts w:ascii="Times New Roman" w:hAnsi="Times New Roman" w:cs="Times New Roman"/>
                <w:vertAlign w:val="subscript"/>
              </w:rPr>
              <w:t xml:space="preserve">Study </w:t>
            </w:r>
            <w:r w:rsidR="00E01F9A">
              <w:rPr>
                <w:rFonts w:ascii="Times New Roman" w:hAnsi="Times New Roman" w:cs="Times New Roman"/>
                <w:vertAlign w:val="subscript"/>
              </w:rPr>
              <w:t>(</w:t>
            </w:r>
            <w:r>
              <w:rPr>
                <w:rFonts w:ascii="Times New Roman" w:hAnsi="Times New Roman" w:cs="Times New Roman"/>
                <w:vertAlign w:val="subscript"/>
              </w:rPr>
              <w:t>95%CI</w:t>
            </w:r>
            <w:r w:rsidR="00E01F9A">
              <w:rPr>
                <w:rFonts w:ascii="Times New Roman" w:hAnsi="Times New Roman" w:cs="Times New Roman"/>
                <w:vertAlign w:val="subscript"/>
              </w:rPr>
              <w:t>)</w:t>
            </w:r>
          </w:p>
        </w:tc>
        <w:tc>
          <w:tcPr>
            <w:tcW w:w="810" w:type="dxa"/>
            <w:shd w:val="clear" w:color="auto" w:fill="F2F2F2" w:themeFill="background1" w:themeFillShade="F2"/>
          </w:tcPr>
          <w:p w14:paraId="72500161" w14:textId="3665081D" w:rsidR="00B35EBC" w:rsidRDefault="00B35EBC" w:rsidP="00B35EBC">
            <w:pPr>
              <w:spacing w:line="360" w:lineRule="auto"/>
              <w:rPr>
                <w:rFonts w:ascii="Times New Roman" w:hAnsi="Times New Roman" w:cs="Times New Roman"/>
              </w:rPr>
            </w:pPr>
            <w:r>
              <w:rPr>
                <w:rFonts w:ascii="Times New Roman" w:hAnsi="Times New Roman" w:cs="Times New Roman"/>
                <w:i/>
                <w:iCs/>
              </w:rPr>
              <w:t>I</w:t>
            </w:r>
            <w:r>
              <w:rPr>
                <w:rFonts w:ascii="Times New Roman" w:hAnsi="Times New Roman" w:cs="Times New Roman"/>
                <w:vertAlign w:val="superscript"/>
              </w:rPr>
              <w:t>2</w:t>
            </w:r>
          </w:p>
        </w:tc>
      </w:tr>
      <w:tr w:rsidR="00B35EBC" w:rsidRPr="00B13EE8" w14:paraId="2B17592B" w14:textId="4B2A4194" w:rsidTr="004A4ADD">
        <w:tc>
          <w:tcPr>
            <w:tcW w:w="3600" w:type="dxa"/>
          </w:tcPr>
          <w:p w14:paraId="5F1553D6" w14:textId="2AE0A246" w:rsidR="00B35EBC" w:rsidRPr="00B13EE8" w:rsidRDefault="00E01F9A" w:rsidP="00B35EBC">
            <w:pPr>
              <w:spacing w:line="360" w:lineRule="auto"/>
              <w:rPr>
                <w:rFonts w:ascii="Times New Roman" w:hAnsi="Times New Roman" w:cs="Times New Roman"/>
              </w:rPr>
            </w:pPr>
            <w:r>
              <w:rPr>
                <w:rFonts w:ascii="Times New Roman" w:hAnsi="Times New Roman" w:cs="Times New Roman"/>
              </w:rPr>
              <w:t>Intercept only</w:t>
            </w:r>
          </w:p>
        </w:tc>
        <w:tc>
          <w:tcPr>
            <w:tcW w:w="2160" w:type="dxa"/>
          </w:tcPr>
          <w:p w14:paraId="503E2430" w14:textId="7210C896" w:rsidR="00B35EBC" w:rsidRPr="00B13EE8" w:rsidRDefault="00E01F9A" w:rsidP="00B35EBC">
            <w:pPr>
              <w:spacing w:line="360" w:lineRule="auto"/>
              <w:rPr>
                <w:rFonts w:ascii="Times New Roman" w:hAnsi="Times New Roman" w:cs="Times New Roman"/>
              </w:rPr>
            </w:pPr>
            <w:r>
              <w:rPr>
                <w:rFonts w:ascii="Times New Roman" w:hAnsi="Times New Roman" w:cs="Times New Roman"/>
              </w:rPr>
              <w:t>0.</w:t>
            </w:r>
            <w:r w:rsidR="00E15D79">
              <w:rPr>
                <w:rFonts w:ascii="Times New Roman" w:hAnsi="Times New Roman" w:cs="Times New Roman"/>
              </w:rPr>
              <w:t>7</w:t>
            </w:r>
            <w:r>
              <w:rPr>
                <w:rFonts w:ascii="Times New Roman" w:hAnsi="Times New Roman" w:cs="Times New Roman"/>
              </w:rPr>
              <w:t>9 (0.2</w:t>
            </w:r>
            <w:r w:rsidR="00E15D79">
              <w:rPr>
                <w:rFonts w:ascii="Times New Roman" w:hAnsi="Times New Roman" w:cs="Times New Roman"/>
              </w:rPr>
              <w:t>2</w:t>
            </w:r>
            <w:r>
              <w:rPr>
                <w:rFonts w:ascii="Times New Roman" w:hAnsi="Times New Roman" w:cs="Times New Roman"/>
              </w:rPr>
              <w:t xml:space="preserve"> to </w:t>
            </w:r>
            <w:r w:rsidR="00E15D79">
              <w:rPr>
                <w:rFonts w:ascii="Times New Roman" w:hAnsi="Times New Roman" w:cs="Times New Roman"/>
              </w:rPr>
              <w:t>1.68</w:t>
            </w:r>
            <w:r>
              <w:rPr>
                <w:rFonts w:ascii="Times New Roman" w:hAnsi="Times New Roman" w:cs="Times New Roman"/>
              </w:rPr>
              <w:t>)</w:t>
            </w:r>
          </w:p>
        </w:tc>
        <w:tc>
          <w:tcPr>
            <w:tcW w:w="2250" w:type="dxa"/>
          </w:tcPr>
          <w:p w14:paraId="7AFF3168" w14:textId="019940EE" w:rsidR="00B35EBC" w:rsidRPr="00B13EE8" w:rsidRDefault="00E01F9A" w:rsidP="00B35EBC">
            <w:pPr>
              <w:spacing w:line="360" w:lineRule="auto"/>
              <w:rPr>
                <w:rFonts w:ascii="Times New Roman" w:hAnsi="Times New Roman" w:cs="Times New Roman"/>
              </w:rPr>
            </w:pPr>
            <w:r>
              <w:rPr>
                <w:rFonts w:ascii="Times New Roman" w:hAnsi="Times New Roman" w:cs="Times New Roman"/>
              </w:rPr>
              <w:t>0.4</w:t>
            </w:r>
            <w:r w:rsidR="00E15D79">
              <w:rPr>
                <w:rFonts w:ascii="Times New Roman" w:hAnsi="Times New Roman" w:cs="Times New Roman"/>
              </w:rPr>
              <w:t>5</w:t>
            </w:r>
            <w:r>
              <w:rPr>
                <w:rFonts w:ascii="Times New Roman" w:hAnsi="Times New Roman" w:cs="Times New Roman"/>
              </w:rPr>
              <w:t xml:space="preserve"> (0.1</w:t>
            </w:r>
            <w:r w:rsidR="00E15D79">
              <w:rPr>
                <w:rFonts w:ascii="Times New Roman" w:hAnsi="Times New Roman" w:cs="Times New Roman"/>
              </w:rPr>
              <w:t>8</w:t>
            </w:r>
            <w:r>
              <w:rPr>
                <w:rFonts w:ascii="Times New Roman" w:hAnsi="Times New Roman" w:cs="Times New Roman"/>
              </w:rPr>
              <w:t xml:space="preserve"> to 0.9</w:t>
            </w:r>
            <w:r w:rsidR="00E15D79">
              <w:rPr>
                <w:rFonts w:ascii="Times New Roman" w:hAnsi="Times New Roman" w:cs="Times New Roman"/>
              </w:rPr>
              <w:t>5</w:t>
            </w:r>
            <w:r>
              <w:rPr>
                <w:rFonts w:ascii="Times New Roman" w:hAnsi="Times New Roman" w:cs="Times New Roman"/>
              </w:rPr>
              <w:t>)</w:t>
            </w:r>
          </w:p>
        </w:tc>
        <w:tc>
          <w:tcPr>
            <w:tcW w:w="810" w:type="dxa"/>
          </w:tcPr>
          <w:p w14:paraId="2F22B876" w14:textId="69308696" w:rsidR="00B35EBC" w:rsidRDefault="00E01F9A" w:rsidP="00B35EBC">
            <w:pPr>
              <w:spacing w:line="360" w:lineRule="auto"/>
              <w:rPr>
                <w:rFonts w:ascii="Times New Roman" w:hAnsi="Times New Roman" w:cs="Times New Roman"/>
              </w:rPr>
            </w:pPr>
            <w:r>
              <w:rPr>
                <w:rFonts w:ascii="Times New Roman" w:hAnsi="Times New Roman" w:cs="Times New Roman"/>
              </w:rPr>
              <w:t>96.</w:t>
            </w:r>
            <w:r w:rsidR="00E15D79">
              <w:rPr>
                <w:rFonts w:ascii="Times New Roman" w:hAnsi="Times New Roman" w:cs="Times New Roman"/>
              </w:rPr>
              <w:t>04</w:t>
            </w:r>
          </w:p>
        </w:tc>
      </w:tr>
      <w:tr w:rsidR="00B35EBC" w:rsidRPr="00B13EE8" w14:paraId="50714D18" w14:textId="2C33905D" w:rsidTr="004A4ADD">
        <w:trPr>
          <w:trHeight w:val="328"/>
        </w:trPr>
        <w:tc>
          <w:tcPr>
            <w:tcW w:w="3600" w:type="dxa"/>
          </w:tcPr>
          <w:p w14:paraId="39C4A029" w14:textId="6751F304" w:rsidR="00B35EBC" w:rsidRPr="00B13EE8" w:rsidRDefault="00E01F9A" w:rsidP="00B35EBC">
            <w:pPr>
              <w:spacing w:line="360" w:lineRule="auto"/>
              <w:rPr>
                <w:rFonts w:ascii="Times New Roman" w:hAnsi="Times New Roman" w:cs="Times New Roman"/>
              </w:rPr>
            </w:pPr>
            <w:r>
              <w:rPr>
                <w:rFonts w:ascii="Times New Roman" w:hAnsi="Times New Roman" w:cs="Times New Roman"/>
              </w:rPr>
              <w:t>Mating System + Method + Age</w:t>
            </w:r>
          </w:p>
        </w:tc>
        <w:tc>
          <w:tcPr>
            <w:tcW w:w="2160" w:type="dxa"/>
          </w:tcPr>
          <w:p w14:paraId="4741210E" w14:textId="1B258326" w:rsidR="00B35EBC" w:rsidRPr="00B13EE8" w:rsidRDefault="00E01F9A" w:rsidP="00B35EBC">
            <w:pPr>
              <w:spacing w:line="360" w:lineRule="auto"/>
              <w:rPr>
                <w:rFonts w:ascii="Times New Roman" w:hAnsi="Times New Roman" w:cs="Times New Roman"/>
              </w:rPr>
            </w:pPr>
            <w:r>
              <w:rPr>
                <w:rFonts w:ascii="Times New Roman" w:hAnsi="Times New Roman" w:cs="Times New Roman"/>
              </w:rPr>
              <w:t>0.</w:t>
            </w:r>
            <w:r w:rsidR="00E15D79">
              <w:rPr>
                <w:rFonts w:ascii="Times New Roman" w:hAnsi="Times New Roman" w:cs="Times New Roman"/>
              </w:rPr>
              <w:t>32</w:t>
            </w:r>
            <w:r>
              <w:rPr>
                <w:rFonts w:ascii="Times New Roman" w:hAnsi="Times New Roman" w:cs="Times New Roman"/>
              </w:rPr>
              <w:t xml:space="preserve"> (0.0</w:t>
            </w:r>
            <w:r w:rsidR="00E15D79">
              <w:rPr>
                <w:rFonts w:ascii="Times New Roman" w:hAnsi="Times New Roman" w:cs="Times New Roman"/>
              </w:rPr>
              <w:t>1</w:t>
            </w:r>
            <w:r>
              <w:rPr>
                <w:rFonts w:ascii="Times New Roman" w:hAnsi="Times New Roman" w:cs="Times New Roman"/>
              </w:rPr>
              <w:t xml:space="preserve"> to 0.7</w:t>
            </w:r>
            <w:r w:rsidR="00E15D79">
              <w:rPr>
                <w:rFonts w:ascii="Times New Roman" w:hAnsi="Times New Roman" w:cs="Times New Roman"/>
              </w:rPr>
              <w:t>9</w:t>
            </w:r>
            <w:r>
              <w:rPr>
                <w:rFonts w:ascii="Times New Roman" w:hAnsi="Times New Roman" w:cs="Times New Roman"/>
              </w:rPr>
              <w:t>)</w:t>
            </w:r>
          </w:p>
        </w:tc>
        <w:tc>
          <w:tcPr>
            <w:tcW w:w="2250" w:type="dxa"/>
          </w:tcPr>
          <w:p w14:paraId="289DFFF6" w14:textId="6904BB46" w:rsidR="00B35EBC" w:rsidRPr="00B13EE8" w:rsidRDefault="00E01F9A" w:rsidP="00B35EBC">
            <w:pPr>
              <w:spacing w:line="360" w:lineRule="auto"/>
              <w:rPr>
                <w:rFonts w:ascii="Times New Roman" w:hAnsi="Times New Roman" w:cs="Times New Roman"/>
              </w:rPr>
            </w:pPr>
            <w:r>
              <w:rPr>
                <w:rFonts w:ascii="Times New Roman" w:hAnsi="Times New Roman" w:cs="Times New Roman"/>
              </w:rPr>
              <w:t>0.5</w:t>
            </w:r>
            <w:r w:rsidR="00E15D79">
              <w:rPr>
                <w:rFonts w:ascii="Times New Roman" w:hAnsi="Times New Roman" w:cs="Times New Roman"/>
              </w:rPr>
              <w:t>0</w:t>
            </w:r>
            <w:r>
              <w:rPr>
                <w:rFonts w:ascii="Times New Roman" w:hAnsi="Times New Roman" w:cs="Times New Roman"/>
              </w:rPr>
              <w:t xml:space="preserve"> (0.2</w:t>
            </w:r>
            <w:r w:rsidR="00E15D79">
              <w:rPr>
                <w:rFonts w:ascii="Times New Roman" w:hAnsi="Times New Roman" w:cs="Times New Roman"/>
              </w:rPr>
              <w:t>0</w:t>
            </w:r>
            <w:r>
              <w:rPr>
                <w:rFonts w:ascii="Times New Roman" w:hAnsi="Times New Roman" w:cs="Times New Roman"/>
              </w:rPr>
              <w:t xml:space="preserve"> to 1.</w:t>
            </w:r>
            <w:r w:rsidR="00E15D79">
              <w:rPr>
                <w:rFonts w:ascii="Times New Roman" w:hAnsi="Times New Roman" w:cs="Times New Roman"/>
              </w:rPr>
              <w:t>06</w:t>
            </w:r>
            <w:r>
              <w:rPr>
                <w:rFonts w:ascii="Times New Roman" w:hAnsi="Times New Roman" w:cs="Times New Roman"/>
              </w:rPr>
              <w:t>)</w:t>
            </w:r>
          </w:p>
        </w:tc>
        <w:tc>
          <w:tcPr>
            <w:tcW w:w="810" w:type="dxa"/>
          </w:tcPr>
          <w:p w14:paraId="5135FF06" w14:textId="10FA7F31" w:rsidR="00B35EBC" w:rsidRDefault="00E01F9A" w:rsidP="00B35EBC">
            <w:pPr>
              <w:spacing w:line="360" w:lineRule="auto"/>
              <w:rPr>
                <w:rFonts w:ascii="Times New Roman" w:hAnsi="Times New Roman" w:cs="Times New Roman"/>
              </w:rPr>
            </w:pPr>
            <w:r>
              <w:rPr>
                <w:rFonts w:ascii="Times New Roman" w:hAnsi="Times New Roman" w:cs="Times New Roman"/>
              </w:rPr>
              <w:t>91.</w:t>
            </w:r>
            <w:r w:rsidR="00E15D79">
              <w:rPr>
                <w:rFonts w:ascii="Times New Roman" w:hAnsi="Times New Roman" w:cs="Times New Roman"/>
              </w:rPr>
              <w:t>31</w:t>
            </w:r>
          </w:p>
        </w:tc>
      </w:tr>
    </w:tbl>
    <w:p w14:paraId="7D4C1244" w14:textId="41B8CB91" w:rsidR="002277D1" w:rsidRDefault="002277D1" w:rsidP="002277D1">
      <w:pPr>
        <w:spacing w:line="480" w:lineRule="auto"/>
        <w:rPr>
          <w:rFonts w:ascii="Times New Roman" w:hAnsi="Times New Roman" w:cs="Times New Roman"/>
          <w:b/>
          <w:sz w:val="14"/>
          <w:szCs w:val="14"/>
        </w:rPr>
      </w:pPr>
    </w:p>
    <w:p w14:paraId="696660B3" w14:textId="13E76572" w:rsidR="00B35EBC" w:rsidRDefault="00B35EBC" w:rsidP="002277D1">
      <w:pPr>
        <w:spacing w:line="480" w:lineRule="auto"/>
        <w:rPr>
          <w:rFonts w:ascii="Times New Roman" w:hAnsi="Times New Roman" w:cs="Times New Roman"/>
          <w:b/>
          <w:sz w:val="14"/>
          <w:szCs w:val="14"/>
        </w:rPr>
      </w:pPr>
    </w:p>
    <w:p w14:paraId="2F2B7AA4" w14:textId="0975F66D" w:rsidR="00B35EBC" w:rsidRDefault="00B35EBC" w:rsidP="002277D1">
      <w:pPr>
        <w:spacing w:line="480" w:lineRule="auto"/>
        <w:rPr>
          <w:rFonts w:ascii="Times New Roman" w:hAnsi="Times New Roman" w:cs="Times New Roman"/>
          <w:b/>
          <w:sz w:val="14"/>
          <w:szCs w:val="14"/>
        </w:rPr>
      </w:pPr>
    </w:p>
    <w:p w14:paraId="0D7B79F5" w14:textId="291E4CBA" w:rsidR="00B35EBC" w:rsidRDefault="00B35EBC" w:rsidP="002277D1">
      <w:pPr>
        <w:spacing w:line="480" w:lineRule="auto"/>
        <w:rPr>
          <w:rFonts w:ascii="Times New Roman" w:hAnsi="Times New Roman" w:cs="Times New Roman"/>
          <w:b/>
          <w:sz w:val="14"/>
          <w:szCs w:val="14"/>
        </w:rPr>
      </w:pPr>
    </w:p>
    <w:p w14:paraId="0A723532" w14:textId="77777777" w:rsidR="00B35EBC" w:rsidRPr="002277D1" w:rsidRDefault="00B35EBC" w:rsidP="002277D1">
      <w:pPr>
        <w:spacing w:line="480" w:lineRule="auto"/>
        <w:rPr>
          <w:rFonts w:ascii="Times New Roman" w:hAnsi="Times New Roman" w:cs="Times New Roman"/>
          <w:b/>
        </w:rPr>
      </w:pPr>
    </w:p>
    <w:p w14:paraId="1EB45D42" w14:textId="6E27E5EB" w:rsidR="00E01F9A" w:rsidRDefault="00E01F9A" w:rsidP="00B52291">
      <w:pPr>
        <w:spacing w:line="480" w:lineRule="auto"/>
        <w:rPr>
          <w:rFonts w:ascii="Times New Roman" w:hAnsi="Times New Roman" w:cs="Times New Roman"/>
          <w:b/>
          <w:bCs/>
        </w:rPr>
      </w:pPr>
    </w:p>
    <w:p w14:paraId="0BAC56F8" w14:textId="3D0ACE19" w:rsidR="00F234A1" w:rsidRDefault="00F234A1" w:rsidP="00B52291">
      <w:pPr>
        <w:spacing w:line="480" w:lineRule="auto"/>
        <w:rPr>
          <w:rFonts w:ascii="Times New Roman" w:hAnsi="Times New Roman" w:cs="Times New Roman"/>
          <w:b/>
          <w:bCs/>
        </w:rPr>
      </w:pPr>
    </w:p>
    <w:p w14:paraId="62916AB9" w14:textId="3938A513" w:rsidR="00F135EC" w:rsidRDefault="00F135EC" w:rsidP="00B52291">
      <w:pPr>
        <w:spacing w:line="480" w:lineRule="auto"/>
        <w:rPr>
          <w:rFonts w:ascii="Times New Roman" w:hAnsi="Times New Roman" w:cs="Times New Roman"/>
          <w:b/>
          <w:bCs/>
        </w:rPr>
      </w:pPr>
    </w:p>
    <w:p w14:paraId="4D21A371" w14:textId="6A15EC71" w:rsidR="00F135EC" w:rsidRDefault="00F135EC" w:rsidP="00B52291">
      <w:pPr>
        <w:spacing w:line="480" w:lineRule="auto"/>
        <w:rPr>
          <w:rFonts w:ascii="Times New Roman" w:hAnsi="Times New Roman" w:cs="Times New Roman"/>
          <w:b/>
          <w:bCs/>
        </w:rPr>
      </w:pPr>
    </w:p>
    <w:p w14:paraId="661CA974" w14:textId="2DE3DE17" w:rsidR="00F135EC" w:rsidRDefault="00F135EC" w:rsidP="00B52291">
      <w:pPr>
        <w:spacing w:line="480" w:lineRule="auto"/>
        <w:rPr>
          <w:rFonts w:ascii="Times New Roman" w:hAnsi="Times New Roman" w:cs="Times New Roman"/>
          <w:b/>
          <w:bCs/>
        </w:rPr>
      </w:pPr>
    </w:p>
    <w:p w14:paraId="5C58E84B" w14:textId="77777777" w:rsidR="00F135EC" w:rsidRDefault="00F135EC" w:rsidP="00B52291">
      <w:pPr>
        <w:spacing w:line="480" w:lineRule="auto"/>
        <w:rPr>
          <w:rFonts w:ascii="Times New Roman" w:hAnsi="Times New Roman" w:cs="Times New Roman"/>
          <w:b/>
          <w:bCs/>
        </w:rPr>
      </w:pPr>
    </w:p>
    <w:p w14:paraId="684616B8" w14:textId="1323BDE1" w:rsidR="00F234A1" w:rsidRPr="00B13EE8" w:rsidRDefault="00F234A1" w:rsidP="00F234A1">
      <w:pPr>
        <w:spacing w:line="480" w:lineRule="auto"/>
        <w:rPr>
          <w:rFonts w:ascii="Times New Roman" w:hAnsi="Times New Roman" w:cs="Times New Roman"/>
          <w:b/>
        </w:rPr>
      </w:pPr>
      <w:r w:rsidRPr="00B13EE8">
        <w:rPr>
          <w:rFonts w:ascii="Times New Roman" w:hAnsi="Times New Roman" w:cs="Times New Roman"/>
          <w:b/>
        </w:rPr>
        <w:lastRenderedPageBreak/>
        <w:t>Table S</w:t>
      </w:r>
      <w:r>
        <w:rPr>
          <w:rFonts w:ascii="Times New Roman" w:hAnsi="Times New Roman" w:cs="Times New Roman"/>
          <w:b/>
        </w:rPr>
        <w:t>9</w:t>
      </w:r>
      <w:r w:rsidRPr="00B13EE8">
        <w:rPr>
          <w:rFonts w:ascii="Times New Roman" w:hAnsi="Times New Roman" w:cs="Times New Roman"/>
          <w:b/>
        </w:rPr>
        <w:t>.</w:t>
      </w:r>
    </w:p>
    <w:p w14:paraId="63E2917E" w14:textId="65D41DAA" w:rsidR="00F234A1" w:rsidRPr="00B13EE8" w:rsidRDefault="00F234A1" w:rsidP="00F234A1">
      <w:pPr>
        <w:spacing w:line="480" w:lineRule="auto"/>
        <w:rPr>
          <w:rFonts w:ascii="Times New Roman" w:hAnsi="Times New Roman" w:cs="Times New Roman"/>
        </w:rPr>
      </w:pPr>
      <w:r w:rsidRPr="00B13EE8">
        <w:rPr>
          <w:rFonts w:ascii="Times New Roman" w:hAnsi="Times New Roman" w:cs="Times New Roman"/>
        </w:rPr>
        <w:t xml:space="preserve">Survival cost of parasitism (LOR) as a function of </w:t>
      </w:r>
      <w:r w:rsidRPr="00B13EE8">
        <w:rPr>
          <w:rFonts w:ascii="Times New Roman" w:hAnsi="Times New Roman" w:cs="Times New Roman"/>
          <w:i/>
        </w:rPr>
        <w:t>Method</w:t>
      </w:r>
      <w:r w:rsidRPr="00B13EE8">
        <w:rPr>
          <w:rFonts w:ascii="Times New Roman" w:hAnsi="Times New Roman" w:cs="Times New Roman"/>
        </w:rPr>
        <w:t>, which is a significant modifier of the survival cost of parasitism (QM</w:t>
      </w:r>
      <w:r w:rsidRPr="00B13EE8">
        <w:rPr>
          <w:rFonts w:ascii="Times New Roman" w:hAnsi="Times New Roman" w:cs="Times New Roman"/>
          <w:vertAlign w:val="subscript"/>
        </w:rPr>
        <w:t>2</w:t>
      </w:r>
      <w:r w:rsidRPr="00B13EE8">
        <w:rPr>
          <w:rFonts w:ascii="Times New Roman" w:hAnsi="Times New Roman" w:cs="Times New Roman"/>
        </w:rPr>
        <w:t xml:space="preserve"> = </w:t>
      </w:r>
      <w:r w:rsidR="0084375F">
        <w:rPr>
          <w:rFonts w:ascii="Times New Roman" w:hAnsi="Times New Roman" w:cs="Times New Roman"/>
        </w:rPr>
        <w:t>9.03</w:t>
      </w:r>
      <w:r w:rsidRPr="00B13EE8">
        <w:rPr>
          <w:rFonts w:ascii="Times New Roman" w:hAnsi="Times New Roman" w:cs="Times New Roman"/>
        </w:rPr>
        <w:t xml:space="preserve">, </w:t>
      </w:r>
      <w:r w:rsidRPr="00B13EE8">
        <w:rPr>
          <w:rFonts w:ascii="Times New Roman" w:hAnsi="Times New Roman" w:cs="Times New Roman"/>
          <w:i/>
          <w:iCs/>
        </w:rPr>
        <w:t xml:space="preserve">P </w:t>
      </w:r>
      <w:r w:rsidR="003A55F3">
        <w:rPr>
          <w:rFonts w:ascii="Times New Roman" w:hAnsi="Times New Roman" w:cs="Times New Roman"/>
        </w:rPr>
        <w:t>=</w:t>
      </w:r>
      <w:r w:rsidRPr="00B13EE8">
        <w:rPr>
          <w:rFonts w:ascii="Times New Roman" w:hAnsi="Times New Roman" w:cs="Times New Roman"/>
        </w:rPr>
        <w:t xml:space="preserve"> 0.01). LOR estimates are derived from a meta-analytic mixed-effects model with </w:t>
      </w:r>
      <w:r w:rsidRPr="00B13EE8">
        <w:rPr>
          <w:rFonts w:ascii="Times New Roman" w:hAnsi="Times New Roman" w:cs="Times New Roman"/>
          <w:i/>
        </w:rPr>
        <w:t>Species</w:t>
      </w:r>
      <w:r w:rsidRPr="00B13EE8">
        <w:rPr>
          <w:rFonts w:ascii="Times New Roman" w:hAnsi="Times New Roman" w:cs="Times New Roman"/>
        </w:rPr>
        <w:t xml:space="preserve"> and </w:t>
      </w:r>
      <w:r w:rsidRPr="00B13EE8">
        <w:rPr>
          <w:rFonts w:ascii="Times New Roman" w:hAnsi="Times New Roman" w:cs="Times New Roman"/>
          <w:i/>
        </w:rPr>
        <w:t>Study</w:t>
      </w:r>
      <w:r w:rsidRPr="00B13EE8">
        <w:rPr>
          <w:rFonts w:ascii="Times New Roman" w:hAnsi="Times New Roman" w:cs="Times New Roman"/>
        </w:rPr>
        <w:t xml:space="preserve"> as random effects and </w:t>
      </w:r>
      <w:r w:rsidRPr="00B13EE8">
        <w:rPr>
          <w:rFonts w:ascii="Times New Roman" w:hAnsi="Times New Roman" w:cs="Times New Roman"/>
          <w:i/>
        </w:rPr>
        <w:t>Method</w:t>
      </w:r>
      <w:r w:rsidR="003A55F3">
        <w:rPr>
          <w:rFonts w:ascii="Times New Roman" w:hAnsi="Times New Roman" w:cs="Times New Roman"/>
        </w:rPr>
        <w:t xml:space="preserve">, </w:t>
      </w:r>
      <w:r w:rsidR="003A55F3" w:rsidRPr="003A55F3">
        <w:rPr>
          <w:rFonts w:ascii="Times New Roman" w:hAnsi="Times New Roman" w:cs="Times New Roman"/>
          <w:i/>
          <w:iCs/>
        </w:rPr>
        <w:t xml:space="preserve">Mating </w:t>
      </w:r>
      <w:r w:rsidR="00CB3209">
        <w:rPr>
          <w:rFonts w:ascii="Times New Roman" w:hAnsi="Times New Roman" w:cs="Times New Roman"/>
          <w:i/>
          <w:iCs/>
        </w:rPr>
        <w:t>S</w:t>
      </w:r>
      <w:r w:rsidR="003A55F3" w:rsidRPr="003A55F3">
        <w:rPr>
          <w:rFonts w:ascii="Times New Roman" w:hAnsi="Times New Roman" w:cs="Times New Roman"/>
          <w:i/>
          <w:iCs/>
        </w:rPr>
        <w:t>ystem</w:t>
      </w:r>
      <w:r w:rsidR="003A55F3">
        <w:rPr>
          <w:rFonts w:ascii="Times New Roman" w:hAnsi="Times New Roman" w:cs="Times New Roman"/>
        </w:rPr>
        <w:t xml:space="preserve">, and </w:t>
      </w:r>
      <w:r w:rsidR="00CB3209">
        <w:rPr>
          <w:rFonts w:ascii="Times New Roman" w:hAnsi="Times New Roman" w:cs="Times New Roman"/>
          <w:i/>
          <w:iCs/>
        </w:rPr>
        <w:t>A</w:t>
      </w:r>
      <w:r w:rsidR="003A55F3">
        <w:rPr>
          <w:rFonts w:ascii="Times New Roman" w:hAnsi="Times New Roman" w:cs="Times New Roman"/>
          <w:i/>
          <w:iCs/>
        </w:rPr>
        <w:t xml:space="preserve">ge </w:t>
      </w:r>
      <w:r w:rsidRPr="003A55F3">
        <w:rPr>
          <w:rFonts w:ascii="Times New Roman" w:hAnsi="Times New Roman" w:cs="Times New Roman"/>
        </w:rPr>
        <w:t>as</w:t>
      </w:r>
      <w:r w:rsidRPr="00B13EE8">
        <w:rPr>
          <w:rFonts w:ascii="Times New Roman" w:hAnsi="Times New Roman" w:cs="Times New Roman"/>
        </w:rPr>
        <w:t xml:space="preserve"> main effect</w:t>
      </w:r>
      <w:r w:rsidR="003A55F3">
        <w:rPr>
          <w:rFonts w:ascii="Times New Roman" w:hAnsi="Times New Roman" w:cs="Times New Roman"/>
        </w:rPr>
        <w:t>s</w:t>
      </w:r>
      <w:r>
        <w:rPr>
          <w:rFonts w:ascii="Times New Roman" w:hAnsi="Times New Roman" w:cs="Times New Roman"/>
        </w:rPr>
        <w:t>, whi</w:t>
      </w:r>
      <w:r w:rsidR="00CB3209">
        <w:rPr>
          <w:rFonts w:ascii="Times New Roman" w:hAnsi="Times New Roman" w:cs="Times New Roman"/>
        </w:rPr>
        <w:t>l</w:t>
      </w:r>
      <w:r>
        <w:rPr>
          <w:rFonts w:ascii="Times New Roman" w:hAnsi="Times New Roman" w:cs="Times New Roman"/>
        </w:rPr>
        <w:t xml:space="preserve">e </w:t>
      </w:r>
      <w:r w:rsidR="003A55F3">
        <w:rPr>
          <w:rFonts w:ascii="Times New Roman" w:hAnsi="Times New Roman" w:cs="Times New Roman"/>
        </w:rPr>
        <w:t>confidence intervals</w:t>
      </w:r>
      <w:r>
        <w:rPr>
          <w:rFonts w:ascii="Times New Roman" w:hAnsi="Times New Roman" w:cs="Times New Roman"/>
        </w:rPr>
        <w:t xml:space="preserve"> are derived from smoothed</w:t>
      </w:r>
      <w:r w:rsidR="00CB3209">
        <w:rPr>
          <w:rFonts w:ascii="Times New Roman" w:hAnsi="Times New Roman" w:cs="Times New Roman"/>
        </w:rPr>
        <w:t>-</w:t>
      </w:r>
      <w:r>
        <w:rPr>
          <w:rFonts w:ascii="Times New Roman" w:hAnsi="Times New Roman" w:cs="Times New Roman"/>
        </w:rPr>
        <w:t xml:space="preserve">cases </w:t>
      </w:r>
      <w:proofErr w:type="spellStart"/>
      <w:r>
        <w:rPr>
          <w:rFonts w:ascii="Times New Roman" w:hAnsi="Times New Roman" w:cs="Times New Roman"/>
        </w:rPr>
        <w:t>boothstraping</w:t>
      </w:r>
      <w:proofErr w:type="spellEnd"/>
      <w:r w:rsidRPr="00B13EE8">
        <w:rPr>
          <w:rFonts w:ascii="Times New Roman" w:hAnsi="Times New Roman" w:cs="Times New Roman"/>
        </w:rPr>
        <w:t xml:space="preserve">. </w:t>
      </w:r>
    </w:p>
    <w:tbl>
      <w:tblPr>
        <w:tblpPr w:leftFromText="180" w:rightFromText="180" w:vertAnchor="text" w:horzAnchor="page" w:tblpX="730" w:tblpY="387"/>
        <w:tblW w:w="0" w:type="auto"/>
        <w:tblLook w:val="04A0" w:firstRow="1" w:lastRow="0" w:firstColumn="1" w:lastColumn="0" w:noHBand="0" w:noVBand="1"/>
      </w:tblPr>
      <w:tblGrid>
        <w:gridCol w:w="2970"/>
        <w:gridCol w:w="1704"/>
        <w:gridCol w:w="1543"/>
        <w:gridCol w:w="1543"/>
      </w:tblGrid>
      <w:tr w:rsidR="00C16F5A" w:rsidRPr="00B13EE8" w14:paraId="43ED99B5" w14:textId="19715E01" w:rsidTr="00C16F5A">
        <w:tc>
          <w:tcPr>
            <w:tcW w:w="2970" w:type="dxa"/>
            <w:shd w:val="clear" w:color="auto" w:fill="F2F2F2" w:themeFill="background1" w:themeFillShade="F2"/>
          </w:tcPr>
          <w:p w14:paraId="05F48A42" w14:textId="03CD5D8F" w:rsidR="00C16F5A" w:rsidRPr="00B13EE8" w:rsidRDefault="00C16F5A" w:rsidP="006A15C8">
            <w:pPr>
              <w:spacing w:line="360" w:lineRule="auto"/>
              <w:rPr>
                <w:rFonts w:ascii="Times New Roman" w:hAnsi="Times New Roman" w:cs="Times New Roman"/>
                <w:b/>
              </w:rPr>
            </w:pPr>
            <w:r>
              <w:rPr>
                <w:rFonts w:ascii="Times New Roman" w:hAnsi="Times New Roman" w:cs="Times New Roman"/>
                <w:b/>
              </w:rPr>
              <w:t>Comparison</w:t>
            </w:r>
          </w:p>
        </w:tc>
        <w:tc>
          <w:tcPr>
            <w:tcW w:w="1704" w:type="dxa"/>
            <w:shd w:val="clear" w:color="auto" w:fill="F2F2F2" w:themeFill="background1" w:themeFillShade="F2"/>
          </w:tcPr>
          <w:p w14:paraId="7B99520C" w14:textId="1DE1A27D" w:rsidR="00C16F5A" w:rsidRPr="00B13EE8" w:rsidRDefault="00C16F5A" w:rsidP="006A15C8">
            <w:pPr>
              <w:spacing w:line="360" w:lineRule="auto"/>
              <w:rPr>
                <w:rFonts w:ascii="Times New Roman" w:hAnsi="Times New Roman" w:cs="Times New Roman"/>
                <w:b/>
              </w:rPr>
            </w:pPr>
            <w:r>
              <w:rPr>
                <w:rFonts w:ascii="Times New Roman" w:hAnsi="Times New Roman" w:cs="Times New Roman"/>
                <w:b/>
              </w:rPr>
              <w:t>Estimate</w:t>
            </w:r>
          </w:p>
        </w:tc>
        <w:tc>
          <w:tcPr>
            <w:tcW w:w="1543" w:type="dxa"/>
            <w:shd w:val="clear" w:color="auto" w:fill="F2F2F2" w:themeFill="background1" w:themeFillShade="F2"/>
          </w:tcPr>
          <w:p w14:paraId="2D301558" w14:textId="43E746E6" w:rsidR="00C16F5A" w:rsidRDefault="00C16F5A" w:rsidP="006A15C8">
            <w:pPr>
              <w:spacing w:line="360" w:lineRule="auto"/>
              <w:rPr>
                <w:rFonts w:ascii="Times New Roman" w:hAnsi="Times New Roman" w:cs="Times New Roman"/>
                <w:b/>
              </w:rPr>
            </w:pPr>
            <w:r>
              <w:rPr>
                <w:rFonts w:ascii="Times New Roman" w:hAnsi="Times New Roman" w:cs="Times New Roman"/>
                <w:b/>
              </w:rPr>
              <w:t>95%CI</w:t>
            </w:r>
          </w:p>
        </w:tc>
        <w:tc>
          <w:tcPr>
            <w:tcW w:w="1543" w:type="dxa"/>
            <w:shd w:val="clear" w:color="auto" w:fill="F2F2F2" w:themeFill="background1" w:themeFillShade="F2"/>
          </w:tcPr>
          <w:p w14:paraId="28AFA7AA" w14:textId="522DF267" w:rsidR="00C16F5A" w:rsidRPr="00425941" w:rsidRDefault="00C16F5A" w:rsidP="006A15C8">
            <w:pPr>
              <w:spacing w:line="360" w:lineRule="auto"/>
              <w:rPr>
                <w:rFonts w:ascii="Times New Roman" w:hAnsi="Times New Roman" w:cs="Times New Roman"/>
                <w:b/>
                <w:i/>
                <w:iCs/>
              </w:rPr>
            </w:pPr>
            <w:r>
              <w:rPr>
                <w:rFonts w:ascii="Times New Roman" w:hAnsi="Times New Roman" w:cs="Times New Roman"/>
                <w:b/>
                <w:i/>
                <w:iCs/>
              </w:rPr>
              <w:t>P</w:t>
            </w:r>
          </w:p>
        </w:tc>
      </w:tr>
      <w:tr w:rsidR="00C16F5A" w:rsidRPr="00B13EE8" w14:paraId="608FCFF6" w14:textId="5CC01CFE" w:rsidTr="00C16F5A">
        <w:tc>
          <w:tcPr>
            <w:tcW w:w="2970" w:type="dxa"/>
          </w:tcPr>
          <w:p w14:paraId="0D2E9EA2" w14:textId="1E0B7D1E" w:rsidR="00C16F5A" w:rsidRPr="00B13EE8" w:rsidRDefault="00C16F5A" w:rsidP="006A15C8">
            <w:pPr>
              <w:spacing w:line="360" w:lineRule="auto"/>
              <w:rPr>
                <w:rFonts w:ascii="Times New Roman" w:hAnsi="Times New Roman" w:cs="Times New Roman"/>
              </w:rPr>
            </w:pPr>
            <w:r w:rsidRPr="00B13EE8">
              <w:rPr>
                <w:rFonts w:ascii="Times New Roman" w:hAnsi="Times New Roman" w:cs="Times New Roman"/>
              </w:rPr>
              <w:t>Experimental Infection</w:t>
            </w:r>
            <w:r>
              <w:rPr>
                <w:rFonts w:ascii="Times New Roman" w:hAnsi="Times New Roman" w:cs="Times New Roman"/>
              </w:rPr>
              <w:t xml:space="preserve"> - 0</w:t>
            </w:r>
          </w:p>
        </w:tc>
        <w:tc>
          <w:tcPr>
            <w:tcW w:w="1704" w:type="dxa"/>
          </w:tcPr>
          <w:p w14:paraId="18ED3ED2" w14:textId="2584EE0D" w:rsidR="00C16F5A" w:rsidRPr="00B13EE8" w:rsidRDefault="00C16F5A" w:rsidP="006A15C8">
            <w:pPr>
              <w:spacing w:line="360" w:lineRule="auto"/>
              <w:rPr>
                <w:rFonts w:ascii="Times New Roman" w:hAnsi="Times New Roman" w:cs="Times New Roman"/>
              </w:rPr>
            </w:pPr>
            <w:r w:rsidRPr="00B13EE8">
              <w:rPr>
                <w:rFonts w:ascii="Times New Roman" w:hAnsi="Times New Roman" w:cs="Times New Roman"/>
              </w:rPr>
              <w:t>1.</w:t>
            </w:r>
            <w:r>
              <w:rPr>
                <w:rFonts w:ascii="Times New Roman" w:hAnsi="Times New Roman" w:cs="Times New Roman"/>
              </w:rPr>
              <w:t>4</w:t>
            </w:r>
            <w:r w:rsidR="00013DFB">
              <w:rPr>
                <w:rFonts w:ascii="Times New Roman" w:hAnsi="Times New Roman" w:cs="Times New Roman"/>
              </w:rPr>
              <w:t>8</w:t>
            </w:r>
          </w:p>
        </w:tc>
        <w:tc>
          <w:tcPr>
            <w:tcW w:w="1543" w:type="dxa"/>
          </w:tcPr>
          <w:p w14:paraId="51252133" w14:textId="271EBDC6" w:rsidR="00C16F5A" w:rsidRDefault="00C16F5A" w:rsidP="006A15C8">
            <w:pPr>
              <w:spacing w:line="360" w:lineRule="auto"/>
              <w:rPr>
                <w:rFonts w:ascii="Times New Roman" w:hAnsi="Times New Roman" w:cs="Times New Roman"/>
              </w:rPr>
            </w:pPr>
            <w:r>
              <w:rPr>
                <w:rFonts w:ascii="Times New Roman" w:hAnsi="Times New Roman" w:cs="Times New Roman"/>
              </w:rPr>
              <w:t>(0.80, 2.10)</w:t>
            </w:r>
          </w:p>
        </w:tc>
        <w:tc>
          <w:tcPr>
            <w:tcW w:w="1543" w:type="dxa"/>
          </w:tcPr>
          <w:p w14:paraId="18779512" w14:textId="1DF0ACE2" w:rsidR="00C16F5A" w:rsidRDefault="00C16F5A" w:rsidP="006A15C8">
            <w:pPr>
              <w:spacing w:line="360" w:lineRule="auto"/>
              <w:rPr>
                <w:rFonts w:ascii="Times New Roman" w:hAnsi="Times New Roman" w:cs="Times New Roman"/>
              </w:rPr>
            </w:pPr>
            <w:r>
              <w:rPr>
                <w:rFonts w:ascii="Times New Roman" w:hAnsi="Times New Roman" w:cs="Times New Roman"/>
              </w:rPr>
              <w:t>&lt;</w:t>
            </w:r>
            <w:r w:rsidR="008F0085">
              <w:rPr>
                <w:rFonts w:ascii="Times New Roman" w:hAnsi="Times New Roman" w:cs="Times New Roman"/>
              </w:rPr>
              <w:t xml:space="preserve"> </w:t>
            </w:r>
            <w:r>
              <w:rPr>
                <w:rFonts w:ascii="Times New Roman" w:hAnsi="Times New Roman" w:cs="Times New Roman"/>
              </w:rPr>
              <w:t>0.0001</w:t>
            </w:r>
          </w:p>
        </w:tc>
      </w:tr>
      <w:tr w:rsidR="00C16F5A" w:rsidRPr="00B13EE8" w14:paraId="2FDD556C" w14:textId="6332B02D" w:rsidTr="00C16F5A">
        <w:trPr>
          <w:trHeight w:val="328"/>
        </w:trPr>
        <w:tc>
          <w:tcPr>
            <w:tcW w:w="2970" w:type="dxa"/>
          </w:tcPr>
          <w:p w14:paraId="0829E9C3" w14:textId="7BAC48A3" w:rsidR="00C16F5A" w:rsidRPr="00B13EE8" w:rsidRDefault="00C16F5A" w:rsidP="006A15C8">
            <w:pPr>
              <w:spacing w:line="360" w:lineRule="auto"/>
              <w:rPr>
                <w:rFonts w:ascii="Times New Roman" w:hAnsi="Times New Roman" w:cs="Times New Roman"/>
              </w:rPr>
            </w:pPr>
            <w:r w:rsidRPr="00B13EE8">
              <w:rPr>
                <w:rFonts w:ascii="Times New Roman" w:hAnsi="Times New Roman" w:cs="Times New Roman"/>
              </w:rPr>
              <w:t>Experimental Removal</w:t>
            </w:r>
            <w:r>
              <w:rPr>
                <w:rFonts w:ascii="Times New Roman" w:hAnsi="Times New Roman" w:cs="Times New Roman"/>
              </w:rPr>
              <w:t xml:space="preserve"> - 0</w:t>
            </w:r>
          </w:p>
        </w:tc>
        <w:tc>
          <w:tcPr>
            <w:tcW w:w="1704" w:type="dxa"/>
          </w:tcPr>
          <w:p w14:paraId="618B1624" w14:textId="7BCE7E20" w:rsidR="00C16F5A" w:rsidRPr="00B13EE8" w:rsidRDefault="00C16F5A" w:rsidP="006A15C8">
            <w:pPr>
              <w:spacing w:line="360" w:lineRule="auto"/>
              <w:rPr>
                <w:rFonts w:ascii="Times New Roman" w:hAnsi="Times New Roman" w:cs="Times New Roman"/>
              </w:rPr>
            </w:pPr>
            <w:r>
              <w:rPr>
                <w:rFonts w:ascii="Times New Roman" w:hAnsi="Times New Roman" w:cs="Times New Roman"/>
              </w:rPr>
              <w:t>0.</w:t>
            </w:r>
            <w:r w:rsidR="00013DFB">
              <w:rPr>
                <w:rFonts w:ascii="Times New Roman" w:hAnsi="Times New Roman" w:cs="Times New Roman"/>
              </w:rPr>
              <w:t>51</w:t>
            </w:r>
          </w:p>
        </w:tc>
        <w:tc>
          <w:tcPr>
            <w:tcW w:w="1543" w:type="dxa"/>
          </w:tcPr>
          <w:p w14:paraId="2A9D89FD" w14:textId="32E8744C" w:rsidR="00C16F5A" w:rsidRDefault="00C16F5A" w:rsidP="006A15C8">
            <w:pPr>
              <w:spacing w:line="360" w:lineRule="auto"/>
              <w:rPr>
                <w:rFonts w:ascii="Times New Roman" w:hAnsi="Times New Roman" w:cs="Times New Roman"/>
              </w:rPr>
            </w:pPr>
            <w:r>
              <w:rPr>
                <w:rFonts w:ascii="Times New Roman" w:hAnsi="Times New Roman" w:cs="Times New Roman"/>
              </w:rPr>
              <w:t>(-0.39, 1.36)</w:t>
            </w:r>
          </w:p>
        </w:tc>
        <w:tc>
          <w:tcPr>
            <w:tcW w:w="1543" w:type="dxa"/>
          </w:tcPr>
          <w:p w14:paraId="78C36801" w14:textId="14DC6E18" w:rsidR="00C16F5A" w:rsidRDefault="00C16F5A" w:rsidP="006A15C8">
            <w:pPr>
              <w:spacing w:line="360" w:lineRule="auto"/>
              <w:rPr>
                <w:rFonts w:ascii="Times New Roman" w:hAnsi="Times New Roman" w:cs="Times New Roman"/>
              </w:rPr>
            </w:pPr>
            <w:r>
              <w:rPr>
                <w:rFonts w:ascii="Times New Roman" w:hAnsi="Times New Roman" w:cs="Times New Roman"/>
              </w:rPr>
              <w:t>= 0.27</w:t>
            </w:r>
          </w:p>
        </w:tc>
      </w:tr>
      <w:tr w:rsidR="00C16F5A" w:rsidRPr="00B13EE8" w14:paraId="49C8B137" w14:textId="0C5DE97C" w:rsidTr="00C16F5A">
        <w:tc>
          <w:tcPr>
            <w:tcW w:w="2970" w:type="dxa"/>
          </w:tcPr>
          <w:p w14:paraId="5922CAC1" w14:textId="00DC1F52" w:rsidR="00C16F5A" w:rsidRPr="00B13EE8" w:rsidRDefault="00C16F5A" w:rsidP="006A15C8">
            <w:pPr>
              <w:spacing w:line="360" w:lineRule="auto"/>
              <w:rPr>
                <w:rFonts w:ascii="Times New Roman" w:hAnsi="Times New Roman" w:cs="Times New Roman"/>
              </w:rPr>
            </w:pPr>
            <w:r w:rsidRPr="00B13EE8">
              <w:rPr>
                <w:rFonts w:ascii="Times New Roman" w:hAnsi="Times New Roman" w:cs="Times New Roman"/>
              </w:rPr>
              <w:t>Natural Variation</w:t>
            </w:r>
            <w:r>
              <w:rPr>
                <w:rFonts w:ascii="Times New Roman" w:hAnsi="Times New Roman" w:cs="Times New Roman"/>
              </w:rPr>
              <w:t xml:space="preserve"> - 0</w:t>
            </w:r>
          </w:p>
        </w:tc>
        <w:tc>
          <w:tcPr>
            <w:tcW w:w="1704" w:type="dxa"/>
          </w:tcPr>
          <w:p w14:paraId="0D42767F" w14:textId="77D26B9F" w:rsidR="00C16F5A" w:rsidRPr="00B13EE8" w:rsidRDefault="00C16F5A" w:rsidP="006A15C8">
            <w:pPr>
              <w:spacing w:line="360" w:lineRule="auto"/>
              <w:rPr>
                <w:rFonts w:ascii="Times New Roman" w:hAnsi="Times New Roman" w:cs="Times New Roman"/>
              </w:rPr>
            </w:pPr>
            <w:r>
              <w:rPr>
                <w:rFonts w:ascii="Times New Roman" w:hAnsi="Times New Roman" w:cs="Times New Roman"/>
              </w:rPr>
              <w:t>0.9</w:t>
            </w:r>
            <w:r w:rsidR="00013DFB">
              <w:rPr>
                <w:rFonts w:ascii="Times New Roman" w:hAnsi="Times New Roman" w:cs="Times New Roman"/>
              </w:rPr>
              <w:t>7</w:t>
            </w:r>
          </w:p>
        </w:tc>
        <w:tc>
          <w:tcPr>
            <w:tcW w:w="1543" w:type="dxa"/>
          </w:tcPr>
          <w:p w14:paraId="09D2DEB1" w14:textId="4C3BF30F" w:rsidR="00C16F5A" w:rsidRDefault="00C16F5A" w:rsidP="006A15C8">
            <w:pPr>
              <w:spacing w:line="360" w:lineRule="auto"/>
              <w:rPr>
                <w:rFonts w:ascii="Times New Roman" w:hAnsi="Times New Roman" w:cs="Times New Roman"/>
              </w:rPr>
            </w:pPr>
            <w:r>
              <w:rPr>
                <w:rFonts w:ascii="Times New Roman" w:hAnsi="Times New Roman" w:cs="Times New Roman"/>
              </w:rPr>
              <w:t>(0.16, 1.71)</w:t>
            </w:r>
          </w:p>
        </w:tc>
        <w:tc>
          <w:tcPr>
            <w:tcW w:w="1543" w:type="dxa"/>
          </w:tcPr>
          <w:p w14:paraId="79B5D8F4" w14:textId="15191B17" w:rsidR="00C16F5A" w:rsidRDefault="00C16F5A" w:rsidP="006A15C8">
            <w:pPr>
              <w:spacing w:line="360" w:lineRule="auto"/>
              <w:rPr>
                <w:rFonts w:ascii="Times New Roman" w:hAnsi="Times New Roman" w:cs="Times New Roman"/>
              </w:rPr>
            </w:pPr>
            <w:r>
              <w:rPr>
                <w:rFonts w:ascii="Times New Roman" w:hAnsi="Times New Roman" w:cs="Times New Roman"/>
              </w:rPr>
              <w:t>= 0.02</w:t>
            </w:r>
          </w:p>
        </w:tc>
      </w:tr>
      <w:tr w:rsidR="00C16F5A" w:rsidRPr="00B13EE8" w14:paraId="3A34BEB5" w14:textId="51488725" w:rsidTr="00C16F5A">
        <w:tc>
          <w:tcPr>
            <w:tcW w:w="2970" w:type="dxa"/>
          </w:tcPr>
          <w:p w14:paraId="510DEFC4" w14:textId="1D00EA81" w:rsidR="00C16F5A" w:rsidRPr="00B13EE8" w:rsidRDefault="00C16F5A" w:rsidP="006A15C8">
            <w:pPr>
              <w:spacing w:line="360" w:lineRule="auto"/>
              <w:rPr>
                <w:rFonts w:ascii="Times New Roman" w:hAnsi="Times New Roman" w:cs="Times New Roman"/>
              </w:rPr>
            </w:pPr>
            <w:proofErr w:type="spellStart"/>
            <w:r>
              <w:rPr>
                <w:rFonts w:ascii="Times New Roman" w:hAnsi="Times New Roman" w:cs="Times New Roman"/>
              </w:rPr>
              <w:t>Exp.Rem</w:t>
            </w:r>
            <w:proofErr w:type="spellEnd"/>
            <w:r>
              <w:rPr>
                <w:rFonts w:ascii="Times New Roman" w:hAnsi="Times New Roman" w:cs="Times New Roman"/>
              </w:rPr>
              <w:t xml:space="preserve"> - </w:t>
            </w:r>
            <w:proofErr w:type="spellStart"/>
            <w:r>
              <w:rPr>
                <w:rFonts w:ascii="Times New Roman" w:hAnsi="Times New Roman" w:cs="Times New Roman"/>
              </w:rPr>
              <w:t>Exp.Inf</w:t>
            </w:r>
            <w:proofErr w:type="spellEnd"/>
          </w:p>
        </w:tc>
        <w:tc>
          <w:tcPr>
            <w:tcW w:w="1704" w:type="dxa"/>
          </w:tcPr>
          <w:p w14:paraId="7EE53525" w14:textId="4690357E" w:rsidR="00C16F5A" w:rsidRDefault="00C16F5A" w:rsidP="006A15C8">
            <w:pPr>
              <w:spacing w:line="360" w:lineRule="auto"/>
              <w:rPr>
                <w:rFonts w:ascii="Times New Roman" w:hAnsi="Times New Roman" w:cs="Times New Roman"/>
              </w:rPr>
            </w:pPr>
            <w:r>
              <w:rPr>
                <w:rFonts w:ascii="Times New Roman" w:hAnsi="Times New Roman" w:cs="Times New Roman"/>
              </w:rPr>
              <w:t>-0.97</w:t>
            </w:r>
          </w:p>
        </w:tc>
        <w:tc>
          <w:tcPr>
            <w:tcW w:w="1543" w:type="dxa"/>
          </w:tcPr>
          <w:p w14:paraId="66756FE7" w14:textId="32AA5998" w:rsidR="00C16F5A" w:rsidRDefault="00C16F5A" w:rsidP="006A15C8">
            <w:pPr>
              <w:spacing w:line="360" w:lineRule="auto"/>
              <w:rPr>
                <w:rFonts w:ascii="Times New Roman" w:hAnsi="Times New Roman" w:cs="Times New Roman"/>
              </w:rPr>
            </w:pPr>
            <w:r>
              <w:rPr>
                <w:rFonts w:ascii="Times New Roman" w:hAnsi="Times New Roman" w:cs="Times New Roman"/>
              </w:rPr>
              <w:t>(-1.65, -0.34)</w:t>
            </w:r>
          </w:p>
        </w:tc>
        <w:tc>
          <w:tcPr>
            <w:tcW w:w="1543" w:type="dxa"/>
          </w:tcPr>
          <w:p w14:paraId="4252EC7A" w14:textId="3B3FC3CE" w:rsidR="00C16F5A" w:rsidRDefault="00C16F5A" w:rsidP="006A15C8">
            <w:pPr>
              <w:spacing w:line="360" w:lineRule="auto"/>
              <w:rPr>
                <w:rFonts w:ascii="Times New Roman" w:hAnsi="Times New Roman" w:cs="Times New Roman"/>
              </w:rPr>
            </w:pPr>
            <w:r>
              <w:rPr>
                <w:rFonts w:ascii="Times New Roman" w:hAnsi="Times New Roman" w:cs="Times New Roman"/>
              </w:rPr>
              <w:t>= 0.002</w:t>
            </w:r>
          </w:p>
        </w:tc>
      </w:tr>
      <w:tr w:rsidR="00C16F5A" w:rsidRPr="00B13EE8" w14:paraId="755599F9" w14:textId="710B1BFD" w:rsidTr="00C16F5A">
        <w:tc>
          <w:tcPr>
            <w:tcW w:w="2970" w:type="dxa"/>
          </w:tcPr>
          <w:p w14:paraId="1484FFBF" w14:textId="2AC02A86" w:rsidR="00C16F5A" w:rsidRPr="00B13EE8" w:rsidRDefault="00C16F5A" w:rsidP="006A15C8">
            <w:pPr>
              <w:spacing w:line="360" w:lineRule="auto"/>
              <w:rPr>
                <w:rFonts w:ascii="Times New Roman" w:hAnsi="Times New Roman" w:cs="Times New Roman"/>
              </w:rPr>
            </w:pPr>
            <w:proofErr w:type="spellStart"/>
            <w:r>
              <w:rPr>
                <w:rFonts w:ascii="Times New Roman" w:hAnsi="Times New Roman" w:cs="Times New Roman"/>
              </w:rPr>
              <w:t>Nat.Var</w:t>
            </w:r>
            <w:proofErr w:type="spellEnd"/>
            <w:r>
              <w:rPr>
                <w:rFonts w:ascii="Times New Roman" w:hAnsi="Times New Roman" w:cs="Times New Roman"/>
              </w:rPr>
              <w:t xml:space="preserve"> - </w:t>
            </w:r>
            <w:proofErr w:type="spellStart"/>
            <w:r>
              <w:rPr>
                <w:rFonts w:ascii="Times New Roman" w:hAnsi="Times New Roman" w:cs="Times New Roman"/>
              </w:rPr>
              <w:t>Exp.Inf</w:t>
            </w:r>
            <w:proofErr w:type="spellEnd"/>
          </w:p>
        </w:tc>
        <w:tc>
          <w:tcPr>
            <w:tcW w:w="1704" w:type="dxa"/>
          </w:tcPr>
          <w:p w14:paraId="29E94700" w14:textId="2DCC6580" w:rsidR="00C16F5A" w:rsidRDefault="00C16F5A" w:rsidP="006A15C8">
            <w:pPr>
              <w:spacing w:line="360" w:lineRule="auto"/>
              <w:rPr>
                <w:rFonts w:ascii="Times New Roman" w:hAnsi="Times New Roman" w:cs="Times New Roman"/>
              </w:rPr>
            </w:pPr>
            <w:r>
              <w:rPr>
                <w:rFonts w:ascii="Times New Roman" w:hAnsi="Times New Roman" w:cs="Times New Roman"/>
              </w:rPr>
              <w:t>-0.5</w:t>
            </w:r>
            <w:r w:rsidR="00013DFB">
              <w:rPr>
                <w:rFonts w:ascii="Times New Roman" w:hAnsi="Times New Roman" w:cs="Times New Roman"/>
              </w:rPr>
              <w:t>1</w:t>
            </w:r>
          </w:p>
        </w:tc>
        <w:tc>
          <w:tcPr>
            <w:tcW w:w="1543" w:type="dxa"/>
          </w:tcPr>
          <w:p w14:paraId="523DBCA3" w14:textId="66D57346" w:rsidR="00C16F5A" w:rsidRDefault="00C16F5A" w:rsidP="006A15C8">
            <w:pPr>
              <w:spacing w:line="360" w:lineRule="auto"/>
              <w:rPr>
                <w:rFonts w:ascii="Times New Roman" w:hAnsi="Times New Roman" w:cs="Times New Roman"/>
              </w:rPr>
            </w:pPr>
            <w:r>
              <w:rPr>
                <w:rFonts w:ascii="Times New Roman" w:hAnsi="Times New Roman" w:cs="Times New Roman"/>
              </w:rPr>
              <w:t>(-0.97, -0.07)</w:t>
            </w:r>
          </w:p>
        </w:tc>
        <w:tc>
          <w:tcPr>
            <w:tcW w:w="1543" w:type="dxa"/>
          </w:tcPr>
          <w:p w14:paraId="257A9035" w14:textId="0DEDC652" w:rsidR="00C16F5A" w:rsidRDefault="00C16F5A" w:rsidP="006A15C8">
            <w:pPr>
              <w:spacing w:line="360" w:lineRule="auto"/>
              <w:rPr>
                <w:rFonts w:ascii="Times New Roman" w:hAnsi="Times New Roman" w:cs="Times New Roman"/>
              </w:rPr>
            </w:pPr>
            <w:r>
              <w:rPr>
                <w:rFonts w:ascii="Times New Roman" w:hAnsi="Times New Roman" w:cs="Times New Roman"/>
              </w:rPr>
              <w:t>= 0.04</w:t>
            </w:r>
          </w:p>
        </w:tc>
      </w:tr>
      <w:tr w:rsidR="00C16F5A" w:rsidRPr="00B13EE8" w14:paraId="3C21B07C" w14:textId="60A1A105" w:rsidTr="00C16F5A">
        <w:tc>
          <w:tcPr>
            <w:tcW w:w="2970" w:type="dxa"/>
          </w:tcPr>
          <w:p w14:paraId="7000D087" w14:textId="5CEC7968" w:rsidR="00C16F5A" w:rsidRPr="00B13EE8" w:rsidRDefault="00C16F5A" w:rsidP="006A15C8">
            <w:pPr>
              <w:spacing w:line="360" w:lineRule="auto"/>
              <w:rPr>
                <w:rFonts w:ascii="Times New Roman" w:hAnsi="Times New Roman" w:cs="Times New Roman"/>
              </w:rPr>
            </w:pPr>
            <w:proofErr w:type="spellStart"/>
            <w:r>
              <w:rPr>
                <w:rFonts w:ascii="Times New Roman" w:hAnsi="Times New Roman" w:cs="Times New Roman"/>
              </w:rPr>
              <w:t>Exp.Rem</w:t>
            </w:r>
            <w:proofErr w:type="spellEnd"/>
            <w:r>
              <w:rPr>
                <w:rFonts w:ascii="Times New Roman" w:hAnsi="Times New Roman" w:cs="Times New Roman"/>
              </w:rPr>
              <w:t xml:space="preserve"> - </w:t>
            </w:r>
            <w:proofErr w:type="spellStart"/>
            <w:r>
              <w:rPr>
                <w:rFonts w:ascii="Times New Roman" w:hAnsi="Times New Roman" w:cs="Times New Roman"/>
              </w:rPr>
              <w:t>Nat.Var</w:t>
            </w:r>
            <w:proofErr w:type="spellEnd"/>
          </w:p>
        </w:tc>
        <w:tc>
          <w:tcPr>
            <w:tcW w:w="1704" w:type="dxa"/>
          </w:tcPr>
          <w:p w14:paraId="1C9FDE59" w14:textId="6C8C00B3" w:rsidR="00C16F5A" w:rsidRDefault="00C16F5A" w:rsidP="006A15C8">
            <w:pPr>
              <w:spacing w:line="360" w:lineRule="auto"/>
              <w:rPr>
                <w:rFonts w:ascii="Times New Roman" w:hAnsi="Times New Roman" w:cs="Times New Roman"/>
              </w:rPr>
            </w:pPr>
            <w:r>
              <w:rPr>
                <w:rFonts w:ascii="Times New Roman" w:hAnsi="Times New Roman" w:cs="Times New Roman"/>
              </w:rPr>
              <w:t>-0.4</w:t>
            </w:r>
            <w:r w:rsidR="00013DFB">
              <w:rPr>
                <w:rFonts w:ascii="Times New Roman" w:hAnsi="Times New Roman" w:cs="Times New Roman"/>
              </w:rPr>
              <w:t>6</w:t>
            </w:r>
          </w:p>
        </w:tc>
        <w:tc>
          <w:tcPr>
            <w:tcW w:w="1543" w:type="dxa"/>
          </w:tcPr>
          <w:p w14:paraId="33AB232B" w14:textId="170F33C2" w:rsidR="00C16F5A" w:rsidRDefault="00C16F5A" w:rsidP="006A15C8">
            <w:pPr>
              <w:spacing w:line="360" w:lineRule="auto"/>
              <w:rPr>
                <w:rFonts w:ascii="Times New Roman" w:hAnsi="Times New Roman" w:cs="Times New Roman"/>
              </w:rPr>
            </w:pPr>
            <w:r>
              <w:rPr>
                <w:rFonts w:ascii="Times New Roman" w:hAnsi="Times New Roman" w:cs="Times New Roman"/>
              </w:rPr>
              <w:t>(-</w:t>
            </w:r>
            <w:r w:rsidR="00D802A4">
              <w:rPr>
                <w:rFonts w:ascii="Times New Roman" w:hAnsi="Times New Roman" w:cs="Times New Roman"/>
              </w:rPr>
              <w:t>1.14, 0.14)</w:t>
            </w:r>
          </w:p>
        </w:tc>
        <w:tc>
          <w:tcPr>
            <w:tcW w:w="1543" w:type="dxa"/>
          </w:tcPr>
          <w:p w14:paraId="4771071B" w14:textId="771B8B22" w:rsidR="00C16F5A" w:rsidRDefault="00C16F5A" w:rsidP="006A15C8">
            <w:pPr>
              <w:spacing w:line="360" w:lineRule="auto"/>
              <w:rPr>
                <w:rFonts w:ascii="Times New Roman" w:hAnsi="Times New Roman" w:cs="Times New Roman"/>
              </w:rPr>
            </w:pPr>
            <w:r>
              <w:rPr>
                <w:rFonts w:ascii="Times New Roman" w:hAnsi="Times New Roman" w:cs="Times New Roman"/>
              </w:rPr>
              <w:t>= 0.1</w:t>
            </w:r>
            <w:r w:rsidR="00D802A4">
              <w:rPr>
                <w:rFonts w:ascii="Times New Roman" w:hAnsi="Times New Roman" w:cs="Times New Roman"/>
              </w:rPr>
              <w:t>5</w:t>
            </w:r>
          </w:p>
        </w:tc>
      </w:tr>
    </w:tbl>
    <w:p w14:paraId="334364F8" w14:textId="77777777" w:rsidR="00F234A1" w:rsidRPr="00B13EE8" w:rsidRDefault="00F234A1" w:rsidP="00F234A1">
      <w:pPr>
        <w:spacing w:line="360" w:lineRule="auto"/>
        <w:rPr>
          <w:rFonts w:ascii="Times New Roman" w:hAnsi="Times New Roman" w:cs="Times New Roman"/>
        </w:rPr>
      </w:pPr>
    </w:p>
    <w:p w14:paraId="3B855DB4" w14:textId="77777777" w:rsidR="00F234A1" w:rsidRPr="00B13EE8" w:rsidRDefault="00F234A1" w:rsidP="00F234A1">
      <w:pPr>
        <w:spacing w:line="360" w:lineRule="auto"/>
        <w:rPr>
          <w:rFonts w:ascii="Times New Roman" w:hAnsi="Times New Roman" w:cs="Times New Roman"/>
        </w:rPr>
      </w:pPr>
    </w:p>
    <w:p w14:paraId="0668938B" w14:textId="77777777" w:rsidR="00F234A1" w:rsidRPr="00B13EE8" w:rsidRDefault="00F234A1" w:rsidP="00F234A1">
      <w:pPr>
        <w:spacing w:line="360" w:lineRule="auto"/>
        <w:rPr>
          <w:rFonts w:ascii="Times New Roman" w:hAnsi="Times New Roman" w:cs="Times New Roman"/>
        </w:rPr>
      </w:pPr>
    </w:p>
    <w:p w14:paraId="74F0E41B" w14:textId="77777777" w:rsidR="00F234A1" w:rsidRPr="00B13EE8" w:rsidRDefault="00F234A1" w:rsidP="00F234A1">
      <w:pPr>
        <w:spacing w:line="360" w:lineRule="auto"/>
        <w:rPr>
          <w:rFonts w:ascii="Times New Roman" w:hAnsi="Times New Roman" w:cs="Times New Roman"/>
        </w:rPr>
      </w:pPr>
    </w:p>
    <w:p w14:paraId="586BCAE1" w14:textId="77777777" w:rsidR="00F234A1" w:rsidRPr="00B13EE8" w:rsidRDefault="00F234A1" w:rsidP="00F234A1">
      <w:pPr>
        <w:spacing w:line="360" w:lineRule="auto"/>
        <w:rPr>
          <w:rFonts w:ascii="Times New Roman" w:hAnsi="Times New Roman" w:cs="Times New Roman"/>
        </w:rPr>
      </w:pPr>
    </w:p>
    <w:p w14:paraId="36A554D9" w14:textId="11ABD071" w:rsidR="00F234A1" w:rsidRDefault="00F234A1" w:rsidP="00F234A1">
      <w:pPr>
        <w:rPr>
          <w:rFonts w:ascii="Times New Roman" w:hAnsi="Times New Roman" w:cs="Times New Roman"/>
          <w:sz w:val="14"/>
          <w:szCs w:val="14"/>
        </w:rPr>
      </w:pPr>
    </w:p>
    <w:p w14:paraId="076827AA" w14:textId="52ABE2E3" w:rsidR="00F234A1" w:rsidRDefault="00F234A1" w:rsidP="00F234A1">
      <w:pPr>
        <w:rPr>
          <w:rFonts w:ascii="Times New Roman" w:hAnsi="Times New Roman" w:cs="Times New Roman"/>
          <w:sz w:val="14"/>
          <w:szCs w:val="14"/>
        </w:rPr>
      </w:pPr>
    </w:p>
    <w:p w14:paraId="272BF5D5" w14:textId="0F41FFA8" w:rsidR="00F234A1" w:rsidRDefault="00F234A1" w:rsidP="00F234A1">
      <w:pPr>
        <w:rPr>
          <w:rFonts w:ascii="Times New Roman" w:hAnsi="Times New Roman" w:cs="Times New Roman"/>
          <w:sz w:val="14"/>
          <w:szCs w:val="14"/>
        </w:rPr>
      </w:pPr>
    </w:p>
    <w:p w14:paraId="71F97BB6" w14:textId="5832C3EC" w:rsidR="00F234A1" w:rsidRDefault="00F234A1" w:rsidP="00F234A1">
      <w:pPr>
        <w:rPr>
          <w:rFonts w:ascii="Times New Roman" w:hAnsi="Times New Roman" w:cs="Times New Roman"/>
          <w:sz w:val="14"/>
          <w:szCs w:val="14"/>
        </w:rPr>
      </w:pPr>
    </w:p>
    <w:p w14:paraId="2E931551" w14:textId="1752A4BB" w:rsidR="006A15C8" w:rsidRDefault="006A15C8" w:rsidP="00F234A1">
      <w:pPr>
        <w:rPr>
          <w:rFonts w:ascii="Times New Roman" w:hAnsi="Times New Roman" w:cs="Times New Roman"/>
          <w:sz w:val="14"/>
          <w:szCs w:val="14"/>
        </w:rPr>
      </w:pPr>
    </w:p>
    <w:p w14:paraId="58865593" w14:textId="0166C6F1" w:rsidR="006A15C8" w:rsidRDefault="006A15C8" w:rsidP="00F234A1">
      <w:pPr>
        <w:rPr>
          <w:rFonts w:ascii="Times New Roman" w:hAnsi="Times New Roman" w:cs="Times New Roman"/>
          <w:sz w:val="14"/>
          <w:szCs w:val="14"/>
        </w:rPr>
      </w:pPr>
    </w:p>
    <w:p w14:paraId="5EEAB18A" w14:textId="24A9AFAB" w:rsidR="006A15C8" w:rsidRDefault="006A15C8" w:rsidP="00F234A1">
      <w:pPr>
        <w:rPr>
          <w:rFonts w:ascii="Times New Roman" w:hAnsi="Times New Roman" w:cs="Times New Roman"/>
          <w:sz w:val="14"/>
          <w:szCs w:val="14"/>
        </w:rPr>
      </w:pPr>
    </w:p>
    <w:p w14:paraId="1CC4EB52" w14:textId="6E5A7615" w:rsidR="006A15C8" w:rsidRDefault="006A15C8" w:rsidP="00F234A1">
      <w:pPr>
        <w:rPr>
          <w:rFonts w:ascii="Times New Roman" w:hAnsi="Times New Roman" w:cs="Times New Roman"/>
          <w:sz w:val="14"/>
          <w:szCs w:val="14"/>
        </w:rPr>
      </w:pPr>
    </w:p>
    <w:p w14:paraId="1F70E377" w14:textId="1DB3E8CA" w:rsidR="006A15C8" w:rsidRDefault="006A15C8" w:rsidP="00F234A1">
      <w:pPr>
        <w:rPr>
          <w:rFonts w:ascii="Times New Roman" w:hAnsi="Times New Roman" w:cs="Times New Roman"/>
          <w:sz w:val="14"/>
          <w:szCs w:val="14"/>
        </w:rPr>
      </w:pPr>
    </w:p>
    <w:p w14:paraId="19F6607B" w14:textId="56553791" w:rsidR="006A15C8" w:rsidRDefault="006A15C8" w:rsidP="00F234A1">
      <w:pPr>
        <w:rPr>
          <w:rFonts w:ascii="Times New Roman" w:hAnsi="Times New Roman" w:cs="Times New Roman"/>
          <w:sz w:val="14"/>
          <w:szCs w:val="14"/>
        </w:rPr>
      </w:pPr>
    </w:p>
    <w:p w14:paraId="1E4197D6" w14:textId="0D7AAE23" w:rsidR="006A15C8" w:rsidRDefault="006A15C8" w:rsidP="00F234A1">
      <w:pPr>
        <w:rPr>
          <w:rFonts w:ascii="Times New Roman" w:hAnsi="Times New Roman" w:cs="Times New Roman"/>
          <w:sz w:val="14"/>
          <w:szCs w:val="14"/>
        </w:rPr>
      </w:pPr>
    </w:p>
    <w:p w14:paraId="367719CE" w14:textId="18C01AEF" w:rsidR="006A15C8" w:rsidRDefault="006A15C8" w:rsidP="00F234A1">
      <w:pPr>
        <w:rPr>
          <w:rFonts w:ascii="Times New Roman" w:hAnsi="Times New Roman" w:cs="Times New Roman"/>
          <w:sz w:val="14"/>
          <w:szCs w:val="14"/>
        </w:rPr>
      </w:pPr>
    </w:p>
    <w:p w14:paraId="1CD5F9C0" w14:textId="14AB12ED" w:rsidR="006A15C8" w:rsidRDefault="006A15C8" w:rsidP="00F234A1">
      <w:pPr>
        <w:rPr>
          <w:rFonts w:ascii="Times New Roman" w:hAnsi="Times New Roman" w:cs="Times New Roman"/>
          <w:sz w:val="14"/>
          <w:szCs w:val="14"/>
        </w:rPr>
      </w:pPr>
    </w:p>
    <w:p w14:paraId="0201BC8F" w14:textId="77777777" w:rsidR="006A15C8" w:rsidRPr="00F234A1" w:rsidRDefault="006A15C8" w:rsidP="00F234A1">
      <w:pPr>
        <w:rPr>
          <w:rFonts w:ascii="Times New Roman" w:hAnsi="Times New Roman" w:cs="Times New Roman"/>
          <w:sz w:val="14"/>
          <w:szCs w:val="14"/>
        </w:rPr>
      </w:pPr>
    </w:p>
    <w:p w14:paraId="7A4E4302" w14:textId="0A2C77E7" w:rsidR="00E01F9A" w:rsidRDefault="00E01F9A" w:rsidP="00E01F9A">
      <w:pPr>
        <w:spacing w:line="480" w:lineRule="auto"/>
        <w:rPr>
          <w:rFonts w:ascii="Times New Roman" w:hAnsi="Times New Roman" w:cs="Times New Roman"/>
          <w:b/>
        </w:rPr>
      </w:pPr>
      <w:r w:rsidRPr="00657CEC">
        <w:rPr>
          <w:rFonts w:ascii="Times New Roman" w:hAnsi="Times New Roman" w:cs="Times New Roman"/>
          <w:b/>
        </w:rPr>
        <w:t>Table S</w:t>
      </w:r>
      <w:r>
        <w:rPr>
          <w:rFonts w:ascii="Times New Roman" w:hAnsi="Times New Roman" w:cs="Times New Roman"/>
          <w:b/>
        </w:rPr>
        <w:t>10</w:t>
      </w:r>
      <w:r w:rsidRPr="00657CEC">
        <w:rPr>
          <w:rFonts w:ascii="Times New Roman" w:hAnsi="Times New Roman" w:cs="Times New Roman"/>
          <w:b/>
        </w:rPr>
        <w:t>.</w:t>
      </w:r>
      <w:r w:rsidRPr="00E01F9A">
        <w:rPr>
          <w:rFonts w:ascii="Times New Roman" w:hAnsi="Times New Roman" w:cs="Times New Roman"/>
          <w:bCs/>
        </w:rPr>
        <w:t xml:space="preserve"> Betwe</w:t>
      </w:r>
      <w:r>
        <w:rPr>
          <w:rFonts w:ascii="Times New Roman" w:hAnsi="Times New Roman" w:cs="Times New Roman"/>
          <w:bCs/>
        </w:rPr>
        <w:t>en</w:t>
      </w:r>
      <w:r w:rsidR="00CB3209">
        <w:rPr>
          <w:rFonts w:ascii="Times New Roman" w:hAnsi="Times New Roman" w:cs="Times New Roman"/>
          <w:bCs/>
        </w:rPr>
        <w:t>-</w:t>
      </w:r>
      <w:r>
        <w:rPr>
          <w:rFonts w:ascii="Times New Roman" w:hAnsi="Times New Roman" w:cs="Times New Roman"/>
          <w:bCs/>
        </w:rPr>
        <w:t xml:space="preserve">study heterogeneity </w:t>
      </w:r>
      <w:proofErr w:type="spellStart"/>
      <w:r>
        <w:rPr>
          <w:rFonts w:ascii="Times New Roman" w:hAnsi="Times New Roman" w:cs="Times New Roman"/>
          <w:bCs/>
        </w:rPr>
        <w:t>statisitcs</w:t>
      </w:r>
      <w:proofErr w:type="spellEnd"/>
      <w:r>
        <w:rPr>
          <w:rFonts w:ascii="Times New Roman" w:hAnsi="Times New Roman" w:cs="Times New Roman"/>
          <w:bCs/>
        </w:rPr>
        <w:t xml:space="preserve"> for models of </w:t>
      </w:r>
      <w:r w:rsidR="00C37CCF">
        <w:rPr>
          <w:rFonts w:ascii="Times New Roman" w:hAnsi="Times New Roman" w:cs="Times New Roman"/>
          <w:bCs/>
        </w:rPr>
        <w:t>the sex difference in the</w:t>
      </w:r>
      <w:r>
        <w:rPr>
          <w:rFonts w:ascii="Times New Roman" w:hAnsi="Times New Roman" w:cs="Times New Roman"/>
          <w:bCs/>
        </w:rPr>
        <w:t xml:space="preserve"> survival cost of </w:t>
      </w:r>
      <w:proofErr w:type="spellStart"/>
      <w:r>
        <w:rPr>
          <w:rFonts w:ascii="Times New Roman" w:hAnsi="Times New Roman" w:cs="Times New Roman"/>
          <w:bCs/>
        </w:rPr>
        <w:t>parasitisim</w:t>
      </w:r>
      <w:proofErr w:type="spellEnd"/>
      <w:r>
        <w:rPr>
          <w:rFonts w:ascii="Times New Roman" w:hAnsi="Times New Roman" w:cs="Times New Roman"/>
          <w:bCs/>
        </w:rPr>
        <w:t xml:space="preserve">. </w:t>
      </w:r>
    </w:p>
    <w:tbl>
      <w:tblPr>
        <w:tblpPr w:leftFromText="180" w:rightFromText="180" w:vertAnchor="text" w:horzAnchor="margin" w:tblpY="161"/>
        <w:tblW w:w="0" w:type="auto"/>
        <w:tblLook w:val="04A0" w:firstRow="1" w:lastRow="0" w:firstColumn="1" w:lastColumn="0" w:noHBand="0" w:noVBand="1"/>
      </w:tblPr>
      <w:tblGrid>
        <w:gridCol w:w="2640"/>
        <w:gridCol w:w="2040"/>
        <w:gridCol w:w="2070"/>
        <w:gridCol w:w="900"/>
      </w:tblGrid>
      <w:tr w:rsidR="00E01F9A" w:rsidRPr="00B13EE8" w14:paraId="4E3DB0AA" w14:textId="77777777" w:rsidTr="00E01F9A">
        <w:tc>
          <w:tcPr>
            <w:tcW w:w="2640" w:type="dxa"/>
            <w:shd w:val="clear" w:color="auto" w:fill="F2F2F2" w:themeFill="background1" w:themeFillShade="F2"/>
          </w:tcPr>
          <w:p w14:paraId="276D9A1D" w14:textId="77777777" w:rsidR="00E01F9A" w:rsidRPr="00B13EE8" w:rsidRDefault="00E01F9A" w:rsidP="00E01F9A">
            <w:pPr>
              <w:spacing w:line="360" w:lineRule="auto"/>
              <w:rPr>
                <w:rFonts w:ascii="Times New Roman" w:hAnsi="Times New Roman" w:cs="Times New Roman"/>
                <w:b/>
              </w:rPr>
            </w:pPr>
            <w:r>
              <w:rPr>
                <w:rFonts w:ascii="Times New Roman" w:hAnsi="Times New Roman" w:cs="Times New Roman"/>
                <w:b/>
              </w:rPr>
              <w:t>Model</w:t>
            </w:r>
          </w:p>
        </w:tc>
        <w:tc>
          <w:tcPr>
            <w:tcW w:w="2040" w:type="dxa"/>
            <w:shd w:val="clear" w:color="auto" w:fill="F2F2F2" w:themeFill="background1" w:themeFillShade="F2"/>
          </w:tcPr>
          <w:p w14:paraId="32BE2413" w14:textId="77777777" w:rsidR="00E01F9A" w:rsidRPr="00B13EE8" w:rsidRDefault="00E01F9A" w:rsidP="00E01F9A">
            <w:pPr>
              <w:spacing w:line="360" w:lineRule="auto"/>
              <w:rPr>
                <w:rFonts w:ascii="Times New Roman" w:hAnsi="Times New Roman" w:cs="Times New Roman"/>
                <w:b/>
              </w:rPr>
            </w:pPr>
            <w:r>
              <w:rPr>
                <w:rFonts w:ascii="Times New Roman" w:hAnsi="Times New Roman" w:cs="Times New Roman"/>
              </w:rPr>
              <w:t>σ</w:t>
            </w:r>
            <w:r>
              <w:rPr>
                <w:rFonts w:ascii="Times New Roman" w:hAnsi="Times New Roman" w:cs="Times New Roman"/>
                <w:vertAlign w:val="superscript"/>
              </w:rPr>
              <w:t xml:space="preserve">2 </w:t>
            </w:r>
            <w:r>
              <w:rPr>
                <w:rFonts w:ascii="Times New Roman" w:hAnsi="Times New Roman" w:cs="Times New Roman"/>
                <w:vertAlign w:val="subscript"/>
              </w:rPr>
              <w:t>Species (95%CI)</w:t>
            </w:r>
          </w:p>
        </w:tc>
        <w:tc>
          <w:tcPr>
            <w:tcW w:w="2070" w:type="dxa"/>
            <w:shd w:val="clear" w:color="auto" w:fill="F2F2F2" w:themeFill="background1" w:themeFillShade="F2"/>
          </w:tcPr>
          <w:p w14:paraId="437AC910" w14:textId="77777777" w:rsidR="00E01F9A" w:rsidRPr="00B13EE8" w:rsidRDefault="00E01F9A" w:rsidP="00E01F9A">
            <w:pPr>
              <w:spacing w:line="360" w:lineRule="auto"/>
              <w:rPr>
                <w:rFonts w:ascii="Times New Roman" w:hAnsi="Times New Roman" w:cs="Times New Roman"/>
                <w:b/>
              </w:rPr>
            </w:pPr>
            <w:r>
              <w:rPr>
                <w:rFonts w:ascii="Times New Roman" w:hAnsi="Times New Roman" w:cs="Times New Roman"/>
              </w:rPr>
              <w:t>σ</w:t>
            </w:r>
            <w:r>
              <w:rPr>
                <w:rFonts w:ascii="Times New Roman" w:hAnsi="Times New Roman" w:cs="Times New Roman"/>
                <w:vertAlign w:val="superscript"/>
              </w:rPr>
              <w:t xml:space="preserve">2 </w:t>
            </w:r>
            <w:r>
              <w:rPr>
                <w:rFonts w:ascii="Times New Roman" w:hAnsi="Times New Roman" w:cs="Times New Roman"/>
                <w:vertAlign w:val="subscript"/>
              </w:rPr>
              <w:t>Study (95%CI)</w:t>
            </w:r>
          </w:p>
        </w:tc>
        <w:tc>
          <w:tcPr>
            <w:tcW w:w="900" w:type="dxa"/>
            <w:shd w:val="clear" w:color="auto" w:fill="F2F2F2" w:themeFill="background1" w:themeFillShade="F2"/>
          </w:tcPr>
          <w:p w14:paraId="588054AF" w14:textId="77777777" w:rsidR="00E01F9A" w:rsidRDefault="00E01F9A" w:rsidP="00E01F9A">
            <w:pPr>
              <w:spacing w:line="360" w:lineRule="auto"/>
              <w:rPr>
                <w:rFonts w:ascii="Times New Roman" w:hAnsi="Times New Roman" w:cs="Times New Roman"/>
              </w:rPr>
            </w:pPr>
            <w:r>
              <w:rPr>
                <w:rFonts w:ascii="Times New Roman" w:hAnsi="Times New Roman" w:cs="Times New Roman"/>
                <w:i/>
                <w:iCs/>
              </w:rPr>
              <w:t>I</w:t>
            </w:r>
            <w:r>
              <w:rPr>
                <w:rFonts w:ascii="Times New Roman" w:hAnsi="Times New Roman" w:cs="Times New Roman"/>
                <w:vertAlign w:val="superscript"/>
              </w:rPr>
              <w:t>2</w:t>
            </w:r>
          </w:p>
        </w:tc>
      </w:tr>
      <w:tr w:rsidR="00E01F9A" w:rsidRPr="00B13EE8" w14:paraId="2A3FED7B" w14:textId="77777777" w:rsidTr="00E01F9A">
        <w:tc>
          <w:tcPr>
            <w:tcW w:w="2640" w:type="dxa"/>
          </w:tcPr>
          <w:p w14:paraId="2FAF4399" w14:textId="77777777" w:rsidR="00E01F9A" w:rsidRPr="00B13EE8" w:rsidRDefault="00E01F9A" w:rsidP="00E01F9A">
            <w:pPr>
              <w:spacing w:line="360" w:lineRule="auto"/>
              <w:rPr>
                <w:rFonts w:ascii="Times New Roman" w:hAnsi="Times New Roman" w:cs="Times New Roman"/>
              </w:rPr>
            </w:pPr>
            <w:r>
              <w:rPr>
                <w:rFonts w:ascii="Times New Roman" w:hAnsi="Times New Roman" w:cs="Times New Roman"/>
              </w:rPr>
              <w:t>Intercept only</w:t>
            </w:r>
          </w:p>
        </w:tc>
        <w:tc>
          <w:tcPr>
            <w:tcW w:w="2040" w:type="dxa"/>
          </w:tcPr>
          <w:p w14:paraId="71C11640" w14:textId="53C569B3" w:rsidR="00E01F9A" w:rsidRPr="00B13EE8" w:rsidRDefault="00E01F9A" w:rsidP="00E01F9A">
            <w:pPr>
              <w:spacing w:line="360" w:lineRule="auto"/>
              <w:rPr>
                <w:rFonts w:ascii="Times New Roman" w:hAnsi="Times New Roman" w:cs="Times New Roman"/>
              </w:rPr>
            </w:pPr>
            <w:r>
              <w:rPr>
                <w:rFonts w:ascii="Times New Roman" w:hAnsi="Times New Roman" w:cs="Times New Roman"/>
              </w:rPr>
              <w:t>0.</w:t>
            </w:r>
            <w:r w:rsidR="00C37CCF">
              <w:rPr>
                <w:rFonts w:ascii="Times New Roman" w:hAnsi="Times New Roman" w:cs="Times New Roman"/>
              </w:rPr>
              <w:t>1</w:t>
            </w:r>
            <w:r w:rsidR="002D7E6E">
              <w:rPr>
                <w:rFonts w:ascii="Times New Roman" w:hAnsi="Times New Roman" w:cs="Times New Roman"/>
              </w:rPr>
              <w:t>2</w:t>
            </w:r>
            <w:r>
              <w:rPr>
                <w:rFonts w:ascii="Times New Roman" w:hAnsi="Times New Roman" w:cs="Times New Roman"/>
              </w:rPr>
              <w:t xml:space="preserve"> (0.</w:t>
            </w:r>
            <w:r w:rsidR="00C37CCF">
              <w:rPr>
                <w:rFonts w:ascii="Times New Roman" w:hAnsi="Times New Roman" w:cs="Times New Roman"/>
              </w:rPr>
              <w:t>00</w:t>
            </w:r>
            <w:r>
              <w:rPr>
                <w:rFonts w:ascii="Times New Roman" w:hAnsi="Times New Roman" w:cs="Times New Roman"/>
              </w:rPr>
              <w:t xml:space="preserve"> to </w:t>
            </w:r>
            <w:r w:rsidR="00C37CCF">
              <w:rPr>
                <w:rFonts w:ascii="Times New Roman" w:hAnsi="Times New Roman" w:cs="Times New Roman"/>
              </w:rPr>
              <w:t>0.35</w:t>
            </w:r>
            <w:r>
              <w:rPr>
                <w:rFonts w:ascii="Times New Roman" w:hAnsi="Times New Roman" w:cs="Times New Roman"/>
              </w:rPr>
              <w:t>)</w:t>
            </w:r>
          </w:p>
        </w:tc>
        <w:tc>
          <w:tcPr>
            <w:tcW w:w="2070" w:type="dxa"/>
          </w:tcPr>
          <w:p w14:paraId="177F9501" w14:textId="7DF02C65" w:rsidR="00E01F9A" w:rsidRPr="00B13EE8" w:rsidRDefault="00E01F9A" w:rsidP="00E01F9A">
            <w:pPr>
              <w:spacing w:line="360" w:lineRule="auto"/>
              <w:rPr>
                <w:rFonts w:ascii="Times New Roman" w:hAnsi="Times New Roman" w:cs="Times New Roman"/>
              </w:rPr>
            </w:pPr>
            <w:r>
              <w:rPr>
                <w:rFonts w:ascii="Times New Roman" w:hAnsi="Times New Roman" w:cs="Times New Roman"/>
              </w:rPr>
              <w:t>0.</w:t>
            </w:r>
            <w:r w:rsidR="002D7E6E">
              <w:rPr>
                <w:rFonts w:ascii="Times New Roman" w:hAnsi="Times New Roman" w:cs="Times New Roman"/>
              </w:rPr>
              <w:t>09</w:t>
            </w:r>
            <w:r>
              <w:rPr>
                <w:rFonts w:ascii="Times New Roman" w:hAnsi="Times New Roman" w:cs="Times New Roman"/>
              </w:rPr>
              <w:t xml:space="preserve"> (0.</w:t>
            </w:r>
            <w:r w:rsidR="00C37CCF">
              <w:rPr>
                <w:rFonts w:ascii="Times New Roman" w:hAnsi="Times New Roman" w:cs="Times New Roman"/>
              </w:rPr>
              <w:t>00</w:t>
            </w:r>
            <w:r>
              <w:rPr>
                <w:rFonts w:ascii="Times New Roman" w:hAnsi="Times New Roman" w:cs="Times New Roman"/>
              </w:rPr>
              <w:t xml:space="preserve"> to 0.</w:t>
            </w:r>
            <w:r w:rsidR="00C37CCF">
              <w:rPr>
                <w:rFonts w:ascii="Times New Roman" w:hAnsi="Times New Roman" w:cs="Times New Roman"/>
              </w:rPr>
              <w:t>35</w:t>
            </w:r>
            <w:r>
              <w:rPr>
                <w:rFonts w:ascii="Times New Roman" w:hAnsi="Times New Roman" w:cs="Times New Roman"/>
              </w:rPr>
              <w:t>)</w:t>
            </w:r>
          </w:p>
        </w:tc>
        <w:tc>
          <w:tcPr>
            <w:tcW w:w="900" w:type="dxa"/>
          </w:tcPr>
          <w:p w14:paraId="148415AB" w14:textId="0AC4AA13" w:rsidR="00E01F9A" w:rsidRDefault="00C37CCF" w:rsidP="00E01F9A">
            <w:pPr>
              <w:spacing w:line="360" w:lineRule="auto"/>
              <w:rPr>
                <w:rFonts w:ascii="Times New Roman" w:hAnsi="Times New Roman" w:cs="Times New Roman"/>
              </w:rPr>
            </w:pPr>
            <w:r>
              <w:rPr>
                <w:rFonts w:ascii="Times New Roman" w:hAnsi="Times New Roman" w:cs="Times New Roman"/>
              </w:rPr>
              <w:t>63</w:t>
            </w:r>
            <w:r w:rsidR="00E01F9A">
              <w:rPr>
                <w:rFonts w:ascii="Times New Roman" w:hAnsi="Times New Roman" w:cs="Times New Roman"/>
              </w:rPr>
              <w:t>.</w:t>
            </w:r>
            <w:r w:rsidR="002D7E6E">
              <w:rPr>
                <w:rFonts w:ascii="Times New Roman" w:hAnsi="Times New Roman" w:cs="Times New Roman"/>
              </w:rPr>
              <w:t>70</w:t>
            </w:r>
          </w:p>
        </w:tc>
      </w:tr>
      <w:tr w:rsidR="00E01F9A" w:rsidRPr="00B13EE8" w14:paraId="09C9C252" w14:textId="77777777" w:rsidTr="00E01F9A">
        <w:trPr>
          <w:trHeight w:val="328"/>
        </w:trPr>
        <w:tc>
          <w:tcPr>
            <w:tcW w:w="2640" w:type="dxa"/>
          </w:tcPr>
          <w:p w14:paraId="71864F8A" w14:textId="5548BE83" w:rsidR="00E01F9A" w:rsidRPr="00B13EE8" w:rsidRDefault="00E01F9A" w:rsidP="00E01F9A">
            <w:pPr>
              <w:spacing w:line="360" w:lineRule="auto"/>
              <w:rPr>
                <w:rFonts w:ascii="Times New Roman" w:hAnsi="Times New Roman" w:cs="Times New Roman"/>
              </w:rPr>
            </w:pPr>
            <w:r>
              <w:rPr>
                <w:rFonts w:ascii="Times New Roman" w:hAnsi="Times New Roman" w:cs="Times New Roman"/>
              </w:rPr>
              <w:t xml:space="preserve">Mating System </w:t>
            </w:r>
          </w:p>
        </w:tc>
        <w:tc>
          <w:tcPr>
            <w:tcW w:w="2040" w:type="dxa"/>
          </w:tcPr>
          <w:p w14:paraId="48A64264" w14:textId="6B07933B" w:rsidR="00E01F9A" w:rsidRPr="00B13EE8" w:rsidRDefault="00E01F9A" w:rsidP="00E01F9A">
            <w:pPr>
              <w:spacing w:line="360" w:lineRule="auto"/>
              <w:rPr>
                <w:rFonts w:ascii="Times New Roman" w:hAnsi="Times New Roman" w:cs="Times New Roman"/>
              </w:rPr>
            </w:pPr>
            <w:r>
              <w:rPr>
                <w:rFonts w:ascii="Times New Roman" w:hAnsi="Times New Roman" w:cs="Times New Roman"/>
              </w:rPr>
              <w:t>0.</w:t>
            </w:r>
            <w:r w:rsidR="00C37CCF">
              <w:rPr>
                <w:rFonts w:ascii="Times New Roman" w:hAnsi="Times New Roman" w:cs="Times New Roman"/>
              </w:rPr>
              <w:t>06</w:t>
            </w:r>
            <w:r>
              <w:rPr>
                <w:rFonts w:ascii="Times New Roman" w:hAnsi="Times New Roman" w:cs="Times New Roman"/>
              </w:rPr>
              <w:t xml:space="preserve"> (0.00 to 0.</w:t>
            </w:r>
            <w:r w:rsidR="00C37CCF">
              <w:rPr>
                <w:rFonts w:ascii="Times New Roman" w:hAnsi="Times New Roman" w:cs="Times New Roman"/>
              </w:rPr>
              <w:t>20</w:t>
            </w:r>
            <w:r>
              <w:rPr>
                <w:rFonts w:ascii="Times New Roman" w:hAnsi="Times New Roman" w:cs="Times New Roman"/>
              </w:rPr>
              <w:t>)</w:t>
            </w:r>
          </w:p>
        </w:tc>
        <w:tc>
          <w:tcPr>
            <w:tcW w:w="2070" w:type="dxa"/>
          </w:tcPr>
          <w:p w14:paraId="2D4DC77A" w14:textId="32EED112" w:rsidR="00E01F9A" w:rsidRPr="00B13EE8" w:rsidRDefault="00E01F9A" w:rsidP="00E01F9A">
            <w:pPr>
              <w:spacing w:line="360" w:lineRule="auto"/>
              <w:rPr>
                <w:rFonts w:ascii="Times New Roman" w:hAnsi="Times New Roman" w:cs="Times New Roman"/>
              </w:rPr>
            </w:pPr>
            <w:r>
              <w:rPr>
                <w:rFonts w:ascii="Times New Roman" w:hAnsi="Times New Roman" w:cs="Times New Roman"/>
              </w:rPr>
              <w:t>0.</w:t>
            </w:r>
            <w:r w:rsidR="00C37CCF">
              <w:rPr>
                <w:rFonts w:ascii="Times New Roman" w:hAnsi="Times New Roman" w:cs="Times New Roman"/>
              </w:rPr>
              <w:t>03</w:t>
            </w:r>
            <w:r>
              <w:rPr>
                <w:rFonts w:ascii="Times New Roman" w:hAnsi="Times New Roman" w:cs="Times New Roman"/>
              </w:rPr>
              <w:t xml:space="preserve"> (0.</w:t>
            </w:r>
            <w:r w:rsidR="00C37CCF">
              <w:rPr>
                <w:rFonts w:ascii="Times New Roman" w:hAnsi="Times New Roman" w:cs="Times New Roman"/>
              </w:rPr>
              <w:t>00</w:t>
            </w:r>
            <w:r>
              <w:rPr>
                <w:rFonts w:ascii="Times New Roman" w:hAnsi="Times New Roman" w:cs="Times New Roman"/>
              </w:rPr>
              <w:t xml:space="preserve"> to </w:t>
            </w:r>
            <w:r w:rsidR="00C37CCF">
              <w:rPr>
                <w:rFonts w:ascii="Times New Roman" w:hAnsi="Times New Roman" w:cs="Times New Roman"/>
              </w:rPr>
              <w:t>0.18)</w:t>
            </w:r>
          </w:p>
        </w:tc>
        <w:tc>
          <w:tcPr>
            <w:tcW w:w="900" w:type="dxa"/>
          </w:tcPr>
          <w:p w14:paraId="1BEA624C" w14:textId="6A16ECA9" w:rsidR="00E01F9A" w:rsidRDefault="002D7E6E" w:rsidP="00E01F9A">
            <w:pPr>
              <w:spacing w:line="360" w:lineRule="auto"/>
              <w:rPr>
                <w:rFonts w:ascii="Times New Roman" w:hAnsi="Times New Roman" w:cs="Times New Roman"/>
              </w:rPr>
            </w:pPr>
            <w:r>
              <w:rPr>
                <w:rFonts w:ascii="Times New Roman" w:hAnsi="Times New Roman" w:cs="Times New Roman"/>
              </w:rPr>
              <w:t>40.03</w:t>
            </w:r>
          </w:p>
        </w:tc>
      </w:tr>
    </w:tbl>
    <w:p w14:paraId="1C308CEC" w14:textId="77777777" w:rsidR="00E01F9A" w:rsidRDefault="00E01F9A" w:rsidP="00E01F9A">
      <w:pPr>
        <w:spacing w:line="480" w:lineRule="auto"/>
        <w:rPr>
          <w:rFonts w:ascii="Times New Roman" w:hAnsi="Times New Roman" w:cs="Times New Roman"/>
          <w:b/>
          <w:sz w:val="14"/>
          <w:szCs w:val="14"/>
        </w:rPr>
      </w:pPr>
    </w:p>
    <w:p w14:paraId="0D9AF801" w14:textId="77777777" w:rsidR="00E01F9A" w:rsidRDefault="00E01F9A" w:rsidP="00E01F9A">
      <w:pPr>
        <w:spacing w:line="480" w:lineRule="auto"/>
        <w:rPr>
          <w:rFonts w:ascii="Times New Roman" w:hAnsi="Times New Roman" w:cs="Times New Roman"/>
          <w:b/>
          <w:sz w:val="14"/>
          <w:szCs w:val="14"/>
        </w:rPr>
      </w:pPr>
    </w:p>
    <w:p w14:paraId="0D28EFAB" w14:textId="77777777" w:rsidR="00E01F9A" w:rsidRDefault="00E01F9A" w:rsidP="00E01F9A">
      <w:pPr>
        <w:spacing w:line="480" w:lineRule="auto"/>
        <w:rPr>
          <w:rFonts w:ascii="Times New Roman" w:hAnsi="Times New Roman" w:cs="Times New Roman"/>
          <w:b/>
          <w:sz w:val="14"/>
          <w:szCs w:val="14"/>
        </w:rPr>
      </w:pPr>
    </w:p>
    <w:p w14:paraId="767F3A86" w14:textId="77777777" w:rsidR="00E01F9A" w:rsidRDefault="00E01F9A" w:rsidP="00E01F9A">
      <w:pPr>
        <w:spacing w:line="480" w:lineRule="auto"/>
        <w:rPr>
          <w:rFonts w:ascii="Times New Roman" w:hAnsi="Times New Roman" w:cs="Times New Roman"/>
          <w:b/>
          <w:sz w:val="14"/>
          <w:szCs w:val="14"/>
        </w:rPr>
      </w:pPr>
    </w:p>
    <w:p w14:paraId="30E3E3F0" w14:textId="14CB7067" w:rsidR="00E01F9A" w:rsidRDefault="00E01F9A" w:rsidP="00B52291">
      <w:pPr>
        <w:spacing w:line="480" w:lineRule="auto"/>
        <w:rPr>
          <w:rFonts w:ascii="Times New Roman" w:hAnsi="Times New Roman" w:cs="Times New Roman"/>
          <w:b/>
          <w:bCs/>
        </w:rPr>
      </w:pPr>
    </w:p>
    <w:p w14:paraId="5BA3ED91" w14:textId="1D3F7C4A" w:rsidR="00C37CCF" w:rsidRDefault="00C37CCF" w:rsidP="00B52291">
      <w:pPr>
        <w:spacing w:line="480" w:lineRule="auto"/>
        <w:rPr>
          <w:rFonts w:ascii="Times New Roman" w:hAnsi="Times New Roman" w:cs="Times New Roman"/>
          <w:b/>
          <w:bCs/>
        </w:rPr>
      </w:pPr>
    </w:p>
    <w:p w14:paraId="278FE3EC" w14:textId="711C754E" w:rsidR="00C37CCF" w:rsidRDefault="00C37CCF" w:rsidP="00B52291">
      <w:pPr>
        <w:spacing w:line="480" w:lineRule="auto"/>
        <w:rPr>
          <w:rFonts w:ascii="Times New Roman" w:hAnsi="Times New Roman" w:cs="Times New Roman"/>
          <w:b/>
          <w:bCs/>
        </w:rPr>
      </w:pPr>
    </w:p>
    <w:p w14:paraId="6BCD2912" w14:textId="6F550DEE" w:rsidR="00937BA8" w:rsidRDefault="00937BA8" w:rsidP="00B52291">
      <w:pPr>
        <w:spacing w:line="480" w:lineRule="auto"/>
        <w:rPr>
          <w:rFonts w:ascii="Times New Roman" w:hAnsi="Times New Roman" w:cs="Times New Roman"/>
          <w:b/>
          <w:bCs/>
        </w:rPr>
      </w:pPr>
    </w:p>
    <w:p w14:paraId="2D045E0C" w14:textId="0D29740F" w:rsidR="00937BA8" w:rsidRDefault="00937BA8" w:rsidP="00B52291">
      <w:pPr>
        <w:spacing w:line="480" w:lineRule="auto"/>
        <w:rPr>
          <w:rFonts w:ascii="Times New Roman" w:hAnsi="Times New Roman" w:cs="Times New Roman"/>
          <w:b/>
          <w:bCs/>
        </w:rPr>
      </w:pPr>
    </w:p>
    <w:p w14:paraId="0A56094B" w14:textId="548D3AE3" w:rsidR="00937BA8" w:rsidRDefault="00937BA8" w:rsidP="00B52291">
      <w:pPr>
        <w:spacing w:line="480" w:lineRule="auto"/>
        <w:rPr>
          <w:rFonts w:ascii="Times New Roman" w:hAnsi="Times New Roman" w:cs="Times New Roman"/>
          <w:b/>
          <w:bCs/>
        </w:rPr>
      </w:pPr>
    </w:p>
    <w:p w14:paraId="4918F1CD" w14:textId="4671D2F8" w:rsidR="00937BA8" w:rsidRDefault="00937BA8" w:rsidP="00B52291">
      <w:pPr>
        <w:spacing w:line="480" w:lineRule="auto"/>
        <w:rPr>
          <w:rFonts w:ascii="Times New Roman" w:hAnsi="Times New Roman" w:cs="Times New Roman"/>
          <w:b/>
          <w:bCs/>
        </w:rPr>
      </w:pPr>
    </w:p>
    <w:p w14:paraId="268A74A3" w14:textId="5FA5C517" w:rsidR="00937BA8" w:rsidRDefault="00937BA8" w:rsidP="00B52291">
      <w:pPr>
        <w:spacing w:line="480" w:lineRule="auto"/>
        <w:rPr>
          <w:rFonts w:ascii="Times New Roman" w:hAnsi="Times New Roman" w:cs="Times New Roman"/>
          <w:b/>
          <w:bCs/>
        </w:rPr>
      </w:pPr>
    </w:p>
    <w:p w14:paraId="7A9504C7" w14:textId="422E0443" w:rsidR="00342A41" w:rsidRPr="00FC76C2" w:rsidRDefault="00342A41" w:rsidP="00B52291">
      <w:pPr>
        <w:spacing w:line="480" w:lineRule="auto"/>
        <w:rPr>
          <w:rFonts w:ascii="Times New Roman" w:hAnsi="Times New Roman" w:cs="Times New Roman"/>
          <w:b/>
          <w:bCs/>
          <w:i/>
          <w:iCs/>
        </w:rPr>
      </w:pPr>
      <w:r w:rsidRPr="00FC76C2">
        <w:rPr>
          <w:rFonts w:ascii="Times New Roman" w:hAnsi="Times New Roman" w:cs="Times New Roman"/>
          <w:b/>
          <w:bCs/>
          <w:i/>
          <w:iCs/>
        </w:rPr>
        <w:lastRenderedPageBreak/>
        <w:t>Supplementary Figures</w:t>
      </w:r>
    </w:p>
    <w:p w14:paraId="7586F445" w14:textId="40438D6A" w:rsidR="00937BA8" w:rsidRDefault="00B6470E" w:rsidP="00B52291">
      <w:pPr>
        <w:spacing w:line="480" w:lineRule="auto"/>
        <w:rPr>
          <w:rFonts w:ascii="Times New Roman" w:hAnsi="Times New Roman" w:cs="Times New Roman"/>
          <w:b/>
          <w:bCs/>
        </w:rPr>
      </w:pPr>
      <w:r w:rsidRPr="00D82075">
        <w:rPr>
          <w:rFonts w:ascii="Times New Roman" w:hAnsi="Times New Roman" w:cs="Times New Roman"/>
          <w:b/>
          <w:bCs/>
        </w:rPr>
        <w:t>Figure S1</w:t>
      </w:r>
      <w:r>
        <w:rPr>
          <w:rFonts w:ascii="Times New Roman" w:hAnsi="Times New Roman" w:cs="Times New Roman"/>
        </w:rPr>
        <w:t xml:space="preserve">. A PRISMA flow diagram describing the selection of the pool of potential studies and the filtering of these studies down to the final set used in the meta-analysis. </w:t>
      </w:r>
    </w:p>
    <w:p w14:paraId="72F4BC04" w14:textId="77777777" w:rsidR="00B6470E" w:rsidRDefault="00B6470E" w:rsidP="00B6470E">
      <w:pPr>
        <w:spacing w:line="480" w:lineRule="auto"/>
        <w:rPr>
          <w:rFonts w:ascii="Times New Roman" w:hAnsi="Times New Roman" w:cs="Times New Roman"/>
          <w:sz w:val="14"/>
          <w:szCs w:val="14"/>
        </w:rPr>
      </w:pPr>
    </w:p>
    <w:p w14:paraId="31DDD1E0" w14:textId="229B804E" w:rsidR="00B6470E" w:rsidRDefault="00B6470E" w:rsidP="00B6470E">
      <w:pPr>
        <w:spacing w:line="480" w:lineRule="auto"/>
        <w:rPr>
          <w:rFonts w:ascii="Times New Roman" w:hAnsi="Times New Roman" w:cs="Times New Roman"/>
          <w:sz w:val="14"/>
          <w:szCs w:val="14"/>
        </w:rPr>
      </w:pPr>
      <w:r>
        <w:rPr>
          <w:noProof/>
        </w:rPr>
        <w:drawing>
          <wp:anchor distT="36576" distB="36576" distL="36576" distR="36576" simplePos="0" relativeHeight="251686912" behindDoc="0" locked="0" layoutInCell="1" allowOverlap="1" wp14:anchorId="748F101D" wp14:editId="479E6528">
            <wp:simplePos x="0" y="0"/>
            <wp:positionH relativeFrom="column">
              <wp:posOffset>54610</wp:posOffset>
            </wp:positionH>
            <wp:positionV relativeFrom="paragraph">
              <wp:posOffset>-11430</wp:posOffset>
            </wp:positionV>
            <wp:extent cx="640080" cy="581660"/>
            <wp:effectExtent l="0" t="0" r="762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l="3000" t="20689" r="87100" b="17241"/>
                    <a:stretch>
                      <a:fillRect/>
                    </a:stretch>
                  </pic:blipFill>
                  <pic:spPr bwMode="auto">
                    <a:xfrm>
                      <a:off x="0" y="0"/>
                      <a:ext cx="640080" cy="581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C951EC" w14:textId="77777777" w:rsidR="00B6470E" w:rsidRDefault="00B6470E" w:rsidP="00B6470E">
      <w:pPr>
        <w:spacing w:line="480" w:lineRule="auto"/>
        <w:rPr>
          <w:rFonts w:ascii="Times New Roman" w:hAnsi="Times New Roman" w:cs="Times New Roman"/>
          <w:sz w:val="14"/>
          <w:szCs w:val="14"/>
        </w:rPr>
      </w:pPr>
    </w:p>
    <w:p w14:paraId="37589284" w14:textId="77777777" w:rsidR="00B6470E" w:rsidRPr="000919AC" w:rsidRDefault="00B6470E" w:rsidP="00B6470E">
      <w:pPr>
        <w:pStyle w:val="Header"/>
        <w:tabs>
          <w:tab w:val="right" w:pos="13860"/>
        </w:tabs>
        <w:ind w:left="720"/>
        <w:rPr>
          <w:sz w:val="28"/>
          <w:szCs w:val="28"/>
        </w:rPr>
      </w:pPr>
      <w:r>
        <w:rPr>
          <w:rFonts w:ascii="Calibri" w:hAnsi="Calibri"/>
          <w:b/>
          <w:bCs/>
          <w:sz w:val="28"/>
          <w:szCs w:val="28"/>
        </w:rPr>
        <w:tab/>
      </w:r>
      <w:r w:rsidRPr="00995264">
        <w:rPr>
          <w:rFonts w:ascii="Calibri" w:hAnsi="Calibri"/>
          <w:b/>
          <w:bCs/>
          <w:sz w:val="28"/>
          <w:szCs w:val="28"/>
        </w:rPr>
        <w:t xml:space="preserve">PRISMA </w:t>
      </w:r>
      <w:r>
        <w:rPr>
          <w:rFonts w:ascii="Calibri" w:hAnsi="Calibri"/>
          <w:b/>
          <w:bCs/>
          <w:sz w:val="28"/>
          <w:szCs w:val="28"/>
        </w:rPr>
        <w:t>Flow Diagram</w:t>
      </w:r>
    </w:p>
    <w:p w14:paraId="5BF9AC3E" w14:textId="77777777" w:rsidR="00B6470E" w:rsidRDefault="00B6470E" w:rsidP="00B6470E"/>
    <w:p w14:paraId="14519BA5" w14:textId="77777777" w:rsidR="00B6470E" w:rsidRDefault="00B6470E" w:rsidP="00B6470E">
      <w:pPr>
        <w:spacing w:line="480" w:lineRule="auto"/>
        <w:rPr>
          <w:rFonts w:ascii="Times New Roman" w:hAnsi="Times New Roman" w:cs="Times New Roman"/>
          <w:sz w:val="14"/>
          <w:szCs w:val="14"/>
        </w:rPr>
      </w:pPr>
    </w:p>
    <w:p w14:paraId="19CCC99B" w14:textId="77777777" w:rsidR="00B6470E" w:rsidRDefault="00B6470E" w:rsidP="00B6470E">
      <w:pPr>
        <w:spacing w:line="480" w:lineRule="auto"/>
        <w:rPr>
          <w:rFonts w:ascii="Times New Roman" w:hAnsi="Times New Roman" w:cs="Times New Roman"/>
          <w:sz w:val="14"/>
          <w:szCs w:val="14"/>
        </w:rPr>
      </w:pPr>
    </w:p>
    <w:p w14:paraId="605F0FC8" w14:textId="77777777" w:rsidR="00B6470E" w:rsidRDefault="00B6470E" w:rsidP="00B6470E">
      <w:pPr>
        <w:spacing w:line="480" w:lineRule="auto"/>
        <w:rPr>
          <w:rFonts w:ascii="Times New Roman" w:hAnsi="Times New Roman" w:cs="Times New Roman"/>
          <w:sz w:val="14"/>
          <w:szCs w:val="14"/>
        </w:rPr>
      </w:pPr>
    </w:p>
    <w:p w14:paraId="39ED48A5" w14:textId="4EC8BB8B" w:rsidR="00B6470E" w:rsidRDefault="00B6470E" w:rsidP="00B6470E">
      <w:pPr>
        <w:spacing w:line="480" w:lineRule="auto"/>
        <w:rPr>
          <w:rFonts w:ascii="Times New Roman" w:hAnsi="Times New Roman" w:cs="Times New Roman"/>
          <w:sz w:val="14"/>
          <w:szCs w:val="14"/>
        </w:rPr>
      </w:pPr>
      <w:r>
        <w:rPr>
          <w:noProof/>
        </w:rPr>
        <mc:AlternateContent>
          <mc:Choice Requires="wps">
            <w:drawing>
              <wp:anchor distT="0" distB="0" distL="114300" distR="114300" simplePos="0" relativeHeight="251683840" behindDoc="0" locked="0" layoutInCell="1" allowOverlap="1" wp14:anchorId="2F6A0FDD" wp14:editId="3A57A103">
                <wp:simplePos x="0" y="0"/>
                <wp:positionH relativeFrom="column">
                  <wp:posOffset>-290830</wp:posOffset>
                </wp:positionH>
                <wp:positionV relativeFrom="paragraph">
                  <wp:posOffset>629285</wp:posOffset>
                </wp:positionV>
                <wp:extent cx="1371600" cy="297180"/>
                <wp:effectExtent l="8255" t="6350" r="8890" b="1270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16B1AA1" w14:textId="77777777" w:rsidR="00D43D00" w:rsidRDefault="00D43D00" w:rsidP="00B6470E">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A0FDD" id="Rectangle: Rounded Corners 26" o:spid="_x0000_s1026" style="position:absolute;margin-left:-22.9pt;margin-top:49.55pt;width:108pt;height:23.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" fillcolor="#ccecff">
                <v:textbox style="layout-flow:vertical;mso-layout-flow-alt:bottom-to-top" inset="3.6pt,,3.6pt">
                  <w:txbxContent>
                    <w:p w14:paraId="016B1AA1" w14:textId="77777777" w:rsidR="00D43D00" w:rsidRDefault="00D43D00" w:rsidP="00B6470E">
                      <w:pPr>
                        <w:pStyle w:val="Heading2"/>
                        <w:keepNext/>
                        <w:rPr>
                          <w:rFonts w:ascii="Calibri" w:hAnsi="Calibri"/>
                          <w:lang w:val="en"/>
                        </w:rPr>
                      </w:pPr>
                      <w:r>
                        <w:rPr>
                          <w:rFonts w:ascii="Calibri" w:hAnsi="Calibri"/>
                          <w:lang w:val="en"/>
                        </w:rPr>
                        <w:t>Identification</w:t>
                      </w:r>
                    </w:p>
                  </w:txbxContent>
                </v:textbox>
              </v:roundrect>
            </w:pict>
          </mc:Fallback>
        </mc:AlternateContent>
      </w:r>
    </w:p>
    <w:p w14:paraId="5F08A560" w14:textId="77777777" w:rsidR="00B6470E" w:rsidRDefault="00B6470E" w:rsidP="00B6470E">
      <w:pPr>
        <w:spacing w:line="480" w:lineRule="auto"/>
        <w:rPr>
          <w:rFonts w:ascii="Times New Roman" w:hAnsi="Times New Roman" w:cs="Times New Roman"/>
          <w:sz w:val="14"/>
          <w:szCs w:val="14"/>
        </w:rPr>
      </w:pPr>
    </w:p>
    <w:p w14:paraId="69BD3FFF" w14:textId="571A85B3" w:rsidR="00B6470E" w:rsidRDefault="00B6470E" w:rsidP="00B6470E">
      <w:pPr>
        <w:spacing w:line="480" w:lineRule="auto"/>
        <w:rPr>
          <w:rFonts w:ascii="Times New Roman" w:hAnsi="Times New Roman" w:cs="Times New Roman"/>
          <w:sz w:val="14"/>
          <w:szCs w:val="14"/>
        </w:rPr>
      </w:pPr>
      <w:r>
        <w:rPr>
          <w:rFonts w:ascii="Times New Roman" w:hAnsi="Times New Roman" w:cs="Times New Roman"/>
          <w:noProof/>
          <w:sz w:val="14"/>
          <w:szCs w:val="14"/>
        </w:rPr>
        <mc:AlternateContent>
          <mc:Choice Requires="wpg">
            <w:drawing>
              <wp:anchor distT="0" distB="0" distL="114300" distR="114300" simplePos="0" relativeHeight="251685888" behindDoc="0" locked="0" layoutInCell="1" allowOverlap="1" wp14:anchorId="12EF5759" wp14:editId="4EA2E321">
                <wp:simplePos x="0" y="0"/>
                <wp:positionH relativeFrom="column">
                  <wp:posOffset>1178560</wp:posOffset>
                </wp:positionH>
                <wp:positionV relativeFrom="paragraph">
                  <wp:posOffset>13335</wp:posOffset>
                </wp:positionV>
                <wp:extent cx="5600700" cy="5029200"/>
                <wp:effectExtent l="0" t="0" r="1905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029200"/>
                          <a:chOff x="1260" y="2984"/>
                          <a:chExt cx="8820" cy="7920"/>
                        </a:xfrm>
                      </wpg:grpSpPr>
                      <wps:wsp>
                        <wps:cNvPr id="12" name="Rectangle 50"/>
                        <wps:cNvSpPr>
                          <a:spLocks noChangeArrowheads="1"/>
                        </wps:cNvSpPr>
                        <wps:spPr bwMode="auto">
                          <a:xfrm>
                            <a:off x="1260" y="2984"/>
                            <a:ext cx="3510" cy="1075"/>
                          </a:xfrm>
                          <a:prstGeom prst="rect">
                            <a:avLst/>
                          </a:prstGeom>
                          <a:solidFill>
                            <a:srgbClr val="FFFFFF"/>
                          </a:solidFill>
                          <a:ln w="9525">
                            <a:solidFill>
                              <a:srgbClr val="000000"/>
                            </a:solidFill>
                            <a:miter lim="800000"/>
                            <a:headEnd/>
                            <a:tailEnd/>
                          </a:ln>
                        </wps:spPr>
                        <wps:txbx>
                          <w:txbxContent>
                            <w:p w14:paraId="05FCB196" w14:textId="77777777" w:rsidR="00D43D00" w:rsidRDefault="00D43D00" w:rsidP="00B6470E">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18694 )</w:t>
                              </w:r>
                            </w:p>
                          </w:txbxContent>
                        </wps:txbx>
                        <wps:bodyPr rot="0" vert="horz" wrap="square" lIns="91440" tIns="91440" rIns="91440" bIns="91440" anchor="t" anchorCtr="0" upright="1">
                          <a:noAutofit/>
                        </wps:bodyPr>
                      </wps:wsp>
                      <wps:wsp>
                        <wps:cNvPr id="13" name="AutoShape 51"/>
                        <wps:cNvCnPr>
                          <a:cxnSpLocks noChangeShapeType="1"/>
                        </wps:cNvCnPr>
                        <wps:spPr bwMode="auto">
                          <a:xfrm>
                            <a:off x="3240" y="4064"/>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AutoShape 52"/>
                        <wps:cNvCnPr>
                          <a:cxnSpLocks noChangeShapeType="1"/>
                        </wps:cNvCnPr>
                        <wps:spPr bwMode="auto">
                          <a:xfrm>
                            <a:off x="6840" y="4064"/>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Rectangle 53"/>
                        <wps:cNvSpPr>
                          <a:spLocks noChangeArrowheads="1"/>
                        </wps:cNvSpPr>
                        <wps:spPr bwMode="auto">
                          <a:xfrm>
                            <a:off x="5310" y="2984"/>
                            <a:ext cx="3994" cy="1080"/>
                          </a:xfrm>
                          <a:prstGeom prst="rect">
                            <a:avLst/>
                          </a:prstGeom>
                          <a:solidFill>
                            <a:srgbClr val="FFFFFF"/>
                          </a:solidFill>
                          <a:ln w="9525">
                            <a:solidFill>
                              <a:srgbClr val="000000"/>
                            </a:solidFill>
                            <a:miter lim="800000"/>
                            <a:headEnd/>
                            <a:tailEnd/>
                          </a:ln>
                        </wps:spPr>
                        <wps:txbx>
                          <w:txbxContent>
                            <w:p w14:paraId="00B1103B" w14:textId="40F18D23" w:rsidR="00D43D00" w:rsidRDefault="00D43D00" w:rsidP="00B6470E">
                              <w:pPr>
                                <w:jc w:val="center"/>
                                <w:rPr>
                                  <w:rFonts w:ascii="Calibri" w:hAnsi="Calibri"/>
                                  <w:sz w:val="22"/>
                                  <w:szCs w:val="22"/>
                                  <w:lang w:val="en"/>
                                </w:rPr>
                              </w:pPr>
                              <w:r>
                                <w:rPr>
                                  <w:rFonts w:ascii="Calibri" w:hAnsi="Calibri"/>
                                  <w:sz w:val="22"/>
                                  <w:szCs w:val="22"/>
                                </w:rPr>
                                <w:t>Additional records identified through the reference lists of identified studies</w:t>
                              </w:r>
                              <w:r>
                                <w:rPr>
                                  <w:rFonts w:ascii="Calibri" w:hAnsi="Calibri"/>
                                  <w:sz w:val="22"/>
                                  <w:szCs w:val="22"/>
                                </w:rPr>
                                <w:br/>
                                <w:t>(n =  163 )</w:t>
                              </w:r>
                            </w:p>
                          </w:txbxContent>
                        </wps:txbx>
                        <wps:bodyPr rot="0" vert="horz" wrap="square" lIns="91440" tIns="91440" rIns="91440" bIns="91440" anchor="t" anchorCtr="0" upright="1">
                          <a:noAutofit/>
                        </wps:bodyPr>
                      </wps:wsp>
                      <wps:wsp>
                        <wps:cNvPr id="16" name="Rectangle 54"/>
                        <wps:cNvSpPr>
                          <a:spLocks noChangeArrowheads="1"/>
                        </wps:cNvSpPr>
                        <wps:spPr bwMode="auto">
                          <a:xfrm>
                            <a:off x="2857" y="4784"/>
                            <a:ext cx="4365" cy="900"/>
                          </a:xfrm>
                          <a:prstGeom prst="rect">
                            <a:avLst/>
                          </a:prstGeom>
                          <a:solidFill>
                            <a:srgbClr val="FFFFFF"/>
                          </a:solidFill>
                          <a:ln w="9525">
                            <a:solidFill>
                              <a:srgbClr val="000000"/>
                            </a:solidFill>
                            <a:miter lim="800000"/>
                            <a:headEnd/>
                            <a:tailEnd/>
                          </a:ln>
                        </wps:spPr>
                        <wps:txbx>
                          <w:txbxContent>
                            <w:p w14:paraId="57F2B2B7" w14:textId="77777777" w:rsidR="00D43D00" w:rsidRDefault="00D43D00" w:rsidP="00B6470E">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13975)</w:t>
                              </w:r>
                            </w:p>
                          </w:txbxContent>
                        </wps:txbx>
                        <wps:bodyPr rot="0" vert="horz" wrap="square" lIns="91440" tIns="91440" rIns="91440" bIns="91440" anchor="t" anchorCtr="0" upright="1">
                          <a:noAutofit/>
                        </wps:bodyPr>
                      </wps:wsp>
                      <wps:wsp>
                        <wps:cNvPr id="17" name="Rectangle 55"/>
                        <wps:cNvSpPr>
                          <a:spLocks noChangeArrowheads="1"/>
                        </wps:cNvSpPr>
                        <wps:spPr bwMode="auto">
                          <a:xfrm>
                            <a:off x="3725" y="6248"/>
                            <a:ext cx="2630" cy="1056"/>
                          </a:xfrm>
                          <a:prstGeom prst="rect">
                            <a:avLst/>
                          </a:prstGeom>
                          <a:solidFill>
                            <a:srgbClr val="FFFFFF"/>
                          </a:solidFill>
                          <a:ln w="9525">
                            <a:solidFill>
                              <a:srgbClr val="000000"/>
                            </a:solidFill>
                            <a:miter lim="800000"/>
                            <a:headEnd/>
                            <a:tailEnd/>
                          </a:ln>
                        </wps:spPr>
                        <wps:txbx>
                          <w:txbxContent>
                            <w:p w14:paraId="7BBE9F71" w14:textId="77777777" w:rsidR="00D43D00" w:rsidRDefault="00D43D00" w:rsidP="00B6470E">
                              <w:pPr>
                                <w:jc w:val="center"/>
                                <w:rPr>
                                  <w:rFonts w:ascii="Calibri" w:hAnsi="Calibri"/>
                                  <w:sz w:val="22"/>
                                  <w:szCs w:val="22"/>
                                  <w:lang w:val="en"/>
                                </w:rPr>
                              </w:pPr>
                              <w:r w:rsidRPr="00967CDD">
                                <w:rPr>
                                  <w:rFonts w:ascii="Calibri" w:hAnsi="Calibri"/>
                                  <w:sz w:val="18"/>
                                  <w:szCs w:val="18"/>
                                </w:rPr>
                                <w:t>Records screened: title and abstract</w:t>
                              </w:r>
                              <w:r>
                                <w:rPr>
                                  <w:rFonts w:ascii="Calibri" w:hAnsi="Calibri"/>
                                  <w:sz w:val="22"/>
                                  <w:szCs w:val="22"/>
                                </w:rPr>
                                <w:br/>
                                <w:t>(n =  13975 )</w:t>
                              </w:r>
                            </w:p>
                          </w:txbxContent>
                        </wps:txbx>
                        <wps:bodyPr rot="0" vert="horz" wrap="square" lIns="91440" tIns="91440" rIns="91440" bIns="91440" anchor="t" anchorCtr="0" upright="1">
                          <a:noAutofit/>
                        </wps:bodyPr>
                      </wps:wsp>
                      <wps:wsp>
                        <wps:cNvPr id="18" name="Rectangle 56"/>
                        <wps:cNvSpPr>
                          <a:spLocks noChangeArrowheads="1"/>
                        </wps:cNvSpPr>
                        <wps:spPr bwMode="auto">
                          <a:xfrm>
                            <a:off x="7380" y="6404"/>
                            <a:ext cx="2700" cy="900"/>
                          </a:xfrm>
                          <a:prstGeom prst="rect">
                            <a:avLst/>
                          </a:prstGeom>
                          <a:solidFill>
                            <a:srgbClr val="FFFFFF"/>
                          </a:solidFill>
                          <a:ln w="9525">
                            <a:solidFill>
                              <a:srgbClr val="000000"/>
                            </a:solidFill>
                            <a:miter lim="800000"/>
                            <a:headEnd/>
                            <a:tailEnd/>
                          </a:ln>
                        </wps:spPr>
                        <wps:txbx>
                          <w:txbxContent>
                            <w:p w14:paraId="67C9A409" w14:textId="77777777" w:rsidR="00D43D00" w:rsidRDefault="00D43D00" w:rsidP="00B6470E">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12841  )</w:t>
                              </w:r>
                            </w:p>
                          </w:txbxContent>
                        </wps:txbx>
                        <wps:bodyPr rot="0" vert="horz" wrap="square" lIns="91440" tIns="91440" rIns="91440" bIns="91440" anchor="t" anchorCtr="0" upright="1">
                          <a:noAutofit/>
                        </wps:bodyPr>
                      </wps:wsp>
                      <wps:wsp>
                        <wps:cNvPr id="19" name="Rectangle 57"/>
                        <wps:cNvSpPr>
                          <a:spLocks noChangeArrowheads="1"/>
                        </wps:cNvSpPr>
                        <wps:spPr bwMode="auto">
                          <a:xfrm>
                            <a:off x="3690" y="7844"/>
                            <a:ext cx="2700" cy="1080"/>
                          </a:xfrm>
                          <a:prstGeom prst="rect">
                            <a:avLst/>
                          </a:prstGeom>
                          <a:solidFill>
                            <a:srgbClr val="FFFFFF"/>
                          </a:solidFill>
                          <a:ln w="9525">
                            <a:solidFill>
                              <a:srgbClr val="000000"/>
                            </a:solidFill>
                            <a:miter lim="800000"/>
                            <a:headEnd/>
                            <a:tailEnd/>
                          </a:ln>
                        </wps:spPr>
                        <wps:txbx>
                          <w:txbxContent>
                            <w:p w14:paraId="45C085D9" w14:textId="77777777" w:rsidR="00D43D00" w:rsidRDefault="00D43D00" w:rsidP="00B6470E">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1134)</w:t>
                              </w:r>
                            </w:p>
                          </w:txbxContent>
                        </wps:txbx>
                        <wps:bodyPr rot="0" vert="horz" wrap="square" lIns="91440" tIns="91440" rIns="91440" bIns="91440" anchor="t" anchorCtr="0" upright="1">
                          <a:noAutofit/>
                        </wps:bodyPr>
                      </wps:wsp>
                      <wps:wsp>
                        <wps:cNvPr id="20" name="Rectangle 58"/>
                        <wps:cNvSpPr>
                          <a:spLocks noChangeArrowheads="1"/>
                        </wps:cNvSpPr>
                        <wps:spPr bwMode="auto">
                          <a:xfrm>
                            <a:off x="7380" y="7844"/>
                            <a:ext cx="2700" cy="1080"/>
                          </a:xfrm>
                          <a:prstGeom prst="rect">
                            <a:avLst/>
                          </a:prstGeom>
                          <a:solidFill>
                            <a:srgbClr val="FFFFFF"/>
                          </a:solidFill>
                          <a:ln w="9525">
                            <a:solidFill>
                              <a:srgbClr val="000000"/>
                            </a:solidFill>
                            <a:miter lim="800000"/>
                            <a:headEnd/>
                            <a:tailEnd/>
                          </a:ln>
                        </wps:spPr>
                        <wps:txbx>
                          <w:txbxContent>
                            <w:p w14:paraId="57904F6C" w14:textId="77777777" w:rsidR="00D43D00" w:rsidRDefault="00D43D00" w:rsidP="00B6470E">
                              <w:pPr>
                                <w:jc w:val="center"/>
                                <w:rPr>
                                  <w:rFonts w:ascii="Calibri" w:hAnsi="Calibri"/>
                                  <w:sz w:val="22"/>
                                  <w:szCs w:val="22"/>
                                  <w:lang w:val="en"/>
                                </w:rPr>
                              </w:pPr>
                              <w:r>
                                <w:rPr>
                                  <w:rFonts w:ascii="Calibri" w:hAnsi="Calibri"/>
                                  <w:sz w:val="22"/>
                                  <w:szCs w:val="22"/>
                                </w:rPr>
                                <w:t xml:space="preserve">Full-text articles excluded </w:t>
                              </w:r>
                              <w:r>
                                <w:rPr>
                                  <w:rFonts w:ascii="Calibri" w:hAnsi="Calibri"/>
                                  <w:sz w:val="22"/>
                                  <w:szCs w:val="22"/>
                                </w:rPr>
                                <w:br/>
                                <w:t>(n =  1062 )</w:t>
                              </w:r>
                            </w:p>
                          </w:txbxContent>
                        </wps:txbx>
                        <wps:bodyPr rot="0" vert="horz" wrap="square" lIns="91440" tIns="91440" rIns="91440" bIns="91440" anchor="t" anchorCtr="0" upright="1">
                          <a:noAutofit/>
                        </wps:bodyPr>
                      </wps:wsp>
                      <wps:wsp>
                        <wps:cNvPr id="21" name="Rectangle 59"/>
                        <wps:cNvSpPr>
                          <a:spLocks noChangeArrowheads="1"/>
                        </wps:cNvSpPr>
                        <wps:spPr bwMode="auto">
                          <a:xfrm>
                            <a:off x="3690" y="9464"/>
                            <a:ext cx="2700" cy="1440"/>
                          </a:xfrm>
                          <a:prstGeom prst="rect">
                            <a:avLst/>
                          </a:prstGeom>
                          <a:solidFill>
                            <a:srgbClr val="FFFFFF"/>
                          </a:solidFill>
                          <a:ln w="9525">
                            <a:solidFill>
                              <a:srgbClr val="000000"/>
                            </a:solidFill>
                            <a:miter lim="800000"/>
                            <a:headEnd/>
                            <a:tailEnd/>
                          </a:ln>
                        </wps:spPr>
                        <wps:txbx>
                          <w:txbxContent>
                            <w:p w14:paraId="02A3B346" w14:textId="77777777" w:rsidR="00D43D00" w:rsidRDefault="00D43D00" w:rsidP="00B6470E">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72 )</w:t>
                              </w:r>
                            </w:p>
                          </w:txbxContent>
                        </wps:txbx>
                        <wps:bodyPr rot="0" vert="horz" wrap="square" lIns="91440" tIns="91440" rIns="91440" bIns="91440" anchor="t" anchorCtr="0" upright="1">
                          <a:noAutofit/>
                        </wps:bodyPr>
                      </wps:wsp>
                      <wps:wsp>
                        <wps:cNvPr id="22" name="AutoShape 60"/>
                        <wps:cNvCnPr>
                          <a:cxnSpLocks noChangeShapeType="1"/>
                          <a:stCxn id="16" idx="2"/>
                          <a:endCxn id="17" idx="0"/>
                        </wps:cNvCnPr>
                        <wps:spPr bwMode="auto">
                          <a:xfrm>
                            <a:off x="5040" y="5684"/>
                            <a:ext cx="0" cy="56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AutoShape 61"/>
                        <wps:cNvCnPr>
                          <a:cxnSpLocks noChangeShapeType="1"/>
                          <a:stCxn id="19" idx="2"/>
                          <a:endCxn id="21" idx="0"/>
                        </wps:cNvCnPr>
                        <wps:spPr bwMode="auto">
                          <a:xfrm>
                            <a:off x="5040" y="8924"/>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AutoShape 62"/>
                        <wps:cNvCnPr>
                          <a:cxnSpLocks noChangeShapeType="1"/>
                          <a:stCxn id="17" idx="3"/>
                          <a:endCxn id="18" idx="1"/>
                        </wps:cNvCnPr>
                        <wps:spPr bwMode="auto">
                          <a:xfrm>
                            <a:off x="6355" y="6776"/>
                            <a:ext cx="1025" cy="7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AutoShape 63"/>
                        <wps:cNvCnPr>
                          <a:cxnSpLocks noChangeShapeType="1"/>
                          <a:stCxn id="19" idx="3"/>
                          <a:endCxn id="20" idx="1"/>
                        </wps:cNvCnPr>
                        <wps:spPr bwMode="auto">
                          <a:xfrm>
                            <a:off x="6390" y="8384"/>
                            <a:ext cx="99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2EF5759" id="Group 11" o:spid="_x0000_s1027" style="position:absolute;margin-left:92.8pt;margin-top:1.05pt;width:441pt;height:396pt;z-index:251685888" coordorigin="1260,2984" coordsize="882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">
                <v:rect id="Rectangle 50" o:spid="_x0000_s1028" style="position:absolute;left:1260;top:2984;width:3510;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14:paraId="05FCB196" w14:textId="77777777" w:rsidR="00D43D00" w:rsidRDefault="00D43D00" w:rsidP="00B6470E">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18694 )</w:t>
                        </w:r>
                      </w:p>
                    </w:txbxContent>
                  </v:textbox>
                </v:rect>
                <v:shapetype id="_x0000_t32" coordsize="21600,21600" o:spt="32" o:oned="t" path="m,l21600,21600e" filled="f">
                  <v:path arrowok="t" fillok="f" o:connecttype="none"/>
                  <o:lock v:ext="edit" shapetype="t"/>
                </v:shapetype>
                <v:shape id="AutoShape 51" o:spid="_x0000_s1029" type="#_x0000_t32" style="position:absolute;left:3240;top:4064;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">
                  <v:stroke endarrow="block"/>
                  <v:shadow color="#ccc"/>
                </v:shape>
                <v:shape id="AutoShape 52" o:spid="_x0000_s1030" type="#_x0000_t32" style="position:absolute;left:6840;top:4064;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">
                  <v:stroke endarrow="block"/>
                  <v:shadow color="#ccc"/>
                </v:shape>
                <v:rect id="Rectangle 53" o:spid="_x0000_s1031" style="position:absolute;left:5310;top:2984;width:399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14:paraId="00B1103B" w14:textId="40F18D23" w:rsidR="00D43D00" w:rsidRDefault="00D43D00" w:rsidP="00B6470E">
                        <w:pPr>
                          <w:jc w:val="center"/>
                          <w:rPr>
                            <w:rFonts w:ascii="Calibri" w:hAnsi="Calibri"/>
                            <w:sz w:val="22"/>
                            <w:szCs w:val="22"/>
                            <w:lang w:val="en"/>
                          </w:rPr>
                        </w:pPr>
                        <w:r>
                          <w:rPr>
                            <w:rFonts w:ascii="Calibri" w:hAnsi="Calibri"/>
                            <w:sz w:val="22"/>
                            <w:szCs w:val="22"/>
                          </w:rPr>
                          <w:t>Additional records identified through the reference lists of identified studies</w:t>
                        </w:r>
                        <w:r>
                          <w:rPr>
                            <w:rFonts w:ascii="Calibri" w:hAnsi="Calibri"/>
                            <w:sz w:val="22"/>
                            <w:szCs w:val="22"/>
                          </w:rPr>
                          <w:br/>
                          <w:t>(n =  163 )</w:t>
                        </w:r>
                      </w:p>
                    </w:txbxContent>
                  </v:textbox>
                </v:rect>
                <v:rect id="Rectangle 54" o:spid="_x0000_s1032" style="position:absolute;left:2857;top:4784;width:436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">
                  <v:textbox inset=",7.2pt,,7.2pt">
                    <w:txbxContent>
                      <w:p w14:paraId="57F2B2B7" w14:textId="77777777" w:rsidR="00D43D00" w:rsidRDefault="00D43D00" w:rsidP="00B6470E">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13975)</w:t>
                        </w:r>
                      </w:p>
                    </w:txbxContent>
                  </v:textbox>
                </v:rect>
                <v:rect id="Rectangle 55" o:spid="_x0000_s1033" style="position:absolute;left:3725;top:6248;width:2630;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">
                  <v:textbox inset=",7.2pt,,7.2pt">
                    <w:txbxContent>
                      <w:p w14:paraId="7BBE9F71" w14:textId="77777777" w:rsidR="00D43D00" w:rsidRDefault="00D43D00" w:rsidP="00B6470E">
                        <w:pPr>
                          <w:jc w:val="center"/>
                          <w:rPr>
                            <w:rFonts w:ascii="Calibri" w:hAnsi="Calibri"/>
                            <w:sz w:val="22"/>
                            <w:szCs w:val="22"/>
                            <w:lang w:val="en"/>
                          </w:rPr>
                        </w:pPr>
                        <w:r w:rsidRPr="00967CDD">
                          <w:rPr>
                            <w:rFonts w:ascii="Calibri" w:hAnsi="Calibri"/>
                            <w:sz w:val="18"/>
                            <w:szCs w:val="18"/>
                          </w:rPr>
                          <w:t>Records screened: title and abstract</w:t>
                        </w:r>
                        <w:r>
                          <w:rPr>
                            <w:rFonts w:ascii="Calibri" w:hAnsi="Calibri"/>
                            <w:sz w:val="22"/>
                            <w:szCs w:val="22"/>
                          </w:rPr>
                          <w:br/>
                          <w:t>(n =  13975 )</w:t>
                        </w:r>
                      </w:p>
                    </w:txbxContent>
                  </v:textbox>
                </v:rect>
                <v:rect id="Rectangle 56" o:spid="_x0000_s1034" style="position:absolute;left:7380;top:6404;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kx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">
                  <v:textbox inset=",7.2pt,,7.2pt">
                    <w:txbxContent>
                      <w:p w14:paraId="67C9A409" w14:textId="77777777" w:rsidR="00D43D00" w:rsidRDefault="00D43D00" w:rsidP="00B6470E">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12841  )</w:t>
                        </w:r>
                      </w:p>
                    </w:txbxContent>
                  </v:textbox>
                </v:rect>
                <v:rect id="Rectangle 57" o:spid="_x0000_s1035" style="position:absolute;left:3690;top:7844;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">
                  <v:textbox inset=",7.2pt,,7.2pt">
                    <w:txbxContent>
                      <w:p w14:paraId="45C085D9" w14:textId="77777777" w:rsidR="00D43D00" w:rsidRDefault="00D43D00" w:rsidP="00B6470E">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1134)</w:t>
                        </w:r>
                      </w:p>
                    </w:txbxContent>
                  </v:textbox>
                </v:rect>
                <v:rect id="Rectangle 58" o:spid="_x0000_s1036" style="position:absolute;left:7380;top:7844;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v:textbox inset=",7.2pt,,7.2pt">
                    <w:txbxContent>
                      <w:p w14:paraId="57904F6C" w14:textId="77777777" w:rsidR="00D43D00" w:rsidRDefault="00D43D00" w:rsidP="00B6470E">
                        <w:pPr>
                          <w:jc w:val="center"/>
                          <w:rPr>
                            <w:rFonts w:ascii="Calibri" w:hAnsi="Calibri"/>
                            <w:sz w:val="22"/>
                            <w:szCs w:val="22"/>
                            <w:lang w:val="en"/>
                          </w:rPr>
                        </w:pPr>
                        <w:r>
                          <w:rPr>
                            <w:rFonts w:ascii="Calibri" w:hAnsi="Calibri"/>
                            <w:sz w:val="22"/>
                            <w:szCs w:val="22"/>
                          </w:rPr>
                          <w:t xml:space="preserve">Full-text articles excluded </w:t>
                        </w:r>
                        <w:r>
                          <w:rPr>
                            <w:rFonts w:ascii="Calibri" w:hAnsi="Calibri"/>
                            <w:sz w:val="22"/>
                            <w:szCs w:val="22"/>
                          </w:rPr>
                          <w:br/>
                          <w:t>(n =  1062 )</w:t>
                        </w:r>
                      </w:p>
                    </w:txbxContent>
                  </v:textbox>
                </v:rect>
                <v:rect id="Rectangle 59" o:spid="_x0000_s1037" style="position:absolute;left:3690;top:9464;width:27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">
                  <v:textbox inset=",7.2pt,,7.2pt">
                    <w:txbxContent>
                      <w:p w14:paraId="02A3B346" w14:textId="77777777" w:rsidR="00D43D00" w:rsidRDefault="00D43D00" w:rsidP="00B6470E">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72 )</w:t>
                        </w:r>
                      </w:p>
                    </w:txbxContent>
                  </v:textbox>
                </v:rect>
                <v:shape id="AutoShape 60" o:spid="_x0000_s1038" type="#_x0000_t32" style="position:absolute;left:5040;top:5684;width:0;height: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">
                  <v:stroke endarrow="block"/>
                  <v:shadow color="#ccc"/>
                </v:shape>
                <v:shape id="AutoShape 61" o:spid="_x0000_s1039" type="#_x0000_t32" style="position:absolute;left:5040;top:8924;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LxQAAANsAAAAPAAAAZHJzL2Rvd25yZXYueG1sRI9Pa8JA&#10;FMTvBb/D8oTe6saI/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C5/0TLxQAAANsAAAAP&#10;AAAAAAAAAAAAAAAAAAcCAABkcnMvZG93bnJldi54bWxQSwUGAAAAAAMAAwC3AAAA+QIAAAAA&#10;">
                  <v:stroke endarrow="block"/>
                  <v:shadow color="#ccc"/>
                </v:shape>
                <v:shape id="AutoShape 62" o:spid="_x0000_s1040" type="#_x0000_t32" style="position:absolute;left:6355;top:6776;width:1025;height: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y/xQAAANsAAAAPAAAAZHJzL2Rvd25yZXYueG1sRI9Pa8JA&#10;FMTvBb/D8oTe6sag/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A2Fty/xQAAANsAAAAP&#10;AAAAAAAAAAAAAAAAAAcCAABkcnMvZG93bnJldi54bWxQSwUGAAAAAAMAAwC3AAAA+QIAAAAA&#10;">
                  <v:stroke endarrow="block"/>
                  <v:shadow color="#ccc"/>
                </v:shape>
                <v:shape id="AutoShape 63" o:spid="_x0000_s1041" type="#_x0000_t32" style="position:absolute;left:6390;top:8384;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">
                  <v:stroke endarrow="block"/>
                  <v:shadow color="#ccc"/>
                </v:shape>
              </v:group>
            </w:pict>
          </mc:Fallback>
        </mc:AlternateContent>
      </w:r>
      <w:r>
        <w:rPr>
          <w:noProof/>
        </w:rPr>
        <mc:AlternateContent>
          <mc:Choice Requires="wps">
            <w:drawing>
              <wp:anchor distT="36576" distB="36576" distL="36576" distR="36576" simplePos="0" relativeHeight="251684864" behindDoc="0" locked="0" layoutInCell="1" allowOverlap="1" wp14:anchorId="02F69E71" wp14:editId="19557A0F">
                <wp:simplePos x="0" y="0"/>
                <wp:positionH relativeFrom="column">
                  <wp:posOffset>3578860</wp:posOffset>
                </wp:positionH>
                <wp:positionV relativeFrom="paragraph">
                  <wp:posOffset>2755265</wp:posOffset>
                </wp:positionV>
                <wp:extent cx="0" cy="342900"/>
                <wp:effectExtent l="54610" t="12065" r="59690" b="165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139CCA" id="Straight Arrow Connector 10" o:spid="_x0000_s1026" type="#_x0000_t32" style="position:absolute;margin-left:281.8pt;margin-top:216.95pt;width:0;height:2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">
                <v:stroke endarrow="block"/>
                <v:shadow color="#ccc"/>
              </v:shape>
            </w:pict>
          </mc:Fallback>
        </mc:AlternateContent>
      </w:r>
    </w:p>
    <w:p w14:paraId="1C4CF799" w14:textId="77777777" w:rsidR="00B6470E" w:rsidRDefault="00B6470E" w:rsidP="00B6470E">
      <w:pPr>
        <w:spacing w:line="480" w:lineRule="auto"/>
        <w:rPr>
          <w:rFonts w:ascii="Times New Roman" w:hAnsi="Times New Roman" w:cs="Times New Roman"/>
          <w:sz w:val="14"/>
          <w:szCs w:val="14"/>
        </w:rPr>
      </w:pPr>
    </w:p>
    <w:p w14:paraId="4FC379E1" w14:textId="77777777" w:rsidR="00B6470E" w:rsidRDefault="00B6470E" w:rsidP="00B6470E">
      <w:pPr>
        <w:spacing w:line="480" w:lineRule="auto"/>
        <w:rPr>
          <w:rFonts w:ascii="Times New Roman" w:hAnsi="Times New Roman" w:cs="Times New Roman"/>
          <w:sz w:val="14"/>
          <w:szCs w:val="14"/>
        </w:rPr>
      </w:pPr>
    </w:p>
    <w:p w14:paraId="192789A7" w14:textId="77777777" w:rsidR="00B6470E" w:rsidRDefault="00B6470E" w:rsidP="00B6470E">
      <w:pPr>
        <w:spacing w:line="480" w:lineRule="auto"/>
        <w:rPr>
          <w:rFonts w:ascii="Times New Roman" w:hAnsi="Times New Roman" w:cs="Times New Roman"/>
          <w:sz w:val="14"/>
          <w:szCs w:val="14"/>
        </w:rPr>
      </w:pPr>
    </w:p>
    <w:p w14:paraId="1CD88823" w14:textId="77777777" w:rsidR="00B6470E" w:rsidRDefault="00B6470E" w:rsidP="00B6470E">
      <w:pPr>
        <w:spacing w:line="480" w:lineRule="auto"/>
        <w:rPr>
          <w:rFonts w:ascii="Times New Roman" w:hAnsi="Times New Roman" w:cs="Times New Roman"/>
          <w:sz w:val="14"/>
          <w:szCs w:val="14"/>
        </w:rPr>
      </w:pPr>
    </w:p>
    <w:p w14:paraId="39EB7098" w14:textId="77777777" w:rsidR="00B6470E" w:rsidRDefault="00B6470E" w:rsidP="00B6470E">
      <w:pPr>
        <w:spacing w:line="480" w:lineRule="auto"/>
        <w:rPr>
          <w:rFonts w:ascii="Times New Roman" w:hAnsi="Times New Roman" w:cs="Times New Roman"/>
          <w:sz w:val="14"/>
          <w:szCs w:val="14"/>
        </w:rPr>
      </w:pPr>
    </w:p>
    <w:p w14:paraId="184B54CF" w14:textId="34EC15AE" w:rsidR="00B6470E" w:rsidRDefault="00B6470E" w:rsidP="00B6470E">
      <w:pPr>
        <w:spacing w:line="480" w:lineRule="auto"/>
        <w:rPr>
          <w:rFonts w:ascii="Times New Roman" w:hAnsi="Times New Roman" w:cs="Times New Roman"/>
          <w:sz w:val="14"/>
          <w:szCs w:val="14"/>
        </w:rPr>
      </w:pPr>
      <w:r>
        <w:rPr>
          <w:noProof/>
        </w:rPr>
        <mc:AlternateContent>
          <mc:Choice Requires="wps">
            <w:drawing>
              <wp:anchor distT="0" distB="0" distL="114300" distR="114300" simplePos="0" relativeHeight="251680768" behindDoc="0" locked="0" layoutInCell="1" allowOverlap="1" wp14:anchorId="4A2915DD" wp14:editId="62496672">
                <wp:simplePos x="0" y="0"/>
                <wp:positionH relativeFrom="column">
                  <wp:posOffset>-290830</wp:posOffset>
                </wp:positionH>
                <wp:positionV relativeFrom="paragraph">
                  <wp:posOffset>567690</wp:posOffset>
                </wp:positionV>
                <wp:extent cx="1371600" cy="297180"/>
                <wp:effectExtent l="8255" t="11430" r="8890" b="762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C794754" w14:textId="77777777" w:rsidR="00D43D00" w:rsidRDefault="00D43D00" w:rsidP="00B6470E">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2915DD" id="Rectangle: Rounded Corners 9" o:spid="_x0000_s1042" style="position:absolute;margin-left:-22.9pt;margin-top:44.7pt;width:108pt;height:23.4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" fillcolor="#ccecff">
                <v:textbox style="layout-flow:vertical;mso-layout-flow-alt:bottom-to-top" inset="3.6pt,,3.6pt">
                  <w:txbxContent>
                    <w:p w14:paraId="5C794754" w14:textId="77777777" w:rsidR="00D43D00" w:rsidRDefault="00D43D00" w:rsidP="00B6470E">
                      <w:pPr>
                        <w:pStyle w:val="Heading2"/>
                        <w:keepNext/>
                        <w:rPr>
                          <w:rFonts w:ascii="Calibri" w:hAnsi="Calibri"/>
                          <w:lang w:val="en"/>
                        </w:rPr>
                      </w:pPr>
                      <w:r>
                        <w:rPr>
                          <w:rFonts w:ascii="Calibri" w:hAnsi="Calibri"/>
                          <w:lang w:val="en"/>
                        </w:rPr>
                        <w:t>Screening</w:t>
                      </w:r>
                    </w:p>
                  </w:txbxContent>
                </v:textbox>
              </v:roundrect>
            </w:pict>
          </mc:Fallback>
        </mc:AlternateContent>
      </w:r>
    </w:p>
    <w:p w14:paraId="1D0137A8" w14:textId="77777777" w:rsidR="00B6470E" w:rsidRDefault="00B6470E" w:rsidP="00B6470E">
      <w:pPr>
        <w:spacing w:line="480" w:lineRule="auto"/>
        <w:rPr>
          <w:rFonts w:ascii="Times New Roman" w:hAnsi="Times New Roman" w:cs="Times New Roman"/>
          <w:sz w:val="14"/>
          <w:szCs w:val="14"/>
        </w:rPr>
      </w:pPr>
    </w:p>
    <w:p w14:paraId="52C0F32F" w14:textId="77777777" w:rsidR="00B6470E" w:rsidRDefault="00B6470E" w:rsidP="00B6470E">
      <w:pPr>
        <w:spacing w:line="480" w:lineRule="auto"/>
        <w:rPr>
          <w:rFonts w:ascii="Times New Roman" w:hAnsi="Times New Roman" w:cs="Times New Roman"/>
          <w:sz w:val="14"/>
          <w:szCs w:val="14"/>
        </w:rPr>
      </w:pPr>
    </w:p>
    <w:p w14:paraId="4F3E3308" w14:textId="77777777" w:rsidR="00B6470E" w:rsidRDefault="00B6470E" w:rsidP="00B6470E">
      <w:pPr>
        <w:spacing w:line="480" w:lineRule="auto"/>
        <w:rPr>
          <w:rFonts w:ascii="Times New Roman" w:hAnsi="Times New Roman" w:cs="Times New Roman"/>
          <w:sz w:val="14"/>
          <w:szCs w:val="14"/>
        </w:rPr>
      </w:pPr>
    </w:p>
    <w:p w14:paraId="20389565" w14:textId="77777777" w:rsidR="00B6470E" w:rsidRDefault="00B6470E" w:rsidP="00B6470E">
      <w:pPr>
        <w:spacing w:line="480" w:lineRule="auto"/>
        <w:rPr>
          <w:rFonts w:ascii="Times New Roman" w:hAnsi="Times New Roman" w:cs="Times New Roman"/>
          <w:sz w:val="14"/>
          <w:szCs w:val="14"/>
        </w:rPr>
      </w:pPr>
    </w:p>
    <w:p w14:paraId="35C81537" w14:textId="77777777" w:rsidR="00B6470E" w:rsidRDefault="00B6470E" w:rsidP="00B6470E">
      <w:pPr>
        <w:spacing w:line="480" w:lineRule="auto"/>
        <w:rPr>
          <w:rFonts w:ascii="Times New Roman" w:hAnsi="Times New Roman" w:cs="Times New Roman"/>
          <w:sz w:val="14"/>
          <w:szCs w:val="14"/>
        </w:rPr>
      </w:pPr>
    </w:p>
    <w:p w14:paraId="57E2AA6F" w14:textId="77777777" w:rsidR="00B6470E" w:rsidRDefault="00B6470E" w:rsidP="00B6470E">
      <w:pPr>
        <w:spacing w:line="480" w:lineRule="auto"/>
        <w:rPr>
          <w:rFonts w:ascii="Times New Roman" w:hAnsi="Times New Roman" w:cs="Times New Roman"/>
          <w:sz w:val="14"/>
          <w:szCs w:val="14"/>
        </w:rPr>
      </w:pPr>
    </w:p>
    <w:p w14:paraId="2DB13ACB" w14:textId="77777777" w:rsidR="00B6470E" w:rsidRDefault="00B6470E" w:rsidP="00B6470E">
      <w:pPr>
        <w:spacing w:line="480" w:lineRule="auto"/>
        <w:rPr>
          <w:rFonts w:ascii="Times New Roman" w:hAnsi="Times New Roman" w:cs="Times New Roman"/>
          <w:sz w:val="14"/>
          <w:szCs w:val="14"/>
        </w:rPr>
      </w:pPr>
    </w:p>
    <w:p w14:paraId="032948C1" w14:textId="2EC93CA1" w:rsidR="00B6470E" w:rsidRDefault="00B6470E" w:rsidP="00B6470E">
      <w:pPr>
        <w:spacing w:line="480" w:lineRule="auto"/>
        <w:rPr>
          <w:rFonts w:ascii="Times New Roman" w:hAnsi="Times New Roman" w:cs="Times New Roman"/>
          <w:sz w:val="14"/>
          <w:szCs w:val="14"/>
        </w:rPr>
      </w:pPr>
      <w:r>
        <w:rPr>
          <w:noProof/>
        </w:rPr>
        <mc:AlternateContent>
          <mc:Choice Requires="wps">
            <w:drawing>
              <wp:anchor distT="0" distB="0" distL="114300" distR="114300" simplePos="0" relativeHeight="251682816" behindDoc="0" locked="0" layoutInCell="1" allowOverlap="1" wp14:anchorId="25389DB3" wp14:editId="2633DD9B">
                <wp:simplePos x="0" y="0"/>
                <wp:positionH relativeFrom="column">
                  <wp:posOffset>-290830</wp:posOffset>
                </wp:positionH>
                <wp:positionV relativeFrom="paragraph">
                  <wp:posOffset>588010</wp:posOffset>
                </wp:positionV>
                <wp:extent cx="1371600" cy="297180"/>
                <wp:effectExtent l="8255" t="12700" r="8890" b="635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898D859" w14:textId="77777777" w:rsidR="00D43D00" w:rsidRDefault="00D43D00" w:rsidP="00B6470E">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89DB3" id="Rectangle: Rounded Corners 4" o:spid="_x0000_s1043" style="position:absolute;margin-left:-22.9pt;margin-top:46.3pt;width:108pt;height:23.4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" fillcolor="#ccecff">
                <v:textbox style="layout-flow:vertical;mso-layout-flow-alt:bottom-to-top" inset="3.6pt,,3.6pt">
                  <w:txbxContent>
                    <w:p w14:paraId="5898D859" w14:textId="77777777" w:rsidR="00D43D00" w:rsidRDefault="00D43D00" w:rsidP="00B6470E">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p>
    <w:p w14:paraId="61D8C0C5" w14:textId="77777777" w:rsidR="00B6470E" w:rsidRDefault="00B6470E" w:rsidP="00B6470E">
      <w:pPr>
        <w:spacing w:line="480" w:lineRule="auto"/>
        <w:rPr>
          <w:rFonts w:ascii="Times New Roman" w:hAnsi="Times New Roman" w:cs="Times New Roman"/>
          <w:sz w:val="14"/>
          <w:szCs w:val="14"/>
        </w:rPr>
      </w:pPr>
    </w:p>
    <w:p w14:paraId="5368294C" w14:textId="77777777" w:rsidR="00B6470E" w:rsidRDefault="00B6470E" w:rsidP="00B6470E">
      <w:pPr>
        <w:spacing w:line="480" w:lineRule="auto"/>
        <w:rPr>
          <w:rFonts w:ascii="Times New Roman" w:hAnsi="Times New Roman" w:cs="Times New Roman"/>
          <w:sz w:val="14"/>
          <w:szCs w:val="14"/>
        </w:rPr>
      </w:pPr>
    </w:p>
    <w:p w14:paraId="5E053062" w14:textId="77777777" w:rsidR="00B6470E" w:rsidRDefault="00B6470E" w:rsidP="00B6470E">
      <w:pPr>
        <w:spacing w:line="480" w:lineRule="auto"/>
        <w:rPr>
          <w:rFonts w:ascii="Times New Roman" w:hAnsi="Times New Roman" w:cs="Times New Roman"/>
          <w:sz w:val="14"/>
          <w:szCs w:val="14"/>
        </w:rPr>
      </w:pPr>
    </w:p>
    <w:p w14:paraId="081E0F66" w14:textId="77777777" w:rsidR="00B6470E" w:rsidRDefault="00B6470E" w:rsidP="00B6470E">
      <w:pPr>
        <w:spacing w:line="480" w:lineRule="auto"/>
        <w:rPr>
          <w:rFonts w:ascii="Times New Roman" w:hAnsi="Times New Roman" w:cs="Times New Roman"/>
          <w:sz w:val="14"/>
          <w:szCs w:val="14"/>
        </w:rPr>
      </w:pPr>
    </w:p>
    <w:p w14:paraId="04416FD6" w14:textId="77777777" w:rsidR="00B6470E" w:rsidRDefault="00B6470E" w:rsidP="00B6470E">
      <w:pPr>
        <w:spacing w:line="480" w:lineRule="auto"/>
        <w:rPr>
          <w:rFonts w:ascii="Times New Roman" w:hAnsi="Times New Roman" w:cs="Times New Roman"/>
          <w:sz w:val="14"/>
          <w:szCs w:val="14"/>
        </w:rPr>
      </w:pPr>
    </w:p>
    <w:p w14:paraId="5D6C058F" w14:textId="77777777" w:rsidR="00B6470E" w:rsidRDefault="00B6470E" w:rsidP="00B6470E">
      <w:pPr>
        <w:spacing w:line="480" w:lineRule="auto"/>
        <w:rPr>
          <w:rFonts w:ascii="Times New Roman" w:hAnsi="Times New Roman" w:cs="Times New Roman"/>
          <w:sz w:val="14"/>
          <w:szCs w:val="14"/>
        </w:rPr>
      </w:pPr>
    </w:p>
    <w:p w14:paraId="141E2E39" w14:textId="67BBA56B" w:rsidR="00B6470E" w:rsidRDefault="00B6470E" w:rsidP="00B6470E">
      <w:pPr>
        <w:spacing w:line="480" w:lineRule="auto"/>
        <w:rPr>
          <w:rFonts w:ascii="Times New Roman" w:hAnsi="Times New Roman" w:cs="Times New Roman"/>
          <w:sz w:val="14"/>
          <w:szCs w:val="14"/>
        </w:rPr>
      </w:pPr>
      <w:r>
        <w:rPr>
          <w:noProof/>
        </w:rPr>
        <mc:AlternateContent>
          <mc:Choice Requires="wps">
            <w:drawing>
              <wp:anchor distT="0" distB="0" distL="114300" distR="114300" simplePos="0" relativeHeight="251681792" behindDoc="0" locked="0" layoutInCell="1" allowOverlap="1" wp14:anchorId="0806A16A" wp14:editId="4F4D68D5">
                <wp:simplePos x="0" y="0"/>
                <wp:positionH relativeFrom="column">
                  <wp:posOffset>-290830</wp:posOffset>
                </wp:positionH>
                <wp:positionV relativeFrom="paragraph">
                  <wp:posOffset>646430</wp:posOffset>
                </wp:positionV>
                <wp:extent cx="1371600" cy="297180"/>
                <wp:effectExtent l="8255" t="13970" r="8890" b="508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9440E38" w14:textId="77777777" w:rsidR="00D43D00" w:rsidRDefault="00D43D00" w:rsidP="00B6470E">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6A16A" id="Rectangle: Rounded Corners 1" o:spid="_x0000_s1044" style="position:absolute;margin-left:-22.9pt;margin-top:50.9pt;width:108pt;height:23.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" fillcolor="#ccecff">
                <v:textbox style="layout-flow:vertical;mso-layout-flow-alt:bottom-to-top" inset="3.6pt,,3.6pt">
                  <w:txbxContent>
                    <w:p w14:paraId="69440E38" w14:textId="77777777" w:rsidR="00D43D00" w:rsidRDefault="00D43D00" w:rsidP="00B6470E">
                      <w:pPr>
                        <w:pStyle w:val="Heading2"/>
                        <w:keepNext/>
                        <w:rPr>
                          <w:rFonts w:ascii="Calibri" w:hAnsi="Calibri"/>
                          <w:lang w:val="en"/>
                        </w:rPr>
                      </w:pPr>
                      <w:r>
                        <w:rPr>
                          <w:rFonts w:ascii="Calibri" w:hAnsi="Calibri"/>
                          <w:lang w:val="en"/>
                        </w:rPr>
                        <w:t>Included</w:t>
                      </w:r>
                    </w:p>
                  </w:txbxContent>
                </v:textbox>
              </v:roundrect>
            </w:pict>
          </mc:Fallback>
        </mc:AlternateContent>
      </w:r>
    </w:p>
    <w:p w14:paraId="64DFEA11" w14:textId="77777777" w:rsidR="00B6470E" w:rsidRDefault="00B6470E" w:rsidP="00B6470E">
      <w:pPr>
        <w:spacing w:line="480" w:lineRule="auto"/>
        <w:rPr>
          <w:rFonts w:ascii="Times New Roman" w:hAnsi="Times New Roman" w:cs="Times New Roman"/>
          <w:sz w:val="14"/>
          <w:szCs w:val="14"/>
        </w:rPr>
      </w:pPr>
    </w:p>
    <w:p w14:paraId="7D237234" w14:textId="77777777" w:rsidR="00B6470E" w:rsidRDefault="00B6470E" w:rsidP="00B6470E">
      <w:pPr>
        <w:spacing w:line="480" w:lineRule="auto"/>
        <w:rPr>
          <w:rFonts w:ascii="Times New Roman" w:hAnsi="Times New Roman" w:cs="Times New Roman"/>
          <w:sz w:val="14"/>
          <w:szCs w:val="14"/>
        </w:rPr>
      </w:pPr>
    </w:p>
    <w:p w14:paraId="53E12189" w14:textId="77777777" w:rsidR="00B6470E" w:rsidRDefault="00B6470E" w:rsidP="00B6470E">
      <w:pPr>
        <w:spacing w:line="480" w:lineRule="auto"/>
        <w:rPr>
          <w:rFonts w:ascii="Times New Roman" w:hAnsi="Times New Roman" w:cs="Times New Roman"/>
          <w:sz w:val="14"/>
          <w:szCs w:val="14"/>
        </w:rPr>
      </w:pPr>
    </w:p>
    <w:p w14:paraId="7ED06D4A" w14:textId="77777777" w:rsidR="00B6470E" w:rsidRDefault="00B6470E" w:rsidP="00B6470E">
      <w:pPr>
        <w:spacing w:line="480" w:lineRule="auto"/>
        <w:rPr>
          <w:rFonts w:ascii="Times New Roman" w:hAnsi="Times New Roman" w:cs="Times New Roman"/>
          <w:sz w:val="14"/>
          <w:szCs w:val="14"/>
        </w:rPr>
      </w:pPr>
    </w:p>
    <w:p w14:paraId="1CFDBF00" w14:textId="77777777" w:rsidR="00B6470E" w:rsidRDefault="00B6470E" w:rsidP="00B6470E">
      <w:pPr>
        <w:spacing w:line="480" w:lineRule="auto"/>
        <w:rPr>
          <w:rFonts w:ascii="Times New Roman" w:hAnsi="Times New Roman" w:cs="Times New Roman"/>
          <w:sz w:val="14"/>
          <w:szCs w:val="14"/>
        </w:rPr>
      </w:pPr>
    </w:p>
    <w:p w14:paraId="4D951414" w14:textId="77777777" w:rsidR="00B6470E" w:rsidRDefault="00B6470E" w:rsidP="00B6470E">
      <w:pPr>
        <w:spacing w:line="480" w:lineRule="auto"/>
        <w:rPr>
          <w:rFonts w:ascii="Times New Roman" w:hAnsi="Times New Roman" w:cs="Times New Roman"/>
          <w:sz w:val="14"/>
          <w:szCs w:val="14"/>
        </w:rPr>
      </w:pPr>
    </w:p>
    <w:p w14:paraId="6B301C21" w14:textId="77777777" w:rsidR="00B6470E" w:rsidRDefault="00B6470E" w:rsidP="00B6470E">
      <w:pPr>
        <w:spacing w:line="480" w:lineRule="auto"/>
        <w:rPr>
          <w:rFonts w:ascii="Times New Roman" w:hAnsi="Times New Roman" w:cs="Times New Roman"/>
          <w:sz w:val="14"/>
          <w:szCs w:val="14"/>
        </w:rPr>
      </w:pPr>
    </w:p>
    <w:p w14:paraId="3198F0C4" w14:textId="33E1525F" w:rsidR="00B52291" w:rsidRDefault="00B52291" w:rsidP="00B52291">
      <w:pPr>
        <w:spacing w:line="480" w:lineRule="auto"/>
        <w:rPr>
          <w:rFonts w:ascii="Times New Roman" w:hAnsi="Times New Roman" w:cs="Times New Roman"/>
        </w:rPr>
      </w:pPr>
      <w:r w:rsidRPr="00D82075">
        <w:rPr>
          <w:rFonts w:ascii="Times New Roman" w:hAnsi="Times New Roman" w:cs="Times New Roman"/>
          <w:b/>
          <w:bCs/>
        </w:rPr>
        <w:t>Figure S</w:t>
      </w:r>
      <w:r w:rsidR="00CB3209">
        <w:rPr>
          <w:rFonts w:ascii="Times New Roman" w:hAnsi="Times New Roman" w:cs="Times New Roman"/>
          <w:b/>
          <w:bCs/>
        </w:rPr>
        <w:t>2</w:t>
      </w:r>
      <w:r>
        <w:rPr>
          <w:rFonts w:ascii="Times New Roman" w:hAnsi="Times New Roman" w:cs="Times New Roman"/>
        </w:rPr>
        <w:t xml:space="preserve">. Funnel plot for the survival cost of </w:t>
      </w:r>
      <w:proofErr w:type="spellStart"/>
      <w:r>
        <w:rPr>
          <w:rFonts w:ascii="Times New Roman" w:hAnsi="Times New Roman" w:cs="Times New Roman"/>
        </w:rPr>
        <w:t>parasitim</w:t>
      </w:r>
      <w:proofErr w:type="spellEnd"/>
      <w:r w:rsidR="00CB3209">
        <w:rPr>
          <w:rFonts w:ascii="Times New Roman" w:hAnsi="Times New Roman" w:cs="Times New Roman"/>
        </w:rPr>
        <w:t>.</w:t>
      </w:r>
      <w:r>
        <w:rPr>
          <w:rFonts w:ascii="Times New Roman" w:hAnsi="Times New Roman" w:cs="Times New Roman"/>
        </w:rPr>
        <w:t xml:space="preserve"> </w:t>
      </w:r>
      <w:r w:rsidR="00CB3209">
        <w:rPr>
          <w:rFonts w:ascii="Times New Roman" w:hAnsi="Times New Roman" w:cs="Times New Roman"/>
        </w:rPr>
        <w:t>B</w:t>
      </w:r>
      <w:r>
        <w:rPr>
          <w:rFonts w:ascii="Times New Roman" w:hAnsi="Times New Roman" w:cs="Times New Roman"/>
        </w:rPr>
        <w:t xml:space="preserve">lack points are observed studies </w:t>
      </w:r>
      <w:r w:rsidR="00CB3209">
        <w:rPr>
          <w:rFonts w:ascii="Times New Roman" w:hAnsi="Times New Roman" w:cs="Times New Roman"/>
        </w:rPr>
        <w:t>while</w:t>
      </w:r>
      <w:r>
        <w:rPr>
          <w:rFonts w:ascii="Times New Roman" w:hAnsi="Times New Roman" w:cs="Times New Roman"/>
        </w:rPr>
        <w:t xml:space="preserve"> white points are estimated missing studies from a trim-and-fill analysis. </w:t>
      </w:r>
    </w:p>
    <w:p w14:paraId="53596ED0" w14:textId="77777777" w:rsidR="00B52291" w:rsidRDefault="00B52291" w:rsidP="00B52291">
      <w:pPr>
        <w:spacing w:line="480" w:lineRule="auto"/>
        <w:rPr>
          <w:rFonts w:ascii="Times New Roman" w:hAnsi="Times New Roman" w:cs="Times New Roman"/>
          <w:sz w:val="14"/>
          <w:szCs w:val="14"/>
        </w:rPr>
      </w:pPr>
      <w:r>
        <w:rPr>
          <w:rFonts w:ascii="Times New Roman" w:hAnsi="Times New Roman" w:cs="Times New Roman"/>
          <w:noProof/>
        </w:rPr>
        <w:drawing>
          <wp:inline distT="0" distB="0" distL="0" distR="0" wp14:anchorId="77AB3AC6" wp14:editId="7EFAA7A6">
            <wp:extent cx="3990975" cy="3260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008991" cy="3274752"/>
                    </a:xfrm>
                    <a:prstGeom prst="rect">
                      <a:avLst/>
                    </a:prstGeom>
                  </pic:spPr>
                </pic:pic>
              </a:graphicData>
            </a:graphic>
          </wp:inline>
        </w:drawing>
      </w:r>
      <w:r>
        <w:rPr>
          <w:rFonts w:ascii="Times New Roman" w:hAnsi="Times New Roman" w:cs="Times New Roman"/>
        </w:rPr>
        <w:t xml:space="preserve">  </w:t>
      </w:r>
    </w:p>
    <w:p w14:paraId="28FCF2B6" w14:textId="77777777" w:rsidR="00B52291" w:rsidRDefault="00B52291" w:rsidP="00B52291">
      <w:pPr>
        <w:spacing w:line="480" w:lineRule="auto"/>
        <w:rPr>
          <w:rFonts w:ascii="Times New Roman" w:hAnsi="Times New Roman" w:cs="Times New Roman"/>
          <w:sz w:val="14"/>
          <w:szCs w:val="14"/>
        </w:rPr>
      </w:pPr>
    </w:p>
    <w:p w14:paraId="0AF7FF18" w14:textId="4E53E14C" w:rsidR="00B52291" w:rsidRDefault="00B52291" w:rsidP="00B52291">
      <w:pPr>
        <w:spacing w:line="480" w:lineRule="auto"/>
        <w:rPr>
          <w:rFonts w:ascii="Times New Roman" w:hAnsi="Times New Roman" w:cs="Times New Roman"/>
          <w:sz w:val="14"/>
          <w:szCs w:val="14"/>
        </w:rPr>
      </w:pPr>
      <w:r w:rsidRPr="00D82075">
        <w:rPr>
          <w:rFonts w:ascii="Times New Roman" w:hAnsi="Times New Roman" w:cs="Times New Roman"/>
          <w:b/>
          <w:bCs/>
        </w:rPr>
        <w:t>Figure S</w:t>
      </w:r>
      <w:r w:rsidR="00F135EC">
        <w:rPr>
          <w:rFonts w:ascii="Times New Roman" w:hAnsi="Times New Roman" w:cs="Times New Roman"/>
          <w:b/>
          <w:bCs/>
        </w:rPr>
        <w:t>3</w:t>
      </w:r>
      <w:r>
        <w:rPr>
          <w:rFonts w:ascii="Times New Roman" w:hAnsi="Times New Roman" w:cs="Times New Roman"/>
        </w:rPr>
        <w:t>. Funnel plot for the sex</w:t>
      </w:r>
      <w:r w:rsidR="00937BA8">
        <w:rPr>
          <w:rFonts w:ascii="Times New Roman" w:hAnsi="Times New Roman" w:cs="Times New Roman"/>
        </w:rPr>
        <w:t xml:space="preserve"> </w:t>
      </w:r>
      <w:r>
        <w:rPr>
          <w:rFonts w:ascii="Times New Roman" w:hAnsi="Times New Roman" w:cs="Times New Roman"/>
        </w:rPr>
        <w:t xml:space="preserve">difference in the survival cost of </w:t>
      </w:r>
      <w:proofErr w:type="spellStart"/>
      <w:r>
        <w:rPr>
          <w:rFonts w:ascii="Times New Roman" w:hAnsi="Times New Roman" w:cs="Times New Roman"/>
        </w:rPr>
        <w:t>parasitim</w:t>
      </w:r>
      <w:proofErr w:type="spellEnd"/>
      <w:r w:rsidR="00CB3209">
        <w:rPr>
          <w:rFonts w:ascii="Times New Roman" w:hAnsi="Times New Roman" w:cs="Times New Roman"/>
        </w:rPr>
        <w:t>.</w:t>
      </w:r>
      <w:r>
        <w:rPr>
          <w:rFonts w:ascii="Times New Roman" w:hAnsi="Times New Roman" w:cs="Times New Roman"/>
        </w:rPr>
        <w:t xml:space="preserve"> </w:t>
      </w:r>
      <w:r w:rsidR="00CB3209">
        <w:rPr>
          <w:rFonts w:ascii="Times New Roman" w:hAnsi="Times New Roman" w:cs="Times New Roman"/>
        </w:rPr>
        <w:t>B</w:t>
      </w:r>
      <w:r>
        <w:rPr>
          <w:rFonts w:ascii="Times New Roman" w:hAnsi="Times New Roman" w:cs="Times New Roman"/>
        </w:rPr>
        <w:t xml:space="preserve">lack points are observed studies </w:t>
      </w:r>
      <w:r w:rsidR="00CB3209">
        <w:rPr>
          <w:rFonts w:ascii="Times New Roman" w:hAnsi="Times New Roman" w:cs="Times New Roman"/>
        </w:rPr>
        <w:t>while</w:t>
      </w:r>
      <w:r>
        <w:rPr>
          <w:rFonts w:ascii="Times New Roman" w:hAnsi="Times New Roman" w:cs="Times New Roman"/>
        </w:rPr>
        <w:t xml:space="preserve"> white points are estimated missing studies from a trim-and-fill analysis.</w:t>
      </w:r>
    </w:p>
    <w:p w14:paraId="6702006D" w14:textId="77777777" w:rsidR="00B52291" w:rsidRDefault="00B52291" w:rsidP="00B52291">
      <w:pPr>
        <w:spacing w:line="480" w:lineRule="auto"/>
        <w:rPr>
          <w:rFonts w:ascii="Times New Roman" w:hAnsi="Times New Roman" w:cs="Times New Roman"/>
          <w:sz w:val="14"/>
          <w:szCs w:val="14"/>
        </w:rPr>
      </w:pPr>
      <w:r>
        <w:rPr>
          <w:rFonts w:ascii="Times New Roman" w:hAnsi="Times New Roman" w:cs="Times New Roman"/>
          <w:noProof/>
          <w:sz w:val="14"/>
          <w:szCs w:val="14"/>
        </w:rPr>
        <w:drawing>
          <wp:inline distT="0" distB="0" distL="0" distR="0" wp14:anchorId="70FE96E5" wp14:editId="7692F6EB">
            <wp:extent cx="4136986" cy="3379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4156407" cy="3395169"/>
                    </a:xfrm>
                    <a:prstGeom prst="rect">
                      <a:avLst/>
                    </a:prstGeom>
                  </pic:spPr>
                </pic:pic>
              </a:graphicData>
            </a:graphic>
          </wp:inline>
        </w:drawing>
      </w:r>
    </w:p>
    <w:p w14:paraId="4A2A6069" w14:textId="788E7EDC" w:rsidR="006B1A3B" w:rsidRDefault="006B1A3B" w:rsidP="006B1A3B">
      <w:pPr>
        <w:spacing w:line="480" w:lineRule="auto"/>
        <w:rPr>
          <w:rFonts w:ascii="Times New Roman" w:hAnsi="Times New Roman" w:cs="Times New Roman"/>
        </w:rPr>
      </w:pPr>
      <w:r w:rsidRPr="00D82075">
        <w:rPr>
          <w:rFonts w:ascii="Times New Roman" w:hAnsi="Times New Roman" w:cs="Times New Roman"/>
          <w:b/>
          <w:bCs/>
        </w:rPr>
        <w:lastRenderedPageBreak/>
        <w:t>Figure S</w:t>
      </w:r>
      <w:r w:rsidR="00F135EC">
        <w:rPr>
          <w:rFonts w:ascii="Times New Roman" w:hAnsi="Times New Roman" w:cs="Times New Roman"/>
          <w:b/>
          <w:bCs/>
        </w:rPr>
        <w:t>4</w:t>
      </w:r>
      <w:r>
        <w:rPr>
          <w:rFonts w:ascii="Times New Roman" w:hAnsi="Times New Roman" w:cs="Times New Roman"/>
        </w:rPr>
        <w:t xml:space="preserve">. </w:t>
      </w:r>
      <w:proofErr w:type="spellStart"/>
      <w:r>
        <w:rPr>
          <w:rFonts w:ascii="Times New Roman" w:hAnsi="Times New Roman" w:cs="Times New Roman"/>
        </w:rPr>
        <w:t>QQplot</w:t>
      </w:r>
      <w:proofErr w:type="spellEnd"/>
      <w:r>
        <w:rPr>
          <w:rFonts w:ascii="Times New Roman" w:hAnsi="Times New Roman" w:cs="Times New Roman"/>
        </w:rPr>
        <w:t xml:space="preserve"> from the base meta-analytic model for the survival cost of parasitism. Due to non-normality indicated by this plot we used smoothed</w:t>
      </w:r>
      <w:r w:rsidR="00CB3209">
        <w:rPr>
          <w:rFonts w:ascii="Times New Roman" w:hAnsi="Times New Roman" w:cs="Times New Roman"/>
        </w:rPr>
        <w:t>-</w:t>
      </w:r>
      <w:r>
        <w:rPr>
          <w:rFonts w:ascii="Times New Roman" w:hAnsi="Times New Roman" w:cs="Times New Roman"/>
        </w:rPr>
        <w:t xml:space="preserve">cases bootstrapping to estimate standard errors and confidence intervals for models estimating the survival cost of parasitism. </w:t>
      </w:r>
    </w:p>
    <w:p w14:paraId="52496A49" w14:textId="6BC73F8A" w:rsidR="00F135EC" w:rsidRPr="00F135EC" w:rsidRDefault="006B1A3B" w:rsidP="006B1A3B">
      <w:pPr>
        <w:spacing w:line="480" w:lineRule="auto"/>
        <w:rPr>
          <w:rFonts w:ascii="Times New Roman" w:hAnsi="Times New Roman" w:cs="Times New Roman"/>
        </w:rPr>
      </w:pPr>
      <w:r>
        <w:rPr>
          <w:rFonts w:ascii="Times New Roman" w:hAnsi="Times New Roman" w:cs="Times New Roman"/>
          <w:noProof/>
        </w:rPr>
        <w:drawing>
          <wp:inline distT="0" distB="0" distL="0" distR="0" wp14:anchorId="4A8789F7" wp14:editId="4CC4A079">
            <wp:extent cx="3402856" cy="3348842"/>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452367" cy="3397567"/>
                    </a:xfrm>
                    <a:prstGeom prst="rect">
                      <a:avLst/>
                    </a:prstGeom>
                  </pic:spPr>
                </pic:pic>
              </a:graphicData>
            </a:graphic>
          </wp:inline>
        </w:drawing>
      </w:r>
    </w:p>
    <w:p w14:paraId="58A40187" w14:textId="3F3CA44F" w:rsidR="006B1A3B" w:rsidRDefault="006B1A3B" w:rsidP="006B1A3B">
      <w:pPr>
        <w:spacing w:line="480" w:lineRule="auto"/>
        <w:rPr>
          <w:rFonts w:ascii="Times New Roman" w:hAnsi="Times New Roman" w:cs="Times New Roman"/>
        </w:rPr>
      </w:pPr>
      <w:r w:rsidRPr="00D82075">
        <w:rPr>
          <w:rFonts w:ascii="Times New Roman" w:hAnsi="Times New Roman" w:cs="Times New Roman"/>
          <w:b/>
          <w:bCs/>
        </w:rPr>
        <w:t>Figure S</w:t>
      </w:r>
      <w:r w:rsidR="00F135EC">
        <w:rPr>
          <w:rFonts w:ascii="Times New Roman" w:hAnsi="Times New Roman" w:cs="Times New Roman"/>
          <w:b/>
          <w:bCs/>
        </w:rPr>
        <w:t>5</w:t>
      </w:r>
      <w:r>
        <w:rPr>
          <w:rFonts w:ascii="Times New Roman" w:hAnsi="Times New Roman" w:cs="Times New Roman"/>
        </w:rPr>
        <w:t xml:space="preserve">. </w:t>
      </w:r>
      <w:proofErr w:type="spellStart"/>
      <w:r>
        <w:rPr>
          <w:rFonts w:ascii="Times New Roman" w:hAnsi="Times New Roman" w:cs="Times New Roman"/>
        </w:rPr>
        <w:t>QQplot</w:t>
      </w:r>
      <w:proofErr w:type="spellEnd"/>
      <w:r>
        <w:rPr>
          <w:rFonts w:ascii="Times New Roman" w:hAnsi="Times New Roman" w:cs="Times New Roman"/>
        </w:rPr>
        <w:t xml:space="preserve"> from the base meta-analytic model for the sex</w:t>
      </w:r>
      <w:r w:rsidR="00937BA8">
        <w:rPr>
          <w:rFonts w:ascii="Times New Roman" w:hAnsi="Times New Roman" w:cs="Times New Roman"/>
        </w:rPr>
        <w:t xml:space="preserve"> </w:t>
      </w:r>
      <w:r>
        <w:rPr>
          <w:rFonts w:ascii="Times New Roman" w:hAnsi="Times New Roman" w:cs="Times New Roman"/>
        </w:rPr>
        <w:t xml:space="preserve">difference in the survival cost of parasitism. This plot did not indicate any departure from normality.  </w:t>
      </w:r>
    </w:p>
    <w:p w14:paraId="38E66FEE" w14:textId="761041D5" w:rsidR="00B52291" w:rsidRDefault="006B1A3B" w:rsidP="00831407">
      <w:pPr>
        <w:spacing w:line="480" w:lineRule="auto"/>
        <w:rPr>
          <w:rFonts w:ascii="Times New Roman" w:hAnsi="Times New Roman" w:cs="Times New Roman"/>
        </w:rPr>
      </w:pPr>
      <w:r>
        <w:rPr>
          <w:rFonts w:ascii="Times New Roman" w:hAnsi="Times New Roman" w:cs="Times New Roman"/>
          <w:noProof/>
        </w:rPr>
        <w:drawing>
          <wp:inline distT="0" distB="0" distL="0" distR="0" wp14:anchorId="2E4D1055" wp14:editId="5D786691">
            <wp:extent cx="3538846" cy="3482671"/>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584858" cy="3527953"/>
                    </a:xfrm>
                    <a:prstGeom prst="rect">
                      <a:avLst/>
                    </a:prstGeom>
                  </pic:spPr>
                </pic:pic>
              </a:graphicData>
            </a:graphic>
          </wp:inline>
        </w:drawing>
      </w:r>
    </w:p>
    <w:p w14:paraId="1443A3D2" w14:textId="3157494D" w:rsidR="00D82075" w:rsidRPr="00831407" w:rsidRDefault="00D82075" w:rsidP="00831407">
      <w:pPr>
        <w:spacing w:line="480" w:lineRule="auto"/>
        <w:rPr>
          <w:rFonts w:ascii="Times New Roman" w:hAnsi="Times New Roman" w:cs="Times New Roman"/>
        </w:rPr>
      </w:pPr>
      <w:r>
        <w:rPr>
          <w:rFonts w:ascii="Times New Roman" w:hAnsi="Times New Roman" w:cs="Times New Roman"/>
          <w:b/>
        </w:rPr>
        <w:lastRenderedPageBreak/>
        <w:t>Figure S</w:t>
      </w:r>
      <w:r w:rsidR="00F135EC">
        <w:rPr>
          <w:rFonts w:ascii="Times New Roman" w:hAnsi="Times New Roman" w:cs="Times New Roman"/>
          <w:b/>
        </w:rPr>
        <w:t>6</w:t>
      </w:r>
      <w:r>
        <w:rPr>
          <w:rFonts w:ascii="Times New Roman" w:hAnsi="Times New Roman" w:cs="Times New Roman"/>
          <w:b/>
        </w:rPr>
        <w:t xml:space="preserve">. </w:t>
      </w:r>
      <w:r w:rsidR="00CB3209">
        <w:rPr>
          <w:rFonts w:ascii="Times New Roman" w:hAnsi="Times New Roman" w:cs="Times New Roman"/>
          <w:bCs/>
        </w:rPr>
        <w:t>M</w:t>
      </w:r>
      <w:r>
        <w:rPr>
          <w:rFonts w:ascii="Times New Roman" w:hAnsi="Times New Roman" w:cs="Times New Roman"/>
          <w:bCs/>
        </w:rPr>
        <w:t>oderators for the survival cost of parasitism and their model</w:t>
      </w:r>
      <w:r w:rsidR="00CB3209">
        <w:rPr>
          <w:rFonts w:ascii="Times New Roman" w:hAnsi="Times New Roman" w:cs="Times New Roman"/>
          <w:bCs/>
        </w:rPr>
        <w:t>-</w:t>
      </w:r>
      <w:r>
        <w:rPr>
          <w:rFonts w:ascii="Times New Roman" w:hAnsi="Times New Roman" w:cs="Times New Roman"/>
          <w:bCs/>
        </w:rPr>
        <w:t xml:space="preserve">averaged importance, </w:t>
      </w:r>
      <w:r w:rsidR="005F402D">
        <w:rPr>
          <w:rFonts w:ascii="Times New Roman" w:hAnsi="Times New Roman" w:cs="Times New Roman"/>
          <w:bCs/>
        </w:rPr>
        <w:t xml:space="preserve">which is </w:t>
      </w:r>
      <w:r>
        <w:rPr>
          <w:rFonts w:ascii="Times New Roman" w:hAnsi="Times New Roman" w:cs="Times New Roman"/>
          <w:bCs/>
        </w:rPr>
        <w:t>calculated as the sum of the weights of the models they appear in.</w:t>
      </w:r>
    </w:p>
    <w:p w14:paraId="337EDB21" w14:textId="7822BFC8" w:rsidR="00F135EC" w:rsidRPr="00EA2744" w:rsidRDefault="00265EF3" w:rsidP="00EA2744">
      <w:pPr>
        <w:rPr>
          <w:rFonts w:ascii="Times New Roman" w:hAnsi="Times New Roman" w:cs="Times New Roman"/>
          <w:b/>
          <w:sz w:val="14"/>
          <w:szCs w:val="14"/>
        </w:rPr>
      </w:pPr>
      <w:r>
        <w:rPr>
          <w:rFonts w:ascii="Times New Roman" w:hAnsi="Times New Roman" w:cs="Times New Roman"/>
          <w:b/>
          <w:noProof/>
          <w:sz w:val="14"/>
          <w:szCs w:val="14"/>
        </w:rPr>
        <w:drawing>
          <wp:inline distT="0" distB="0" distL="0" distR="0" wp14:anchorId="682448D3" wp14:editId="2804E184">
            <wp:extent cx="4131068" cy="3403159"/>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173523" cy="3438133"/>
                    </a:xfrm>
                    <a:prstGeom prst="rect">
                      <a:avLst/>
                    </a:prstGeom>
                  </pic:spPr>
                </pic:pic>
              </a:graphicData>
            </a:graphic>
          </wp:inline>
        </w:drawing>
      </w:r>
    </w:p>
    <w:p w14:paraId="7D213F74" w14:textId="7FA592CD" w:rsidR="00D82075" w:rsidRDefault="00D82075" w:rsidP="00D82075">
      <w:pPr>
        <w:spacing w:line="480" w:lineRule="auto"/>
        <w:rPr>
          <w:rFonts w:ascii="Times New Roman" w:hAnsi="Times New Roman" w:cs="Times New Roman"/>
          <w:b/>
          <w:sz w:val="14"/>
          <w:szCs w:val="14"/>
        </w:rPr>
      </w:pPr>
      <w:r>
        <w:rPr>
          <w:rFonts w:ascii="Times New Roman" w:hAnsi="Times New Roman" w:cs="Times New Roman"/>
          <w:b/>
        </w:rPr>
        <w:t>Figure S</w:t>
      </w:r>
      <w:r w:rsidR="00E60322">
        <w:rPr>
          <w:rFonts w:ascii="Times New Roman" w:hAnsi="Times New Roman" w:cs="Times New Roman"/>
          <w:b/>
        </w:rPr>
        <w:t>7</w:t>
      </w:r>
      <w:r>
        <w:rPr>
          <w:rFonts w:ascii="Times New Roman" w:hAnsi="Times New Roman" w:cs="Times New Roman"/>
          <w:b/>
        </w:rPr>
        <w:t xml:space="preserve">. </w:t>
      </w:r>
      <w:r w:rsidR="00CB3209">
        <w:rPr>
          <w:rFonts w:ascii="Times New Roman" w:hAnsi="Times New Roman" w:cs="Times New Roman"/>
          <w:bCs/>
        </w:rPr>
        <w:t>M</w:t>
      </w:r>
      <w:r w:rsidR="005F402D">
        <w:rPr>
          <w:rFonts w:ascii="Times New Roman" w:hAnsi="Times New Roman" w:cs="Times New Roman"/>
          <w:bCs/>
        </w:rPr>
        <w:t>oderators for the sex difference in the survival cost of parasitism and their model</w:t>
      </w:r>
      <w:r w:rsidR="00F135EC">
        <w:rPr>
          <w:rFonts w:ascii="Times New Roman" w:hAnsi="Times New Roman" w:cs="Times New Roman"/>
          <w:bCs/>
        </w:rPr>
        <w:t>-</w:t>
      </w:r>
      <w:r w:rsidR="005F402D">
        <w:rPr>
          <w:rFonts w:ascii="Times New Roman" w:hAnsi="Times New Roman" w:cs="Times New Roman"/>
          <w:bCs/>
        </w:rPr>
        <w:t>averaged importance, which is calculated as the sum of the weights of the models they appear in.</w:t>
      </w:r>
    </w:p>
    <w:p w14:paraId="4BCE8608" w14:textId="45E30933" w:rsidR="007C24A0" w:rsidRDefault="00265EF3" w:rsidP="000A5C3D">
      <w:pPr>
        <w:rPr>
          <w:rFonts w:ascii="Times New Roman" w:hAnsi="Times New Roman" w:cs="Times New Roman"/>
          <w:b/>
          <w:sz w:val="14"/>
          <w:szCs w:val="14"/>
        </w:rPr>
      </w:pPr>
      <w:r>
        <w:rPr>
          <w:rFonts w:ascii="Times New Roman" w:hAnsi="Times New Roman" w:cs="Times New Roman"/>
          <w:b/>
          <w:noProof/>
          <w:sz w:val="14"/>
          <w:szCs w:val="14"/>
        </w:rPr>
        <w:drawing>
          <wp:inline distT="0" distB="0" distL="0" distR="0" wp14:anchorId="31E4B189" wp14:editId="3D560E1E">
            <wp:extent cx="4150372" cy="341906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4198565" cy="3458763"/>
                    </a:xfrm>
                    <a:prstGeom prst="rect">
                      <a:avLst/>
                    </a:prstGeom>
                  </pic:spPr>
                </pic:pic>
              </a:graphicData>
            </a:graphic>
          </wp:inline>
        </w:drawing>
      </w:r>
    </w:p>
    <w:p w14:paraId="7796B48E" w14:textId="4E715BAD" w:rsidR="007C24A0" w:rsidRDefault="007C24A0" w:rsidP="000A5C3D">
      <w:pPr>
        <w:rPr>
          <w:rFonts w:ascii="Times New Roman" w:hAnsi="Times New Roman" w:cs="Times New Roman"/>
          <w:b/>
          <w:sz w:val="14"/>
          <w:szCs w:val="14"/>
        </w:rPr>
      </w:pPr>
    </w:p>
    <w:p w14:paraId="0F7FEF29" w14:textId="11645790" w:rsidR="005F402D" w:rsidRDefault="005F402D" w:rsidP="000A5C3D">
      <w:pPr>
        <w:rPr>
          <w:rFonts w:ascii="Times New Roman" w:hAnsi="Times New Roman" w:cs="Times New Roman"/>
          <w:b/>
          <w:sz w:val="14"/>
          <w:szCs w:val="14"/>
        </w:rPr>
      </w:pPr>
    </w:p>
    <w:p w14:paraId="7B2D619D" w14:textId="6E38B31A" w:rsidR="00F01375" w:rsidRDefault="00F01375" w:rsidP="000A5C3D">
      <w:pPr>
        <w:rPr>
          <w:rFonts w:ascii="Times New Roman" w:hAnsi="Times New Roman" w:cs="Times New Roman"/>
          <w:b/>
          <w:sz w:val="14"/>
          <w:szCs w:val="14"/>
        </w:rPr>
      </w:pPr>
    </w:p>
    <w:p w14:paraId="2DF61465" w14:textId="77777777" w:rsidR="00F01375" w:rsidRPr="000A5C3D" w:rsidRDefault="00F01375" w:rsidP="000A5C3D">
      <w:pPr>
        <w:rPr>
          <w:rFonts w:ascii="Times New Roman" w:hAnsi="Times New Roman" w:cs="Times New Roman"/>
          <w:b/>
          <w:sz w:val="14"/>
          <w:szCs w:val="14"/>
        </w:rPr>
      </w:pPr>
    </w:p>
    <w:p w14:paraId="70AAAAD4" w14:textId="6243F629" w:rsidR="003D48BA" w:rsidRPr="009030FA" w:rsidRDefault="003D48BA" w:rsidP="003D48BA">
      <w:pPr>
        <w:spacing w:line="480" w:lineRule="auto"/>
        <w:rPr>
          <w:rFonts w:ascii="Times New Roman" w:hAnsi="Times New Roman" w:cs="Times New Roman"/>
          <w:b/>
        </w:rPr>
      </w:pPr>
      <w:r w:rsidRPr="009030FA">
        <w:rPr>
          <w:rFonts w:ascii="Times New Roman" w:hAnsi="Times New Roman" w:cs="Times New Roman"/>
          <w:b/>
        </w:rPr>
        <w:lastRenderedPageBreak/>
        <w:t xml:space="preserve">References for survival costs of parasitism from Table S1 </w:t>
      </w:r>
    </w:p>
    <w:p w14:paraId="7B4FA64C" w14:textId="55948E5C" w:rsidR="00C844BE" w:rsidRPr="009030FA" w:rsidRDefault="00C844BE" w:rsidP="00F135EC">
      <w:pPr>
        <w:spacing w:line="480" w:lineRule="auto"/>
        <w:ind w:left="720" w:hanging="720"/>
        <w:rPr>
          <w:rFonts w:ascii="Times New Roman" w:hAnsi="Times New Roman" w:cs="Times New Roman"/>
          <w:bCs/>
        </w:rPr>
      </w:pPr>
      <w:proofErr w:type="spellStart"/>
      <w:r w:rsidRPr="009030FA">
        <w:rPr>
          <w:rFonts w:ascii="Times New Roman" w:hAnsi="Times New Roman" w:cs="Times New Roman"/>
          <w:bCs/>
        </w:rPr>
        <w:t>Arcila</w:t>
      </w:r>
      <w:proofErr w:type="spellEnd"/>
      <w:r w:rsidRPr="009030FA">
        <w:rPr>
          <w:rFonts w:ascii="Times New Roman" w:hAnsi="Times New Roman" w:cs="Times New Roman"/>
          <w:bCs/>
        </w:rPr>
        <w:t xml:space="preserve">, F., J. Meunier. 2020. Friend or foe? The apparent benefits of gregarine (Apicomplexa: </w:t>
      </w:r>
      <w:proofErr w:type="spellStart"/>
      <w:r w:rsidRPr="009030FA">
        <w:rPr>
          <w:rFonts w:ascii="Times New Roman" w:hAnsi="Times New Roman" w:cs="Times New Roman"/>
          <w:bCs/>
        </w:rPr>
        <w:t>Sporozoa</w:t>
      </w:r>
      <w:proofErr w:type="spellEnd"/>
      <w:r w:rsidRPr="009030FA">
        <w:rPr>
          <w:rFonts w:ascii="Times New Roman" w:hAnsi="Times New Roman" w:cs="Times New Roman"/>
          <w:bCs/>
        </w:rPr>
        <w:t xml:space="preserve">) infection in the European Earwig. Int J </w:t>
      </w:r>
      <w:proofErr w:type="spellStart"/>
      <w:r w:rsidRPr="009030FA">
        <w:rPr>
          <w:rFonts w:ascii="Times New Roman" w:hAnsi="Times New Roman" w:cs="Times New Roman"/>
          <w:bCs/>
        </w:rPr>
        <w:t>Parasitol</w:t>
      </w:r>
      <w:proofErr w:type="spellEnd"/>
      <w:r w:rsidRPr="009030FA">
        <w:rPr>
          <w:rFonts w:ascii="Times New Roman" w:hAnsi="Times New Roman" w:cs="Times New Roman"/>
          <w:bCs/>
        </w:rPr>
        <w:t>. 50:461-469</w:t>
      </w:r>
    </w:p>
    <w:p w14:paraId="681303F4" w14:textId="46B2AD66"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Arimoto H., H.K. Kaya, and E.E. Lewis. 2012. A laboratory study on the effect of </w:t>
      </w:r>
      <w:r w:rsidRPr="009030FA">
        <w:rPr>
          <w:rFonts w:ascii="Times New Roman" w:eastAsia="Times New Roman" w:hAnsi="Times New Roman" w:cs="Times New Roman"/>
          <w:i/>
          <w:noProof/>
        </w:rPr>
        <w:t xml:space="preserve">Paraiotonchium autumnale </w:t>
      </w:r>
      <w:r w:rsidRPr="009030FA">
        <w:rPr>
          <w:rFonts w:ascii="Times New Roman" w:eastAsia="Times New Roman" w:hAnsi="Times New Roman" w:cs="Times New Roman"/>
          <w:noProof/>
        </w:rPr>
        <w:t xml:space="preserve">parasitism on the longevity of </w:t>
      </w:r>
      <w:r w:rsidRPr="009030FA">
        <w:rPr>
          <w:rFonts w:ascii="Times New Roman" w:eastAsia="Times New Roman" w:hAnsi="Times New Roman" w:cs="Times New Roman"/>
          <w:i/>
          <w:noProof/>
        </w:rPr>
        <w:t>Musca autumnalis</w:t>
      </w:r>
      <w:r w:rsidRPr="009030FA">
        <w:rPr>
          <w:rFonts w:ascii="Times New Roman" w:eastAsia="Times New Roman" w:hAnsi="Times New Roman" w:cs="Times New Roman"/>
          <w:noProof/>
        </w:rPr>
        <w:t>. Parasitology. 139:1580–1586.</w:t>
      </w:r>
    </w:p>
    <w:p w14:paraId="4FB30CAD" w14:textId="2001F1D4" w:rsidR="00C844BE" w:rsidRPr="009030FA" w:rsidRDefault="00C844BE"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Arundell, K.L., A. Dubuffet, N. Wedell, J. Bojko, M.S.J. Rogers, A.M. Dunn. 2019. Podocotyl atomon (Trematoda: Digenea) impacts reproductive behaviour, survival and physiology in Gammarus zaddachi. Diseases of Aquatic Organisms. 136:51-62</w:t>
      </w:r>
    </w:p>
    <w:p w14:paraId="05A71CDF" w14:textId="612BF0EC" w:rsidR="00C844BE" w:rsidRPr="009030FA" w:rsidRDefault="00C844BE"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Asghar M., D. Hasselquist, B. Hansson, P. Zehtindjiev, H Westerdahl, S. Bensch.</w:t>
      </w:r>
      <w:r w:rsidR="00ED6E68">
        <w:rPr>
          <w:rFonts w:ascii="Times New Roman" w:eastAsia="Times New Roman" w:hAnsi="Times New Roman" w:cs="Times New Roman"/>
          <w:noProof/>
        </w:rPr>
        <w:t xml:space="preserve"> 2015.</w:t>
      </w:r>
      <w:r w:rsidRPr="009030FA">
        <w:rPr>
          <w:rFonts w:ascii="Times New Roman" w:eastAsia="Times New Roman" w:hAnsi="Times New Roman" w:cs="Times New Roman"/>
          <w:noProof/>
        </w:rPr>
        <w:t xml:space="preserve"> Hidden costs of infection: Chronic malaria accelerates telomere degradation and senescence in wild birds.</w:t>
      </w:r>
      <w:r w:rsidR="00EA1067">
        <w:rPr>
          <w:rFonts w:ascii="Times New Roman" w:eastAsia="Times New Roman" w:hAnsi="Times New Roman" w:cs="Times New Roman"/>
          <w:noProof/>
        </w:rPr>
        <w:t xml:space="preserve"> Science.</w:t>
      </w:r>
      <w:r w:rsidR="002E3EC2" w:rsidRPr="009030FA">
        <w:rPr>
          <w:rFonts w:ascii="Times New Roman" w:eastAsia="Times New Roman" w:hAnsi="Times New Roman" w:cs="Times New Roman"/>
          <w:noProof/>
        </w:rPr>
        <w:t xml:space="preserve"> 347:436-438</w:t>
      </w:r>
    </w:p>
    <w:p w14:paraId="3C8B8AFF" w14:textId="142703EB"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Atkinson C.T., K.L. Woods, R.J. Dusek, L.S. Sileo, and W.M. Iko. 1995. Wildlife disease and conservation in Hawaii: pathogenicity of avian malaria (</w:t>
      </w:r>
      <w:r w:rsidRPr="009030FA">
        <w:rPr>
          <w:rFonts w:ascii="Times New Roman" w:eastAsia="Times New Roman" w:hAnsi="Times New Roman" w:cs="Times New Roman"/>
          <w:i/>
          <w:noProof/>
        </w:rPr>
        <w:t>Plasmodium relictum</w:t>
      </w:r>
      <w:r w:rsidRPr="009030FA">
        <w:rPr>
          <w:rFonts w:ascii="Times New Roman" w:eastAsia="Times New Roman" w:hAnsi="Times New Roman" w:cs="Times New Roman"/>
          <w:noProof/>
        </w:rPr>
        <w:t>) in experimentally infected iiwi (</w:t>
      </w:r>
      <w:r w:rsidRPr="009030FA">
        <w:rPr>
          <w:rFonts w:ascii="Times New Roman" w:eastAsia="Times New Roman" w:hAnsi="Times New Roman" w:cs="Times New Roman"/>
          <w:i/>
          <w:noProof/>
        </w:rPr>
        <w:t>Vestiaria coccinea</w:t>
      </w:r>
      <w:r w:rsidRPr="009030FA">
        <w:rPr>
          <w:rFonts w:ascii="Times New Roman" w:eastAsia="Times New Roman" w:hAnsi="Times New Roman" w:cs="Times New Roman"/>
          <w:noProof/>
        </w:rPr>
        <w:t>). Parasitology. 111:S59–S69.</w:t>
      </w:r>
    </w:p>
    <w:p w14:paraId="166C44B9" w14:textId="4694368A" w:rsidR="00190A0D" w:rsidRPr="009030FA" w:rsidRDefault="00B13EE8" w:rsidP="00EA1067">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Atkinson C.T., R.J. Dusek, K.L. Woods, W.M. Iko. 2000. Pathogenicity of avian malaria in experimentally-infected Hawaii Amakihi. J Wildl Dis. 36:194-204</w:t>
      </w:r>
    </w:p>
    <w:p w14:paraId="50602CEE" w14:textId="1563DFD8"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Bedhomme S., P. Agnew, C. Sidobre, and Y. Michalakis. 2004. Virulence reaction norms across a food gradient. </w:t>
      </w:r>
      <w:r w:rsidR="00EA1067" w:rsidRPr="009030FA">
        <w:rPr>
          <w:rFonts w:ascii="Times New Roman" w:eastAsia="Times New Roman" w:hAnsi="Times New Roman" w:cs="Times New Roman"/>
          <w:noProof/>
        </w:rPr>
        <w:t xml:space="preserve">Proc. R. Soc. B. </w:t>
      </w:r>
      <w:r w:rsidRPr="009030FA">
        <w:rPr>
          <w:rFonts w:ascii="Times New Roman" w:eastAsia="Times New Roman" w:hAnsi="Times New Roman" w:cs="Times New Roman"/>
          <w:noProof/>
        </w:rPr>
        <w:t>271:739–744.</w:t>
      </w:r>
    </w:p>
    <w:p w14:paraId="14A88D91" w14:textId="40E6307A"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Benesh D.P. and E.T. Valtonen. 2007. Effects of </w:t>
      </w:r>
      <w:r w:rsidRPr="009030FA">
        <w:rPr>
          <w:rFonts w:ascii="Times New Roman" w:eastAsia="Times New Roman" w:hAnsi="Times New Roman" w:cs="Times New Roman"/>
          <w:i/>
          <w:noProof/>
        </w:rPr>
        <w:t>Acanthocephalus lucii</w:t>
      </w:r>
      <w:r w:rsidRPr="009030FA">
        <w:rPr>
          <w:rFonts w:ascii="Times New Roman" w:eastAsia="Times New Roman" w:hAnsi="Times New Roman" w:cs="Times New Roman"/>
          <w:noProof/>
        </w:rPr>
        <w:t xml:space="preserve"> (Acanthocephala) on intermediate host survival and growth: implications for exploitation strategies. J. Parasitol. 93:735–741.</w:t>
      </w:r>
    </w:p>
    <w:p w14:paraId="6DFC58FA" w14:textId="398AD65A" w:rsidR="003D48BA" w:rsidRPr="009030FA" w:rsidRDefault="00B13EE8" w:rsidP="00B13EE8">
      <w:pPr>
        <w:widowControl w:val="0"/>
        <w:autoSpaceDE w:val="0"/>
        <w:autoSpaceDN w:val="0"/>
        <w:adjustRightInd w:val="0"/>
        <w:spacing w:line="480" w:lineRule="auto"/>
        <w:ind w:left="480" w:hanging="480"/>
        <w:rPr>
          <w:rFonts w:ascii="Times New Roman" w:eastAsia="Times New Roman" w:hAnsi="Times New Roman" w:cs="Times New Roman"/>
          <w:noProof/>
          <w:vertAlign w:val="subscript"/>
        </w:rPr>
      </w:pPr>
      <w:r w:rsidRPr="009030FA">
        <w:rPr>
          <w:rFonts w:ascii="Times New Roman" w:eastAsia="Times New Roman" w:hAnsi="Times New Roman" w:cs="Times New Roman"/>
          <w:noProof/>
        </w:rPr>
        <w:t xml:space="preserve">Bergallo H.G., F. Martins-Hatano, N. Jucá, D. Gettinger. </w:t>
      </w:r>
      <w:r w:rsidR="00EA1067">
        <w:rPr>
          <w:rFonts w:ascii="Times New Roman" w:eastAsia="Times New Roman" w:hAnsi="Times New Roman" w:cs="Times New Roman"/>
          <w:noProof/>
        </w:rPr>
        <w:t xml:space="preserve">2000. </w:t>
      </w:r>
      <w:r w:rsidRPr="009030FA">
        <w:rPr>
          <w:rFonts w:ascii="Times New Roman" w:eastAsia="Times New Roman" w:hAnsi="Times New Roman" w:cs="Times New Roman"/>
          <w:noProof/>
        </w:rPr>
        <w:t>The effects of botfly parasitism of Metacuterebra apicalis (Diptera) on reproduction, survival and general health of Oryzomys russatus (Rodentia) in Southeastern Brazil.  Mammalia. 64:439-446</w:t>
      </w:r>
    </w:p>
    <w:p w14:paraId="0BA06A9B" w14:textId="4788925F" w:rsidR="003D48BA" w:rsidRPr="009030FA" w:rsidRDefault="003D48BA" w:rsidP="00B13EE8">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Bize P., A. Roulin, J.L. Tella, and H. Richner. 2005. Female-biased mortality in experimentally parasitized Alpine Swift</w:t>
      </w:r>
      <w:r w:rsidR="00301DBE">
        <w:rPr>
          <w:rFonts w:ascii="Times New Roman" w:eastAsia="Times New Roman" w:hAnsi="Times New Roman" w:cs="Times New Roman"/>
          <w:noProof/>
        </w:rPr>
        <w:t xml:space="preserve">, </w:t>
      </w:r>
      <w:r w:rsidRPr="009030FA">
        <w:rPr>
          <w:rFonts w:ascii="Times New Roman" w:eastAsia="Times New Roman" w:hAnsi="Times New Roman" w:cs="Times New Roman"/>
          <w:i/>
          <w:noProof/>
        </w:rPr>
        <w:t>Apus melba</w:t>
      </w:r>
      <w:r w:rsidRPr="009030FA">
        <w:rPr>
          <w:rFonts w:ascii="Times New Roman" w:eastAsia="Times New Roman" w:hAnsi="Times New Roman" w:cs="Times New Roman"/>
          <w:noProof/>
        </w:rPr>
        <w:t xml:space="preserve"> nestlings. Funct. Ecol. 19:405–413.</w:t>
      </w:r>
    </w:p>
    <w:p w14:paraId="242664FF" w14:textId="3442DC61"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lastRenderedPageBreak/>
        <w:t xml:space="preserve">Boonstra R., C.J. Krebs, and T.D. Beacham. 1980. Impact of botfly parasitism on </w:t>
      </w:r>
      <w:r w:rsidRPr="009030FA">
        <w:rPr>
          <w:rFonts w:ascii="Times New Roman" w:eastAsia="Times New Roman" w:hAnsi="Times New Roman" w:cs="Times New Roman"/>
          <w:i/>
          <w:noProof/>
        </w:rPr>
        <w:t>Microtus townsendii</w:t>
      </w:r>
      <w:r w:rsidRPr="009030FA">
        <w:rPr>
          <w:rFonts w:ascii="Times New Roman" w:eastAsia="Times New Roman" w:hAnsi="Times New Roman" w:cs="Times New Roman"/>
          <w:noProof/>
        </w:rPr>
        <w:t xml:space="preserve"> populations. Can. J. Zool. 58:1683-1692</w:t>
      </w:r>
    </w:p>
    <w:p w14:paraId="040D3947" w14:textId="3BE423CF" w:rsidR="00C844BE" w:rsidRPr="009030FA" w:rsidRDefault="00C844BE"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Botto-Mahan C., A. Bacigalupo, J.P. Correa, E. Oda, A. Solari. 2012. Field assessment of </w:t>
      </w:r>
      <w:r w:rsidRPr="009030FA">
        <w:rPr>
          <w:rFonts w:ascii="Times New Roman" w:eastAsia="Times New Roman" w:hAnsi="Times New Roman" w:cs="Times New Roman"/>
          <w:i/>
          <w:iCs/>
          <w:noProof/>
        </w:rPr>
        <w:t xml:space="preserve">Trypanosoma cruzi </w:t>
      </w:r>
      <w:r w:rsidRPr="009030FA">
        <w:rPr>
          <w:rFonts w:ascii="Times New Roman" w:eastAsia="Times New Roman" w:hAnsi="Times New Roman" w:cs="Times New Roman"/>
          <w:noProof/>
        </w:rPr>
        <w:t xml:space="preserve">infection and host survival in the native rodent </w:t>
      </w:r>
      <w:r w:rsidRPr="009030FA">
        <w:rPr>
          <w:rFonts w:ascii="Times New Roman" w:eastAsia="Times New Roman" w:hAnsi="Times New Roman" w:cs="Times New Roman"/>
          <w:i/>
          <w:iCs/>
          <w:noProof/>
        </w:rPr>
        <w:t>Octodon degus</w:t>
      </w:r>
      <w:r w:rsidRPr="009030FA">
        <w:rPr>
          <w:rFonts w:ascii="Times New Roman" w:eastAsia="Times New Roman" w:hAnsi="Times New Roman" w:cs="Times New Roman"/>
          <w:noProof/>
        </w:rPr>
        <w:t>. Acta Tropica. 122:164-167</w:t>
      </w:r>
    </w:p>
    <w:p w14:paraId="64E5266F" w14:textId="5374EF68"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Braune P. and J. Rolff. 2001. Parasitism and survival in a damselfly: does host sex matter? </w:t>
      </w:r>
      <w:r w:rsidR="00EA1067" w:rsidRPr="009030FA">
        <w:rPr>
          <w:rFonts w:ascii="Times New Roman" w:eastAsia="Times New Roman" w:hAnsi="Times New Roman" w:cs="Times New Roman"/>
          <w:noProof/>
        </w:rPr>
        <w:t xml:space="preserve">Proc. R. Soc. B. </w:t>
      </w:r>
      <w:r w:rsidRPr="009030FA">
        <w:rPr>
          <w:rFonts w:ascii="Times New Roman" w:eastAsia="Times New Roman" w:hAnsi="Times New Roman" w:cs="Times New Roman"/>
          <w:noProof/>
        </w:rPr>
        <w:t>268:1133–7.</w:t>
      </w:r>
    </w:p>
    <w:p w14:paraId="608EA9ED" w14:textId="757355FC" w:rsidR="003D48BA" w:rsidRPr="009030FA" w:rsidRDefault="002E3EC2"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Bustnes J.O., K.E. Erikstad, S.A Hanssen, T. Tveraa, I. Folstad, J.U. Skaare. 2006 Anti-parasite treatment removes negative effects of environmental pollutatnts on reproduciton in an Arctic seabird. Proc. R. Soc. B. 273:3117-3122 </w:t>
      </w:r>
    </w:p>
    <w:p w14:paraId="64B69949" w14:textId="4354AD65" w:rsidR="002E3EC2" w:rsidRPr="009030FA" w:rsidRDefault="002E3EC2"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Cayol C., A. Giermek, A. Gomez-Chamorro, J. Hytönen, E.R. Kallio, T. Mappes, J. Salo, M.J. Voordouw, E. Koskela. 2018. </w:t>
      </w:r>
      <w:r w:rsidR="003A30A8" w:rsidRPr="009030FA">
        <w:rPr>
          <w:rFonts w:ascii="Times New Roman" w:eastAsia="Times New Roman" w:hAnsi="Times New Roman" w:cs="Times New Roman"/>
          <w:i/>
          <w:iCs/>
          <w:noProof/>
        </w:rPr>
        <w:t xml:space="preserve">Borrelia afzelii </w:t>
      </w:r>
      <w:r w:rsidR="003A30A8" w:rsidRPr="009030FA">
        <w:rPr>
          <w:rFonts w:ascii="Times New Roman" w:eastAsia="Times New Roman" w:hAnsi="Times New Roman" w:cs="Times New Roman"/>
          <w:noProof/>
        </w:rPr>
        <w:t>alters reproductive success in a rodent host</w:t>
      </w:r>
      <w:r w:rsidR="003A30A8" w:rsidRPr="009030FA">
        <w:rPr>
          <w:rFonts w:ascii="Times New Roman" w:eastAsia="Times New Roman" w:hAnsi="Times New Roman" w:cs="Times New Roman"/>
          <w:i/>
          <w:iCs/>
          <w:noProof/>
        </w:rPr>
        <w:t xml:space="preserve">. </w:t>
      </w:r>
      <w:r w:rsidRPr="009030FA">
        <w:rPr>
          <w:rFonts w:ascii="Times New Roman" w:eastAsia="Times New Roman" w:hAnsi="Times New Roman" w:cs="Times New Roman"/>
          <w:noProof/>
        </w:rPr>
        <w:t>Proc. R. Soc. B. 285:20181056</w:t>
      </w:r>
    </w:p>
    <w:p w14:paraId="197AE0E0" w14:textId="77777777" w:rsidR="00F135EC" w:rsidRPr="009030FA" w:rsidRDefault="00641AE3" w:rsidP="00F135EC">
      <w:pPr>
        <w:widowControl w:val="0"/>
        <w:autoSpaceDE w:val="0"/>
        <w:autoSpaceDN w:val="0"/>
        <w:adjustRightInd w:val="0"/>
        <w:spacing w:before="240"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Chilvers B.L., P.J. Duignan, B.C. Robertson, A. Castinel, I.S. Wilkinson. 2008.. Effects of hookworms (</w:t>
      </w:r>
      <w:r w:rsidRPr="009030FA">
        <w:rPr>
          <w:rFonts w:ascii="Times New Roman" w:eastAsia="Times New Roman" w:hAnsi="Times New Roman" w:cs="Times New Roman"/>
          <w:i/>
          <w:iCs/>
          <w:noProof/>
        </w:rPr>
        <w:t xml:space="preserve">Uncinaria sp) </w:t>
      </w:r>
      <w:r w:rsidRPr="009030FA">
        <w:rPr>
          <w:rFonts w:ascii="Times New Roman" w:eastAsia="Times New Roman" w:hAnsi="Times New Roman" w:cs="Times New Roman"/>
          <w:noProof/>
        </w:rPr>
        <w:t>on the early growth and survival of New Zealand sea lion (</w:t>
      </w:r>
      <w:r w:rsidRPr="009030FA">
        <w:rPr>
          <w:rFonts w:ascii="Times New Roman" w:eastAsia="Times New Roman" w:hAnsi="Times New Roman" w:cs="Times New Roman"/>
          <w:i/>
          <w:iCs/>
          <w:noProof/>
        </w:rPr>
        <w:t>Phocarctos hookeri</w:t>
      </w:r>
      <w:r w:rsidRPr="009030FA">
        <w:rPr>
          <w:rFonts w:ascii="Times New Roman" w:eastAsia="Times New Roman" w:hAnsi="Times New Roman" w:cs="Times New Roman"/>
          <w:noProof/>
        </w:rPr>
        <w:t>) pups.  Polar Biol. 32:295-302</w:t>
      </w:r>
    </w:p>
    <w:p w14:paraId="5D75D95B" w14:textId="305073E5" w:rsidR="00641AE3" w:rsidRPr="009030FA" w:rsidRDefault="00641AE3" w:rsidP="00F135EC">
      <w:pPr>
        <w:widowControl w:val="0"/>
        <w:autoSpaceDE w:val="0"/>
        <w:autoSpaceDN w:val="0"/>
        <w:adjustRightInd w:val="0"/>
        <w:spacing w:before="240"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Còrdoba-Aguilar A., and R. Munguia-Steyer. 2013. The Sicker Sex: Understanding Male Biases in Parasitic Infection, Resource Allocation and Fitness. PLoS One. 8(10):e76246</w:t>
      </w:r>
    </w:p>
    <w:p w14:paraId="5C19DD63" w14:textId="66ACBFB6"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Craig B.H., O.R. Jones, J.G. Pilkington, and J.M. Pemberton. 2009. Re-establishment of nematode infra-community and host survivorship in wild Soay sheep following anthelmintic treatment. Vet. Parasitol. 161:47–52.</w:t>
      </w:r>
    </w:p>
    <w:p w14:paraId="0C439684" w14:textId="37E27F18" w:rsidR="00641AE3" w:rsidRPr="009030FA" w:rsidRDefault="00641AE3"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Currie J.L.M, and P.T.K. Woo. 2007. Susceptibility of sexually mature rainbow trout, </w:t>
      </w:r>
      <w:r w:rsidRPr="009030FA">
        <w:rPr>
          <w:rFonts w:ascii="Times New Roman" w:eastAsia="Times New Roman" w:hAnsi="Times New Roman" w:cs="Times New Roman"/>
          <w:i/>
          <w:iCs/>
          <w:noProof/>
        </w:rPr>
        <w:t>Oncorhynchus mykiss</w:t>
      </w:r>
      <w:r w:rsidRPr="009030FA">
        <w:rPr>
          <w:rFonts w:ascii="Times New Roman" w:eastAsia="Times New Roman" w:hAnsi="Times New Roman" w:cs="Times New Roman"/>
          <w:noProof/>
        </w:rPr>
        <w:t xml:space="preserve">, to experimental cryptobiosis caused by </w:t>
      </w:r>
      <w:r w:rsidRPr="009030FA">
        <w:rPr>
          <w:rFonts w:ascii="Times New Roman" w:eastAsia="Times New Roman" w:hAnsi="Times New Roman" w:cs="Times New Roman"/>
          <w:i/>
          <w:iCs/>
          <w:noProof/>
        </w:rPr>
        <w:t>Cryptobia salmositica</w:t>
      </w:r>
      <w:r w:rsidRPr="009030FA">
        <w:rPr>
          <w:rFonts w:ascii="Times New Roman" w:eastAsia="Times New Roman" w:hAnsi="Times New Roman" w:cs="Times New Roman"/>
          <w:noProof/>
        </w:rPr>
        <w:t xml:space="preserve">. Parasitol Res. 101:1057-1067 </w:t>
      </w:r>
    </w:p>
    <w:p w14:paraId="674EF535" w14:textId="5D5D03CA"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Dargent F., A.R. Reddon, W.T. Swaney, G.F. Fussmann, S.M. Reader, M.E. Scott, and M.R. Forbes. 2015. Demasculinization of male guppies increases resistance to a common and harmful ectoparasite. Parasitology. 142:1647–1655.</w:t>
      </w:r>
    </w:p>
    <w:p w14:paraId="54674C40" w14:textId="64FCC2A5" w:rsidR="000313CA" w:rsidRPr="009030FA" w:rsidRDefault="000313CA" w:rsidP="004E722D">
      <w:pPr>
        <w:spacing w:line="480" w:lineRule="auto"/>
        <w:rPr>
          <w:rFonts w:ascii="Times New Roman" w:hAnsi="Times New Roman" w:cs="Times New Roman"/>
        </w:rPr>
      </w:pPr>
    </w:p>
    <w:p w14:paraId="3B0421DD" w14:textId="2263455D" w:rsidR="003D48BA" w:rsidRPr="009030FA" w:rsidRDefault="003D48BA" w:rsidP="003A30A8">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de Roode J.C., L.R. Gold, and S. Altizer. 2007. Virulence determinants in a natural butterfly-parasite system. Parasitology. 134:657-668.</w:t>
      </w:r>
    </w:p>
    <w:p w14:paraId="266B7D54" w14:textId="3ECD2FC1" w:rsidR="008B5DB9" w:rsidRPr="00EA1067" w:rsidRDefault="00641AE3" w:rsidP="00EA1067">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Duclos L.M., B.J. Canner, B.B. Nickol. 2006</w:t>
      </w:r>
      <w:r w:rsidR="00EA1067">
        <w:rPr>
          <w:rFonts w:ascii="Times New Roman" w:eastAsia="Times New Roman" w:hAnsi="Times New Roman" w:cs="Times New Roman"/>
          <w:noProof/>
        </w:rPr>
        <w:t>.</w:t>
      </w:r>
      <w:r w:rsidRPr="009030FA">
        <w:rPr>
          <w:rFonts w:ascii="Times New Roman" w:eastAsia="Times New Roman" w:hAnsi="Times New Roman" w:cs="Times New Roman"/>
          <w:noProof/>
        </w:rPr>
        <w:t xml:space="preserve"> </w:t>
      </w:r>
      <w:r w:rsidR="00EA1067">
        <w:rPr>
          <w:rFonts w:ascii="Times New Roman" w:eastAsia="Times New Roman" w:hAnsi="Times New Roman" w:cs="Times New Roman"/>
          <w:noProof/>
        </w:rPr>
        <w:t>V</w:t>
      </w:r>
      <w:r w:rsidRPr="009030FA">
        <w:rPr>
          <w:rFonts w:ascii="Times New Roman" w:eastAsia="Times New Roman" w:hAnsi="Times New Roman" w:cs="Times New Roman"/>
          <w:noProof/>
        </w:rPr>
        <w:t xml:space="preserve">irulence of </w:t>
      </w:r>
      <w:r w:rsidRPr="009030FA">
        <w:rPr>
          <w:rFonts w:ascii="Times New Roman" w:eastAsia="Times New Roman" w:hAnsi="Times New Roman" w:cs="Times New Roman"/>
          <w:i/>
          <w:iCs/>
          <w:noProof/>
        </w:rPr>
        <w:t>Corynosoma constrictum</w:t>
      </w:r>
      <w:r w:rsidRPr="009030FA">
        <w:rPr>
          <w:rFonts w:ascii="Times New Roman" w:eastAsia="Times New Roman" w:hAnsi="Times New Roman" w:cs="Times New Roman"/>
          <w:noProof/>
        </w:rPr>
        <w:t xml:space="preserve"> (Acanthocephala: Polymorphidae) in </w:t>
      </w:r>
      <w:r w:rsidRPr="009030FA">
        <w:rPr>
          <w:rFonts w:ascii="Times New Roman" w:eastAsia="Times New Roman" w:hAnsi="Times New Roman" w:cs="Times New Roman"/>
          <w:i/>
          <w:iCs/>
          <w:noProof/>
        </w:rPr>
        <w:t>Hyalella azteca</w:t>
      </w:r>
      <w:r w:rsidRPr="009030FA">
        <w:rPr>
          <w:rFonts w:ascii="Times New Roman" w:eastAsia="Times New Roman" w:hAnsi="Times New Roman" w:cs="Times New Roman"/>
          <w:noProof/>
        </w:rPr>
        <w:t xml:space="preserve"> (Amphipoda) throughout parasite ontogeny. </w:t>
      </w:r>
      <w:r w:rsidR="00EA1067">
        <w:rPr>
          <w:rFonts w:ascii="Times New Roman" w:eastAsia="Times New Roman" w:hAnsi="Times New Roman" w:cs="Times New Roman"/>
          <w:noProof/>
        </w:rPr>
        <w:t xml:space="preserve">J. Parasitol. </w:t>
      </w:r>
      <w:r w:rsidRPr="009030FA">
        <w:rPr>
          <w:rFonts w:ascii="Times New Roman" w:eastAsia="Times New Roman" w:hAnsi="Times New Roman" w:cs="Times New Roman"/>
          <w:noProof/>
        </w:rPr>
        <w:t>92:749</w:t>
      </w:r>
      <w:r w:rsidR="000313CA" w:rsidRPr="009030FA">
        <w:rPr>
          <w:rFonts w:ascii="Times New Roman" w:eastAsia="Times New Roman" w:hAnsi="Times New Roman" w:cs="Times New Roman"/>
          <w:noProof/>
        </w:rPr>
        <w:t>:7</w:t>
      </w:r>
      <w:r w:rsidRPr="009030FA">
        <w:rPr>
          <w:rFonts w:ascii="Times New Roman" w:eastAsia="Times New Roman" w:hAnsi="Times New Roman" w:cs="Times New Roman"/>
          <w:noProof/>
        </w:rPr>
        <w:t>55</w:t>
      </w:r>
    </w:p>
    <w:p w14:paraId="507FEF2A" w14:textId="7A7E1980"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Fuller C. A. and Andrew R. Blaustein. 1996. Effects of the Parasite </w:t>
      </w:r>
      <w:r w:rsidRPr="009030FA">
        <w:rPr>
          <w:rFonts w:ascii="Times New Roman" w:eastAsia="Times New Roman" w:hAnsi="Times New Roman" w:cs="Times New Roman"/>
          <w:i/>
          <w:noProof/>
        </w:rPr>
        <w:t>Eimeria arizonensis</w:t>
      </w:r>
      <w:r w:rsidRPr="009030FA">
        <w:rPr>
          <w:rFonts w:ascii="Times New Roman" w:eastAsia="Times New Roman" w:hAnsi="Times New Roman" w:cs="Times New Roman"/>
          <w:noProof/>
        </w:rPr>
        <w:t xml:space="preserve"> on Survival of Deer Mice (</w:t>
      </w:r>
      <w:r w:rsidRPr="009030FA">
        <w:rPr>
          <w:rFonts w:ascii="Times New Roman" w:eastAsia="Times New Roman" w:hAnsi="Times New Roman" w:cs="Times New Roman"/>
          <w:i/>
          <w:noProof/>
        </w:rPr>
        <w:t>Peromyscus Maniculatus</w:t>
      </w:r>
      <w:r w:rsidRPr="009030FA">
        <w:rPr>
          <w:rFonts w:ascii="Times New Roman" w:eastAsia="Times New Roman" w:hAnsi="Times New Roman" w:cs="Times New Roman"/>
          <w:noProof/>
        </w:rPr>
        <w:t>). Ecology. 77:2196–2202.</w:t>
      </w:r>
    </w:p>
    <w:p w14:paraId="52A54F77" w14:textId="24FAD649" w:rsidR="00641AE3" w:rsidRPr="009030FA" w:rsidRDefault="00641AE3"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Gagnon A., G. Boivin, G. B</w:t>
      </w:r>
      <w:r w:rsidR="008B5DB9" w:rsidRPr="009030FA">
        <w:rPr>
          <w:rFonts w:ascii="Times New Roman" w:eastAsia="Times New Roman" w:hAnsi="Times New Roman" w:cs="Times New Roman"/>
          <w:noProof/>
        </w:rPr>
        <w:t>élair, B. Mimee. 2018. Prevalence of a nematode castrator of the carrot weevil and impact on fecundity and survival. Parasitology. 146:702-707.</w:t>
      </w:r>
    </w:p>
    <w:p w14:paraId="45FB7E8B" w14:textId="1C955A06" w:rsidR="008B5DB9" w:rsidRPr="009030FA" w:rsidRDefault="008B5DB9"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Gegner T., T. Carrau, A. Vilcinskas, L. Kwang-Zin. 2018. The infection of </w:t>
      </w:r>
      <w:r w:rsidRPr="009030FA">
        <w:rPr>
          <w:rFonts w:ascii="Times New Roman" w:eastAsia="Times New Roman" w:hAnsi="Times New Roman" w:cs="Times New Roman"/>
          <w:i/>
          <w:iCs/>
          <w:noProof/>
        </w:rPr>
        <w:t xml:space="preserve">Harmonia axyridis </w:t>
      </w:r>
      <w:r w:rsidRPr="009030FA">
        <w:rPr>
          <w:rFonts w:ascii="Times New Roman" w:eastAsia="Times New Roman" w:hAnsi="Times New Roman" w:cs="Times New Roman"/>
          <w:noProof/>
        </w:rPr>
        <w:t xml:space="preserve"> by a parasitic nematode is mediated by entomopathogenic bacteria and triggers sex-specific host immune responses. Scientific Reports. 8:15938</w:t>
      </w:r>
    </w:p>
    <w:p w14:paraId="28AB46B6" w14:textId="6C5DB221" w:rsidR="008B5DB9" w:rsidRPr="009030FA" w:rsidRDefault="008B5DB9"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Granroth-Wilding H.M.V., S.J. Burthe, S. Lewis, K.A. Herborn, E.A. Takahashi, F. Daunt, E.J.A. Cunningham. 2015. Indirect effects of parasitism: costs of infection to other individuals can be greater than direct costs borne by the host. Proc. R. Soc. B. 282:20150602</w:t>
      </w:r>
    </w:p>
    <w:p w14:paraId="57070835" w14:textId="07836C0F" w:rsidR="003D48B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Gray D.A. 1998. Sex differences in susceptibility of house crickets, </w:t>
      </w:r>
      <w:r w:rsidRPr="009030FA">
        <w:rPr>
          <w:rFonts w:ascii="Times New Roman" w:eastAsia="Times New Roman" w:hAnsi="Times New Roman" w:cs="Times New Roman"/>
          <w:i/>
          <w:noProof/>
        </w:rPr>
        <w:t>Acheta domesticus</w:t>
      </w:r>
      <w:r w:rsidRPr="009030FA">
        <w:rPr>
          <w:rFonts w:ascii="Times New Roman" w:eastAsia="Times New Roman" w:hAnsi="Times New Roman" w:cs="Times New Roman"/>
          <w:noProof/>
        </w:rPr>
        <w:t xml:space="preserve">, to experimental infection with </w:t>
      </w:r>
      <w:r w:rsidRPr="009030FA">
        <w:rPr>
          <w:rFonts w:ascii="Times New Roman" w:eastAsia="Times New Roman" w:hAnsi="Times New Roman" w:cs="Times New Roman"/>
          <w:i/>
          <w:noProof/>
        </w:rPr>
        <w:t>Serratia liquefaciens</w:t>
      </w:r>
      <w:r w:rsidRPr="009030FA">
        <w:rPr>
          <w:rFonts w:ascii="Times New Roman" w:eastAsia="Times New Roman" w:hAnsi="Times New Roman" w:cs="Times New Roman"/>
          <w:noProof/>
        </w:rPr>
        <w:t>. J. Invertebr. Pathol. 71:288–289.</w:t>
      </w:r>
    </w:p>
    <w:p w14:paraId="57D539F0" w14:textId="76D18CF4" w:rsidR="00AD04CF" w:rsidRPr="009030FA" w:rsidRDefault="00AD04CF"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Gulland F.M. 1992. The role of nematode parasites in Soay sheep (</w:t>
      </w:r>
      <w:r w:rsidRPr="009030FA">
        <w:rPr>
          <w:rFonts w:ascii="Times New Roman" w:eastAsia="Times New Roman" w:hAnsi="Times New Roman" w:cs="Times New Roman"/>
          <w:i/>
          <w:noProof/>
        </w:rPr>
        <w:t>Ovis aries L.)</w:t>
      </w:r>
      <w:r w:rsidRPr="009030FA">
        <w:rPr>
          <w:rFonts w:ascii="Times New Roman" w:eastAsia="Times New Roman" w:hAnsi="Times New Roman" w:cs="Times New Roman"/>
          <w:noProof/>
        </w:rPr>
        <w:t xml:space="preserve"> mortality during a population crash. Parasitology. 105:493–503.</w:t>
      </w:r>
    </w:p>
    <w:p w14:paraId="0441BC00" w14:textId="08A7F1A3" w:rsidR="003D48BA" w:rsidRPr="009030FA" w:rsidRDefault="003D48BA" w:rsidP="00AD04CF">
      <w:pPr>
        <w:widowControl w:val="0"/>
        <w:autoSpaceDE w:val="0"/>
        <w:autoSpaceDN w:val="0"/>
        <w:adjustRightInd w:val="0"/>
        <w:spacing w:line="480" w:lineRule="auto"/>
        <w:ind w:left="720" w:hanging="720"/>
        <w:rPr>
          <w:rFonts w:ascii="Times New Roman" w:eastAsia="Times New Roman" w:hAnsi="Times New Roman" w:cs="Times New Roman"/>
          <w:noProof/>
        </w:rPr>
      </w:pPr>
      <w:r w:rsidRPr="009030FA">
        <w:rPr>
          <w:rFonts w:ascii="Times New Roman" w:eastAsia="Times New Roman" w:hAnsi="Times New Roman" w:cs="Times New Roman"/>
          <w:noProof/>
        </w:rPr>
        <w:t xml:space="preserve">Gulland F.M.D., S.D. Slbon, J.M. Pemberton, P.R. Moorcroft, and T.H. Clutton-Brock. 1993. Parasite-associated polymorphism in a cyclic ungulate population. </w:t>
      </w:r>
      <w:r w:rsidR="00EA1067" w:rsidRPr="009030FA">
        <w:rPr>
          <w:rFonts w:ascii="Times New Roman" w:eastAsia="Times New Roman" w:hAnsi="Times New Roman" w:cs="Times New Roman"/>
          <w:noProof/>
        </w:rPr>
        <w:t>Proc. R. Soc. B.</w:t>
      </w:r>
      <w:r w:rsidR="00EA1067">
        <w:rPr>
          <w:rFonts w:ascii="Times New Roman" w:eastAsia="Times New Roman" w:hAnsi="Times New Roman" w:cs="Times New Roman"/>
          <w:noProof/>
        </w:rPr>
        <w:t xml:space="preserve"> </w:t>
      </w:r>
      <w:r w:rsidRPr="009030FA">
        <w:rPr>
          <w:rFonts w:ascii="Times New Roman" w:eastAsia="Times New Roman" w:hAnsi="Times New Roman" w:cs="Times New Roman"/>
          <w:noProof/>
        </w:rPr>
        <w:t>254:7–11.</w:t>
      </w:r>
    </w:p>
    <w:p w14:paraId="7F50077E" w14:textId="21E6B384" w:rsidR="008B5DB9" w:rsidRPr="009030FA" w:rsidRDefault="008B5DB9"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Hangartner S., L. Michalczyk, </w:t>
      </w:r>
      <w:r w:rsidR="001F0DAC" w:rsidRPr="009030FA">
        <w:rPr>
          <w:rFonts w:ascii="Times New Roman" w:eastAsia="Times New Roman" w:hAnsi="Times New Roman" w:cs="Times New Roman"/>
          <w:noProof/>
        </w:rPr>
        <w:t xml:space="preserve">M.J.G. Gage, O.Y. Martin. 2015. Experimental removal of sexual selectino leads to decreaed investment in an immune component in female </w:t>
      </w:r>
      <w:r w:rsidR="001F0DAC" w:rsidRPr="009030FA">
        <w:rPr>
          <w:rFonts w:ascii="Times New Roman" w:eastAsia="Times New Roman" w:hAnsi="Times New Roman" w:cs="Times New Roman"/>
          <w:i/>
          <w:iCs/>
          <w:noProof/>
        </w:rPr>
        <w:t xml:space="preserve">Tribolium castaneum. </w:t>
      </w:r>
      <w:r w:rsidR="001F0DAC" w:rsidRPr="009030FA">
        <w:rPr>
          <w:rFonts w:ascii="Times New Roman" w:eastAsia="Times New Roman" w:hAnsi="Times New Roman" w:cs="Times New Roman"/>
          <w:noProof/>
        </w:rPr>
        <w:t>Infect Genet Evol. 33:212-218</w:t>
      </w:r>
    </w:p>
    <w:p w14:paraId="4D42FB35" w14:textId="498B5DA2" w:rsidR="001F0DAC" w:rsidRPr="009030FA" w:rsidRDefault="001F0DAC" w:rsidP="001F0DAC">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Hurd H., W. Warr, A. Polwart. 2001. A parasite that increaes host lifespan. </w:t>
      </w:r>
      <w:r w:rsidR="00EA1067" w:rsidRPr="009030FA">
        <w:rPr>
          <w:rFonts w:ascii="Times New Roman" w:eastAsia="Times New Roman" w:hAnsi="Times New Roman" w:cs="Times New Roman"/>
          <w:noProof/>
        </w:rPr>
        <w:t>Proc. R. Soc. B</w:t>
      </w:r>
      <w:r w:rsidRPr="009030FA">
        <w:rPr>
          <w:rFonts w:ascii="Times New Roman" w:eastAsia="Times New Roman" w:hAnsi="Times New Roman" w:cs="Times New Roman"/>
          <w:noProof/>
        </w:rPr>
        <w:t>. 22:1749-1753</w:t>
      </w:r>
    </w:p>
    <w:p w14:paraId="45950AC9" w14:textId="3621D8C0" w:rsidR="003D48BA" w:rsidRPr="009030FA" w:rsidRDefault="003D48BA" w:rsidP="001F0DAC">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lastRenderedPageBreak/>
        <w:t xml:space="preserve">Joop G., A. Mitschke, J. Rolff, and M.T. Siva-Jothy. 2006. Immune function and parasite resistance in male and polymorphic female </w:t>
      </w:r>
      <w:r w:rsidRPr="009030FA">
        <w:rPr>
          <w:rFonts w:ascii="Times New Roman" w:eastAsia="Times New Roman" w:hAnsi="Times New Roman" w:cs="Times New Roman"/>
          <w:i/>
          <w:noProof/>
        </w:rPr>
        <w:t>Coenagrion puella</w:t>
      </w:r>
      <w:r w:rsidRPr="009030FA">
        <w:rPr>
          <w:rFonts w:ascii="Times New Roman" w:eastAsia="Times New Roman" w:hAnsi="Times New Roman" w:cs="Times New Roman"/>
          <w:noProof/>
        </w:rPr>
        <w:t>. BMC. Evol. Biol. 6:1–10.</w:t>
      </w:r>
    </w:p>
    <w:p w14:paraId="01CB9D56" w14:textId="249589A4"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Kallio E.R., L. Voutilainen, O. Vapalahti, A. Vaheri, H. Henttonen, E. Koskela, and T. Mappes. 2007. Endemic hantavirus infection impairs the winter survival of its rodent host. Ecology. 88:1911–1916.</w:t>
      </w:r>
    </w:p>
    <w:p w14:paraId="17CE2169" w14:textId="14B6CC96" w:rsidR="00CE2032" w:rsidRPr="009030FA" w:rsidRDefault="00CE2032"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Kokkotis T., J.D. McLaughlin. 2006. Pathogenicity of the hymenolepidid cestode </w:t>
      </w:r>
      <w:r w:rsidRPr="009030FA">
        <w:rPr>
          <w:rFonts w:ascii="Times New Roman" w:eastAsia="Times New Roman" w:hAnsi="Times New Roman" w:cs="Times New Roman"/>
          <w:i/>
          <w:iCs/>
          <w:noProof/>
        </w:rPr>
        <w:t xml:space="preserve">Microsomacanthus hopkinsi </w:t>
      </w:r>
      <w:r w:rsidRPr="009030FA">
        <w:rPr>
          <w:rFonts w:ascii="Times New Roman" w:eastAsia="Times New Roman" w:hAnsi="Times New Roman" w:cs="Times New Roman"/>
          <w:noProof/>
        </w:rPr>
        <w:t xml:space="preserve">in its intermediate host, </w:t>
      </w:r>
      <w:r w:rsidRPr="009030FA">
        <w:rPr>
          <w:rFonts w:ascii="Times New Roman" w:eastAsia="Times New Roman" w:hAnsi="Times New Roman" w:cs="Times New Roman"/>
          <w:i/>
          <w:iCs/>
          <w:noProof/>
        </w:rPr>
        <w:t xml:space="preserve">Hyalella azteca: </w:t>
      </w:r>
      <w:r w:rsidRPr="009030FA">
        <w:rPr>
          <w:rFonts w:ascii="Times New Roman" w:eastAsia="Times New Roman" w:hAnsi="Times New Roman" w:cs="Times New Roman"/>
          <w:noProof/>
        </w:rPr>
        <w:t>Implications for transmission,</w:t>
      </w:r>
      <w:r w:rsidRPr="009030FA">
        <w:rPr>
          <w:rFonts w:ascii="Times New Roman" w:eastAsia="Times New Roman" w:hAnsi="Times New Roman" w:cs="Times New Roman"/>
          <w:i/>
          <w:iCs/>
          <w:noProof/>
        </w:rPr>
        <w:t xml:space="preserve"> </w:t>
      </w:r>
      <w:r w:rsidRPr="009030FA">
        <w:rPr>
          <w:rFonts w:ascii="Times New Roman" w:eastAsia="Times New Roman" w:hAnsi="Times New Roman" w:cs="Times New Roman"/>
          <w:noProof/>
        </w:rPr>
        <w:t>host fitness, and host populations. Canadian Journal of Zoology. 84(doi</w:t>
      </w:r>
      <w:r w:rsidRPr="009030FA">
        <w:rPr>
          <w:rFonts w:ascii="Times New Roman" w:eastAsia="Times New Roman" w:hAnsi="Times New Roman" w:cs="Times New Roman"/>
          <w:noProof/>
          <w:color w:val="000000" w:themeColor="text1"/>
        </w:rPr>
        <w:t>:</w:t>
      </w:r>
      <w:r w:rsidRPr="009030FA">
        <w:rPr>
          <w:rFonts w:ascii="Times New Roman" w:hAnsi="Times New Roman" w:cs="Times New Roman"/>
          <w:color w:val="000000" w:themeColor="text1"/>
        </w:rPr>
        <w:t xml:space="preserve"> </w:t>
      </w:r>
      <w:hyperlink r:id="rId15" w:history="1">
        <w:r w:rsidRPr="009030FA">
          <w:rPr>
            <w:rStyle w:val="Hyperlink"/>
            <w:rFonts w:ascii="Times New Roman" w:hAnsi="Times New Roman" w:cs="Times New Roman"/>
            <w:color w:val="000000" w:themeColor="text1"/>
            <w:u w:val="none"/>
            <w:shd w:val="clear" w:color="auto" w:fill="FFFFFF"/>
          </w:rPr>
          <w:t>10.1139/z05-173</w:t>
        </w:r>
      </w:hyperlink>
      <w:r w:rsidRPr="009030FA">
        <w:t>)</w:t>
      </w:r>
    </w:p>
    <w:p w14:paraId="60512B47" w14:textId="32644E69"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Kramarz P.E., D. Małek, M. Gaweł, S.M. Drobniak, and J. Homa. 2016. Reproductive status of </w:t>
      </w:r>
      <w:r w:rsidRPr="009030FA">
        <w:rPr>
          <w:rFonts w:ascii="Times New Roman" w:eastAsia="Times New Roman" w:hAnsi="Times New Roman" w:cs="Times New Roman"/>
          <w:i/>
          <w:noProof/>
        </w:rPr>
        <w:t>Tribolium castaneum</w:t>
      </w:r>
      <w:r w:rsidRPr="009030FA">
        <w:rPr>
          <w:rFonts w:ascii="Times New Roman" w:eastAsia="Times New Roman" w:hAnsi="Times New Roman" w:cs="Times New Roman"/>
          <w:noProof/>
        </w:rPr>
        <w:t xml:space="preserve"> (Coleoptera: Tenebrionidae) affects its response to infection by </w:t>
      </w:r>
      <w:r w:rsidRPr="009030FA">
        <w:rPr>
          <w:rFonts w:ascii="Times New Roman" w:eastAsia="Times New Roman" w:hAnsi="Times New Roman" w:cs="Times New Roman"/>
          <w:i/>
          <w:noProof/>
        </w:rPr>
        <w:t>Steinernema feltiae</w:t>
      </w:r>
      <w:r w:rsidRPr="009030FA">
        <w:rPr>
          <w:rFonts w:ascii="Times New Roman" w:eastAsia="Times New Roman" w:hAnsi="Times New Roman" w:cs="Times New Roman"/>
          <w:noProof/>
        </w:rPr>
        <w:t xml:space="preserve"> (Rhabditida: Steinernematidae). Eur. J. Entomol. 113:309–314.</w:t>
      </w:r>
    </w:p>
    <w:p w14:paraId="4D20EC48" w14:textId="1152A241" w:rsidR="004E722D" w:rsidRPr="009030FA" w:rsidRDefault="004E722D"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Kulma K., M. Low, S. Bensch, A. Qvarnström. 2013. Malaria infections reinforce competitive asymmetry between two </w:t>
      </w:r>
      <w:r w:rsidRPr="009030FA">
        <w:rPr>
          <w:rFonts w:ascii="Times New Roman" w:eastAsia="Times New Roman" w:hAnsi="Times New Roman" w:cs="Times New Roman"/>
          <w:i/>
          <w:iCs/>
          <w:noProof/>
        </w:rPr>
        <w:t xml:space="preserve">Ficedula </w:t>
      </w:r>
      <w:r w:rsidRPr="009030FA">
        <w:rPr>
          <w:rFonts w:ascii="Times New Roman" w:eastAsia="Times New Roman" w:hAnsi="Times New Roman" w:cs="Times New Roman"/>
          <w:noProof/>
        </w:rPr>
        <w:t>flycatchers in a recent contact zone. Molecular Ecology. 22:4591-4601</w:t>
      </w:r>
    </w:p>
    <w:p w14:paraId="2A274FF6" w14:textId="6889E016" w:rsidR="004E722D" w:rsidRPr="009030FA" w:rsidRDefault="004E722D"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Lachish S., B. Lawson, A.A. Cunningham, B.C. Sheldon. 2012. Epidemiology of the emergent disease Paridae pox in an intensively studied wild bird population. PLoS One. 7(11)(doi:10.1371/journal.pone.0038316)</w:t>
      </w:r>
    </w:p>
    <w:p w14:paraId="354C71EF" w14:textId="5E79AD98" w:rsidR="00CE2032" w:rsidRPr="009030FA" w:rsidRDefault="00CE2032"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Lanciani C.A. 1982. Parasite-mediated reductions in the survival and reproduction of the backswimmer </w:t>
      </w:r>
      <w:r w:rsidRPr="009030FA">
        <w:rPr>
          <w:rFonts w:ascii="Times New Roman" w:eastAsia="Times New Roman" w:hAnsi="Times New Roman" w:cs="Times New Roman"/>
          <w:i/>
          <w:iCs/>
          <w:noProof/>
        </w:rPr>
        <w:t>Buenoa scimitra</w:t>
      </w:r>
      <w:r w:rsidRPr="009030FA">
        <w:rPr>
          <w:rFonts w:ascii="Times New Roman" w:eastAsia="Times New Roman" w:hAnsi="Times New Roman" w:cs="Times New Roman"/>
          <w:noProof/>
        </w:rPr>
        <w:t xml:space="preserve"> (Hemiptera: Notonectidae). Parasitology. 85:593-603</w:t>
      </w:r>
    </w:p>
    <w:p w14:paraId="7D057F60" w14:textId="0F842FD8" w:rsidR="00CE2032" w:rsidRPr="009030FA" w:rsidRDefault="00CE2032"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Lantova L., M. Svobodova, P. Volf. 2011. Effects of </w:t>
      </w:r>
      <w:r w:rsidRPr="009030FA">
        <w:rPr>
          <w:rFonts w:ascii="Times New Roman" w:eastAsia="Times New Roman" w:hAnsi="Times New Roman" w:cs="Times New Roman"/>
          <w:i/>
          <w:iCs/>
          <w:noProof/>
        </w:rPr>
        <w:t>Psychodiella sergenti</w:t>
      </w:r>
      <w:r w:rsidRPr="009030FA">
        <w:rPr>
          <w:rFonts w:ascii="Times New Roman" w:eastAsia="Times New Roman" w:hAnsi="Times New Roman" w:cs="Times New Roman"/>
          <w:noProof/>
        </w:rPr>
        <w:t xml:space="preserve"> (Apicomplexa, Eugregarinorida) on its natural host </w:t>
      </w:r>
      <w:r w:rsidRPr="009030FA">
        <w:rPr>
          <w:rFonts w:ascii="Times New Roman" w:eastAsia="Times New Roman" w:hAnsi="Times New Roman" w:cs="Times New Roman"/>
          <w:i/>
          <w:iCs/>
          <w:noProof/>
        </w:rPr>
        <w:t>Phlebotomus sergenti</w:t>
      </w:r>
      <w:r w:rsidRPr="009030FA">
        <w:rPr>
          <w:rFonts w:ascii="Times New Roman" w:eastAsia="Times New Roman" w:hAnsi="Times New Roman" w:cs="Times New Roman"/>
          <w:noProof/>
        </w:rPr>
        <w:t xml:space="preserve"> (Diptera, Psychodidae). Journal of Medical Entomology. 45:985-990 </w:t>
      </w:r>
    </w:p>
    <w:p w14:paraId="3C2ACAA0" w14:textId="662E7A59"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Léonard N.J., M.R. Forbes, and R.L. Baker. 1999. Effects of a mite, </w:t>
      </w:r>
      <w:r w:rsidRPr="009030FA">
        <w:rPr>
          <w:rFonts w:ascii="Times New Roman" w:eastAsia="Times New Roman" w:hAnsi="Times New Roman" w:cs="Times New Roman"/>
          <w:i/>
          <w:iCs/>
          <w:noProof/>
        </w:rPr>
        <w:t>Limnochares americana</w:t>
      </w:r>
      <w:r w:rsidRPr="009030FA">
        <w:rPr>
          <w:rFonts w:ascii="Times New Roman" w:eastAsia="Times New Roman" w:hAnsi="Times New Roman" w:cs="Times New Roman"/>
          <w:noProof/>
        </w:rPr>
        <w:t xml:space="preserve"> (Hydrachnida: Limnocharidae), on the life-history traits and grooming behaviour of its damselfly host, </w:t>
      </w:r>
      <w:r w:rsidRPr="009030FA">
        <w:rPr>
          <w:rFonts w:ascii="Times New Roman" w:eastAsia="Times New Roman" w:hAnsi="Times New Roman" w:cs="Times New Roman"/>
          <w:i/>
          <w:iCs/>
          <w:noProof/>
        </w:rPr>
        <w:t>Enallagma ebrium</w:t>
      </w:r>
      <w:r w:rsidRPr="009030FA">
        <w:rPr>
          <w:rFonts w:ascii="Times New Roman" w:eastAsia="Times New Roman" w:hAnsi="Times New Roman" w:cs="Times New Roman"/>
          <w:noProof/>
        </w:rPr>
        <w:t xml:space="preserve"> (Odonata: Coenagrionidae). Can. J. Zool. 77:1615–1622.</w:t>
      </w:r>
    </w:p>
    <w:p w14:paraId="20189A86" w14:textId="059B3E73" w:rsidR="003A30A8" w:rsidRPr="009030FA" w:rsidRDefault="003A30A8"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Lemaître J., D. Fortin, P. Montiglio, M. Darveau. 2009. Bot fly parasitism of the red-backed vole: host survival, infection risk, and population growth. Oecologia. 159:283-294</w:t>
      </w:r>
    </w:p>
    <w:p w14:paraId="50AC379D" w14:textId="77777777"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Lin J, H. Lo, H. Wang, and P.L. Shaner. 2014. The effects of mite parasitism on the reproduction and survival of the Taiwan field mice (</w:t>
      </w:r>
      <w:r w:rsidRPr="009030FA">
        <w:rPr>
          <w:rFonts w:ascii="Times New Roman" w:eastAsia="Times New Roman" w:hAnsi="Times New Roman" w:cs="Times New Roman"/>
          <w:i/>
          <w:noProof/>
        </w:rPr>
        <w:t>Apodemus semotus</w:t>
      </w:r>
      <w:r w:rsidRPr="009030FA">
        <w:rPr>
          <w:rFonts w:ascii="Times New Roman" w:eastAsia="Times New Roman" w:hAnsi="Times New Roman" w:cs="Times New Roman"/>
          <w:noProof/>
        </w:rPr>
        <w:t>). Zool. Stud. 53:1–11.</w:t>
      </w:r>
    </w:p>
    <w:p w14:paraId="79DE538E" w14:textId="77777777"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lastRenderedPageBreak/>
        <w:t>Lindsey E. and S. Altizer. 2009. Sex differences in immune defenses and response to parasitism in monarch butterflies. Evol. Ecol. 23:607–620.</w:t>
      </w:r>
    </w:p>
    <w:p w14:paraId="4AD725F6" w14:textId="55B12549" w:rsidR="003D48BA" w:rsidRPr="009030FA" w:rsidRDefault="003D48BA" w:rsidP="00ED6E68">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Lo H., and P.L. Shaner. 2015. Sex-specific effects of parasitism on survival and reproduction of a rodent host in a subtropical montane region. Oecologia. 177:657–667.</w:t>
      </w:r>
    </w:p>
    <w:p w14:paraId="706651CB" w14:textId="19E4E853" w:rsidR="007E3DB7" w:rsidRPr="009030FA" w:rsidRDefault="007E3DB7"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Luis A.D., R.J Douglass, P.J. Hudson, J.N. Mills, O.N Bjornstad. 2012. Sin Nombre hantavirus decreases survival of male deer mice. Oecologia. 169:431-439</w:t>
      </w:r>
    </w:p>
    <w:p w14:paraId="7DB168B4" w14:textId="09D817BC" w:rsidR="007E3DB7" w:rsidRPr="009030FA" w:rsidRDefault="007E3DB7"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Magallanes S., L Garcia-Longoria, C. Lopez-Calderon, M. Reviriego, F. de Lope, A.P. Moller, A. Marzal. </w:t>
      </w:r>
      <w:r w:rsidR="00EA1067">
        <w:rPr>
          <w:rFonts w:ascii="Times New Roman" w:eastAsia="Times New Roman" w:hAnsi="Times New Roman" w:cs="Times New Roman"/>
          <w:noProof/>
        </w:rPr>
        <w:t xml:space="preserve">2017. </w:t>
      </w:r>
      <w:r w:rsidRPr="009030FA">
        <w:rPr>
          <w:rFonts w:ascii="Times New Roman" w:eastAsia="Times New Roman" w:hAnsi="Times New Roman" w:cs="Times New Roman"/>
          <w:noProof/>
        </w:rPr>
        <w:t xml:space="preserve">Uropygial gland volume and malaria infection are related to survival in migratory house martins. </w:t>
      </w:r>
      <w:r w:rsidR="00EA1067">
        <w:rPr>
          <w:rFonts w:ascii="Times New Roman" w:eastAsia="Times New Roman" w:hAnsi="Times New Roman" w:cs="Times New Roman"/>
          <w:noProof/>
        </w:rPr>
        <w:t xml:space="preserve">Journal of Avian Biology. </w:t>
      </w:r>
      <w:r w:rsidRPr="009030FA">
        <w:rPr>
          <w:rFonts w:ascii="Times New Roman" w:eastAsia="Times New Roman" w:hAnsi="Times New Roman" w:cs="Times New Roman"/>
          <w:noProof/>
        </w:rPr>
        <w:t>48:1355-1359</w:t>
      </w:r>
    </w:p>
    <w:p w14:paraId="5DC3388C" w14:textId="00DBE25D" w:rsidR="007E3DB7" w:rsidRPr="009030FA" w:rsidRDefault="007E3DB7"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Marescot L., S. Benhaiem, O. Gimenez, H. Hofer, J. Lebreton, X.A. Olarte-Castillo, S. Kramer-Schadt, M.L. East. 2018. Social status mediates the fitness costs of infection with canine distemper virus in Serengeti spotted hyenas. Functional Ecology. 32:1237-1250 </w:t>
      </w:r>
    </w:p>
    <w:p w14:paraId="0E87CB80" w14:textId="399C9D73" w:rsidR="007E3DB7" w:rsidRPr="009030FA" w:rsidRDefault="007E3DB7"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Martinez-Sanchez A., A.D. Camacho, M.T. Quintero-Martinez, R. Alejandre-Aguilar. 2007. Effect of ectoparasitic </w:t>
      </w:r>
      <w:r w:rsidRPr="009030FA">
        <w:rPr>
          <w:rFonts w:ascii="Times New Roman" w:eastAsia="Times New Roman" w:hAnsi="Times New Roman" w:cs="Times New Roman"/>
          <w:i/>
          <w:iCs/>
          <w:noProof/>
        </w:rPr>
        <w:t xml:space="preserve">Pimeliaphilus plumifer </w:t>
      </w:r>
      <w:r w:rsidRPr="009030FA">
        <w:rPr>
          <w:rFonts w:ascii="Times New Roman" w:eastAsia="Times New Roman" w:hAnsi="Times New Roman" w:cs="Times New Roman"/>
          <w:noProof/>
        </w:rPr>
        <w:t xml:space="preserve">mites </w:t>
      </w:r>
      <w:r w:rsidR="00B069AE" w:rsidRPr="009030FA">
        <w:rPr>
          <w:rFonts w:ascii="Times New Roman" w:eastAsia="Times New Roman" w:hAnsi="Times New Roman" w:cs="Times New Roman"/>
          <w:noProof/>
        </w:rPr>
        <w:t>(</w:t>
      </w:r>
      <w:r w:rsidRPr="009030FA">
        <w:rPr>
          <w:rFonts w:ascii="Times New Roman" w:eastAsia="Times New Roman" w:hAnsi="Times New Roman" w:cs="Times New Roman"/>
          <w:noProof/>
        </w:rPr>
        <w:t xml:space="preserve">Acari </w:t>
      </w:r>
      <w:r w:rsidR="00B069AE" w:rsidRPr="009030FA">
        <w:rPr>
          <w:rFonts w:ascii="Times New Roman" w:eastAsia="Times New Roman" w:hAnsi="Times New Roman" w:cs="Times New Roman"/>
          <w:noProof/>
        </w:rPr>
        <w:t xml:space="preserve">Pterygosomatidae) on </w:t>
      </w:r>
      <w:r w:rsidR="00B069AE" w:rsidRPr="009030FA">
        <w:rPr>
          <w:rFonts w:ascii="Times New Roman" w:eastAsia="Times New Roman" w:hAnsi="Times New Roman" w:cs="Times New Roman"/>
          <w:i/>
          <w:iCs/>
          <w:noProof/>
        </w:rPr>
        <w:t>Meccus pallidipennis</w:t>
      </w:r>
      <w:r w:rsidR="00B069AE" w:rsidRPr="009030FA">
        <w:rPr>
          <w:rFonts w:ascii="Times New Roman" w:eastAsia="Times New Roman" w:hAnsi="Times New Roman" w:cs="Times New Roman"/>
          <w:noProof/>
        </w:rPr>
        <w:t xml:space="preserve"> (Hemiptera: Reduviidae) and several other Chagas’ disease vectors under laboratory conditions. Experimental and Applied Acarology. 42:139-149</w:t>
      </w:r>
    </w:p>
    <w:p w14:paraId="485107D7" w14:textId="5C98A6AC" w:rsidR="00B069AE" w:rsidRPr="009030FA" w:rsidRDefault="00B069AE"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McDonald J.J., G.C. Smith, R.A. McDonald, R.J. Delahay, D. Hodgson. </w:t>
      </w:r>
      <w:r w:rsidR="009324A1" w:rsidRPr="009030FA">
        <w:rPr>
          <w:rFonts w:ascii="Times New Roman" w:eastAsia="Times New Roman" w:hAnsi="Times New Roman" w:cs="Times New Roman"/>
          <w:noProof/>
        </w:rPr>
        <w:t>2014. Mortality trajectory analysis reveals the drivers of sex-specific epidemiology innatural wildlife-disease interactions. Proc. R. Soc. B. 281:20140526</w:t>
      </w:r>
    </w:p>
    <w:p w14:paraId="673F034D" w14:textId="63711ED3" w:rsidR="009324A1" w:rsidRPr="009030FA" w:rsidRDefault="009324A1"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Miller C.V.L., S.C. Cotter. 2018. Journal of Animal Ecology. Resistance and tolerance: The role of nutrients on pathogen dynamics and infection outcomes in an insect host. Journal of Animal Ecology. 87:500-510</w:t>
      </w:r>
    </w:p>
    <w:p w14:paraId="6CE4D0F7" w14:textId="7ECE9E16"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Morton A., and F. Garćia-del-Pino. 2009. Virulence of entomophatogenic nematodes to different stages of the flatheaded root borer </w:t>
      </w:r>
      <w:r w:rsidRPr="009030FA">
        <w:rPr>
          <w:rFonts w:ascii="Times New Roman" w:eastAsia="Times New Roman" w:hAnsi="Times New Roman" w:cs="Times New Roman"/>
          <w:i/>
          <w:noProof/>
        </w:rPr>
        <w:t xml:space="preserve">Capnodis tenebrionis </w:t>
      </w:r>
      <w:r w:rsidRPr="009030FA">
        <w:rPr>
          <w:rFonts w:ascii="Times New Roman" w:eastAsia="Times New Roman" w:hAnsi="Times New Roman" w:cs="Times New Roman"/>
          <w:noProof/>
        </w:rPr>
        <w:t>(L.) (Coleoptera: Buprestidae). Nematology. 11:365-373</w:t>
      </w:r>
    </w:p>
    <w:p w14:paraId="5793AD66" w14:textId="2612C391" w:rsidR="009324A1" w:rsidRPr="009030FA" w:rsidRDefault="009324A1"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Morton A., and F. Garćia-del-Pino. 2013. Sex-related differences in the susceptibility of </w:t>
      </w:r>
      <w:r w:rsidRPr="009030FA">
        <w:rPr>
          <w:rFonts w:ascii="Times New Roman" w:eastAsia="Times New Roman" w:hAnsi="Times New Roman" w:cs="Times New Roman"/>
          <w:i/>
          <w:iCs/>
          <w:noProof/>
        </w:rPr>
        <w:t xml:space="preserve">Periplaneta americana </w:t>
      </w:r>
      <w:r w:rsidRPr="009030FA">
        <w:rPr>
          <w:rFonts w:ascii="Times New Roman" w:eastAsia="Times New Roman" w:hAnsi="Times New Roman" w:cs="Times New Roman"/>
          <w:noProof/>
        </w:rPr>
        <w:t xml:space="preserve">and </w:t>
      </w:r>
      <w:r w:rsidRPr="009030FA">
        <w:rPr>
          <w:rFonts w:ascii="Times New Roman" w:eastAsia="Times New Roman" w:hAnsi="Times New Roman" w:cs="Times New Roman"/>
          <w:i/>
          <w:iCs/>
          <w:noProof/>
        </w:rPr>
        <w:t xml:space="preserve">Capnodis tenebrionis </w:t>
      </w:r>
      <w:r w:rsidRPr="009030FA">
        <w:rPr>
          <w:rFonts w:ascii="Times New Roman" w:eastAsia="Times New Roman" w:hAnsi="Times New Roman" w:cs="Times New Roman"/>
          <w:noProof/>
        </w:rPr>
        <w:t xml:space="preserve">to the entomopathogenic nematode </w:t>
      </w:r>
      <w:r w:rsidRPr="009030FA">
        <w:rPr>
          <w:rFonts w:ascii="Times New Roman" w:eastAsia="Times New Roman" w:hAnsi="Times New Roman" w:cs="Times New Roman"/>
          <w:i/>
          <w:iCs/>
          <w:noProof/>
        </w:rPr>
        <w:t>Steinernema carpocapsae</w:t>
      </w:r>
      <w:r w:rsidRPr="009030FA">
        <w:rPr>
          <w:rFonts w:ascii="Times New Roman" w:eastAsia="Times New Roman" w:hAnsi="Times New Roman" w:cs="Times New Roman"/>
          <w:noProof/>
        </w:rPr>
        <w:t xml:space="preserve">. Journal of </w:t>
      </w:r>
      <w:r w:rsidRPr="009030FA">
        <w:rPr>
          <w:rFonts w:ascii="Times New Roman" w:eastAsia="Times New Roman" w:hAnsi="Times New Roman" w:cs="Times New Roman"/>
          <w:noProof/>
        </w:rPr>
        <w:lastRenderedPageBreak/>
        <w:t>Invertebrate Pathology. 112:203-207</w:t>
      </w:r>
    </w:p>
    <w:p w14:paraId="38E54587" w14:textId="605FCE77" w:rsidR="009324A1" w:rsidRPr="009030FA" w:rsidRDefault="009324A1"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Musser, F.R., K.S. Knighten, S.R. Self. 2012. Impace of Nosema (Microsporidia) infection and fumagillin treatment on </w:t>
      </w:r>
      <w:r w:rsidRPr="009030FA">
        <w:rPr>
          <w:rFonts w:ascii="Times New Roman" w:eastAsia="Times New Roman" w:hAnsi="Times New Roman" w:cs="Times New Roman"/>
          <w:i/>
          <w:iCs/>
          <w:noProof/>
        </w:rPr>
        <w:t xml:space="preserve">Lygus lineolaris </w:t>
      </w:r>
      <w:r w:rsidRPr="009030FA">
        <w:rPr>
          <w:rFonts w:ascii="Times New Roman" w:eastAsia="Times New Roman" w:hAnsi="Times New Roman" w:cs="Times New Roman"/>
          <w:noProof/>
        </w:rPr>
        <w:t>(Hemiptera: Miridae). 2012. Journal of Invertebrate Pathology. 111:101-105</w:t>
      </w:r>
    </w:p>
    <w:p w14:paraId="03CFD38C" w14:textId="3A0006BE" w:rsidR="003D48BA" w:rsidRPr="009030FA" w:rsidRDefault="003D48BA" w:rsidP="00EA1067">
      <w:pPr>
        <w:widowControl w:val="0"/>
        <w:autoSpaceDE w:val="0"/>
        <w:autoSpaceDN w:val="0"/>
        <w:adjustRightInd w:val="0"/>
        <w:spacing w:line="480" w:lineRule="auto"/>
        <w:ind w:left="720" w:hanging="720"/>
        <w:rPr>
          <w:rFonts w:ascii="Times New Roman" w:eastAsia="Times New Roman" w:hAnsi="Times New Roman" w:cs="Times New Roman"/>
          <w:noProof/>
        </w:rPr>
      </w:pPr>
      <w:r w:rsidRPr="009030FA">
        <w:rPr>
          <w:rFonts w:ascii="Times New Roman" w:eastAsia="Times New Roman" w:hAnsi="Times New Roman" w:cs="Times New Roman"/>
          <w:noProof/>
        </w:rPr>
        <w:t>Nguyen N., P.J. Fashing, D.A. Boyd, T.S. Barry, R.J. Burke, C.B. Goodale, S.C. Jones, J.T. Kerby, B.S. Kellogg, L.M. Lee, C.M. Miller, N.O. Nurmi, M.S. Ramsay, J.D. Reynolds, K.M. Stewart, T.J. Turner, V.V. Venkataraman, Y. Knauf, C. Roos, and S. Knauf. 2015. Fitness impacts of tapeworm parasitism on wild gelada monkeys at Guassa, Ethiopia. Am. J. Primatol. 77:579–594.</w:t>
      </w:r>
    </w:p>
    <w:p w14:paraId="79CDC9E6" w14:textId="21179324" w:rsidR="00190A0D" w:rsidRPr="009030FA" w:rsidRDefault="009324A1" w:rsidP="003F26C1">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Podmokla E., A. Dubiec, S.M. Drobniak, J. Sudyka, A. Krupski, A. Arct, l. Gustafsson, M. Cichon. 2017. Effects of haemosporidian infections on host survival and recapture rate in the blue tit. Journal of Avian Biology. 48:796-803</w:t>
      </w:r>
    </w:p>
    <w:p w14:paraId="0D080E90" w14:textId="60ED111B" w:rsidR="009324A1" w:rsidRPr="009030FA" w:rsidRDefault="009324A1"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Rau M.,</w:t>
      </w:r>
      <w:r w:rsidR="000D45E7" w:rsidRPr="009030FA">
        <w:rPr>
          <w:rFonts w:ascii="Times New Roman" w:eastAsia="Times New Roman" w:hAnsi="Times New Roman" w:cs="Times New Roman"/>
          <w:noProof/>
        </w:rPr>
        <w:t xml:space="preserve"> S.S. Ahmed, D.J. Lewis. 1991. Impact of the entomophilic Digenean Plagiorchis-Noblei (Trematoda, Plagiorchiidae) on the survival of </w:t>
      </w:r>
      <w:r w:rsidR="000D45E7" w:rsidRPr="009030FA">
        <w:rPr>
          <w:rFonts w:ascii="Times New Roman" w:eastAsia="Times New Roman" w:hAnsi="Times New Roman" w:cs="Times New Roman"/>
          <w:i/>
          <w:iCs/>
          <w:noProof/>
        </w:rPr>
        <w:t xml:space="preserve">Aedes provocans </w:t>
      </w:r>
      <w:r w:rsidR="000D45E7" w:rsidRPr="009030FA">
        <w:rPr>
          <w:rFonts w:ascii="Times New Roman" w:eastAsia="Times New Roman" w:hAnsi="Times New Roman" w:cs="Times New Roman"/>
          <w:noProof/>
        </w:rPr>
        <w:t xml:space="preserve"> under field conditions. Journal of the American Mosquito Control Association. 7:194-197</w:t>
      </w:r>
    </w:p>
    <w:p w14:paraId="6BF028FE" w14:textId="2CBC60D2" w:rsidR="00A27A43" w:rsidRPr="009030FA" w:rsidRDefault="000D45E7" w:rsidP="003F26C1">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Riddick E.W. 2010. Ectoparasitic mite and fungus on an invasive lady beetle: parasite coexistence and influence on host survival. Bulletin on Insectology. 64:13-20</w:t>
      </w:r>
    </w:p>
    <w:p w14:paraId="39BFBAB0" w14:textId="7373BFA2"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Rosengaus R.B., J.F.A., Trainello, M.L., Lefebvre, and D.M. Carlock. 2000. The social transmission of disease between adult male and female reproductives of the dampwood termite </w:t>
      </w:r>
      <w:r w:rsidRPr="009030FA">
        <w:rPr>
          <w:rFonts w:ascii="Times New Roman" w:eastAsia="Times New Roman" w:hAnsi="Times New Roman" w:cs="Times New Roman"/>
          <w:i/>
          <w:noProof/>
        </w:rPr>
        <w:t>Zootermopsis angusticollis</w:t>
      </w:r>
      <w:r w:rsidRPr="009030FA">
        <w:rPr>
          <w:rFonts w:ascii="Times New Roman" w:eastAsia="Times New Roman" w:hAnsi="Times New Roman" w:cs="Times New Roman"/>
          <w:noProof/>
        </w:rPr>
        <w:t>. Ethol. Ecol. Evol. 12:419-433</w:t>
      </w:r>
    </w:p>
    <w:p w14:paraId="3A8B97D9" w14:textId="732B16D4" w:rsidR="000D45E7" w:rsidRPr="009030FA" w:rsidRDefault="000D45E7"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Samish M., E. Alekseev, I. Glazer. 2000. Mortality rate of adult ticks due to infection by entomopathogenic nematodes. Journal of Parasitology. 86:679-684</w:t>
      </w:r>
    </w:p>
    <w:p w14:paraId="5717C684" w14:textId="3C5340ED" w:rsidR="000D45E7" w:rsidRPr="009030FA" w:rsidRDefault="000D45E7"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Schrader M.S., E.L. Walters, F.C. James, E.C. Greiner. 2003. Seasonal prevalence of a haematozoan parasite of red-bellied woodpeckers (Melanerpes carolinus) and its association with host condition and overwinter survival. Auk. 120:130-137</w:t>
      </w:r>
    </w:p>
    <w:p w14:paraId="095F5AC6" w14:textId="7EEBA21A" w:rsidR="00A27A43" w:rsidRPr="009030FA" w:rsidRDefault="000D45E7" w:rsidP="003F26C1">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Schostak A.W. K.G. Van Buuren, R. Cook. 2015. Response of flour beetles to multple stressors of parasitic (Hymenolepis diminuta) environmental 9Diatomaceous earth) and host (reproduction) origin. Journal of </w:t>
      </w:r>
      <w:r w:rsidRPr="009030FA">
        <w:rPr>
          <w:rFonts w:ascii="Times New Roman" w:eastAsia="Times New Roman" w:hAnsi="Times New Roman" w:cs="Times New Roman"/>
          <w:noProof/>
        </w:rPr>
        <w:lastRenderedPageBreak/>
        <w:t>Parasitology. 101:405-417</w:t>
      </w:r>
    </w:p>
    <w:p w14:paraId="0CF22DED" w14:textId="6715F74C" w:rsidR="000D45E7" w:rsidRPr="009030FA" w:rsidRDefault="000D45E7"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Simmons A.M., and C.E. Rogers. 1994. Effect of an ectoparasitic nematode, Noctuidonema-Guyanese, on adult longevity and egg fertility in </w:t>
      </w:r>
      <w:r w:rsidRPr="009030FA">
        <w:rPr>
          <w:rFonts w:ascii="Times New Roman" w:eastAsia="Times New Roman" w:hAnsi="Times New Roman" w:cs="Times New Roman"/>
          <w:i/>
          <w:iCs/>
          <w:noProof/>
        </w:rPr>
        <w:t>Podoptera frugiperda</w:t>
      </w:r>
      <w:r w:rsidRPr="009030FA">
        <w:rPr>
          <w:rFonts w:ascii="Times New Roman" w:eastAsia="Times New Roman" w:hAnsi="Times New Roman" w:cs="Times New Roman"/>
          <w:noProof/>
        </w:rPr>
        <w:t xml:space="preserve"> (Lepidoptera, Noctuidae). Biological Control. 4:285-289</w:t>
      </w:r>
    </w:p>
    <w:p w14:paraId="72D878B0" w14:textId="5E2977B1"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Souchay G., G. Gauthier, and R. Pradel. 2013. Temporal variation of juvenile survival in a long-lived species: The role of parasites and body condition. Oecologia. 173:151–160.</w:t>
      </w:r>
    </w:p>
    <w:p w14:paraId="6A641E30" w14:textId="6DD6BDD4" w:rsidR="00A27A43" w:rsidRPr="009030FA" w:rsidRDefault="000D45E7" w:rsidP="003F26C1">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Steen H., M. Taitt, C.J. Krebs.</w:t>
      </w:r>
      <w:r w:rsidR="00336AA9" w:rsidRPr="009030FA">
        <w:rPr>
          <w:rFonts w:ascii="Times New Roman" w:eastAsia="Times New Roman" w:hAnsi="Times New Roman" w:cs="Times New Roman"/>
          <w:noProof/>
        </w:rPr>
        <w:t xml:space="preserve"> 2002. Risk of parasite-induced predatin: an experimental field study on Townsend’s voles (Microtus townsendii). Canadian Journal of Zoology. 80:1286-1292</w:t>
      </w:r>
    </w:p>
    <w:p w14:paraId="55620C7F" w14:textId="77777777"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 xml:space="preserve">Vandegrift K.J., T.R. Raffel, and P.J. Hudson. 2008. Parasites prevent summer breeding in white-footed mice, </w:t>
      </w:r>
      <w:r w:rsidRPr="009030FA">
        <w:rPr>
          <w:rFonts w:ascii="Times New Roman" w:eastAsia="Times New Roman" w:hAnsi="Times New Roman" w:cs="Times New Roman"/>
          <w:i/>
          <w:noProof/>
        </w:rPr>
        <w:t>Peromyscus leucopus</w:t>
      </w:r>
      <w:r w:rsidRPr="009030FA">
        <w:rPr>
          <w:rFonts w:ascii="Times New Roman" w:eastAsia="Times New Roman" w:hAnsi="Times New Roman" w:cs="Times New Roman"/>
          <w:noProof/>
        </w:rPr>
        <w:t>. Ecology. 89:2251–2258.</w:t>
      </w:r>
    </w:p>
    <w:p w14:paraId="2D86471E" w14:textId="7DBC6CF9" w:rsidR="003D48BA" w:rsidRPr="009030FA" w:rsidRDefault="003D48BA"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Waite J.L., A.R. Henry, F.R. Adler, and D.H. Clayton. 2012. Sex-specific effects of an avian malaria parasite on an insect vector: Support for the resource limitation hypothesis. Ecology. 93:2448–2455.</w:t>
      </w:r>
    </w:p>
    <w:p w14:paraId="40AD8877" w14:textId="6FF64B64" w:rsidR="00336AA9" w:rsidRPr="009030FA" w:rsidRDefault="00336AA9" w:rsidP="003D48BA">
      <w:pPr>
        <w:widowControl w:val="0"/>
        <w:autoSpaceDE w:val="0"/>
        <w:autoSpaceDN w:val="0"/>
        <w:adjustRightInd w:val="0"/>
        <w:spacing w:line="480" w:lineRule="auto"/>
        <w:ind w:left="480" w:hanging="480"/>
        <w:rPr>
          <w:rFonts w:ascii="Times New Roman" w:eastAsia="Times New Roman" w:hAnsi="Times New Roman" w:cs="Times New Roman"/>
          <w:noProof/>
        </w:rPr>
      </w:pPr>
      <w:r w:rsidRPr="009030FA">
        <w:rPr>
          <w:rFonts w:ascii="Times New Roman" w:eastAsia="Times New Roman" w:hAnsi="Times New Roman" w:cs="Times New Roman"/>
          <w:noProof/>
        </w:rPr>
        <w:t>Webberley K.M., G.D.D Hurst.</w:t>
      </w:r>
      <w:r w:rsidR="003F26C1">
        <w:rPr>
          <w:rFonts w:ascii="Times New Roman" w:eastAsia="Times New Roman" w:hAnsi="Times New Roman" w:cs="Times New Roman"/>
          <w:noProof/>
        </w:rPr>
        <w:t xml:space="preserve"> 2002.</w:t>
      </w:r>
      <w:r w:rsidRPr="009030FA">
        <w:rPr>
          <w:rFonts w:ascii="Times New Roman" w:eastAsia="Times New Roman" w:hAnsi="Times New Roman" w:cs="Times New Roman"/>
          <w:noProof/>
        </w:rPr>
        <w:t xml:space="preserve"> The effect of aggregative overwintering on an insect sexually transmitted parasite system. Journal of Parasitology. 88:707-712</w:t>
      </w:r>
    </w:p>
    <w:p w14:paraId="44BB633C" w14:textId="77777777" w:rsidR="00336AA9" w:rsidRPr="009030FA" w:rsidRDefault="003D48BA" w:rsidP="00F135EC">
      <w:pPr>
        <w:spacing w:line="480" w:lineRule="auto"/>
        <w:ind w:left="720" w:hanging="720"/>
        <w:rPr>
          <w:rFonts w:ascii="Times New Roman" w:eastAsia="Times New Roman" w:hAnsi="Times New Roman" w:cs="Times New Roman"/>
          <w:noProof/>
        </w:rPr>
      </w:pPr>
      <w:r w:rsidRPr="009030FA">
        <w:rPr>
          <w:rFonts w:ascii="Times New Roman" w:eastAsia="Times New Roman" w:hAnsi="Times New Roman" w:cs="Times New Roman"/>
          <w:noProof/>
        </w:rPr>
        <w:t xml:space="preserve">Weiberg M. and D.D. Edwards. 1997. Survival and reproductive output of </w:t>
      </w:r>
      <w:r w:rsidRPr="009030FA">
        <w:rPr>
          <w:rFonts w:ascii="Times New Roman" w:eastAsia="Times New Roman" w:hAnsi="Times New Roman" w:cs="Times New Roman"/>
          <w:i/>
          <w:noProof/>
        </w:rPr>
        <w:t>Chironomus tentans</w:t>
      </w:r>
      <w:r w:rsidRPr="009030FA">
        <w:rPr>
          <w:rFonts w:ascii="Times New Roman" w:eastAsia="Times New Roman" w:hAnsi="Times New Roman" w:cs="Times New Roman"/>
          <w:noProof/>
        </w:rPr>
        <w:t xml:space="preserve"> (Diptera: Chironomidae) in response to parasitism by </w:t>
      </w:r>
      <w:r w:rsidRPr="009030FA">
        <w:rPr>
          <w:rFonts w:ascii="Times New Roman" w:eastAsia="Times New Roman" w:hAnsi="Times New Roman" w:cs="Times New Roman"/>
          <w:noProof/>
        </w:rPr>
        <w:tab/>
        <w:t xml:space="preserve">larval </w:t>
      </w:r>
      <w:r w:rsidRPr="009030FA">
        <w:rPr>
          <w:rFonts w:ascii="Times New Roman" w:eastAsia="Times New Roman" w:hAnsi="Times New Roman" w:cs="Times New Roman"/>
          <w:i/>
          <w:noProof/>
        </w:rPr>
        <w:t>Unionicola foili</w:t>
      </w:r>
      <w:r w:rsidR="0077148A" w:rsidRPr="009030FA">
        <w:rPr>
          <w:rFonts w:ascii="Times New Roman" w:eastAsia="Times New Roman" w:hAnsi="Times New Roman" w:cs="Times New Roman"/>
          <w:noProof/>
        </w:rPr>
        <w:t>). J. Parasitol. 83:173–175.</w:t>
      </w:r>
    </w:p>
    <w:p w14:paraId="597CE07D" w14:textId="705AFF03" w:rsidR="00336AA9" w:rsidRPr="009030FA" w:rsidRDefault="00336AA9" w:rsidP="00F135EC">
      <w:pPr>
        <w:spacing w:line="480" w:lineRule="auto"/>
        <w:ind w:left="720" w:hanging="720"/>
        <w:rPr>
          <w:rFonts w:ascii="Times New Roman" w:eastAsia="Times New Roman" w:hAnsi="Times New Roman" w:cs="Times New Roman"/>
          <w:noProof/>
        </w:rPr>
      </w:pPr>
      <w:r w:rsidRPr="009030FA">
        <w:rPr>
          <w:rFonts w:ascii="Times New Roman" w:eastAsia="Times New Roman" w:hAnsi="Times New Roman" w:cs="Times New Roman"/>
          <w:noProof/>
        </w:rPr>
        <w:t xml:space="preserve">Wilde L.R., C.J. Wolf, S.M. Porter, M. Stager, Z.A. Cheviron, N.R. Senner. 2019. Botly infections impair the aerobic performance and survival of montane populations of deer mice, </w:t>
      </w:r>
      <w:r w:rsidRPr="009030FA">
        <w:rPr>
          <w:rFonts w:ascii="Times New Roman" w:eastAsia="Times New Roman" w:hAnsi="Times New Roman" w:cs="Times New Roman"/>
          <w:i/>
          <w:iCs/>
          <w:noProof/>
        </w:rPr>
        <w:t xml:space="preserve">Peromyscus maniculatus rufinus. </w:t>
      </w:r>
      <w:r w:rsidRPr="009030FA">
        <w:rPr>
          <w:rFonts w:ascii="Times New Roman" w:eastAsia="Times New Roman" w:hAnsi="Times New Roman" w:cs="Times New Roman"/>
          <w:noProof/>
        </w:rPr>
        <w:t>Functional Ecology. 33:608-618</w:t>
      </w:r>
    </w:p>
    <w:p w14:paraId="6DF60C06" w14:textId="19518D80" w:rsidR="00336AA9" w:rsidRPr="009030FA" w:rsidRDefault="00336AA9" w:rsidP="00F135EC">
      <w:pPr>
        <w:spacing w:line="480" w:lineRule="auto"/>
        <w:ind w:left="720" w:hanging="720"/>
        <w:rPr>
          <w:rFonts w:ascii="Times New Roman" w:eastAsia="Times New Roman" w:hAnsi="Times New Roman" w:cs="Times New Roman"/>
          <w:noProof/>
        </w:rPr>
      </w:pPr>
      <w:r w:rsidRPr="009030FA">
        <w:rPr>
          <w:rFonts w:ascii="Times New Roman" w:eastAsia="Times New Roman" w:hAnsi="Times New Roman" w:cs="Times New Roman"/>
          <w:noProof/>
        </w:rPr>
        <w:t>Wilkinson D., G.C. Smith, R.J. Delahay, L.M. Rogers, C.L. Cheeseman, R.S. Clifton-Hadley. 2000. The effects of bovine tuberculosis (Mycobacterium bovis) on mortality in a badger (Meles meles) population in England. Journal of Zoology. 250:389-395</w:t>
      </w:r>
    </w:p>
    <w:p w14:paraId="68AE1F05" w14:textId="4A056EAC" w:rsidR="00336AA9" w:rsidRPr="00F01375" w:rsidRDefault="00336AA9" w:rsidP="00F135EC">
      <w:pPr>
        <w:spacing w:line="480" w:lineRule="auto"/>
        <w:ind w:left="720" w:hanging="720"/>
        <w:rPr>
          <w:rFonts w:ascii="Times New Roman" w:eastAsia="Times New Roman" w:hAnsi="Times New Roman" w:cs="Times New Roman"/>
          <w:noProof/>
        </w:rPr>
      </w:pPr>
      <w:r w:rsidRPr="009030FA">
        <w:rPr>
          <w:rFonts w:ascii="Times New Roman" w:eastAsia="Times New Roman" w:hAnsi="Times New Roman" w:cs="Times New Roman"/>
          <w:noProof/>
        </w:rPr>
        <w:t>Zylberberg M., E.P. Derryberry, C.W. Breuner, E.A. Macdougall-Shackleton, J.M. Cornelius, T.P. Hahn. 2015. Haemoproteus infected birds have increased lifetime reproductive success. Parasitology. 142:1033-1043</w:t>
      </w:r>
    </w:p>
    <w:p w14:paraId="260DBA3E" w14:textId="30726B9D" w:rsidR="0077148A" w:rsidRDefault="00CC43C1" w:rsidP="00BD424F">
      <w:pPr>
        <w:spacing w:line="480" w:lineRule="auto"/>
        <w:rPr>
          <w:rFonts w:ascii="Times New Roman" w:hAnsi="Times New Roman" w:cs="Times New Roman"/>
          <w:b/>
        </w:rPr>
      </w:pPr>
      <w:r w:rsidRPr="00F01375">
        <w:rPr>
          <w:rFonts w:ascii="Times New Roman" w:hAnsi="Times New Roman" w:cs="Times New Roman"/>
          <w:b/>
        </w:rPr>
        <w:t xml:space="preserve">References for host mating systems from Table S1 </w:t>
      </w:r>
    </w:p>
    <w:p w14:paraId="05C0AB99" w14:textId="7D4D7D57" w:rsidR="00691D68" w:rsidRPr="009030FA" w:rsidRDefault="003D48AE" w:rsidP="00CF0FEE">
      <w:pPr>
        <w:spacing w:line="480" w:lineRule="auto"/>
        <w:ind w:left="720" w:hanging="720"/>
        <w:rPr>
          <w:rFonts w:ascii="Times New Roman" w:hAnsi="Times New Roman" w:cs="Times New Roman"/>
        </w:rPr>
      </w:pPr>
      <w:proofErr w:type="spellStart"/>
      <w:r w:rsidRPr="009030FA">
        <w:rPr>
          <w:rFonts w:ascii="Times New Roman" w:hAnsi="Times New Roman" w:cs="Times New Roman"/>
          <w:color w:val="333333"/>
          <w:shd w:val="clear" w:color="auto" w:fill="FCFCFC"/>
        </w:rPr>
        <w:lastRenderedPageBreak/>
        <w:t>Awad</w:t>
      </w:r>
      <w:proofErr w:type="spellEnd"/>
      <w:r w:rsidRPr="009030FA">
        <w:rPr>
          <w:rFonts w:ascii="Times New Roman" w:hAnsi="Times New Roman" w:cs="Times New Roman"/>
          <w:color w:val="333333"/>
          <w:shd w:val="clear" w:color="auto" w:fill="FCFCFC"/>
        </w:rPr>
        <w:t xml:space="preserve">, M., </w:t>
      </w:r>
      <w:proofErr w:type="spellStart"/>
      <w:r w:rsidRPr="009030FA">
        <w:rPr>
          <w:rFonts w:ascii="Times New Roman" w:hAnsi="Times New Roman" w:cs="Times New Roman"/>
          <w:color w:val="333333"/>
          <w:shd w:val="clear" w:color="auto" w:fill="FCFCFC"/>
        </w:rPr>
        <w:t>Laugier</w:t>
      </w:r>
      <w:proofErr w:type="spellEnd"/>
      <w:r w:rsidRPr="009030FA">
        <w:rPr>
          <w:rFonts w:ascii="Times New Roman" w:hAnsi="Times New Roman" w:cs="Times New Roman"/>
          <w:color w:val="333333"/>
          <w:shd w:val="clear" w:color="auto" w:fill="FCFCFC"/>
        </w:rPr>
        <w:t>, G.J.M., Loiseau, A. </w:t>
      </w:r>
      <w:r w:rsidRPr="009030FA">
        <w:rPr>
          <w:rFonts w:ascii="Times New Roman" w:hAnsi="Times New Roman" w:cs="Times New Roman"/>
          <w:i/>
          <w:iCs/>
          <w:color w:val="333333"/>
          <w:shd w:val="clear" w:color="auto" w:fill="FCFCFC"/>
        </w:rPr>
        <w:t xml:space="preserve">et al. </w:t>
      </w:r>
      <w:r w:rsidRPr="009030FA">
        <w:rPr>
          <w:rFonts w:ascii="Times New Roman" w:hAnsi="Times New Roman" w:cs="Times New Roman"/>
          <w:color w:val="333333"/>
          <w:shd w:val="clear" w:color="auto" w:fill="FCFCFC"/>
        </w:rPr>
        <w:t>2015</w:t>
      </w:r>
      <w:r w:rsidRPr="009030FA">
        <w:rPr>
          <w:rFonts w:ascii="Times New Roman" w:hAnsi="Times New Roman" w:cs="Times New Roman"/>
          <w:i/>
          <w:iCs/>
          <w:color w:val="333333"/>
          <w:shd w:val="clear" w:color="auto" w:fill="FCFCFC"/>
        </w:rPr>
        <w:t xml:space="preserve">. </w:t>
      </w:r>
      <w:r w:rsidRPr="009030FA">
        <w:rPr>
          <w:rFonts w:ascii="Times New Roman" w:hAnsi="Times New Roman" w:cs="Times New Roman"/>
          <w:color w:val="333333"/>
          <w:shd w:val="clear" w:color="auto" w:fill="FCFCFC"/>
        </w:rPr>
        <w:t> Unbalanced polyandry in wild-caught ladybirds </w:t>
      </w:r>
      <w:r w:rsidRPr="009030FA">
        <w:rPr>
          <w:rFonts w:ascii="Times New Roman" w:hAnsi="Times New Roman" w:cs="Times New Roman"/>
          <w:i/>
          <w:iCs/>
          <w:color w:val="333333"/>
          <w:shd w:val="clear" w:color="auto" w:fill="FCFCFC"/>
        </w:rPr>
        <w:t xml:space="preserve">Harmonia </w:t>
      </w:r>
      <w:proofErr w:type="spellStart"/>
      <w:r w:rsidRPr="009030FA">
        <w:rPr>
          <w:rFonts w:ascii="Times New Roman" w:hAnsi="Times New Roman" w:cs="Times New Roman"/>
          <w:i/>
          <w:iCs/>
          <w:color w:val="333333"/>
          <w:shd w:val="clear" w:color="auto" w:fill="FCFCFC"/>
        </w:rPr>
        <w:t>axyridis</w:t>
      </w:r>
      <w:proofErr w:type="spellEnd"/>
      <w:r w:rsidRPr="009030FA">
        <w:rPr>
          <w:rFonts w:ascii="Times New Roman" w:hAnsi="Times New Roman" w:cs="Times New Roman"/>
          <w:color w:val="333333"/>
          <w:shd w:val="clear" w:color="auto" w:fill="FCFCFC"/>
        </w:rPr>
        <w:t> (Coleoptera: Coccinellidae). </w:t>
      </w:r>
      <w:r w:rsidRPr="009030FA">
        <w:rPr>
          <w:rFonts w:ascii="Times New Roman" w:hAnsi="Times New Roman" w:cs="Times New Roman"/>
          <w:i/>
          <w:iCs/>
          <w:color w:val="333333"/>
          <w:shd w:val="clear" w:color="auto" w:fill="FCFCFC"/>
        </w:rPr>
        <w:t xml:space="preserve">Appl </w:t>
      </w:r>
      <w:proofErr w:type="spellStart"/>
      <w:r w:rsidRPr="009030FA">
        <w:rPr>
          <w:rFonts w:ascii="Times New Roman" w:hAnsi="Times New Roman" w:cs="Times New Roman"/>
          <w:i/>
          <w:iCs/>
          <w:color w:val="333333"/>
          <w:shd w:val="clear" w:color="auto" w:fill="FCFCFC"/>
        </w:rPr>
        <w:t>Entomol</w:t>
      </w:r>
      <w:proofErr w:type="spellEnd"/>
      <w:r w:rsidRPr="009030FA">
        <w:rPr>
          <w:rFonts w:ascii="Times New Roman" w:hAnsi="Times New Roman" w:cs="Times New Roman"/>
          <w:i/>
          <w:iCs/>
          <w:color w:val="333333"/>
          <w:shd w:val="clear" w:color="auto" w:fill="FCFCFC"/>
        </w:rPr>
        <w:t xml:space="preserve"> </w:t>
      </w:r>
      <w:proofErr w:type="spellStart"/>
      <w:r w:rsidRPr="009030FA">
        <w:rPr>
          <w:rFonts w:ascii="Times New Roman" w:hAnsi="Times New Roman" w:cs="Times New Roman"/>
          <w:i/>
          <w:iCs/>
          <w:color w:val="333333"/>
          <w:shd w:val="clear" w:color="auto" w:fill="FCFCFC"/>
        </w:rPr>
        <w:t>Zool</w:t>
      </w:r>
      <w:proofErr w:type="spellEnd"/>
      <w:r w:rsidRPr="009030FA">
        <w:rPr>
          <w:rFonts w:ascii="Times New Roman" w:hAnsi="Times New Roman" w:cs="Times New Roman"/>
          <w:color w:val="333333"/>
          <w:shd w:val="clear" w:color="auto" w:fill="FCFCFC"/>
        </w:rPr>
        <w:t> </w:t>
      </w:r>
      <w:r w:rsidRPr="009030FA">
        <w:rPr>
          <w:rFonts w:ascii="Times New Roman" w:hAnsi="Times New Roman" w:cs="Times New Roman"/>
          <w:b/>
          <w:bCs/>
          <w:color w:val="333333"/>
          <w:shd w:val="clear" w:color="auto" w:fill="FCFCFC"/>
        </w:rPr>
        <w:t>50, </w:t>
      </w:r>
      <w:r w:rsidRPr="009030FA">
        <w:rPr>
          <w:rFonts w:ascii="Times New Roman" w:hAnsi="Times New Roman" w:cs="Times New Roman"/>
          <w:color w:val="333333"/>
          <w:shd w:val="clear" w:color="auto" w:fill="FCFCFC"/>
        </w:rPr>
        <w:t>427–434</w:t>
      </w:r>
    </w:p>
    <w:p w14:paraId="3257F8A2" w14:textId="3B606416" w:rsidR="00E512AF" w:rsidRPr="009030FA" w:rsidRDefault="00E512AF" w:rsidP="00CC43C1">
      <w:pPr>
        <w:spacing w:line="480" w:lineRule="auto"/>
        <w:ind w:left="720" w:hanging="720"/>
        <w:rPr>
          <w:rFonts w:ascii="Times New Roman" w:hAnsi="Times New Roman" w:cs="Times New Roman"/>
        </w:rPr>
      </w:pPr>
      <w:r w:rsidRPr="009030FA">
        <w:rPr>
          <w:rFonts w:ascii="Times New Roman" w:hAnsi="Times New Roman" w:cs="Times New Roman"/>
        </w:rPr>
        <w:t>Bell, W.J.</w:t>
      </w:r>
      <w:r w:rsidR="00503248" w:rsidRPr="009030FA">
        <w:rPr>
          <w:rFonts w:ascii="Times New Roman" w:hAnsi="Times New Roman" w:cs="Times New Roman"/>
        </w:rPr>
        <w:t xml:space="preserve">, L.M. Roth, C.A. </w:t>
      </w:r>
      <w:proofErr w:type="spellStart"/>
      <w:r w:rsidR="00503248" w:rsidRPr="009030FA">
        <w:rPr>
          <w:rFonts w:ascii="Times New Roman" w:hAnsi="Times New Roman" w:cs="Times New Roman"/>
        </w:rPr>
        <w:t>Nalepa</w:t>
      </w:r>
      <w:proofErr w:type="spellEnd"/>
      <w:r w:rsidR="00503248" w:rsidRPr="009030FA">
        <w:rPr>
          <w:rFonts w:ascii="Times New Roman" w:hAnsi="Times New Roman" w:cs="Times New Roman"/>
        </w:rPr>
        <w:t xml:space="preserve">. 2007. </w:t>
      </w:r>
      <w:proofErr w:type="spellStart"/>
      <w:r w:rsidR="00503248" w:rsidRPr="009030FA">
        <w:rPr>
          <w:rFonts w:ascii="Times New Roman" w:hAnsi="Times New Roman" w:cs="Times New Roman"/>
        </w:rPr>
        <w:t>Cockraoches</w:t>
      </w:r>
      <w:proofErr w:type="spellEnd"/>
      <w:r w:rsidR="00503248" w:rsidRPr="009030FA">
        <w:rPr>
          <w:rFonts w:ascii="Times New Roman" w:hAnsi="Times New Roman" w:cs="Times New Roman"/>
        </w:rPr>
        <w:t xml:space="preserve"> Ecology, Behavior and Natural History. John Hopkins University Press. </w:t>
      </w:r>
    </w:p>
    <w:p w14:paraId="11D78E81" w14:textId="66EF9FE9" w:rsidR="00101233" w:rsidRPr="009030FA" w:rsidRDefault="00101233" w:rsidP="00CC43C1">
      <w:pPr>
        <w:spacing w:line="480" w:lineRule="auto"/>
        <w:ind w:left="720" w:hanging="720"/>
        <w:rPr>
          <w:rFonts w:ascii="Times New Roman" w:hAnsi="Times New Roman" w:cs="Times New Roman"/>
        </w:rPr>
      </w:pPr>
      <w:proofErr w:type="spellStart"/>
      <w:r w:rsidRPr="009030FA">
        <w:rPr>
          <w:rFonts w:ascii="Times New Roman" w:hAnsi="Times New Roman" w:cs="Times New Roman"/>
        </w:rPr>
        <w:t>Bergallo</w:t>
      </w:r>
      <w:proofErr w:type="spellEnd"/>
      <w:r w:rsidRPr="009030FA">
        <w:rPr>
          <w:rFonts w:ascii="Times New Roman" w:hAnsi="Times New Roman" w:cs="Times New Roman"/>
        </w:rPr>
        <w:t>, H.G.</w:t>
      </w:r>
      <w:r w:rsidR="00691D68" w:rsidRPr="009030FA">
        <w:rPr>
          <w:rFonts w:ascii="Times New Roman" w:hAnsi="Times New Roman" w:cs="Times New Roman"/>
        </w:rPr>
        <w:t>, and W.E. Magnusson. 2004. Factors affecting the use of space by two rodent species in Brazilian Atlantic forest. Mammalia. 68:2-3</w:t>
      </w:r>
    </w:p>
    <w:p w14:paraId="11D68BD5" w14:textId="53BB6849" w:rsidR="00D36A36" w:rsidRPr="009030FA" w:rsidRDefault="00D36A36" w:rsidP="00CC43C1">
      <w:pPr>
        <w:spacing w:line="480" w:lineRule="auto"/>
        <w:ind w:left="720" w:hanging="720"/>
        <w:rPr>
          <w:rFonts w:ascii="Times New Roman" w:hAnsi="Times New Roman" w:cs="Times New Roman"/>
        </w:rPr>
      </w:pPr>
      <w:r w:rsidRPr="009030FA">
        <w:rPr>
          <w:rFonts w:ascii="Times New Roman" w:hAnsi="Times New Roman" w:cs="Times New Roman"/>
        </w:rPr>
        <w:t xml:space="preserve">Bonomi, A. et. al. 2011. Polyandry is a Common Event in Wild Populations of the tsetse fly </w:t>
      </w:r>
      <w:r w:rsidRPr="009030FA">
        <w:rPr>
          <w:rFonts w:ascii="Times New Roman" w:hAnsi="Times New Roman" w:cs="Times New Roman"/>
          <w:i/>
          <w:iCs/>
        </w:rPr>
        <w:t xml:space="preserve">Glossina </w:t>
      </w:r>
      <w:proofErr w:type="spellStart"/>
      <w:r w:rsidRPr="009030FA">
        <w:rPr>
          <w:rFonts w:ascii="Times New Roman" w:hAnsi="Times New Roman" w:cs="Times New Roman"/>
          <w:i/>
          <w:iCs/>
        </w:rPr>
        <w:t>fuscipes</w:t>
      </w:r>
      <w:proofErr w:type="spellEnd"/>
      <w:r w:rsidRPr="009030FA">
        <w:rPr>
          <w:rFonts w:ascii="Times New Roman" w:hAnsi="Times New Roman" w:cs="Times New Roman"/>
        </w:rPr>
        <w:t xml:space="preserve"> </w:t>
      </w:r>
      <w:proofErr w:type="spellStart"/>
      <w:r w:rsidRPr="009030FA">
        <w:rPr>
          <w:rFonts w:ascii="Times New Roman" w:hAnsi="Times New Roman" w:cs="Times New Roman"/>
          <w:i/>
          <w:iCs/>
        </w:rPr>
        <w:t>fuscipes</w:t>
      </w:r>
      <w:proofErr w:type="spellEnd"/>
      <w:r w:rsidRPr="009030FA">
        <w:rPr>
          <w:rFonts w:ascii="Times New Roman" w:hAnsi="Times New Roman" w:cs="Times New Roman"/>
          <w:i/>
          <w:iCs/>
        </w:rPr>
        <w:t xml:space="preserve"> </w:t>
      </w:r>
      <w:r w:rsidRPr="009030FA">
        <w:rPr>
          <w:rFonts w:ascii="Times New Roman" w:hAnsi="Times New Roman" w:cs="Times New Roman"/>
        </w:rPr>
        <w:t xml:space="preserve">and May Impact Population Reduction Measures. </w:t>
      </w:r>
      <w:proofErr w:type="spellStart"/>
      <w:r w:rsidRPr="009030FA">
        <w:rPr>
          <w:rFonts w:ascii="Times New Roman" w:hAnsi="Times New Roman" w:cs="Times New Roman"/>
        </w:rPr>
        <w:t>PLoS</w:t>
      </w:r>
      <w:proofErr w:type="spellEnd"/>
      <w:r w:rsidRPr="009030FA">
        <w:rPr>
          <w:rFonts w:ascii="Times New Roman" w:hAnsi="Times New Roman" w:cs="Times New Roman"/>
        </w:rPr>
        <w:t xml:space="preserve"> </w:t>
      </w:r>
      <w:proofErr w:type="spellStart"/>
      <w:r w:rsidRPr="009030FA">
        <w:rPr>
          <w:rFonts w:ascii="Times New Roman" w:hAnsi="Times New Roman" w:cs="Times New Roman"/>
        </w:rPr>
        <w:t>Negl</w:t>
      </w:r>
      <w:proofErr w:type="spellEnd"/>
      <w:r w:rsidRPr="009030FA">
        <w:rPr>
          <w:rFonts w:ascii="Times New Roman" w:hAnsi="Times New Roman" w:cs="Times New Roman"/>
        </w:rPr>
        <w:t xml:space="preserve"> Trop Dis. 5(6): e1190 </w:t>
      </w:r>
    </w:p>
    <w:p w14:paraId="77AE9458" w14:textId="76313F14" w:rsidR="0077148A" w:rsidRPr="009030FA" w:rsidRDefault="0077148A" w:rsidP="00CC43C1">
      <w:pPr>
        <w:spacing w:line="480" w:lineRule="auto"/>
        <w:ind w:left="720" w:hanging="720"/>
        <w:rPr>
          <w:rFonts w:ascii="Times New Roman" w:hAnsi="Times New Roman" w:cs="Times New Roman"/>
        </w:rPr>
      </w:pPr>
      <w:proofErr w:type="spellStart"/>
      <w:r w:rsidRPr="009030FA">
        <w:rPr>
          <w:rFonts w:ascii="Times New Roman" w:hAnsi="Times New Roman" w:cs="Times New Roman"/>
        </w:rPr>
        <w:t>Bonsignore</w:t>
      </w:r>
      <w:proofErr w:type="spellEnd"/>
      <w:r w:rsidRPr="009030FA">
        <w:rPr>
          <w:rFonts w:ascii="Times New Roman" w:hAnsi="Times New Roman" w:cs="Times New Roman"/>
        </w:rPr>
        <w:t xml:space="preserve">, C.P. and T.M. Jones. </w:t>
      </w:r>
      <w:r w:rsidR="00962E9F" w:rsidRPr="009030FA">
        <w:rPr>
          <w:rFonts w:ascii="Times New Roman" w:hAnsi="Times New Roman" w:cs="Times New Roman"/>
        </w:rPr>
        <w:t xml:space="preserve">2014. </w:t>
      </w:r>
      <w:r w:rsidRPr="009030FA">
        <w:rPr>
          <w:rFonts w:ascii="Times New Roman" w:hAnsi="Times New Roman" w:cs="Times New Roman"/>
        </w:rPr>
        <w:t xml:space="preserve">Aggregation and mating success of </w:t>
      </w:r>
      <w:proofErr w:type="spellStart"/>
      <w:r w:rsidRPr="009030FA">
        <w:rPr>
          <w:rFonts w:ascii="Times New Roman" w:hAnsi="Times New Roman" w:cs="Times New Roman"/>
          <w:i/>
        </w:rPr>
        <w:t>Capnodis</w:t>
      </w:r>
      <w:proofErr w:type="spellEnd"/>
      <w:r w:rsidRPr="009030FA">
        <w:rPr>
          <w:rFonts w:ascii="Times New Roman" w:hAnsi="Times New Roman" w:cs="Times New Roman"/>
          <w:i/>
        </w:rPr>
        <w:t xml:space="preserve"> </w:t>
      </w:r>
      <w:proofErr w:type="spellStart"/>
      <w:r w:rsidRPr="009030FA">
        <w:rPr>
          <w:rFonts w:ascii="Times New Roman" w:hAnsi="Times New Roman" w:cs="Times New Roman"/>
          <w:i/>
        </w:rPr>
        <w:t>tenebrionis</w:t>
      </w:r>
      <w:proofErr w:type="spellEnd"/>
      <w:r w:rsidRPr="009030FA">
        <w:rPr>
          <w:rFonts w:ascii="Times New Roman" w:hAnsi="Times New Roman" w:cs="Times New Roman"/>
        </w:rPr>
        <w:t xml:space="preserve"> (Coleoptera: </w:t>
      </w:r>
      <w:proofErr w:type="spellStart"/>
      <w:r w:rsidRPr="009030FA">
        <w:rPr>
          <w:rFonts w:ascii="Times New Roman" w:hAnsi="Times New Roman" w:cs="Times New Roman"/>
        </w:rPr>
        <w:t>Buprestidae</w:t>
      </w:r>
      <w:proofErr w:type="spellEnd"/>
      <w:r w:rsidRPr="009030FA">
        <w:rPr>
          <w:rFonts w:ascii="Times New Roman" w:hAnsi="Times New Roman" w:cs="Times New Roman"/>
        </w:rPr>
        <w:t>). Insect. Science. 21:203-212</w:t>
      </w:r>
    </w:p>
    <w:p w14:paraId="23D3396F" w14:textId="1FAAEAC7" w:rsidR="00D36A36" w:rsidRPr="009030FA" w:rsidRDefault="00D36A36" w:rsidP="00CC43C1">
      <w:pPr>
        <w:spacing w:line="480" w:lineRule="auto"/>
        <w:ind w:left="720" w:hanging="720"/>
        <w:rPr>
          <w:rFonts w:ascii="Times New Roman" w:hAnsi="Times New Roman" w:cs="Times New Roman"/>
        </w:rPr>
      </w:pPr>
      <w:r w:rsidRPr="009030FA">
        <w:rPr>
          <w:rFonts w:ascii="Times New Roman" w:hAnsi="Times New Roman" w:cs="Times New Roman"/>
        </w:rPr>
        <w:t xml:space="preserve">Brent, C.S. 2010. Reproduction of the western tarnished plant bug, </w:t>
      </w:r>
      <w:r w:rsidRPr="009030FA">
        <w:rPr>
          <w:rFonts w:ascii="Times New Roman" w:hAnsi="Times New Roman" w:cs="Times New Roman"/>
          <w:i/>
          <w:iCs/>
        </w:rPr>
        <w:t>Lygus Hesperus</w:t>
      </w:r>
      <w:r w:rsidRPr="009030FA">
        <w:rPr>
          <w:rFonts w:ascii="Times New Roman" w:hAnsi="Times New Roman" w:cs="Times New Roman"/>
        </w:rPr>
        <w:t xml:space="preserve"> in relation to age, gonadal activity and mating status. </w:t>
      </w:r>
      <w:r w:rsidR="003F26C1">
        <w:rPr>
          <w:rFonts w:ascii="Times New Roman" w:hAnsi="Times New Roman" w:cs="Times New Roman"/>
        </w:rPr>
        <w:t xml:space="preserve">Journal of Insect Physiology. </w:t>
      </w:r>
      <w:r w:rsidRPr="009030FA">
        <w:rPr>
          <w:rFonts w:ascii="Times New Roman" w:hAnsi="Times New Roman" w:cs="Times New Roman"/>
        </w:rPr>
        <w:t>56:28-34</w:t>
      </w:r>
    </w:p>
    <w:p w14:paraId="7CF071ED" w14:textId="5314DD34" w:rsidR="00D36A36" w:rsidRPr="009030FA" w:rsidRDefault="00D36A36" w:rsidP="00CC43C1">
      <w:pPr>
        <w:spacing w:line="480" w:lineRule="auto"/>
        <w:ind w:left="720" w:hanging="720"/>
        <w:rPr>
          <w:rFonts w:ascii="Times New Roman" w:hAnsi="Times New Roman" w:cs="Times New Roman"/>
        </w:rPr>
      </w:pPr>
      <w:r w:rsidRPr="009030FA">
        <w:rPr>
          <w:rFonts w:ascii="Times New Roman" w:hAnsi="Times New Roman" w:cs="Times New Roman"/>
        </w:rPr>
        <w:t>Brouwer, L. and S.C. Griffith. 2019. Extra-pair paternity in birds. Molecular Ecology. 28(</w:t>
      </w:r>
      <w:hyperlink r:id="rId16" w:history="1">
        <w:r w:rsidRPr="009030FA">
          <w:rPr>
            <w:rStyle w:val="Hyperlink"/>
            <w:rFonts w:ascii="Times New Roman" w:hAnsi="Times New Roman" w:cs="Times New Roman"/>
            <w:color w:val="auto"/>
            <w:u w:val="none"/>
            <w:shd w:val="clear" w:color="auto" w:fill="FFFFFF"/>
          </w:rPr>
          <w:t>0.1111/mec.15259</w:t>
        </w:r>
      </w:hyperlink>
      <w:r w:rsidRPr="009030FA">
        <w:rPr>
          <w:rFonts w:ascii="Times New Roman" w:hAnsi="Times New Roman" w:cs="Times New Roman"/>
        </w:rPr>
        <w:t>)</w:t>
      </w:r>
    </w:p>
    <w:p w14:paraId="5B073FA6" w14:textId="634A2008" w:rsidR="00D36A36" w:rsidRPr="009030FA" w:rsidRDefault="00D36A36" w:rsidP="00CC43C1">
      <w:pPr>
        <w:spacing w:line="480" w:lineRule="auto"/>
        <w:ind w:left="720" w:hanging="720"/>
        <w:rPr>
          <w:rFonts w:ascii="Times New Roman" w:hAnsi="Times New Roman" w:cs="Times New Roman"/>
        </w:rPr>
      </w:pPr>
      <w:r w:rsidRPr="009030FA">
        <w:rPr>
          <w:rFonts w:ascii="Times New Roman" w:hAnsi="Times New Roman" w:cs="Times New Roman"/>
        </w:rPr>
        <w:t xml:space="preserve">Caesar, R.W. 2012. Phylogeny of the Genus </w:t>
      </w:r>
      <w:proofErr w:type="spellStart"/>
      <w:r w:rsidRPr="009030FA">
        <w:rPr>
          <w:rFonts w:ascii="Times New Roman" w:hAnsi="Times New Roman" w:cs="Times New Roman"/>
        </w:rPr>
        <w:t>Argia</w:t>
      </w:r>
      <w:proofErr w:type="spellEnd"/>
      <w:r w:rsidRPr="009030FA">
        <w:rPr>
          <w:rFonts w:ascii="Times New Roman" w:hAnsi="Times New Roman" w:cs="Times New Roman"/>
        </w:rPr>
        <w:t xml:space="preserve"> (Odonata: </w:t>
      </w:r>
      <w:proofErr w:type="spellStart"/>
      <w:r w:rsidRPr="009030FA">
        <w:rPr>
          <w:rFonts w:ascii="Times New Roman" w:hAnsi="Times New Roman" w:cs="Times New Roman"/>
        </w:rPr>
        <w:t>Coenagrionidae</w:t>
      </w:r>
      <w:proofErr w:type="spellEnd"/>
      <w:r w:rsidRPr="009030FA">
        <w:rPr>
          <w:rFonts w:ascii="Times New Roman" w:hAnsi="Times New Roman" w:cs="Times New Roman"/>
        </w:rPr>
        <w:t xml:space="preserve">) with Emphasis on Evolution of Reproductive Morphology. The Ohio State University. PhD </w:t>
      </w:r>
      <w:proofErr w:type="spellStart"/>
      <w:r w:rsidRPr="009030FA">
        <w:rPr>
          <w:rFonts w:ascii="Times New Roman" w:hAnsi="Times New Roman" w:cs="Times New Roman"/>
        </w:rPr>
        <w:t>Disseratation</w:t>
      </w:r>
      <w:proofErr w:type="spellEnd"/>
      <w:r w:rsidRPr="009030FA">
        <w:rPr>
          <w:rFonts w:ascii="Times New Roman" w:hAnsi="Times New Roman" w:cs="Times New Roman"/>
        </w:rPr>
        <w:t xml:space="preserve">. </w:t>
      </w:r>
    </w:p>
    <w:p w14:paraId="1BFD6725" w14:textId="2658327D" w:rsidR="0077148A" w:rsidRPr="009030FA" w:rsidRDefault="0077148A" w:rsidP="00F135EC">
      <w:pPr>
        <w:spacing w:line="480" w:lineRule="auto"/>
        <w:ind w:left="720" w:hanging="720"/>
        <w:rPr>
          <w:rFonts w:ascii="Times New Roman" w:hAnsi="Times New Roman" w:cs="Times New Roman"/>
        </w:rPr>
      </w:pPr>
      <w:r w:rsidRPr="009030FA">
        <w:rPr>
          <w:rFonts w:ascii="Times New Roman" w:hAnsi="Times New Roman" w:cs="Times New Roman"/>
        </w:rPr>
        <w:t>Córdoba-Aguilar, A. 2006. Sperm ejection as a possible cryptic female choice mechanism in Odonata (</w:t>
      </w:r>
      <w:proofErr w:type="spellStart"/>
      <w:r w:rsidRPr="009030FA">
        <w:rPr>
          <w:rFonts w:ascii="Times New Roman" w:hAnsi="Times New Roman" w:cs="Times New Roman"/>
        </w:rPr>
        <w:t>Insecta</w:t>
      </w:r>
      <w:proofErr w:type="spellEnd"/>
      <w:r w:rsidRPr="009030FA">
        <w:rPr>
          <w:rFonts w:ascii="Times New Roman" w:hAnsi="Times New Roman" w:cs="Times New Roman"/>
        </w:rPr>
        <w:t>). Physiological Entomology. 31:146-153</w:t>
      </w:r>
    </w:p>
    <w:p w14:paraId="101EF5DD" w14:textId="2B254F21" w:rsidR="0077148A" w:rsidRPr="009030FA" w:rsidRDefault="00691D68" w:rsidP="00CF0FEE">
      <w:pPr>
        <w:spacing w:line="480" w:lineRule="auto"/>
        <w:ind w:left="720" w:hanging="720"/>
        <w:rPr>
          <w:rFonts w:ascii="Times New Roman" w:hAnsi="Times New Roman" w:cs="Times New Roman"/>
        </w:rPr>
      </w:pPr>
      <w:proofErr w:type="spellStart"/>
      <w:r w:rsidRPr="009030FA">
        <w:rPr>
          <w:rFonts w:ascii="Times New Roman" w:hAnsi="Times New Roman" w:cs="Times New Roman"/>
        </w:rPr>
        <w:t>Cutullé</w:t>
      </w:r>
      <w:proofErr w:type="spellEnd"/>
      <w:r w:rsidRPr="009030FA">
        <w:rPr>
          <w:rFonts w:ascii="Times New Roman" w:hAnsi="Times New Roman" w:cs="Times New Roman"/>
        </w:rPr>
        <w:t xml:space="preserve"> C., N.N. </w:t>
      </w:r>
      <w:proofErr w:type="spellStart"/>
      <w:r w:rsidRPr="009030FA">
        <w:rPr>
          <w:rFonts w:ascii="Times New Roman" w:hAnsi="Times New Roman" w:cs="Times New Roman"/>
        </w:rPr>
        <w:t>Johnsson</w:t>
      </w:r>
      <w:proofErr w:type="spellEnd"/>
      <w:r w:rsidRPr="009030FA">
        <w:rPr>
          <w:rFonts w:ascii="Times New Roman" w:hAnsi="Times New Roman" w:cs="Times New Roman"/>
        </w:rPr>
        <w:t xml:space="preserve">, J.M. Seddon. 2010. Multiple paternity in </w:t>
      </w:r>
      <w:r w:rsidRPr="003F26C1">
        <w:rPr>
          <w:rFonts w:ascii="Times New Roman" w:hAnsi="Times New Roman" w:cs="Times New Roman"/>
          <w:i/>
          <w:iCs/>
        </w:rPr>
        <w:t>Rhipicephalus</w:t>
      </w:r>
      <w:r w:rsidRPr="009030FA">
        <w:rPr>
          <w:rFonts w:ascii="Times New Roman" w:hAnsi="Times New Roman" w:cs="Times New Roman"/>
        </w:rPr>
        <w:t xml:space="preserve"> (</w:t>
      </w:r>
      <w:proofErr w:type="spellStart"/>
      <w:r w:rsidRPr="003F26C1">
        <w:rPr>
          <w:rFonts w:ascii="Times New Roman" w:hAnsi="Times New Roman" w:cs="Times New Roman"/>
          <w:i/>
          <w:iCs/>
        </w:rPr>
        <w:t>Boophilus</w:t>
      </w:r>
      <w:proofErr w:type="spellEnd"/>
      <w:r w:rsidRPr="009030FA">
        <w:rPr>
          <w:rFonts w:ascii="Times New Roman" w:hAnsi="Times New Roman" w:cs="Times New Roman"/>
        </w:rPr>
        <w:t xml:space="preserve">) </w:t>
      </w:r>
      <w:proofErr w:type="spellStart"/>
      <w:r w:rsidRPr="003F26C1">
        <w:rPr>
          <w:rFonts w:ascii="Times New Roman" w:hAnsi="Times New Roman" w:cs="Times New Roman"/>
          <w:i/>
          <w:iCs/>
        </w:rPr>
        <w:t>micropus</w:t>
      </w:r>
      <w:proofErr w:type="spellEnd"/>
      <w:r w:rsidRPr="009030FA">
        <w:rPr>
          <w:rFonts w:ascii="Times New Roman" w:hAnsi="Times New Roman" w:cs="Times New Roman"/>
        </w:rPr>
        <w:t xml:space="preserve"> confirmed by microsatellite analysis. Experimental and Applied Acarology. 50:51-58</w:t>
      </w:r>
    </w:p>
    <w:p w14:paraId="632D4B29" w14:textId="07C48E81" w:rsidR="00691D68" w:rsidRPr="009030FA" w:rsidRDefault="00691D68"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Drnevich</w:t>
      </w:r>
      <w:proofErr w:type="spellEnd"/>
      <w:r w:rsidRPr="009030FA">
        <w:rPr>
          <w:rFonts w:ascii="Times New Roman" w:hAnsi="Times New Roman" w:cs="Times New Roman"/>
        </w:rPr>
        <w:t xml:space="preserve">, J.M. 2003. Number of mating males and mating interval affect last-male sperm precedence in </w:t>
      </w:r>
      <w:r w:rsidRPr="009030FA">
        <w:rPr>
          <w:rFonts w:ascii="Times New Roman" w:hAnsi="Times New Roman" w:cs="Times New Roman"/>
          <w:i/>
          <w:iCs/>
        </w:rPr>
        <w:t xml:space="preserve">Tenebrio </w:t>
      </w:r>
      <w:proofErr w:type="spellStart"/>
      <w:r w:rsidRPr="009030FA">
        <w:rPr>
          <w:rFonts w:ascii="Times New Roman" w:hAnsi="Times New Roman" w:cs="Times New Roman"/>
          <w:i/>
          <w:iCs/>
        </w:rPr>
        <w:t>molitor</w:t>
      </w:r>
      <w:proofErr w:type="spellEnd"/>
      <w:r w:rsidRPr="009030FA">
        <w:rPr>
          <w:rFonts w:ascii="Times New Roman" w:hAnsi="Times New Roman" w:cs="Times New Roman"/>
          <w:i/>
          <w:iCs/>
        </w:rPr>
        <w:t xml:space="preserve"> </w:t>
      </w:r>
      <w:r w:rsidRPr="009030FA">
        <w:rPr>
          <w:rFonts w:ascii="Times New Roman" w:hAnsi="Times New Roman" w:cs="Times New Roman"/>
        </w:rPr>
        <w:t xml:space="preserve">L. Animal </w:t>
      </w:r>
      <w:proofErr w:type="spellStart"/>
      <w:r w:rsidRPr="009030FA">
        <w:rPr>
          <w:rFonts w:ascii="Times New Roman" w:hAnsi="Times New Roman" w:cs="Times New Roman"/>
        </w:rPr>
        <w:t>Behaviour</w:t>
      </w:r>
      <w:proofErr w:type="spellEnd"/>
      <w:r w:rsidRPr="009030FA">
        <w:rPr>
          <w:rFonts w:ascii="Times New Roman" w:hAnsi="Times New Roman" w:cs="Times New Roman"/>
        </w:rPr>
        <w:t>. 66:249-357</w:t>
      </w:r>
    </w:p>
    <w:p w14:paraId="69BEC03E" w14:textId="02FF4D58" w:rsidR="002A400B" w:rsidRPr="009030FA" w:rsidRDefault="002A400B" w:rsidP="00F135EC">
      <w:pPr>
        <w:spacing w:line="480" w:lineRule="auto"/>
        <w:ind w:left="720" w:hanging="720"/>
        <w:rPr>
          <w:rFonts w:ascii="Times New Roman" w:hAnsi="Times New Roman" w:cs="Times New Roman"/>
        </w:rPr>
      </w:pPr>
      <w:r w:rsidRPr="009030FA">
        <w:rPr>
          <w:rFonts w:ascii="Times New Roman" w:hAnsi="Times New Roman" w:cs="Times New Roman"/>
        </w:rPr>
        <w:t>Dugdale, H.L., D.W. Macdonald, L.C. Pope, T. Burke. 2007. Polygynandry, extra-group paternity and multiple-paternity litters in European badger (</w:t>
      </w:r>
      <w:proofErr w:type="spellStart"/>
      <w:r w:rsidRPr="009030FA">
        <w:rPr>
          <w:rFonts w:ascii="Times New Roman" w:hAnsi="Times New Roman" w:cs="Times New Roman"/>
          <w:i/>
          <w:iCs/>
        </w:rPr>
        <w:t>Meles</w:t>
      </w:r>
      <w:proofErr w:type="spellEnd"/>
      <w:r w:rsidRPr="009030FA">
        <w:rPr>
          <w:rFonts w:ascii="Times New Roman" w:hAnsi="Times New Roman" w:cs="Times New Roman"/>
          <w:i/>
          <w:iCs/>
        </w:rPr>
        <w:t xml:space="preserve"> </w:t>
      </w:r>
      <w:proofErr w:type="spellStart"/>
      <w:r w:rsidRPr="009030FA">
        <w:rPr>
          <w:rFonts w:ascii="Times New Roman" w:hAnsi="Times New Roman" w:cs="Times New Roman"/>
          <w:i/>
          <w:iCs/>
        </w:rPr>
        <w:t>meles</w:t>
      </w:r>
      <w:proofErr w:type="spellEnd"/>
      <w:r w:rsidRPr="009030FA">
        <w:rPr>
          <w:rFonts w:ascii="Times New Roman" w:hAnsi="Times New Roman" w:cs="Times New Roman"/>
        </w:rPr>
        <w:t>) social groups. Mol Ecol. 2007:5294-5360</w:t>
      </w:r>
    </w:p>
    <w:p w14:paraId="1746DC86" w14:textId="2D04D3EC" w:rsidR="002A400B" w:rsidRPr="009030FA" w:rsidRDefault="002A400B" w:rsidP="00F135EC">
      <w:pPr>
        <w:spacing w:line="480" w:lineRule="auto"/>
        <w:ind w:left="720" w:hanging="720"/>
        <w:rPr>
          <w:rFonts w:ascii="Times New Roman" w:hAnsi="Times New Roman" w:cs="Times New Roman"/>
        </w:rPr>
      </w:pPr>
      <w:r w:rsidRPr="009030FA">
        <w:rPr>
          <w:rFonts w:ascii="Times New Roman" w:hAnsi="Times New Roman" w:cs="Times New Roman"/>
        </w:rPr>
        <w:lastRenderedPageBreak/>
        <w:t xml:space="preserve">East, M.L., T. Burke, K. Wilhelm, C. Greig, H. Hofer. 2003. Sexual Conflicts in Spotted hyenas: Male and Female Mating Tactics and Their </w:t>
      </w:r>
      <w:proofErr w:type="spellStart"/>
      <w:r w:rsidRPr="009030FA">
        <w:rPr>
          <w:rFonts w:ascii="Times New Roman" w:hAnsi="Times New Roman" w:cs="Times New Roman"/>
        </w:rPr>
        <w:t>Reproducive</w:t>
      </w:r>
      <w:proofErr w:type="spellEnd"/>
      <w:r w:rsidRPr="009030FA">
        <w:rPr>
          <w:rFonts w:ascii="Times New Roman" w:hAnsi="Times New Roman" w:cs="Times New Roman"/>
        </w:rPr>
        <w:t xml:space="preserve"> Outcome with Respect to Age, Social Status and Tenure. Proc. R. Soc. B. 270:1247-1254</w:t>
      </w:r>
    </w:p>
    <w:p w14:paraId="2D42D0A3" w14:textId="53413E59" w:rsidR="00854BA5" w:rsidRPr="009030FA" w:rsidRDefault="00854BA5"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Ebensperger</w:t>
      </w:r>
      <w:proofErr w:type="spellEnd"/>
      <w:r w:rsidRPr="009030FA">
        <w:rPr>
          <w:rFonts w:ascii="Times New Roman" w:hAnsi="Times New Roman" w:cs="Times New Roman"/>
        </w:rPr>
        <w:t xml:space="preserve">, L.A., </w:t>
      </w:r>
      <w:r w:rsidR="00CF0FEE" w:rsidRPr="009030FA">
        <w:rPr>
          <w:rFonts w:ascii="Times New Roman" w:hAnsi="Times New Roman" w:cs="Times New Roman"/>
        </w:rPr>
        <w:t xml:space="preserve">L.A. Correa, A.L. Prieto, F.P. de Arce, S. </w:t>
      </w:r>
      <w:proofErr w:type="spellStart"/>
      <w:r w:rsidR="00CF0FEE" w:rsidRPr="009030FA">
        <w:rPr>
          <w:rFonts w:ascii="Times New Roman" w:hAnsi="Times New Roman" w:cs="Times New Roman"/>
        </w:rPr>
        <w:t>Abades</w:t>
      </w:r>
      <w:proofErr w:type="spellEnd"/>
      <w:r w:rsidR="00CF0FEE" w:rsidRPr="009030FA">
        <w:rPr>
          <w:rFonts w:ascii="Times New Roman" w:hAnsi="Times New Roman" w:cs="Times New Roman"/>
        </w:rPr>
        <w:t xml:space="preserve">, L.D. Hayes. 2019. Multiple mating is linked to social setting and benefits the males </w:t>
      </w:r>
      <w:proofErr w:type="spellStart"/>
      <w:r w:rsidR="00CF0FEE" w:rsidRPr="009030FA">
        <w:rPr>
          <w:rFonts w:ascii="Times New Roman" w:hAnsi="Times New Roman" w:cs="Times New Roman"/>
        </w:rPr>
        <w:t>ina</w:t>
      </w:r>
      <w:proofErr w:type="spellEnd"/>
      <w:r w:rsidR="00CF0FEE" w:rsidRPr="009030FA">
        <w:rPr>
          <w:rFonts w:ascii="Times New Roman" w:hAnsi="Times New Roman" w:cs="Times New Roman"/>
        </w:rPr>
        <w:t xml:space="preserve"> communally rearing male. Behavioral Ecology. 30:675-687</w:t>
      </w:r>
    </w:p>
    <w:p w14:paraId="475E8C68" w14:textId="0EB91AA2" w:rsidR="00854BA5" w:rsidRPr="009030FA" w:rsidRDefault="003D48AE" w:rsidP="00F135EC">
      <w:pPr>
        <w:spacing w:line="480" w:lineRule="auto"/>
        <w:ind w:left="720" w:hanging="720"/>
        <w:rPr>
          <w:rFonts w:ascii="Times New Roman" w:hAnsi="Times New Roman" w:cs="Times New Roman"/>
        </w:rPr>
      </w:pPr>
      <w:r w:rsidRPr="009030FA">
        <w:rPr>
          <w:rFonts w:ascii="Times New Roman" w:hAnsi="Times New Roman" w:cs="Times New Roman"/>
        </w:rPr>
        <w:t>Eberhard, W.G. 2004. Male-female conflict and genitalia: failure to confirm predictions in insects and spiders. Biol. Rev. 79:121-186</w:t>
      </w:r>
    </w:p>
    <w:p w14:paraId="1FBE1CCE" w14:textId="0F6A3360" w:rsidR="00701A19" w:rsidRPr="009030FA" w:rsidRDefault="00E512AF"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Fincke</w:t>
      </w:r>
      <w:proofErr w:type="spellEnd"/>
      <w:r w:rsidRPr="009030FA">
        <w:rPr>
          <w:rFonts w:ascii="Times New Roman" w:hAnsi="Times New Roman" w:cs="Times New Roman"/>
        </w:rPr>
        <w:t xml:space="preserve">, O.M. 1982. Lifetime Mating success in a Natural Population of the Damselfly, </w:t>
      </w:r>
      <w:proofErr w:type="spellStart"/>
      <w:r w:rsidR="00962E9F" w:rsidRPr="009030FA">
        <w:rPr>
          <w:rFonts w:ascii="Times New Roman" w:hAnsi="Times New Roman" w:cs="Times New Roman"/>
          <w:i/>
          <w:iCs/>
        </w:rPr>
        <w:t>E</w:t>
      </w:r>
      <w:r w:rsidRPr="009030FA">
        <w:rPr>
          <w:rFonts w:ascii="Times New Roman" w:hAnsi="Times New Roman" w:cs="Times New Roman"/>
          <w:i/>
          <w:iCs/>
        </w:rPr>
        <w:t>nallagma</w:t>
      </w:r>
      <w:proofErr w:type="spellEnd"/>
      <w:r w:rsidRPr="009030FA">
        <w:rPr>
          <w:rFonts w:ascii="Times New Roman" w:hAnsi="Times New Roman" w:cs="Times New Roman"/>
          <w:i/>
          <w:iCs/>
        </w:rPr>
        <w:t xml:space="preserve"> </w:t>
      </w:r>
      <w:proofErr w:type="spellStart"/>
      <w:r w:rsidRPr="009030FA">
        <w:rPr>
          <w:rFonts w:ascii="Times New Roman" w:hAnsi="Times New Roman" w:cs="Times New Roman"/>
          <w:i/>
          <w:iCs/>
        </w:rPr>
        <w:t>hageni</w:t>
      </w:r>
      <w:proofErr w:type="spellEnd"/>
      <w:r w:rsidRPr="009030FA">
        <w:rPr>
          <w:rFonts w:ascii="Times New Roman" w:hAnsi="Times New Roman" w:cs="Times New Roman"/>
        </w:rPr>
        <w:t xml:space="preserve"> (Walsh) (Odonata: </w:t>
      </w:r>
      <w:proofErr w:type="spellStart"/>
      <w:r w:rsidRPr="009030FA">
        <w:rPr>
          <w:rFonts w:ascii="Times New Roman" w:hAnsi="Times New Roman" w:cs="Times New Roman"/>
        </w:rPr>
        <w:t>Coenagrionidae</w:t>
      </w:r>
      <w:proofErr w:type="spellEnd"/>
      <w:r w:rsidRPr="009030FA">
        <w:rPr>
          <w:rFonts w:ascii="Times New Roman" w:hAnsi="Times New Roman" w:cs="Times New Roman"/>
        </w:rPr>
        <w:t>). Behavioral Ecology and Sociobiology. 10:293-302</w:t>
      </w:r>
    </w:p>
    <w:p w14:paraId="636B8E6A" w14:textId="1F416E4B" w:rsidR="00101233" w:rsidRPr="009030FA" w:rsidRDefault="00101233" w:rsidP="00F135EC">
      <w:pPr>
        <w:spacing w:line="480" w:lineRule="auto"/>
        <w:ind w:left="720" w:hanging="720"/>
        <w:rPr>
          <w:rStyle w:val="Hyperlink"/>
          <w:rFonts w:ascii="Times New Roman" w:hAnsi="Times New Roman" w:cs="Times New Roman"/>
          <w:color w:val="auto"/>
          <w:u w:val="none"/>
          <w:shd w:val="clear" w:color="auto" w:fill="FFFFFF"/>
        </w:rPr>
      </w:pPr>
      <w:r w:rsidRPr="009030FA">
        <w:rPr>
          <w:rFonts w:ascii="Times New Roman" w:hAnsi="Times New Roman" w:cs="Times New Roman"/>
        </w:rPr>
        <w:t>Foote, I.N.M.  2018. The role of social structure and kin associations in the mating system of the polygynous New Zealand sea lion (</w:t>
      </w:r>
      <w:proofErr w:type="spellStart"/>
      <w:r w:rsidRPr="009030FA">
        <w:rPr>
          <w:rFonts w:ascii="Times New Roman" w:hAnsi="Times New Roman" w:cs="Times New Roman"/>
          <w:i/>
          <w:iCs/>
        </w:rPr>
        <w:t>Phocarctos</w:t>
      </w:r>
      <w:proofErr w:type="spellEnd"/>
      <w:r w:rsidRPr="009030FA">
        <w:rPr>
          <w:rFonts w:ascii="Times New Roman" w:hAnsi="Times New Roman" w:cs="Times New Roman"/>
          <w:i/>
          <w:iCs/>
        </w:rPr>
        <w:t xml:space="preserve"> </w:t>
      </w:r>
      <w:proofErr w:type="spellStart"/>
      <w:r w:rsidRPr="009030FA">
        <w:rPr>
          <w:rFonts w:ascii="Times New Roman" w:hAnsi="Times New Roman" w:cs="Times New Roman"/>
          <w:i/>
          <w:iCs/>
        </w:rPr>
        <w:t>hookeri</w:t>
      </w:r>
      <w:proofErr w:type="spellEnd"/>
      <w:r w:rsidRPr="009030FA">
        <w:rPr>
          <w:rFonts w:ascii="Times New Roman" w:hAnsi="Times New Roman" w:cs="Times New Roman"/>
        </w:rPr>
        <w:t xml:space="preserve">). University of Otago. </w:t>
      </w:r>
      <w:proofErr w:type="spellStart"/>
      <w:r w:rsidRPr="009030FA">
        <w:rPr>
          <w:rFonts w:ascii="Times New Roman" w:hAnsi="Times New Roman" w:cs="Times New Roman"/>
        </w:rPr>
        <w:t>Masters</w:t>
      </w:r>
      <w:proofErr w:type="spellEnd"/>
      <w:r w:rsidRPr="009030FA">
        <w:rPr>
          <w:rFonts w:ascii="Times New Roman" w:hAnsi="Times New Roman" w:cs="Times New Roman"/>
        </w:rPr>
        <w:t xml:space="preserve"> Thesis. </w:t>
      </w:r>
      <w:hyperlink r:id="rId17" w:history="1">
        <w:r w:rsidRPr="009030FA">
          <w:rPr>
            <w:rStyle w:val="Hyperlink"/>
            <w:rFonts w:ascii="Times New Roman" w:hAnsi="Times New Roman" w:cs="Times New Roman"/>
            <w:color w:val="auto"/>
            <w:u w:val="none"/>
            <w:shd w:val="clear" w:color="auto" w:fill="FFFFFF"/>
          </w:rPr>
          <w:t>http://hdl.handle.net/10523/8211</w:t>
        </w:r>
      </w:hyperlink>
    </w:p>
    <w:p w14:paraId="2C30EEAA" w14:textId="38EE3215" w:rsidR="003D48AE" w:rsidRPr="009030FA" w:rsidRDefault="003D48AE" w:rsidP="00F135EC">
      <w:pPr>
        <w:spacing w:line="480" w:lineRule="auto"/>
        <w:ind w:left="720" w:hanging="720"/>
        <w:rPr>
          <w:rFonts w:ascii="Times New Roman" w:hAnsi="Times New Roman" w:cs="Times New Roman"/>
        </w:rPr>
      </w:pPr>
      <w:r w:rsidRPr="009030FA">
        <w:rPr>
          <w:rFonts w:ascii="Times New Roman" w:hAnsi="Times New Roman" w:cs="Times New Roman"/>
        </w:rPr>
        <w:t xml:space="preserve">Forbes, M.R.L. 1991. Ectoparasites and mating success of male </w:t>
      </w:r>
      <w:proofErr w:type="spellStart"/>
      <w:r w:rsidRPr="009030FA">
        <w:rPr>
          <w:rFonts w:ascii="Times New Roman" w:hAnsi="Times New Roman" w:cs="Times New Roman"/>
          <w:i/>
        </w:rPr>
        <w:t>Enallagma</w:t>
      </w:r>
      <w:proofErr w:type="spellEnd"/>
      <w:r w:rsidRPr="009030FA">
        <w:rPr>
          <w:rFonts w:ascii="Times New Roman" w:hAnsi="Times New Roman" w:cs="Times New Roman"/>
          <w:i/>
        </w:rPr>
        <w:t xml:space="preserve"> </w:t>
      </w:r>
      <w:proofErr w:type="spellStart"/>
      <w:r w:rsidRPr="009030FA">
        <w:rPr>
          <w:rFonts w:ascii="Times New Roman" w:hAnsi="Times New Roman" w:cs="Times New Roman"/>
          <w:i/>
        </w:rPr>
        <w:t>ebrium</w:t>
      </w:r>
      <w:proofErr w:type="spellEnd"/>
      <w:r w:rsidRPr="009030FA">
        <w:rPr>
          <w:rFonts w:ascii="Times New Roman" w:hAnsi="Times New Roman" w:cs="Times New Roman"/>
          <w:i/>
        </w:rPr>
        <w:t xml:space="preserve"> </w:t>
      </w:r>
      <w:r w:rsidRPr="009030FA">
        <w:rPr>
          <w:rFonts w:ascii="Times New Roman" w:hAnsi="Times New Roman" w:cs="Times New Roman"/>
        </w:rPr>
        <w:t>damselflies (</w:t>
      </w:r>
      <w:proofErr w:type="spellStart"/>
      <w:r w:rsidRPr="009030FA">
        <w:rPr>
          <w:rFonts w:ascii="Times New Roman" w:hAnsi="Times New Roman" w:cs="Times New Roman"/>
        </w:rPr>
        <w:t>Odonate</w:t>
      </w:r>
      <w:proofErr w:type="spellEnd"/>
      <w:r w:rsidRPr="009030FA">
        <w:rPr>
          <w:rFonts w:ascii="Times New Roman" w:hAnsi="Times New Roman" w:cs="Times New Roman"/>
        </w:rPr>
        <w:t xml:space="preserve">: </w:t>
      </w:r>
      <w:proofErr w:type="spellStart"/>
      <w:r w:rsidRPr="009030FA">
        <w:rPr>
          <w:rFonts w:ascii="Times New Roman" w:hAnsi="Times New Roman" w:cs="Times New Roman"/>
        </w:rPr>
        <w:t>Coenagrionidae</w:t>
      </w:r>
      <w:proofErr w:type="spellEnd"/>
      <w:r w:rsidRPr="009030FA">
        <w:rPr>
          <w:rFonts w:ascii="Times New Roman" w:hAnsi="Times New Roman" w:cs="Times New Roman"/>
        </w:rPr>
        <w:t>). Oikos. 60:336-342</w:t>
      </w:r>
    </w:p>
    <w:p w14:paraId="091BE244" w14:textId="673DFF2E" w:rsidR="0077148A" w:rsidRPr="009030FA" w:rsidRDefault="0077148A" w:rsidP="00CF0FEE">
      <w:pPr>
        <w:spacing w:line="480" w:lineRule="auto"/>
        <w:ind w:left="720" w:hanging="720"/>
        <w:rPr>
          <w:rFonts w:ascii="Times New Roman" w:hAnsi="Times New Roman" w:cs="Times New Roman"/>
        </w:rPr>
      </w:pPr>
      <w:r w:rsidRPr="009030FA">
        <w:rPr>
          <w:rFonts w:ascii="Times New Roman" w:hAnsi="Times New Roman" w:cs="Times New Roman"/>
        </w:rPr>
        <w:t>García-</w:t>
      </w:r>
      <w:proofErr w:type="spellStart"/>
      <w:r w:rsidRPr="009030FA">
        <w:rPr>
          <w:rFonts w:ascii="Times New Roman" w:hAnsi="Times New Roman" w:cs="Times New Roman"/>
        </w:rPr>
        <w:t>Navas</w:t>
      </w:r>
      <w:proofErr w:type="spellEnd"/>
      <w:r w:rsidRPr="009030FA">
        <w:rPr>
          <w:rFonts w:ascii="Times New Roman" w:hAnsi="Times New Roman" w:cs="Times New Roman"/>
        </w:rPr>
        <w:t xml:space="preserve">, V., T. Bonnet, R. </w:t>
      </w:r>
      <w:proofErr w:type="spellStart"/>
      <w:r w:rsidRPr="009030FA">
        <w:rPr>
          <w:rFonts w:ascii="Times New Roman" w:hAnsi="Times New Roman" w:cs="Times New Roman"/>
        </w:rPr>
        <w:t>Bonal</w:t>
      </w:r>
      <w:proofErr w:type="spellEnd"/>
      <w:r w:rsidRPr="009030FA">
        <w:rPr>
          <w:rFonts w:ascii="Times New Roman" w:hAnsi="Times New Roman" w:cs="Times New Roman"/>
        </w:rPr>
        <w:t>, &amp; E. Postma. 2015. The role of fecundity and sexual selection in the evolution of size and sexual size dimorphism in new world and old</w:t>
      </w:r>
      <w:r w:rsidR="00962E9F" w:rsidRPr="009030FA">
        <w:rPr>
          <w:rFonts w:ascii="Times New Roman" w:hAnsi="Times New Roman" w:cs="Times New Roman"/>
        </w:rPr>
        <w:t>-</w:t>
      </w:r>
      <w:r w:rsidRPr="009030FA">
        <w:rPr>
          <w:rFonts w:ascii="Times New Roman" w:hAnsi="Times New Roman" w:cs="Times New Roman"/>
        </w:rPr>
        <w:t xml:space="preserve">world voles (Rodentia: </w:t>
      </w:r>
      <w:proofErr w:type="spellStart"/>
      <w:r w:rsidRPr="009030FA">
        <w:rPr>
          <w:rFonts w:ascii="Times New Roman" w:hAnsi="Times New Roman" w:cs="Times New Roman"/>
        </w:rPr>
        <w:t>Arvicolinae</w:t>
      </w:r>
      <w:proofErr w:type="spellEnd"/>
      <w:r w:rsidRPr="009030FA">
        <w:rPr>
          <w:rFonts w:ascii="Times New Roman" w:hAnsi="Times New Roman" w:cs="Times New Roman"/>
        </w:rPr>
        <w:t>). Oikos. 125:1250-1260</w:t>
      </w:r>
    </w:p>
    <w:p w14:paraId="107FA838" w14:textId="4E6EE431" w:rsidR="00962E9F" w:rsidRPr="009030FA" w:rsidRDefault="00962E9F" w:rsidP="00F135EC">
      <w:pPr>
        <w:spacing w:line="480" w:lineRule="auto"/>
        <w:ind w:left="720" w:hanging="720"/>
        <w:rPr>
          <w:rFonts w:ascii="Times New Roman" w:hAnsi="Times New Roman" w:cs="Times New Roman"/>
        </w:rPr>
      </w:pPr>
      <w:r w:rsidRPr="009030FA">
        <w:rPr>
          <w:rFonts w:ascii="Times New Roman" w:eastAsia="Times New Roman" w:hAnsi="Times New Roman" w:cs="Times New Roman"/>
          <w:noProof/>
        </w:rPr>
        <w:t xml:space="preserve">Gray D.A. 1998. Sex differences in susceptibility of house crickets, </w:t>
      </w:r>
      <w:r w:rsidRPr="009030FA">
        <w:rPr>
          <w:rFonts w:ascii="Times New Roman" w:eastAsia="Times New Roman" w:hAnsi="Times New Roman" w:cs="Times New Roman"/>
          <w:i/>
          <w:noProof/>
        </w:rPr>
        <w:t>Acheta domesticus</w:t>
      </w:r>
      <w:r w:rsidRPr="009030FA">
        <w:rPr>
          <w:rFonts w:ascii="Times New Roman" w:eastAsia="Times New Roman" w:hAnsi="Times New Roman" w:cs="Times New Roman"/>
          <w:noProof/>
        </w:rPr>
        <w:t xml:space="preserve">, to experimental infection with </w:t>
      </w:r>
      <w:r w:rsidRPr="009030FA">
        <w:rPr>
          <w:rFonts w:ascii="Times New Roman" w:eastAsia="Times New Roman" w:hAnsi="Times New Roman" w:cs="Times New Roman"/>
          <w:i/>
          <w:noProof/>
        </w:rPr>
        <w:t>Serratia liquefaciens</w:t>
      </w:r>
      <w:r w:rsidRPr="009030FA">
        <w:rPr>
          <w:rFonts w:ascii="Times New Roman" w:eastAsia="Times New Roman" w:hAnsi="Times New Roman" w:cs="Times New Roman"/>
          <w:noProof/>
        </w:rPr>
        <w:t>. J. Invertebr. Pathol. 71:288–289</w:t>
      </w:r>
    </w:p>
    <w:p w14:paraId="307CD918" w14:textId="3ADE00E4" w:rsidR="0077148A" w:rsidRPr="009030FA" w:rsidRDefault="0077148A" w:rsidP="00F135EC">
      <w:pPr>
        <w:spacing w:line="480" w:lineRule="auto"/>
        <w:ind w:left="720" w:hanging="720"/>
        <w:rPr>
          <w:rFonts w:ascii="Times New Roman" w:hAnsi="Times New Roman" w:cs="Times New Roman"/>
        </w:rPr>
      </w:pPr>
      <w:r w:rsidRPr="009030FA">
        <w:rPr>
          <w:rFonts w:ascii="Times New Roman" w:hAnsi="Times New Roman" w:cs="Times New Roman"/>
        </w:rPr>
        <w:t xml:space="preserve">Griffith, S.C., I.P. Owens, and K.A. </w:t>
      </w:r>
      <w:proofErr w:type="spellStart"/>
      <w:r w:rsidRPr="009030FA">
        <w:rPr>
          <w:rFonts w:ascii="Times New Roman" w:hAnsi="Times New Roman" w:cs="Times New Roman"/>
        </w:rPr>
        <w:t>Thuman</w:t>
      </w:r>
      <w:proofErr w:type="spellEnd"/>
      <w:r w:rsidRPr="009030FA">
        <w:rPr>
          <w:rFonts w:ascii="Times New Roman" w:hAnsi="Times New Roman" w:cs="Times New Roman"/>
        </w:rPr>
        <w:t>. 2002. Extra pair paternity in birds: a review of interspecific variation and adaptive function. Mol Ecol. 11:2195-2212</w:t>
      </w:r>
    </w:p>
    <w:p w14:paraId="6B856ED4" w14:textId="724AB514" w:rsidR="00854BA5" w:rsidRPr="009030FA" w:rsidRDefault="00854BA5"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Haddrill</w:t>
      </w:r>
      <w:proofErr w:type="spellEnd"/>
      <w:r w:rsidRPr="009030FA">
        <w:rPr>
          <w:rFonts w:ascii="Times New Roman" w:hAnsi="Times New Roman" w:cs="Times New Roman"/>
        </w:rPr>
        <w:t xml:space="preserve">, P.R., D.M. Shuker, W. Amos, M.E.N. Majerus, S. Mayes. 2008. Female multiple mating in wild and laboratory populations of the two-spot ladybird, </w:t>
      </w:r>
      <w:r w:rsidRPr="009030FA">
        <w:rPr>
          <w:rFonts w:ascii="Times New Roman" w:hAnsi="Times New Roman" w:cs="Times New Roman"/>
          <w:i/>
          <w:iCs/>
        </w:rPr>
        <w:t xml:space="preserve">Adalia </w:t>
      </w:r>
      <w:proofErr w:type="spellStart"/>
      <w:r w:rsidRPr="009030FA">
        <w:rPr>
          <w:rFonts w:ascii="Times New Roman" w:hAnsi="Times New Roman" w:cs="Times New Roman"/>
          <w:i/>
          <w:iCs/>
        </w:rPr>
        <w:t>bipunctata</w:t>
      </w:r>
      <w:proofErr w:type="spellEnd"/>
      <w:r w:rsidRPr="009030FA">
        <w:rPr>
          <w:rFonts w:ascii="Times New Roman" w:hAnsi="Times New Roman" w:cs="Times New Roman"/>
        </w:rPr>
        <w:t>. Molecular Ecology. 17:3189-3197</w:t>
      </w:r>
    </w:p>
    <w:p w14:paraId="52AE473D" w14:textId="595D3D09" w:rsidR="009227E6" w:rsidRPr="009030FA" w:rsidRDefault="009227E6"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lastRenderedPageBreak/>
        <w:t>Jormalainen</w:t>
      </w:r>
      <w:proofErr w:type="spellEnd"/>
      <w:r w:rsidRPr="009030FA">
        <w:rPr>
          <w:rFonts w:ascii="Times New Roman" w:hAnsi="Times New Roman" w:cs="Times New Roman"/>
        </w:rPr>
        <w:t>, V. 1998. Precopulatory Mate Guarding in Crustaceans: Male Competitive Strategy and Intersexual Conflict. The Quarterly Review of Biology. 73:275-304</w:t>
      </w:r>
    </w:p>
    <w:p w14:paraId="11F69D87" w14:textId="16B1657B" w:rsidR="0077148A" w:rsidRPr="009030FA" w:rsidRDefault="0077148A" w:rsidP="00F135EC">
      <w:pPr>
        <w:spacing w:line="480" w:lineRule="auto"/>
        <w:ind w:left="720" w:hanging="720"/>
        <w:rPr>
          <w:rFonts w:ascii="Times New Roman" w:hAnsi="Times New Roman" w:cs="Times New Roman"/>
        </w:rPr>
      </w:pPr>
      <w:r w:rsidRPr="009030FA">
        <w:rPr>
          <w:rFonts w:ascii="Times New Roman" w:hAnsi="Times New Roman" w:cs="Times New Roman"/>
        </w:rPr>
        <w:t>Kuntz, W.A. 2008. The importance of individual behavior to life history and conservation: breeding and movement biology in the ‘</w:t>
      </w:r>
      <w:proofErr w:type="spellStart"/>
      <w:r w:rsidRPr="009030FA">
        <w:rPr>
          <w:rFonts w:ascii="Times New Roman" w:hAnsi="Times New Roman" w:cs="Times New Roman"/>
        </w:rPr>
        <w:t>I’Iwi</w:t>
      </w:r>
      <w:proofErr w:type="spellEnd"/>
      <w:r w:rsidRPr="009030FA">
        <w:rPr>
          <w:rFonts w:ascii="Times New Roman" w:hAnsi="Times New Roman" w:cs="Times New Roman"/>
        </w:rPr>
        <w:t xml:space="preserve"> (</w:t>
      </w:r>
      <w:proofErr w:type="spellStart"/>
      <w:r w:rsidRPr="009030FA">
        <w:rPr>
          <w:rFonts w:ascii="Times New Roman" w:hAnsi="Times New Roman" w:cs="Times New Roman"/>
          <w:i/>
        </w:rPr>
        <w:t>Vestiaria</w:t>
      </w:r>
      <w:proofErr w:type="spellEnd"/>
      <w:r w:rsidRPr="009030FA">
        <w:rPr>
          <w:rFonts w:ascii="Times New Roman" w:hAnsi="Times New Roman" w:cs="Times New Roman"/>
          <w:i/>
        </w:rPr>
        <w:t xml:space="preserve"> coccinea</w:t>
      </w:r>
      <w:r w:rsidRPr="009030FA">
        <w:rPr>
          <w:rFonts w:ascii="Times New Roman" w:hAnsi="Times New Roman" w:cs="Times New Roman"/>
        </w:rPr>
        <w:t>). PhD diss. University of Hawai’i</w:t>
      </w:r>
    </w:p>
    <w:p w14:paraId="2CE0ADDB" w14:textId="5EA92579" w:rsidR="0077148A" w:rsidRPr="009030FA" w:rsidRDefault="0077148A"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Lambin</w:t>
      </w:r>
      <w:proofErr w:type="spellEnd"/>
      <w:r w:rsidRPr="009030FA">
        <w:rPr>
          <w:rFonts w:ascii="Times New Roman" w:hAnsi="Times New Roman" w:cs="Times New Roman"/>
        </w:rPr>
        <w:t xml:space="preserve">, X., &amp; C.J. Krebs. 1991. Spatial organization and mating system of </w:t>
      </w:r>
      <w:r w:rsidRPr="009030FA">
        <w:rPr>
          <w:rFonts w:ascii="Times New Roman" w:hAnsi="Times New Roman" w:cs="Times New Roman"/>
          <w:i/>
        </w:rPr>
        <w:t xml:space="preserve">Microtus </w:t>
      </w:r>
      <w:proofErr w:type="spellStart"/>
      <w:r w:rsidRPr="009030FA">
        <w:rPr>
          <w:rFonts w:ascii="Times New Roman" w:hAnsi="Times New Roman" w:cs="Times New Roman"/>
          <w:i/>
        </w:rPr>
        <w:t>townsendii</w:t>
      </w:r>
      <w:proofErr w:type="spellEnd"/>
      <w:r w:rsidRPr="009030FA">
        <w:rPr>
          <w:rFonts w:ascii="Times New Roman" w:hAnsi="Times New Roman" w:cs="Times New Roman"/>
        </w:rPr>
        <w:t xml:space="preserve">. </w:t>
      </w:r>
      <w:proofErr w:type="spellStart"/>
      <w:r w:rsidRPr="009030FA">
        <w:rPr>
          <w:rFonts w:ascii="Times New Roman" w:hAnsi="Times New Roman" w:cs="Times New Roman"/>
        </w:rPr>
        <w:t>Behavioural</w:t>
      </w:r>
      <w:proofErr w:type="spellEnd"/>
      <w:r w:rsidRPr="009030FA">
        <w:rPr>
          <w:rFonts w:ascii="Times New Roman" w:hAnsi="Times New Roman" w:cs="Times New Roman"/>
        </w:rPr>
        <w:t xml:space="preserve"> Ecology and Sociobiology. 28:353-363</w:t>
      </w:r>
    </w:p>
    <w:p w14:paraId="1A0F79B0" w14:textId="40EE546F" w:rsidR="00854BA5" w:rsidRPr="009030FA" w:rsidRDefault="00854BA5" w:rsidP="00F135EC">
      <w:pPr>
        <w:spacing w:line="480" w:lineRule="auto"/>
        <w:ind w:left="720" w:hanging="720"/>
        <w:rPr>
          <w:rFonts w:ascii="Times New Roman" w:hAnsi="Times New Roman" w:cs="Times New Roman"/>
        </w:rPr>
      </w:pPr>
      <w:r w:rsidRPr="009030FA">
        <w:rPr>
          <w:rFonts w:ascii="Times New Roman" w:hAnsi="Times New Roman" w:cs="Times New Roman"/>
        </w:rPr>
        <w:t xml:space="preserve">Mansour, M.Y. </w:t>
      </w:r>
      <w:r w:rsidR="00CF3C5E" w:rsidRPr="009030FA">
        <w:rPr>
          <w:rFonts w:ascii="Times New Roman" w:hAnsi="Times New Roman" w:cs="Times New Roman"/>
        </w:rPr>
        <w:t xml:space="preserve">1987. </w:t>
      </w:r>
      <w:r w:rsidRPr="009030FA">
        <w:rPr>
          <w:rFonts w:ascii="Times New Roman" w:hAnsi="Times New Roman" w:cs="Times New Roman"/>
        </w:rPr>
        <w:t xml:space="preserve">The effects of ionizing radiation on the face fly, </w:t>
      </w:r>
      <w:r w:rsidRPr="009030FA">
        <w:rPr>
          <w:rFonts w:ascii="Times New Roman" w:hAnsi="Times New Roman" w:cs="Times New Roman"/>
          <w:i/>
          <w:iCs/>
        </w:rPr>
        <w:t xml:space="preserve">Musca </w:t>
      </w:r>
      <w:proofErr w:type="spellStart"/>
      <w:r w:rsidRPr="009030FA">
        <w:rPr>
          <w:rFonts w:ascii="Times New Roman" w:hAnsi="Times New Roman" w:cs="Times New Roman"/>
          <w:i/>
          <w:iCs/>
        </w:rPr>
        <w:t>autumnalis</w:t>
      </w:r>
      <w:proofErr w:type="spellEnd"/>
      <w:r w:rsidRPr="009030FA">
        <w:rPr>
          <w:rFonts w:ascii="Times New Roman" w:hAnsi="Times New Roman" w:cs="Times New Roman"/>
        </w:rPr>
        <w:t xml:space="preserve"> </w:t>
      </w:r>
      <w:proofErr w:type="spellStart"/>
      <w:r w:rsidRPr="009030FA">
        <w:rPr>
          <w:rFonts w:ascii="Times New Roman" w:hAnsi="Times New Roman" w:cs="Times New Roman"/>
        </w:rPr>
        <w:t>DeGeer</w:t>
      </w:r>
      <w:proofErr w:type="spellEnd"/>
      <w:r w:rsidRPr="009030FA">
        <w:rPr>
          <w:rFonts w:ascii="Times New Roman" w:hAnsi="Times New Roman" w:cs="Times New Roman"/>
        </w:rPr>
        <w:t>, irradiated in nitrogen. Iowa</w:t>
      </w:r>
      <w:r w:rsidR="00CF3C5E" w:rsidRPr="009030FA">
        <w:rPr>
          <w:rFonts w:ascii="Times New Roman" w:hAnsi="Times New Roman" w:cs="Times New Roman"/>
        </w:rPr>
        <w:t xml:space="preserve"> State University. PhD dissertation. </w:t>
      </w:r>
    </w:p>
    <w:p w14:paraId="770EFDF8" w14:textId="4DBA3706" w:rsidR="00503248" w:rsidRPr="009030FA" w:rsidRDefault="00503248" w:rsidP="00F135EC">
      <w:pPr>
        <w:spacing w:line="480" w:lineRule="auto"/>
        <w:ind w:left="720" w:hanging="720"/>
        <w:rPr>
          <w:rFonts w:ascii="Times New Roman" w:hAnsi="Times New Roman" w:cs="Times New Roman"/>
        </w:rPr>
      </w:pPr>
      <w:r w:rsidRPr="009030FA">
        <w:rPr>
          <w:rFonts w:ascii="Times New Roman" w:hAnsi="Times New Roman" w:cs="Times New Roman"/>
        </w:rPr>
        <w:t>Martins, T.</w:t>
      </w:r>
      <w:r w:rsidR="00D36A36" w:rsidRPr="009030FA">
        <w:rPr>
          <w:rFonts w:ascii="Times New Roman" w:hAnsi="Times New Roman" w:cs="Times New Roman"/>
        </w:rPr>
        <w:t>,</w:t>
      </w:r>
      <w:r w:rsidRPr="009030FA">
        <w:rPr>
          <w:rFonts w:ascii="Times New Roman" w:hAnsi="Times New Roman" w:cs="Times New Roman"/>
        </w:rPr>
        <w:t xml:space="preserve"> J.K</w:t>
      </w:r>
      <w:r w:rsidR="00D36A36" w:rsidRPr="009030FA">
        <w:rPr>
          <w:rFonts w:ascii="Times New Roman" w:hAnsi="Times New Roman" w:cs="Times New Roman"/>
        </w:rPr>
        <w:t xml:space="preserve">. Blakey, J. Wright. 2002. Low incidence of extra-pair paternity in the colonially nesting common swift </w:t>
      </w:r>
      <w:r w:rsidR="00D36A36" w:rsidRPr="009030FA">
        <w:rPr>
          <w:rFonts w:ascii="Times New Roman" w:hAnsi="Times New Roman" w:cs="Times New Roman"/>
          <w:i/>
          <w:iCs/>
        </w:rPr>
        <w:t xml:space="preserve">Apus </w:t>
      </w:r>
      <w:proofErr w:type="spellStart"/>
      <w:r w:rsidR="00D36A36" w:rsidRPr="009030FA">
        <w:rPr>
          <w:rFonts w:ascii="Times New Roman" w:hAnsi="Times New Roman" w:cs="Times New Roman"/>
          <w:i/>
          <w:iCs/>
        </w:rPr>
        <w:t>apus</w:t>
      </w:r>
      <w:proofErr w:type="spellEnd"/>
      <w:r w:rsidR="00D36A36" w:rsidRPr="009030FA">
        <w:rPr>
          <w:rFonts w:ascii="Times New Roman" w:hAnsi="Times New Roman" w:cs="Times New Roman"/>
        </w:rPr>
        <w:t>. Journal of Avian Biology. 33:441-446</w:t>
      </w:r>
    </w:p>
    <w:p w14:paraId="16AE44A2" w14:textId="3BA0E83C" w:rsidR="0077148A" w:rsidRPr="009030FA" w:rsidRDefault="002A400B" w:rsidP="00CF0FEE">
      <w:pPr>
        <w:spacing w:line="480" w:lineRule="auto"/>
        <w:ind w:left="720" w:hanging="720"/>
        <w:rPr>
          <w:rFonts w:ascii="Times New Roman" w:hAnsi="Times New Roman" w:cs="Times New Roman"/>
        </w:rPr>
      </w:pPr>
      <w:proofErr w:type="spellStart"/>
      <w:r w:rsidRPr="009030FA">
        <w:rPr>
          <w:rFonts w:ascii="Times New Roman" w:hAnsi="Times New Roman" w:cs="Times New Roman"/>
        </w:rPr>
        <w:t>Mitani</w:t>
      </w:r>
      <w:proofErr w:type="spellEnd"/>
      <w:r w:rsidRPr="009030FA">
        <w:rPr>
          <w:rFonts w:ascii="Times New Roman" w:hAnsi="Times New Roman" w:cs="Times New Roman"/>
        </w:rPr>
        <w:t>, J.C., J. Gros-Louis, A.F. Richards. 1996. Sexual Dimorphism, the Operational Sex Ratio, and the Intensity of Male competition in Polygynous Primates. Am</w:t>
      </w:r>
      <w:r w:rsidR="00CF0FEE" w:rsidRPr="009030FA">
        <w:rPr>
          <w:rFonts w:ascii="Times New Roman" w:hAnsi="Times New Roman" w:cs="Times New Roman"/>
        </w:rPr>
        <w:t>erican</w:t>
      </w:r>
      <w:r w:rsidRPr="009030FA">
        <w:rPr>
          <w:rFonts w:ascii="Times New Roman" w:hAnsi="Times New Roman" w:cs="Times New Roman"/>
        </w:rPr>
        <w:t xml:space="preserve"> Nat</w:t>
      </w:r>
      <w:r w:rsidR="00CF0FEE" w:rsidRPr="009030FA">
        <w:rPr>
          <w:rFonts w:ascii="Times New Roman" w:hAnsi="Times New Roman" w:cs="Times New Roman"/>
        </w:rPr>
        <w:t>uralist</w:t>
      </w:r>
      <w:r w:rsidRPr="009030FA">
        <w:rPr>
          <w:rFonts w:ascii="Times New Roman" w:hAnsi="Times New Roman" w:cs="Times New Roman"/>
        </w:rPr>
        <w:t>. 147(</w:t>
      </w:r>
      <w:proofErr w:type="spellStart"/>
      <w:r w:rsidR="00CF0FEE" w:rsidRPr="009030FA">
        <w:rPr>
          <w:rFonts w:ascii="Times New Roman" w:hAnsi="Times New Roman" w:cs="Times New Roman"/>
        </w:rPr>
        <w:t>doi</w:t>
      </w:r>
      <w:proofErr w:type="spellEnd"/>
      <w:r w:rsidR="00CF0FEE" w:rsidRPr="009030FA">
        <w:rPr>
          <w:rFonts w:ascii="Times New Roman" w:hAnsi="Times New Roman" w:cs="Times New Roman"/>
        </w:rPr>
        <w:t xml:space="preserve">: </w:t>
      </w:r>
      <w:r w:rsidRPr="009030FA">
        <w:rPr>
          <w:rFonts w:ascii="Times New Roman" w:hAnsi="Times New Roman" w:cs="Times New Roman"/>
        </w:rPr>
        <w:t>10.1086/285888)</w:t>
      </w:r>
    </w:p>
    <w:p w14:paraId="2517E574" w14:textId="153F99F6" w:rsidR="00190A0D" w:rsidRPr="009030FA" w:rsidRDefault="00190A0D" w:rsidP="00F135EC">
      <w:pPr>
        <w:spacing w:line="480" w:lineRule="auto"/>
        <w:ind w:left="720" w:hanging="720"/>
        <w:rPr>
          <w:rFonts w:ascii="Times New Roman" w:eastAsia="Times New Roman" w:hAnsi="Times New Roman" w:cs="Times New Roman"/>
        </w:rPr>
      </w:pPr>
      <w:proofErr w:type="spellStart"/>
      <w:r w:rsidRPr="009030FA">
        <w:rPr>
          <w:rFonts w:ascii="Times New Roman" w:hAnsi="Times New Roman" w:cs="Times New Roman"/>
          <w:color w:val="2A2A2A"/>
          <w:shd w:val="clear" w:color="auto" w:fill="FFFFFF"/>
        </w:rPr>
        <w:t>Murúa</w:t>
      </w:r>
      <w:proofErr w:type="spellEnd"/>
      <w:r w:rsidRPr="009030FA">
        <w:rPr>
          <w:rFonts w:ascii="Times New Roman" w:hAnsi="Times New Roman" w:cs="Times New Roman"/>
          <w:color w:val="2A2A2A"/>
          <w:shd w:val="clear" w:color="auto" w:fill="FFFFFF"/>
        </w:rPr>
        <w:t>,</w:t>
      </w:r>
      <w:r w:rsidR="00962E9F" w:rsidRPr="009030FA">
        <w:rPr>
          <w:rFonts w:ascii="Times New Roman" w:hAnsi="Times New Roman" w:cs="Times New Roman"/>
          <w:color w:val="2A2A2A"/>
          <w:shd w:val="clear" w:color="auto" w:fill="FFFFFF"/>
        </w:rPr>
        <w:t xml:space="preserve"> M.G.,</w:t>
      </w:r>
      <w:r w:rsidRPr="009030FA">
        <w:rPr>
          <w:rFonts w:ascii="Times New Roman" w:hAnsi="Times New Roman" w:cs="Times New Roman"/>
          <w:color w:val="2A2A2A"/>
          <w:shd w:val="clear" w:color="auto" w:fill="FFFFFF"/>
        </w:rPr>
        <w:t xml:space="preserve"> M. T. Vera, S. Abraham, M. L. </w:t>
      </w:r>
      <w:proofErr w:type="spellStart"/>
      <w:r w:rsidRPr="009030FA">
        <w:rPr>
          <w:rFonts w:ascii="Times New Roman" w:hAnsi="Times New Roman" w:cs="Times New Roman"/>
          <w:color w:val="2A2A2A"/>
          <w:shd w:val="clear" w:color="auto" w:fill="FFFFFF"/>
        </w:rPr>
        <w:t>Juarçz</w:t>
      </w:r>
      <w:proofErr w:type="spellEnd"/>
      <w:r w:rsidRPr="009030FA">
        <w:rPr>
          <w:rFonts w:ascii="Times New Roman" w:hAnsi="Times New Roman" w:cs="Times New Roman"/>
          <w:color w:val="2A2A2A"/>
          <w:shd w:val="clear" w:color="auto" w:fill="FFFFFF"/>
        </w:rPr>
        <w:t xml:space="preserve">, S. Prieto, G. P. Head, E. </w:t>
      </w:r>
      <w:proofErr w:type="spellStart"/>
      <w:r w:rsidRPr="009030FA">
        <w:rPr>
          <w:rFonts w:ascii="Times New Roman" w:hAnsi="Times New Roman" w:cs="Times New Roman"/>
          <w:color w:val="2A2A2A"/>
          <w:shd w:val="clear" w:color="auto" w:fill="FFFFFF"/>
        </w:rPr>
        <w:t>Willink</w:t>
      </w:r>
      <w:proofErr w:type="spellEnd"/>
      <w:r w:rsidR="00962E9F" w:rsidRPr="009030FA">
        <w:rPr>
          <w:rFonts w:ascii="Times New Roman" w:hAnsi="Times New Roman" w:cs="Times New Roman"/>
          <w:color w:val="2A2A2A"/>
          <w:shd w:val="clear" w:color="auto" w:fill="FFFFFF"/>
        </w:rPr>
        <w:t>. 2008</w:t>
      </w:r>
      <w:r w:rsidRPr="009030FA">
        <w:rPr>
          <w:rFonts w:ascii="Times New Roman" w:hAnsi="Times New Roman" w:cs="Times New Roman"/>
          <w:color w:val="2A2A2A"/>
          <w:shd w:val="clear" w:color="auto" w:fill="FFFFFF"/>
        </w:rPr>
        <w:t xml:space="preserve"> Fitness and Mating Compatibility of </w:t>
      </w:r>
      <w:r w:rsidRPr="009030FA">
        <w:rPr>
          <w:rStyle w:val="Emphasis"/>
          <w:rFonts w:ascii="Times New Roman" w:hAnsi="Times New Roman" w:cs="Times New Roman"/>
          <w:color w:val="2A2A2A"/>
          <w:bdr w:val="none" w:sz="0" w:space="0" w:color="auto" w:frame="1"/>
          <w:shd w:val="clear" w:color="auto" w:fill="FFFFFF"/>
        </w:rPr>
        <w:t xml:space="preserve">Spodoptera </w:t>
      </w:r>
      <w:proofErr w:type="spellStart"/>
      <w:r w:rsidRPr="009030FA">
        <w:rPr>
          <w:rStyle w:val="Emphasis"/>
          <w:rFonts w:ascii="Times New Roman" w:hAnsi="Times New Roman" w:cs="Times New Roman"/>
          <w:color w:val="2A2A2A"/>
          <w:bdr w:val="none" w:sz="0" w:space="0" w:color="auto" w:frame="1"/>
          <w:shd w:val="clear" w:color="auto" w:fill="FFFFFF"/>
        </w:rPr>
        <w:t>frugiperda</w:t>
      </w:r>
      <w:proofErr w:type="spellEnd"/>
      <w:r w:rsidRPr="009030FA">
        <w:rPr>
          <w:rFonts w:ascii="Times New Roman" w:hAnsi="Times New Roman" w:cs="Times New Roman"/>
          <w:color w:val="2A2A2A"/>
          <w:shd w:val="clear" w:color="auto" w:fill="FFFFFF"/>
        </w:rPr>
        <w:t xml:space="preserve"> (Lepidoptera: </w:t>
      </w:r>
      <w:proofErr w:type="spellStart"/>
      <w:r w:rsidRPr="009030FA">
        <w:rPr>
          <w:rFonts w:ascii="Times New Roman" w:hAnsi="Times New Roman" w:cs="Times New Roman"/>
          <w:color w:val="2A2A2A"/>
          <w:shd w:val="clear" w:color="auto" w:fill="FFFFFF"/>
        </w:rPr>
        <w:t>Noctuidae</w:t>
      </w:r>
      <w:proofErr w:type="spellEnd"/>
      <w:r w:rsidRPr="009030FA">
        <w:rPr>
          <w:rFonts w:ascii="Times New Roman" w:hAnsi="Times New Roman" w:cs="Times New Roman"/>
          <w:color w:val="2A2A2A"/>
          <w:shd w:val="clear" w:color="auto" w:fill="FFFFFF"/>
        </w:rPr>
        <w:t>) Populations from Different Host Plant Species and Regions in Argentina</w:t>
      </w:r>
      <w:r w:rsidR="00962E9F" w:rsidRPr="009030FA">
        <w:rPr>
          <w:rFonts w:ascii="Times New Roman" w:hAnsi="Times New Roman" w:cs="Times New Roman"/>
          <w:color w:val="2A2A2A"/>
          <w:shd w:val="clear" w:color="auto" w:fill="FFFFFF"/>
        </w:rPr>
        <w:t>.</w:t>
      </w:r>
      <w:r w:rsidRPr="009030FA">
        <w:rPr>
          <w:rFonts w:ascii="Times New Roman" w:hAnsi="Times New Roman" w:cs="Times New Roman"/>
          <w:color w:val="2A2A2A"/>
          <w:shd w:val="clear" w:color="auto" w:fill="FFFFFF"/>
        </w:rPr>
        <w:t> </w:t>
      </w:r>
      <w:r w:rsidRPr="003F26C1">
        <w:rPr>
          <w:rStyle w:val="Emphasis"/>
          <w:rFonts w:ascii="Times New Roman" w:hAnsi="Times New Roman" w:cs="Times New Roman"/>
          <w:i w:val="0"/>
          <w:iCs w:val="0"/>
          <w:color w:val="2A2A2A"/>
          <w:bdr w:val="none" w:sz="0" w:space="0" w:color="auto" w:frame="1"/>
          <w:shd w:val="clear" w:color="auto" w:fill="FFFFFF"/>
        </w:rPr>
        <w:t>Annals of the Entomological Society of America</w:t>
      </w:r>
      <w:r w:rsidR="00962E9F" w:rsidRPr="003F26C1">
        <w:rPr>
          <w:rFonts w:ascii="Times New Roman" w:hAnsi="Times New Roman" w:cs="Times New Roman"/>
          <w:i/>
          <w:iCs/>
          <w:color w:val="2A2A2A"/>
          <w:shd w:val="clear" w:color="auto" w:fill="FFFFFF"/>
        </w:rPr>
        <w:t>.</w:t>
      </w:r>
      <w:r w:rsidR="00962E9F" w:rsidRPr="009030FA">
        <w:rPr>
          <w:rFonts w:ascii="Times New Roman" w:hAnsi="Times New Roman" w:cs="Times New Roman"/>
          <w:color w:val="2A2A2A"/>
          <w:shd w:val="clear" w:color="auto" w:fill="FFFFFF"/>
        </w:rPr>
        <w:t xml:space="preserve"> </w:t>
      </w:r>
      <w:r w:rsidRPr="009030FA">
        <w:rPr>
          <w:rFonts w:ascii="Times New Roman" w:hAnsi="Times New Roman" w:cs="Times New Roman"/>
          <w:color w:val="2A2A2A"/>
          <w:shd w:val="clear" w:color="auto" w:fill="FFFFFF"/>
        </w:rPr>
        <w:t>10:639–649</w:t>
      </w:r>
    </w:p>
    <w:p w14:paraId="2308F30A" w14:textId="3400A5D0" w:rsidR="0077148A" w:rsidRPr="009030FA" w:rsidRDefault="0077148A"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Nalepa</w:t>
      </w:r>
      <w:proofErr w:type="spellEnd"/>
      <w:r w:rsidRPr="009030FA">
        <w:rPr>
          <w:rFonts w:ascii="Times New Roman" w:hAnsi="Times New Roman" w:cs="Times New Roman"/>
        </w:rPr>
        <w:t>, C.A., and S.C. Jones. 1991. Evolution of Monogamy in Termites. Biol. Rev. 66:83-97</w:t>
      </w:r>
    </w:p>
    <w:p w14:paraId="17E5EEFD" w14:textId="7C2D40FD" w:rsidR="00190A0D" w:rsidRPr="009030FA" w:rsidRDefault="00190A0D" w:rsidP="00F135EC">
      <w:pPr>
        <w:spacing w:line="480" w:lineRule="auto"/>
        <w:ind w:left="720" w:hanging="720"/>
        <w:rPr>
          <w:rFonts w:ascii="Times New Roman" w:hAnsi="Times New Roman" w:cs="Times New Roman"/>
        </w:rPr>
      </w:pPr>
      <w:r w:rsidRPr="009030FA">
        <w:rPr>
          <w:rFonts w:ascii="Times New Roman" w:hAnsi="Times New Roman" w:cs="Times New Roman"/>
          <w:color w:val="1C1D1E"/>
          <w:shd w:val="clear" w:color="auto" w:fill="FFFFFF"/>
        </w:rPr>
        <w:t xml:space="preserve">Nava‐Bolaños, A., Córdoba‐Aguilar, A. and </w:t>
      </w:r>
      <w:proofErr w:type="spellStart"/>
      <w:r w:rsidRPr="009030FA">
        <w:rPr>
          <w:rFonts w:ascii="Times New Roman" w:hAnsi="Times New Roman" w:cs="Times New Roman"/>
          <w:color w:val="1C1D1E"/>
          <w:shd w:val="clear" w:color="auto" w:fill="FFFFFF"/>
        </w:rPr>
        <w:t>Munguía</w:t>
      </w:r>
      <w:proofErr w:type="spellEnd"/>
      <w:r w:rsidRPr="009030FA">
        <w:rPr>
          <w:rFonts w:ascii="Times New Roman" w:hAnsi="Times New Roman" w:cs="Times New Roman"/>
          <w:color w:val="1C1D1E"/>
          <w:shd w:val="clear" w:color="auto" w:fill="FFFFFF"/>
        </w:rPr>
        <w:t>‐Steyer, R. 2012</w:t>
      </w:r>
      <w:r w:rsidR="00962E9F" w:rsidRPr="009030FA">
        <w:rPr>
          <w:rFonts w:ascii="Times New Roman" w:hAnsi="Times New Roman" w:cs="Times New Roman"/>
          <w:color w:val="1C1D1E"/>
          <w:shd w:val="clear" w:color="auto" w:fill="FFFFFF"/>
        </w:rPr>
        <w:t>.</w:t>
      </w:r>
      <w:r w:rsidRPr="009030FA">
        <w:rPr>
          <w:rFonts w:ascii="Times New Roman" w:hAnsi="Times New Roman" w:cs="Times New Roman"/>
          <w:color w:val="1C1D1E"/>
          <w:shd w:val="clear" w:color="auto" w:fill="FFFFFF"/>
        </w:rPr>
        <w:t xml:space="preserve"> A Test of Genital Allometry Using Two Damselfly Species does not Produce </w:t>
      </w:r>
      <w:proofErr w:type="spellStart"/>
      <w:r w:rsidRPr="009030FA">
        <w:rPr>
          <w:rFonts w:ascii="Times New Roman" w:hAnsi="Times New Roman" w:cs="Times New Roman"/>
          <w:color w:val="1C1D1E"/>
          <w:shd w:val="clear" w:color="auto" w:fill="FFFFFF"/>
        </w:rPr>
        <w:t>Hypoallometric</w:t>
      </w:r>
      <w:proofErr w:type="spellEnd"/>
      <w:r w:rsidRPr="009030FA">
        <w:rPr>
          <w:rFonts w:ascii="Times New Roman" w:hAnsi="Times New Roman" w:cs="Times New Roman"/>
          <w:color w:val="1C1D1E"/>
          <w:shd w:val="clear" w:color="auto" w:fill="FFFFFF"/>
        </w:rPr>
        <w:t xml:space="preserve"> Patterns. Ethology</w:t>
      </w:r>
      <w:r w:rsidR="00962E9F" w:rsidRPr="009030FA">
        <w:rPr>
          <w:rFonts w:ascii="Times New Roman" w:hAnsi="Times New Roman" w:cs="Times New Roman"/>
          <w:color w:val="1C1D1E"/>
          <w:shd w:val="clear" w:color="auto" w:fill="FFFFFF"/>
        </w:rPr>
        <w:t>.</w:t>
      </w:r>
      <w:r w:rsidRPr="009030FA">
        <w:rPr>
          <w:rFonts w:ascii="Times New Roman" w:hAnsi="Times New Roman" w:cs="Times New Roman"/>
          <w:color w:val="1C1D1E"/>
          <w:shd w:val="clear" w:color="auto" w:fill="FFFFFF"/>
        </w:rPr>
        <w:t xml:space="preserve"> 118: 203-213.</w:t>
      </w:r>
    </w:p>
    <w:p w14:paraId="45D16174" w14:textId="7B9D292D" w:rsidR="0077148A" w:rsidRPr="009030FA" w:rsidRDefault="0077148A" w:rsidP="00F135EC">
      <w:pPr>
        <w:spacing w:line="480" w:lineRule="auto"/>
        <w:ind w:left="720" w:hanging="720"/>
        <w:rPr>
          <w:rFonts w:ascii="Times New Roman" w:hAnsi="Times New Roman" w:cs="Times New Roman"/>
        </w:rPr>
      </w:pPr>
      <w:r w:rsidRPr="009030FA">
        <w:rPr>
          <w:rFonts w:ascii="Times New Roman" w:hAnsi="Times New Roman" w:cs="Times New Roman"/>
        </w:rPr>
        <w:t>Neff, B.D., T.E. Pitcher, I.W. Ramnarine. 2008. Inter-population variation in multiple paternity and reproductive skew in the guppy. Molecular Ecology. 17:2975-2984</w:t>
      </w:r>
    </w:p>
    <w:p w14:paraId="5640702C" w14:textId="6D6E9B55" w:rsidR="0077148A" w:rsidRPr="009030FA" w:rsidRDefault="0077148A" w:rsidP="00962E9F">
      <w:pPr>
        <w:spacing w:line="480" w:lineRule="auto"/>
        <w:ind w:left="720" w:hanging="720"/>
        <w:rPr>
          <w:rFonts w:ascii="Times New Roman" w:hAnsi="Times New Roman" w:cs="Times New Roman"/>
        </w:rPr>
      </w:pPr>
      <w:r w:rsidRPr="009030FA">
        <w:rPr>
          <w:rFonts w:ascii="Times New Roman" w:hAnsi="Times New Roman" w:cs="Times New Roman"/>
        </w:rPr>
        <w:t xml:space="preserve">Pai, A., &amp; G. </w:t>
      </w:r>
      <w:proofErr w:type="spellStart"/>
      <w:r w:rsidRPr="009030FA">
        <w:rPr>
          <w:rFonts w:ascii="Times New Roman" w:hAnsi="Times New Roman" w:cs="Times New Roman"/>
        </w:rPr>
        <w:t>Bernasconi</w:t>
      </w:r>
      <w:proofErr w:type="spellEnd"/>
      <w:r w:rsidRPr="009030FA">
        <w:rPr>
          <w:rFonts w:ascii="Times New Roman" w:hAnsi="Times New Roman" w:cs="Times New Roman"/>
        </w:rPr>
        <w:t xml:space="preserve">. 2008. Polyandry and female control: The red flour beetle </w:t>
      </w:r>
      <w:proofErr w:type="spellStart"/>
      <w:r w:rsidRPr="009030FA">
        <w:rPr>
          <w:rFonts w:ascii="Times New Roman" w:hAnsi="Times New Roman" w:cs="Times New Roman"/>
          <w:i/>
        </w:rPr>
        <w:t>Tribolium</w:t>
      </w:r>
      <w:proofErr w:type="spellEnd"/>
      <w:r w:rsidRPr="009030FA">
        <w:rPr>
          <w:rFonts w:ascii="Times New Roman" w:hAnsi="Times New Roman" w:cs="Times New Roman"/>
          <w:i/>
        </w:rPr>
        <w:t xml:space="preserve"> </w:t>
      </w:r>
      <w:proofErr w:type="spellStart"/>
      <w:r w:rsidRPr="009030FA">
        <w:rPr>
          <w:rFonts w:ascii="Times New Roman" w:hAnsi="Times New Roman" w:cs="Times New Roman"/>
          <w:i/>
        </w:rPr>
        <w:t>castaneum</w:t>
      </w:r>
      <w:proofErr w:type="spellEnd"/>
      <w:r w:rsidRPr="009030FA">
        <w:rPr>
          <w:rFonts w:ascii="Times New Roman" w:hAnsi="Times New Roman" w:cs="Times New Roman"/>
        </w:rPr>
        <w:t xml:space="preserve"> as a case study. Journal of Experimental Zoology. 310:148-159</w:t>
      </w:r>
    </w:p>
    <w:p w14:paraId="11EC7475" w14:textId="7CF807E6" w:rsidR="003D48AE" w:rsidRPr="009030FA" w:rsidRDefault="003D48AE" w:rsidP="00F135EC">
      <w:pPr>
        <w:spacing w:line="480" w:lineRule="auto"/>
        <w:ind w:left="720" w:hanging="720"/>
        <w:rPr>
          <w:rFonts w:ascii="Times New Roman" w:hAnsi="Times New Roman" w:cs="Times New Roman"/>
        </w:rPr>
      </w:pPr>
      <w:r w:rsidRPr="009030FA">
        <w:rPr>
          <w:rFonts w:ascii="Times New Roman" w:eastAsia="Times New Roman" w:hAnsi="Times New Roman" w:cs="Times New Roman"/>
          <w:noProof/>
        </w:rPr>
        <w:t>Poesel, A., H. Gibbs, D. Nelson. 2011 Extrapair fertilizations and the potential for sexual selection in a socially monogamous songbird. The Auk. 125:770-776</w:t>
      </w:r>
    </w:p>
    <w:p w14:paraId="799E0571" w14:textId="0898E220" w:rsidR="00854BA5" w:rsidRPr="009030FA" w:rsidRDefault="00854BA5" w:rsidP="00F135EC">
      <w:pPr>
        <w:spacing w:line="480" w:lineRule="auto"/>
        <w:ind w:left="720" w:hanging="720"/>
        <w:rPr>
          <w:rFonts w:ascii="Times New Roman" w:hAnsi="Times New Roman" w:cs="Times New Roman"/>
        </w:rPr>
      </w:pPr>
      <w:r w:rsidRPr="009030FA">
        <w:rPr>
          <w:rFonts w:ascii="Times New Roman" w:hAnsi="Times New Roman" w:cs="Times New Roman"/>
        </w:rPr>
        <w:lastRenderedPageBreak/>
        <w:t xml:space="preserve">Richardson, J.B., S.B. Jameson, A. Gloria-Soria, D.M. Wesson, J. Powell. 2015. Evidence of Limited Polyandry in a Natural Population of </w:t>
      </w:r>
      <w:r w:rsidRPr="009030FA">
        <w:rPr>
          <w:rFonts w:ascii="Times New Roman" w:hAnsi="Times New Roman" w:cs="Times New Roman"/>
          <w:i/>
          <w:iCs/>
        </w:rPr>
        <w:t>Aedes Aegypti</w:t>
      </w:r>
      <w:r w:rsidRPr="009030FA">
        <w:rPr>
          <w:rFonts w:ascii="Times New Roman" w:hAnsi="Times New Roman" w:cs="Times New Roman"/>
        </w:rPr>
        <w:t xml:space="preserve">. Am J Trop Med </w:t>
      </w:r>
      <w:proofErr w:type="spellStart"/>
      <w:r w:rsidRPr="009030FA">
        <w:rPr>
          <w:rFonts w:ascii="Times New Roman" w:hAnsi="Times New Roman" w:cs="Times New Roman"/>
        </w:rPr>
        <w:t>Hyg</w:t>
      </w:r>
      <w:proofErr w:type="spellEnd"/>
      <w:r w:rsidRPr="009030FA">
        <w:rPr>
          <w:rFonts w:ascii="Times New Roman" w:hAnsi="Times New Roman" w:cs="Times New Roman"/>
        </w:rPr>
        <w:t>. 8:189-193</w:t>
      </w:r>
    </w:p>
    <w:p w14:paraId="6C2794C1" w14:textId="57616F88" w:rsidR="003A30A8" w:rsidRPr="009030FA" w:rsidRDefault="003A30A8" w:rsidP="00F135EC">
      <w:pPr>
        <w:spacing w:line="480" w:lineRule="auto"/>
        <w:ind w:left="720" w:hanging="720"/>
        <w:rPr>
          <w:rFonts w:ascii="Times New Roman" w:hAnsi="Times New Roman" w:cs="Times New Roman"/>
        </w:rPr>
      </w:pPr>
      <w:r w:rsidRPr="009030FA">
        <w:rPr>
          <w:rFonts w:ascii="Times New Roman" w:eastAsia="Times New Roman" w:hAnsi="Times New Roman" w:cs="Times New Roman"/>
          <w:noProof/>
        </w:rPr>
        <w:t>Ripper, C. 1987. Breeding Ecology of the Hawaii Common Amakihi. The Condor. 89:85-102</w:t>
      </w:r>
    </w:p>
    <w:p w14:paraId="258AD59B" w14:textId="7FAF2732" w:rsidR="003A30A8" w:rsidRPr="009030FA" w:rsidRDefault="003A30A8" w:rsidP="00F135EC">
      <w:pPr>
        <w:spacing w:line="480" w:lineRule="auto"/>
        <w:ind w:left="720" w:hanging="720"/>
        <w:rPr>
          <w:rFonts w:ascii="Times New Roman" w:hAnsi="Times New Roman" w:cs="Times New Roman"/>
          <w:color w:val="000000"/>
          <w:spacing w:val="-5"/>
          <w:shd w:val="clear" w:color="auto" w:fill="FFFFFF"/>
        </w:rPr>
      </w:pPr>
      <w:r w:rsidRPr="009030FA">
        <w:rPr>
          <w:rFonts w:ascii="Times New Roman" w:hAnsi="Times New Roman" w:cs="Times New Roman"/>
          <w:color w:val="000000"/>
          <w:spacing w:val="-5"/>
          <w:shd w:val="clear" w:color="auto" w:fill="FFFFFF"/>
        </w:rPr>
        <w:t xml:space="preserve">Rowe, L. 1994. The costs to mating and mate choice in water striders. Animal </w:t>
      </w:r>
      <w:proofErr w:type="spellStart"/>
      <w:r w:rsidRPr="009030FA">
        <w:rPr>
          <w:rFonts w:ascii="Times New Roman" w:hAnsi="Times New Roman" w:cs="Times New Roman"/>
          <w:color w:val="000000"/>
          <w:spacing w:val="-5"/>
          <w:shd w:val="clear" w:color="auto" w:fill="FFFFFF"/>
        </w:rPr>
        <w:t>Behaviour</w:t>
      </w:r>
      <w:proofErr w:type="spellEnd"/>
      <w:r w:rsidRPr="009030FA">
        <w:rPr>
          <w:rFonts w:ascii="Times New Roman" w:hAnsi="Times New Roman" w:cs="Times New Roman"/>
          <w:color w:val="000000"/>
          <w:spacing w:val="-5"/>
          <w:shd w:val="clear" w:color="auto" w:fill="FFFFFF"/>
        </w:rPr>
        <w:t>. 48:1049-1056</w:t>
      </w:r>
    </w:p>
    <w:p w14:paraId="7D7F9AD4" w14:textId="7EB885A2" w:rsidR="003A30A8" w:rsidRPr="009030FA" w:rsidRDefault="003A30A8" w:rsidP="00F135EC">
      <w:pPr>
        <w:spacing w:line="480" w:lineRule="auto"/>
        <w:ind w:left="720" w:hanging="720"/>
        <w:rPr>
          <w:rFonts w:ascii="Times New Roman" w:hAnsi="Times New Roman" w:cs="Times New Roman"/>
        </w:rPr>
      </w:pPr>
      <w:r w:rsidRPr="009030FA">
        <w:rPr>
          <w:rFonts w:ascii="Times New Roman" w:eastAsia="Times New Roman" w:hAnsi="Times New Roman" w:cs="Times New Roman"/>
          <w:noProof/>
        </w:rPr>
        <w:t xml:space="preserve">Scott, M.P. </w:t>
      </w:r>
      <w:r w:rsidR="003F26C1">
        <w:rPr>
          <w:rFonts w:ascii="Times New Roman" w:eastAsia="Times New Roman" w:hAnsi="Times New Roman" w:cs="Times New Roman"/>
          <w:noProof/>
        </w:rPr>
        <w:t xml:space="preserve">1998. </w:t>
      </w:r>
      <w:r w:rsidRPr="009030FA">
        <w:rPr>
          <w:rFonts w:ascii="Times New Roman" w:eastAsia="Times New Roman" w:hAnsi="Times New Roman" w:cs="Times New Roman"/>
          <w:noProof/>
        </w:rPr>
        <w:t>The Ecology and Behavior of Burying Beetles. Annual Review of Entomology. 43:595-618</w:t>
      </w:r>
    </w:p>
    <w:p w14:paraId="0F49F1C5" w14:textId="2B48EFEB" w:rsidR="00861CB3" w:rsidRPr="009030FA" w:rsidRDefault="00962E9F"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color w:val="1C1D1E"/>
          <w:shd w:val="clear" w:color="auto" w:fill="FFFFFF"/>
        </w:rPr>
        <w:t>Sandrin</w:t>
      </w:r>
      <w:proofErr w:type="spellEnd"/>
      <w:r w:rsidRPr="009030FA">
        <w:rPr>
          <w:rFonts w:ascii="Times New Roman" w:hAnsi="Times New Roman" w:cs="Times New Roman"/>
          <w:color w:val="1C1D1E"/>
          <w:shd w:val="clear" w:color="auto" w:fill="FFFFFF"/>
        </w:rPr>
        <w:t xml:space="preserve">, L., Meunier, J., </w:t>
      </w:r>
      <w:proofErr w:type="spellStart"/>
      <w:r w:rsidRPr="009030FA">
        <w:rPr>
          <w:rFonts w:ascii="Times New Roman" w:hAnsi="Times New Roman" w:cs="Times New Roman"/>
          <w:color w:val="1C1D1E"/>
          <w:shd w:val="clear" w:color="auto" w:fill="FFFFFF"/>
        </w:rPr>
        <w:t>Raveh</w:t>
      </w:r>
      <w:proofErr w:type="spellEnd"/>
      <w:r w:rsidRPr="009030FA">
        <w:rPr>
          <w:rFonts w:ascii="Times New Roman" w:hAnsi="Times New Roman" w:cs="Times New Roman"/>
          <w:color w:val="1C1D1E"/>
          <w:shd w:val="clear" w:color="auto" w:fill="FFFFFF"/>
        </w:rPr>
        <w:t xml:space="preserve">, S., Walser, J.‐C. And </w:t>
      </w:r>
      <w:proofErr w:type="spellStart"/>
      <w:r w:rsidRPr="009030FA">
        <w:rPr>
          <w:rFonts w:ascii="Times New Roman" w:hAnsi="Times New Roman" w:cs="Times New Roman"/>
          <w:color w:val="1C1D1E"/>
          <w:shd w:val="clear" w:color="auto" w:fill="FFFFFF"/>
        </w:rPr>
        <w:t>Kölliker</w:t>
      </w:r>
      <w:proofErr w:type="spellEnd"/>
      <w:r w:rsidRPr="009030FA">
        <w:rPr>
          <w:rFonts w:ascii="Times New Roman" w:hAnsi="Times New Roman" w:cs="Times New Roman"/>
          <w:color w:val="1C1D1E"/>
          <w:shd w:val="clear" w:color="auto" w:fill="FFFFFF"/>
        </w:rPr>
        <w:t xml:space="preserve">, M. </w:t>
      </w:r>
      <w:r w:rsidR="00861CB3" w:rsidRPr="009030FA">
        <w:rPr>
          <w:rFonts w:ascii="Times New Roman" w:hAnsi="Times New Roman" w:cs="Times New Roman"/>
          <w:color w:val="1C1D1E"/>
          <w:shd w:val="clear" w:color="auto" w:fill="FFFFFF"/>
        </w:rPr>
        <w:t>2015, Multiple paternity and mating group size in the European earwig, </w:t>
      </w:r>
      <w:proofErr w:type="spellStart"/>
      <w:r w:rsidR="00861CB3" w:rsidRPr="009030FA">
        <w:rPr>
          <w:rFonts w:ascii="Times New Roman" w:hAnsi="Times New Roman" w:cs="Times New Roman"/>
          <w:i/>
          <w:iCs/>
          <w:color w:val="1C1D1E"/>
          <w:shd w:val="clear" w:color="auto" w:fill="FFFFFF"/>
        </w:rPr>
        <w:t>Forficula</w:t>
      </w:r>
      <w:proofErr w:type="spellEnd"/>
      <w:r w:rsidR="00861CB3" w:rsidRPr="009030FA">
        <w:rPr>
          <w:rFonts w:ascii="Times New Roman" w:hAnsi="Times New Roman" w:cs="Times New Roman"/>
          <w:i/>
          <w:iCs/>
          <w:color w:val="1C1D1E"/>
          <w:shd w:val="clear" w:color="auto" w:fill="FFFFFF"/>
        </w:rPr>
        <w:t xml:space="preserve"> </w:t>
      </w:r>
      <w:proofErr w:type="spellStart"/>
      <w:r w:rsidR="00861CB3" w:rsidRPr="009030FA">
        <w:rPr>
          <w:rFonts w:ascii="Times New Roman" w:hAnsi="Times New Roman" w:cs="Times New Roman"/>
          <w:i/>
          <w:iCs/>
          <w:color w:val="1C1D1E"/>
          <w:shd w:val="clear" w:color="auto" w:fill="FFFFFF"/>
        </w:rPr>
        <w:t>auricularia</w:t>
      </w:r>
      <w:proofErr w:type="spellEnd"/>
      <w:r w:rsidR="00861CB3" w:rsidRPr="009030FA">
        <w:rPr>
          <w:rFonts w:ascii="Times New Roman" w:hAnsi="Times New Roman" w:cs="Times New Roman"/>
          <w:color w:val="1C1D1E"/>
          <w:shd w:val="clear" w:color="auto" w:fill="FFFFFF"/>
        </w:rPr>
        <w:t xml:space="preserve">. </w:t>
      </w:r>
      <w:proofErr w:type="spellStart"/>
      <w:r w:rsidR="00861CB3" w:rsidRPr="009030FA">
        <w:rPr>
          <w:rFonts w:ascii="Times New Roman" w:hAnsi="Times New Roman" w:cs="Times New Roman"/>
          <w:color w:val="1C1D1E"/>
          <w:shd w:val="clear" w:color="auto" w:fill="FFFFFF"/>
        </w:rPr>
        <w:t>Ecol</w:t>
      </w:r>
      <w:proofErr w:type="spellEnd"/>
      <w:r w:rsidR="00861CB3" w:rsidRPr="009030FA">
        <w:rPr>
          <w:rFonts w:ascii="Times New Roman" w:hAnsi="Times New Roman" w:cs="Times New Roman"/>
          <w:color w:val="1C1D1E"/>
          <w:shd w:val="clear" w:color="auto" w:fill="FFFFFF"/>
        </w:rPr>
        <w:t xml:space="preserve"> </w:t>
      </w:r>
      <w:proofErr w:type="spellStart"/>
      <w:r w:rsidR="00861CB3" w:rsidRPr="009030FA">
        <w:rPr>
          <w:rFonts w:ascii="Times New Roman" w:hAnsi="Times New Roman" w:cs="Times New Roman"/>
          <w:color w:val="1C1D1E"/>
          <w:shd w:val="clear" w:color="auto" w:fill="FFFFFF"/>
        </w:rPr>
        <w:t>Entomol</w:t>
      </w:r>
      <w:proofErr w:type="spellEnd"/>
      <w:r w:rsidR="00861CB3" w:rsidRPr="009030FA">
        <w:rPr>
          <w:rFonts w:ascii="Times New Roman" w:hAnsi="Times New Roman" w:cs="Times New Roman"/>
          <w:color w:val="1C1D1E"/>
          <w:shd w:val="clear" w:color="auto" w:fill="FFFFFF"/>
        </w:rPr>
        <w:t>, 40: 159-166.</w:t>
      </w:r>
    </w:p>
    <w:p w14:paraId="4974E72D" w14:textId="5E986569" w:rsidR="00691D68" w:rsidRPr="009030FA" w:rsidRDefault="00691D68"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Seamons</w:t>
      </w:r>
      <w:proofErr w:type="spellEnd"/>
      <w:r w:rsidRPr="009030FA">
        <w:rPr>
          <w:rFonts w:ascii="Times New Roman" w:hAnsi="Times New Roman" w:cs="Times New Roman"/>
        </w:rPr>
        <w:t xml:space="preserve">, T.R., P. </w:t>
      </w:r>
      <w:proofErr w:type="spellStart"/>
      <w:r w:rsidRPr="009030FA">
        <w:rPr>
          <w:rFonts w:ascii="Times New Roman" w:hAnsi="Times New Roman" w:cs="Times New Roman"/>
        </w:rPr>
        <w:t>Bentzen</w:t>
      </w:r>
      <w:proofErr w:type="spellEnd"/>
      <w:r w:rsidRPr="009030FA">
        <w:rPr>
          <w:rFonts w:ascii="Times New Roman" w:hAnsi="Times New Roman" w:cs="Times New Roman"/>
        </w:rPr>
        <w:t xml:space="preserve">, T.P. Quinn. 2004. The Mating system of Steelhead, </w:t>
      </w:r>
      <w:r w:rsidRPr="009030FA">
        <w:rPr>
          <w:rFonts w:ascii="Times New Roman" w:hAnsi="Times New Roman" w:cs="Times New Roman"/>
          <w:i/>
          <w:iCs/>
        </w:rPr>
        <w:t xml:space="preserve">Oncorhynchus mykiss, </w:t>
      </w:r>
      <w:r w:rsidRPr="009030FA">
        <w:rPr>
          <w:rFonts w:ascii="Times New Roman" w:hAnsi="Times New Roman" w:cs="Times New Roman"/>
        </w:rPr>
        <w:t xml:space="preserve">Inferred by Molecular Analysis of Parents and Progeny. Environmental Biology of Fishes. 69:333-344. </w:t>
      </w:r>
    </w:p>
    <w:p w14:paraId="3DD27510" w14:textId="001A644D" w:rsidR="0077148A" w:rsidRPr="009030FA" w:rsidRDefault="0077148A"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Shaner</w:t>
      </w:r>
      <w:proofErr w:type="spellEnd"/>
      <w:r w:rsidRPr="009030FA">
        <w:rPr>
          <w:rFonts w:ascii="Times New Roman" w:hAnsi="Times New Roman" w:cs="Times New Roman"/>
        </w:rPr>
        <w:t xml:space="preserve">, P.L., A. Yu, S. Li, and C. Hou. 2018. The effects of food and parasitism on reproductive performance of a wild rodent. </w:t>
      </w:r>
      <w:proofErr w:type="spellStart"/>
      <w:r w:rsidRPr="009030FA">
        <w:rPr>
          <w:rFonts w:ascii="Times New Roman" w:hAnsi="Times New Roman" w:cs="Times New Roman"/>
        </w:rPr>
        <w:t>Ecol</w:t>
      </w:r>
      <w:proofErr w:type="spellEnd"/>
      <w:r w:rsidRPr="009030FA">
        <w:rPr>
          <w:rFonts w:ascii="Times New Roman" w:hAnsi="Times New Roman" w:cs="Times New Roman"/>
        </w:rPr>
        <w:t xml:space="preserve"> </w:t>
      </w:r>
      <w:proofErr w:type="spellStart"/>
      <w:r w:rsidRPr="009030FA">
        <w:rPr>
          <w:rFonts w:ascii="Times New Roman" w:hAnsi="Times New Roman" w:cs="Times New Roman"/>
        </w:rPr>
        <w:t>Evol</w:t>
      </w:r>
      <w:proofErr w:type="spellEnd"/>
      <w:r w:rsidRPr="009030FA">
        <w:rPr>
          <w:rFonts w:ascii="Times New Roman" w:hAnsi="Times New Roman" w:cs="Times New Roman"/>
        </w:rPr>
        <w:t>. 8:4162-4172</w:t>
      </w:r>
    </w:p>
    <w:p w14:paraId="67E24143" w14:textId="332DA286" w:rsidR="0077148A" w:rsidRPr="009030FA" w:rsidRDefault="0077148A"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Soulsbur</w:t>
      </w:r>
      <w:proofErr w:type="spellEnd"/>
      <w:r w:rsidRPr="009030FA">
        <w:rPr>
          <w:rFonts w:ascii="Times New Roman" w:hAnsi="Times New Roman" w:cs="Times New Roman"/>
        </w:rPr>
        <w:t xml:space="preserve">, C.D. 2010. Genetic patterns of paternity and testes size in mammals. </w:t>
      </w:r>
      <w:proofErr w:type="spellStart"/>
      <w:r w:rsidRPr="009030FA">
        <w:rPr>
          <w:rFonts w:ascii="Times New Roman" w:hAnsi="Times New Roman" w:cs="Times New Roman"/>
        </w:rPr>
        <w:t>PLoS</w:t>
      </w:r>
      <w:proofErr w:type="spellEnd"/>
      <w:r w:rsidRPr="009030FA">
        <w:rPr>
          <w:rFonts w:ascii="Times New Roman" w:hAnsi="Times New Roman" w:cs="Times New Roman"/>
        </w:rPr>
        <w:t xml:space="preserve"> ONE </w:t>
      </w:r>
      <w:proofErr w:type="gramStart"/>
      <w:r w:rsidRPr="009030FA">
        <w:rPr>
          <w:rFonts w:ascii="Times New Roman" w:hAnsi="Times New Roman" w:cs="Times New Roman"/>
        </w:rPr>
        <w:t>5:e</w:t>
      </w:r>
      <w:proofErr w:type="gramEnd"/>
      <w:r w:rsidRPr="009030FA">
        <w:rPr>
          <w:rFonts w:ascii="Times New Roman" w:hAnsi="Times New Roman" w:cs="Times New Roman"/>
        </w:rPr>
        <w:t>9581</w:t>
      </w:r>
    </w:p>
    <w:p w14:paraId="78C0B45C" w14:textId="749FCAD4" w:rsidR="003A30A8" w:rsidRPr="009030FA" w:rsidRDefault="003A30A8"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color w:val="000000"/>
          <w:spacing w:val="-5"/>
          <w:shd w:val="clear" w:color="auto" w:fill="FFFFFF"/>
        </w:rPr>
        <w:t>Svärd</w:t>
      </w:r>
      <w:proofErr w:type="spellEnd"/>
      <w:r w:rsidRPr="009030FA">
        <w:rPr>
          <w:rFonts w:ascii="Times New Roman" w:hAnsi="Times New Roman" w:cs="Times New Roman"/>
          <w:color w:val="000000"/>
          <w:spacing w:val="-5"/>
          <w:shd w:val="clear" w:color="auto" w:fill="FFFFFF"/>
        </w:rPr>
        <w:t xml:space="preserve">, L., C. </w:t>
      </w:r>
      <w:proofErr w:type="spellStart"/>
      <w:r w:rsidRPr="009030FA">
        <w:rPr>
          <w:rFonts w:ascii="Times New Roman" w:hAnsi="Times New Roman" w:cs="Times New Roman"/>
          <w:color w:val="000000"/>
          <w:spacing w:val="-5"/>
          <w:shd w:val="clear" w:color="auto" w:fill="FFFFFF"/>
        </w:rPr>
        <w:t>Wiklund</w:t>
      </w:r>
      <w:proofErr w:type="spellEnd"/>
      <w:r w:rsidRPr="009030FA">
        <w:rPr>
          <w:rFonts w:ascii="Times New Roman" w:hAnsi="Times New Roman" w:cs="Times New Roman"/>
          <w:color w:val="000000"/>
          <w:spacing w:val="-5"/>
          <w:shd w:val="clear" w:color="auto" w:fill="FFFFFF"/>
        </w:rPr>
        <w:t xml:space="preserve">. 1988. Prolonged Mating in the Monarch Butterfly Danaus </w:t>
      </w:r>
      <w:proofErr w:type="spellStart"/>
      <w:r w:rsidRPr="009030FA">
        <w:rPr>
          <w:rFonts w:ascii="Times New Roman" w:hAnsi="Times New Roman" w:cs="Times New Roman"/>
          <w:color w:val="000000"/>
          <w:spacing w:val="-5"/>
          <w:shd w:val="clear" w:color="auto" w:fill="FFFFFF"/>
        </w:rPr>
        <w:t>plexippus</w:t>
      </w:r>
      <w:proofErr w:type="spellEnd"/>
      <w:r w:rsidRPr="009030FA">
        <w:rPr>
          <w:rFonts w:ascii="Times New Roman" w:hAnsi="Times New Roman" w:cs="Times New Roman"/>
          <w:color w:val="000000"/>
          <w:spacing w:val="-5"/>
          <w:shd w:val="clear" w:color="auto" w:fill="FFFFFF"/>
        </w:rPr>
        <w:t xml:space="preserve"> and Nightfall as a Cue for Sperm Transfer. </w:t>
      </w:r>
      <w:r w:rsidRPr="009030FA">
        <w:rPr>
          <w:rFonts w:ascii="Times New Roman" w:hAnsi="Times New Roman" w:cs="Times New Roman"/>
          <w:i/>
          <w:iCs/>
          <w:color w:val="000000"/>
          <w:spacing w:val="-5"/>
          <w:shd w:val="clear" w:color="auto" w:fill="FFFFFF"/>
        </w:rPr>
        <w:t>Oikos,</w:t>
      </w:r>
      <w:r w:rsidRPr="009030FA">
        <w:rPr>
          <w:rFonts w:ascii="Times New Roman" w:hAnsi="Times New Roman" w:cs="Times New Roman"/>
          <w:color w:val="000000"/>
          <w:spacing w:val="-5"/>
          <w:shd w:val="clear" w:color="auto" w:fill="FFFFFF"/>
        </w:rPr>
        <w:t> </w:t>
      </w:r>
      <w:r w:rsidRPr="009030FA">
        <w:rPr>
          <w:rFonts w:ascii="Times New Roman" w:hAnsi="Times New Roman" w:cs="Times New Roman"/>
          <w:i/>
          <w:iCs/>
          <w:color w:val="000000"/>
          <w:spacing w:val="-5"/>
          <w:shd w:val="clear" w:color="auto" w:fill="FFFFFF"/>
        </w:rPr>
        <w:t>51</w:t>
      </w:r>
      <w:r w:rsidRPr="009030FA">
        <w:rPr>
          <w:rFonts w:ascii="Times New Roman" w:hAnsi="Times New Roman" w:cs="Times New Roman"/>
          <w:color w:val="000000"/>
          <w:spacing w:val="-5"/>
          <w:shd w:val="clear" w:color="auto" w:fill="FFFFFF"/>
        </w:rPr>
        <w:t>(3), 351-354</w:t>
      </w:r>
    </w:p>
    <w:p w14:paraId="1ACCC500" w14:textId="3ADAA1B4" w:rsidR="002A400B" w:rsidRPr="009030FA" w:rsidRDefault="002A400B" w:rsidP="00F135EC">
      <w:pPr>
        <w:spacing w:line="480" w:lineRule="auto"/>
        <w:ind w:left="720" w:hanging="720"/>
        <w:rPr>
          <w:rFonts w:ascii="Times New Roman" w:hAnsi="Times New Roman" w:cs="Times New Roman"/>
        </w:rPr>
      </w:pPr>
      <w:proofErr w:type="spellStart"/>
      <w:r w:rsidRPr="009030FA">
        <w:rPr>
          <w:rFonts w:ascii="Times New Roman" w:hAnsi="Times New Roman" w:cs="Times New Roman"/>
        </w:rPr>
        <w:t>Tisell</w:t>
      </w:r>
      <w:proofErr w:type="spellEnd"/>
      <w:r w:rsidRPr="009030FA">
        <w:rPr>
          <w:rFonts w:ascii="Times New Roman" w:hAnsi="Times New Roman" w:cs="Times New Roman"/>
        </w:rPr>
        <w:t>, H.B.</w:t>
      </w:r>
      <w:r w:rsidR="00101233" w:rsidRPr="009030FA">
        <w:rPr>
          <w:rFonts w:ascii="Times New Roman" w:hAnsi="Times New Roman" w:cs="Times New Roman"/>
        </w:rPr>
        <w:t>, A.L. Degrassi, R.B. Stephens, R.J. Rowe. 2019. Influence of field technique, density and sex on home range and overlap of the southern red-backed vole (</w:t>
      </w:r>
      <w:proofErr w:type="spellStart"/>
      <w:r w:rsidR="00101233" w:rsidRPr="009030FA">
        <w:rPr>
          <w:rFonts w:ascii="Times New Roman" w:hAnsi="Times New Roman" w:cs="Times New Roman"/>
          <w:i/>
          <w:iCs/>
        </w:rPr>
        <w:t>Myodes</w:t>
      </w:r>
      <w:proofErr w:type="spellEnd"/>
      <w:r w:rsidR="00101233" w:rsidRPr="009030FA">
        <w:rPr>
          <w:rFonts w:ascii="Times New Roman" w:hAnsi="Times New Roman" w:cs="Times New Roman"/>
          <w:i/>
          <w:iCs/>
        </w:rPr>
        <w:t xml:space="preserve"> </w:t>
      </w:r>
      <w:proofErr w:type="spellStart"/>
      <w:r w:rsidR="00101233" w:rsidRPr="009030FA">
        <w:rPr>
          <w:rFonts w:ascii="Times New Roman" w:hAnsi="Times New Roman" w:cs="Times New Roman"/>
          <w:i/>
          <w:iCs/>
        </w:rPr>
        <w:t>gapperi</w:t>
      </w:r>
      <w:proofErr w:type="spellEnd"/>
      <w:r w:rsidR="00101233" w:rsidRPr="009030FA">
        <w:rPr>
          <w:rFonts w:ascii="Times New Roman" w:hAnsi="Times New Roman" w:cs="Times New Roman"/>
        </w:rPr>
        <w:t>). Canadian Journal of Zoology. 17(</w:t>
      </w:r>
      <w:proofErr w:type="spellStart"/>
      <w:r w:rsidR="00CF0FEE" w:rsidRPr="009030FA">
        <w:rPr>
          <w:rFonts w:ascii="Times New Roman" w:hAnsi="Times New Roman" w:cs="Times New Roman"/>
        </w:rPr>
        <w:t>doi</w:t>
      </w:r>
      <w:proofErr w:type="spellEnd"/>
      <w:r w:rsidR="00CF0FEE" w:rsidRPr="009030FA">
        <w:rPr>
          <w:rFonts w:ascii="Times New Roman" w:hAnsi="Times New Roman" w:cs="Times New Roman"/>
        </w:rPr>
        <w:t xml:space="preserve">: </w:t>
      </w:r>
      <w:hyperlink r:id="rId18" w:history="1">
        <w:r w:rsidR="00101233" w:rsidRPr="009030FA">
          <w:rPr>
            <w:rStyle w:val="Hyperlink"/>
            <w:rFonts w:ascii="Times New Roman" w:hAnsi="Times New Roman" w:cs="Times New Roman"/>
            <w:color w:val="000000" w:themeColor="text1"/>
            <w:u w:val="none"/>
            <w:shd w:val="clear" w:color="auto" w:fill="FFFFFF"/>
          </w:rPr>
          <w:t>10.1139/cjz-2018-0338</w:t>
        </w:r>
      </w:hyperlink>
      <w:r w:rsidR="00101233" w:rsidRPr="009030FA">
        <w:rPr>
          <w:rFonts w:ascii="Times New Roman" w:hAnsi="Times New Roman" w:cs="Times New Roman"/>
        </w:rPr>
        <w:t>)</w:t>
      </w:r>
    </w:p>
    <w:p w14:paraId="7F474973" w14:textId="2C21C762" w:rsidR="00190A0D" w:rsidRPr="009030FA" w:rsidRDefault="00190A0D" w:rsidP="00F135EC">
      <w:pPr>
        <w:spacing w:line="480" w:lineRule="auto"/>
        <w:ind w:left="720" w:hanging="720"/>
        <w:rPr>
          <w:rFonts w:ascii="Times New Roman" w:hAnsi="Times New Roman" w:cs="Times New Roman"/>
        </w:rPr>
      </w:pPr>
      <w:r w:rsidRPr="009030FA">
        <w:rPr>
          <w:rFonts w:ascii="Times New Roman" w:hAnsi="Times New Roman" w:cs="Times New Roman"/>
        </w:rPr>
        <w:t xml:space="preserve">Thompson, D.J., C. Hassall, C.D. Lowe, P.C. Watts. 2011. Field estimates of reproductive success in a model insect: </w:t>
      </w:r>
      <w:proofErr w:type="spellStart"/>
      <w:r w:rsidRPr="009030FA">
        <w:rPr>
          <w:rFonts w:ascii="Times New Roman" w:hAnsi="Times New Roman" w:cs="Times New Roman"/>
        </w:rPr>
        <w:t>behavioural</w:t>
      </w:r>
      <w:proofErr w:type="spellEnd"/>
      <w:r w:rsidRPr="009030FA">
        <w:rPr>
          <w:rFonts w:ascii="Times New Roman" w:hAnsi="Times New Roman" w:cs="Times New Roman"/>
        </w:rPr>
        <w:t xml:space="preserve"> surrogates are poor predictors of fitness. Ecology Letters. 14:905-913.</w:t>
      </w:r>
    </w:p>
    <w:p w14:paraId="21C58481" w14:textId="54DBA45A" w:rsidR="00691D68" w:rsidRPr="009030FA" w:rsidRDefault="00691D68" w:rsidP="00F135EC">
      <w:pPr>
        <w:spacing w:line="480" w:lineRule="auto"/>
        <w:ind w:left="720" w:hanging="720"/>
        <w:rPr>
          <w:rFonts w:ascii="Times New Roman" w:hAnsi="Times New Roman" w:cs="Times New Roman"/>
        </w:rPr>
      </w:pPr>
      <w:r w:rsidRPr="009030FA">
        <w:rPr>
          <w:rFonts w:ascii="Times New Roman" w:hAnsi="Times New Roman" w:cs="Times New Roman"/>
        </w:rPr>
        <w:t xml:space="preserve">Vitta, A.C., M.G. Lorenzo. 2009. Copulation and Mate Guarding </w:t>
      </w:r>
      <w:proofErr w:type="spellStart"/>
      <w:r w:rsidRPr="009030FA">
        <w:rPr>
          <w:rFonts w:ascii="Times New Roman" w:hAnsi="Times New Roman" w:cs="Times New Roman"/>
        </w:rPr>
        <w:t>Behaviour</w:t>
      </w:r>
      <w:proofErr w:type="spellEnd"/>
      <w:r w:rsidRPr="009030FA">
        <w:rPr>
          <w:rFonts w:ascii="Times New Roman" w:hAnsi="Times New Roman" w:cs="Times New Roman"/>
        </w:rPr>
        <w:t xml:space="preserve"> in </w:t>
      </w:r>
      <w:r w:rsidRPr="009030FA">
        <w:rPr>
          <w:rFonts w:ascii="Times New Roman" w:hAnsi="Times New Roman" w:cs="Times New Roman"/>
          <w:i/>
          <w:iCs/>
        </w:rPr>
        <w:t xml:space="preserve">Triatoma </w:t>
      </w:r>
      <w:proofErr w:type="spellStart"/>
      <w:r w:rsidRPr="009030FA">
        <w:rPr>
          <w:rFonts w:ascii="Times New Roman" w:hAnsi="Times New Roman" w:cs="Times New Roman"/>
          <w:i/>
          <w:iCs/>
        </w:rPr>
        <w:t>brasiliensis</w:t>
      </w:r>
      <w:proofErr w:type="spellEnd"/>
      <w:r w:rsidRPr="009030FA">
        <w:rPr>
          <w:rFonts w:ascii="Times New Roman" w:hAnsi="Times New Roman" w:cs="Times New Roman"/>
        </w:rPr>
        <w:t xml:space="preserve"> (Hemiptera: </w:t>
      </w:r>
      <w:proofErr w:type="spellStart"/>
      <w:r w:rsidRPr="009030FA">
        <w:rPr>
          <w:rFonts w:ascii="Times New Roman" w:hAnsi="Times New Roman" w:cs="Times New Roman"/>
        </w:rPr>
        <w:t>Reduviidae</w:t>
      </w:r>
      <w:proofErr w:type="spellEnd"/>
      <w:r w:rsidRPr="009030FA">
        <w:rPr>
          <w:rFonts w:ascii="Times New Roman" w:hAnsi="Times New Roman" w:cs="Times New Roman"/>
        </w:rPr>
        <w:t>). Journal of Medical Entomology. 46:789-795</w:t>
      </w:r>
    </w:p>
    <w:p w14:paraId="57F28BB1" w14:textId="3AD6BE29" w:rsidR="0077148A" w:rsidRPr="009030FA" w:rsidRDefault="0077148A" w:rsidP="00F135EC">
      <w:pPr>
        <w:spacing w:line="480" w:lineRule="auto"/>
        <w:ind w:left="720" w:hanging="720"/>
        <w:rPr>
          <w:rFonts w:ascii="Times New Roman" w:hAnsi="Times New Roman" w:cs="Times New Roman"/>
        </w:rPr>
      </w:pPr>
      <w:r w:rsidRPr="009030FA">
        <w:rPr>
          <w:rFonts w:ascii="Times New Roman" w:hAnsi="Times New Roman" w:cs="Times New Roman"/>
        </w:rPr>
        <w:t>Wolff, J.O., and P.W. Sherman. 2007. Rodent societies: an ecological &amp; evolutionary perspective. [Chicago] The University of Chicago Press</w:t>
      </w:r>
    </w:p>
    <w:p w14:paraId="5B49FD2A" w14:textId="7F88D64E" w:rsidR="00691D68" w:rsidRPr="009030FA" w:rsidRDefault="00691D68" w:rsidP="00F135EC">
      <w:pPr>
        <w:spacing w:line="480" w:lineRule="auto"/>
        <w:ind w:left="720" w:hanging="720"/>
        <w:rPr>
          <w:rFonts w:ascii="Times New Roman" w:hAnsi="Times New Roman" w:cs="Times New Roman"/>
        </w:rPr>
      </w:pPr>
      <w:r w:rsidRPr="009030FA">
        <w:rPr>
          <w:rFonts w:ascii="Times New Roman" w:hAnsi="Times New Roman" w:cs="Times New Roman"/>
        </w:rPr>
        <w:t xml:space="preserve">Wen, Y.H. 1993. Sexual Dimorphism and Mate Choice in </w:t>
      </w:r>
      <w:proofErr w:type="spellStart"/>
      <w:r w:rsidRPr="009030FA">
        <w:rPr>
          <w:rFonts w:ascii="Times New Roman" w:hAnsi="Times New Roman" w:cs="Times New Roman"/>
          <w:i/>
          <w:iCs/>
        </w:rPr>
        <w:t>Hyalella</w:t>
      </w:r>
      <w:proofErr w:type="spellEnd"/>
      <w:r w:rsidRPr="009030FA">
        <w:rPr>
          <w:rFonts w:ascii="Times New Roman" w:hAnsi="Times New Roman" w:cs="Times New Roman"/>
          <w:i/>
          <w:iCs/>
        </w:rPr>
        <w:t xml:space="preserve"> Azteca</w:t>
      </w:r>
      <w:r w:rsidRPr="009030FA">
        <w:rPr>
          <w:rFonts w:ascii="Times New Roman" w:hAnsi="Times New Roman" w:cs="Times New Roman"/>
        </w:rPr>
        <w:t xml:space="preserve"> (Amphipods). The American Midlands Naturalist. </w:t>
      </w:r>
      <w:r w:rsidR="009227E6" w:rsidRPr="009030FA">
        <w:rPr>
          <w:rFonts w:ascii="Times New Roman" w:hAnsi="Times New Roman" w:cs="Times New Roman"/>
        </w:rPr>
        <w:t>129:153-160</w:t>
      </w:r>
    </w:p>
    <w:p w14:paraId="22E7E2AD" w14:textId="51CD0EF0" w:rsidR="0077148A" w:rsidRPr="009030FA" w:rsidRDefault="0077148A" w:rsidP="00F135EC">
      <w:pPr>
        <w:spacing w:line="480" w:lineRule="auto"/>
        <w:ind w:left="720" w:hanging="720"/>
        <w:rPr>
          <w:rFonts w:ascii="Times New Roman" w:hAnsi="Times New Roman" w:cs="Times New Roman"/>
        </w:rPr>
      </w:pPr>
      <w:r w:rsidRPr="009030FA">
        <w:rPr>
          <w:rFonts w:ascii="Times New Roman" w:hAnsi="Times New Roman" w:cs="Times New Roman"/>
        </w:rPr>
        <w:lastRenderedPageBreak/>
        <w:t xml:space="preserve">Xia, X., and J.S. Millar. 1991. Genetic evidence of promiscuity in </w:t>
      </w:r>
      <w:r w:rsidRPr="009030FA">
        <w:rPr>
          <w:rFonts w:ascii="Times New Roman" w:hAnsi="Times New Roman" w:cs="Times New Roman"/>
          <w:i/>
        </w:rPr>
        <w:t xml:space="preserve">Peromyscus </w:t>
      </w:r>
      <w:proofErr w:type="spellStart"/>
      <w:r w:rsidRPr="009030FA">
        <w:rPr>
          <w:rFonts w:ascii="Times New Roman" w:hAnsi="Times New Roman" w:cs="Times New Roman"/>
          <w:i/>
        </w:rPr>
        <w:t>leucopus</w:t>
      </w:r>
      <w:proofErr w:type="spellEnd"/>
      <w:r w:rsidRPr="009030FA">
        <w:rPr>
          <w:rFonts w:ascii="Times New Roman" w:hAnsi="Times New Roman" w:cs="Times New Roman"/>
        </w:rPr>
        <w:t>. Behavioral Ecology and Sociobiology. 28:171-178</w:t>
      </w:r>
    </w:p>
    <w:p w14:paraId="0C560023" w14:textId="19F728DF" w:rsidR="0070531D" w:rsidRPr="00F01375" w:rsidRDefault="0077148A" w:rsidP="00F135EC">
      <w:pPr>
        <w:spacing w:line="480" w:lineRule="auto"/>
        <w:ind w:left="720" w:hanging="720"/>
        <w:rPr>
          <w:rFonts w:ascii="Times New Roman" w:hAnsi="Times New Roman" w:cs="Times New Roman"/>
        </w:rPr>
      </w:pPr>
      <w:r w:rsidRPr="009030FA">
        <w:rPr>
          <w:rFonts w:ascii="Times New Roman" w:hAnsi="Times New Roman" w:cs="Times New Roman"/>
        </w:rPr>
        <w:t xml:space="preserve">Yuval, B. 2006. Mating systems of blood-feeding flies. </w:t>
      </w:r>
      <w:proofErr w:type="spellStart"/>
      <w:r w:rsidRPr="009030FA">
        <w:rPr>
          <w:rFonts w:ascii="Times New Roman" w:hAnsi="Times New Roman" w:cs="Times New Roman"/>
        </w:rPr>
        <w:t>Annu</w:t>
      </w:r>
      <w:proofErr w:type="spellEnd"/>
      <w:r w:rsidRPr="009030FA">
        <w:rPr>
          <w:rFonts w:ascii="Times New Roman" w:hAnsi="Times New Roman" w:cs="Times New Roman"/>
        </w:rPr>
        <w:t xml:space="preserve">. Rev. </w:t>
      </w:r>
      <w:proofErr w:type="spellStart"/>
      <w:r w:rsidRPr="009030FA">
        <w:rPr>
          <w:rFonts w:ascii="Times New Roman" w:hAnsi="Times New Roman" w:cs="Times New Roman"/>
        </w:rPr>
        <w:t>Entomol</w:t>
      </w:r>
      <w:proofErr w:type="spellEnd"/>
      <w:r w:rsidRPr="009030FA">
        <w:rPr>
          <w:rFonts w:ascii="Times New Roman" w:hAnsi="Times New Roman" w:cs="Times New Roman"/>
        </w:rPr>
        <w:t>. 51:413-440</w:t>
      </w:r>
    </w:p>
    <w:sectPr w:rsidR="0070531D" w:rsidRPr="00F01375" w:rsidSect="001F5599">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8C3F" w14:textId="77777777" w:rsidR="00E11E66" w:rsidRDefault="00E11E66" w:rsidP="006D64A3">
      <w:r>
        <w:separator/>
      </w:r>
    </w:p>
  </w:endnote>
  <w:endnote w:type="continuationSeparator" w:id="0">
    <w:p w14:paraId="4B9C6C81" w14:textId="77777777" w:rsidR="00E11E66" w:rsidRDefault="00E11E66" w:rsidP="006D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44334"/>
      <w:docPartObj>
        <w:docPartGallery w:val="Page Numbers (Bottom of Page)"/>
        <w:docPartUnique/>
      </w:docPartObj>
    </w:sdtPr>
    <w:sdtEndPr>
      <w:rPr>
        <w:noProof/>
      </w:rPr>
    </w:sdtEndPr>
    <w:sdtContent>
      <w:p w14:paraId="76ECD1FD" w14:textId="30E26159" w:rsidR="00D43D00" w:rsidRDefault="00D43D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15B70D" w14:textId="77777777" w:rsidR="00D43D00" w:rsidRDefault="00D43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13006"/>
      <w:docPartObj>
        <w:docPartGallery w:val="Page Numbers (Bottom of Page)"/>
        <w:docPartUnique/>
      </w:docPartObj>
    </w:sdtPr>
    <w:sdtEndPr>
      <w:rPr>
        <w:noProof/>
      </w:rPr>
    </w:sdtEndPr>
    <w:sdtContent>
      <w:p w14:paraId="7338DE6E" w14:textId="77777777" w:rsidR="00D43D00" w:rsidRDefault="00D43D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BA1F9D" w14:textId="77777777" w:rsidR="00D43D00" w:rsidRDefault="00D4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8221" w14:textId="77777777" w:rsidR="00E11E66" w:rsidRDefault="00E11E66" w:rsidP="006D64A3">
      <w:r>
        <w:separator/>
      </w:r>
    </w:p>
  </w:footnote>
  <w:footnote w:type="continuationSeparator" w:id="0">
    <w:p w14:paraId="511B86D7" w14:textId="77777777" w:rsidR="00E11E66" w:rsidRDefault="00E11E66" w:rsidP="006D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DE"/>
    <w:rsid w:val="00013254"/>
    <w:rsid w:val="00013DFB"/>
    <w:rsid w:val="00013EAE"/>
    <w:rsid w:val="00017910"/>
    <w:rsid w:val="000249AD"/>
    <w:rsid w:val="000310F1"/>
    <w:rsid w:val="000313CA"/>
    <w:rsid w:val="00033C98"/>
    <w:rsid w:val="00043842"/>
    <w:rsid w:val="000473C4"/>
    <w:rsid w:val="00047472"/>
    <w:rsid w:val="00073B81"/>
    <w:rsid w:val="00076A78"/>
    <w:rsid w:val="000805E8"/>
    <w:rsid w:val="0008237F"/>
    <w:rsid w:val="00090242"/>
    <w:rsid w:val="000A08C4"/>
    <w:rsid w:val="000A5C3D"/>
    <w:rsid w:val="000A7C5A"/>
    <w:rsid w:val="000B1699"/>
    <w:rsid w:val="000B37CE"/>
    <w:rsid w:val="000B3CE7"/>
    <w:rsid w:val="000C33E0"/>
    <w:rsid w:val="000D317F"/>
    <w:rsid w:val="000D45E7"/>
    <w:rsid w:val="000D472C"/>
    <w:rsid w:val="000F1CD7"/>
    <w:rsid w:val="00101233"/>
    <w:rsid w:val="00117748"/>
    <w:rsid w:val="00117AED"/>
    <w:rsid w:val="0012245E"/>
    <w:rsid w:val="00126F16"/>
    <w:rsid w:val="001339C7"/>
    <w:rsid w:val="00140071"/>
    <w:rsid w:val="00141D98"/>
    <w:rsid w:val="00150A05"/>
    <w:rsid w:val="00150B20"/>
    <w:rsid w:val="00157473"/>
    <w:rsid w:val="00161062"/>
    <w:rsid w:val="00164D52"/>
    <w:rsid w:val="00170879"/>
    <w:rsid w:val="001729A1"/>
    <w:rsid w:val="001808E2"/>
    <w:rsid w:val="00190A0D"/>
    <w:rsid w:val="00192FA6"/>
    <w:rsid w:val="001A3681"/>
    <w:rsid w:val="001A6C2A"/>
    <w:rsid w:val="001B18F1"/>
    <w:rsid w:val="001B5FB4"/>
    <w:rsid w:val="001C0706"/>
    <w:rsid w:val="001C0BCD"/>
    <w:rsid w:val="001C19F6"/>
    <w:rsid w:val="001C4104"/>
    <w:rsid w:val="001C507B"/>
    <w:rsid w:val="001C6095"/>
    <w:rsid w:val="001C6C58"/>
    <w:rsid w:val="001D1B35"/>
    <w:rsid w:val="001E21A4"/>
    <w:rsid w:val="001F0DAC"/>
    <w:rsid w:val="001F5599"/>
    <w:rsid w:val="00202DF4"/>
    <w:rsid w:val="00204EAE"/>
    <w:rsid w:val="002064EF"/>
    <w:rsid w:val="00207C36"/>
    <w:rsid w:val="00211FC6"/>
    <w:rsid w:val="00216BA6"/>
    <w:rsid w:val="00221A67"/>
    <w:rsid w:val="00222459"/>
    <w:rsid w:val="002270F9"/>
    <w:rsid w:val="00227219"/>
    <w:rsid w:val="002277D1"/>
    <w:rsid w:val="0023000C"/>
    <w:rsid w:val="0023387E"/>
    <w:rsid w:val="00240019"/>
    <w:rsid w:val="00242160"/>
    <w:rsid w:val="00253FF4"/>
    <w:rsid w:val="002549ED"/>
    <w:rsid w:val="0026144C"/>
    <w:rsid w:val="00262C19"/>
    <w:rsid w:val="002630A7"/>
    <w:rsid w:val="00264DC4"/>
    <w:rsid w:val="00265EF3"/>
    <w:rsid w:val="0027114F"/>
    <w:rsid w:val="00275559"/>
    <w:rsid w:val="002764B4"/>
    <w:rsid w:val="00282AED"/>
    <w:rsid w:val="002830C4"/>
    <w:rsid w:val="00291F47"/>
    <w:rsid w:val="002924F4"/>
    <w:rsid w:val="002952EE"/>
    <w:rsid w:val="002956AF"/>
    <w:rsid w:val="002A24DF"/>
    <w:rsid w:val="002A2CAD"/>
    <w:rsid w:val="002A400B"/>
    <w:rsid w:val="002A5B3D"/>
    <w:rsid w:val="002A7B74"/>
    <w:rsid w:val="002B3F09"/>
    <w:rsid w:val="002B7F60"/>
    <w:rsid w:val="002C2D22"/>
    <w:rsid w:val="002C4930"/>
    <w:rsid w:val="002D5A81"/>
    <w:rsid w:val="002D6108"/>
    <w:rsid w:val="002D7E6E"/>
    <w:rsid w:val="002E11A2"/>
    <w:rsid w:val="002E3EC2"/>
    <w:rsid w:val="002E457F"/>
    <w:rsid w:val="002E6EA7"/>
    <w:rsid w:val="002F2266"/>
    <w:rsid w:val="002F310C"/>
    <w:rsid w:val="002F3CA5"/>
    <w:rsid w:val="002F48A5"/>
    <w:rsid w:val="002F7D4D"/>
    <w:rsid w:val="00301DBE"/>
    <w:rsid w:val="00302786"/>
    <w:rsid w:val="00303296"/>
    <w:rsid w:val="00317096"/>
    <w:rsid w:val="00320DBA"/>
    <w:rsid w:val="003222A3"/>
    <w:rsid w:val="00323B1D"/>
    <w:rsid w:val="003349B1"/>
    <w:rsid w:val="00336AA9"/>
    <w:rsid w:val="00336E08"/>
    <w:rsid w:val="003373F1"/>
    <w:rsid w:val="00342781"/>
    <w:rsid w:val="00342A41"/>
    <w:rsid w:val="003463DD"/>
    <w:rsid w:val="00350323"/>
    <w:rsid w:val="003611E2"/>
    <w:rsid w:val="0036496C"/>
    <w:rsid w:val="00373508"/>
    <w:rsid w:val="003745EF"/>
    <w:rsid w:val="00383504"/>
    <w:rsid w:val="00386D7F"/>
    <w:rsid w:val="0039498A"/>
    <w:rsid w:val="003A30A8"/>
    <w:rsid w:val="003A55F3"/>
    <w:rsid w:val="003A77D4"/>
    <w:rsid w:val="003A7E06"/>
    <w:rsid w:val="003B61F8"/>
    <w:rsid w:val="003B7563"/>
    <w:rsid w:val="003C108F"/>
    <w:rsid w:val="003C4BA2"/>
    <w:rsid w:val="003D105C"/>
    <w:rsid w:val="003D2A8B"/>
    <w:rsid w:val="003D37E4"/>
    <w:rsid w:val="003D48AE"/>
    <w:rsid w:val="003D48BA"/>
    <w:rsid w:val="003D6FD0"/>
    <w:rsid w:val="003E108E"/>
    <w:rsid w:val="003E7130"/>
    <w:rsid w:val="003F26C1"/>
    <w:rsid w:val="003F396F"/>
    <w:rsid w:val="003F603C"/>
    <w:rsid w:val="004020A4"/>
    <w:rsid w:val="00402A79"/>
    <w:rsid w:val="0040358D"/>
    <w:rsid w:val="004105A3"/>
    <w:rsid w:val="00413539"/>
    <w:rsid w:val="00413DF6"/>
    <w:rsid w:val="0041560A"/>
    <w:rsid w:val="004163C7"/>
    <w:rsid w:val="00420B65"/>
    <w:rsid w:val="00421C13"/>
    <w:rsid w:val="00422A98"/>
    <w:rsid w:val="004255F3"/>
    <w:rsid w:val="00425941"/>
    <w:rsid w:val="00426BE6"/>
    <w:rsid w:val="00443E87"/>
    <w:rsid w:val="00464E3F"/>
    <w:rsid w:val="00482740"/>
    <w:rsid w:val="00485F3B"/>
    <w:rsid w:val="0048642C"/>
    <w:rsid w:val="00494A3E"/>
    <w:rsid w:val="004A36A2"/>
    <w:rsid w:val="004A4ADD"/>
    <w:rsid w:val="004A5BC8"/>
    <w:rsid w:val="004B1063"/>
    <w:rsid w:val="004B2A97"/>
    <w:rsid w:val="004B37E9"/>
    <w:rsid w:val="004B4EE6"/>
    <w:rsid w:val="004B70D3"/>
    <w:rsid w:val="004B780B"/>
    <w:rsid w:val="004C4ED1"/>
    <w:rsid w:val="004C65EC"/>
    <w:rsid w:val="004D0796"/>
    <w:rsid w:val="004E722D"/>
    <w:rsid w:val="004F4448"/>
    <w:rsid w:val="005006D2"/>
    <w:rsid w:val="00503248"/>
    <w:rsid w:val="00506144"/>
    <w:rsid w:val="00515D2E"/>
    <w:rsid w:val="0052562A"/>
    <w:rsid w:val="005354CE"/>
    <w:rsid w:val="00537855"/>
    <w:rsid w:val="00541799"/>
    <w:rsid w:val="00543915"/>
    <w:rsid w:val="00566CA2"/>
    <w:rsid w:val="005720CE"/>
    <w:rsid w:val="0057736F"/>
    <w:rsid w:val="00577459"/>
    <w:rsid w:val="00586207"/>
    <w:rsid w:val="00590D4B"/>
    <w:rsid w:val="0059464E"/>
    <w:rsid w:val="005A0413"/>
    <w:rsid w:val="005A0E52"/>
    <w:rsid w:val="005A3B18"/>
    <w:rsid w:val="005A4DEB"/>
    <w:rsid w:val="005A535C"/>
    <w:rsid w:val="005B1ECC"/>
    <w:rsid w:val="005B3C45"/>
    <w:rsid w:val="005B500D"/>
    <w:rsid w:val="005C5DA4"/>
    <w:rsid w:val="005C69E0"/>
    <w:rsid w:val="005D3368"/>
    <w:rsid w:val="005D5E19"/>
    <w:rsid w:val="005E342B"/>
    <w:rsid w:val="005E55D6"/>
    <w:rsid w:val="005F1774"/>
    <w:rsid w:val="005F29B0"/>
    <w:rsid w:val="005F33AC"/>
    <w:rsid w:val="005F39FD"/>
    <w:rsid w:val="005F402D"/>
    <w:rsid w:val="005F7329"/>
    <w:rsid w:val="006029F2"/>
    <w:rsid w:val="00602DD7"/>
    <w:rsid w:val="00603701"/>
    <w:rsid w:val="0060508C"/>
    <w:rsid w:val="00610A1C"/>
    <w:rsid w:val="00613605"/>
    <w:rsid w:val="00613645"/>
    <w:rsid w:val="006139D1"/>
    <w:rsid w:val="00615F9F"/>
    <w:rsid w:val="00616707"/>
    <w:rsid w:val="00621C92"/>
    <w:rsid w:val="006229DA"/>
    <w:rsid w:val="00630493"/>
    <w:rsid w:val="00641AE3"/>
    <w:rsid w:val="00652A2B"/>
    <w:rsid w:val="00657CEC"/>
    <w:rsid w:val="00661D7E"/>
    <w:rsid w:val="0066399F"/>
    <w:rsid w:val="0066729C"/>
    <w:rsid w:val="006713E5"/>
    <w:rsid w:val="00672740"/>
    <w:rsid w:val="0067728F"/>
    <w:rsid w:val="0068286A"/>
    <w:rsid w:val="006836DA"/>
    <w:rsid w:val="006851DC"/>
    <w:rsid w:val="00685421"/>
    <w:rsid w:val="00691D68"/>
    <w:rsid w:val="00697382"/>
    <w:rsid w:val="006975CF"/>
    <w:rsid w:val="006A12A0"/>
    <w:rsid w:val="006A15C8"/>
    <w:rsid w:val="006B1A3B"/>
    <w:rsid w:val="006B2355"/>
    <w:rsid w:val="006B5FD8"/>
    <w:rsid w:val="006C712B"/>
    <w:rsid w:val="006D10FC"/>
    <w:rsid w:val="006D42DC"/>
    <w:rsid w:val="006D64A3"/>
    <w:rsid w:val="006E0E2A"/>
    <w:rsid w:val="006E145A"/>
    <w:rsid w:val="006E3750"/>
    <w:rsid w:val="006E4A95"/>
    <w:rsid w:val="006F01EC"/>
    <w:rsid w:val="006F0896"/>
    <w:rsid w:val="006F68FC"/>
    <w:rsid w:val="006F6BB3"/>
    <w:rsid w:val="00701A19"/>
    <w:rsid w:val="0070531D"/>
    <w:rsid w:val="00712FBB"/>
    <w:rsid w:val="007148BA"/>
    <w:rsid w:val="007149BB"/>
    <w:rsid w:val="0072079A"/>
    <w:rsid w:val="00721C6C"/>
    <w:rsid w:val="007339C3"/>
    <w:rsid w:val="00734904"/>
    <w:rsid w:val="007466DB"/>
    <w:rsid w:val="007502EF"/>
    <w:rsid w:val="00756E50"/>
    <w:rsid w:val="00760E95"/>
    <w:rsid w:val="00763C49"/>
    <w:rsid w:val="00766309"/>
    <w:rsid w:val="00766466"/>
    <w:rsid w:val="0077148A"/>
    <w:rsid w:val="0077203A"/>
    <w:rsid w:val="0077345C"/>
    <w:rsid w:val="0078107B"/>
    <w:rsid w:val="00790154"/>
    <w:rsid w:val="00790ACB"/>
    <w:rsid w:val="00791305"/>
    <w:rsid w:val="00792FFC"/>
    <w:rsid w:val="007A16FD"/>
    <w:rsid w:val="007A29DC"/>
    <w:rsid w:val="007A2F5F"/>
    <w:rsid w:val="007A66BC"/>
    <w:rsid w:val="007A7960"/>
    <w:rsid w:val="007C24A0"/>
    <w:rsid w:val="007C78D1"/>
    <w:rsid w:val="007D066E"/>
    <w:rsid w:val="007D0768"/>
    <w:rsid w:val="007D20D0"/>
    <w:rsid w:val="007D2A1C"/>
    <w:rsid w:val="007E0062"/>
    <w:rsid w:val="007E31A8"/>
    <w:rsid w:val="007E3DB7"/>
    <w:rsid w:val="007E746B"/>
    <w:rsid w:val="007F0F65"/>
    <w:rsid w:val="007F4031"/>
    <w:rsid w:val="007F75EA"/>
    <w:rsid w:val="00807B55"/>
    <w:rsid w:val="0081655E"/>
    <w:rsid w:val="00817F88"/>
    <w:rsid w:val="0082158F"/>
    <w:rsid w:val="00821994"/>
    <w:rsid w:val="00831407"/>
    <w:rsid w:val="00832470"/>
    <w:rsid w:val="008326A1"/>
    <w:rsid w:val="00833CC3"/>
    <w:rsid w:val="00842730"/>
    <w:rsid w:val="0084375F"/>
    <w:rsid w:val="00846238"/>
    <w:rsid w:val="0084762A"/>
    <w:rsid w:val="00851B1C"/>
    <w:rsid w:val="00854BA5"/>
    <w:rsid w:val="0085749D"/>
    <w:rsid w:val="00861CB3"/>
    <w:rsid w:val="008631AC"/>
    <w:rsid w:val="008715BD"/>
    <w:rsid w:val="008719FD"/>
    <w:rsid w:val="0087337F"/>
    <w:rsid w:val="008776F6"/>
    <w:rsid w:val="00881F8E"/>
    <w:rsid w:val="00882600"/>
    <w:rsid w:val="00891B2D"/>
    <w:rsid w:val="008940C2"/>
    <w:rsid w:val="008A3610"/>
    <w:rsid w:val="008A3A11"/>
    <w:rsid w:val="008A55B5"/>
    <w:rsid w:val="008B3755"/>
    <w:rsid w:val="008B5DB9"/>
    <w:rsid w:val="008D270F"/>
    <w:rsid w:val="008E307B"/>
    <w:rsid w:val="008E3E43"/>
    <w:rsid w:val="008E6FF9"/>
    <w:rsid w:val="008E7247"/>
    <w:rsid w:val="008F0085"/>
    <w:rsid w:val="008F3A6E"/>
    <w:rsid w:val="009030FA"/>
    <w:rsid w:val="00913FC2"/>
    <w:rsid w:val="00917037"/>
    <w:rsid w:val="009224CD"/>
    <w:rsid w:val="009227E6"/>
    <w:rsid w:val="00930C75"/>
    <w:rsid w:val="009324A1"/>
    <w:rsid w:val="00937BA8"/>
    <w:rsid w:val="00940455"/>
    <w:rsid w:val="00940D9B"/>
    <w:rsid w:val="00941C8D"/>
    <w:rsid w:val="00943E81"/>
    <w:rsid w:val="00943FEB"/>
    <w:rsid w:val="00945BFD"/>
    <w:rsid w:val="009465AF"/>
    <w:rsid w:val="00947141"/>
    <w:rsid w:val="009545C7"/>
    <w:rsid w:val="00956153"/>
    <w:rsid w:val="00962E9F"/>
    <w:rsid w:val="009648D7"/>
    <w:rsid w:val="0096542A"/>
    <w:rsid w:val="009660F6"/>
    <w:rsid w:val="00974DAB"/>
    <w:rsid w:val="009813AE"/>
    <w:rsid w:val="009841A9"/>
    <w:rsid w:val="00984C58"/>
    <w:rsid w:val="009868C0"/>
    <w:rsid w:val="0099070F"/>
    <w:rsid w:val="009A33F6"/>
    <w:rsid w:val="009A341A"/>
    <w:rsid w:val="009B55D1"/>
    <w:rsid w:val="009B5A65"/>
    <w:rsid w:val="009D32F0"/>
    <w:rsid w:val="009E0027"/>
    <w:rsid w:val="00A03269"/>
    <w:rsid w:val="00A0552D"/>
    <w:rsid w:val="00A064CC"/>
    <w:rsid w:val="00A208D3"/>
    <w:rsid w:val="00A267DF"/>
    <w:rsid w:val="00A27A43"/>
    <w:rsid w:val="00A30693"/>
    <w:rsid w:val="00A30E07"/>
    <w:rsid w:val="00A35356"/>
    <w:rsid w:val="00A42CAF"/>
    <w:rsid w:val="00A452AB"/>
    <w:rsid w:val="00A67826"/>
    <w:rsid w:val="00A7162E"/>
    <w:rsid w:val="00A82E67"/>
    <w:rsid w:val="00A8352B"/>
    <w:rsid w:val="00A8356F"/>
    <w:rsid w:val="00A8415F"/>
    <w:rsid w:val="00A9022D"/>
    <w:rsid w:val="00A9318E"/>
    <w:rsid w:val="00A95422"/>
    <w:rsid w:val="00A95775"/>
    <w:rsid w:val="00A95868"/>
    <w:rsid w:val="00A976C8"/>
    <w:rsid w:val="00AA063F"/>
    <w:rsid w:val="00AA3585"/>
    <w:rsid w:val="00AA6F7B"/>
    <w:rsid w:val="00AB0110"/>
    <w:rsid w:val="00AB2926"/>
    <w:rsid w:val="00AB3070"/>
    <w:rsid w:val="00AB3A37"/>
    <w:rsid w:val="00AB4AB6"/>
    <w:rsid w:val="00AC0BAD"/>
    <w:rsid w:val="00AC148F"/>
    <w:rsid w:val="00AC2171"/>
    <w:rsid w:val="00AC2901"/>
    <w:rsid w:val="00AC4D71"/>
    <w:rsid w:val="00AC50C5"/>
    <w:rsid w:val="00AD04CF"/>
    <w:rsid w:val="00AD42C0"/>
    <w:rsid w:val="00AD50FF"/>
    <w:rsid w:val="00AE3B88"/>
    <w:rsid w:val="00B00BDE"/>
    <w:rsid w:val="00B02892"/>
    <w:rsid w:val="00B0550A"/>
    <w:rsid w:val="00B069AE"/>
    <w:rsid w:val="00B0727D"/>
    <w:rsid w:val="00B13EE8"/>
    <w:rsid w:val="00B16170"/>
    <w:rsid w:val="00B207A2"/>
    <w:rsid w:val="00B20ED6"/>
    <w:rsid w:val="00B25BAE"/>
    <w:rsid w:val="00B3391C"/>
    <w:rsid w:val="00B35BE1"/>
    <w:rsid w:val="00B35EBC"/>
    <w:rsid w:val="00B51955"/>
    <w:rsid w:val="00B52291"/>
    <w:rsid w:val="00B53B88"/>
    <w:rsid w:val="00B567CD"/>
    <w:rsid w:val="00B62075"/>
    <w:rsid w:val="00B6470E"/>
    <w:rsid w:val="00B76D07"/>
    <w:rsid w:val="00B840C8"/>
    <w:rsid w:val="00B850E8"/>
    <w:rsid w:val="00B871B7"/>
    <w:rsid w:val="00BA00BB"/>
    <w:rsid w:val="00BA0AB8"/>
    <w:rsid w:val="00BA3600"/>
    <w:rsid w:val="00BA3EC1"/>
    <w:rsid w:val="00BA51D2"/>
    <w:rsid w:val="00BA6E0A"/>
    <w:rsid w:val="00BB279F"/>
    <w:rsid w:val="00BD424F"/>
    <w:rsid w:val="00BD5210"/>
    <w:rsid w:val="00BD55C7"/>
    <w:rsid w:val="00BD6772"/>
    <w:rsid w:val="00BD69E4"/>
    <w:rsid w:val="00BD76AE"/>
    <w:rsid w:val="00BE224E"/>
    <w:rsid w:val="00BE5675"/>
    <w:rsid w:val="00BE72B6"/>
    <w:rsid w:val="00BF00AE"/>
    <w:rsid w:val="00C122F5"/>
    <w:rsid w:val="00C1320C"/>
    <w:rsid w:val="00C14881"/>
    <w:rsid w:val="00C16F5A"/>
    <w:rsid w:val="00C20D0D"/>
    <w:rsid w:val="00C24543"/>
    <w:rsid w:val="00C304AC"/>
    <w:rsid w:val="00C3387E"/>
    <w:rsid w:val="00C3651C"/>
    <w:rsid w:val="00C378AC"/>
    <w:rsid w:val="00C37CCF"/>
    <w:rsid w:val="00C41C28"/>
    <w:rsid w:val="00C5390C"/>
    <w:rsid w:val="00C633C8"/>
    <w:rsid w:val="00C64BCE"/>
    <w:rsid w:val="00C67B14"/>
    <w:rsid w:val="00C70513"/>
    <w:rsid w:val="00C74CFE"/>
    <w:rsid w:val="00C77C76"/>
    <w:rsid w:val="00C82ECE"/>
    <w:rsid w:val="00C844BE"/>
    <w:rsid w:val="00C84FFD"/>
    <w:rsid w:val="00C86DC8"/>
    <w:rsid w:val="00C90D2F"/>
    <w:rsid w:val="00C94A1A"/>
    <w:rsid w:val="00C96553"/>
    <w:rsid w:val="00CA0C6A"/>
    <w:rsid w:val="00CA1C0E"/>
    <w:rsid w:val="00CA2B8A"/>
    <w:rsid w:val="00CA555B"/>
    <w:rsid w:val="00CB20D7"/>
    <w:rsid w:val="00CB3209"/>
    <w:rsid w:val="00CB4BC3"/>
    <w:rsid w:val="00CB61A4"/>
    <w:rsid w:val="00CC333F"/>
    <w:rsid w:val="00CC3AFD"/>
    <w:rsid w:val="00CC43C1"/>
    <w:rsid w:val="00CD2BEE"/>
    <w:rsid w:val="00CE2032"/>
    <w:rsid w:val="00CE6B34"/>
    <w:rsid w:val="00CF0FEE"/>
    <w:rsid w:val="00CF3C5E"/>
    <w:rsid w:val="00CF46B2"/>
    <w:rsid w:val="00CF6BF8"/>
    <w:rsid w:val="00CF7E3C"/>
    <w:rsid w:val="00D02342"/>
    <w:rsid w:val="00D03AE4"/>
    <w:rsid w:val="00D05F90"/>
    <w:rsid w:val="00D10F94"/>
    <w:rsid w:val="00D12A17"/>
    <w:rsid w:val="00D16F37"/>
    <w:rsid w:val="00D21083"/>
    <w:rsid w:val="00D24FDA"/>
    <w:rsid w:val="00D27C8B"/>
    <w:rsid w:val="00D30416"/>
    <w:rsid w:val="00D3328C"/>
    <w:rsid w:val="00D36A36"/>
    <w:rsid w:val="00D43D00"/>
    <w:rsid w:val="00D51588"/>
    <w:rsid w:val="00D6461D"/>
    <w:rsid w:val="00D65BD2"/>
    <w:rsid w:val="00D66C00"/>
    <w:rsid w:val="00D72C7D"/>
    <w:rsid w:val="00D74854"/>
    <w:rsid w:val="00D802A4"/>
    <w:rsid w:val="00D81F29"/>
    <w:rsid w:val="00D82075"/>
    <w:rsid w:val="00D85494"/>
    <w:rsid w:val="00D90A02"/>
    <w:rsid w:val="00D91045"/>
    <w:rsid w:val="00D92C4D"/>
    <w:rsid w:val="00D93FCA"/>
    <w:rsid w:val="00D94C6E"/>
    <w:rsid w:val="00D9752A"/>
    <w:rsid w:val="00DA0480"/>
    <w:rsid w:val="00DA2C81"/>
    <w:rsid w:val="00DA6B9F"/>
    <w:rsid w:val="00DA6D7E"/>
    <w:rsid w:val="00DB2DAB"/>
    <w:rsid w:val="00DC07C1"/>
    <w:rsid w:val="00DC3904"/>
    <w:rsid w:val="00DC3B58"/>
    <w:rsid w:val="00DD3478"/>
    <w:rsid w:val="00DD411A"/>
    <w:rsid w:val="00DE656B"/>
    <w:rsid w:val="00DE6686"/>
    <w:rsid w:val="00DF1C9A"/>
    <w:rsid w:val="00DF558B"/>
    <w:rsid w:val="00E01F9A"/>
    <w:rsid w:val="00E07961"/>
    <w:rsid w:val="00E11E66"/>
    <w:rsid w:val="00E1415C"/>
    <w:rsid w:val="00E15D79"/>
    <w:rsid w:val="00E16F83"/>
    <w:rsid w:val="00E17379"/>
    <w:rsid w:val="00E217F5"/>
    <w:rsid w:val="00E2319E"/>
    <w:rsid w:val="00E23270"/>
    <w:rsid w:val="00E23CCD"/>
    <w:rsid w:val="00E23E84"/>
    <w:rsid w:val="00E26461"/>
    <w:rsid w:val="00E3093A"/>
    <w:rsid w:val="00E31084"/>
    <w:rsid w:val="00E428AC"/>
    <w:rsid w:val="00E512AF"/>
    <w:rsid w:val="00E52148"/>
    <w:rsid w:val="00E52DF6"/>
    <w:rsid w:val="00E54BCA"/>
    <w:rsid w:val="00E55060"/>
    <w:rsid w:val="00E60322"/>
    <w:rsid w:val="00E6231B"/>
    <w:rsid w:val="00E627D8"/>
    <w:rsid w:val="00E6702B"/>
    <w:rsid w:val="00E7151F"/>
    <w:rsid w:val="00E74121"/>
    <w:rsid w:val="00E760BC"/>
    <w:rsid w:val="00E7768A"/>
    <w:rsid w:val="00E80A04"/>
    <w:rsid w:val="00E961D3"/>
    <w:rsid w:val="00EA066A"/>
    <w:rsid w:val="00EA0A85"/>
    <w:rsid w:val="00EA1067"/>
    <w:rsid w:val="00EA2744"/>
    <w:rsid w:val="00EA473A"/>
    <w:rsid w:val="00EB74C0"/>
    <w:rsid w:val="00EC1BA6"/>
    <w:rsid w:val="00ED00B3"/>
    <w:rsid w:val="00ED6E68"/>
    <w:rsid w:val="00EE7F35"/>
    <w:rsid w:val="00EF2EF9"/>
    <w:rsid w:val="00EF5EBC"/>
    <w:rsid w:val="00F01375"/>
    <w:rsid w:val="00F01855"/>
    <w:rsid w:val="00F04180"/>
    <w:rsid w:val="00F061F0"/>
    <w:rsid w:val="00F1069B"/>
    <w:rsid w:val="00F10890"/>
    <w:rsid w:val="00F117A4"/>
    <w:rsid w:val="00F135EC"/>
    <w:rsid w:val="00F224FE"/>
    <w:rsid w:val="00F234A1"/>
    <w:rsid w:val="00F3413E"/>
    <w:rsid w:val="00F36DD9"/>
    <w:rsid w:val="00F37DDF"/>
    <w:rsid w:val="00F4192E"/>
    <w:rsid w:val="00F420FC"/>
    <w:rsid w:val="00F43FBB"/>
    <w:rsid w:val="00F543A7"/>
    <w:rsid w:val="00F5444D"/>
    <w:rsid w:val="00F60A29"/>
    <w:rsid w:val="00F62277"/>
    <w:rsid w:val="00F63157"/>
    <w:rsid w:val="00F7539B"/>
    <w:rsid w:val="00F82114"/>
    <w:rsid w:val="00F90BD1"/>
    <w:rsid w:val="00F93E70"/>
    <w:rsid w:val="00FA038D"/>
    <w:rsid w:val="00FA39A0"/>
    <w:rsid w:val="00FA4110"/>
    <w:rsid w:val="00FA47C8"/>
    <w:rsid w:val="00FA71C1"/>
    <w:rsid w:val="00FB570C"/>
    <w:rsid w:val="00FB6F58"/>
    <w:rsid w:val="00FB7DA0"/>
    <w:rsid w:val="00FC22DD"/>
    <w:rsid w:val="00FC39EA"/>
    <w:rsid w:val="00FC6497"/>
    <w:rsid w:val="00FC76C2"/>
    <w:rsid w:val="00FD296C"/>
    <w:rsid w:val="00FD5149"/>
    <w:rsid w:val="00FE4239"/>
    <w:rsid w:val="00FF0D3F"/>
    <w:rsid w:val="00FF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8C3C"/>
  <w14:defaultImageDpi w14:val="32767"/>
  <w15:chartTrackingRefBased/>
  <w15:docId w15:val="{16F8D165-3C64-4A1B-A950-46AFBAD7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B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F283A"/>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B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F283A"/>
    <w:rPr>
      <w:rFonts w:ascii="Times New Roman" w:eastAsia="Times New Roman" w:hAnsi="Times New Roman" w:cs="Times New Roman"/>
      <w:b/>
      <w:bCs/>
      <w:color w:val="000000"/>
      <w:kern w:val="28"/>
      <w:lang w:val="en-CA" w:eastAsia="en-CA"/>
    </w:rPr>
  </w:style>
  <w:style w:type="character" w:styleId="Hyperlink">
    <w:name w:val="Hyperlink"/>
    <w:basedOn w:val="DefaultParagraphFont"/>
    <w:uiPriority w:val="99"/>
    <w:semiHidden/>
    <w:unhideWhenUsed/>
    <w:rsid w:val="00DC3904"/>
    <w:rPr>
      <w:color w:val="0563C1"/>
      <w:u w:val="single"/>
    </w:rPr>
  </w:style>
  <w:style w:type="character" w:styleId="FollowedHyperlink">
    <w:name w:val="FollowedHyperlink"/>
    <w:basedOn w:val="DefaultParagraphFont"/>
    <w:uiPriority w:val="99"/>
    <w:semiHidden/>
    <w:unhideWhenUsed/>
    <w:rsid w:val="00DC3904"/>
    <w:rPr>
      <w:color w:val="954F72"/>
      <w:u w:val="single"/>
    </w:rPr>
  </w:style>
  <w:style w:type="paragraph" w:customStyle="1" w:styleId="xl65">
    <w:name w:val="xl65"/>
    <w:basedOn w:val="Normal"/>
    <w:rsid w:val="00DC3904"/>
    <w:pPr>
      <w:spacing w:before="100" w:beforeAutospacing="1" w:after="100" w:afterAutospacing="1"/>
    </w:pPr>
    <w:rPr>
      <w:rFonts w:ascii="Times New Roman" w:hAnsi="Times New Roman" w:cs="Times New Roman"/>
    </w:rPr>
  </w:style>
  <w:style w:type="paragraph" w:customStyle="1" w:styleId="xl66">
    <w:name w:val="xl66"/>
    <w:basedOn w:val="Normal"/>
    <w:rsid w:val="00DC3904"/>
    <w:pPr>
      <w:spacing w:before="100" w:beforeAutospacing="1" w:after="100" w:afterAutospacing="1"/>
    </w:pPr>
    <w:rPr>
      <w:rFonts w:ascii="Times New Roman" w:hAnsi="Times New Roman" w:cs="Times New Roman"/>
      <w:color w:val="000000"/>
    </w:rPr>
  </w:style>
  <w:style w:type="paragraph" w:customStyle="1" w:styleId="xl67">
    <w:name w:val="xl67"/>
    <w:basedOn w:val="Normal"/>
    <w:rsid w:val="00DC3904"/>
    <w:pPr>
      <w:spacing w:before="100" w:beforeAutospacing="1" w:after="100" w:afterAutospacing="1"/>
    </w:pPr>
    <w:rPr>
      <w:rFonts w:ascii="Times New Roman" w:hAnsi="Times New Roman" w:cs="Times New Roman"/>
      <w:color w:val="0563C1"/>
      <w:u w:val="single"/>
    </w:rPr>
  </w:style>
  <w:style w:type="paragraph" w:customStyle="1" w:styleId="xl68">
    <w:name w:val="xl68"/>
    <w:basedOn w:val="Normal"/>
    <w:rsid w:val="00DC3904"/>
    <w:pPr>
      <w:spacing w:before="100" w:beforeAutospacing="1" w:after="100" w:afterAutospacing="1"/>
    </w:pPr>
    <w:rPr>
      <w:rFonts w:ascii="Arial" w:hAnsi="Arial" w:cs="Arial"/>
      <w:color w:val="8B8B8B"/>
      <w:sz w:val="28"/>
      <w:szCs w:val="28"/>
    </w:rPr>
  </w:style>
  <w:style w:type="paragraph" w:customStyle="1" w:styleId="xl69">
    <w:name w:val="xl69"/>
    <w:basedOn w:val="Normal"/>
    <w:rsid w:val="00DC3904"/>
    <w:pPr>
      <w:spacing w:before="100" w:beforeAutospacing="1" w:after="100" w:afterAutospacing="1"/>
    </w:pPr>
    <w:rPr>
      <w:rFonts w:ascii="Calibri (Body)" w:hAnsi="Calibri (Body)" w:cs="Times New Roman"/>
    </w:rPr>
  </w:style>
  <w:style w:type="paragraph" w:customStyle="1" w:styleId="xl70">
    <w:name w:val="xl70"/>
    <w:basedOn w:val="Normal"/>
    <w:rsid w:val="00DC3904"/>
    <w:pPr>
      <w:spacing w:before="100" w:beforeAutospacing="1" w:after="100" w:afterAutospacing="1"/>
      <w:jc w:val="right"/>
    </w:pPr>
    <w:rPr>
      <w:rFonts w:ascii="Times New Roman" w:hAnsi="Times New Roman" w:cs="Times New Roman"/>
    </w:rPr>
  </w:style>
  <w:style w:type="paragraph" w:customStyle="1" w:styleId="xl71">
    <w:name w:val="xl71"/>
    <w:basedOn w:val="Normal"/>
    <w:rsid w:val="00DC3904"/>
    <w:pPr>
      <w:spacing w:before="100" w:beforeAutospacing="1" w:after="100" w:afterAutospacing="1"/>
    </w:pPr>
    <w:rPr>
      <w:rFonts w:ascii="Calibri" w:hAnsi="Calibri" w:cs="Times New Roman"/>
      <w:color w:val="1C1D1E"/>
    </w:rPr>
  </w:style>
  <w:style w:type="paragraph" w:customStyle="1" w:styleId="xl72">
    <w:name w:val="xl72"/>
    <w:basedOn w:val="Normal"/>
    <w:rsid w:val="00DC3904"/>
    <w:pPr>
      <w:spacing w:before="100" w:beforeAutospacing="1" w:after="100" w:afterAutospacing="1"/>
    </w:pPr>
    <w:rPr>
      <w:rFonts w:ascii="Calibri (Body)" w:hAnsi="Calibri (Body)" w:cs="Times New Roman"/>
    </w:rPr>
  </w:style>
  <w:style w:type="character" w:styleId="CommentReference">
    <w:name w:val="annotation reference"/>
    <w:basedOn w:val="DefaultParagraphFont"/>
    <w:uiPriority w:val="99"/>
    <w:semiHidden/>
    <w:unhideWhenUsed/>
    <w:rsid w:val="00CB4BC3"/>
    <w:rPr>
      <w:sz w:val="18"/>
      <w:szCs w:val="18"/>
    </w:rPr>
  </w:style>
  <w:style w:type="paragraph" w:styleId="CommentText">
    <w:name w:val="annotation text"/>
    <w:basedOn w:val="Normal"/>
    <w:link w:val="CommentTextChar"/>
    <w:uiPriority w:val="99"/>
    <w:unhideWhenUsed/>
    <w:rsid w:val="00CB4BC3"/>
  </w:style>
  <w:style w:type="character" w:customStyle="1" w:styleId="CommentTextChar">
    <w:name w:val="Comment Text Char"/>
    <w:basedOn w:val="DefaultParagraphFont"/>
    <w:link w:val="CommentText"/>
    <w:uiPriority w:val="99"/>
    <w:rsid w:val="00CB4BC3"/>
  </w:style>
  <w:style w:type="table" w:styleId="TableGrid">
    <w:name w:val="Table Grid"/>
    <w:basedOn w:val="TableNormal"/>
    <w:uiPriority w:val="39"/>
    <w:rsid w:val="00CB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B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BC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02892"/>
    <w:rPr>
      <w:b/>
      <w:bCs/>
      <w:sz w:val="20"/>
      <w:szCs w:val="20"/>
    </w:rPr>
  </w:style>
  <w:style w:type="character" w:customStyle="1" w:styleId="CommentSubjectChar">
    <w:name w:val="Comment Subject Char"/>
    <w:basedOn w:val="CommentTextChar"/>
    <w:link w:val="CommentSubject"/>
    <w:uiPriority w:val="99"/>
    <w:semiHidden/>
    <w:rsid w:val="00B02892"/>
    <w:rPr>
      <w:b/>
      <w:bCs/>
      <w:sz w:val="20"/>
      <w:szCs w:val="20"/>
    </w:rPr>
  </w:style>
  <w:style w:type="paragraph" w:styleId="Header">
    <w:name w:val="header"/>
    <w:basedOn w:val="Normal"/>
    <w:link w:val="HeaderChar"/>
    <w:unhideWhenUsed/>
    <w:rsid w:val="006D64A3"/>
    <w:pPr>
      <w:tabs>
        <w:tab w:val="center" w:pos="4680"/>
        <w:tab w:val="right" w:pos="9360"/>
      </w:tabs>
    </w:pPr>
  </w:style>
  <w:style w:type="character" w:customStyle="1" w:styleId="HeaderChar">
    <w:name w:val="Header Char"/>
    <w:basedOn w:val="DefaultParagraphFont"/>
    <w:link w:val="Header"/>
    <w:uiPriority w:val="99"/>
    <w:rsid w:val="006D64A3"/>
  </w:style>
  <w:style w:type="paragraph" w:styleId="Footer">
    <w:name w:val="footer"/>
    <w:basedOn w:val="Normal"/>
    <w:link w:val="FooterChar"/>
    <w:uiPriority w:val="99"/>
    <w:unhideWhenUsed/>
    <w:rsid w:val="006D64A3"/>
    <w:pPr>
      <w:tabs>
        <w:tab w:val="center" w:pos="4680"/>
        <w:tab w:val="right" w:pos="9360"/>
      </w:tabs>
    </w:pPr>
  </w:style>
  <w:style w:type="character" w:customStyle="1" w:styleId="FooterChar">
    <w:name w:val="Footer Char"/>
    <w:basedOn w:val="DefaultParagraphFont"/>
    <w:link w:val="Footer"/>
    <w:uiPriority w:val="99"/>
    <w:rsid w:val="006D64A3"/>
  </w:style>
  <w:style w:type="character" w:styleId="LineNumber">
    <w:name w:val="line number"/>
    <w:basedOn w:val="DefaultParagraphFont"/>
    <w:uiPriority w:val="99"/>
    <w:semiHidden/>
    <w:unhideWhenUsed/>
    <w:rsid w:val="00C67B14"/>
  </w:style>
  <w:style w:type="paragraph" w:styleId="Revision">
    <w:name w:val="Revision"/>
    <w:hidden/>
    <w:uiPriority w:val="99"/>
    <w:semiHidden/>
    <w:rsid w:val="006F6BB3"/>
  </w:style>
  <w:style w:type="paragraph" w:styleId="Bibliography">
    <w:name w:val="Bibliography"/>
    <w:basedOn w:val="Normal"/>
    <w:next w:val="Normal"/>
    <w:uiPriority w:val="37"/>
    <w:unhideWhenUsed/>
    <w:rsid w:val="00BF00AE"/>
    <w:pPr>
      <w:tabs>
        <w:tab w:val="left" w:pos="384"/>
      </w:tabs>
      <w:spacing w:after="240"/>
      <w:ind w:left="384" w:hanging="384"/>
    </w:pPr>
  </w:style>
  <w:style w:type="character" w:styleId="Emphasis">
    <w:name w:val="Emphasis"/>
    <w:basedOn w:val="DefaultParagraphFont"/>
    <w:uiPriority w:val="20"/>
    <w:qFormat/>
    <w:rsid w:val="00190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2374">
      <w:bodyDiv w:val="1"/>
      <w:marLeft w:val="0"/>
      <w:marRight w:val="0"/>
      <w:marTop w:val="0"/>
      <w:marBottom w:val="0"/>
      <w:divBdr>
        <w:top w:val="none" w:sz="0" w:space="0" w:color="auto"/>
        <w:left w:val="none" w:sz="0" w:space="0" w:color="auto"/>
        <w:bottom w:val="none" w:sz="0" w:space="0" w:color="auto"/>
        <w:right w:val="none" w:sz="0" w:space="0" w:color="auto"/>
      </w:divBdr>
    </w:div>
    <w:div w:id="163056675">
      <w:bodyDiv w:val="1"/>
      <w:marLeft w:val="0"/>
      <w:marRight w:val="0"/>
      <w:marTop w:val="0"/>
      <w:marBottom w:val="0"/>
      <w:divBdr>
        <w:top w:val="none" w:sz="0" w:space="0" w:color="auto"/>
        <w:left w:val="none" w:sz="0" w:space="0" w:color="auto"/>
        <w:bottom w:val="none" w:sz="0" w:space="0" w:color="auto"/>
        <w:right w:val="none" w:sz="0" w:space="0" w:color="auto"/>
      </w:divBdr>
    </w:div>
    <w:div w:id="481502719">
      <w:bodyDiv w:val="1"/>
      <w:marLeft w:val="0"/>
      <w:marRight w:val="0"/>
      <w:marTop w:val="0"/>
      <w:marBottom w:val="0"/>
      <w:divBdr>
        <w:top w:val="none" w:sz="0" w:space="0" w:color="auto"/>
        <w:left w:val="none" w:sz="0" w:space="0" w:color="auto"/>
        <w:bottom w:val="none" w:sz="0" w:space="0" w:color="auto"/>
        <w:right w:val="none" w:sz="0" w:space="0" w:color="auto"/>
      </w:divBdr>
    </w:div>
    <w:div w:id="556086800">
      <w:bodyDiv w:val="1"/>
      <w:marLeft w:val="0"/>
      <w:marRight w:val="0"/>
      <w:marTop w:val="0"/>
      <w:marBottom w:val="0"/>
      <w:divBdr>
        <w:top w:val="none" w:sz="0" w:space="0" w:color="auto"/>
        <w:left w:val="none" w:sz="0" w:space="0" w:color="auto"/>
        <w:bottom w:val="none" w:sz="0" w:space="0" w:color="auto"/>
        <w:right w:val="none" w:sz="0" w:space="0" w:color="auto"/>
      </w:divBdr>
    </w:div>
    <w:div w:id="903610652">
      <w:bodyDiv w:val="1"/>
      <w:marLeft w:val="0"/>
      <w:marRight w:val="0"/>
      <w:marTop w:val="0"/>
      <w:marBottom w:val="0"/>
      <w:divBdr>
        <w:top w:val="none" w:sz="0" w:space="0" w:color="auto"/>
        <w:left w:val="none" w:sz="0" w:space="0" w:color="auto"/>
        <w:bottom w:val="none" w:sz="0" w:space="0" w:color="auto"/>
        <w:right w:val="none" w:sz="0" w:space="0" w:color="auto"/>
      </w:divBdr>
    </w:div>
    <w:div w:id="1130511478">
      <w:bodyDiv w:val="1"/>
      <w:marLeft w:val="0"/>
      <w:marRight w:val="0"/>
      <w:marTop w:val="0"/>
      <w:marBottom w:val="0"/>
      <w:divBdr>
        <w:top w:val="none" w:sz="0" w:space="0" w:color="auto"/>
        <w:left w:val="none" w:sz="0" w:space="0" w:color="auto"/>
        <w:bottom w:val="none" w:sz="0" w:space="0" w:color="auto"/>
        <w:right w:val="none" w:sz="0" w:space="0" w:color="auto"/>
      </w:divBdr>
    </w:div>
    <w:div w:id="1206677031">
      <w:bodyDiv w:val="1"/>
      <w:marLeft w:val="0"/>
      <w:marRight w:val="0"/>
      <w:marTop w:val="0"/>
      <w:marBottom w:val="0"/>
      <w:divBdr>
        <w:top w:val="none" w:sz="0" w:space="0" w:color="auto"/>
        <w:left w:val="none" w:sz="0" w:space="0" w:color="auto"/>
        <w:bottom w:val="none" w:sz="0" w:space="0" w:color="auto"/>
        <w:right w:val="none" w:sz="0" w:space="0" w:color="auto"/>
      </w:divBdr>
    </w:div>
    <w:div w:id="1228614773">
      <w:bodyDiv w:val="1"/>
      <w:marLeft w:val="0"/>
      <w:marRight w:val="0"/>
      <w:marTop w:val="0"/>
      <w:marBottom w:val="0"/>
      <w:divBdr>
        <w:top w:val="none" w:sz="0" w:space="0" w:color="auto"/>
        <w:left w:val="none" w:sz="0" w:space="0" w:color="auto"/>
        <w:bottom w:val="none" w:sz="0" w:space="0" w:color="auto"/>
        <w:right w:val="none" w:sz="0" w:space="0" w:color="auto"/>
      </w:divBdr>
    </w:div>
    <w:div w:id="1385527223">
      <w:bodyDiv w:val="1"/>
      <w:marLeft w:val="0"/>
      <w:marRight w:val="0"/>
      <w:marTop w:val="0"/>
      <w:marBottom w:val="0"/>
      <w:divBdr>
        <w:top w:val="none" w:sz="0" w:space="0" w:color="auto"/>
        <w:left w:val="none" w:sz="0" w:space="0" w:color="auto"/>
        <w:bottom w:val="none" w:sz="0" w:space="0" w:color="auto"/>
        <w:right w:val="none" w:sz="0" w:space="0" w:color="auto"/>
      </w:divBdr>
    </w:div>
    <w:div w:id="1421563928">
      <w:bodyDiv w:val="1"/>
      <w:marLeft w:val="0"/>
      <w:marRight w:val="0"/>
      <w:marTop w:val="0"/>
      <w:marBottom w:val="0"/>
      <w:divBdr>
        <w:top w:val="none" w:sz="0" w:space="0" w:color="auto"/>
        <w:left w:val="none" w:sz="0" w:space="0" w:color="auto"/>
        <w:bottom w:val="none" w:sz="0" w:space="0" w:color="auto"/>
        <w:right w:val="none" w:sz="0" w:space="0" w:color="auto"/>
      </w:divBdr>
    </w:div>
    <w:div w:id="1574975351">
      <w:bodyDiv w:val="1"/>
      <w:marLeft w:val="0"/>
      <w:marRight w:val="0"/>
      <w:marTop w:val="0"/>
      <w:marBottom w:val="0"/>
      <w:divBdr>
        <w:top w:val="none" w:sz="0" w:space="0" w:color="auto"/>
        <w:left w:val="none" w:sz="0" w:space="0" w:color="auto"/>
        <w:bottom w:val="none" w:sz="0" w:space="0" w:color="auto"/>
        <w:right w:val="none" w:sz="0" w:space="0" w:color="auto"/>
      </w:divBdr>
    </w:div>
    <w:div w:id="1627614223">
      <w:bodyDiv w:val="1"/>
      <w:marLeft w:val="0"/>
      <w:marRight w:val="0"/>
      <w:marTop w:val="0"/>
      <w:marBottom w:val="0"/>
      <w:divBdr>
        <w:top w:val="none" w:sz="0" w:space="0" w:color="auto"/>
        <w:left w:val="none" w:sz="0" w:space="0" w:color="auto"/>
        <w:bottom w:val="none" w:sz="0" w:space="0" w:color="auto"/>
        <w:right w:val="none" w:sz="0" w:space="0" w:color="auto"/>
      </w:divBdr>
    </w:div>
    <w:div w:id="1708723510">
      <w:bodyDiv w:val="1"/>
      <w:marLeft w:val="0"/>
      <w:marRight w:val="0"/>
      <w:marTop w:val="0"/>
      <w:marBottom w:val="0"/>
      <w:divBdr>
        <w:top w:val="none" w:sz="0" w:space="0" w:color="auto"/>
        <w:left w:val="none" w:sz="0" w:space="0" w:color="auto"/>
        <w:bottom w:val="none" w:sz="0" w:space="0" w:color="auto"/>
        <w:right w:val="none" w:sz="0" w:space="0" w:color="auto"/>
      </w:divBdr>
    </w:div>
    <w:div w:id="1750152700">
      <w:bodyDiv w:val="1"/>
      <w:marLeft w:val="0"/>
      <w:marRight w:val="0"/>
      <w:marTop w:val="0"/>
      <w:marBottom w:val="0"/>
      <w:divBdr>
        <w:top w:val="none" w:sz="0" w:space="0" w:color="auto"/>
        <w:left w:val="none" w:sz="0" w:space="0" w:color="auto"/>
        <w:bottom w:val="none" w:sz="0" w:space="0" w:color="auto"/>
        <w:right w:val="none" w:sz="0" w:space="0" w:color="auto"/>
      </w:divBdr>
    </w:div>
    <w:div w:id="1834685421">
      <w:bodyDiv w:val="1"/>
      <w:marLeft w:val="0"/>
      <w:marRight w:val="0"/>
      <w:marTop w:val="0"/>
      <w:marBottom w:val="0"/>
      <w:divBdr>
        <w:top w:val="none" w:sz="0" w:space="0" w:color="auto"/>
        <w:left w:val="none" w:sz="0" w:space="0" w:color="auto"/>
        <w:bottom w:val="none" w:sz="0" w:space="0" w:color="auto"/>
        <w:right w:val="none" w:sz="0" w:space="0" w:color="auto"/>
      </w:divBdr>
    </w:div>
    <w:div w:id="1867055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139/cjz-2018-0338"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png"/><Relationship Id="rId17" Type="http://schemas.openxmlformats.org/officeDocument/2006/relationships/hyperlink" Target="http://hdl.handle.net/10523/8211" TargetMode="External"/><Relationship Id="rId2" Type="http://schemas.openxmlformats.org/officeDocument/2006/relationships/settings" Target="settings.xml"/><Relationship Id="rId16" Type="http://schemas.openxmlformats.org/officeDocument/2006/relationships/hyperlink" Target="https://doi.org/10.1111/mec.1525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doi.org/10.1139/z05-173"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26</Pages>
  <Words>6995</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wittman_tyler</dc:creator>
  <cp:keywords/>
  <dc:description/>
  <cp:lastModifiedBy>Tyler Wittman</cp:lastModifiedBy>
  <cp:revision>16</cp:revision>
  <dcterms:created xsi:type="dcterms:W3CDTF">2021-02-18T21:19:00Z</dcterms:created>
  <dcterms:modified xsi:type="dcterms:W3CDTF">2021-04-14T17:56:00Z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id="jYwIohzP"/&gt;&lt;style id="http://www.zotero.org/styles/proceedings-of-the-royal-society-b" hasBibliography="1" bibliographyStyleHasBeenSet="1"/&gt;&lt;prefs&gt;&lt;pref name="fieldType" value="Field"/&gt;&lt;/prefs&gt;&lt;/</vt:lpwstr>
  </property>
  <property fmtid="{D5CDD505-2E9C-101B-9397-08002B2CF9AE}" pid="3" name="ZOTERO_PREF_2">
    <vt:lpwstr>data&gt;</vt:lpwstr>
  </property>
</Properties>
</file>