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2FD6" w:rsidRPr="00912FD6" w:rsidRDefault="00912FD6">
      <w:pPr>
        <w:rPr>
          <w:rFonts w:ascii="Times New Roman" w:hAnsi="Times New Roman" w:cs="Times New Roman"/>
          <w:b/>
          <w:sz w:val="24"/>
          <w:szCs w:val="24"/>
        </w:rPr>
      </w:pPr>
      <w:bookmarkStart w:id="0" w:name="_GoBack"/>
      <w:bookmarkEnd w:id="0"/>
      <w:r>
        <w:rPr>
          <w:rFonts w:ascii="Times New Roman" w:hAnsi="Times New Roman" w:cs="Times New Roman"/>
          <w:b/>
          <w:sz w:val="24"/>
          <w:szCs w:val="24"/>
        </w:rPr>
        <w:t>Figure S1</w:t>
      </w:r>
    </w:p>
    <w:p w:rsidR="00E164BF" w:rsidRDefault="00912FD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343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1.tif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3910"/>
                    </a:xfrm>
                    <a:prstGeom prst="rect">
                      <a:avLst/>
                    </a:prstGeom>
                  </pic:spPr>
                </pic:pic>
              </a:graphicData>
            </a:graphic>
          </wp:inline>
        </w:drawing>
      </w:r>
    </w:p>
    <w:p w:rsidR="00912FD6" w:rsidRDefault="00912FD6" w:rsidP="00912FD6">
      <w:pPr>
        <w:spacing w:line="480" w:lineRule="auto"/>
        <w:rPr>
          <w:rFonts w:ascii="Times New Roman" w:eastAsia="Times New Roman" w:hAnsi="Times New Roman" w:cs="Times New Roman"/>
        </w:rPr>
      </w:pPr>
    </w:p>
    <w:p w:rsidR="00912FD6" w:rsidRPr="00912FD6" w:rsidRDefault="00912FD6" w:rsidP="00912FD6">
      <w:pPr>
        <w:spacing w:line="480" w:lineRule="auto"/>
        <w:rPr>
          <w:rFonts w:ascii="Times New Roman" w:eastAsia="Times New Roman" w:hAnsi="Times New Roman" w:cs="Times New Roman"/>
          <w:sz w:val="24"/>
          <w:szCs w:val="24"/>
        </w:rPr>
      </w:pPr>
      <w:r w:rsidRPr="00912FD6">
        <w:rPr>
          <w:rFonts w:ascii="Times New Roman" w:eastAsia="Times New Roman" w:hAnsi="Times New Roman" w:cs="Times New Roman"/>
          <w:sz w:val="24"/>
          <w:szCs w:val="24"/>
        </w:rPr>
        <w:t xml:space="preserve">In each biological replicate, eight thousand female </w:t>
      </w:r>
      <w:r w:rsidRPr="00912FD6">
        <w:rPr>
          <w:rFonts w:ascii="Times New Roman" w:eastAsia="Times New Roman" w:hAnsi="Times New Roman" w:cs="Times New Roman"/>
          <w:i/>
          <w:sz w:val="24"/>
          <w:szCs w:val="24"/>
        </w:rPr>
        <w:t>Aedes aegypti</w:t>
      </w:r>
      <w:r w:rsidRPr="00912FD6">
        <w:rPr>
          <w:rFonts w:ascii="Times New Roman" w:eastAsia="Times New Roman" w:hAnsi="Times New Roman" w:cs="Times New Roman"/>
          <w:sz w:val="24"/>
          <w:szCs w:val="24"/>
        </w:rPr>
        <w:t xml:space="preserve"> mosquitoes were offered either an infectious blood meal containing ZIKV at the final concentration of 10</w:t>
      </w:r>
      <w:r w:rsidRPr="00912FD6">
        <w:rPr>
          <w:rFonts w:ascii="Times New Roman" w:eastAsia="Times New Roman" w:hAnsi="Times New Roman" w:cs="Times New Roman"/>
          <w:sz w:val="24"/>
          <w:szCs w:val="24"/>
          <w:vertAlign w:val="superscript"/>
        </w:rPr>
        <w:t>6</w:t>
      </w:r>
      <w:r w:rsidRPr="00912FD6">
        <w:rPr>
          <w:rFonts w:ascii="Times New Roman" w:eastAsia="Times New Roman" w:hAnsi="Times New Roman" w:cs="Times New Roman"/>
          <w:sz w:val="24"/>
          <w:szCs w:val="24"/>
        </w:rPr>
        <w:t xml:space="preserve"> PFU/mL or an uninfected, control blood meal. Two thousand ZIKV-exposed and two thousand control engorged mosquitoes were randomly distributed into mesh-covered paper cups (250 per cup) and put at one of eight temperature treatments 16</w:t>
      </w:r>
      <w:r w:rsidRPr="00912FD6">
        <w:rPr>
          <w:rFonts w:ascii="Times New Roman" w:eastAsia="Symbol" w:hAnsi="Times New Roman" w:cs="Times New Roman"/>
          <w:sz w:val="24"/>
          <w:szCs w:val="24"/>
        </w:rPr>
        <w:sym w:font="Symbol" w:char="F0B0"/>
      </w:r>
      <w:r w:rsidRPr="00912FD6">
        <w:rPr>
          <w:rFonts w:ascii="Times New Roman" w:eastAsia="Symbol" w:hAnsi="Times New Roman" w:cs="Times New Roman"/>
          <w:sz w:val="24"/>
          <w:szCs w:val="24"/>
        </w:rPr>
        <w:t>C</w:t>
      </w:r>
      <w:r w:rsidRPr="00912FD6">
        <w:rPr>
          <w:rFonts w:ascii="Times New Roman" w:eastAsia="Times New Roman" w:hAnsi="Times New Roman" w:cs="Times New Roman"/>
          <w:sz w:val="24"/>
          <w:szCs w:val="24"/>
        </w:rPr>
        <w:t>, 20</w:t>
      </w:r>
      <w:r w:rsidRPr="00912FD6">
        <w:rPr>
          <w:rFonts w:ascii="Times New Roman" w:eastAsia="Symbol" w:hAnsi="Times New Roman" w:cs="Times New Roman"/>
          <w:sz w:val="24"/>
          <w:szCs w:val="24"/>
        </w:rPr>
        <w:sym w:font="Symbol" w:char="F0B0"/>
      </w:r>
      <w:r w:rsidRPr="00912FD6">
        <w:rPr>
          <w:rFonts w:ascii="Times New Roman" w:eastAsia="Symbol" w:hAnsi="Times New Roman" w:cs="Times New Roman"/>
          <w:sz w:val="24"/>
          <w:szCs w:val="24"/>
        </w:rPr>
        <w:t>C</w:t>
      </w:r>
      <w:r w:rsidRPr="00912FD6">
        <w:rPr>
          <w:rFonts w:ascii="Times New Roman" w:eastAsia="Times New Roman" w:hAnsi="Times New Roman" w:cs="Times New Roman"/>
          <w:sz w:val="24"/>
          <w:szCs w:val="24"/>
        </w:rPr>
        <w:t>, 24</w:t>
      </w:r>
      <w:r w:rsidRPr="00912FD6">
        <w:rPr>
          <w:rFonts w:ascii="Times New Roman" w:eastAsia="Symbol" w:hAnsi="Times New Roman" w:cs="Times New Roman"/>
          <w:sz w:val="24"/>
          <w:szCs w:val="24"/>
        </w:rPr>
        <w:sym w:font="Symbol" w:char="F0B0"/>
      </w:r>
      <w:r w:rsidRPr="00912FD6">
        <w:rPr>
          <w:rFonts w:ascii="Times New Roman" w:eastAsia="Symbol" w:hAnsi="Times New Roman" w:cs="Times New Roman"/>
          <w:sz w:val="24"/>
          <w:szCs w:val="24"/>
        </w:rPr>
        <w:t>C</w:t>
      </w:r>
      <w:r w:rsidRPr="00912FD6">
        <w:rPr>
          <w:rFonts w:ascii="Times New Roman" w:eastAsia="Times New Roman" w:hAnsi="Times New Roman" w:cs="Times New Roman"/>
          <w:sz w:val="24"/>
          <w:szCs w:val="24"/>
        </w:rPr>
        <w:t>, 28</w:t>
      </w:r>
      <w:r w:rsidRPr="00912FD6">
        <w:rPr>
          <w:rFonts w:ascii="Times New Roman" w:eastAsia="Symbol" w:hAnsi="Times New Roman" w:cs="Times New Roman"/>
          <w:sz w:val="24"/>
          <w:szCs w:val="24"/>
        </w:rPr>
        <w:sym w:font="Symbol" w:char="F0B0"/>
      </w:r>
      <w:r w:rsidRPr="00912FD6">
        <w:rPr>
          <w:rFonts w:ascii="Times New Roman" w:eastAsia="Symbol" w:hAnsi="Times New Roman" w:cs="Times New Roman"/>
          <w:sz w:val="24"/>
          <w:szCs w:val="24"/>
        </w:rPr>
        <w:t>C</w:t>
      </w:r>
      <w:r w:rsidRPr="00912FD6">
        <w:rPr>
          <w:rFonts w:ascii="Times New Roman" w:eastAsia="Times New Roman" w:hAnsi="Times New Roman" w:cs="Times New Roman"/>
          <w:sz w:val="24"/>
          <w:szCs w:val="24"/>
        </w:rPr>
        <w:t>, 32</w:t>
      </w:r>
      <w:r w:rsidRPr="00912FD6">
        <w:rPr>
          <w:rFonts w:ascii="Times New Roman" w:eastAsia="Symbol" w:hAnsi="Times New Roman" w:cs="Times New Roman"/>
          <w:sz w:val="24"/>
          <w:szCs w:val="24"/>
        </w:rPr>
        <w:sym w:font="Symbol" w:char="F0B0"/>
      </w:r>
      <w:r w:rsidRPr="00912FD6">
        <w:rPr>
          <w:rFonts w:ascii="Times New Roman" w:eastAsia="Symbol" w:hAnsi="Times New Roman" w:cs="Times New Roman"/>
          <w:sz w:val="24"/>
          <w:szCs w:val="24"/>
        </w:rPr>
        <w:t>C</w:t>
      </w:r>
      <w:r w:rsidRPr="00912FD6">
        <w:rPr>
          <w:rFonts w:ascii="Times New Roman" w:eastAsia="Times New Roman" w:hAnsi="Times New Roman" w:cs="Times New Roman"/>
          <w:sz w:val="24"/>
          <w:szCs w:val="24"/>
        </w:rPr>
        <w:t>, 34</w:t>
      </w:r>
      <w:r w:rsidRPr="00912FD6">
        <w:rPr>
          <w:rFonts w:ascii="Times New Roman" w:eastAsia="Symbol" w:hAnsi="Times New Roman" w:cs="Times New Roman"/>
          <w:sz w:val="24"/>
          <w:szCs w:val="24"/>
        </w:rPr>
        <w:sym w:font="Symbol" w:char="F0B0"/>
      </w:r>
      <w:r w:rsidRPr="00912FD6">
        <w:rPr>
          <w:rFonts w:ascii="Times New Roman" w:eastAsia="Symbol" w:hAnsi="Times New Roman" w:cs="Times New Roman"/>
          <w:sz w:val="24"/>
          <w:szCs w:val="24"/>
        </w:rPr>
        <w:t>C,</w:t>
      </w:r>
      <w:r w:rsidRPr="00912FD6">
        <w:rPr>
          <w:rFonts w:ascii="Times New Roman" w:eastAsia="Times New Roman" w:hAnsi="Times New Roman" w:cs="Times New Roman"/>
          <w:sz w:val="24"/>
          <w:szCs w:val="24"/>
        </w:rPr>
        <w:t xml:space="preserve"> 36</w:t>
      </w:r>
      <w:r w:rsidRPr="00912FD6">
        <w:rPr>
          <w:rFonts w:ascii="Times New Roman" w:eastAsia="Symbol" w:hAnsi="Times New Roman" w:cs="Times New Roman"/>
          <w:sz w:val="24"/>
          <w:szCs w:val="24"/>
        </w:rPr>
        <w:sym w:font="Symbol" w:char="F0B0"/>
      </w:r>
      <w:r w:rsidRPr="00912FD6">
        <w:rPr>
          <w:rFonts w:ascii="Times New Roman" w:eastAsia="Symbol" w:hAnsi="Times New Roman" w:cs="Times New Roman"/>
          <w:sz w:val="24"/>
          <w:szCs w:val="24"/>
        </w:rPr>
        <w:t>C</w:t>
      </w:r>
      <w:r w:rsidRPr="00912FD6">
        <w:rPr>
          <w:rFonts w:ascii="Times New Roman" w:eastAsia="Times New Roman" w:hAnsi="Times New Roman" w:cs="Times New Roman"/>
          <w:sz w:val="24"/>
          <w:szCs w:val="24"/>
        </w:rPr>
        <w:t>, and 38</w:t>
      </w:r>
      <w:r w:rsidRPr="00912FD6">
        <w:rPr>
          <w:rFonts w:ascii="Times New Roman" w:eastAsia="Symbol" w:hAnsi="Times New Roman" w:cs="Times New Roman"/>
          <w:sz w:val="24"/>
          <w:szCs w:val="24"/>
        </w:rPr>
        <w:sym w:font="Symbol" w:char="F0B0"/>
      </w:r>
      <w:r w:rsidRPr="00912FD6">
        <w:rPr>
          <w:rFonts w:ascii="Times New Roman" w:eastAsia="Symbol" w:hAnsi="Times New Roman" w:cs="Times New Roman"/>
          <w:sz w:val="24"/>
          <w:szCs w:val="24"/>
        </w:rPr>
        <w:t>C</w:t>
      </w:r>
      <w:r w:rsidRPr="00912FD6">
        <w:rPr>
          <w:rFonts w:ascii="Times New Roman" w:eastAsia="Times New Roman" w:hAnsi="Times New Roman" w:cs="Times New Roman"/>
          <w:sz w:val="24"/>
          <w:szCs w:val="24"/>
        </w:rPr>
        <w:t xml:space="preserve">. Every three days, up to day twenty-one, twenty ZIKV exposed mosquitoes per treatment group were force-salivated. </w:t>
      </w:r>
      <w:r w:rsidRPr="00912FD6">
        <w:rPr>
          <w:rFonts w:ascii="Times New Roman" w:eastAsia="Symbol" w:hAnsi="Times New Roman" w:cs="Times New Roman"/>
          <w:sz w:val="24"/>
          <w:szCs w:val="24"/>
        </w:rPr>
        <w:t xml:space="preserve">After salivation, mosquito saliva, heads, legs, and bodies were collected into separate tubes. </w:t>
      </w:r>
      <w:r w:rsidRPr="00912FD6">
        <w:rPr>
          <w:rFonts w:ascii="Times New Roman" w:eastAsia="Times New Roman" w:hAnsi="Times New Roman" w:cs="Times New Roman"/>
          <w:sz w:val="24"/>
          <w:szCs w:val="24"/>
        </w:rPr>
        <w:t>Each tissue was tested for the presence/absence of the ZIKV using plaque assays on Vero cells. Two full biological replicates were performed.</w:t>
      </w:r>
    </w:p>
    <w:p w:rsidR="00912FD6" w:rsidRDefault="00912FD6" w:rsidP="00912FD6">
      <w:pPr>
        <w:spacing w:line="480" w:lineRule="auto"/>
        <w:rPr>
          <w:rFonts w:ascii="Times New Roman" w:eastAsia="Times New Roman" w:hAnsi="Times New Roman" w:cs="Times New Roman"/>
        </w:rPr>
      </w:pPr>
    </w:p>
    <w:p w:rsidR="00912FD6" w:rsidRDefault="00912FD6" w:rsidP="00912FD6">
      <w:pPr>
        <w:spacing w:line="480" w:lineRule="auto"/>
        <w:rPr>
          <w:rFonts w:ascii="Times New Roman" w:eastAsia="Times New Roman" w:hAnsi="Times New Roman" w:cs="Times New Roman"/>
        </w:rPr>
      </w:pPr>
    </w:p>
    <w:p w:rsidR="00912FD6" w:rsidRDefault="00912FD6" w:rsidP="00912FD6">
      <w:pPr>
        <w:spacing w:line="480" w:lineRule="auto"/>
        <w:rPr>
          <w:rFonts w:ascii="Times New Roman" w:eastAsia="Times New Roman" w:hAnsi="Times New Roman" w:cs="Times New Roman"/>
          <w:b/>
          <w:sz w:val="24"/>
          <w:szCs w:val="24"/>
        </w:rPr>
      </w:pPr>
      <w:r w:rsidRPr="00912FD6">
        <w:rPr>
          <w:rFonts w:ascii="Times New Roman" w:eastAsia="Times New Roman" w:hAnsi="Times New Roman" w:cs="Times New Roman"/>
          <w:b/>
          <w:sz w:val="24"/>
          <w:szCs w:val="24"/>
        </w:rPr>
        <w:lastRenderedPageBreak/>
        <w:t>Figure S2</w:t>
      </w:r>
    </w:p>
    <w:p w:rsidR="00F26288" w:rsidRDefault="00E07F6B" w:rsidP="00F26288">
      <w:pPr>
        <w:spacing w:line="480" w:lineRule="auto"/>
        <w:jc w:val="center"/>
        <w:rPr>
          <w:rFonts w:ascii="Times New Roman" w:eastAsia="Times New Roman" w:hAnsi="Times New Roman" w:cs="Times New Roman"/>
          <w:b/>
        </w:rPr>
      </w:pPr>
      <w:r>
        <w:rPr>
          <w:rFonts w:ascii="Times New Roman" w:eastAsia="Times New Roman" w:hAnsi="Times New Roman" w:cs="Times New Roman"/>
          <w:b/>
          <w:noProof/>
        </w:rPr>
        <w:drawing>
          <wp:inline distT="0" distB="0" distL="0" distR="0">
            <wp:extent cx="5401340" cy="6202965"/>
            <wp:effectExtent l="0" t="0" r="889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S2_final.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8681" cy="6211395"/>
                    </a:xfrm>
                    <a:prstGeom prst="rect">
                      <a:avLst/>
                    </a:prstGeom>
                  </pic:spPr>
                </pic:pic>
              </a:graphicData>
            </a:graphic>
          </wp:inline>
        </w:drawing>
      </w:r>
    </w:p>
    <w:p w:rsidR="00F26288" w:rsidRPr="00412D0F" w:rsidRDefault="00F26288" w:rsidP="00F26288">
      <w:pPr>
        <w:spacing w:line="480" w:lineRule="auto"/>
        <w:rPr>
          <w:rFonts w:ascii="Times New Roman" w:eastAsia="Times New Roman" w:hAnsi="Times New Roman" w:cs="Times New Roman"/>
          <w:b/>
          <w:sz w:val="24"/>
          <w:szCs w:val="24"/>
        </w:rPr>
      </w:pPr>
      <w:r w:rsidRPr="00412D0F">
        <w:rPr>
          <w:rFonts w:ascii="Times New Roman" w:eastAsia="Times New Roman" w:hAnsi="Times New Roman" w:cs="Times New Roman"/>
          <w:sz w:val="24"/>
          <w:szCs w:val="24"/>
        </w:rPr>
        <w:t xml:space="preserve">Temperature effect on </w:t>
      </w:r>
      <w:r w:rsidRPr="00412D0F">
        <w:rPr>
          <w:rFonts w:ascii="Times New Roman" w:hAnsi="Times New Roman" w:cs="Times New Roman"/>
          <w:sz w:val="24"/>
          <w:szCs w:val="24"/>
        </w:rPr>
        <w:t>the dissemination efficiency</w:t>
      </w:r>
      <w:r w:rsidRPr="00412D0F">
        <w:rPr>
          <w:rFonts w:ascii="Times New Roman" w:eastAsia="Times New Roman" w:hAnsi="Times New Roman" w:cs="Times New Roman"/>
          <w:b/>
          <w:sz w:val="24"/>
          <w:szCs w:val="24"/>
        </w:rPr>
        <w:t xml:space="preserve"> </w:t>
      </w:r>
      <w:r w:rsidRPr="00412D0F">
        <w:rPr>
          <w:rFonts w:ascii="Times New Roman" w:hAnsi="Times New Roman" w:cs="Times New Roman"/>
          <w:sz w:val="24"/>
          <w:szCs w:val="24"/>
        </w:rPr>
        <w:t xml:space="preserve">(A) The effect of </w:t>
      </w:r>
      <w:r w:rsidRPr="00412D0F">
        <w:rPr>
          <w:rFonts w:ascii="Times New Roman" w:eastAsia="Times New Roman" w:hAnsi="Times New Roman" w:cs="Times New Roman"/>
          <w:sz w:val="24"/>
          <w:szCs w:val="24"/>
        </w:rPr>
        <w:t>eight different constant temperatures (16</w:t>
      </w:r>
      <w:r w:rsidRPr="00412D0F">
        <w:rPr>
          <w:rFonts w:eastAsia="Symbol"/>
          <w:sz w:val="24"/>
          <w:szCs w:val="24"/>
        </w:rPr>
        <w:sym w:font="Symbol" w:char="F0B0"/>
      </w:r>
      <w:r w:rsidRPr="00412D0F">
        <w:rPr>
          <w:rFonts w:ascii="Times New Roman" w:eastAsia="Symbol" w:hAnsi="Times New Roman" w:cs="Times New Roman"/>
          <w:sz w:val="24"/>
          <w:szCs w:val="24"/>
        </w:rPr>
        <w:t>C</w:t>
      </w:r>
      <w:r w:rsidRPr="00412D0F">
        <w:rPr>
          <w:rFonts w:ascii="Times New Roman" w:eastAsia="Times New Roman" w:hAnsi="Times New Roman" w:cs="Times New Roman"/>
          <w:sz w:val="24"/>
          <w:szCs w:val="24"/>
        </w:rPr>
        <w:t>, 20</w:t>
      </w:r>
      <w:r w:rsidRPr="00412D0F">
        <w:rPr>
          <w:rFonts w:eastAsia="Symbol"/>
          <w:sz w:val="24"/>
          <w:szCs w:val="24"/>
        </w:rPr>
        <w:sym w:font="Symbol" w:char="F0B0"/>
      </w:r>
      <w:r w:rsidRPr="00412D0F">
        <w:rPr>
          <w:rFonts w:ascii="Times New Roman" w:eastAsia="Symbol" w:hAnsi="Times New Roman" w:cs="Times New Roman"/>
          <w:sz w:val="24"/>
          <w:szCs w:val="24"/>
        </w:rPr>
        <w:t>C</w:t>
      </w:r>
      <w:r w:rsidRPr="00412D0F">
        <w:rPr>
          <w:rFonts w:ascii="Times New Roman" w:eastAsia="Times New Roman" w:hAnsi="Times New Roman" w:cs="Times New Roman"/>
          <w:sz w:val="24"/>
          <w:szCs w:val="24"/>
        </w:rPr>
        <w:t>, 24</w:t>
      </w:r>
      <w:r w:rsidRPr="00412D0F">
        <w:rPr>
          <w:rFonts w:eastAsia="Symbol"/>
          <w:sz w:val="24"/>
          <w:szCs w:val="24"/>
        </w:rPr>
        <w:sym w:font="Symbol" w:char="F0B0"/>
      </w:r>
      <w:r w:rsidRPr="00412D0F">
        <w:rPr>
          <w:rFonts w:ascii="Times New Roman" w:eastAsia="Symbol" w:hAnsi="Times New Roman" w:cs="Times New Roman"/>
          <w:sz w:val="24"/>
          <w:szCs w:val="24"/>
        </w:rPr>
        <w:t>C</w:t>
      </w:r>
      <w:r w:rsidRPr="00412D0F">
        <w:rPr>
          <w:rFonts w:ascii="Times New Roman" w:eastAsia="Times New Roman" w:hAnsi="Times New Roman" w:cs="Times New Roman"/>
          <w:sz w:val="24"/>
          <w:szCs w:val="24"/>
        </w:rPr>
        <w:t>, 28</w:t>
      </w:r>
      <w:r w:rsidRPr="00412D0F">
        <w:rPr>
          <w:rFonts w:eastAsia="Symbol"/>
          <w:sz w:val="24"/>
          <w:szCs w:val="24"/>
        </w:rPr>
        <w:sym w:font="Symbol" w:char="F0B0"/>
      </w:r>
      <w:r w:rsidRPr="00412D0F">
        <w:rPr>
          <w:rFonts w:ascii="Times New Roman" w:eastAsia="Symbol" w:hAnsi="Times New Roman" w:cs="Times New Roman"/>
          <w:sz w:val="24"/>
          <w:szCs w:val="24"/>
        </w:rPr>
        <w:t>C</w:t>
      </w:r>
      <w:r w:rsidRPr="00412D0F">
        <w:rPr>
          <w:rFonts w:ascii="Times New Roman" w:eastAsia="Times New Roman" w:hAnsi="Times New Roman" w:cs="Times New Roman"/>
          <w:sz w:val="24"/>
          <w:szCs w:val="24"/>
        </w:rPr>
        <w:t>, 32</w:t>
      </w:r>
      <w:r w:rsidRPr="00412D0F">
        <w:rPr>
          <w:rFonts w:eastAsia="Symbol"/>
          <w:sz w:val="24"/>
          <w:szCs w:val="24"/>
        </w:rPr>
        <w:sym w:font="Symbol" w:char="F0B0"/>
      </w:r>
      <w:r w:rsidRPr="00412D0F">
        <w:rPr>
          <w:rFonts w:ascii="Times New Roman" w:eastAsia="Symbol" w:hAnsi="Times New Roman" w:cs="Times New Roman"/>
          <w:sz w:val="24"/>
          <w:szCs w:val="24"/>
        </w:rPr>
        <w:t>C</w:t>
      </w:r>
      <w:r w:rsidRPr="00412D0F">
        <w:rPr>
          <w:rFonts w:ascii="Times New Roman" w:eastAsia="Times New Roman" w:hAnsi="Times New Roman" w:cs="Times New Roman"/>
          <w:sz w:val="24"/>
          <w:szCs w:val="24"/>
        </w:rPr>
        <w:t>, 34</w:t>
      </w:r>
      <w:r w:rsidRPr="00412D0F">
        <w:rPr>
          <w:rFonts w:eastAsia="Symbol"/>
          <w:sz w:val="24"/>
          <w:szCs w:val="24"/>
        </w:rPr>
        <w:sym w:font="Symbol" w:char="F0B0"/>
      </w:r>
      <w:r w:rsidRPr="00412D0F">
        <w:rPr>
          <w:rFonts w:ascii="Times New Roman" w:eastAsia="Symbol" w:hAnsi="Times New Roman" w:cs="Times New Roman"/>
          <w:sz w:val="24"/>
          <w:szCs w:val="24"/>
        </w:rPr>
        <w:t>C,</w:t>
      </w:r>
      <w:r w:rsidRPr="00412D0F">
        <w:rPr>
          <w:rFonts w:ascii="Times New Roman" w:eastAsia="Times New Roman" w:hAnsi="Times New Roman" w:cs="Times New Roman"/>
          <w:sz w:val="24"/>
          <w:szCs w:val="24"/>
        </w:rPr>
        <w:t xml:space="preserve"> 36</w:t>
      </w:r>
      <w:r w:rsidRPr="00412D0F">
        <w:rPr>
          <w:rFonts w:eastAsia="Symbol"/>
          <w:sz w:val="24"/>
          <w:szCs w:val="24"/>
        </w:rPr>
        <w:sym w:font="Symbol" w:char="F0B0"/>
      </w:r>
      <w:r w:rsidRPr="00412D0F">
        <w:rPr>
          <w:rFonts w:ascii="Times New Roman" w:eastAsia="Symbol" w:hAnsi="Times New Roman" w:cs="Times New Roman"/>
          <w:sz w:val="24"/>
          <w:szCs w:val="24"/>
        </w:rPr>
        <w:t>C</w:t>
      </w:r>
      <w:r w:rsidRPr="00412D0F">
        <w:rPr>
          <w:rFonts w:ascii="Times New Roman" w:eastAsia="Times New Roman" w:hAnsi="Times New Roman" w:cs="Times New Roman"/>
          <w:sz w:val="24"/>
          <w:szCs w:val="24"/>
        </w:rPr>
        <w:t>, 38</w:t>
      </w:r>
      <w:r w:rsidRPr="00412D0F">
        <w:rPr>
          <w:rFonts w:eastAsia="Symbol"/>
          <w:sz w:val="24"/>
          <w:szCs w:val="24"/>
        </w:rPr>
        <w:sym w:font="Symbol" w:char="F0B0"/>
      </w:r>
      <w:r w:rsidRPr="00412D0F">
        <w:rPr>
          <w:rFonts w:ascii="Times New Roman" w:eastAsia="Symbol" w:hAnsi="Times New Roman" w:cs="Times New Roman"/>
          <w:sz w:val="24"/>
          <w:szCs w:val="24"/>
        </w:rPr>
        <w:t xml:space="preserve">C) and (B) </w:t>
      </w:r>
      <w:r w:rsidRPr="00412D0F">
        <w:rPr>
          <w:rFonts w:ascii="Times New Roman" w:eastAsia="Times New Roman" w:hAnsi="Times New Roman" w:cs="Times New Roman"/>
          <w:sz w:val="24"/>
          <w:szCs w:val="24"/>
        </w:rPr>
        <w:t xml:space="preserve">days post-infection (3, 6, 9, 12, 15, 18, 21) on </w:t>
      </w:r>
      <w:r w:rsidRPr="00412D0F">
        <w:rPr>
          <w:rFonts w:ascii="Times New Roman" w:eastAsia="Symbol" w:hAnsi="Times New Roman" w:cs="Times New Roman"/>
          <w:sz w:val="24"/>
          <w:szCs w:val="24"/>
        </w:rPr>
        <w:t xml:space="preserve">the dissemination efficiency </w:t>
      </w:r>
      <w:r w:rsidRPr="00412D0F">
        <w:rPr>
          <w:rFonts w:ascii="Times New Roman" w:hAnsi="Times New Roman" w:cs="Times New Roman"/>
          <w:sz w:val="24"/>
          <w:szCs w:val="24"/>
        </w:rPr>
        <w:t>(</w:t>
      </w:r>
      <w:r w:rsidRPr="00412D0F">
        <w:rPr>
          <w:rFonts w:ascii="Times New Roman" w:eastAsia="Gungsuh" w:hAnsi="Times New Roman" w:cs="Times New Roman"/>
          <w:sz w:val="24"/>
          <w:szCs w:val="24"/>
        </w:rPr>
        <w:t>proportion of ZIKV positive saliva relative to positive bodies</w:t>
      </w:r>
      <w:r w:rsidRPr="00412D0F">
        <w:rPr>
          <w:rFonts w:ascii="Times New Roman" w:hAnsi="Times New Roman" w:cs="Times New Roman"/>
          <w:sz w:val="24"/>
          <w:szCs w:val="24"/>
        </w:rPr>
        <w:t xml:space="preserve">). </w:t>
      </w:r>
    </w:p>
    <w:p w:rsidR="00F26288" w:rsidRPr="00F26288" w:rsidRDefault="00F26288" w:rsidP="00912FD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 S3</w:t>
      </w:r>
    </w:p>
    <w:p w:rsidR="00912FD6" w:rsidRDefault="00912FD6" w:rsidP="00912FD6">
      <w:pPr>
        <w:spacing w:line="480" w:lineRule="auto"/>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5399532" cy="33162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S2.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99532" cy="3316224"/>
                    </a:xfrm>
                    <a:prstGeom prst="rect">
                      <a:avLst/>
                    </a:prstGeom>
                  </pic:spPr>
                </pic:pic>
              </a:graphicData>
            </a:graphic>
          </wp:inline>
        </w:drawing>
      </w:r>
    </w:p>
    <w:p w:rsidR="00912FD6" w:rsidRDefault="00912FD6" w:rsidP="00912FD6">
      <w:pPr>
        <w:spacing w:line="480" w:lineRule="auto"/>
        <w:rPr>
          <w:rFonts w:ascii="Times New Roman" w:hAnsi="Times New Roman" w:cs="Times New Roman"/>
          <w:sz w:val="24"/>
          <w:szCs w:val="24"/>
        </w:rPr>
      </w:pPr>
      <w:r w:rsidRPr="00912FD6">
        <w:rPr>
          <w:rFonts w:ascii="Times New Roman" w:hAnsi="Times New Roman" w:cs="Times New Roman"/>
          <w:sz w:val="24"/>
          <w:szCs w:val="24"/>
        </w:rPr>
        <w:t xml:space="preserve">The effect of </w:t>
      </w:r>
      <w:r w:rsidRPr="00912FD6">
        <w:rPr>
          <w:rFonts w:ascii="Times New Roman" w:eastAsia="Times New Roman" w:hAnsi="Times New Roman" w:cs="Times New Roman"/>
          <w:sz w:val="24"/>
          <w:szCs w:val="24"/>
        </w:rPr>
        <w:t>eight different constant temperatures (16</w:t>
      </w:r>
      <w:r w:rsidRPr="00912FD6">
        <w:rPr>
          <w:rFonts w:ascii="Times New Roman" w:eastAsia="Symbol" w:hAnsi="Times New Roman" w:cs="Times New Roman"/>
          <w:sz w:val="24"/>
          <w:szCs w:val="24"/>
        </w:rPr>
        <w:sym w:font="Symbol" w:char="F0B0"/>
      </w:r>
      <w:r w:rsidRPr="00912FD6">
        <w:rPr>
          <w:rFonts w:ascii="Times New Roman" w:eastAsia="Symbol" w:hAnsi="Times New Roman" w:cs="Times New Roman"/>
          <w:sz w:val="24"/>
          <w:szCs w:val="24"/>
        </w:rPr>
        <w:t>C</w:t>
      </w:r>
      <w:r w:rsidRPr="00912FD6">
        <w:rPr>
          <w:rFonts w:ascii="Times New Roman" w:eastAsia="Times New Roman" w:hAnsi="Times New Roman" w:cs="Times New Roman"/>
          <w:sz w:val="24"/>
          <w:szCs w:val="24"/>
        </w:rPr>
        <w:t>, 20</w:t>
      </w:r>
      <w:r w:rsidRPr="00912FD6">
        <w:rPr>
          <w:rFonts w:ascii="Times New Roman" w:eastAsia="Symbol" w:hAnsi="Times New Roman" w:cs="Times New Roman"/>
          <w:sz w:val="24"/>
          <w:szCs w:val="24"/>
        </w:rPr>
        <w:sym w:font="Symbol" w:char="F0B0"/>
      </w:r>
      <w:r w:rsidRPr="00912FD6">
        <w:rPr>
          <w:rFonts w:ascii="Times New Roman" w:eastAsia="Symbol" w:hAnsi="Times New Roman" w:cs="Times New Roman"/>
          <w:sz w:val="24"/>
          <w:szCs w:val="24"/>
        </w:rPr>
        <w:t>C</w:t>
      </w:r>
      <w:r w:rsidRPr="00912FD6">
        <w:rPr>
          <w:rFonts w:ascii="Times New Roman" w:eastAsia="Times New Roman" w:hAnsi="Times New Roman" w:cs="Times New Roman"/>
          <w:sz w:val="24"/>
          <w:szCs w:val="24"/>
        </w:rPr>
        <w:t>, 24</w:t>
      </w:r>
      <w:r w:rsidRPr="00912FD6">
        <w:rPr>
          <w:rFonts w:ascii="Times New Roman" w:eastAsia="Symbol" w:hAnsi="Times New Roman" w:cs="Times New Roman"/>
          <w:sz w:val="24"/>
          <w:szCs w:val="24"/>
        </w:rPr>
        <w:sym w:font="Symbol" w:char="F0B0"/>
      </w:r>
      <w:r w:rsidRPr="00912FD6">
        <w:rPr>
          <w:rFonts w:ascii="Times New Roman" w:eastAsia="Symbol" w:hAnsi="Times New Roman" w:cs="Times New Roman"/>
          <w:sz w:val="24"/>
          <w:szCs w:val="24"/>
        </w:rPr>
        <w:t>C</w:t>
      </w:r>
      <w:r w:rsidRPr="00912FD6">
        <w:rPr>
          <w:rFonts w:ascii="Times New Roman" w:eastAsia="Times New Roman" w:hAnsi="Times New Roman" w:cs="Times New Roman"/>
          <w:sz w:val="24"/>
          <w:szCs w:val="24"/>
        </w:rPr>
        <w:t>, 28</w:t>
      </w:r>
      <w:r w:rsidRPr="00912FD6">
        <w:rPr>
          <w:rFonts w:ascii="Times New Roman" w:eastAsia="Symbol" w:hAnsi="Times New Roman" w:cs="Times New Roman"/>
          <w:sz w:val="24"/>
          <w:szCs w:val="24"/>
        </w:rPr>
        <w:sym w:font="Symbol" w:char="F0B0"/>
      </w:r>
      <w:r w:rsidRPr="00912FD6">
        <w:rPr>
          <w:rFonts w:ascii="Times New Roman" w:eastAsia="Symbol" w:hAnsi="Times New Roman" w:cs="Times New Roman"/>
          <w:sz w:val="24"/>
          <w:szCs w:val="24"/>
        </w:rPr>
        <w:t>C</w:t>
      </w:r>
      <w:r w:rsidRPr="00912FD6">
        <w:rPr>
          <w:rFonts w:ascii="Times New Roman" w:eastAsia="Times New Roman" w:hAnsi="Times New Roman" w:cs="Times New Roman"/>
          <w:sz w:val="24"/>
          <w:szCs w:val="24"/>
        </w:rPr>
        <w:t>, 32</w:t>
      </w:r>
      <w:r w:rsidRPr="00912FD6">
        <w:rPr>
          <w:rFonts w:ascii="Times New Roman" w:eastAsia="Symbol" w:hAnsi="Times New Roman" w:cs="Times New Roman"/>
          <w:sz w:val="24"/>
          <w:szCs w:val="24"/>
        </w:rPr>
        <w:sym w:font="Symbol" w:char="F0B0"/>
      </w:r>
      <w:r w:rsidRPr="00912FD6">
        <w:rPr>
          <w:rFonts w:ascii="Times New Roman" w:eastAsia="Symbol" w:hAnsi="Times New Roman" w:cs="Times New Roman"/>
          <w:sz w:val="24"/>
          <w:szCs w:val="24"/>
        </w:rPr>
        <w:t>C</w:t>
      </w:r>
      <w:r w:rsidRPr="00912FD6">
        <w:rPr>
          <w:rFonts w:ascii="Times New Roman" w:eastAsia="Times New Roman" w:hAnsi="Times New Roman" w:cs="Times New Roman"/>
          <w:sz w:val="24"/>
          <w:szCs w:val="24"/>
        </w:rPr>
        <w:t>, 34</w:t>
      </w:r>
      <w:r w:rsidRPr="00912FD6">
        <w:rPr>
          <w:rFonts w:ascii="Times New Roman" w:eastAsia="Symbol" w:hAnsi="Times New Roman" w:cs="Times New Roman"/>
          <w:sz w:val="24"/>
          <w:szCs w:val="24"/>
        </w:rPr>
        <w:sym w:font="Symbol" w:char="F0B0"/>
      </w:r>
      <w:r w:rsidRPr="00912FD6">
        <w:rPr>
          <w:rFonts w:ascii="Times New Roman" w:eastAsia="Symbol" w:hAnsi="Times New Roman" w:cs="Times New Roman"/>
          <w:sz w:val="24"/>
          <w:szCs w:val="24"/>
        </w:rPr>
        <w:t>C,</w:t>
      </w:r>
      <w:r w:rsidRPr="00912FD6">
        <w:rPr>
          <w:rFonts w:ascii="Times New Roman" w:eastAsia="Times New Roman" w:hAnsi="Times New Roman" w:cs="Times New Roman"/>
          <w:sz w:val="24"/>
          <w:szCs w:val="24"/>
        </w:rPr>
        <w:t xml:space="preserve"> 36</w:t>
      </w:r>
      <w:r w:rsidRPr="00912FD6">
        <w:rPr>
          <w:rFonts w:ascii="Times New Roman" w:eastAsia="Symbol" w:hAnsi="Times New Roman" w:cs="Times New Roman"/>
          <w:sz w:val="24"/>
          <w:szCs w:val="24"/>
        </w:rPr>
        <w:sym w:font="Symbol" w:char="F0B0"/>
      </w:r>
      <w:r w:rsidRPr="00912FD6">
        <w:rPr>
          <w:rFonts w:ascii="Times New Roman" w:eastAsia="Symbol" w:hAnsi="Times New Roman" w:cs="Times New Roman"/>
          <w:sz w:val="24"/>
          <w:szCs w:val="24"/>
        </w:rPr>
        <w:t>C</w:t>
      </w:r>
      <w:r w:rsidRPr="00912FD6">
        <w:rPr>
          <w:rFonts w:ascii="Times New Roman" w:eastAsia="Times New Roman" w:hAnsi="Times New Roman" w:cs="Times New Roman"/>
          <w:sz w:val="24"/>
          <w:szCs w:val="24"/>
        </w:rPr>
        <w:t>, 38</w:t>
      </w:r>
      <w:r w:rsidRPr="00912FD6">
        <w:rPr>
          <w:rFonts w:ascii="Times New Roman" w:eastAsia="Symbol" w:hAnsi="Times New Roman" w:cs="Times New Roman"/>
          <w:sz w:val="24"/>
          <w:szCs w:val="24"/>
        </w:rPr>
        <w:sym w:font="Symbol" w:char="F0B0"/>
      </w:r>
      <w:r w:rsidRPr="00912FD6">
        <w:rPr>
          <w:rFonts w:ascii="Times New Roman" w:eastAsia="Symbol" w:hAnsi="Times New Roman" w:cs="Times New Roman"/>
          <w:sz w:val="24"/>
          <w:szCs w:val="24"/>
        </w:rPr>
        <w:t xml:space="preserve">C) on </w:t>
      </w:r>
      <w:r w:rsidRPr="00912FD6">
        <w:rPr>
          <w:rFonts w:ascii="Times New Roman" w:hAnsi="Times New Roman" w:cs="Times New Roman"/>
          <w:sz w:val="24"/>
          <w:szCs w:val="24"/>
        </w:rPr>
        <w:t>the proportion of mosquitoes infected (ZIKV positive bodies compared to total number of processed mosquitoes), with disseminated infections (ZIKV positive heads compared to total number of processed mosquitoes), and infectious (ZIKV positive saliva compared to total number of processed mosquitoes).</w:t>
      </w:r>
    </w:p>
    <w:p w:rsidR="00912FD6" w:rsidRDefault="00912FD6" w:rsidP="00912FD6">
      <w:pPr>
        <w:spacing w:line="480" w:lineRule="auto"/>
        <w:rPr>
          <w:rFonts w:ascii="Times New Roman" w:hAnsi="Times New Roman" w:cs="Times New Roman"/>
          <w:sz w:val="24"/>
          <w:szCs w:val="24"/>
        </w:rPr>
      </w:pPr>
    </w:p>
    <w:p w:rsidR="00912FD6" w:rsidRDefault="00912FD6" w:rsidP="00912FD6">
      <w:pPr>
        <w:spacing w:line="480" w:lineRule="auto"/>
        <w:rPr>
          <w:rFonts w:ascii="Times New Roman" w:hAnsi="Times New Roman" w:cs="Times New Roman"/>
          <w:sz w:val="24"/>
          <w:szCs w:val="24"/>
        </w:rPr>
      </w:pPr>
    </w:p>
    <w:p w:rsidR="00912FD6" w:rsidRDefault="00912FD6" w:rsidP="00912FD6">
      <w:pPr>
        <w:spacing w:line="480" w:lineRule="auto"/>
        <w:rPr>
          <w:rFonts w:ascii="Times New Roman" w:hAnsi="Times New Roman" w:cs="Times New Roman"/>
          <w:sz w:val="24"/>
          <w:szCs w:val="24"/>
        </w:rPr>
      </w:pPr>
    </w:p>
    <w:p w:rsidR="00912FD6" w:rsidRDefault="00912FD6" w:rsidP="00912FD6">
      <w:pPr>
        <w:spacing w:line="480" w:lineRule="auto"/>
        <w:rPr>
          <w:rFonts w:ascii="Times New Roman" w:hAnsi="Times New Roman" w:cs="Times New Roman"/>
          <w:sz w:val="24"/>
          <w:szCs w:val="24"/>
        </w:rPr>
      </w:pPr>
    </w:p>
    <w:p w:rsidR="00912FD6" w:rsidRDefault="00912FD6" w:rsidP="00912FD6">
      <w:pPr>
        <w:spacing w:line="480" w:lineRule="auto"/>
        <w:rPr>
          <w:rFonts w:ascii="Times New Roman" w:hAnsi="Times New Roman" w:cs="Times New Roman"/>
          <w:sz w:val="24"/>
          <w:szCs w:val="24"/>
        </w:rPr>
      </w:pPr>
    </w:p>
    <w:p w:rsidR="00912FD6" w:rsidRDefault="00F26288" w:rsidP="00912FD6">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Figure S4</w:t>
      </w:r>
    </w:p>
    <w:p w:rsidR="00912FD6" w:rsidRDefault="000D2EB4" w:rsidP="00912FD6">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678878" cy="5780077"/>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S4_final.tif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10667" cy="5819348"/>
                    </a:xfrm>
                    <a:prstGeom prst="rect">
                      <a:avLst/>
                    </a:prstGeom>
                  </pic:spPr>
                </pic:pic>
              </a:graphicData>
            </a:graphic>
          </wp:inline>
        </w:drawing>
      </w:r>
    </w:p>
    <w:p w:rsidR="00912FD6" w:rsidRDefault="00912FD6" w:rsidP="00912FD6">
      <w:pPr>
        <w:spacing w:line="480" w:lineRule="auto"/>
        <w:rPr>
          <w:rFonts w:ascii="Times New Roman" w:eastAsia="Symbol" w:hAnsi="Times New Roman" w:cs="Times New Roman"/>
          <w:sz w:val="24"/>
          <w:szCs w:val="24"/>
        </w:rPr>
      </w:pPr>
      <w:r w:rsidRPr="00912FD6">
        <w:rPr>
          <w:rFonts w:ascii="Times New Roman" w:eastAsia="Times New Roman" w:hAnsi="Times New Roman" w:cs="Times New Roman"/>
          <w:sz w:val="24"/>
          <w:szCs w:val="24"/>
        </w:rPr>
        <w:t xml:space="preserve">Kaplan-Meier estimates of daily probability of mosquito survival for unexposed (A) and ZIKV exposed (B) field-derived </w:t>
      </w:r>
      <w:r w:rsidRPr="00912FD6">
        <w:rPr>
          <w:rFonts w:ascii="Times New Roman" w:eastAsia="Times New Roman" w:hAnsi="Times New Roman" w:cs="Times New Roman"/>
          <w:i/>
          <w:sz w:val="24"/>
          <w:szCs w:val="24"/>
        </w:rPr>
        <w:t>Ae. aegypti</w:t>
      </w:r>
      <w:r w:rsidRPr="00912FD6">
        <w:rPr>
          <w:rFonts w:ascii="Times New Roman" w:eastAsia="Times New Roman" w:hAnsi="Times New Roman" w:cs="Times New Roman"/>
          <w:sz w:val="24"/>
          <w:szCs w:val="24"/>
        </w:rPr>
        <w:t xml:space="preserve"> mosquitoes across eight different constant temperatures (16</w:t>
      </w:r>
      <w:r w:rsidRPr="00912FD6">
        <w:rPr>
          <w:rFonts w:ascii="Times New Roman" w:eastAsia="Symbol" w:hAnsi="Times New Roman" w:cs="Times New Roman"/>
          <w:sz w:val="24"/>
          <w:szCs w:val="24"/>
        </w:rPr>
        <w:sym w:font="Symbol" w:char="F0B0"/>
      </w:r>
      <w:r w:rsidRPr="00912FD6">
        <w:rPr>
          <w:rFonts w:ascii="Times New Roman" w:eastAsia="Symbol" w:hAnsi="Times New Roman" w:cs="Times New Roman"/>
          <w:sz w:val="24"/>
          <w:szCs w:val="24"/>
        </w:rPr>
        <w:t>C</w:t>
      </w:r>
      <w:r w:rsidRPr="00912FD6">
        <w:rPr>
          <w:rFonts w:ascii="Times New Roman" w:eastAsia="Times New Roman" w:hAnsi="Times New Roman" w:cs="Times New Roman"/>
          <w:sz w:val="24"/>
          <w:szCs w:val="24"/>
        </w:rPr>
        <w:t>, 20</w:t>
      </w:r>
      <w:r w:rsidRPr="00912FD6">
        <w:rPr>
          <w:rFonts w:ascii="Times New Roman" w:eastAsia="Symbol" w:hAnsi="Times New Roman" w:cs="Times New Roman"/>
          <w:sz w:val="24"/>
          <w:szCs w:val="24"/>
        </w:rPr>
        <w:sym w:font="Symbol" w:char="F0B0"/>
      </w:r>
      <w:r w:rsidRPr="00912FD6">
        <w:rPr>
          <w:rFonts w:ascii="Times New Roman" w:eastAsia="Symbol" w:hAnsi="Times New Roman" w:cs="Times New Roman"/>
          <w:sz w:val="24"/>
          <w:szCs w:val="24"/>
        </w:rPr>
        <w:t>C</w:t>
      </w:r>
      <w:r w:rsidRPr="00912FD6">
        <w:rPr>
          <w:rFonts w:ascii="Times New Roman" w:eastAsia="Times New Roman" w:hAnsi="Times New Roman" w:cs="Times New Roman"/>
          <w:sz w:val="24"/>
          <w:szCs w:val="24"/>
        </w:rPr>
        <w:t>, 24</w:t>
      </w:r>
      <w:r w:rsidRPr="00912FD6">
        <w:rPr>
          <w:rFonts w:ascii="Times New Roman" w:eastAsia="Symbol" w:hAnsi="Times New Roman" w:cs="Times New Roman"/>
          <w:sz w:val="24"/>
          <w:szCs w:val="24"/>
        </w:rPr>
        <w:sym w:font="Symbol" w:char="F0B0"/>
      </w:r>
      <w:r w:rsidRPr="00912FD6">
        <w:rPr>
          <w:rFonts w:ascii="Times New Roman" w:eastAsia="Symbol" w:hAnsi="Times New Roman" w:cs="Times New Roman"/>
          <w:sz w:val="24"/>
          <w:szCs w:val="24"/>
        </w:rPr>
        <w:t>C</w:t>
      </w:r>
      <w:r w:rsidRPr="00912FD6">
        <w:rPr>
          <w:rFonts w:ascii="Times New Roman" w:eastAsia="Times New Roman" w:hAnsi="Times New Roman" w:cs="Times New Roman"/>
          <w:sz w:val="24"/>
          <w:szCs w:val="24"/>
        </w:rPr>
        <w:t>, 28</w:t>
      </w:r>
      <w:r w:rsidRPr="00912FD6">
        <w:rPr>
          <w:rFonts w:ascii="Times New Roman" w:eastAsia="Symbol" w:hAnsi="Times New Roman" w:cs="Times New Roman"/>
          <w:sz w:val="24"/>
          <w:szCs w:val="24"/>
        </w:rPr>
        <w:sym w:font="Symbol" w:char="F0B0"/>
      </w:r>
      <w:r w:rsidRPr="00912FD6">
        <w:rPr>
          <w:rFonts w:ascii="Times New Roman" w:eastAsia="Symbol" w:hAnsi="Times New Roman" w:cs="Times New Roman"/>
          <w:sz w:val="24"/>
          <w:szCs w:val="24"/>
        </w:rPr>
        <w:t>C</w:t>
      </w:r>
      <w:r w:rsidRPr="00912FD6">
        <w:rPr>
          <w:rFonts w:ascii="Times New Roman" w:eastAsia="Times New Roman" w:hAnsi="Times New Roman" w:cs="Times New Roman"/>
          <w:sz w:val="24"/>
          <w:szCs w:val="24"/>
        </w:rPr>
        <w:t>, 32</w:t>
      </w:r>
      <w:r w:rsidRPr="00912FD6">
        <w:rPr>
          <w:rFonts w:ascii="Times New Roman" w:eastAsia="Symbol" w:hAnsi="Times New Roman" w:cs="Times New Roman"/>
          <w:sz w:val="24"/>
          <w:szCs w:val="24"/>
        </w:rPr>
        <w:sym w:font="Symbol" w:char="F0B0"/>
      </w:r>
      <w:r w:rsidRPr="00912FD6">
        <w:rPr>
          <w:rFonts w:ascii="Times New Roman" w:eastAsia="Symbol" w:hAnsi="Times New Roman" w:cs="Times New Roman"/>
          <w:sz w:val="24"/>
          <w:szCs w:val="24"/>
        </w:rPr>
        <w:t>C</w:t>
      </w:r>
      <w:r w:rsidRPr="00912FD6">
        <w:rPr>
          <w:rFonts w:ascii="Times New Roman" w:eastAsia="Times New Roman" w:hAnsi="Times New Roman" w:cs="Times New Roman"/>
          <w:sz w:val="24"/>
          <w:szCs w:val="24"/>
        </w:rPr>
        <w:t>, 34</w:t>
      </w:r>
      <w:r w:rsidRPr="00912FD6">
        <w:rPr>
          <w:rFonts w:ascii="Times New Roman" w:eastAsia="Symbol" w:hAnsi="Times New Roman" w:cs="Times New Roman"/>
          <w:sz w:val="24"/>
          <w:szCs w:val="24"/>
        </w:rPr>
        <w:sym w:font="Symbol" w:char="F0B0"/>
      </w:r>
      <w:r w:rsidRPr="00912FD6">
        <w:rPr>
          <w:rFonts w:ascii="Times New Roman" w:eastAsia="Symbol" w:hAnsi="Times New Roman" w:cs="Times New Roman"/>
          <w:sz w:val="24"/>
          <w:szCs w:val="24"/>
        </w:rPr>
        <w:t>C,</w:t>
      </w:r>
      <w:r w:rsidRPr="00912FD6">
        <w:rPr>
          <w:rFonts w:ascii="Times New Roman" w:eastAsia="Times New Roman" w:hAnsi="Times New Roman" w:cs="Times New Roman"/>
          <w:sz w:val="24"/>
          <w:szCs w:val="24"/>
        </w:rPr>
        <w:t xml:space="preserve"> 36</w:t>
      </w:r>
      <w:r w:rsidRPr="00912FD6">
        <w:rPr>
          <w:rFonts w:ascii="Times New Roman" w:eastAsia="Symbol" w:hAnsi="Times New Roman" w:cs="Times New Roman"/>
          <w:sz w:val="24"/>
          <w:szCs w:val="24"/>
        </w:rPr>
        <w:sym w:font="Symbol" w:char="F0B0"/>
      </w:r>
      <w:r w:rsidRPr="00912FD6">
        <w:rPr>
          <w:rFonts w:ascii="Times New Roman" w:eastAsia="Symbol" w:hAnsi="Times New Roman" w:cs="Times New Roman"/>
          <w:sz w:val="24"/>
          <w:szCs w:val="24"/>
        </w:rPr>
        <w:t>C</w:t>
      </w:r>
      <w:r w:rsidRPr="00912FD6">
        <w:rPr>
          <w:rFonts w:ascii="Times New Roman" w:eastAsia="Times New Roman" w:hAnsi="Times New Roman" w:cs="Times New Roman"/>
          <w:sz w:val="24"/>
          <w:szCs w:val="24"/>
        </w:rPr>
        <w:t>, 38</w:t>
      </w:r>
      <w:r w:rsidRPr="00912FD6">
        <w:rPr>
          <w:rFonts w:ascii="Times New Roman" w:eastAsia="Symbol" w:hAnsi="Times New Roman" w:cs="Times New Roman"/>
          <w:sz w:val="24"/>
          <w:szCs w:val="24"/>
        </w:rPr>
        <w:sym w:font="Symbol" w:char="F0B0"/>
      </w:r>
      <w:r w:rsidRPr="00912FD6">
        <w:rPr>
          <w:rFonts w:ascii="Times New Roman" w:eastAsia="Symbol" w:hAnsi="Times New Roman" w:cs="Times New Roman"/>
          <w:sz w:val="24"/>
          <w:szCs w:val="24"/>
        </w:rPr>
        <w:t>C).</w:t>
      </w:r>
    </w:p>
    <w:p w:rsidR="000D2EB4" w:rsidRDefault="000D2EB4" w:rsidP="00912FD6">
      <w:pPr>
        <w:spacing w:line="480" w:lineRule="auto"/>
        <w:rPr>
          <w:rFonts w:ascii="Times New Roman" w:eastAsia="Symbol" w:hAnsi="Times New Roman" w:cs="Times New Roman"/>
          <w:b/>
          <w:sz w:val="24"/>
          <w:szCs w:val="24"/>
        </w:rPr>
      </w:pPr>
    </w:p>
    <w:p w:rsidR="00912FD6" w:rsidRDefault="00F26288" w:rsidP="00912FD6">
      <w:pPr>
        <w:spacing w:line="480" w:lineRule="auto"/>
        <w:rPr>
          <w:rFonts w:ascii="Times New Roman" w:eastAsia="Symbol" w:hAnsi="Times New Roman" w:cs="Times New Roman"/>
          <w:b/>
          <w:sz w:val="24"/>
          <w:szCs w:val="24"/>
        </w:rPr>
      </w:pPr>
      <w:r>
        <w:rPr>
          <w:rFonts w:ascii="Times New Roman" w:eastAsia="Symbol" w:hAnsi="Times New Roman" w:cs="Times New Roman"/>
          <w:b/>
          <w:sz w:val="24"/>
          <w:szCs w:val="24"/>
        </w:rPr>
        <w:lastRenderedPageBreak/>
        <w:t>Figure S5</w:t>
      </w:r>
    </w:p>
    <w:p w:rsidR="00912FD6" w:rsidRDefault="00912FD6" w:rsidP="00912FD6">
      <w:pPr>
        <w:spacing w:line="480" w:lineRule="auto"/>
        <w:rPr>
          <w:rFonts w:ascii="Times New Roman" w:eastAsia="Symbol" w:hAnsi="Times New Roman" w:cs="Times New Roman"/>
          <w:b/>
          <w:sz w:val="24"/>
          <w:szCs w:val="24"/>
        </w:rPr>
      </w:pPr>
      <w:r>
        <w:rPr>
          <w:rFonts w:ascii="Times New Roman" w:eastAsia="Symbol" w:hAnsi="Times New Roman" w:cs="Times New Roman"/>
          <w:b/>
          <w:noProof/>
          <w:sz w:val="24"/>
          <w:szCs w:val="24"/>
        </w:rPr>
        <w:drawing>
          <wp:inline distT="0" distB="0" distL="0" distR="0">
            <wp:extent cx="5943600" cy="2497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S4.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54497" cy="2502469"/>
                    </a:xfrm>
                    <a:prstGeom prst="rect">
                      <a:avLst/>
                    </a:prstGeom>
                  </pic:spPr>
                </pic:pic>
              </a:graphicData>
            </a:graphic>
          </wp:inline>
        </w:drawing>
      </w:r>
    </w:p>
    <w:p w:rsidR="00912FD6" w:rsidRDefault="00912FD6" w:rsidP="00912FD6">
      <w:pPr>
        <w:spacing w:line="480" w:lineRule="auto"/>
        <w:rPr>
          <w:rFonts w:ascii="Times New Roman" w:eastAsia="Times New Roman" w:hAnsi="Times New Roman" w:cs="Times New Roman"/>
          <w:sz w:val="24"/>
          <w:szCs w:val="24"/>
        </w:rPr>
      </w:pPr>
      <w:r w:rsidRPr="00912FD6">
        <w:rPr>
          <w:rFonts w:ascii="Times New Roman" w:eastAsia="Times New Roman" w:hAnsi="Times New Roman" w:cs="Times New Roman"/>
          <w:sz w:val="24"/>
          <w:szCs w:val="24"/>
        </w:rPr>
        <w:t xml:space="preserve">Histograms showing the posterior distribution of the temperature minimum (left), optimum (center), and maximum (right) for </w:t>
      </w:r>
      <w:r w:rsidRPr="00912FD6">
        <w:rPr>
          <w:rFonts w:ascii="Times New Roman" w:eastAsia="Times New Roman" w:hAnsi="Times New Roman" w:cs="Times New Roman"/>
          <w:i/>
          <w:sz w:val="24"/>
          <w:szCs w:val="24"/>
        </w:rPr>
        <w:t>R</w:t>
      </w:r>
      <w:r w:rsidRPr="00912FD6">
        <w:rPr>
          <w:rFonts w:ascii="Times New Roman" w:eastAsia="Times New Roman" w:hAnsi="Times New Roman" w:cs="Times New Roman"/>
          <w:i/>
          <w:sz w:val="24"/>
          <w:szCs w:val="24"/>
          <w:vertAlign w:val="subscript"/>
        </w:rPr>
        <w:t>0</w:t>
      </w:r>
      <w:r w:rsidRPr="00912FD6">
        <w:rPr>
          <w:rFonts w:ascii="Times New Roman" w:eastAsia="Times New Roman" w:hAnsi="Times New Roman" w:cs="Times New Roman"/>
          <w:sz w:val="24"/>
          <w:szCs w:val="24"/>
        </w:rPr>
        <w:t>.</w:t>
      </w:r>
    </w:p>
    <w:p w:rsidR="00912FD6" w:rsidRDefault="00912FD6" w:rsidP="00912FD6">
      <w:pPr>
        <w:spacing w:line="480" w:lineRule="auto"/>
        <w:rPr>
          <w:rFonts w:ascii="Times New Roman" w:eastAsia="Times New Roman" w:hAnsi="Times New Roman" w:cs="Times New Roman"/>
          <w:sz w:val="24"/>
          <w:szCs w:val="24"/>
        </w:rPr>
      </w:pPr>
    </w:p>
    <w:p w:rsidR="00912FD6" w:rsidRDefault="00912FD6" w:rsidP="00912FD6">
      <w:pPr>
        <w:spacing w:line="480" w:lineRule="auto"/>
        <w:rPr>
          <w:rFonts w:ascii="Times New Roman" w:eastAsia="Times New Roman" w:hAnsi="Times New Roman" w:cs="Times New Roman"/>
          <w:sz w:val="24"/>
          <w:szCs w:val="24"/>
        </w:rPr>
      </w:pPr>
    </w:p>
    <w:p w:rsidR="00912FD6" w:rsidRDefault="00912FD6" w:rsidP="00912FD6">
      <w:pPr>
        <w:spacing w:line="480" w:lineRule="auto"/>
        <w:rPr>
          <w:rFonts w:ascii="Times New Roman" w:eastAsia="Times New Roman" w:hAnsi="Times New Roman" w:cs="Times New Roman"/>
          <w:sz w:val="24"/>
          <w:szCs w:val="24"/>
        </w:rPr>
      </w:pPr>
    </w:p>
    <w:p w:rsidR="00912FD6" w:rsidRDefault="00912FD6" w:rsidP="00912FD6">
      <w:pPr>
        <w:spacing w:line="480" w:lineRule="auto"/>
        <w:rPr>
          <w:rFonts w:ascii="Times New Roman" w:eastAsia="Times New Roman" w:hAnsi="Times New Roman" w:cs="Times New Roman"/>
          <w:sz w:val="24"/>
          <w:szCs w:val="24"/>
        </w:rPr>
      </w:pPr>
    </w:p>
    <w:p w:rsidR="00912FD6" w:rsidRDefault="00912FD6" w:rsidP="00912FD6">
      <w:pPr>
        <w:spacing w:line="480" w:lineRule="auto"/>
        <w:rPr>
          <w:rFonts w:ascii="Times New Roman" w:eastAsia="Times New Roman" w:hAnsi="Times New Roman" w:cs="Times New Roman"/>
          <w:sz w:val="24"/>
          <w:szCs w:val="24"/>
        </w:rPr>
      </w:pPr>
    </w:p>
    <w:p w:rsidR="00912FD6" w:rsidRDefault="00912FD6" w:rsidP="00912FD6">
      <w:pPr>
        <w:spacing w:line="480" w:lineRule="auto"/>
        <w:rPr>
          <w:rFonts w:ascii="Times New Roman" w:eastAsia="Times New Roman" w:hAnsi="Times New Roman" w:cs="Times New Roman"/>
          <w:sz w:val="24"/>
          <w:szCs w:val="24"/>
        </w:rPr>
      </w:pPr>
    </w:p>
    <w:p w:rsidR="00912FD6" w:rsidRDefault="00912FD6" w:rsidP="00912FD6">
      <w:pPr>
        <w:spacing w:line="480" w:lineRule="auto"/>
        <w:rPr>
          <w:rFonts w:ascii="Times New Roman" w:eastAsia="Times New Roman" w:hAnsi="Times New Roman" w:cs="Times New Roman"/>
          <w:sz w:val="24"/>
          <w:szCs w:val="24"/>
        </w:rPr>
      </w:pPr>
    </w:p>
    <w:p w:rsidR="00912FD6" w:rsidRDefault="00912FD6" w:rsidP="00912FD6">
      <w:pPr>
        <w:spacing w:line="480" w:lineRule="auto"/>
        <w:rPr>
          <w:rFonts w:ascii="Times New Roman" w:eastAsia="Times New Roman" w:hAnsi="Times New Roman" w:cs="Times New Roman"/>
          <w:sz w:val="24"/>
          <w:szCs w:val="24"/>
        </w:rPr>
      </w:pPr>
    </w:p>
    <w:p w:rsidR="00912FD6" w:rsidRDefault="00912FD6" w:rsidP="00912FD6">
      <w:pPr>
        <w:spacing w:line="480" w:lineRule="auto"/>
        <w:rPr>
          <w:rFonts w:ascii="Times New Roman" w:eastAsia="Times New Roman" w:hAnsi="Times New Roman" w:cs="Times New Roman"/>
          <w:sz w:val="24"/>
          <w:szCs w:val="24"/>
        </w:rPr>
      </w:pPr>
    </w:p>
    <w:p w:rsidR="00912FD6" w:rsidRDefault="00F26288" w:rsidP="00912FD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 S6</w:t>
      </w:r>
    </w:p>
    <w:p w:rsidR="00912FD6" w:rsidRDefault="00C506FC" w:rsidP="00912FD6">
      <w:pPr>
        <w:spacing w:line="48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875353" cy="268976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S5_final.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94461" cy="2698509"/>
                    </a:xfrm>
                    <a:prstGeom prst="rect">
                      <a:avLst/>
                    </a:prstGeom>
                  </pic:spPr>
                </pic:pic>
              </a:graphicData>
            </a:graphic>
          </wp:inline>
        </w:drawing>
      </w:r>
    </w:p>
    <w:p w:rsidR="00A73202" w:rsidRDefault="00C506FC" w:rsidP="00912FD6">
      <w:pPr>
        <w:spacing w:line="480" w:lineRule="auto"/>
        <w:rPr>
          <w:rFonts w:ascii="Times New Roman" w:eastAsia="Times New Roman" w:hAnsi="Times New Roman" w:cs="Times New Roman"/>
          <w:sz w:val="24"/>
          <w:szCs w:val="24"/>
        </w:rPr>
        <w:sectPr w:rsidR="00A73202">
          <w:pgSz w:w="12240" w:h="15840"/>
          <w:pgMar w:top="1440" w:right="1440" w:bottom="1440" w:left="1440" w:header="720" w:footer="720" w:gutter="0"/>
          <w:cols w:space="720"/>
          <w:docGrid w:linePitch="360"/>
        </w:sectPr>
      </w:pPr>
      <w:r>
        <w:rPr>
          <w:rFonts w:ascii="Times New Roman" w:eastAsia="Times New Roman" w:hAnsi="Times New Roman" w:cs="Times New Roman"/>
          <w:sz w:val="24"/>
          <w:szCs w:val="24"/>
        </w:rPr>
        <w:t>T</w:t>
      </w:r>
      <w:r w:rsidR="00912FD6" w:rsidRPr="00912FD6">
        <w:rPr>
          <w:rFonts w:ascii="Times New Roman" w:eastAsia="Times New Roman" w:hAnsi="Times New Roman" w:cs="Times New Roman"/>
          <w:sz w:val="24"/>
          <w:szCs w:val="24"/>
        </w:rPr>
        <w:t>rait thermal response means for vector competence (left), extrinsic incubation ra</w:t>
      </w:r>
      <w:r>
        <w:rPr>
          <w:rFonts w:ascii="Times New Roman" w:eastAsia="Times New Roman" w:hAnsi="Times New Roman" w:cs="Times New Roman"/>
          <w:sz w:val="24"/>
          <w:szCs w:val="24"/>
        </w:rPr>
        <w:t>te (</w:t>
      </w:r>
      <w:r w:rsidR="00912FD6" w:rsidRPr="00912FD6">
        <w:rPr>
          <w:rFonts w:ascii="Times New Roman" w:eastAsia="Times New Roman" w:hAnsi="Times New Roman" w:cs="Times New Roman"/>
          <w:sz w:val="24"/>
          <w:szCs w:val="24"/>
        </w:rPr>
        <w:t>center), and lifespan (right) for the new experimental data presented here (</w:t>
      </w:r>
      <w:r>
        <w:rPr>
          <w:rFonts w:ascii="Times New Roman" w:eastAsia="Times New Roman" w:hAnsi="Times New Roman" w:cs="Times New Roman"/>
          <w:sz w:val="24"/>
          <w:szCs w:val="24"/>
        </w:rPr>
        <w:t xml:space="preserve">Zika virus; </w:t>
      </w:r>
      <w:r w:rsidR="00912FD6" w:rsidRPr="00912FD6">
        <w:rPr>
          <w:rFonts w:ascii="Times New Roman" w:eastAsia="Times New Roman" w:hAnsi="Times New Roman" w:cs="Times New Roman"/>
          <w:sz w:val="24"/>
          <w:szCs w:val="24"/>
        </w:rPr>
        <w:t>dark blue) and the previously published data</w:t>
      </w:r>
      <w:r>
        <w:rPr>
          <w:rFonts w:ascii="Times New Roman" w:eastAsia="Times New Roman" w:hAnsi="Times New Roman" w:cs="Times New Roman"/>
          <w:sz w:val="24"/>
          <w:szCs w:val="24"/>
        </w:rPr>
        <w:t xml:space="preserve"> </w:t>
      </w:r>
      <w:r w:rsidR="00912FD6" w:rsidRPr="00912FD6">
        <w:rPr>
          <w:rFonts w:ascii="Times New Roman" w:eastAsia="Times New Roman" w:hAnsi="Times New Roman" w:cs="Times New Roman"/>
          <w:sz w:val="24"/>
          <w:szCs w:val="24"/>
        </w:rPr>
        <w:t>(</w:t>
      </w:r>
      <w:r>
        <w:rPr>
          <w:rFonts w:ascii="Times New Roman" w:eastAsia="Times New Roman" w:hAnsi="Times New Roman" w:cs="Times New Roman"/>
          <w:sz w:val="24"/>
          <w:szCs w:val="24"/>
        </w:rPr>
        <w:t>dengue virus,</w:t>
      </w:r>
      <w:r w:rsidRPr="00912FD6">
        <w:rPr>
          <w:rFonts w:ascii="Times New Roman" w:eastAsia="Times New Roman" w:hAnsi="Times New Roman" w:cs="Times New Roman"/>
          <w:sz w:val="24"/>
          <w:szCs w:val="24"/>
        </w:rPr>
        <w:t xml:space="preserve"> </w:t>
      </w:r>
      <w:r w:rsidR="00912FD6" w:rsidRPr="00912FD6">
        <w:rPr>
          <w:rFonts w:ascii="Times New Roman" w:eastAsia="Times New Roman" w:hAnsi="Times New Roman" w:cs="Times New Roman"/>
          <w:sz w:val="24"/>
          <w:szCs w:val="24"/>
        </w:rPr>
        <w:t>ligh</w:t>
      </w:r>
      <w:r w:rsidR="00912FD6">
        <w:rPr>
          <w:rFonts w:ascii="Times New Roman" w:eastAsia="Times New Roman" w:hAnsi="Times New Roman" w:cs="Times New Roman"/>
          <w:sz w:val="24"/>
          <w:szCs w:val="24"/>
        </w:rPr>
        <w:t xml:space="preserve">t blue) </w:t>
      </w:r>
      <w:r w:rsidR="00912FD6">
        <w:rPr>
          <w:rFonts w:ascii="Times New Roman" w:eastAsia="Times New Roman" w:hAnsi="Times New Roman" w:cs="Times New Roman"/>
          <w:sz w:val="24"/>
          <w:szCs w:val="24"/>
        </w:rPr>
        <w:fldChar w:fldCharType="begin"/>
      </w:r>
      <w:r w:rsidR="00912FD6">
        <w:rPr>
          <w:rFonts w:ascii="Times New Roman" w:eastAsia="Times New Roman" w:hAnsi="Times New Roman" w:cs="Times New Roman"/>
          <w:sz w:val="24"/>
          <w:szCs w:val="24"/>
        </w:rPr>
        <w:instrText xml:space="preserve"> ADDIN EN.CITE &lt;EndNote&gt;&lt;Cite&gt;&lt;Author&gt;Mordecai&lt;/Author&gt;&lt;Year&gt;2017&lt;/Year&gt;&lt;RecNum&gt;2287&lt;/RecNum&gt;&lt;DisplayText&gt;[1]&lt;/DisplayText&gt;&lt;record&gt;&lt;rec-number&gt;2287&lt;/rec-number&gt;&lt;foreign-keys&gt;&lt;key app="EN" db-id="w92099x9o5d2afepafwp2ff652fwtfvrpr5p" timestamp="1476821470"&gt;2287&lt;/key&gt;&lt;/foreign-keys&gt;&lt;ref-type name="Journal Article"&gt;17&lt;/ref-type&gt;&lt;contributors&gt;&lt;authors&gt;&lt;author&gt;Mordecai, E.&lt;/author&gt;&lt;author&gt;Cohen, J.&lt;/author&gt;&lt;author&gt;Evans, M. V.&lt;/author&gt;&lt;author&gt;Gudapati, P.&lt;/author&gt;&lt;author&gt;Johnson, L. R.&lt;/author&gt;&lt;author&gt;Lippi, C.A.&lt;/author&gt;&lt;author&gt;Miazgowicz, K.&lt;/author&gt;&lt;author&gt;Murdock, C. C.&lt;/author&gt;&lt;author&gt;Rohr, J. R.&lt;/author&gt;&lt;author&gt;Ryan, S. J.&lt;/author&gt;&lt;author&gt;Savage, V.&lt;/author&gt;&lt;author&gt;Shocket, M.&lt;/author&gt;&lt;author&gt;Ibarra, A. S.&lt;/author&gt;&lt;author&gt;Thomas, M. B.&lt;/author&gt;&lt;author&gt;Weikel, D. P.&lt;/author&gt;&lt;/authors&gt;&lt;/contributors&gt;&lt;titles&gt;&lt;title&gt;Detecting the impact of temperature on transmission of Zika, dengue, and chikungunya using mechanistic models&lt;/title&gt;&lt;secondary-title&gt;PLoS Neglected Tropical Diseases&lt;/secondary-title&gt;&lt;/titles&gt;&lt;periodical&gt;&lt;full-title&gt;PLoS Neglected Tropical Diseases&lt;/full-title&gt;&lt;abbr-1&gt;PLoS Negl. Trop. Dis.&lt;/abbr-1&gt;&lt;abbr-2&gt;PLoS Negl Trop Dis&lt;/abbr-2&gt;&lt;/periodical&gt;&lt;pages&gt;e0005568&lt;/pages&gt;&lt;volume&gt;11&lt;/volume&gt;&lt;number&gt;4&lt;/number&gt;&lt;dates&gt;&lt;year&gt;2017&lt;/year&gt;&lt;/dates&gt;&lt;urls&gt;&lt;/urls&gt;&lt;electronic-resource-num&gt;https://doi.org/10.1371/journal.pntd.0005568&lt;/electronic-resource-num&gt;&lt;/record&gt;&lt;/Cite&gt;&lt;/EndNote&gt;</w:instrText>
      </w:r>
      <w:r w:rsidR="00912FD6">
        <w:rPr>
          <w:rFonts w:ascii="Times New Roman" w:eastAsia="Times New Roman" w:hAnsi="Times New Roman" w:cs="Times New Roman"/>
          <w:sz w:val="24"/>
          <w:szCs w:val="24"/>
        </w:rPr>
        <w:fldChar w:fldCharType="separate"/>
      </w:r>
      <w:r w:rsidR="00912FD6">
        <w:rPr>
          <w:rFonts w:ascii="Times New Roman" w:eastAsia="Times New Roman" w:hAnsi="Times New Roman" w:cs="Times New Roman"/>
          <w:noProof/>
          <w:sz w:val="24"/>
          <w:szCs w:val="24"/>
        </w:rPr>
        <w:t>[1]</w:t>
      </w:r>
      <w:r w:rsidR="00912FD6">
        <w:rPr>
          <w:rFonts w:ascii="Times New Roman" w:eastAsia="Times New Roman" w:hAnsi="Times New Roman" w:cs="Times New Roman"/>
          <w:sz w:val="24"/>
          <w:szCs w:val="24"/>
        </w:rPr>
        <w:fldChar w:fldCharType="end"/>
      </w:r>
      <w:r w:rsidR="00912FD6">
        <w:rPr>
          <w:rFonts w:ascii="Times New Roman" w:eastAsia="Times New Roman" w:hAnsi="Times New Roman" w:cs="Times New Roman"/>
          <w:sz w:val="24"/>
          <w:szCs w:val="24"/>
        </w:rPr>
        <w:t>.</w:t>
      </w:r>
    </w:p>
    <w:p w:rsidR="00912FD6" w:rsidRDefault="000D2EB4" w:rsidP="00912FD6">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Figure S7</w:t>
      </w:r>
    </w:p>
    <w:p w:rsidR="00A73202" w:rsidRDefault="00A73202" w:rsidP="00A73202">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7321138" cy="39498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lValidSuppFig.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26373" cy="3952696"/>
                    </a:xfrm>
                    <a:prstGeom prst="rect">
                      <a:avLst/>
                    </a:prstGeom>
                  </pic:spPr>
                </pic:pic>
              </a:graphicData>
            </a:graphic>
          </wp:inline>
        </w:drawing>
      </w:r>
    </w:p>
    <w:p w:rsidR="00A73202" w:rsidRDefault="00A73202" w:rsidP="00A73202">
      <w:pPr>
        <w:spacing w:line="480" w:lineRule="auto"/>
        <w:rPr>
          <w:rFonts w:ascii="Times New Roman" w:eastAsia="Times New Roman" w:hAnsi="Times New Roman" w:cs="Times New Roman"/>
          <w:sz w:val="24"/>
          <w:szCs w:val="24"/>
        </w:rPr>
        <w:sectPr w:rsidR="00A73202" w:rsidSect="00A73202">
          <w:pgSz w:w="15840" w:h="12240" w:orient="landscape"/>
          <w:pgMar w:top="1440" w:right="1440" w:bottom="1440" w:left="1440" w:header="720" w:footer="720" w:gutter="0"/>
          <w:cols w:space="720"/>
          <w:docGrid w:linePitch="360"/>
        </w:sectPr>
      </w:pPr>
      <w:r w:rsidRPr="00A73202">
        <w:rPr>
          <w:rFonts w:ascii="Times New Roman" w:eastAsia="Times New Roman" w:hAnsi="Times New Roman" w:cs="Times New Roman"/>
          <w:sz w:val="24"/>
          <w:szCs w:val="24"/>
        </w:rPr>
        <w:t xml:space="preserve">Spatial validation of the ZIKV suitability model, using case data from Colombia. Colombia is shown (black) in the Americas, on a backdrop of the ZIKV model mapped as months of suitability, described in Figure 5/6. Inset displays the case data at municipality level, dithered as dot densities (yellow, 300 cases per dot). Note contrasting suitability at the rapidly rising edge of the Andes, the most densely populated part of Colombia.   </w:t>
      </w:r>
    </w:p>
    <w:p w:rsidR="00912FD6" w:rsidRDefault="00912FD6" w:rsidP="00912FD6">
      <w:pPr>
        <w:spacing w:line="480" w:lineRule="auto"/>
        <w:rPr>
          <w:rFonts w:ascii="Times New Roman" w:hAnsi="Times New Roman" w:cs="Times New Roman"/>
          <w:sz w:val="24"/>
          <w:szCs w:val="24"/>
        </w:rPr>
      </w:pPr>
      <w:r>
        <w:rPr>
          <w:rFonts w:ascii="Times New Roman" w:hAnsi="Times New Roman" w:cs="Times New Roman"/>
          <w:b/>
          <w:sz w:val="24"/>
          <w:szCs w:val="24"/>
        </w:rPr>
        <w:lastRenderedPageBreak/>
        <w:t>References:</w:t>
      </w:r>
    </w:p>
    <w:p w:rsidR="00912FD6" w:rsidRPr="00912FD6" w:rsidRDefault="00912FD6" w:rsidP="00912FD6">
      <w:pPr>
        <w:pStyle w:val="EndNoteBibliography"/>
      </w:pPr>
      <w:r>
        <w:rPr>
          <w:szCs w:val="24"/>
        </w:rPr>
        <w:fldChar w:fldCharType="begin"/>
      </w:r>
      <w:r>
        <w:rPr>
          <w:szCs w:val="24"/>
        </w:rPr>
        <w:instrText xml:space="preserve"> ADDIN EN.REFLIST </w:instrText>
      </w:r>
      <w:r>
        <w:rPr>
          <w:szCs w:val="24"/>
        </w:rPr>
        <w:fldChar w:fldCharType="separate"/>
      </w:r>
      <w:r w:rsidRPr="00912FD6">
        <w:t xml:space="preserve">1. Mordecai E., Cohen J., Evans M.V., Gudapati P., Johnson L.R., Lippi C.A., Miazgowicz K., Murdock C.C., Rohr J.R., Ryan S.J., et al. 2017 Detecting the impact of temperature on transmission of Zika, dengue, and chikungunya using mechanistic models. </w:t>
      </w:r>
      <w:r w:rsidRPr="00912FD6">
        <w:rPr>
          <w:i/>
        </w:rPr>
        <w:t>PLoS Negl Trop Dis</w:t>
      </w:r>
      <w:r w:rsidRPr="00912FD6">
        <w:t xml:space="preserve"> </w:t>
      </w:r>
      <w:r w:rsidRPr="00912FD6">
        <w:rPr>
          <w:b/>
        </w:rPr>
        <w:t>11</w:t>
      </w:r>
      <w:r w:rsidRPr="00912FD6">
        <w:t>(4), e0005568. (doi:</w:t>
      </w:r>
      <w:hyperlink r:id="rId13" w:history="1">
        <w:r w:rsidRPr="00912FD6">
          <w:rPr>
            <w:rStyle w:val="Hyperlink"/>
          </w:rPr>
          <w:t>https://doi.org/10.1371/journal.pntd.0005568</w:t>
        </w:r>
      </w:hyperlink>
      <w:r w:rsidRPr="00912FD6">
        <w:t>).</w:t>
      </w:r>
    </w:p>
    <w:p w:rsidR="00912FD6" w:rsidRPr="00912FD6" w:rsidRDefault="00912FD6">
      <w:pPr>
        <w:rPr>
          <w:rFonts w:ascii="Times New Roman" w:hAnsi="Times New Roman" w:cs="Times New Roman"/>
          <w:sz w:val="24"/>
          <w:szCs w:val="24"/>
        </w:rPr>
      </w:pPr>
      <w:r>
        <w:rPr>
          <w:rFonts w:ascii="Times New Roman" w:hAnsi="Times New Roman" w:cs="Times New Roman"/>
          <w:sz w:val="24"/>
          <w:szCs w:val="24"/>
        </w:rPr>
        <w:fldChar w:fldCharType="end"/>
      </w:r>
    </w:p>
    <w:sectPr w:rsidR="00912FD6" w:rsidRPr="00912FD6" w:rsidSect="00A732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B25" w:rsidRDefault="00596B25" w:rsidP="00F27E71">
      <w:pPr>
        <w:spacing w:after="0" w:line="240" w:lineRule="auto"/>
      </w:pPr>
      <w:r>
        <w:separator/>
      </w:r>
    </w:p>
  </w:endnote>
  <w:endnote w:type="continuationSeparator" w:id="0">
    <w:p w:rsidR="00596B25" w:rsidRDefault="00596B25" w:rsidP="00F27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ungsuh">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B25" w:rsidRDefault="00596B25">
      <w:pPr>
        <w:spacing w:after="0" w:line="240" w:lineRule="auto"/>
      </w:pPr>
    </w:p>
  </w:footnote>
  <w:footnote w:type="continuationSeparator" w:id="0">
    <w:p w:rsidR="00596B25" w:rsidRDefault="00596B25" w:rsidP="00F27E7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Proc Royal Soc B&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w92099x9o5d2afepafwp2ff652fwtfvrpr5p&quot;&gt;PostDoc_Library&lt;record-ids&gt;&lt;item&gt;2287&lt;/item&gt;&lt;/record-ids&gt;&lt;/item&gt;&lt;/Libraries&gt;"/>
  </w:docVars>
  <w:rsids>
    <w:rsidRoot w:val="00912FD6"/>
    <w:rsid w:val="000D2EB4"/>
    <w:rsid w:val="00412D0F"/>
    <w:rsid w:val="00596B25"/>
    <w:rsid w:val="007E0F96"/>
    <w:rsid w:val="008D1544"/>
    <w:rsid w:val="00912FD6"/>
    <w:rsid w:val="00A73202"/>
    <w:rsid w:val="00C506FC"/>
    <w:rsid w:val="00CB48F7"/>
    <w:rsid w:val="00D55CA6"/>
    <w:rsid w:val="00E07F6B"/>
    <w:rsid w:val="00E164BF"/>
    <w:rsid w:val="00F26288"/>
    <w:rsid w:val="00F27E71"/>
    <w:rsid w:val="00F759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9089B52-E58B-4A56-BDF7-957A6FCBD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912FD6"/>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912FD6"/>
    <w:rPr>
      <w:rFonts w:ascii="Times New Roman" w:hAnsi="Times New Roman" w:cs="Times New Roman"/>
      <w:noProof/>
      <w:sz w:val="24"/>
    </w:rPr>
  </w:style>
  <w:style w:type="paragraph" w:customStyle="1" w:styleId="EndNoteBibliography">
    <w:name w:val="EndNote Bibliography"/>
    <w:basedOn w:val="Normal"/>
    <w:link w:val="EndNoteBibliographyChar"/>
    <w:rsid w:val="00912FD6"/>
    <w:pPr>
      <w:spacing w:line="48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912FD6"/>
    <w:rPr>
      <w:rFonts w:ascii="Times New Roman" w:hAnsi="Times New Roman" w:cs="Times New Roman"/>
      <w:noProof/>
      <w:sz w:val="24"/>
    </w:rPr>
  </w:style>
  <w:style w:type="character" w:styleId="Hyperlink">
    <w:name w:val="Hyperlink"/>
    <w:basedOn w:val="DefaultParagraphFont"/>
    <w:uiPriority w:val="99"/>
    <w:unhideWhenUsed/>
    <w:rsid w:val="00912FD6"/>
    <w:rPr>
      <w:color w:val="0563C1" w:themeColor="hyperlink"/>
      <w:u w:val="single"/>
    </w:rPr>
  </w:style>
  <w:style w:type="paragraph" w:styleId="Header">
    <w:name w:val="header"/>
    <w:basedOn w:val="Normal"/>
    <w:link w:val="HeaderChar"/>
    <w:uiPriority w:val="99"/>
    <w:unhideWhenUsed/>
    <w:rsid w:val="00F27E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E71"/>
  </w:style>
  <w:style w:type="paragraph" w:styleId="Footer">
    <w:name w:val="footer"/>
    <w:basedOn w:val="Normal"/>
    <w:link w:val="FooterChar"/>
    <w:uiPriority w:val="99"/>
    <w:unhideWhenUsed/>
    <w:rsid w:val="00F27E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E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hyperlink" Target="https://doi.org/10.1371/journal.pntd.0005568" TargetMode="Externa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673</Words>
  <Characters>3837</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Murdock</dc:creator>
  <cp:keywords/>
  <dc:description/>
  <cp:lastModifiedBy>Courtney Murdock</cp:lastModifiedBy>
  <cp:revision>2</cp:revision>
  <dcterms:created xsi:type="dcterms:W3CDTF">2018-06-20T17:32:00Z</dcterms:created>
  <dcterms:modified xsi:type="dcterms:W3CDTF">2018-06-20T17:32:00Z</dcterms:modified>
</cp:coreProperties>
</file>