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00D79" w14:textId="77777777" w:rsidR="00043126" w:rsidRDefault="00843340">
      <w:pPr>
        <w:spacing w:line="360" w:lineRule="auto"/>
        <w:rPr>
          <w:rFonts w:ascii="Times New Roman" w:hAnsi="Times New Roman" w:cs="Times New Roman"/>
          <w:b/>
          <w:bCs/>
          <w:caps/>
          <w:color w:val="000000" w:themeColor="text1"/>
          <w:sz w:val="40"/>
          <w:szCs w:val="40"/>
        </w:rPr>
      </w:pPr>
      <w:bookmarkStart w:id="0" w:name="_Hlk28690489"/>
      <w:bookmarkStart w:id="1" w:name="_GoBack"/>
      <w:bookmarkEnd w:id="1"/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Immune activation by a multigene family of lectins with variable tandem repeats in oriental river prawn (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>Macrobrachium nipponense</w:t>
      </w:r>
      <w:bookmarkEnd w:id="0"/>
      <w:r>
        <w:rPr>
          <w:rFonts w:ascii="Times New Roman" w:hAnsi="Times New Roman" w:cs="Times New Roman"/>
          <w:b/>
          <w:bCs/>
          <w:iCs/>
          <w:color w:val="000000" w:themeColor="text1"/>
          <w:sz w:val="40"/>
          <w:szCs w:val="40"/>
        </w:rPr>
        <w:t>)</w:t>
      </w:r>
    </w:p>
    <w:p w14:paraId="3621BA57" w14:textId="77777777" w:rsidR="00043126" w:rsidRDefault="0004312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F67E36" w14:textId="77777777" w:rsidR="00043126" w:rsidRDefault="0084334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Ying Huang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>1,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, Xin Huang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uming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Zhou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Jialin Wang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, Ruidong Zhang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, Futong Ma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, Kaiqiang Wang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, Zhuoxing 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Zhang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, Xiaoling Dai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, Xueying Cao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hao Zhang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, Keke Han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Qian Ren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>*</w:t>
      </w:r>
    </w:p>
    <w:p w14:paraId="7954B8F4" w14:textId="77777777" w:rsidR="00043126" w:rsidRDefault="00043126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</w:pPr>
    </w:p>
    <w:p w14:paraId="42485297" w14:textId="77777777" w:rsidR="00043126" w:rsidRDefault="00843340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College of Marine Science and Engineering, Nanjing Normal University, 1 Wenyuan Road, Nanjing, Jiangsu, 210023, China</w:t>
      </w:r>
    </w:p>
    <w:p w14:paraId="6B953EB3" w14:textId="77777777" w:rsidR="00043126" w:rsidRDefault="00843340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College of Oceanography, Hohai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University, 1 Xikang Road, Nanjing, Jiangsu, 210098, China</w:t>
      </w:r>
    </w:p>
    <w:p w14:paraId="57933CAE" w14:textId="77777777" w:rsidR="00043126" w:rsidRDefault="00843340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Co-Innovation Center for Marine Bio-Industry Technology of Jiangsu Province, Lianyungang, Jiangsu, 222005, China</w:t>
      </w:r>
    </w:p>
    <w:p w14:paraId="468BCF87" w14:textId="77777777" w:rsidR="00043126" w:rsidRDefault="00843340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Hubei Key Laboratory of Genetic Regulation and Integrative Biology, School of 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Life Sciences, Central China Normal University, Wuhan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430079, China</w:t>
      </w:r>
    </w:p>
    <w:p w14:paraId="7CA55298" w14:textId="77777777" w:rsidR="00043126" w:rsidRDefault="00843340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Key Laboratory of Animal Ecology and Conservation Biology, Institute of Zoology, Chinese Academy of Sciences, Beijing, China</w:t>
      </w:r>
    </w:p>
    <w:p w14:paraId="6D5E8847" w14:textId="77777777" w:rsidR="00043126" w:rsidRDefault="00043126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E9EFDC2" w14:textId="77777777" w:rsidR="00043126" w:rsidRDefault="00843340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*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 whom corresponding should be addressed: 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r. 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Qian Ren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College of Marine Science and Engineering, Nanjing Normal University, 1 Wenyuan Road, Nanjing, Jiangsu, 210023, China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E-mail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address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: </w:t>
      </w:r>
      <w:hyperlink r:id="rId8" w:history="1">
        <w:r>
          <w:rPr>
            <w:rStyle w:val="Hyperlink"/>
            <w:rFonts w:ascii="Times New Roman" w:hAnsi="Times New Roman" w:cs="Times New Roman" w:hint="eastAsia"/>
            <w:bCs/>
            <w:color w:val="000000" w:themeColor="text1"/>
            <w:sz w:val="24"/>
            <w:szCs w:val="24"/>
          </w:rPr>
          <w:t>renqian0402@126.com</w:t>
        </w:r>
      </w:hyperlink>
    </w:p>
    <w:p w14:paraId="1479DFF5" w14:textId="77777777" w:rsidR="00043126" w:rsidRDefault="00843340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Ying Huang, Xin Huang and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uming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Zhou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are equally contrib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uted to this paper.</w:t>
      </w:r>
    </w:p>
    <w:p w14:paraId="229183BC" w14:textId="77777777" w:rsidR="00043126" w:rsidRDefault="00043126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7792F2" w14:textId="77777777" w:rsidR="00043126" w:rsidRDefault="00843340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hint="eastAsia"/>
          <w:b/>
          <w:color w:val="000000" w:themeColor="text1"/>
          <w:sz w:val="24"/>
          <w:szCs w:val="24"/>
        </w:rPr>
        <w:lastRenderedPageBreak/>
        <w:t>Running title: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hypervariable lectin genes in </w:t>
      </w:r>
      <w:r>
        <w:rPr>
          <w:rFonts w:ascii="Times New Roman" w:hAnsi="Times New Roman" w:hint="eastAsia"/>
          <w:b/>
          <w:color w:val="000000" w:themeColor="text1"/>
          <w:sz w:val="24"/>
          <w:szCs w:val="24"/>
        </w:rPr>
        <w:t>prawn</w:t>
      </w:r>
    </w:p>
    <w:p w14:paraId="5D4D2AF9" w14:textId="77777777" w:rsidR="00043126" w:rsidRDefault="00043126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4768339" w14:textId="77777777" w:rsidR="00043126" w:rsidRDefault="00843340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OPEN BIOLOGY. DOI</w:t>
      </w:r>
      <w:r>
        <w:rPr>
          <w:rFonts w:ascii="Times New Roman" w:hAnsi="Times New Roman" w:hint="eastAsia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10.1098/rsob.20160049</w:t>
      </w:r>
    </w:p>
    <w:p w14:paraId="019509B6" w14:textId="77777777" w:rsidR="00043126" w:rsidRDefault="00043126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A24317" w14:textId="77777777" w:rsidR="00043126" w:rsidRDefault="00043126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4F49721" w14:textId="77777777" w:rsidR="00043126" w:rsidRDefault="00843340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Table S1.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Characteristics of tandem repeats in 76 Rlecs.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1135"/>
        <w:gridCol w:w="1843"/>
        <w:gridCol w:w="3118"/>
        <w:gridCol w:w="1418"/>
        <w:gridCol w:w="2126"/>
      </w:tblGrid>
      <w:tr w:rsidR="00043126" w14:paraId="4A5ABC19" w14:textId="77777777">
        <w:tc>
          <w:tcPr>
            <w:tcW w:w="1135" w:type="dxa"/>
          </w:tcPr>
          <w:p w14:paraId="1656C72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14:paraId="1A21CCF3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The number of tandem repeats</w:t>
            </w:r>
          </w:p>
        </w:tc>
        <w:tc>
          <w:tcPr>
            <w:tcW w:w="3118" w:type="dxa"/>
          </w:tcPr>
          <w:p w14:paraId="1DC0543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Tandem r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epeat pattern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418" w:type="dxa"/>
          </w:tcPr>
          <w:p w14:paraId="766B2521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Types of 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Rlecs</w:t>
            </w:r>
          </w:p>
        </w:tc>
        <w:tc>
          <w:tcPr>
            <w:tcW w:w="2126" w:type="dxa"/>
          </w:tcPr>
          <w:p w14:paraId="077C65D1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GenBank accession numbers</w:t>
            </w:r>
          </w:p>
        </w:tc>
      </w:tr>
      <w:tr w:rsidR="00043126" w14:paraId="048E9432" w14:textId="77777777">
        <w:tc>
          <w:tcPr>
            <w:tcW w:w="1135" w:type="dxa"/>
          </w:tcPr>
          <w:p w14:paraId="15EED544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843" w:type="dxa"/>
          </w:tcPr>
          <w:p w14:paraId="06783E7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4E001306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3E699D4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YVVSDD</w:t>
            </w:r>
          </w:p>
        </w:tc>
        <w:tc>
          <w:tcPr>
            <w:tcW w:w="2126" w:type="dxa"/>
          </w:tcPr>
          <w:p w14:paraId="70A8533F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MN867280</w:t>
            </w:r>
          </w:p>
        </w:tc>
      </w:tr>
      <w:tr w:rsidR="00043126" w14:paraId="200D6DC6" w14:textId="77777777">
        <w:tc>
          <w:tcPr>
            <w:tcW w:w="1135" w:type="dxa"/>
          </w:tcPr>
          <w:p w14:paraId="6CD802D3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14:paraId="35F14F7D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5834B8D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8F60B3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YYYKED</w:t>
            </w:r>
          </w:p>
        </w:tc>
        <w:tc>
          <w:tcPr>
            <w:tcW w:w="2126" w:type="dxa"/>
          </w:tcPr>
          <w:p w14:paraId="3219BA5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MN867281</w:t>
            </w:r>
          </w:p>
        </w:tc>
      </w:tr>
      <w:tr w:rsidR="00043126" w14:paraId="06A5C0D9" w14:textId="77777777">
        <w:tc>
          <w:tcPr>
            <w:tcW w:w="1135" w:type="dxa"/>
          </w:tcPr>
          <w:p w14:paraId="3E390F2F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-3</w:t>
            </w:r>
          </w:p>
        </w:tc>
        <w:tc>
          <w:tcPr>
            <w:tcW w:w="1843" w:type="dxa"/>
          </w:tcPr>
          <w:p w14:paraId="2E085824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112A1D4B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7B29346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YRSKDD</w:t>
            </w:r>
          </w:p>
        </w:tc>
        <w:tc>
          <w:tcPr>
            <w:tcW w:w="2126" w:type="dxa"/>
          </w:tcPr>
          <w:p w14:paraId="38C8B3C8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MN867282</w:t>
            </w:r>
          </w:p>
        </w:tc>
      </w:tr>
      <w:tr w:rsidR="00043126" w14:paraId="180C82D6" w14:textId="77777777">
        <w:tc>
          <w:tcPr>
            <w:tcW w:w="1135" w:type="dxa"/>
          </w:tcPr>
          <w:p w14:paraId="1FE3F95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1843" w:type="dxa"/>
          </w:tcPr>
          <w:p w14:paraId="07E1FE9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3EFA06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AE82FF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FHYKGD</w:t>
            </w:r>
          </w:p>
        </w:tc>
        <w:tc>
          <w:tcPr>
            <w:tcW w:w="2126" w:type="dxa"/>
          </w:tcPr>
          <w:p w14:paraId="5885975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MN867283</w:t>
            </w:r>
          </w:p>
        </w:tc>
      </w:tr>
      <w:tr w:rsidR="00043126" w14:paraId="7C629635" w14:textId="77777777">
        <w:tc>
          <w:tcPr>
            <w:tcW w:w="1135" w:type="dxa"/>
          </w:tcPr>
          <w:p w14:paraId="3303FA2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-5</w:t>
            </w:r>
          </w:p>
        </w:tc>
        <w:tc>
          <w:tcPr>
            <w:tcW w:w="1843" w:type="dxa"/>
          </w:tcPr>
          <w:p w14:paraId="3A9F61CF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F782748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F87A9E9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FHFKGD</w:t>
            </w:r>
          </w:p>
        </w:tc>
        <w:tc>
          <w:tcPr>
            <w:tcW w:w="2126" w:type="dxa"/>
          </w:tcPr>
          <w:p w14:paraId="628DFE53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MN867284</w:t>
            </w:r>
          </w:p>
        </w:tc>
      </w:tr>
      <w:tr w:rsidR="00043126" w14:paraId="0F0EEC72" w14:textId="77777777">
        <w:tc>
          <w:tcPr>
            <w:tcW w:w="1135" w:type="dxa"/>
          </w:tcPr>
          <w:p w14:paraId="6D296A3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843" w:type="dxa"/>
          </w:tcPr>
          <w:p w14:paraId="68DC764D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6CB35C5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3-30</w:t>
            </w:r>
          </w:p>
        </w:tc>
        <w:tc>
          <w:tcPr>
            <w:tcW w:w="1418" w:type="dxa"/>
          </w:tcPr>
          <w:p w14:paraId="37EA2C74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FQSKDG</w:t>
            </w:r>
          </w:p>
        </w:tc>
        <w:tc>
          <w:tcPr>
            <w:tcW w:w="2126" w:type="dxa"/>
          </w:tcPr>
          <w:p w14:paraId="2DB8367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MN867285</w:t>
            </w:r>
          </w:p>
        </w:tc>
      </w:tr>
      <w:tr w:rsidR="00043126" w14:paraId="4699B789" w14:textId="77777777">
        <w:tc>
          <w:tcPr>
            <w:tcW w:w="1135" w:type="dxa"/>
          </w:tcPr>
          <w:p w14:paraId="4A918A22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1843" w:type="dxa"/>
          </w:tcPr>
          <w:p w14:paraId="4C6D2772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128F2C3D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3-30</w:t>
            </w:r>
          </w:p>
        </w:tc>
        <w:tc>
          <w:tcPr>
            <w:tcW w:w="1418" w:type="dxa"/>
          </w:tcPr>
          <w:p w14:paraId="19A0E24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YNYFDD</w:t>
            </w:r>
          </w:p>
        </w:tc>
        <w:tc>
          <w:tcPr>
            <w:tcW w:w="2126" w:type="dxa"/>
          </w:tcPr>
          <w:p w14:paraId="4C146CAB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MN867286</w:t>
            </w:r>
          </w:p>
        </w:tc>
      </w:tr>
      <w:tr w:rsidR="00043126" w14:paraId="1E2F7097" w14:textId="77777777">
        <w:tc>
          <w:tcPr>
            <w:tcW w:w="1135" w:type="dxa"/>
          </w:tcPr>
          <w:p w14:paraId="1222CD54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-3</w:t>
            </w:r>
          </w:p>
        </w:tc>
        <w:tc>
          <w:tcPr>
            <w:tcW w:w="1843" w:type="dxa"/>
          </w:tcPr>
          <w:p w14:paraId="5C2BB8B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145A8DA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3-30</w:t>
            </w:r>
          </w:p>
        </w:tc>
        <w:tc>
          <w:tcPr>
            <w:tcW w:w="1418" w:type="dxa"/>
          </w:tcPr>
          <w:p w14:paraId="70F98148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YKKKED</w:t>
            </w:r>
          </w:p>
        </w:tc>
        <w:tc>
          <w:tcPr>
            <w:tcW w:w="2126" w:type="dxa"/>
          </w:tcPr>
          <w:p w14:paraId="2EE18EC9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MN867287</w:t>
            </w:r>
          </w:p>
        </w:tc>
      </w:tr>
      <w:tr w:rsidR="00043126" w14:paraId="0FD50949" w14:textId="77777777">
        <w:tc>
          <w:tcPr>
            <w:tcW w:w="1135" w:type="dxa"/>
          </w:tcPr>
          <w:p w14:paraId="1CFF13D8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1843" w:type="dxa"/>
          </w:tcPr>
          <w:p w14:paraId="00A907C9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6F9C53F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3-33</w:t>
            </w:r>
          </w:p>
        </w:tc>
        <w:tc>
          <w:tcPr>
            <w:tcW w:w="1418" w:type="dxa"/>
          </w:tcPr>
          <w:p w14:paraId="5B4E933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YRSKDD</w:t>
            </w:r>
          </w:p>
        </w:tc>
        <w:tc>
          <w:tcPr>
            <w:tcW w:w="2126" w:type="dxa"/>
          </w:tcPr>
          <w:p w14:paraId="70733C16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MN867288</w:t>
            </w:r>
          </w:p>
        </w:tc>
      </w:tr>
      <w:tr w:rsidR="00043126" w14:paraId="1EBC46E0" w14:textId="77777777">
        <w:tc>
          <w:tcPr>
            <w:tcW w:w="1135" w:type="dxa"/>
          </w:tcPr>
          <w:p w14:paraId="7AD20192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-5</w:t>
            </w:r>
          </w:p>
        </w:tc>
        <w:tc>
          <w:tcPr>
            <w:tcW w:w="1843" w:type="dxa"/>
          </w:tcPr>
          <w:p w14:paraId="659325E3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59216C6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3-33</w:t>
            </w:r>
          </w:p>
        </w:tc>
        <w:tc>
          <w:tcPr>
            <w:tcW w:w="1418" w:type="dxa"/>
          </w:tcPr>
          <w:p w14:paraId="724782D4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YTYKKD</w:t>
            </w:r>
          </w:p>
        </w:tc>
        <w:tc>
          <w:tcPr>
            <w:tcW w:w="2126" w:type="dxa"/>
          </w:tcPr>
          <w:p w14:paraId="3C72E4B2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MN867289</w:t>
            </w:r>
          </w:p>
        </w:tc>
      </w:tr>
      <w:tr w:rsidR="00043126" w14:paraId="0F890661" w14:textId="77777777">
        <w:tc>
          <w:tcPr>
            <w:tcW w:w="1135" w:type="dxa"/>
          </w:tcPr>
          <w:p w14:paraId="37F7BA6B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-6</w:t>
            </w:r>
          </w:p>
        </w:tc>
        <w:tc>
          <w:tcPr>
            <w:tcW w:w="1843" w:type="dxa"/>
          </w:tcPr>
          <w:p w14:paraId="35B779CE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5AC8B2FE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3-33</w:t>
            </w:r>
          </w:p>
        </w:tc>
        <w:tc>
          <w:tcPr>
            <w:tcW w:w="1418" w:type="dxa"/>
          </w:tcPr>
          <w:p w14:paraId="6087AE56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YTYKED</w:t>
            </w:r>
          </w:p>
        </w:tc>
        <w:tc>
          <w:tcPr>
            <w:tcW w:w="2126" w:type="dxa"/>
          </w:tcPr>
          <w:p w14:paraId="503800F1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MN867290</w:t>
            </w:r>
          </w:p>
        </w:tc>
      </w:tr>
      <w:tr w:rsidR="00043126" w14:paraId="585E8FE7" w14:textId="77777777">
        <w:tc>
          <w:tcPr>
            <w:tcW w:w="1135" w:type="dxa"/>
          </w:tcPr>
          <w:p w14:paraId="16C66F23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-7</w:t>
            </w:r>
          </w:p>
        </w:tc>
        <w:tc>
          <w:tcPr>
            <w:tcW w:w="1843" w:type="dxa"/>
          </w:tcPr>
          <w:p w14:paraId="55A2588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502AD91B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3-30</w:t>
            </w:r>
          </w:p>
        </w:tc>
        <w:tc>
          <w:tcPr>
            <w:tcW w:w="1418" w:type="dxa"/>
          </w:tcPr>
          <w:p w14:paraId="16D7C524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FHYKGD</w:t>
            </w:r>
          </w:p>
        </w:tc>
        <w:tc>
          <w:tcPr>
            <w:tcW w:w="2126" w:type="dxa"/>
          </w:tcPr>
          <w:p w14:paraId="6EB2B1DE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MN867291</w:t>
            </w:r>
          </w:p>
        </w:tc>
      </w:tr>
      <w:tr w:rsidR="00043126" w14:paraId="6A22E52A" w14:textId="77777777">
        <w:tc>
          <w:tcPr>
            <w:tcW w:w="1135" w:type="dxa"/>
          </w:tcPr>
          <w:p w14:paraId="3EC36D4E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-8</w:t>
            </w:r>
          </w:p>
        </w:tc>
        <w:tc>
          <w:tcPr>
            <w:tcW w:w="1843" w:type="dxa"/>
          </w:tcPr>
          <w:p w14:paraId="6A4521C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92CA979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3-33</w:t>
            </w:r>
          </w:p>
        </w:tc>
        <w:tc>
          <w:tcPr>
            <w:tcW w:w="1418" w:type="dxa"/>
          </w:tcPr>
          <w:p w14:paraId="416E8849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YRSKDD</w:t>
            </w:r>
          </w:p>
        </w:tc>
        <w:tc>
          <w:tcPr>
            <w:tcW w:w="2126" w:type="dxa"/>
          </w:tcPr>
          <w:p w14:paraId="486F1FC7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MN867292</w:t>
            </w:r>
          </w:p>
        </w:tc>
      </w:tr>
      <w:tr w:rsidR="00043126" w14:paraId="4E6A2E06" w14:textId="77777777">
        <w:tc>
          <w:tcPr>
            <w:tcW w:w="1135" w:type="dxa"/>
          </w:tcPr>
          <w:p w14:paraId="57BE6E39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-9</w:t>
            </w:r>
          </w:p>
        </w:tc>
        <w:tc>
          <w:tcPr>
            <w:tcW w:w="1843" w:type="dxa"/>
          </w:tcPr>
          <w:p w14:paraId="3F97651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2E0ECC4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3-33</w:t>
            </w:r>
          </w:p>
        </w:tc>
        <w:tc>
          <w:tcPr>
            <w:tcW w:w="1418" w:type="dxa"/>
          </w:tcPr>
          <w:p w14:paraId="08C05362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YTYKED</w:t>
            </w:r>
          </w:p>
        </w:tc>
        <w:tc>
          <w:tcPr>
            <w:tcW w:w="2126" w:type="dxa"/>
          </w:tcPr>
          <w:p w14:paraId="554B8CE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MN867293</w:t>
            </w:r>
          </w:p>
        </w:tc>
      </w:tr>
      <w:tr w:rsidR="00043126" w14:paraId="0B125834" w14:textId="77777777">
        <w:tc>
          <w:tcPr>
            <w:tcW w:w="1135" w:type="dxa"/>
          </w:tcPr>
          <w:p w14:paraId="5A74726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-10</w:t>
            </w:r>
          </w:p>
        </w:tc>
        <w:tc>
          <w:tcPr>
            <w:tcW w:w="1843" w:type="dxa"/>
          </w:tcPr>
          <w:p w14:paraId="405675B2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FEE0D0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3-30</w:t>
            </w:r>
          </w:p>
        </w:tc>
        <w:tc>
          <w:tcPr>
            <w:tcW w:w="1418" w:type="dxa"/>
          </w:tcPr>
          <w:p w14:paraId="7A7767F6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YRSKDD</w:t>
            </w:r>
          </w:p>
        </w:tc>
        <w:tc>
          <w:tcPr>
            <w:tcW w:w="2126" w:type="dxa"/>
          </w:tcPr>
          <w:p w14:paraId="51DC4A11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MN867294</w:t>
            </w:r>
          </w:p>
        </w:tc>
      </w:tr>
      <w:tr w:rsidR="00043126" w14:paraId="0EB57227" w14:textId="77777777">
        <w:tc>
          <w:tcPr>
            <w:tcW w:w="1135" w:type="dxa"/>
          </w:tcPr>
          <w:p w14:paraId="59CE773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1843" w:type="dxa"/>
          </w:tcPr>
          <w:p w14:paraId="60BF646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297B6F7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3-33</w:t>
            </w:r>
          </w:p>
        </w:tc>
        <w:tc>
          <w:tcPr>
            <w:tcW w:w="1418" w:type="dxa"/>
          </w:tcPr>
          <w:p w14:paraId="7F706DA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FQSKDG</w:t>
            </w:r>
          </w:p>
        </w:tc>
        <w:tc>
          <w:tcPr>
            <w:tcW w:w="2126" w:type="dxa"/>
          </w:tcPr>
          <w:p w14:paraId="172C048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MN867295</w:t>
            </w:r>
          </w:p>
        </w:tc>
      </w:tr>
      <w:tr w:rsidR="00043126" w14:paraId="1ABFC7BD" w14:textId="77777777">
        <w:tc>
          <w:tcPr>
            <w:tcW w:w="1135" w:type="dxa"/>
          </w:tcPr>
          <w:p w14:paraId="61E8F8DD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-12</w:t>
            </w:r>
          </w:p>
        </w:tc>
        <w:tc>
          <w:tcPr>
            <w:tcW w:w="1843" w:type="dxa"/>
          </w:tcPr>
          <w:p w14:paraId="41A0270D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380705B9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3-30</w:t>
            </w:r>
          </w:p>
        </w:tc>
        <w:tc>
          <w:tcPr>
            <w:tcW w:w="1418" w:type="dxa"/>
          </w:tcPr>
          <w:p w14:paraId="0073688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YNYFDD</w:t>
            </w:r>
          </w:p>
        </w:tc>
        <w:tc>
          <w:tcPr>
            <w:tcW w:w="2126" w:type="dxa"/>
          </w:tcPr>
          <w:p w14:paraId="667E6A4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MN867296</w:t>
            </w:r>
          </w:p>
        </w:tc>
      </w:tr>
      <w:tr w:rsidR="00043126" w14:paraId="4A1C6844" w14:textId="77777777">
        <w:tc>
          <w:tcPr>
            <w:tcW w:w="1135" w:type="dxa"/>
          </w:tcPr>
          <w:p w14:paraId="4A5E6777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-13</w:t>
            </w:r>
          </w:p>
        </w:tc>
        <w:tc>
          <w:tcPr>
            <w:tcW w:w="1843" w:type="dxa"/>
          </w:tcPr>
          <w:p w14:paraId="22B416D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1DD5BC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3-33</w:t>
            </w:r>
          </w:p>
        </w:tc>
        <w:tc>
          <w:tcPr>
            <w:tcW w:w="1418" w:type="dxa"/>
          </w:tcPr>
          <w:p w14:paraId="541685B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YRSKDD</w:t>
            </w:r>
          </w:p>
        </w:tc>
        <w:tc>
          <w:tcPr>
            <w:tcW w:w="2126" w:type="dxa"/>
          </w:tcPr>
          <w:p w14:paraId="7F145561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MN867297</w:t>
            </w:r>
          </w:p>
        </w:tc>
      </w:tr>
      <w:tr w:rsidR="00043126" w14:paraId="773CFEB0" w14:textId="77777777">
        <w:tc>
          <w:tcPr>
            <w:tcW w:w="1135" w:type="dxa"/>
          </w:tcPr>
          <w:p w14:paraId="3ED8E6A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-14</w:t>
            </w:r>
          </w:p>
        </w:tc>
        <w:tc>
          <w:tcPr>
            <w:tcW w:w="1843" w:type="dxa"/>
          </w:tcPr>
          <w:p w14:paraId="22144D83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FEE55B4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3-30</w:t>
            </w:r>
          </w:p>
        </w:tc>
        <w:tc>
          <w:tcPr>
            <w:tcW w:w="1418" w:type="dxa"/>
          </w:tcPr>
          <w:p w14:paraId="755AE6A7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YKKKED</w:t>
            </w:r>
          </w:p>
        </w:tc>
        <w:tc>
          <w:tcPr>
            <w:tcW w:w="2126" w:type="dxa"/>
          </w:tcPr>
          <w:p w14:paraId="3B4F9612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MN867298</w:t>
            </w:r>
          </w:p>
        </w:tc>
      </w:tr>
      <w:tr w:rsidR="00043126" w14:paraId="17CF0C67" w14:textId="77777777">
        <w:tc>
          <w:tcPr>
            <w:tcW w:w="1135" w:type="dxa"/>
          </w:tcPr>
          <w:p w14:paraId="7A03911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-15</w:t>
            </w:r>
          </w:p>
        </w:tc>
        <w:tc>
          <w:tcPr>
            <w:tcW w:w="1843" w:type="dxa"/>
          </w:tcPr>
          <w:p w14:paraId="75E1C93D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1F217AD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3-30</w:t>
            </w:r>
          </w:p>
        </w:tc>
        <w:tc>
          <w:tcPr>
            <w:tcW w:w="1418" w:type="dxa"/>
          </w:tcPr>
          <w:p w14:paraId="6F83450D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YNYFDD</w:t>
            </w:r>
          </w:p>
        </w:tc>
        <w:tc>
          <w:tcPr>
            <w:tcW w:w="2126" w:type="dxa"/>
          </w:tcPr>
          <w:p w14:paraId="19FCF1A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MN867299</w:t>
            </w:r>
          </w:p>
        </w:tc>
      </w:tr>
      <w:tr w:rsidR="00043126" w14:paraId="6ED7F8F8" w14:textId="77777777">
        <w:tc>
          <w:tcPr>
            <w:tcW w:w="1135" w:type="dxa"/>
          </w:tcPr>
          <w:p w14:paraId="7D1B8D8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-16</w:t>
            </w:r>
          </w:p>
        </w:tc>
        <w:tc>
          <w:tcPr>
            <w:tcW w:w="1843" w:type="dxa"/>
          </w:tcPr>
          <w:p w14:paraId="25106FA6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0297E86F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3-30</w:t>
            </w:r>
          </w:p>
        </w:tc>
        <w:tc>
          <w:tcPr>
            <w:tcW w:w="1418" w:type="dxa"/>
          </w:tcPr>
          <w:p w14:paraId="18BC957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YNYFDD</w:t>
            </w:r>
          </w:p>
        </w:tc>
        <w:tc>
          <w:tcPr>
            <w:tcW w:w="2126" w:type="dxa"/>
          </w:tcPr>
          <w:p w14:paraId="15BF8181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MN867300</w:t>
            </w:r>
          </w:p>
        </w:tc>
      </w:tr>
      <w:tr w:rsidR="00043126" w14:paraId="4C41804D" w14:textId="77777777">
        <w:tc>
          <w:tcPr>
            <w:tcW w:w="1135" w:type="dxa"/>
          </w:tcPr>
          <w:p w14:paraId="6E772A64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-17</w:t>
            </w:r>
          </w:p>
        </w:tc>
        <w:tc>
          <w:tcPr>
            <w:tcW w:w="1843" w:type="dxa"/>
          </w:tcPr>
          <w:p w14:paraId="6CA23889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265FC38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3-30</w:t>
            </w:r>
          </w:p>
        </w:tc>
        <w:tc>
          <w:tcPr>
            <w:tcW w:w="1418" w:type="dxa"/>
          </w:tcPr>
          <w:p w14:paraId="42DBD659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YVVSDD</w:t>
            </w:r>
          </w:p>
        </w:tc>
        <w:tc>
          <w:tcPr>
            <w:tcW w:w="2126" w:type="dxa"/>
          </w:tcPr>
          <w:p w14:paraId="06BAEDCD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MN867301</w:t>
            </w:r>
          </w:p>
        </w:tc>
      </w:tr>
      <w:tr w:rsidR="00043126" w14:paraId="4176EA67" w14:textId="77777777">
        <w:tc>
          <w:tcPr>
            <w:tcW w:w="1135" w:type="dxa"/>
          </w:tcPr>
          <w:p w14:paraId="07E3F7F9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-18</w:t>
            </w:r>
          </w:p>
        </w:tc>
        <w:tc>
          <w:tcPr>
            <w:tcW w:w="1843" w:type="dxa"/>
          </w:tcPr>
          <w:p w14:paraId="4FACB172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2F203FC7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3-30</w:t>
            </w:r>
          </w:p>
        </w:tc>
        <w:tc>
          <w:tcPr>
            <w:tcW w:w="1418" w:type="dxa"/>
          </w:tcPr>
          <w:p w14:paraId="033B7536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FQSKDG</w:t>
            </w:r>
          </w:p>
        </w:tc>
        <w:tc>
          <w:tcPr>
            <w:tcW w:w="2126" w:type="dxa"/>
          </w:tcPr>
          <w:p w14:paraId="1B0C49C6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MN867302</w:t>
            </w:r>
          </w:p>
        </w:tc>
      </w:tr>
      <w:tr w:rsidR="00043126" w14:paraId="6B708913" w14:textId="77777777">
        <w:tc>
          <w:tcPr>
            <w:tcW w:w="1135" w:type="dxa"/>
          </w:tcPr>
          <w:p w14:paraId="0A0B481D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-19</w:t>
            </w:r>
          </w:p>
        </w:tc>
        <w:tc>
          <w:tcPr>
            <w:tcW w:w="1843" w:type="dxa"/>
          </w:tcPr>
          <w:p w14:paraId="6DDA3A14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67F2FE49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3-30</w:t>
            </w:r>
          </w:p>
        </w:tc>
        <w:tc>
          <w:tcPr>
            <w:tcW w:w="1418" w:type="dxa"/>
          </w:tcPr>
          <w:p w14:paraId="70121B72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YTYKED</w:t>
            </w:r>
          </w:p>
        </w:tc>
        <w:tc>
          <w:tcPr>
            <w:tcW w:w="2126" w:type="dxa"/>
          </w:tcPr>
          <w:p w14:paraId="01B3D7F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MN867303</w:t>
            </w:r>
          </w:p>
        </w:tc>
      </w:tr>
      <w:tr w:rsidR="00043126" w14:paraId="0092267A" w14:textId="77777777">
        <w:tc>
          <w:tcPr>
            <w:tcW w:w="1135" w:type="dxa"/>
          </w:tcPr>
          <w:p w14:paraId="57478B26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843" w:type="dxa"/>
          </w:tcPr>
          <w:p w14:paraId="6EB21B46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41CD50E7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33-30-30</w:t>
            </w:r>
          </w:p>
        </w:tc>
        <w:tc>
          <w:tcPr>
            <w:tcW w:w="1418" w:type="dxa"/>
          </w:tcPr>
          <w:p w14:paraId="7CA58D26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YNYFDD</w:t>
            </w:r>
          </w:p>
        </w:tc>
        <w:tc>
          <w:tcPr>
            <w:tcW w:w="2126" w:type="dxa"/>
          </w:tcPr>
          <w:p w14:paraId="7624E5D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MN867304</w:t>
            </w:r>
          </w:p>
        </w:tc>
      </w:tr>
      <w:tr w:rsidR="00043126" w14:paraId="78C789B9" w14:textId="77777777">
        <w:tc>
          <w:tcPr>
            <w:tcW w:w="1135" w:type="dxa"/>
          </w:tcPr>
          <w:p w14:paraId="01DAC0CF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1843" w:type="dxa"/>
          </w:tcPr>
          <w:p w14:paraId="4023784D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2BCB02AB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33-30-30</w:t>
            </w:r>
          </w:p>
        </w:tc>
        <w:tc>
          <w:tcPr>
            <w:tcW w:w="1418" w:type="dxa"/>
          </w:tcPr>
          <w:p w14:paraId="2632197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YHSKDD</w:t>
            </w:r>
          </w:p>
        </w:tc>
        <w:tc>
          <w:tcPr>
            <w:tcW w:w="2126" w:type="dxa"/>
          </w:tcPr>
          <w:p w14:paraId="6B06A3D1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MN867305</w:t>
            </w:r>
          </w:p>
        </w:tc>
      </w:tr>
      <w:tr w:rsidR="00043126" w14:paraId="488C57FB" w14:textId="77777777">
        <w:tc>
          <w:tcPr>
            <w:tcW w:w="1135" w:type="dxa"/>
          </w:tcPr>
          <w:p w14:paraId="19FB87B4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-3</w:t>
            </w:r>
          </w:p>
        </w:tc>
        <w:tc>
          <w:tcPr>
            <w:tcW w:w="1843" w:type="dxa"/>
          </w:tcPr>
          <w:p w14:paraId="6191C3D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30137CA1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33-30-30</w:t>
            </w:r>
          </w:p>
        </w:tc>
        <w:tc>
          <w:tcPr>
            <w:tcW w:w="1418" w:type="dxa"/>
          </w:tcPr>
          <w:p w14:paraId="76A0FEAE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CNDSGD</w:t>
            </w:r>
          </w:p>
        </w:tc>
        <w:tc>
          <w:tcPr>
            <w:tcW w:w="2126" w:type="dxa"/>
          </w:tcPr>
          <w:p w14:paraId="19576362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MN867306</w:t>
            </w:r>
          </w:p>
        </w:tc>
      </w:tr>
      <w:tr w:rsidR="00043126" w14:paraId="10D70FE1" w14:textId="77777777">
        <w:tc>
          <w:tcPr>
            <w:tcW w:w="1135" w:type="dxa"/>
          </w:tcPr>
          <w:p w14:paraId="4B18068F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1843" w:type="dxa"/>
          </w:tcPr>
          <w:p w14:paraId="73C075A3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396DD85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33-30-33</w:t>
            </w:r>
          </w:p>
        </w:tc>
        <w:tc>
          <w:tcPr>
            <w:tcW w:w="1418" w:type="dxa"/>
          </w:tcPr>
          <w:p w14:paraId="461056B2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FHYKGD</w:t>
            </w:r>
          </w:p>
        </w:tc>
        <w:tc>
          <w:tcPr>
            <w:tcW w:w="2126" w:type="dxa"/>
          </w:tcPr>
          <w:p w14:paraId="7BDAB823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MN867307</w:t>
            </w:r>
          </w:p>
        </w:tc>
      </w:tr>
      <w:tr w:rsidR="00043126" w14:paraId="5651E995" w14:textId="77777777">
        <w:tc>
          <w:tcPr>
            <w:tcW w:w="1135" w:type="dxa"/>
          </w:tcPr>
          <w:p w14:paraId="2588D347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-5</w:t>
            </w:r>
          </w:p>
        </w:tc>
        <w:tc>
          <w:tcPr>
            <w:tcW w:w="1843" w:type="dxa"/>
          </w:tcPr>
          <w:p w14:paraId="0D1E088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543A3D0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33-33-33</w:t>
            </w:r>
          </w:p>
        </w:tc>
        <w:tc>
          <w:tcPr>
            <w:tcW w:w="1418" w:type="dxa"/>
          </w:tcPr>
          <w:p w14:paraId="5943CD12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FHYKGD</w:t>
            </w:r>
          </w:p>
        </w:tc>
        <w:tc>
          <w:tcPr>
            <w:tcW w:w="2126" w:type="dxa"/>
          </w:tcPr>
          <w:p w14:paraId="191F06BB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MN867308</w:t>
            </w:r>
          </w:p>
        </w:tc>
      </w:tr>
      <w:tr w:rsidR="00043126" w14:paraId="7CBEB5FA" w14:textId="77777777">
        <w:tc>
          <w:tcPr>
            <w:tcW w:w="1135" w:type="dxa"/>
          </w:tcPr>
          <w:p w14:paraId="1F7AD511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-6</w:t>
            </w:r>
          </w:p>
        </w:tc>
        <w:tc>
          <w:tcPr>
            <w:tcW w:w="1843" w:type="dxa"/>
          </w:tcPr>
          <w:p w14:paraId="464CC22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09C0DE89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33-30-30</w:t>
            </w:r>
          </w:p>
        </w:tc>
        <w:tc>
          <w:tcPr>
            <w:tcW w:w="1418" w:type="dxa"/>
          </w:tcPr>
          <w:p w14:paraId="4725E01F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YRSKDD</w:t>
            </w:r>
          </w:p>
        </w:tc>
        <w:tc>
          <w:tcPr>
            <w:tcW w:w="2126" w:type="dxa"/>
          </w:tcPr>
          <w:p w14:paraId="1313E18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MN867309</w:t>
            </w:r>
          </w:p>
        </w:tc>
      </w:tr>
      <w:tr w:rsidR="00043126" w14:paraId="2C00F573" w14:textId="77777777">
        <w:tc>
          <w:tcPr>
            <w:tcW w:w="1135" w:type="dxa"/>
          </w:tcPr>
          <w:p w14:paraId="3B5826C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-7</w:t>
            </w:r>
          </w:p>
        </w:tc>
        <w:tc>
          <w:tcPr>
            <w:tcW w:w="1843" w:type="dxa"/>
          </w:tcPr>
          <w:p w14:paraId="3FD4EDA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66AEB49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33-30-30</w:t>
            </w:r>
          </w:p>
        </w:tc>
        <w:tc>
          <w:tcPr>
            <w:tcW w:w="1418" w:type="dxa"/>
          </w:tcPr>
          <w:p w14:paraId="57535EF8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YVVSDD</w:t>
            </w:r>
          </w:p>
        </w:tc>
        <w:tc>
          <w:tcPr>
            <w:tcW w:w="2126" w:type="dxa"/>
          </w:tcPr>
          <w:p w14:paraId="346F46EE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MN867310</w:t>
            </w:r>
          </w:p>
        </w:tc>
      </w:tr>
      <w:tr w:rsidR="00043126" w14:paraId="08BE9C0A" w14:textId="77777777">
        <w:tc>
          <w:tcPr>
            <w:tcW w:w="1135" w:type="dxa"/>
          </w:tcPr>
          <w:p w14:paraId="3BD50037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-8</w:t>
            </w:r>
          </w:p>
        </w:tc>
        <w:tc>
          <w:tcPr>
            <w:tcW w:w="1843" w:type="dxa"/>
          </w:tcPr>
          <w:p w14:paraId="757603B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4B7A479F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33-30-33</w:t>
            </w:r>
          </w:p>
        </w:tc>
        <w:tc>
          <w:tcPr>
            <w:tcW w:w="1418" w:type="dxa"/>
          </w:tcPr>
          <w:p w14:paraId="2D1A7036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YVVSDD</w:t>
            </w:r>
          </w:p>
        </w:tc>
        <w:tc>
          <w:tcPr>
            <w:tcW w:w="2126" w:type="dxa"/>
          </w:tcPr>
          <w:p w14:paraId="6A4F8C19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MN867311</w:t>
            </w:r>
          </w:p>
        </w:tc>
      </w:tr>
      <w:tr w:rsidR="00043126" w14:paraId="0C5AE3CB" w14:textId="77777777">
        <w:tc>
          <w:tcPr>
            <w:tcW w:w="1135" w:type="dxa"/>
          </w:tcPr>
          <w:p w14:paraId="1374CFE7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-9</w:t>
            </w:r>
          </w:p>
        </w:tc>
        <w:tc>
          <w:tcPr>
            <w:tcW w:w="1843" w:type="dxa"/>
          </w:tcPr>
          <w:p w14:paraId="0358811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755D6E0D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33-30-33</w:t>
            </w:r>
          </w:p>
        </w:tc>
        <w:tc>
          <w:tcPr>
            <w:tcW w:w="1418" w:type="dxa"/>
          </w:tcPr>
          <w:p w14:paraId="1C53DDFD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FHFKGD</w:t>
            </w:r>
          </w:p>
        </w:tc>
        <w:tc>
          <w:tcPr>
            <w:tcW w:w="2126" w:type="dxa"/>
          </w:tcPr>
          <w:p w14:paraId="5877F0B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MN867312</w:t>
            </w:r>
          </w:p>
        </w:tc>
      </w:tr>
      <w:tr w:rsidR="00043126" w14:paraId="1ED1D7EB" w14:textId="77777777">
        <w:tc>
          <w:tcPr>
            <w:tcW w:w="1135" w:type="dxa"/>
          </w:tcPr>
          <w:p w14:paraId="15E19C8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-10</w:t>
            </w:r>
          </w:p>
        </w:tc>
        <w:tc>
          <w:tcPr>
            <w:tcW w:w="1843" w:type="dxa"/>
          </w:tcPr>
          <w:p w14:paraId="0B3E4F8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707D5371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33-33-33</w:t>
            </w:r>
          </w:p>
        </w:tc>
        <w:tc>
          <w:tcPr>
            <w:tcW w:w="1418" w:type="dxa"/>
          </w:tcPr>
          <w:p w14:paraId="12F703C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FHFKGD</w:t>
            </w:r>
          </w:p>
        </w:tc>
        <w:tc>
          <w:tcPr>
            <w:tcW w:w="2126" w:type="dxa"/>
          </w:tcPr>
          <w:p w14:paraId="29578D3B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MN867313</w:t>
            </w:r>
          </w:p>
        </w:tc>
      </w:tr>
      <w:tr w:rsidR="00043126" w14:paraId="702DE33D" w14:textId="77777777">
        <w:tc>
          <w:tcPr>
            <w:tcW w:w="1135" w:type="dxa"/>
          </w:tcPr>
          <w:p w14:paraId="735510C9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4-1</w:t>
            </w:r>
          </w:p>
        </w:tc>
        <w:tc>
          <w:tcPr>
            <w:tcW w:w="1843" w:type="dxa"/>
          </w:tcPr>
          <w:p w14:paraId="2171D4A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26F6BD4B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33-30-30-33</w:t>
            </w:r>
          </w:p>
        </w:tc>
        <w:tc>
          <w:tcPr>
            <w:tcW w:w="1418" w:type="dxa"/>
          </w:tcPr>
          <w:p w14:paraId="62C89E71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FHYKGD</w:t>
            </w:r>
          </w:p>
        </w:tc>
        <w:tc>
          <w:tcPr>
            <w:tcW w:w="2126" w:type="dxa"/>
          </w:tcPr>
          <w:p w14:paraId="457337BB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MN867314</w:t>
            </w:r>
          </w:p>
        </w:tc>
      </w:tr>
      <w:tr w:rsidR="00043126" w14:paraId="2DB5EE68" w14:textId="77777777">
        <w:tc>
          <w:tcPr>
            <w:tcW w:w="1135" w:type="dxa"/>
          </w:tcPr>
          <w:p w14:paraId="2B7380FD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4-2</w:t>
            </w:r>
          </w:p>
        </w:tc>
        <w:tc>
          <w:tcPr>
            <w:tcW w:w="1843" w:type="dxa"/>
          </w:tcPr>
          <w:p w14:paraId="09283E0F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67E1784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33-30-30-33</w:t>
            </w:r>
          </w:p>
        </w:tc>
        <w:tc>
          <w:tcPr>
            <w:tcW w:w="1418" w:type="dxa"/>
          </w:tcPr>
          <w:p w14:paraId="4FCF0EEF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YYYKED</w:t>
            </w:r>
          </w:p>
        </w:tc>
        <w:tc>
          <w:tcPr>
            <w:tcW w:w="2126" w:type="dxa"/>
          </w:tcPr>
          <w:p w14:paraId="557CBEF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MN867315</w:t>
            </w:r>
          </w:p>
        </w:tc>
      </w:tr>
      <w:tr w:rsidR="00043126" w14:paraId="2D37E81F" w14:textId="77777777">
        <w:tc>
          <w:tcPr>
            <w:tcW w:w="1135" w:type="dxa"/>
          </w:tcPr>
          <w:p w14:paraId="3787D0DE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4-3</w:t>
            </w:r>
          </w:p>
        </w:tc>
        <w:tc>
          <w:tcPr>
            <w:tcW w:w="1843" w:type="dxa"/>
          </w:tcPr>
          <w:p w14:paraId="70649A41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5E7EA60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33-30-33-33</w:t>
            </w:r>
          </w:p>
        </w:tc>
        <w:tc>
          <w:tcPr>
            <w:tcW w:w="1418" w:type="dxa"/>
          </w:tcPr>
          <w:p w14:paraId="3BB3278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YKKRED</w:t>
            </w:r>
          </w:p>
        </w:tc>
        <w:tc>
          <w:tcPr>
            <w:tcW w:w="2126" w:type="dxa"/>
          </w:tcPr>
          <w:p w14:paraId="6300B54B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MN867316</w:t>
            </w:r>
          </w:p>
        </w:tc>
      </w:tr>
      <w:tr w:rsidR="00043126" w14:paraId="249FA373" w14:textId="77777777">
        <w:tc>
          <w:tcPr>
            <w:tcW w:w="1135" w:type="dxa"/>
          </w:tcPr>
          <w:p w14:paraId="54D0B9FD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4-4</w:t>
            </w:r>
          </w:p>
        </w:tc>
        <w:tc>
          <w:tcPr>
            <w:tcW w:w="1843" w:type="dxa"/>
          </w:tcPr>
          <w:p w14:paraId="667BF8BF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3D02AF6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33-30-30-33</w:t>
            </w:r>
          </w:p>
        </w:tc>
        <w:tc>
          <w:tcPr>
            <w:tcW w:w="1418" w:type="dxa"/>
          </w:tcPr>
          <w:p w14:paraId="2B109BA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FHYKGD</w:t>
            </w:r>
          </w:p>
        </w:tc>
        <w:tc>
          <w:tcPr>
            <w:tcW w:w="2126" w:type="dxa"/>
          </w:tcPr>
          <w:p w14:paraId="372F175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MN867317</w:t>
            </w:r>
          </w:p>
        </w:tc>
      </w:tr>
      <w:tr w:rsidR="00043126" w14:paraId="049A9197" w14:textId="77777777">
        <w:tc>
          <w:tcPr>
            <w:tcW w:w="1135" w:type="dxa"/>
          </w:tcPr>
          <w:p w14:paraId="1B4E3EC2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843" w:type="dxa"/>
          </w:tcPr>
          <w:p w14:paraId="23CA52FF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23DED528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33-33-30-33</w:t>
            </w:r>
          </w:p>
        </w:tc>
        <w:tc>
          <w:tcPr>
            <w:tcW w:w="1418" w:type="dxa"/>
          </w:tcPr>
          <w:p w14:paraId="36A4352D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FQSKDG</w:t>
            </w:r>
          </w:p>
        </w:tc>
        <w:tc>
          <w:tcPr>
            <w:tcW w:w="2126" w:type="dxa"/>
          </w:tcPr>
          <w:p w14:paraId="5498CA6D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MN867318</w:t>
            </w:r>
          </w:p>
        </w:tc>
      </w:tr>
      <w:tr w:rsidR="00043126" w14:paraId="7A6FBC7D" w14:textId="77777777">
        <w:tc>
          <w:tcPr>
            <w:tcW w:w="1135" w:type="dxa"/>
          </w:tcPr>
          <w:p w14:paraId="38D0071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1843" w:type="dxa"/>
          </w:tcPr>
          <w:p w14:paraId="1FAD4198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54BA3331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33-30-33-33</w:t>
            </w:r>
          </w:p>
        </w:tc>
        <w:tc>
          <w:tcPr>
            <w:tcW w:w="1418" w:type="dxa"/>
          </w:tcPr>
          <w:p w14:paraId="064AC9E1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FQSKDG</w:t>
            </w:r>
          </w:p>
        </w:tc>
        <w:tc>
          <w:tcPr>
            <w:tcW w:w="2126" w:type="dxa"/>
          </w:tcPr>
          <w:p w14:paraId="7E2F5F8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MN867319</w:t>
            </w:r>
          </w:p>
        </w:tc>
      </w:tr>
      <w:tr w:rsidR="00043126" w14:paraId="2E54D358" w14:textId="77777777">
        <w:tc>
          <w:tcPr>
            <w:tcW w:w="1135" w:type="dxa"/>
          </w:tcPr>
          <w:p w14:paraId="2B9F0584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4-7</w:t>
            </w:r>
          </w:p>
        </w:tc>
        <w:tc>
          <w:tcPr>
            <w:tcW w:w="1843" w:type="dxa"/>
          </w:tcPr>
          <w:p w14:paraId="0EA36768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2DC2BB14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33-30-33-33</w:t>
            </w:r>
          </w:p>
        </w:tc>
        <w:tc>
          <w:tcPr>
            <w:tcW w:w="1418" w:type="dxa"/>
          </w:tcPr>
          <w:p w14:paraId="228FADE2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FHYKGD</w:t>
            </w:r>
          </w:p>
        </w:tc>
        <w:tc>
          <w:tcPr>
            <w:tcW w:w="2126" w:type="dxa"/>
          </w:tcPr>
          <w:p w14:paraId="7D0E72BE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MN867320</w:t>
            </w:r>
          </w:p>
        </w:tc>
      </w:tr>
      <w:tr w:rsidR="00043126" w14:paraId="4B157B12" w14:textId="77777777">
        <w:tc>
          <w:tcPr>
            <w:tcW w:w="1135" w:type="dxa"/>
          </w:tcPr>
          <w:p w14:paraId="073C953D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4-8</w:t>
            </w:r>
          </w:p>
        </w:tc>
        <w:tc>
          <w:tcPr>
            <w:tcW w:w="1843" w:type="dxa"/>
          </w:tcPr>
          <w:p w14:paraId="3A35F677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433CFAA3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33-30-33-33</w:t>
            </w:r>
          </w:p>
        </w:tc>
        <w:tc>
          <w:tcPr>
            <w:tcW w:w="1418" w:type="dxa"/>
          </w:tcPr>
          <w:p w14:paraId="15681D07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YRSKDD</w:t>
            </w:r>
          </w:p>
        </w:tc>
        <w:tc>
          <w:tcPr>
            <w:tcW w:w="2126" w:type="dxa"/>
          </w:tcPr>
          <w:p w14:paraId="562E58E7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MN867321</w:t>
            </w:r>
          </w:p>
        </w:tc>
      </w:tr>
      <w:tr w:rsidR="00043126" w14:paraId="2CBFE997" w14:textId="77777777">
        <w:tc>
          <w:tcPr>
            <w:tcW w:w="1135" w:type="dxa"/>
          </w:tcPr>
          <w:p w14:paraId="121F43A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4-9</w:t>
            </w:r>
          </w:p>
        </w:tc>
        <w:tc>
          <w:tcPr>
            <w:tcW w:w="1843" w:type="dxa"/>
          </w:tcPr>
          <w:p w14:paraId="5471FBAF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33D14902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33-30-30-33</w:t>
            </w:r>
          </w:p>
        </w:tc>
        <w:tc>
          <w:tcPr>
            <w:tcW w:w="1418" w:type="dxa"/>
          </w:tcPr>
          <w:p w14:paraId="7EEAA2C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YNYFDD</w:t>
            </w:r>
          </w:p>
        </w:tc>
        <w:tc>
          <w:tcPr>
            <w:tcW w:w="2126" w:type="dxa"/>
          </w:tcPr>
          <w:p w14:paraId="0A745A7B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MN867322</w:t>
            </w:r>
          </w:p>
        </w:tc>
      </w:tr>
      <w:tr w:rsidR="00043126" w14:paraId="4D6BBC6C" w14:textId="77777777">
        <w:tc>
          <w:tcPr>
            <w:tcW w:w="1135" w:type="dxa"/>
          </w:tcPr>
          <w:p w14:paraId="59711594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-10</w:t>
            </w:r>
          </w:p>
        </w:tc>
        <w:tc>
          <w:tcPr>
            <w:tcW w:w="1843" w:type="dxa"/>
          </w:tcPr>
          <w:p w14:paraId="6255B2CB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0CB9026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33-30-30-33</w:t>
            </w:r>
          </w:p>
        </w:tc>
        <w:tc>
          <w:tcPr>
            <w:tcW w:w="1418" w:type="dxa"/>
          </w:tcPr>
          <w:p w14:paraId="309D9EB4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YRSKDD</w:t>
            </w:r>
          </w:p>
        </w:tc>
        <w:tc>
          <w:tcPr>
            <w:tcW w:w="2126" w:type="dxa"/>
          </w:tcPr>
          <w:p w14:paraId="29DE3A3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MN867323</w:t>
            </w:r>
          </w:p>
        </w:tc>
      </w:tr>
      <w:tr w:rsidR="00043126" w14:paraId="3D1FDC3F" w14:textId="77777777">
        <w:tc>
          <w:tcPr>
            <w:tcW w:w="1135" w:type="dxa"/>
          </w:tcPr>
          <w:p w14:paraId="39286BC7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1843" w:type="dxa"/>
          </w:tcPr>
          <w:p w14:paraId="5EBB8463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5AD2B4A9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33-30-30-33</w:t>
            </w:r>
          </w:p>
        </w:tc>
        <w:tc>
          <w:tcPr>
            <w:tcW w:w="1418" w:type="dxa"/>
          </w:tcPr>
          <w:p w14:paraId="6069AA68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FHFKGD</w:t>
            </w:r>
          </w:p>
        </w:tc>
        <w:tc>
          <w:tcPr>
            <w:tcW w:w="2126" w:type="dxa"/>
          </w:tcPr>
          <w:p w14:paraId="50BB5104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MN867324</w:t>
            </w:r>
          </w:p>
        </w:tc>
      </w:tr>
      <w:tr w:rsidR="00043126" w14:paraId="5EC3573A" w14:textId="77777777">
        <w:tc>
          <w:tcPr>
            <w:tcW w:w="1135" w:type="dxa"/>
          </w:tcPr>
          <w:p w14:paraId="0A5135E8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5-1</w:t>
            </w:r>
          </w:p>
        </w:tc>
        <w:tc>
          <w:tcPr>
            <w:tcW w:w="1843" w:type="dxa"/>
          </w:tcPr>
          <w:p w14:paraId="688DB0A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1EBF4A1E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33-30-33-30-33</w:t>
            </w:r>
          </w:p>
        </w:tc>
        <w:tc>
          <w:tcPr>
            <w:tcW w:w="1418" w:type="dxa"/>
          </w:tcPr>
          <w:p w14:paraId="2B8B2B01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YYYKED</w:t>
            </w:r>
          </w:p>
        </w:tc>
        <w:tc>
          <w:tcPr>
            <w:tcW w:w="2126" w:type="dxa"/>
          </w:tcPr>
          <w:p w14:paraId="14FD917E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MN867325</w:t>
            </w:r>
          </w:p>
        </w:tc>
      </w:tr>
      <w:tr w:rsidR="00043126" w14:paraId="1CAD8B9E" w14:textId="77777777">
        <w:tc>
          <w:tcPr>
            <w:tcW w:w="1135" w:type="dxa"/>
          </w:tcPr>
          <w:p w14:paraId="06F63EB7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5-2</w:t>
            </w:r>
          </w:p>
        </w:tc>
        <w:tc>
          <w:tcPr>
            <w:tcW w:w="1843" w:type="dxa"/>
          </w:tcPr>
          <w:p w14:paraId="2FD0A283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71F73F9F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33-30-33-30-33</w:t>
            </w:r>
          </w:p>
        </w:tc>
        <w:tc>
          <w:tcPr>
            <w:tcW w:w="1418" w:type="dxa"/>
          </w:tcPr>
          <w:p w14:paraId="3550B44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YNYFDD</w:t>
            </w:r>
          </w:p>
        </w:tc>
        <w:tc>
          <w:tcPr>
            <w:tcW w:w="2126" w:type="dxa"/>
          </w:tcPr>
          <w:p w14:paraId="74207821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MN867326</w:t>
            </w:r>
          </w:p>
        </w:tc>
      </w:tr>
      <w:tr w:rsidR="00043126" w14:paraId="03D91FC8" w14:textId="77777777">
        <w:tc>
          <w:tcPr>
            <w:tcW w:w="1135" w:type="dxa"/>
          </w:tcPr>
          <w:p w14:paraId="48D1E92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5-3</w:t>
            </w:r>
          </w:p>
        </w:tc>
        <w:tc>
          <w:tcPr>
            <w:tcW w:w="1843" w:type="dxa"/>
          </w:tcPr>
          <w:p w14:paraId="37EAD603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4720FE31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33-30-33-30-33</w:t>
            </w:r>
          </w:p>
        </w:tc>
        <w:tc>
          <w:tcPr>
            <w:tcW w:w="1418" w:type="dxa"/>
          </w:tcPr>
          <w:p w14:paraId="57C4741E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YRSKDD</w:t>
            </w:r>
          </w:p>
        </w:tc>
        <w:tc>
          <w:tcPr>
            <w:tcW w:w="2126" w:type="dxa"/>
          </w:tcPr>
          <w:p w14:paraId="26A7865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MN867327</w:t>
            </w:r>
          </w:p>
        </w:tc>
      </w:tr>
      <w:tr w:rsidR="00043126" w14:paraId="60823211" w14:textId="77777777">
        <w:tc>
          <w:tcPr>
            <w:tcW w:w="1135" w:type="dxa"/>
          </w:tcPr>
          <w:p w14:paraId="3BA4F846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5-4</w:t>
            </w:r>
          </w:p>
        </w:tc>
        <w:tc>
          <w:tcPr>
            <w:tcW w:w="1843" w:type="dxa"/>
          </w:tcPr>
          <w:p w14:paraId="42D56D3F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10CCDF3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33-30-33-30-33</w:t>
            </w:r>
          </w:p>
        </w:tc>
        <w:tc>
          <w:tcPr>
            <w:tcW w:w="1418" w:type="dxa"/>
          </w:tcPr>
          <w:p w14:paraId="1E9CB001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YTYKED</w:t>
            </w:r>
          </w:p>
        </w:tc>
        <w:tc>
          <w:tcPr>
            <w:tcW w:w="2126" w:type="dxa"/>
          </w:tcPr>
          <w:p w14:paraId="7C18DA78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MN867328</w:t>
            </w:r>
          </w:p>
        </w:tc>
      </w:tr>
      <w:tr w:rsidR="00043126" w14:paraId="153BF424" w14:textId="77777777">
        <w:tc>
          <w:tcPr>
            <w:tcW w:w="1135" w:type="dxa"/>
          </w:tcPr>
          <w:p w14:paraId="7DC79568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5-5</w:t>
            </w:r>
          </w:p>
        </w:tc>
        <w:tc>
          <w:tcPr>
            <w:tcW w:w="1843" w:type="dxa"/>
          </w:tcPr>
          <w:p w14:paraId="6CBBB1D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77A15C4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33-33-30-30-33</w:t>
            </w:r>
          </w:p>
        </w:tc>
        <w:tc>
          <w:tcPr>
            <w:tcW w:w="1418" w:type="dxa"/>
          </w:tcPr>
          <w:p w14:paraId="045E7A19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YYYKED</w:t>
            </w:r>
          </w:p>
        </w:tc>
        <w:tc>
          <w:tcPr>
            <w:tcW w:w="2126" w:type="dxa"/>
          </w:tcPr>
          <w:p w14:paraId="377EC442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MN867329</w:t>
            </w:r>
          </w:p>
        </w:tc>
      </w:tr>
      <w:tr w:rsidR="00043126" w14:paraId="083FBA73" w14:textId="77777777">
        <w:tc>
          <w:tcPr>
            <w:tcW w:w="1135" w:type="dxa"/>
          </w:tcPr>
          <w:p w14:paraId="3811CC97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843" w:type="dxa"/>
          </w:tcPr>
          <w:p w14:paraId="1DE28996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16C4F2F9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33-33-33-30-33</w:t>
            </w:r>
          </w:p>
        </w:tc>
        <w:tc>
          <w:tcPr>
            <w:tcW w:w="1418" w:type="dxa"/>
          </w:tcPr>
          <w:p w14:paraId="1CA9E5C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FHYKGD</w:t>
            </w:r>
          </w:p>
        </w:tc>
        <w:tc>
          <w:tcPr>
            <w:tcW w:w="2126" w:type="dxa"/>
          </w:tcPr>
          <w:p w14:paraId="3CE06998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MN867330</w:t>
            </w:r>
          </w:p>
        </w:tc>
      </w:tr>
      <w:tr w:rsidR="00043126" w14:paraId="1F3437C6" w14:textId="77777777">
        <w:tc>
          <w:tcPr>
            <w:tcW w:w="1135" w:type="dxa"/>
          </w:tcPr>
          <w:p w14:paraId="0FE0732B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6-1</w:t>
            </w:r>
          </w:p>
        </w:tc>
        <w:tc>
          <w:tcPr>
            <w:tcW w:w="1843" w:type="dxa"/>
          </w:tcPr>
          <w:p w14:paraId="30AF049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45504277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33-30-33-30-30-33</w:t>
            </w:r>
          </w:p>
        </w:tc>
        <w:tc>
          <w:tcPr>
            <w:tcW w:w="1418" w:type="dxa"/>
          </w:tcPr>
          <w:p w14:paraId="3312A3C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FHYKGD</w:t>
            </w:r>
          </w:p>
        </w:tc>
        <w:tc>
          <w:tcPr>
            <w:tcW w:w="2126" w:type="dxa"/>
          </w:tcPr>
          <w:p w14:paraId="6D20D264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MN867331</w:t>
            </w:r>
          </w:p>
        </w:tc>
      </w:tr>
      <w:tr w:rsidR="00043126" w14:paraId="0FB912EA" w14:textId="77777777">
        <w:tc>
          <w:tcPr>
            <w:tcW w:w="1135" w:type="dxa"/>
          </w:tcPr>
          <w:p w14:paraId="314C5AB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6-2</w:t>
            </w:r>
          </w:p>
        </w:tc>
        <w:tc>
          <w:tcPr>
            <w:tcW w:w="1843" w:type="dxa"/>
          </w:tcPr>
          <w:p w14:paraId="594098EF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1E37F818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33-30-30-33-30-33</w:t>
            </w:r>
          </w:p>
        </w:tc>
        <w:tc>
          <w:tcPr>
            <w:tcW w:w="1418" w:type="dxa"/>
          </w:tcPr>
          <w:p w14:paraId="64358071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FHFKGD</w:t>
            </w:r>
          </w:p>
        </w:tc>
        <w:tc>
          <w:tcPr>
            <w:tcW w:w="2126" w:type="dxa"/>
          </w:tcPr>
          <w:p w14:paraId="738D5314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MN867332</w:t>
            </w:r>
          </w:p>
        </w:tc>
      </w:tr>
      <w:tr w:rsidR="00043126" w14:paraId="436C515B" w14:textId="77777777">
        <w:tc>
          <w:tcPr>
            <w:tcW w:w="1135" w:type="dxa"/>
          </w:tcPr>
          <w:p w14:paraId="4A175D2B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6-3</w:t>
            </w:r>
          </w:p>
        </w:tc>
        <w:tc>
          <w:tcPr>
            <w:tcW w:w="1843" w:type="dxa"/>
          </w:tcPr>
          <w:p w14:paraId="7D5E235E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1F7FCACE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33-30-30-33-30-33</w:t>
            </w:r>
          </w:p>
        </w:tc>
        <w:tc>
          <w:tcPr>
            <w:tcW w:w="1418" w:type="dxa"/>
          </w:tcPr>
          <w:p w14:paraId="04940BD8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YRSKDD</w:t>
            </w:r>
          </w:p>
        </w:tc>
        <w:tc>
          <w:tcPr>
            <w:tcW w:w="2126" w:type="dxa"/>
          </w:tcPr>
          <w:p w14:paraId="3E970A2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MN867333</w:t>
            </w:r>
          </w:p>
        </w:tc>
      </w:tr>
      <w:tr w:rsidR="00043126" w14:paraId="26FFA734" w14:textId="77777777">
        <w:tc>
          <w:tcPr>
            <w:tcW w:w="1135" w:type="dxa"/>
          </w:tcPr>
          <w:p w14:paraId="2D79E0D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6-4</w:t>
            </w:r>
          </w:p>
        </w:tc>
        <w:tc>
          <w:tcPr>
            <w:tcW w:w="1843" w:type="dxa"/>
          </w:tcPr>
          <w:p w14:paraId="37B31DE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6D8DF3B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33-30-30-30-33-33</w:t>
            </w:r>
          </w:p>
        </w:tc>
        <w:tc>
          <w:tcPr>
            <w:tcW w:w="1418" w:type="dxa"/>
          </w:tcPr>
          <w:p w14:paraId="79CA948E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YTYKED</w:t>
            </w:r>
          </w:p>
        </w:tc>
        <w:tc>
          <w:tcPr>
            <w:tcW w:w="2126" w:type="dxa"/>
          </w:tcPr>
          <w:p w14:paraId="6BB201E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MN867334</w:t>
            </w:r>
          </w:p>
        </w:tc>
      </w:tr>
      <w:tr w:rsidR="00043126" w14:paraId="5DDABE14" w14:textId="77777777">
        <w:tc>
          <w:tcPr>
            <w:tcW w:w="1135" w:type="dxa"/>
          </w:tcPr>
          <w:p w14:paraId="38BE36DB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6-5</w:t>
            </w:r>
          </w:p>
        </w:tc>
        <w:tc>
          <w:tcPr>
            <w:tcW w:w="1843" w:type="dxa"/>
          </w:tcPr>
          <w:p w14:paraId="744B358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0451E20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33-33-30-30-33-33</w:t>
            </w:r>
          </w:p>
        </w:tc>
        <w:tc>
          <w:tcPr>
            <w:tcW w:w="1418" w:type="dxa"/>
          </w:tcPr>
          <w:p w14:paraId="5457DF02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YRSKDD</w:t>
            </w:r>
          </w:p>
        </w:tc>
        <w:tc>
          <w:tcPr>
            <w:tcW w:w="2126" w:type="dxa"/>
          </w:tcPr>
          <w:p w14:paraId="4A1334BB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MN867335</w:t>
            </w:r>
          </w:p>
        </w:tc>
      </w:tr>
      <w:tr w:rsidR="00043126" w14:paraId="08F5FAD9" w14:textId="77777777">
        <w:tc>
          <w:tcPr>
            <w:tcW w:w="1135" w:type="dxa"/>
          </w:tcPr>
          <w:p w14:paraId="2BBADE6F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6-6</w:t>
            </w:r>
          </w:p>
        </w:tc>
        <w:tc>
          <w:tcPr>
            <w:tcW w:w="1843" w:type="dxa"/>
          </w:tcPr>
          <w:p w14:paraId="3AF401A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3DEFEF0F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33-33-30-30-33-33</w:t>
            </w:r>
          </w:p>
        </w:tc>
        <w:tc>
          <w:tcPr>
            <w:tcW w:w="1418" w:type="dxa"/>
          </w:tcPr>
          <w:p w14:paraId="38B2DD4E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YTYKED</w:t>
            </w:r>
          </w:p>
        </w:tc>
        <w:tc>
          <w:tcPr>
            <w:tcW w:w="2126" w:type="dxa"/>
          </w:tcPr>
          <w:p w14:paraId="40E0BE6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MN867336</w:t>
            </w:r>
          </w:p>
        </w:tc>
      </w:tr>
      <w:tr w:rsidR="00043126" w14:paraId="21164766" w14:textId="77777777">
        <w:tc>
          <w:tcPr>
            <w:tcW w:w="1135" w:type="dxa"/>
          </w:tcPr>
          <w:p w14:paraId="5FA5007E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1843" w:type="dxa"/>
          </w:tcPr>
          <w:p w14:paraId="5810BB5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14EEC83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33-30-30-33-30-33</w:t>
            </w:r>
          </w:p>
        </w:tc>
        <w:tc>
          <w:tcPr>
            <w:tcW w:w="1418" w:type="dxa"/>
          </w:tcPr>
          <w:p w14:paraId="27841C9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YYYKED</w:t>
            </w:r>
          </w:p>
        </w:tc>
        <w:tc>
          <w:tcPr>
            <w:tcW w:w="2126" w:type="dxa"/>
          </w:tcPr>
          <w:p w14:paraId="12494CD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MN867337</w:t>
            </w:r>
          </w:p>
        </w:tc>
      </w:tr>
      <w:tr w:rsidR="00043126" w14:paraId="644D3168" w14:textId="77777777">
        <w:tc>
          <w:tcPr>
            <w:tcW w:w="1135" w:type="dxa"/>
          </w:tcPr>
          <w:p w14:paraId="6EBDE5B9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1843" w:type="dxa"/>
          </w:tcPr>
          <w:p w14:paraId="0622E9F7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047650A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33-30-33-33-33-33</w:t>
            </w:r>
          </w:p>
        </w:tc>
        <w:tc>
          <w:tcPr>
            <w:tcW w:w="1418" w:type="dxa"/>
          </w:tcPr>
          <w:p w14:paraId="4A0182D7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FHFKGD</w:t>
            </w:r>
          </w:p>
        </w:tc>
        <w:tc>
          <w:tcPr>
            <w:tcW w:w="2126" w:type="dxa"/>
          </w:tcPr>
          <w:p w14:paraId="37056053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MN867338</w:t>
            </w:r>
          </w:p>
        </w:tc>
      </w:tr>
      <w:tr w:rsidR="00043126" w14:paraId="4018EE65" w14:textId="77777777">
        <w:tc>
          <w:tcPr>
            <w:tcW w:w="1135" w:type="dxa"/>
          </w:tcPr>
          <w:p w14:paraId="006D5A2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6-9</w:t>
            </w:r>
          </w:p>
        </w:tc>
        <w:tc>
          <w:tcPr>
            <w:tcW w:w="1843" w:type="dxa"/>
          </w:tcPr>
          <w:p w14:paraId="7E27FE7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5F5A81A2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33-30-30-33-30-33</w:t>
            </w:r>
          </w:p>
        </w:tc>
        <w:tc>
          <w:tcPr>
            <w:tcW w:w="1418" w:type="dxa"/>
          </w:tcPr>
          <w:p w14:paraId="2E2C1E36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FHFKGG</w:t>
            </w:r>
          </w:p>
        </w:tc>
        <w:tc>
          <w:tcPr>
            <w:tcW w:w="2126" w:type="dxa"/>
          </w:tcPr>
          <w:p w14:paraId="6D8FC8D8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MN867339</w:t>
            </w:r>
          </w:p>
        </w:tc>
      </w:tr>
      <w:tr w:rsidR="00043126" w14:paraId="4D2F7FFB" w14:textId="77777777">
        <w:tc>
          <w:tcPr>
            <w:tcW w:w="1135" w:type="dxa"/>
          </w:tcPr>
          <w:p w14:paraId="177E7023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6-10</w:t>
            </w:r>
          </w:p>
        </w:tc>
        <w:tc>
          <w:tcPr>
            <w:tcW w:w="1843" w:type="dxa"/>
          </w:tcPr>
          <w:p w14:paraId="68A0A137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7555A527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33-30-30-33-30-33</w:t>
            </w:r>
          </w:p>
        </w:tc>
        <w:tc>
          <w:tcPr>
            <w:tcW w:w="1418" w:type="dxa"/>
          </w:tcPr>
          <w:p w14:paraId="71ADB1C4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FQSKDG</w:t>
            </w:r>
          </w:p>
        </w:tc>
        <w:tc>
          <w:tcPr>
            <w:tcW w:w="2126" w:type="dxa"/>
          </w:tcPr>
          <w:p w14:paraId="2F899BE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MN867340</w:t>
            </w:r>
          </w:p>
        </w:tc>
      </w:tr>
      <w:tr w:rsidR="00043126" w14:paraId="120B8F03" w14:textId="77777777">
        <w:tc>
          <w:tcPr>
            <w:tcW w:w="1135" w:type="dxa"/>
          </w:tcPr>
          <w:p w14:paraId="324D927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lastRenderedPageBreak/>
              <w:t>7-1</w:t>
            </w:r>
          </w:p>
        </w:tc>
        <w:tc>
          <w:tcPr>
            <w:tcW w:w="1843" w:type="dxa"/>
          </w:tcPr>
          <w:p w14:paraId="64F856E9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262B22A1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33-33-33-33-33-33-33</w:t>
            </w:r>
          </w:p>
        </w:tc>
        <w:tc>
          <w:tcPr>
            <w:tcW w:w="1418" w:type="dxa"/>
          </w:tcPr>
          <w:p w14:paraId="5FDC493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FHYKGD</w:t>
            </w:r>
          </w:p>
        </w:tc>
        <w:tc>
          <w:tcPr>
            <w:tcW w:w="2126" w:type="dxa"/>
          </w:tcPr>
          <w:p w14:paraId="20F27F54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MN867341</w:t>
            </w:r>
          </w:p>
        </w:tc>
      </w:tr>
      <w:tr w:rsidR="00043126" w14:paraId="0641D32D" w14:textId="77777777">
        <w:tc>
          <w:tcPr>
            <w:tcW w:w="1135" w:type="dxa"/>
          </w:tcPr>
          <w:p w14:paraId="607A233B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7-2</w:t>
            </w:r>
          </w:p>
        </w:tc>
        <w:tc>
          <w:tcPr>
            <w:tcW w:w="1843" w:type="dxa"/>
          </w:tcPr>
          <w:p w14:paraId="48A670A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343D089E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33-33-33-33-33-33-33</w:t>
            </w:r>
          </w:p>
        </w:tc>
        <w:tc>
          <w:tcPr>
            <w:tcW w:w="1418" w:type="dxa"/>
          </w:tcPr>
          <w:p w14:paraId="24806D97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YHYQEH</w:t>
            </w:r>
          </w:p>
        </w:tc>
        <w:tc>
          <w:tcPr>
            <w:tcW w:w="2126" w:type="dxa"/>
          </w:tcPr>
          <w:p w14:paraId="6DF90BAD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MN867342</w:t>
            </w:r>
          </w:p>
        </w:tc>
      </w:tr>
      <w:tr w:rsidR="00043126" w14:paraId="004BB539" w14:textId="77777777">
        <w:tc>
          <w:tcPr>
            <w:tcW w:w="1135" w:type="dxa"/>
          </w:tcPr>
          <w:p w14:paraId="264F2B68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-3</w:t>
            </w:r>
          </w:p>
        </w:tc>
        <w:tc>
          <w:tcPr>
            <w:tcW w:w="1843" w:type="dxa"/>
          </w:tcPr>
          <w:p w14:paraId="4641084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47E6666D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33-30-33-33-33-33-33</w:t>
            </w:r>
          </w:p>
        </w:tc>
        <w:tc>
          <w:tcPr>
            <w:tcW w:w="1418" w:type="dxa"/>
          </w:tcPr>
          <w:p w14:paraId="6CF44201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FHFKGD</w:t>
            </w:r>
          </w:p>
        </w:tc>
        <w:tc>
          <w:tcPr>
            <w:tcW w:w="2126" w:type="dxa"/>
          </w:tcPr>
          <w:p w14:paraId="71951B78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MN867343</w:t>
            </w:r>
          </w:p>
        </w:tc>
      </w:tr>
      <w:tr w:rsidR="00043126" w14:paraId="7E45D385" w14:textId="77777777">
        <w:tc>
          <w:tcPr>
            <w:tcW w:w="1135" w:type="dxa"/>
          </w:tcPr>
          <w:p w14:paraId="7373EB19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7-4</w:t>
            </w:r>
          </w:p>
        </w:tc>
        <w:tc>
          <w:tcPr>
            <w:tcW w:w="1843" w:type="dxa"/>
          </w:tcPr>
          <w:p w14:paraId="410F2268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7CA7CF76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33-30-30-30-33-30-33</w:t>
            </w:r>
          </w:p>
        </w:tc>
        <w:tc>
          <w:tcPr>
            <w:tcW w:w="1418" w:type="dxa"/>
          </w:tcPr>
          <w:p w14:paraId="4CCEE058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YRSKDD</w:t>
            </w:r>
          </w:p>
        </w:tc>
        <w:tc>
          <w:tcPr>
            <w:tcW w:w="2126" w:type="dxa"/>
          </w:tcPr>
          <w:p w14:paraId="3781813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MN867344</w:t>
            </w:r>
          </w:p>
        </w:tc>
      </w:tr>
      <w:tr w:rsidR="00043126" w14:paraId="677053E9" w14:textId="77777777">
        <w:tc>
          <w:tcPr>
            <w:tcW w:w="1135" w:type="dxa"/>
          </w:tcPr>
          <w:p w14:paraId="57D08149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7-5</w:t>
            </w:r>
          </w:p>
        </w:tc>
        <w:tc>
          <w:tcPr>
            <w:tcW w:w="1843" w:type="dxa"/>
          </w:tcPr>
          <w:p w14:paraId="74FCC3F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1FF754B2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33-30-30-30-30-30-33</w:t>
            </w:r>
          </w:p>
        </w:tc>
        <w:tc>
          <w:tcPr>
            <w:tcW w:w="1418" w:type="dxa"/>
          </w:tcPr>
          <w:p w14:paraId="6E78E257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FQSKDG</w:t>
            </w:r>
          </w:p>
        </w:tc>
        <w:tc>
          <w:tcPr>
            <w:tcW w:w="2126" w:type="dxa"/>
          </w:tcPr>
          <w:p w14:paraId="2E900DDB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MN867345</w:t>
            </w:r>
          </w:p>
        </w:tc>
      </w:tr>
      <w:tr w:rsidR="00043126" w14:paraId="4288943A" w14:textId="77777777">
        <w:tc>
          <w:tcPr>
            <w:tcW w:w="1135" w:type="dxa"/>
          </w:tcPr>
          <w:p w14:paraId="5B500B2D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-6</w:t>
            </w:r>
          </w:p>
        </w:tc>
        <w:tc>
          <w:tcPr>
            <w:tcW w:w="1843" w:type="dxa"/>
          </w:tcPr>
          <w:p w14:paraId="28C9AF04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5C4BF4FB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33-33-33-33-33-33-33</w:t>
            </w:r>
          </w:p>
        </w:tc>
        <w:tc>
          <w:tcPr>
            <w:tcW w:w="1418" w:type="dxa"/>
          </w:tcPr>
          <w:p w14:paraId="69023AC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FQSKDG</w:t>
            </w:r>
          </w:p>
        </w:tc>
        <w:tc>
          <w:tcPr>
            <w:tcW w:w="2126" w:type="dxa"/>
          </w:tcPr>
          <w:p w14:paraId="1596500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MN867346</w:t>
            </w:r>
          </w:p>
        </w:tc>
      </w:tr>
      <w:tr w:rsidR="00043126" w14:paraId="38204D59" w14:textId="77777777">
        <w:tc>
          <w:tcPr>
            <w:tcW w:w="1135" w:type="dxa"/>
          </w:tcPr>
          <w:p w14:paraId="0CAB48B2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8-1</w:t>
            </w:r>
          </w:p>
        </w:tc>
        <w:tc>
          <w:tcPr>
            <w:tcW w:w="1843" w:type="dxa"/>
          </w:tcPr>
          <w:p w14:paraId="22107D0D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6D9A31E3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33-30-30-30-30-30-30-30</w:t>
            </w:r>
          </w:p>
        </w:tc>
        <w:tc>
          <w:tcPr>
            <w:tcW w:w="1418" w:type="dxa"/>
          </w:tcPr>
          <w:p w14:paraId="4F78CD52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CNDSGD</w:t>
            </w:r>
          </w:p>
        </w:tc>
        <w:tc>
          <w:tcPr>
            <w:tcW w:w="2126" w:type="dxa"/>
          </w:tcPr>
          <w:p w14:paraId="6869A65E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MN867347</w:t>
            </w:r>
          </w:p>
        </w:tc>
      </w:tr>
      <w:tr w:rsidR="00043126" w14:paraId="3965859E" w14:textId="77777777">
        <w:tc>
          <w:tcPr>
            <w:tcW w:w="1135" w:type="dxa"/>
          </w:tcPr>
          <w:p w14:paraId="4A442A12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8-2</w:t>
            </w:r>
          </w:p>
        </w:tc>
        <w:tc>
          <w:tcPr>
            <w:tcW w:w="1843" w:type="dxa"/>
          </w:tcPr>
          <w:p w14:paraId="340ECD1B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36DF531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33-30-30-30-30-33-30-33</w:t>
            </w:r>
          </w:p>
        </w:tc>
        <w:tc>
          <w:tcPr>
            <w:tcW w:w="1418" w:type="dxa"/>
          </w:tcPr>
          <w:p w14:paraId="30842BE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YRSKDD</w:t>
            </w:r>
          </w:p>
        </w:tc>
        <w:tc>
          <w:tcPr>
            <w:tcW w:w="2126" w:type="dxa"/>
          </w:tcPr>
          <w:p w14:paraId="5994B80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MN867348</w:t>
            </w:r>
          </w:p>
        </w:tc>
      </w:tr>
      <w:tr w:rsidR="00043126" w14:paraId="0AD0DA43" w14:textId="77777777">
        <w:tc>
          <w:tcPr>
            <w:tcW w:w="1135" w:type="dxa"/>
          </w:tcPr>
          <w:p w14:paraId="06C3CF66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-3</w:t>
            </w:r>
          </w:p>
        </w:tc>
        <w:tc>
          <w:tcPr>
            <w:tcW w:w="1843" w:type="dxa"/>
          </w:tcPr>
          <w:p w14:paraId="20F83D18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6E4C8EAB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33-30-33-33-33-33-33-33</w:t>
            </w:r>
          </w:p>
        </w:tc>
        <w:tc>
          <w:tcPr>
            <w:tcW w:w="1418" w:type="dxa"/>
          </w:tcPr>
          <w:p w14:paraId="0A0A24DE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FHFKGD</w:t>
            </w:r>
          </w:p>
        </w:tc>
        <w:tc>
          <w:tcPr>
            <w:tcW w:w="2126" w:type="dxa"/>
          </w:tcPr>
          <w:p w14:paraId="42351E1B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MN867349</w:t>
            </w:r>
          </w:p>
        </w:tc>
      </w:tr>
      <w:tr w:rsidR="00043126" w14:paraId="35BA2994" w14:textId="77777777">
        <w:tc>
          <w:tcPr>
            <w:tcW w:w="1135" w:type="dxa"/>
          </w:tcPr>
          <w:p w14:paraId="0951F7C3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8-4</w:t>
            </w:r>
          </w:p>
        </w:tc>
        <w:tc>
          <w:tcPr>
            <w:tcW w:w="1843" w:type="dxa"/>
          </w:tcPr>
          <w:p w14:paraId="289AA8E4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504DFD62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33-30-33-33-33-33-33-33</w:t>
            </w:r>
          </w:p>
        </w:tc>
        <w:tc>
          <w:tcPr>
            <w:tcW w:w="1418" w:type="dxa"/>
          </w:tcPr>
          <w:p w14:paraId="5AFE682D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FHYKGD</w:t>
            </w:r>
          </w:p>
        </w:tc>
        <w:tc>
          <w:tcPr>
            <w:tcW w:w="2126" w:type="dxa"/>
          </w:tcPr>
          <w:p w14:paraId="6CEF5C7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MN867350</w:t>
            </w:r>
          </w:p>
        </w:tc>
      </w:tr>
      <w:tr w:rsidR="00043126" w14:paraId="47321B43" w14:textId="77777777">
        <w:tc>
          <w:tcPr>
            <w:tcW w:w="1135" w:type="dxa"/>
          </w:tcPr>
          <w:p w14:paraId="41D9D407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8-5</w:t>
            </w:r>
          </w:p>
        </w:tc>
        <w:tc>
          <w:tcPr>
            <w:tcW w:w="1843" w:type="dxa"/>
          </w:tcPr>
          <w:p w14:paraId="5CA7F266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320B157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33-30-33-33-33-33-33-33</w:t>
            </w:r>
          </w:p>
        </w:tc>
        <w:tc>
          <w:tcPr>
            <w:tcW w:w="1418" w:type="dxa"/>
          </w:tcPr>
          <w:p w14:paraId="6E42301E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FHFKGD</w:t>
            </w:r>
          </w:p>
        </w:tc>
        <w:tc>
          <w:tcPr>
            <w:tcW w:w="2126" w:type="dxa"/>
          </w:tcPr>
          <w:p w14:paraId="7C3CE53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MN867351</w:t>
            </w:r>
          </w:p>
        </w:tc>
      </w:tr>
      <w:tr w:rsidR="00043126" w14:paraId="1F1EA9D4" w14:textId="77777777">
        <w:tc>
          <w:tcPr>
            <w:tcW w:w="1135" w:type="dxa"/>
          </w:tcPr>
          <w:p w14:paraId="684CC0A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8-6</w:t>
            </w:r>
          </w:p>
        </w:tc>
        <w:tc>
          <w:tcPr>
            <w:tcW w:w="1843" w:type="dxa"/>
          </w:tcPr>
          <w:p w14:paraId="6388261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792AA64F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33-30-33-33-33-33-33-33</w:t>
            </w:r>
          </w:p>
        </w:tc>
        <w:tc>
          <w:tcPr>
            <w:tcW w:w="1418" w:type="dxa"/>
          </w:tcPr>
          <w:p w14:paraId="743B0FFE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FHFKGD</w:t>
            </w:r>
          </w:p>
        </w:tc>
        <w:tc>
          <w:tcPr>
            <w:tcW w:w="2126" w:type="dxa"/>
          </w:tcPr>
          <w:p w14:paraId="18E187AD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MN867352</w:t>
            </w:r>
          </w:p>
        </w:tc>
      </w:tr>
      <w:tr w:rsidR="00043126" w14:paraId="2CD18077" w14:textId="77777777">
        <w:tc>
          <w:tcPr>
            <w:tcW w:w="1135" w:type="dxa"/>
          </w:tcPr>
          <w:p w14:paraId="7665E368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8-7</w:t>
            </w:r>
          </w:p>
        </w:tc>
        <w:tc>
          <w:tcPr>
            <w:tcW w:w="1843" w:type="dxa"/>
          </w:tcPr>
          <w:p w14:paraId="3DD2123B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3F12283E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33-33-33-33-33-33-33-33</w:t>
            </w:r>
          </w:p>
        </w:tc>
        <w:tc>
          <w:tcPr>
            <w:tcW w:w="1418" w:type="dxa"/>
          </w:tcPr>
          <w:p w14:paraId="369E9EF4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FQSKDG</w:t>
            </w:r>
          </w:p>
        </w:tc>
        <w:tc>
          <w:tcPr>
            <w:tcW w:w="2126" w:type="dxa"/>
          </w:tcPr>
          <w:p w14:paraId="7E44B49A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MN867353</w:t>
            </w:r>
          </w:p>
        </w:tc>
      </w:tr>
      <w:tr w:rsidR="00043126" w14:paraId="670EDB0F" w14:textId="77777777">
        <w:tc>
          <w:tcPr>
            <w:tcW w:w="1135" w:type="dxa"/>
          </w:tcPr>
          <w:p w14:paraId="7C3A2D4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9-1</w:t>
            </w:r>
          </w:p>
        </w:tc>
        <w:tc>
          <w:tcPr>
            <w:tcW w:w="1843" w:type="dxa"/>
          </w:tcPr>
          <w:p w14:paraId="5EE79A50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7617DEC7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33-30-30-30-30-30-33-30-33</w:t>
            </w:r>
          </w:p>
        </w:tc>
        <w:tc>
          <w:tcPr>
            <w:tcW w:w="1418" w:type="dxa"/>
          </w:tcPr>
          <w:p w14:paraId="0CCA71D5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YRSKDD</w:t>
            </w:r>
          </w:p>
        </w:tc>
        <w:tc>
          <w:tcPr>
            <w:tcW w:w="2126" w:type="dxa"/>
          </w:tcPr>
          <w:p w14:paraId="4D7D9D78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MN867354</w:t>
            </w:r>
          </w:p>
        </w:tc>
      </w:tr>
      <w:tr w:rsidR="00043126" w14:paraId="204F73E7" w14:textId="77777777">
        <w:tc>
          <w:tcPr>
            <w:tcW w:w="1135" w:type="dxa"/>
          </w:tcPr>
          <w:p w14:paraId="3FF6BFD1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9-2</w:t>
            </w:r>
          </w:p>
        </w:tc>
        <w:tc>
          <w:tcPr>
            <w:tcW w:w="1843" w:type="dxa"/>
          </w:tcPr>
          <w:p w14:paraId="782987F1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6C5132A4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33-30-30-30-30-30-30-33-33</w:t>
            </w:r>
          </w:p>
        </w:tc>
        <w:tc>
          <w:tcPr>
            <w:tcW w:w="1418" w:type="dxa"/>
          </w:tcPr>
          <w:p w14:paraId="0210B4CB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FHYKGD</w:t>
            </w:r>
          </w:p>
        </w:tc>
        <w:tc>
          <w:tcPr>
            <w:tcW w:w="2126" w:type="dxa"/>
          </w:tcPr>
          <w:p w14:paraId="55F482EC" w14:textId="77777777" w:rsidR="00043126" w:rsidRDefault="00843340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MN867355</w:t>
            </w:r>
          </w:p>
        </w:tc>
      </w:tr>
    </w:tbl>
    <w:p w14:paraId="231E1912" w14:textId="77777777" w:rsidR="00043126" w:rsidRDefault="0004312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4B48B33" w14:textId="77777777" w:rsidR="00043126" w:rsidRDefault="0004312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D4CFE31" w14:textId="77777777" w:rsidR="00043126" w:rsidRDefault="0004312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DC06F65" w14:textId="77777777" w:rsidR="00043126" w:rsidRDefault="00843340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FC6D01" wp14:editId="79EE681F">
            <wp:extent cx="5211445" cy="8863330"/>
            <wp:effectExtent l="0" t="0" r="825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144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E6E79" w14:textId="77777777" w:rsidR="00043126" w:rsidRDefault="00043126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F6110AB" w14:textId="77777777" w:rsidR="00043126" w:rsidRDefault="00843340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Figure</w:t>
      </w:r>
      <w:r>
        <w:rPr>
          <w:rFonts w:ascii="Times New Roman" w:hAnsi="Times New Roman"/>
          <w:b/>
          <w:sz w:val="24"/>
          <w:szCs w:val="24"/>
        </w:rPr>
        <w:t xml:space="preserve"> S1.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Sequence analysis of </w:t>
      </w:r>
      <w:r>
        <w:rPr>
          <w:rFonts w:ascii="Times New Roman" w:hAnsi="Times New Roman"/>
          <w:b/>
          <w:i/>
          <w:iCs/>
          <w:sz w:val="24"/>
          <w:szCs w:val="24"/>
        </w:rPr>
        <w:t>Rlec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YRSKDD containing nine tandem repeats.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(</w:t>
      </w:r>
      <w:r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Nucleotides and deduced amino acid sequences of </w:t>
      </w:r>
      <w:r>
        <w:rPr>
          <w:rFonts w:ascii="Times New Roman" w:hAnsi="Times New Roman"/>
          <w:i/>
          <w:iCs/>
          <w:sz w:val="24"/>
          <w:szCs w:val="24"/>
        </w:rPr>
        <w:t>Rlec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YRSKDD-9 from </w:t>
      </w:r>
      <w:r>
        <w:rPr>
          <w:rFonts w:ascii="Times New Roman" w:hAnsi="Times New Roman"/>
          <w:i/>
          <w:sz w:val="24"/>
          <w:szCs w:val="24"/>
        </w:rPr>
        <w:t>M. nipponense</w:t>
      </w:r>
      <w:r>
        <w:rPr>
          <w:rFonts w:ascii="Times New Roman" w:hAnsi="Times New Roman"/>
          <w:sz w:val="24"/>
          <w:szCs w:val="24"/>
        </w:rPr>
        <w:t xml:space="preserve">. Nine tandem repeats in the nucleotide sequences of </w:t>
      </w:r>
      <w:r>
        <w:rPr>
          <w:rFonts w:ascii="Times New Roman" w:hAnsi="Times New Roman"/>
          <w:i/>
          <w:iCs/>
          <w:sz w:val="24"/>
          <w:szCs w:val="24"/>
        </w:rPr>
        <w:t xml:space="preserve">Rlec </w:t>
      </w:r>
      <w:r>
        <w:rPr>
          <w:rFonts w:ascii="Times New Roman" w:hAnsi="Times New Roman"/>
          <w:sz w:val="24"/>
          <w:szCs w:val="24"/>
        </w:rPr>
        <w:t xml:space="preserve">are indicated by light and dark gray shading. Start (ATG) and stop codons (TAA) are shown in red. The 3ʹ UTR </w:t>
      </w:r>
      <w:r>
        <w:rPr>
          <w:rFonts w:ascii="Times New Roman" w:hAnsi="Times New Roman"/>
          <w:sz w:val="24"/>
          <w:szCs w:val="24"/>
        </w:rPr>
        <w:t>containing the polyadenylation signal (AATAAA) is shown in bold. The signal peptide is shown in italics, and the conserved CRD is marked by a single underline. EPN is represented by a box.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The primers of RNAi (</w:t>
      </w:r>
      <w:r>
        <w:rPr>
          <w:rFonts w:ascii="Times New Roman" w:hAnsi="Times New Roman"/>
          <w:bCs/>
          <w:sz w:val="24"/>
          <w:szCs w:val="24"/>
        </w:rPr>
        <w:t>Rlecs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>YRSKDD</w:t>
      </w:r>
      <w:r>
        <w:rPr>
          <w:rFonts w:ascii="Times New Roman" w:hAnsi="Times New Roman"/>
          <w:sz w:val="24"/>
          <w:szCs w:val="24"/>
        </w:rPr>
        <w:t xml:space="preserve">-dsRNA-F and </w:t>
      </w:r>
      <w:r>
        <w:rPr>
          <w:rFonts w:ascii="Times New Roman" w:hAnsi="Times New Roman"/>
          <w:bCs/>
          <w:sz w:val="24"/>
          <w:szCs w:val="24"/>
        </w:rPr>
        <w:t>Rlecs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>YRSKDD</w:t>
      </w:r>
      <w:r>
        <w:rPr>
          <w:rFonts w:ascii="Times New Roman" w:hAnsi="Times New Roman"/>
          <w:sz w:val="24"/>
          <w:szCs w:val="24"/>
        </w:rPr>
        <w:t>-dsRNA-R)</w:t>
      </w:r>
      <w:r>
        <w:rPr>
          <w:rFonts w:ascii="Times New Roman" w:hAnsi="Times New Roman"/>
          <w:sz w:val="24"/>
          <w:szCs w:val="24"/>
        </w:rPr>
        <w:t xml:space="preserve"> are indicated by red arrows.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b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Multiple alignments of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the nine tandem repeat units of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Rlec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YRSKDD 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using the ClustalW. Absolutely consistent sites and highly consistent sites are colored in dark and gray backgrounds, respectively.</w:t>
      </w:r>
    </w:p>
    <w:p w14:paraId="09C93B81" w14:textId="77777777" w:rsidR="00043126" w:rsidRDefault="00043126">
      <w:pPr>
        <w:spacing w:line="360" w:lineRule="auto"/>
      </w:pPr>
    </w:p>
    <w:sectPr w:rsidR="000431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11AA2" w14:textId="77777777" w:rsidR="00000000" w:rsidRDefault="00843340">
      <w:pPr>
        <w:spacing w:after="0" w:line="240" w:lineRule="auto"/>
      </w:pPr>
      <w:r>
        <w:separator/>
      </w:r>
    </w:p>
  </w:endnote>
  <w:endnote w:type="continuationSeparator" w:id="0">
    <w:p w14:paraId="25149CF2" w14:textId="77777777" w:rsidR="00000000" w:rsidRDefault="0084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engXian">
    <w:altName w:val="等线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DengXian Light">
    <w:charset w:val="86"/>
    <w:family w:val="auto"/>
    <w:pitch w:val="default"/>
    <w:sig w:usb0="A00002BF" w:usb1="38CF7CFA" w:usb2="00000016" w:usb3="00000000" w:csb0="0004000F" w:csb1="00000000"/>
  </w:font>
  <w:font w:name="AdvGulliv-R">
    <w:altName w:val="Cambria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1515" w14:textId="77777777" w:rsidR="00843340" w:rsidRDefault="00843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556137"/>
      <w:docPartObj>
        <w:docPartGallery w:val="AutoText"/>
      </w:docPartObj>
    </w:sdtPr>
    <w:sdtEndPr/>
    <w:sdtContent>
      <w:p w14:paraId="7E818498" w14:textId="77777777" w:rsidR="00043126" w:rsidRDefault="0084334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9C8A7F0" w14:textId="77777777" w:rsidR="00043126" w:rsidRDefault="000431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D234A" w14:textId="77777777" w:rsidR="00843340" w:rsidRDefault="00843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D6645" w14:textId="77777777" w:rsidR="00000000" w:rsidRDefault="00843340">
      <w:pPr>
        <w:spacing w:after="0" w:line="240" w:lineRule="auto"/>
      </w:pPr>
      <w:r>
        <w:separator/>
      </w:r>
    </w:p>
  </w:footnote>
  <w:footnote w:type="continuationSeparator" w:id="0">
    <w:p w14:paraId="652484AC" w14:textId="77777777" w:rsidR="00000000" w:rsidRDefault="0084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4308B" w14:textId="77777777" w:rsidR="00843340" w:rsidRDefault="00843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E0CD5" w14:textId="77777777" w:rsidR="00843340" w:rsidRDefault="008433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3BAC7" w14:textId="77777777" w:rsidR="00843340" w:rsidRDefault="00843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62"/>
    <w:rsid w:val="00043126"/>
    <w:rsid w:val="000E22C0"/>
    <w:rsid w:val="00100A12"/>
    <w:rsid w:val="00113BA2"/>
    <w:rsid w:val="00187CA6"/>
    <w:rsid w:val="001C6E92"/>
    <w:rsid w:val="001C79E9"/>
    <w:rsid w:val="001F5A69"/>
    <w:rsid w:val="00205F5A"/>
    <w:rsid w:val="00224381"/>
    <w:rsid w:val="002355A6"/>
    <w:rsid w:val="00262A81"/>
    <w:rsid w:val="002A69EA"/>
    <w:rsid w:val="00363837"/>
    <w:rsid w:val="003F4F12"/>
    <w:rsid w:val="003F772F"/>
    <w:rsid w:val="00404E16"/>
    <w:rsid w:val="00405694"/>
    <w:rsid w:val="00445533"/>
    <w:rsid w:val="00482AE6"/>
    <w:rsid w:val="004F0062"/>
    <w:rsid w:val="00547268"/>
    <w:rsid w:val="005A66B7"/>
    <w:rsid w:val="005A7F5E"/>
    <w:rsid w:val="00616819"/>
    <w:rsid w:val="006273E1"/>
    <w:rsid w:val="00645ED7"/>
    <w:rsid w:val="00666750"/>
    <w:rsid w:val="00697577"/>
    <w:rsid w:val="006B36B2"/>
    <w:rsid w:val="00741DAD"/>
    <w:rsid w:val="00780061"/>
    <w:rsid w:val="007A5B3B"/>
    <w:rsid w:val="007E0D84"/>
    <w:rsid w:val="007E7A28"/>
    <w:rsid w:val="00843340"/>
    <w:rsid w:val="0088026C"/>
    <w:rsid w:val="00884F7D"/>
    <w:rsid w:val="008D43B5"/>
    <w:rsid w:val="008F0DC1"/>
    <w:rsid w:val="0090587E"/>
    <w:rsid w:val="009120D6"/>
    <w:rsid w:val="00945B5E"/>
    <w:rsid w:val="00983085"/>
    <w:rsid w:val="009A4049"/>
    <w:rsid w:val="00A30B63"/>
    <w:rsid w:val="00A40BBF"/>
    <w:rsid w:val="00A54CDD"/>
    <w:rsid w:val="00AB7253"/>
    <w:rsid w:val="00B14B1B"/>
    <w:rsid w:val="00B23E50"/>
    <w:rsid w:val="00B45E3F"/>
    <w:rsid w:val="00B651CD"/>
    <w:rsid w:val="00BA78C2"/>
    <w:rsid w:val="00BD6A3B"/>
    <w:rsid w:val="00C250E1"/>
    <w:rsid w:val="00C85D93"/>
    <w:rsid w:val="00C86A33"/>
    <w:rsid w:val="00CF12F6"/>
    <w:rsid w:val="00D14700"/>
    <w:rsid w:val="00D42355"/>
    <w:rsid w:val="00D851B1"/>
    <w:rsid w:val="00D87F69"/>
    <w:rsid w:val="00D94C9F"/>
    <w:rsid w:val="00E42E90"/>
    <w:rsid w:val="00E62C08"/>
    <w:rsid w:val="00ED1B93"/>
    <w:rsid w:val="00F10486"/>
    <w:rsid w:val="00F612C8"/>
    <w:rsid w:val="00FC4084"/>
    <w:rsid w:val="01A51708"/>
    <w:rsid w:val="01DE4578"/>
    <w:rsid w:val="01EE69DD"/>
    <w:rsid w:val="02470B46"/>
    <w:rsid w:val="02683F1E"/>
    <w:rsid w:val="02C006D5"/>
    <w:rsid w:val="02CA7C93"/>
    <w:rsid w:val="03FA5D18"/>
    <w:rsid w:val="0452231A"/>
    <w:rsid w:val="046823F9"/>
    <w:rsid w:val="05A16F99"/>
    <w:rsid w:val="06196AF0"/>
    <w:rsid w:val="06CE1F6D"/>
    <w:rsid w:val="071E45DD"/>
    <w:rsid w:val="082B2153"/>
    <w:rsid w:val="093F3EEF"/>
    <w:rsid w:val="09877827"/>
    <w:rsid w:val="09AD7F48"/>
    <w:rsid w:val="09BD45D6"/>
    <w:rsid w:val="0A137544"/>
    <w:rsid w:val="0A4D6A36"/>
    <w:rsid w:val="0A7101E7"/>
    <w:rsid w:val="0AF05A8A"/>
    <w:rsid w:val="0AFA43A4"/>
    <w:rsid w:val="0B2B13B2"/>
    <w:rsid w:val="0B9B217F"/>
    <w:rsid w:val="0BD65D0D"/>
    <w:rsid w:val="0BE40704"/>
    <w:rsid w:val="0C793A75"/>
    <w:rsid w:val="0CA52E8F"/>
    <w:rsid w:val="0CDA27D2"/>
    <w:rsid w:val="0D7B494C"/>
    <w:rsid w:val="0DB749AE"/>
    <w:rsid w:val="0DEE3CFE"/>
    <w:rsid w:val="0E99290F"/>
    <w:rsid w:val="0EF40C58"/>
    <w:rsid w:val="0F22721B"/>
    <w:rsid w:val="0F4210DD"/>
    <w:rsid w:val="0F534BBE"/>
    <w:rsid w:val="0FFE64E6"/>
    <w:rsid w:val="10035902"/>
    <w:rsid w:val="100B7A43"/>
    <w:rsid w:val="10FD388D"/>
    <w:rsid w:val="1109113E"/>
    <w:rsid w:val="115207A1"/>
    <w:rsid w:val="12057277"/>
    <w:rsid w:val="124F0321"/>
    <w:rsid w:val="125B58F6"/>
    <w:rsid w:val="1327011E"/>
    <w:rsid w:val="13602BC9"/>
    <w:rsid w:val="13A76120"/>
    <w:rsid w:val="141806ED"/>
    <w:rsid w:val="14C85693"/>
    <w:rsid w:val="14DA74F7"/>
    <w:rsid w:val="15796068"/>
    <w:rsid w:val="15EB0150"/>
    <w:rsid w:val="15FB03D3"/>
    <w:rsid w:val="16954E16"/>
    <w:rsid w:val="17E15464"/>
    <w:rsid w:val="1945531C"/>
    <w:rsid w:val="1AE042CB"/>
    <w:rsid w:val="1B2B60EF"/>
    <w:rsid w:val="1B566932"/>
    <w:rsid w:val="1C4C7408"/>
    <w:rsid w:val="1C69100C"/>
    <w:rsid w:val="1C940DB3"/>
    <w:rsid w:val="1D5E1727"/>
    <w:rsid w:val="1E321D0A"/>
    <w:rsid w:val="1E7864B9"/>
    <w:rsid w:val="1E9E4D0A"/>
    <w:rsid w:val="1EAF3479"/>
    <w:rsid w:val="1EB9460B"/>
    <w:rsid w:val="1EEA7671"/>
    <w:rsid w:val="1F3C1BAB"/>
    <w:rsid w:val="1F960E79"/>
    <w:rsid w:val="201A43C0"/>
    <w:rsid w:val="208F7AF6"/>
    <w:rsid w:val="20C966A6"/>
    <w:rsid w:val="20CC103F"/>
    <w:rsid w:val="21161338"/>
    <w:rsid w:val="211635B7"/>
    <w:rsid w:val="211A130D"/>
    <w:rsid w:val="213F74D3"/>
    <w:rsid w:val="21736251"/>
    <w:rsid w:val="218D60E4"/>
    <w:rsid w:val="22094FA2"/>
    <w:rsid w:val="2294484A"/>
    <w:rsid w:val="230062C0"/>
    <w:rsid w:val="23FC4988"/>
    <w:rsid w:val="24805CD3"/>
    <w:rsid w:val="24BD24A1"/>
    <w:rsid w:val="24C473D5"/>
    <w:rsid w:val="24C80074"/>
    <w:rsid w:val="24D70919"/>
    <w:rsid w:val="25256192"/>
    <w:rsid w:val="266E12B4"/>
    <w:rsid w:val="268A5DF5"/>
    <w:rsid w:val="26A62CE1"/>
    <w:rsid w:val="26F6504F"/>
    <w:rsid w:val="275337BF"/>
    <w:rsid w:val="27AF01B4"/>
    <w:rsid w:val="27C60840"/>
    <w:rsid w:val="27E31585"/>
    <w:rsid w:val="291C472B"/>
    <w:rsid w:val="29B61ED0"/>
    <w:rsid w:val="29CC0D03"/>
    <w:rsid w:val="2A1050C4"/>
    <w:rsid w:val="2A5D2D9B"/>
    <w:rsid w:val="2AAD6ED4"/>
    <w:rsid w:val="2AC71C47"/>
    <w:rsid w:val="2B7D707F"/>
    <w:rsid w:val="2BA71BAE"/>
    <w:rsid w:val="2C0955DD"/>
    <w:rsid w:val="2C4102FA"/>
    <w:rsid w:val="2CA47679"/>
    <w:rsid w:val="2DB63780"/>
    <w:rsid w:val="2DFD7792"/>
    <w:rsid w:val="2F8456F7"/>
    <w:rsid w:val="302D55E3"/>
    <w:rsid w:val="30477479"/>
    <w:rsid w:val="308848AA"/>
    <w:rsid w:val="30F12AA6"/>
    <w:rsid w:val="31156D66"/>
    <w:rsid w:val="31572FA5"/>
    <w:rsid w:val="31624CAE"/>
    <w:rsid w:val="32AB46A2"/>
    <w:rsid w:val="331D04E5"/>
    <w:rsid w:val="33245C83"/>
    <w:rsid w:val="344F7619"/>
    <w:rsid w:val="35E639DA"/>
    <w:rsid w:val="36427E8C"/>
    <w:rsid w:val="36480F29"/>
    <w:rsid w:val="3651270C"/>
    <w:rsid w:val="37E335FE"/>
    <w:rsid w:val="384C193C"/>
    <w:rsid w:val="398C6733"/>
    <w:rsid w:val="3A8316DB"/>
    <w:rsid w:val="3A8F7643"/>
    <w:rsid w:val="3AC821AD"/>
    <w:rsid w:val="3AE34C9A"/>
    <w:rsid w:val="3B206048"/>
    <w:rsid w:val="3BBE0A59"/>
    <w:rsid w:val="3BC465C2"/>
    <w:rsid w:val="3D060B1D"/>
    <w:rsid w:val="3D2120ED"/>
    <w:rsid w:val="3D28081D"/>
    <w:rsid w:val="3DE03541"/>
    <w:rsid w:val="3E1E0C79"/>
    <w:rsid w:val="3E341D75"/>
    <w:rsid w:val="3EC02EA7"/>
    <w:rsid w:val="3EDE3DC4"/>
    <w:rsid w:val="3F8C5740"/>
    <w:rsid w:val="40867EC4"/>
    <w:rsid w:val="421E3253"/>
    <w:rsid w:val="42C0760C"/>
    <w:rsid w:val="437A0762"/>
    <w:rsid w:val="43D71EC5"/>
    <w:rsid w:val="43FC16BE"/>
    <w:rsid w:val="44382730"/>
    <w:rsid w:val="448F4942"/>
    <w:rsid w:val="44D54F63"/>
    <w:rsid w:val="44EC0DC8"/>
    <w:rsid w:val="451E00A2"/>
    <w:rsid w:val="45D975CA"/>
    <w:rsid w:val="45E145CA"/>
    <w:rsid w:val="45EA43C0"/>
    <w:rsid w:val="461452D9"/>
    <w:rsid w:val="46F673D3"/>
    <w:rsid w:val="47B030AC"/>
    <w:rsid w:val="481E3362"/>
    <w:rsid w:val="4962192B"/>
    <w:rsid w:val="49BD69F5"/>
    <w:rsid w:val="4AAD2910"/>
    <w:rsid w:val="4BE2439C"/>
    <w:rsid w:val="4BFD6702"/>
    <w:rsid w:val="4C240AD4"/>
    <w:rsid w:val="4D6349C4"/>
    <w:rsid w:val="4DCC0B68"/>
    <w:rsid w:val="4F7D667C"/>
    <w:rsid w:val="4F83134C"/>
    <w:rsid w:val="50667AAC"/>
    <w:rsid w:val="51BA0161"/>
    <w:rsid w:val="522F02B1"/>
    <w:rsid w:val="529D69D0"/>
    <w:rsid w:val="537229EE"/>
    <w:rsid w:val="54BB0C39"/>
    <w:rsid w:val="55E92BDF"/>
    <w:rsid w:val="567A4F73"/>
    <w:rsid w:val="56E83FB2"/>
    <w:rsid w:val="580304A1"/>
    <w:rsid w:val="587C019C"/>
    <w:rsid w:val="59397237"/>
    <w:rsid w:val="5A013AC8"/>
    <w:rsid w:val="5A0A60F6"/>
    <w:rsid w:val="5AB30992"/>
    <w:rsid w:val="5AFD7266"/>
    <w:rsid w:val="5B1765C1"/>
    <w:rsid w:val="5BA168F8"/>
    <w:rsid w:val="5BC63E32"/>
    <w:rsid w:val="5C0B2218"/>
    <w:rsid w:val="5C766029"/>
    <w:rsid w:val="5CA80BB6"/>
    <w:rsid w:val="5CB350B4"/>
    <w:rsid w:val="5CD51623"/>
    <w:rsid w:val="5CE11F87"/>
    <w:rsid w:val="5D39124A"/>
    <w:rsid w:val="5D566EC8"/>
    <w:rsid w:val="5DE75BF3"/>
    <w:rsid w:val="5E481A8E"/>
    <w:rsid w:val="5E5C39E7"/>
    <w:rsid w:val="5E9D68E2"/>
    <w:rsid w:val="5ECE6783"/>
    <w:rsid w:val="5F991890"/>
    <w:rsid w:val="5FA7358D"/>
    <w:rsid w:val="600F3061"/>
    <w:rsid w:val="6028254C"/>
    <w:rsid w:val="605A1B91"/>
    <w:rsid w:val="60724FD3"/>
    <w:rsid w:val="607F1B48"/>
    <w:rsid w:val="611C091D"/>
    <w:rsid w:val="61C433F8"/>
    <w:rsid w:val="62F21083"/>
    <w:rsid w:val="62F36E76"/>
    <w:rsid w:val="633C02D6"/>
    <w:rsid w:val="6360586C"/>
    <w:rsid w:val="63E85442"/>
    <w:rsid w:val="649D3C71"/>
    <w:rsid w:val="64EA15E0"/>
    <w:rsid w:val="657748BA"/>
    <w:rsid w:val="660E4601"/>
    <w:rsid w:val="666F45D3"/>
    <w:rsid w:val="666F5A5C"/>
    <w:rsid w:val="671C3CBC"/>
    <w:rsid w:val="6794530E"/>
    <w:rsid w:val="679B11EC"/>
    <w:rsid w:val="67DD10ED"/>
    <w:rsid w:val="67FF0BDF"/>
    <w:rsid w:val="68250DBD"/>
    <w:rsid w:val="688F5927"/>
    <w:rsid w:val="699E7AA8"/>
    <w:rsid w:val="6ABA5E13"/>
    <w:rsid w:val="6AFF73EC"/>
    <w:rsid w:val="6B3C14C9"/>
    <w:rsid w:val="6B470418"/>
    <w:rsid w:val="6BD821D2"/>
    <w:rsid w:val="6C7B53EA"/>
    <w:rsid w:val="6CA87471"/>
    <w:rsid w:val="6E9D14B1"/>
    <w:rsid w:val="6F333A3A"/>
    <w:rsid w:val="706D4060"/>
    <w:rsid w:val="70706BFA"/>
    <w:rsid w:val="721752EE"/>
    <w:rsid w:val="728D5006"/>
    <w:rsid w:val="73020EFD"/>
    <w:rsid w:val="7365669D"/>
    <w:rsid w:val="73AC2E9E"/>
    <w:rsid w:val="73AF679A"/>
    <w:rsid w:val="73C002F2"/>
    <w:rsid w:val="73F03454"/>
    <w:rsid w:val="749B64FD"/>
    <w:rsid w:val="74AA52A9"/>
    <w:rsid w:val="75A82B24"/>
    <w:rsid w:val="75D164C3"/>
    <w:rsid w:val="762037BD"/>
    <w:rsid w:val="769F05CF"/>
    <w:rsid w:val="77AF18D4"/>
    <w:rsid w:val="780169FC"/>
    <w:rsid w:val="78103E47"/>
    <w:rsid w:val="78F24FFD"/>
    <w:rsid w:val="78FD49B7"/>
    <w:rsid w:val="79302852"/>
    <w:rsid w:val="79A47594"/>
    <w:rsid w:val="79A85FD0"/>
    <w:rsid w:val="79E100DC"/>
    <w:rsid w:val="7A0A39EE"/>
    <w:rsid w:val="7A242DE1"/>
    <w:rsid w:val="7AC45AE2"/>
    <w:rsid w:val="7AD234B6"/>
    <w:rsid w:val="7B06249F"/>
    <w:rsid w:val="7B3E48F7"/>
    <w:rsid w:val="7C6E1F9B"/>
    <w:rsid w:val="7C7C5624"/>
    <w:rsid w:val="7D444CEC"/>
    <w:rsid w:val="7D564D0D"/>
    <w:rsid w:val="7D830F23"/>
    <w:rsid w:val="7D975C2C"/>
    <w:rsid w:val="7E974BE0"/>
    <w:rsid w:val="7EBC695B"/>
    <w:rsid w:val="7FB4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F5A23"/>
  <w15:docId w15:val="{CF2FE3B0-EDDB-44BF-81DE-FD18392B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eastAsiaTheme="minorEastAsia"/>
      <w:b/>
      <w:bCs/>
      <w:kern w:val="2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eastAsiaTheme="minorEastAsia"/>
      <w:kern w:val="2"/>
      <w:sz w:val="21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eastAsiaTheme="minorEastAsia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Theme="minorEastAsia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Theme="minorEastAsia"/>
      <w:kern w:val="2"/>
      <w:sz w:val="18"/>
      <w:szCs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eastAsiaTheme="minorEastAsia"/>
      <w:b/>
      <w:bCs/>
      <w:kern w:val="2"/>
      <w:sz w:val="21"/>
      <w:lang w:eastAsia="zh-CN"/>
    </w:rPr>
  </w:style>
  <w:style w:type="paragraph" w:styleId="ListParagraph">
    <w:name w:val="List Paragraph"/>
    <w:basedOn w:val="Normal"/>
    <w:uiPriority w:val="1"/>
    <w:qFormat/>
    <w:pPr>
      <w:ind w:firstLineChars="200" w:firstLine="420"/>
    </w:pPr>
  </w:style>
  <w:style w:type="character" w:customStyle="1" w:styleId="fontstyle01">
    <w:name w:val="fontstyle01"/>
    <w:basedOn w:val="DefaultParagraphFont"/>
    <w:qFormat/>
    <w:rPr>
      <w:rFonts w:ascii="AdvGulliv-R" w:hAnsi="AdvGulliv-R" w:hint="default"/>
      <w:color w:val="000000"/>
      <w:sz w:val="16"/>
      <w:szCs w:val="16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style21">
    <w:name w:val="fontstyle21"/>
    <w:basedOn w:val="DefaultParagraphFont"/>
    <w:qFormat/>
    <w:rPr>
      <w:rFonts w:ascii="Arial Unicode MS" w:hAnsi="Arial Unicode MS" w:hint="default"/>
      <w:color w:val="000000"/>
      <w:sz w:val="24"/>
      <w:szCs w:val="24"/>
    </w:rPr>
  </w:style>
  <w:style w:type="character" w:customStyle="1" w:styleId="fontstyle31">
    <w:name w:val="fontstyle31"/>
    <w:basedOn w:val="DefaultParagraphFont"/>
    <w:qFormat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2">
    <w:name w:val="未处理的提及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  <w:lang w:val="en-US" w:eastAsia="zh-CN"/>
    </w:rPr>
  </w:style>
  <w:style w:type="paragraph" w:customStyle="1" w:styleId="20">
    <w:name w:val="修订2"/>
    <w:hidden/>
    <w:uiPriority w:val="99"/>
    <w:semiHidden/>
    <w:rPr>
      <w:kern w:val="2"/>
      <w:sz w:val="21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qian0402@126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BBE97A-8619-45D9-B4EF-F542A573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761</Words>
  <Characters>4344</Characters>
  <Application>Microsoft Office Word</Application>
  <DocSecurity>0</DocSecurity>
  <Lines>36</Lines>
  <Paragraphs>10</Paragraphs>
  <ScaleCrop>false</ScaleCrop>
  <Company>The Royal Society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1926</dc:creator>
  <cp:lastModifiedBy>Kren, Jennifer</cp:lastModifiedBy>
  <cp:revision>2</cp:revision>
  <dcterms:created xsi:type="dcterms:W3CDTF">2020-07-30T08:05:00Z</dcterms:created>
  <dcterms:modified xsi:type="dcterms:W3CDTF">2020-07-30T08:05:00Z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