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878C04" w14:textId="2B156620" w:rsidR="00C314C7" w:rsidRDefault="00E7348B" w:rsidP="00751F2F">
      <w:pPr>
        <w:spacing w:line="360" w:lineRule="auto"/>
        <w:jc w:val="both"/>
      </w:pPr>
      <w:r>
        <w:t>Electronic Supplementary Material</w:t>
      </w:r>
    </w:p>
    <w:p w14:paraId="73A436AF" w14:textId="77777777" w:rsidR="00412BC4" w:rsidRPr="001B0787" w:rsidRDefault="00412BC4" w:rsidP="00412BC4">
      <w:pPr>
        <w:pStyle w:val="berschrift1"/>
        <w:spacing w:line="360" w:lineRule="auto"/>
        <w:jc w:val="both"/>
      </w:pPr>
      <w:r>
        <w:t>Exploring the attachment of the Mediterranean medicinal leech (</w:t>
      </w:r>
      <w:r w:rsidRPr="005C2E7E">
        <w:rPr>
          <w:i/>
        </w:rPr>
        <w:t>Hirudo verbana</w:t>
      </w:r>
      <w:r>
        <w:t xml:space="preserve">) to </w:t>
      </w:r>
      <w:r w:rsidRPr="001B0787">
        <w:t>porous substrates</w:t>
      </w:r>
    </w:p>
    <w:p w14:paraId="6F2E647A" w14:textId="77777777" w:rsidR="00E75208" w:rsidRDefault="00E75208" w:rsidP="00751F2F">
      <w:pPr>
        <w:spacing w:line="360" w:lineRule="auto"/>
        <w:jc w:val="both"/>
      </w:pPr>
    </w:p>
    <w:p w14:paraId="61D19541" w14:textId="77777777" w:rsidR="003D0C00" w:rsidRDefault="003D0C00" w:rsidP="00751F2F">
      <w:pPr>
        <w:spacing w:line="360" w:lineRule="auto"/>
        <w:jc w:val="both"/>
      </w:pPr>
      <w:r w:rsidRPr="006A63B6">
        <w:rPr>
          <w:u w:val="single"/>
        </w:rPr>
        <w:t>Authors</w:t>
      </w:r>
      <w:r w:rsidR="001039FD">
        <w:t>:</w:t>
      </w:r>
    </w:p>
    <w:p w14:paraId="62F2A556" w14:textId="5B97E828" w:rsidR="001039FD" w:rsidRDefault="001039FD" w:rsidP="00751F2F">
      <w:pPr>
        <w:spacing w:line="360" w:lineRule="auto"/>
        <w:jc w:val="both"/>
      </w:pPr>
      <w:r w:rsidRPr="00FA64F9">
        <w:rPr>
          <w:lang w:val="en-US"/>
        </w:rPr>
        <w:t>Tim Kampowski</w:t>
      </w:r>
      <w:r w:rsidR="006A63B6" w:rsidRPr="00FA64F9">
        <w:rPr>
          <w:vertAlign w:val="superscript"/>
          <w:lang w:val="en-US"/>
        </w:rPr>
        <w:t>1,</w:t>
      </w:r>
      <w:proofErr w:type="gramStart"/>
      <w:r w:rsidR="006A63B6" w:rsidRPr="00FA64F9">
        <w:rPr>
          <w:vertAlign w:val="superscript"/>
          <w:lang w:val="en-US"/>
        </w:rPr>
        <w:t>2,*</w:t>
      </w:r>
      <w:proofErr w:type="gramEnd"/>
      <w:r w:rsidR="00FA64F9" w:rsidRPr="00FA64F9">
        <w:rPr>
          <w:lang w:val="en-US"/>
        </w:rPr>
        <w:t xml:space="preserve">, </w:t>
      </w:r>
      <w:r w:rsidRPr="00FA64F9">
        <w:rPr>
          <w:lang w:val="en-US"/>
        </w:rPr>
        <w:t>Lara-Louise Thiemann</w:t>
      </w:r>
      <w:r w:rsidR="006A63B6" w:rsidRPr="00FA64F9">
        <w:rPr>
          <w:vertAlign w:val="superscript"/>
          <w:lang w:val="en-US"/>
        </w:rPr>
        <w:t>1</w:t>
      </w:r>
      <w:r w:rsidR="00FA64F9" w:rsidRPr="00FA64F9">
        <w:rPr>
          <w:lang w:val="en-US"/>
        </w:rPr>
        <w:t xml:space="preserve">, </w:t>
      </w:r>
      <w:r w:rsidRPr="00FA64F9">
        <w:rPr>
          <w:lang w:val="en-US"/>
        </w:rPr>
        <w:t>Lukas Kürner</w:t>
      </w:r>
      <w:r w:rsidR="006A63B6" w:rsidRPr="00FA64F9">
        <w:rPr>
          <w:vertAlign w:val="superscript"/>
          <w:lang w:val="en-US"/>
        </w:rPr>
        <w:t>1</w:t>
      </w:r>
      <w:r w:rsidR="00FA64F9" w:rsidRPr="00FA64F9">
        <w:rPr>
          <w:lang w:val="en-US"/>
        </w:rPr>
        <w:t xml:space="preserve">, </w:t>
      </w:r>
      <w:r>
        <w:t>Thomas Speck</w:t>
      </w:r>
      <w:r w:rsidR="00053083">
        <w:rPr>
          <w:vertAlign w:val="superscript"/>
        </w:rPr>
        <w:t>1,2</w:t>
      </w:r>
      <w:r w:rsidR="00EE6C48">
        <w:rPr>
          <w:vertAlign w:val="superscript"/>
        </w:rPr>
        <w:t>,3</w:t>
      </w:r>
      <w:r w:rsidR="00FA64F9">
        <w:t xml:space="preserve">, </w:t>
      </w:r>
      <w:r>
        <w:t>Simon Poppinga</w:t>
      </w:r>
      <w:r w:rsidR="006A63B6" w:rsidRPr="006A63B6">
        <w:rPr>
          <w:vertAlign w:val="superscript"/>
        </w:rPr>
        <w:t>1,2</w:t>
      </w:r>
    </w:p>
    <w:p w14:paraId="11BDB461" w14:textId="77777777" w:rsidR="006A63B6" w:rsidRDefault="006A63B6" w:rsidP="00751F2F">
      <w:pPr>
        <w:spacing w:line="360" w:lineRule="auto"/>
        <w:jc w:val="both"/>
      </w:pPr>
    </w:p>
    <w:p w14:paraId="35BDA270" w14:textId="714AAB9A" w:rsidR="006A63B6" w:rsidRPr="008433C1" w:rsidRDefault="000F5DA0" w:rsidP="00751F2F">
      <w:pPr>
        <w:spacing w:line="360" w:lineRule="auto"/>
        <w:jc w:val="both"/>
        <w:rPr>
          <w:lang w:val="en-US"/>
        </w:rPr>
      </w:pPr>
      <w:r w:rsidRPr="008433C1">
        <w:rPr>
          <w:u w:val="single"/>
          <w:lang w:val="en-US"/>
        </w:rPr>
        <w:t>Affiliations</w:t>
      </w:r>
      <w:r w:rsidR="006A63B6" w:rsidRPr="008433C1">
        <w:rPr>
          <w:lang w:val="en-US"/>
        </w:rPr>
        <w:t>:</w:t>
      </w:r>
    </w:p>
    <w:p w14:paraId="470D7B2D" w14:textId="77777777" w:rsidR="00137B7A" w:rsidRPr="00137B7A" w:rsidRDefault="00137B7A" w:rsidP="00751F2F">
      <w:pPr>
        <w:spacing w:line="360" w:lineRule="auto"/>
        <w:jc w:val="both"/>
        <w:rPr>
          <w:rFonts w:cs="Times New Roman"/>
          <w:szCs w:val="24"/>
          <w:lang w:val="de-DE"/>
        </w:rPr>
      </w:pPr>
      <w:r w:rsidRPr="00137B7A">
        <w:rPr>
          <w:rFonts w:cs="Times New Roman"/>
          <w:szCs w:val="24"/>
          <w:vertAlign w:val="superscript"/>
          <w:lang w:val="en-US"/>
        </w:rPr>
        <w:t>1</w:t>
      </w:r>
      <w:r w:rsidRPr="00137B7A">
        <w:rPr>
          <w:rFonts w:cs="Times New Roman"/>
          <w:szCs w:val="24"/>
          <w:lang w:val="en-US"/>
        </w:rPr>
        <w:t>Plant Biomechanics Group (PBG), Botanic Garden, University of Freiburg, Schänzlestr.</w:t>
      </w:r>
      <w:r>
        <w:rPr>
          <w:rFonts w:cs="Times New Roman"/>
          <w:szCs w:val="24"/>
          <w:lang w:val="en-US"/>
        </w:rPr>
        <w:t> </w:t>
      </w:r>
      <w:r w:rsidRPr="00137B7A">
        <w:rPr>
          <w:rFonts w:cs="Times New Roman"/>
          <w:szCs w:val="24"/>
          <w:lang w:val="de-DE"/>
        </w:rPr>
        <w:t xml:space="preserve">1, </w:t>
      </w:r>
      <w:r>
        <w:rPr>
          <w:rFonts w:cs="Times New Roman"/>
          <w:szCs w:val="24"/>
          <w:lang w:val="de-DE"/>
        </w:rPr>
        <w:t>79104</w:t>
      </w:r>
      <w:r w:rsidRPr="00137B7A">
        <w:rPr>
          <w:rFonts w:cs="Times New Roman"/>
          <w:szCs w:val="24"/>
          <w:lang w:val="de-DE"/>
        </w:rPr>
        <w:t xml:space="preserve"> Freiburg im Breisgau, Germany</w:t>
      </w:r>
    </w:p>
    <w:p w14:paraId="7EA17EA9" w14:textId="6DB22ED4" w:rsidR="00137B7A" w:rsidRPr="00950961" w:rsidRDefault="00137B7A" w:rsidP="00751F2F">
      <w:pPr>
        <w:spacing w:line="360" w:lineRule="auto"/>
        <w:jc w:val="both"/>
        <w:rPr>
          <w:rFonts w:cs="Times New Roman"/>
          <w:szCs w:val="24"/>
          <w:lang w:val="de-DE"/>
        </w:rPr>
      </w:pPr>
      <w:r w:rsidRPr="00137B7A">
        <w:rPr>
          <w:rFonts w:cs="Times New Roman"/>
          <w:szCs w:val="24"/>
          <w:vertAlign w:val="superscript"/>
          <w:lang w:val="de-DE"/>
        </w:rPr>
        <w:t>2</w:t>
      </w:r>
      <w:r w:rsidRPr="00137B7A">
        <w:rPr>
          <w:rFonts w:cs="Times New Roman"/>
          <w:szCs w:val="24"/>
          <w:lang w:val="de-DE"/>
        </w:rPr>
        <w:t>Freiburg Materials Research Center (FMF), University of Freiburg, Stefan-Meier-Str</w:t>
      </w:r>
      <w:r>
        <w:rPr>
          <w:rFonts w:cs="Times New Roman"/>
          <w:szCs w:val="24"/>
          <w:lang w:val="de-DE"/>
        </w:rPr>
        <w:t>.</w:t>
      </w:r>
      <w:r w:rsidRPr="00137B7A">
        <w:rPr>
          <w:rFonts w:cs="Times New Roman"/>
          <w:szCs w:val="24"/>
          <w:lang w:val="de-DE"/>
        </w:rPr>
        <w:t xml:space="preserve"> </w:t>
      </w:r>
      <w:r w:rsidRPr="00950961">
        <w:rPr>
          <w:rFonts w:cs="Times New Roman"/>
          <w:szCs w:val="24"/>
          <w:lang w:val="de-DE"/>
        </w:rPr>
        <w:t>21, 79104 Freiburg im Breisgau, Germany</w:t>
      </w:r>
    </w:p>
    <w:p w14:paraId="67BB7539" w14:textId="564C26A8" w:rsidR="00EE6C48" w:rsidRPr="00950961" w:rsidRDefault="00EE6C48" w:rsidP="00751F2F">
      <w:pPr>
        <w:spacing w:line="360" w:lineRule="auto"/>
        <w:jc w:val="both"/>
        <w:rPr>
          <w:rFonts w:cs="Times New Roman"/>
          <w:szCs w:val="24"/>
          <w:lang w:val="de-DE"/>
        </w:rPr>
      </w:pPr>
      <w:r w:rsidRPr="00950961">
        <w:rPr>
          <w:rFonts w:cs="Times New Roman"/>
          <w:szCs w:val="24"/>
          <w:vertAlign w:val="superscript"/>
          <w:lang w:val="de-DE"/>
        </w:rPr>
        <w:t>3</w:t>
      </w:r>
      <w:r w:rsidRPr="00950961">
        <w:rPr>
          <w:rFonts w:cs="Times New Roman"/>
          <w:szCs w:val="24"/>
          <w:lang w:val="de-DE"/>
        </w:rPr>
        <w:t xml:space="preserve">Cluster of Excellence </w:t>
      </w:r>
      <w:proofErr w:type="spellStart"/>
      <w:r w:rsidRPr="00950961">
        <w:rPr>
          <w:rFonts w:cs="Times New Roman"/>
          <w:szCs w:val="24"/>
          <w:lang w:val="de-DE"/>
        </w:rPr>
        <w:t>livMatS</w:t>
      </w:r>
      <w:proofErr w:type="spellEnd"/>
      <w:r w:rsidRPr="00950961">
        <w:rPr>
          <w:rFonts w:cs="Times New Roman"/>
          <w:szCs w:val="24"/>
          <w:lang w:val="de-DE"/>
        </w:rPr>
        <w:t xml:space="preserve">@ FIT – Freiburg Center </w:t>
      </w:r>
      <w:proofErr w:type="spellStart"/>
      <w:r w:rsidRPr="00950961">
        <w:rPr>
          <w:rFonts w:cs="Times New Roman"/>
          <w:szCs w:val="24"/>
          <w:lang w:val="de-DE"/>
        </w:rPr>
        <w:t>for</w:t>
      </w:r>
      <w:proofErr w:type="spellEnd"/>
      <w:r w:rsidRPr="00950961">
        <w:rPr>
          <w:rFonts w:cs="Times New Roman"/>
          <w:szCs w:val="24"/>
          <w:lang w:val="de-DE"/>
        </w:rPr>
        <w:t xml:space="preserve"> Interactive Materials </w:t>
      </w:r>
      <w:proofErr w:type="spellStart"/>
      <w:r w:rsidRPr="00950961">
        <w:rPr>
          <w:rFonts w:cs="Times New Roman"/>
          <w:szCs w:val="24"/>
          <w:lang w:val="de-DE"/>
        </w:rPr>
        <w:t>and</w:t>
      </w:r>
      <w:proofErr w:type="spellEnd"/>
      <w:r w:rsidRPr="00950961">
        <w:rPr>
          <w:rFonts w:cs="Times New Roman"/>
          <w:szCs w:val="24"/>
          <w:lang w:val="de-DE"/>
        </w:rPr>
        <w:t xml:space="preserve"> </w:t>
      </w:r>
      <w:proofErr w:type="spellStart"/>
      <w:r w:rsidRPr="00950961">
        <w:rPr>
          <w:rFonts w:cs="Times New Roman"/>
          <w:szCs w:val="24"/>
          <w:lang w:val="de-DE"/>
        </w:rPr>
        <w:t>Bioinspired</w:t>
      </w:r>
      <w:proofErr w:type="spellEnd"/>
      <w:r w:rsidRPr="00950961">
        <w:rPr>
          <w:rFonts w:cs="Times New Roman"/>
          <w:szCs w:val="24"/>
          <w:lang w:val="de-DE"/>
        </w:rPr>
        <w:t xml:space="preserve"> Technologies, University of Freiburg, Georges-Köhler-All</w:t>
      </w:r>
      <w:r w:rsidR="00FF338C" w:rsidRPr="00950961">
        <w:rPr>
          <w:rFonts w:cs="Times New Roman"/>
          <w:szCs w:val="24"/>
          <w:lang w:val="de-DE"/>
        </w:rPr>
        <w:t>ee 105, 79110 Freiburg, Germany</w:t>
      </w:r>
    </w:p>
    <w:p w14:paraId="5253B8F1" w14:textId="77777777" w:rsidR="00053083" w:rsidRPr="00950961" w:rsidRDefault="00053083" w:rsidP="00751F2F">
      <w:pPr>
        <w:spacing w:line="360" w:lineRule="auto"/>
        <w:jc w:val="both"/>
        <w:rPr>
          <w:rFonts w:cs="Times New Roman"/>
          <w:szCs w:val="24"/>
          <w:lang w:val="de-DE"/>
        </w:rPr>
      </w:pPr>
    </w:p>
    <w:p w14:paraId="14850525" w14:textId="77777777" w:rsidR="00137B7A" w:rsidRDefault="00137B7A" w:rsidP="00751F2F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*Corresponding author:</w:t>
      </w:r>
    </w:p>
    <w:p w14:paraId="4E2317B6" w14:textId="77777777" w:rsidR="00137B7A" w:rsidRDefault="00137B7A" w:rsidP="00751F2F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Tel.: +49 (0) 761-203 2781</w:t>
      </w:r>
    </w:p>
    <w:p w14:paraId="33516E98" w14:textId="6A94861D" w:rsidR="008C43DC" w:rsidRDefault="00137B7A" w:rsidP="00751F2F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Email: </w:t>
      </w:r>
      <w:hyperlink r:id="rId6" w:history="1">
        <w:r w:rsidR="008C43DC" w:rsidRPr="00FE3136">
          <w:rPr>
            <w:rStyle w:val="Hyperlink"/>
            <w:rFonts w:cs="Times New Roman"/>
            <w:szCs w:val="24"/>
          </w:rPr>
          <w:t>tim.kampowski@biologie.uni-freiburg.de</w:t>
        </w:r>
      </w:hyperlink>
    </w:p>
    <w:p w14:paraId="54C87185" w14:textId="77777777" w:rsidR="005A5CC1" w:rsidRDefault="005A5CC1">
      <w:pPr>
        <w:rPr>
          <w:rFonts w:cs="Times New Roman"/>
          <w:szCs w:val="24"/>
        </w:rPr>
        <w:sectPr w:rsidR="005A5CC1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734BFDFD" w14:textId="23B6CA7A" w:rsidR="005A5CC1" w:rsidRPr="001B0787" w:rsidRDefault="005A5CC1" w:rsidP="005A5CC1">
      <w:pPr>
        <w:spacing w:line="360" w:lineRule="auto"/>
        <w:jc w:val="both"/>
        <w:rPr>
          <w:szCs w:val="24"/>
        </w:rPr>
      </w:pPr>
      <w:r w:rsidRPr="001B0787">
        <w:rPr>
          <w:b/>
          <w:szCs w:val="24"/>
        </w:rPr>
        <w:lastRenderedPageBreak/>
        <w:t>Table </w:t>
      </w:r>
      <w:r>
        <w:rPr>
          <w:b/>
          <w:szCs w:val="24"/>
        </w:rPr>
        <w:t>S</w:t>
      </w:r>
      <w:r w:rsidRPr="001B0787">
        <w:rPr>
          <w:b/>
          <w:szCs w:val="24"/>
        </w:rPr>
        <w:t xml:space="preserve">1. </w:t>
      </w:r>
      <w:r w:rsidRPr="001B0787">
        <w:rPr>
          <w:szCs w:val="24"/>
        </w:rPr>
        <w:t>Overview of the nomenclature and fabrication specifications of the tested substrates, as well as on the type and dimensions of their structural elements</w:t>
      </w:r>
      <w:r w:rsidRPr="001B0787">
        <w:rPr>
          <w:b/>
          <w:szCs w:val="24"/>
        </w:rPr>
        <w:t>.</w:t>
      </w:r>
      <w:r w:rsidRPr="001B0787">
        <w:rPr>
          <w:szCs w:val="24"/>
        </w:rPr>
        <w:t xml:space="preserve"> AGLM, transparent acrylic glass-like material; </w:t>
      </w:r>
      <w:r w:rsidRPr="001B0787">
        <w:rPr>
          <w:i/>
          <w:szCs w:val="24"/>
        </w:rPr>
        <w:t>d</w:t>
      </w:r>
      <w:r w:rsidRPr="001B0787">
        <w:rPr>
          <w:szCs w:val="24"/>
        </w:rPr>
        <w:t xml:space="preserve">, structure element diameter; ER, transparent epoxy resin; </w:t>
      </w:r>
      <w:r w:rsidRPr="001B0787">
        <w:rPr>
          <w:i/>
          <w:szCs w:val="24"/>
        </w:rPr>
        <w:t>h</w:t>
      </w:r>
      <w:r w:rsidRPr="001B0787">
        <w:rPr>
          <w:szCs w:val="24"/>
        </w:rPr>
        <w:t xml:space="preserve">, structure element height or depth; </w:t>
      </w:r>
      <w:r w:rsidRPr="001B0787">
        <w:rPr>
          <w:i/>
          <w:szCs w:val="24"/>
        </w:rPr>
        <w:t>l</w:t>
      </w:r>
      <w:r w:rsidRPr="001B0787">
        <w:rPr>
          <w:szCs w:val="24"/>
        </w:rPr>
        <w:t xml:space="preserve">, structure element length; PO, polyester; </w:t>
      </w:r>
      <w:r w:rsidRPr="001B0787">
        <w:rPr>
          <w:i/>
          <w:szCs w:val="24"/>
        </w:rPr>
        <w:t>s</w:t>
      </w:r>
      <w:r w:rsidRPr="001B0787">
        <w:rPr>
          <w:szCs w:val="24"/>
        </w:rPr>
        <w:t xml:space="preserve">, separation between the centres of two neighbouring structural elements; </w:t>
      </w:r>
      <w:r w:rsidRPr="001B0787">
        <w:rPr>
          <w:i/>
          <w:szCs w:val="24"/>
        </w:rPr>
        <w:t>w</w:t>
      </w:r>
      <w:r w:rsidRPr="001B0787">
        <w:rPr>
          <w:szCs w:val="24"/>
        </w:rPr>
        <w:t xml:space="preserve">, structure element width; </w:t>
      </w:r>
      <m:oMath>
        <m:acc>
          <m:accPr>
            <m:chr m:val="̅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φ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eff</m:t>
                </m:r>
              </m:sub>
            </m:sSub>
          </m:e>
        </m:acc>
      </m:oMath>
      <w:r w:rsidRPr="001B0787">
        <w:rPr>
          <w:szCs w:val="24"/>
        </w:rPr>
        <w:t>, mean ‘effective’ porosity. Schematic drawings of the test substr</w:t>
      </w:r>
      <w:r>
        <w:rPr>
          <w:szCs w:val="24"/>
        </w:rPr>
        <w:t>ates are illustrated in figure </w:t>
      </w:r>
      <w:r w:rsidRPr="001B0787">
        <w:rPr>
          <w:szCs w:val="24"/>
        </w:rPr>
        <w:t>1.</w:t>
      </w:r>
    </w:p>
    <w:tbl>
      <w:tblPr>
        <w:tblStyle w:val="Tabellenraster"/>
        <w:tblW w:w="14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134"/>
        <w:gridCol w:w="1417"/>
        <w:gridCol w:w="1465"/>
        <w:gridCol w:w="1465"/>
        <w:gridCol w:w="1181"/>
        <w:gridCol w:w="1134"/>
        <w:gridCol w:w="851"/>
        <w:gridCol w:w="850"/>
        <w:gridCol w:w="993"/>
        <w:gridCol w:w="850"/>
        <w:gridCol w:w="992"/>
      </w:tblGrid>
      <w:tr w:rsidR="005A5CC1" w:rsidRPr="001B0787" w14:paraId="5063FEF0" w14:textId="77777777" w:rsidTr="0013038B"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55BD0A4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b/>
                <w:sz w:val="20"/>
                <w:szCs w:val="20"/>
              </w:rPr>
            </w:pPr>
            <w:r w:rsidRPr="001B0787">
              <w:rPr>
                <w:rFonts w:cs="Times New Roman"/>
                <w:b/>
                <w:sz w:val="20"/>
                <w:szCs w:val="20"/>
              </w:rPr>
              <w:t>Substrate title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E5FF59F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b/>
                <w:sz w:val="20"/>
                <w:szCs w:val="20"/>
              </w:rPr>
            </w:pPr>
            <w:r w:rsidRPr="001B0787">
              <w:rPr>
                <w:rFonts w:cs="Times New Roman"/>
                <w:b/>
                <w:sz w:val="20"/>
                <w:szCs w:val="20"/>
              </w:rPr>
              <w:t>Type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25ED0FD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b/>
                <w:sz w:val="20"/>
                <w:szCs w:val="20"/>
              </w:rPr>
            </w:pPr>
            <w:r w:rsidRPr="001B0787">
              <w:rPr>
                <w:rFonts w:cs="Times New Roman"/>
                <w:b/>
                <w:sz w:val="20"/>
                <w:szCs w:val="20"/>
              </w:rPr>
              <w:t>Abbreviation</w:t>
            </w:r>
          </w:p>
        </w:tc>
        <w:tc>
          <w:tcPr>
            <w:tcW w:w="146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A848068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b/>
                <w:sz w:val="20"/>
                <w:szCs w:val="20"/>
              </w:rPr>
            </w:pPr>
            <w:r w:rsidRPr="001B0787">
              <w:rPr>
                <w:rFonts w:cs="Times New Roman"/>
                <w:b/>
                <w:sz w:val="20"/>
                <w:szCs w:val="20"/>
              </w:rPr>
              <w:t>Geometry</w:t>
            </w:r>
          </w:p>
        </w:tc>
        <w:tc>
          <w:tcPr>
            <w:tcW w:w="146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83EF16C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b/>
                <w:sz w:val="20"/>
                <w:szCs w:val="20"/>
              </w:rPr>
            </w:pPr>
            <w:r w:rsidRPr="001B0787">
              <w:rPr>
                <w:rFonts w:cs="Times New Roman"/>
                <w:b/>
                <w:sz w:val="20"/>
                <w:szCs w:val="20"/>
              </w:rPr>
              <w:t>Pattern</w:t>
            </w:r>
          </w:p>
        </w:tc>
        <w:tc>
          <w:tcPr>
            <w:tcW w:w="118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1C07554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b/>
                <w:sz w:val="20"/>
                <w:szCs w:val="20"/>
              </w:rPr>
            </w:pPr>
            <w:r w:rsidRPr="001B0787">
              <w:rPr>
                <w:rFonts w:cs="Times New Roman"/>
                <w:b/>
                <w:sz w:val="20"/>
                <w:szCs w:val="20"/>
              </w:rPr>
              <w:t>Material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F620116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b/>
                <w:sz w:val="20"/>
                <w:szCs w:val="20"/>
              </w:rPr>
            </w:pPr>
            <w:r w:rsidRPr="001B0787">
              <w:rPr>
                <w:rFonts w:cs="Times New Roman"/>
                <w:b/>
                <w:i/>
                <w:sz w:val="20"/>
                <w:szCs w:val="20"/>
              </w:rPr>
              <w:t>s</w:t>
            </w:r>
            <w:r w:rsidRPr="001B0787">
              <w:rPr>
                <w:rFonts w:cs="Times New Roman"/>
                <w:b/>
                <w:sz w:val="20"/>
                <w:szCs w:val="20"/>
              </w:rPr>
              <w:t xml:space="preserve"> (mm)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DD0A6A5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b/>
                <w:sz w:val="20"/>
                <w:szCs w:val="20"/>
              </w:rPr>
            </w:pPr>
            <w:r w:rsidRPr="001B0787">
              <w:rPr>
                <w:rFonts w:cs="Times New Roman"/>
                <w:b/>
                <w:i/>
                <w:sz w:val="20"/>
                <w:szCs w:val="20"/>
              </w:rPr>
              <w:t>d</w:t>
            </w:r>
            <w:r w:rsidRPr="001B0787">
              <w:rPr>
                <w:rFonts w:cs="Times New Roman"/>
                <w:b/>
                <w:sz w:val="20"/>
                <w:szCs w:val="20"/>
              </w:rPr>
              <w:t xml:space="preserve"> (mm)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895F94E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b/>
                <w:sz w:val="20"/>
                <w:szCs w:val="20"/>
              </w:rPr>
            </w:pPr>
            <w:r w:rsidRPr="001B0787">
              <w:rPr>
                <w:rFonts w:cs="Times New Roman"/>
                <w:b/>
                <w:i/>
                <w:sz w:val="20"/>
                <w:szCs w:val="20"/>
              </w:rPr>
              <w:t xml:space="preserve">l </w:t>
            </w:r>
            <w:r w:rsidRPr="001B0787">
              <w:rPr>
                <w:rFonts w:cs="Times New Roman"/>
                <w:b/>
                <w:sz w:val="20"/>
                <w:szCs w:val="20"/>
              </w:rPr>
              <w:t>(mm)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C8A1ECC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b/>
                <w:sz w:val="20"/>
                <w:szCs w:val="20"/>
              </w:rPr>
            </w:pPr>
            <w:r w:rsidRPr="001B0787">
              <w:rPr>
                <w:rFonts w:cs="Times New Roman"/>
                <w:b/>
                <w:i/>
                <w:sz w:val="20"/>
                <w:szCs w:val="20"/>
              </w:rPr>
              <w:t>w</w:t>
            </w:r>
            <w:r w:rsidRPr="001B0787">
              <w:rPr>
                <w:rFonts w:cs="Times New Roman"/>
                <w:b/>
                <w:sz w:val="20"/>
                <w:szCs w:val="20"/>
              </w:rPr>
              <w:t xml:space="preserve"> (mm)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9CC3C85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b/>
                <w:sz w:val="20"/>
                <w:szCs w:val="20"/>
              </w:rPr>
            </w:pPr>
            <w:r w:rsidRPr="001B0787">
              <w:rPr>
                <w:rFonts w:cs="Times New Roman"/>
                <w:b/>
                <w:i/>
                <w:sz w:val="20"/>
                <w:szCs w:val="20"/>
              </w:rPr>
              <w:t xml:space="preserve">h </w:t>
            </w:r>
            <w:r w:rsidRPr="001B0787">
              <w:rPr>
                <w:rFonts w:cs="Times New Roman"/>
                <w:b/>
                <w:sz w:val="20"/>
                <w:szCs w:val="20"/>
              </w:rPr>
              <w:t>(mm)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B3A8DF0" w14:textId="77777777" w:rsidR="005A5CC1" w:rsidRPr="001B0787" w:rsidRDefault="001F0D35" w:rsidP="0013038B">
            <w:pPr>
              <w:spacing w:line="360" w:lineRule="auto"/>
              <w:jc w:val="right"/>
              <w:rPr>
                <w:rFonts w:cs="Times New Roman"/>
                <w:b/>
                <w:sz w:val="20"/>
                <w:szCs w:val="20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eff</m:t>
                      </m:r>
                    </m:sub>
                  </m:sSub>
                </m:e>
              </m:acc>
            </m:oMath>
            <w:r w:rsidR="005A5CC1" w:rsidRPr="001B0787">
              <w:rPr>
                <w:rFonts w:cs="Times New Roman"/>
                <w:b/>
                <w:sz w:val="20"/>
                <w:szCs w:val="20"/>
              </w:rPr>
              <w:t xml:space="preserve"> (%)</w:t>
            </w:r>
          </w:p>
        </w:tc>
      </w:tr>
      <w:tr w:rsidR="005A5CC1" w:rsidRPr="001B0787" w14:paraId="40C00C41" w14:textId="77777777" w:rsidTr="0013038B"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2738135B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Reference A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2D4B5F8E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3F9D87BA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R</w:t>
            </w:r>
            <w:r w:rsidRPr="001B0787">
              <w:rPr>
                <w:rFonts w:cs="Times New Roman"/>
                <w:sz w:val="20"/>
                <w:szCs w:val="20"/>
                <w:vertAlign w:val="subscript"/>
              </w:rPr>
              <w:t>A</w:t>
            </w:r>
          </w:p>
        </w:tc>
        <w:tc>
          <w:tcPr>
            <w:tcW w:w="1465" w:type="dxa"/>
            <w:tcBorders>
              <w:top w:val="single" w:sz="4" w:space="0" w:color="auto"/>
            </w:tcBorders>
            <w:vAlign w:val="center"/>
          </w:tcPr>
          <w:p w14:paraId="196CCCCE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465" w:type="dxa"/>
            <w:tcBorders>
              <w:top w:val="single" w:sz="4" w:space="0" w:color="auto"/>
            </w:tcBorders>
            <w:vAlign w:val="center"/>
          </w:tcPr>
          <w:p w14:paraId="7DF9B354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</w:tcBorders>
            <w:vAlign w:val="center"/>
          </w:tcPr>
          <w:p w14:paraId="6F619C11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ER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0EAD3070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252800B2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0AAF757F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083B51E5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66C17FFA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28578618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5A5CC1" w:rsidRPr="001B0787" w14:paraId="11920B17" w14:textId="77777777" w:rsidTr="0013038B">
        <w:tc>
          <w:tcPr>
            <w:tcW w:w="1843" w:type="dxa"/>
            <w:vAlign w:val="center"/>
          </w:tcPr>
          <w:p w14:paraId="22A2E2AC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Reference B</w:t>
            </w:r>
          </w:p>
        </w:tc>
        <w:tc>
          <w:tcPr>
            <w:tcW w:w="1134" w:type="dxa"/>
            <w:vAlign w:val="center"/>
          </w:tcPr>
          <w:p w14:paraId="5DDE97C8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14:paraId="3F71AF72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R</w:t>
            </w:r>
            <w:r w:rsidRPr="001B0787">
              <w:rPr>
                <w:rFonts w:cs="Times New Roman"/>
                <w:sz w:val="20"/>
                <w:szCs w:val="20"/>
                <w:vertAlign w:val="subscript"/>
              </w:rPr>
              <w:t>B</w:t>
            </w:r>
          </w:p>
        </w:tc>
        <w:tc>
          <w:tcPr>
            <w:tcW w:w="1465" w:type="dxa"/>
            <w:vAlign w:val="center"/>
          </w:tcPr>
          <w:p w14:paraId="07646F73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465" w:type="dxa"/>
            <w:vAlign w:val="center"/>
          </w:tcPr>
          <w:p w14:paraId="331449BF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81" w:type="dxa"/>
            <w:vAlign w:val="center"/>
          </w:tcPr>
          <w:p w14:paraId="2C5DFC5B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AGLM</w:t>
            </w:r>
          </w:p>
        </w:tc>
        <w:tc>
          <w:tcPr>
            <w:tcW w:w="1134" w:type="dxa"/>
            <w:vAlign w:val="center"/>
          </w:tcPr>
          <w:p w14:paraId="2CA6EBFA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14:paraId="1AB7A326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14:paraId="11FAADAB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vAlign w:val="center"/>
          </w:tcPr>
          <w:p w14:paraId="58E529D3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14:paraId="6A826009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14:paraId="26AB380D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5A5CC1" w:rsidRPr="001B0787" w14:paraId="66A82024" w14:textId="77777777" w:rsidTr="0013038B">
        <w:tc>
          <w:tcPr>
            <w:tcW w:w="1843" w:type="dxa"/>
            <w:vAlign w:val="center"/>
          </w:tcPr>
          <w:p w14:paraId="2AC025F5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Cylinder</w:t>
            </w:r>
          </w:p>
        </w:tc>
        <w:tc>
          <w:tcPr>
            <w:tcW w:w="1134" w:type="dxa"/>
            <w:vAlign w:val="center"/>
          </w:tcPr>
          <w:p w14:paraId="287CEF1D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Everted</w:t>
            </w:r>
          </w:p>
        </w:tc>
        <w:tc>
          <w:tcPr>
            <w:tcW w:w="1417" w:type="dxa"/>
            <w:vAlign w:val="center"/>
          </w:tcPr>
          <w:p w14:paraId="5BEDED78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CY</w:t>
            </w:r>
            <w:r w:rsidRPr="001B0787">
              <w:rPr>
                <w:rFonts w:cs="Times New Roman"/>
                <w:sz w:val="20"/>
                <w:szCs w:val="20"/>
                <w:vertAlign w:val="subscript"/>
              </w:rPr>
              <w:t>E</w:t>
            </w:r>
          </w:p>
        </w:tc>
        <w:tc>
          <w:tcPr>
            <w:tcW w:w="1465" w:type="dxa"/>
            <w:vAlign w:val="center"/>
          </w:tcPr>
          <w:p w14:paraId="51BC0ECD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Circular</w:t>
            </w:r>
          </w:p>
        </w:tc>
        <w:tc>
          <w:tcPr>
            <w:tcW w:w="1465" w:type="dxa"/>
            <w:vAlign w:val="center"/>
          </w:tcPr>
          <w:p w14:paraId="3690B221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Offset</w:t>
            </w:r>
          </w:p>
        </w:tc>
        <w:tc>
          <w:tcPr>
            <w:tcW w:w="1181" w:type="dxa"/>
            <w:vAlign w:val="center"/>
          </w:tcPr>
          <w:p w14:paraId="680E65CA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ER</w:t>
            </w:r>
          </w:p>
        </w:tc>
        <w:tc>
          <w:tcPr>
            <w:tcW w:w="1134" w:type="dxa"/>
            <w:vAlign w:val="center"/>
          </w:tcPr>
          <w:p w14:paraId="0B63F35E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3.3</w:t>
            </w:r>
          </w:p>
        </w:tc>
        <w:tc>
          <w:tcPr>
            <w:tcW w:w="851" w:type="dxa"/>
            <w:vAlign w:val="center"/>
          </w:tcPr>
          <w:p w14:paraId="147C0FBA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3.0</w:t>
            </w:r>
          </w:p>
        </w:tc>
        <w:tc>
          <w:tcPr>
            <w:tcW w:w="850" w:type="dxa"/>
            <w:vAlign w:val="center"/>
          </w:tcPr>
          <w:p w14:paraId="76741D59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vAlign w:val="center"/>
          </w:tcPr>
          <w:p w14:paraId="5F96C3CF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14:paraId="35E2CC5E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1.0</w:t>
            </w:r>
          </w:p>
        </w:tc>
        <w:tc>
          <w:tcPr>
            <w:tcW w:w="992" w:type="dxa"/>
            <w:vAlign w:val="center"/>
          </w:tcPr>
          <w:p w14:paraId="58C708C4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5A5CC1" w:rsidRPr="001B0787" w14:paraId="2196453A" w14:textId="77777777" w:rsidTr="0013038B">
        <w:tc>
          <w:tcPr>
            <w:tcW w:w="1843" w:type="dxa"/>
            <w:vAlign w:val="center"/>
          </w:tcPr>
          <w:p w14:paraId="5AE5F638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Cylinder</w:t>
            </w:r>
          </w:p>
        </w:tc>
        <w:tc>
          <w:tcPr>
            <w:tcW w:w="1134" w:type="dxa"/>
            <w:vAlign w:val="center"/>
          </w:tcPr>
          <w:p w14:paraId="4323A6D3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Inverted</w:t>
            </w:r>
          </w:p>
        </w:tc>
        <w:tc>
          <w:tcPr>
            <w:tcW w:w="1417" w:type="dxa"/>
            <w:vAlign w:val="center"/>
          </w:tcPr>
          <w:p w14:paraId="49C3B662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CY</w:t>
            </w:r>
            <w:r w:rsidRPr="001B0787">
              <w:rPr>
                <w:rFonts w:cs="Times New Roman"/>
                <w:sz w:val="20"/>
                <w:szCs w:val="20"/>
                <w:vertAlign w:val="subscript"/>
              </w:rPr>
              <w:t>I</w:t>
            </w:r>
          </w:p>
        </w:tc>
        <w:tc>
          <w:tcPr>
            <w:tcW w:w="1465" w:type="dxa"/>
            <w:vAlign w:val="center"/>
          </w:tcPr>
          <w:p w14:paraId="74389D3F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Circular</w:t>
            </w:r>
          </w:p>
        </w:tc>
        <w:tc>
          <w:tcPr>
            <w:tcW w:w="1465" w:type="dxa"/>
            <w:vAlign w:val="center"/>
          </w:tcPr>
          <w:p w14:paraId="3AF57D50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Offset</w:t>
            </w:r>
          </w:p>
        </w:tc>
        <w:tc>
          <w:tcPr>
            <w:tcW w:w="1181" w:type="dxa"/>
            <w:vAlign w:val="center"/>
          </w:tcPr>
          <w:p w14:paraId="76D5309D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ER</w:t>
            </w:r>
          </w:p>
        </w:tc>
        <w:tc>
          <w:tcPr>
            <w:tcW w:w="1134" w:type="dxa"/>
            <w:vAlign w:val="center"/>
          </w:tcPr>
          <w:p w14:paraId="6BB6ECF8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3.3</w:t>
            </w:r>
          </w:p>
        </w:tc>
        <w:tc>
          <w:tcPr>
            <w:tcW w:w="851" w:type="dxa"/>
            <w:vAlign w:val="center"/>
          </w:tcPr>
          <w:p w14:paraId="63ADE2B3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3.0</w:t>
            </w:r>
          </w:p>
        </w:tc>
        <w:tc>
          <w:tcPr>
            <w:tcW w:w="850" w:type="dxa"/>
            <w:vAlign w:val="center"/>
          </w:tcPr>
          <w:p w14:paraId="20DEC991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vAlign w:val="center"/>
          </w:tcPr>
          <w:p w14:paraId="1DE77FAB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14:paraId="55197B3E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1.0</w:t>
            </w:r>
          </w:p>
        </w:tc>
        <w:tc>
          <w:tcPr>
            <w:tcW w:w="992" w:type="dxa"/>
            <w:vAlign w:val="center"/>
          </w:tcPr>
          <w:p w14:paraId="4D99D53C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5A5CC1" w:rsidRPr="001B0787" w14:paraId="158E3A4E" w14:textId="77777777" w:rsidTr="0013038B">
        <w:tc>
          <w:tcPr>
            <w:tcW w:w="1843" w:type="dxa"/>
            <w:vAlign w:val="center"/>
          </w:tcPr>
          <w:p w14:paraId="1CEA812A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Square</w:t>
            </w:r>
          </w:p>
        </w:tc>
        <w:tc>
          <w:tcPr>
            <w:tcW w:w="1134" w:type="dxa"/>
            <w:vAlign w:val="center"/>
          </w:tcPr>
          <w:p w14:paraId="6B69D97C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Everted</w:t>
            </w:r>
          </w:p>
        </w:tc>
        <w:tc>
          <w:tcPr>
            <w:tcW w:w="1417" w:type="dxa"/>
            <w:vAlign w:val="center"/>
          </w:tcPr>
          <w:p w14:paraId="56C950D9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S</w:t>
            </w:r>
            <w:r w:rsidRPr="001B0787">
              <w:rPr>
                <w:rFonts w:cs="Times New Roman"/>
                <w:sz w:val="20"/>
                <w:szCs w:val="20"/>
                <w:vertAlign w:val="subscript"/>
              </w:rPr>
              <w:t>E</w:t>
            </w:r>
          </w:p>
        </w:tc>
        <w:tc>
          <w:tcPr>
            <w:tcW w:w="1465" w:type="dxa"/>
            <w:vAlign w:val="center"/>
          </w:tcPr>
          <w:p w14:paraId="042F76C4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Square</w:t>
            </w:r>
          </w:p>
        </w:tc>
        <w:tc>
          <w:tcPr>
            <w:tcW w:w="1465" w:type="dxa"/>
            <w:vAlign w:val="center"/>
          </w:tcPr>
          <w:p w14:paraId="2BEC0031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Even</w:t>
            </w:r>
          </w:p>
        </w:tc>
        <w:tc>
          <w:tcPr>
            <w:tcW w:w="1181" w:type="dxa"/>
            <w:vAlign w:val="center"/>
          </w:tcPr>
          <w:p w14:paraId="17D01A1D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 xml:space="preserve">ER </w:t>
            </w:r>
          </w:p>
        </w:tc>
        <w:tc>
          <w:tcPr>
            <w:tcW w:w="1134" w:type="dxa"/>
            <w:vAlign w:val="center"/>
          </w:tcPr>
          <w:p w14:paraId="25869ADC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3.3</w:t>
            </w:r>
          </w:p>
        </w:tc>
        <w:tc>
          <w:tcPr>
            <w:tcW w:w="851" w:type="dxa"/>
            <w:vAlign w:val="center"/>
          </w:tcPr>
          <w:p w14:paraId="37EFB8F9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14:paraId="0297F424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3.0</w:t>
            </w:r>
          </w:p>
        </w:tc>
        <w:tc>
          <w:tcPr>
            <w:tcW w:w="993" w:type="dxa"/>
            <w:vAlign w:val="center"/>
          </w:tcPr>
          <w:p w14:paraId="1A7DA7BA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3.0</w:t>
            </w:r>
          </w:p>
        </w:tc>
        <w:tc>
          <w:tcPr>
            <w:tcW w:w="850" w:type="dxa"/>
            <w:vAlign w:val="center"/>
          </w:tcPr>
          <w:p w14:paraId="61984936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1.0</w:t>
            </w:r>
          </w:p>
        </w:tc>
        <w:tc>
          <w:tcPr>
            <w:tcW w:w="992" w:type="dxa"/>
            <w:vAlign w:val="center"/>
          </w:tcPr>
          <w:p w14:paraId="2A3D87C4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5A5CC1" w:rsidRPr="001B0787" w14:paraId="50AA82EA" w14:textId="77777777" w:rsidTr="0013038B">
        <w:tc>
          <w:tcPr>
            <w:tcW w:w="1843" w:type="dxa"/>
            <w:vAlign w:val="center"/>
          </w:tcPr>
          <w:p w14:paraId="0C5F7C7C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Square</w:t>
            </w:r>
          </w:p>
        </w:tc>
        <w:tc>
          <w:tcPr>
            <w:tcW w:w="1134" w:type="dxa"/>
            <w:vAlign w:val="center"/>
          </w:tcPr>
          <w:p w14:paraId="463752B9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Inverted</w:t>
            </w:r>
          </w:p>
        </w:tc>
        <w:tc>
          <w:tcPr>
            <w:tcW w:w="1417" w:type="dxa"/>
            <w:vAlign w:val="center"/>
          </w:tcPr>
          <w:p w14:paraId="536D6D74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S</w:t>
            </w:r>
            <w:r w:rsidRPr="001B0787">
              <w:rPr>
                <w:rFonts w:cs="Times New Roman"/>
                <w:sz w:val="20"/>
                <w:szCs w:val="20"/>
                <w:vertAlign w:val="subscript"/>
              </w:rPr>
              <w:t>I</w:t>
            </w:r>
          </w:p>
        </w:tc>
        <w:tc>
          <w:tcPr>
            <w:tcW w:w="1465" w:type="dxa"/>
            <w:vAlign w:val="center"/>
          </w:tcPr>
          <w:p w14:paraId="280CEAB6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Square</w:t>
            </w:r>
          </w:p>
        </w:tc>
        <w:tc>
          <w:tcPr>
            <w:tcW w:w="1465" w:type="dxa"/>
            <w:vAlign w:val="center"/>
          </w:tcPr>
          <w:p w14:paraId="12950D5B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Even</w:t>
            </w:r>
          </w:p>
        </w:tc>
        <w:tc>
          <w:tcPr>
            <w:tcW w:w="1181" w:type="dxa"/>
          </w:tcPr>
          <w:p w14:paraId="7B2E093D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ER</w:t>
            </w:r>
          </w:p>
        </w:tc>
        <w:tc>
          <w:tcPr>
            <w:tcW w:w="1134" w:type="dxa"/>
            <w:vAlign w:val="center"/>
          </w:tcPr>
          <w:p w14:paraId="3025574E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3.3</w:t>
            </w:r>
          </w:p>
        </w:tc>
        <w:tc>
          <w:tcPr>
            <w:tcW w:w="851" w:type="dxa"/>
            <w:vAlign w:val="center"/>
          </w:tcPr>
          <w:p w14:paraId="239325C7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14:paraId="5F1CFFFC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3.0</w:t>
            </w:r>
          </w:p>
        </w:tc>
        <w:tc>
          <w:tcPr>
            <w:tcW w:w="993" w:type="dxa"/>
            <w:vAlign w:val="center"/>
          </w:tcPr>
          <w:p w14:paraId="76954554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3.0</w:t>
            </w:r>
          </w:p>
        </w:tc>
        <w:tc>
          <w:tcPr>
            <w:tcW w:w="850" w:type="dxa"/>
            <w:vAlign w:val="center"/>
          </w:tcPr>
          <w:p w14:paraId="57919F1A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1.0</w:t>
            </w:r>
          </w:p>
        </w:tc>
        <w:tc>
          <w:tcPr>
            <w:tcW w:w="992" w:type="dxa"/>
            <w:vAlign w:val="center"/>
          </w:tcPr>
          <w:p w14:paraId="08917E64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5A5CC1" w:rsidRPr="001B0787" w14:paraId="598EA113" w14:textId="77777777" w:rsidTr="0013038B">
        <w:tc>
          <w:tcPr>
            <w:tcW w:w="1843" w:type="dxa"/>
            <w:vAlign w:val="center"/>
          </w:tcPr>
          <w:p w14:paraId="386D3AE0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Hemisphere</w:t>
            </w:r>
          </w:p>
        </w:tc>
        <w:tc>
          <w:tcPr>
            <w:tcW w:w="1134" w:type="dxa"/>
            <w:vAlign w:val="center"/>
          </w:tcPr>
          <w:p w14:paraId="5178847B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Everted</w:t>
            </w:r>
          </w:p>
        </w:tc>
        <w:tc>
          <w:tcPr>
            <w:tcW w:w="1417" w:type="dxa"/>
            <w:vAlign w:val="center"/>
          </w:tcPr>
          <w:p w14:paraId="177F4C1C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H</w:t>
            </w:r>
            <w:r w:rsidRPr="001B0787">
              <w:rPr>
                <w:rFonts w:cs="Times New Roman"/>
                <w:sz w:val="20"/>
                <w:szCs w:val="20"/>
                <w:vertAlign w:val="subscript"/>
              </w:rPr>
              <w:t>E</w:t>
            </w:r>
          </w:p>
        </w:tc>
        <w:tc>
          <w:tcPr>
            <w:tcW w:w="1465" w:type="dxa"/>
            <w:vAlign w:val="center"/>
          </w:tcPr>
          <w:p w14:paraId="09979775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Circular</w:t>
            </w:r>
          </w:p>
        </w:tc>
        <w:tc>
          <w:tcPr>
            <w:tcW w:w="1465" w:type="dxa"/>
            <w:vAlign w:val="center"/>
          </w:tcPr>
          <w:p w14:paraId="179A0958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Offset</w:t>
            </w:r>
          </w:p>
        </w:tc>
        <w:tc>
          <w:tcPr>
            <w:tcW w:w="1181" w:type="dxa"/>
          </w:tcPr>
          <w:p w14:paraId="0B654465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ER</w:t>
            </w:r>
          </w:p>
        </w:tc>
        <w:tc>
          <w:tcPr>
            <w:tcW w:w="1134" w:type="dxa"/>
            <w:vAlign w:val="center"/>
          </w:tcPr>
          <w:p w14:paraId="46FD9ED9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2.3</w:t>
            </w:r>
          </w:p>
        </w:tc>
        <w:tc>
          <w:tcPr>
            <w:tcW w:w="851" w:type="dxa"/>
            <w:vAlign w:val="center"/>
          </w:tcPr>
          <w:p w14:paraId="0AC3C19A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2.0</w:t>
            </w:r>
          </w:p>
        </w:tc>
        <w:tc>
          <w:tcPr>
            <w:tcW w:w="850" w:type="dxa"/>
            <w:vAlign w:val="center"/>
          </w:tcPr>
          <w:p w14:paraId="12E6F176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vAlign w:val="center"/>
          </w:tcPr>
          <w:p w14:paraId="40C9FE67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14:paraId="20319AA6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1.0</w:t>
            </w:r>
          </w:p>
        </w:tc>
        <w:tc>
          <w:tcPr>
            <w:tcW w:w="992" w:type="dxa"/>
            <w:vAlign w:val="center"/>
          </w:tcPr>
          <w:p w14:paraId="2A0694FE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5A5CC1" w:rsidRPr="001B0787" w14:paraId="4521A2AA" w14:textId="77777777" w:rsidTr="0013038B">
        <w:tc>
          <w:tcPr>
            <w:tcW w:w="1843" w:type="dxa"/>
            <w:vAlign w:val="center"/>
          </w:tcPr>
          <w:p w14:paraId="4FC636B6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Hemisphere</w:t>
            </w:r>
          </w:p>
        </w:tc>
        <w:tc>
          <w:tcPr>
            <w:tcW w:w="1134" w:type="dxa"/>
            <w:vAlign w:val="center"/>
          </w:tcPr>
          <w:p w14:paraId="022DB1AC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Inverted</w:t>
            </w:r>
          </w:p>
        </w:tc>
        <w:tc>
          <w:tcPr>
            <w:tcW w:w="1417" w:type="dxa"/>
            <w:vAlign w:val="center"/>
          </w:tcPr>
          <w:p w14:paraId="2E05C6E3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H</w:t>
            </w:r>
            <w:r w:rsidRPr="001B0787">
              <w:rPr>
                <w:rFonts w:cs="Times New Roman"/>
                <w:sz w:val="20"/>
                <w:szCs w:val="20"/>
                <w:vertAlign w:val="subscript"/>
              </w:rPr>
              <w:t>I</w:t>
            </w:r>
          </w:p>
        </w:tc>
        <w:tc>
          <w:tcPr>
            <w:tcW w:w="1465" w:type="dxa"/>
            <w:vAlign w:val="center"/>
          </w:tcPr>
          <w:p w14:paraId="2EABBD2C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Circular</w:t>
            </w:r>
          </w:p>
        </w:tc>
        <w:tc>
          <w:tcPr>
            <w:tcW w:w="1465" w:type="dxa"/>
            <w:vAlign w:val="center"/>
          </w:tcPr>
          <w:p w14:paraId="0D850F23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Offset</w:t>
            </w:r>
          </w:p>
        </w:tc>
        <w:tc>
          <w:tcPr>
            <w:tcW w:w="1181" w:type="dxa"/>
          </w:tcPr>
          <w:p w14:paraId="44A27680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ER</w:t>
            </w:r>
          </w:p>
        </w:tc>
        <w:tc>
          <w:tcPr>
            <w:tcW w:w="1134" w:type="dxa"/>
            <w:vAlign w:val="center"/>
          </w:tcPr>
          <w:p w14:paraId="27A8DC9A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2.3</w:t>
            </w:r>
          </w:p>
        </w:tc>
        <w:tc>
          <w:tcPr>
            <w:tcW w:w="851" w:type="dxa"/>
            <w:vAlign w:val="center"/>
          </w:tcPr>
          <w:p w14:paraId="1423BA18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2.0</w:t>
            </w:r>
          </w:p>
        </w:tc>
        <w:tc>
          <w:tcPr>
            <w:tcW w:w="850" w:type="dxa"/>
            <w:vAlign w:val="center"/>
          </w:tcPr>
          <w:p w14:paraId="39A6DC66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vAlign w:val="center"/>
          </w:tcPr>
          <w:p w14:paraId="5161F8F0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14:paraId="3697FEC2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1.0</w:t>
            </w:r>
          </w:p>
        </w:tc>
        <w:tc>
          <w:tcPr>
            <w:tcW w:w="992" w:type="dxa"/>
            <w:vAlign w:val="center"/>
          </w:tcPr>
          <w:p w14:paraId="00151DB7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5A5CC1" w:rsidRPr="001B0787" w14:paraId="0A50DF82" w14:textId="77777777" w:rsidTr="0013038B">
        <w:tc>
          <w:tcPr>
            <w:tcW w:w="1843" w:type="dxa"/>
            <w:vAlign w:val="center"/>
          </w:tcPr>
          <w:p w14:paraId="366A1B8B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Pyramid</w:t>
            </w:r>
          </w:p>
        </w:tc>
        <w:tc>
          <w:tcPr>
            <w:tcW w:w="1134" w:type="dxa"/>
            <w:vAlign w:val="center"/>
          </w:tcPr>
          <w:p w14:paraId="1FAF6510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Everted</w:t>
            </w:r>
          </w:p>
        </w:tc>
        <w:tc>
          <w:tcPr>
            <w:tcW w:w="1417" w:type="dxa"/>
            <w:vAlign w:val="center"/>
          </w:tcPr>
          <w:p w14:paraId="26C4C7D1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P</w:t>
            </w:r>
            <w:r w:rsidRPr="001B0787">
              <w:rPr>
                <w:rFonts w:cs="Times New Roman"/>
                <w:sz w:val="20"/>
                <w:szCs w:val="20"/>
                <w:vertAlign w:val="subscript"/>
              </w:rPr>
              <w:t>E</w:t>
            </w:r>
          </w:p>
        </w:tc>
        <w:tc>
          <w:tcPr>
            <w:tcW w:w="1465" w:type="dxa"/>
            <w:vAlign w:val="center"/>
          </w:tcPr>
          <w:p w14:paraId="66326ED2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Square</w:t>
            </w:r>
          </w:p>
        </w:tc>
        <w:tc>
          <w:tcPr>
            <w:tcW w:w="1465" w:type="dxa"/>
            <w:vAlign w:val="center"/>
          </w:tcPr>
          <w:p w14:paraId="37D25C96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Even</w:t>
            </w:r>
          </w:p>
        </w:tc>
        <w:tc>
          <w:tcPr>
            <w:tcW w:w="1181" w:type="dxa"/>
          </w:tcPr>
          <w:p w14:paraId="1C36A85B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ER</w:t>
            </w:r>
          </w:p>
        </w:tc>
        <w:tc>
          <w:tcPr>
            <w:tcW w:w="1134" w:type="dxa"/>
            <w:vAlign w:val="center"/>
          </w:tcPr>
          <w:p w14:paraId="77E577EF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3.3</w:t>
            </w:r>
          </w:p>
        </w:tc>
        <w:tc>
          <w:tcPr>
            <w:tcW w:w="851" w:type="dxa"/>
            <w:vAlign w:val="center"/>
          </w:tcPr>
          <w:p w14:paraId="3936F39A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14:paraId="0C2C2474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3.0</w:t>
            </w:r>
          </w:p>
        </w:tc>
        <w:tc>
          <w:tcPr>
            <w:tcW w:w="993" w:type="dxa"/>
            <w:vAlign w:val="center"/>
          </w:tcPr>
          <w:p w14:paraId="147F30E3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3.0</w:t>
            </w:r>
          </w:p>
        </w:tc>
        <w:tc>
          <w:tcPr>
            <w:tcW w:w="850" w:type="dxa"/>
            <w:vAlign w:val="center"/>
          </w:tcPr>
          <w:p w14:paraId="6E833786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1.0</w:t>
            </w:r>
          </w:p>
        </w:tc>
        <w:tc>
          <w:tcPr>
            <w:tcW w:w="992" w:type="dxa"/>
            <w:vAlign w:val="center"/>
          </w:tcPr>
          <w:p w14:paraId="3AF5FF53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5A5CC1" w:rsidRPr="001B0787" w14:paraId="5ED91E6F" w14:textId="77777777" w:rsidTr="0013038B">
        <w:tc>
          <w:tcPr>
            <w:tcW w:w="1843" w:type="dxa"/>
            <w:vAlign w:val="center"/>
          </w:tcPr>
          <w:p w14:paraId="5B9B3539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Pyramid</w:t>
            </w:r>
          </w:p>
        </w:tc>
        <w:tc>
          <w:tcPr>
            <w:tcW w:w="1134" w:type="dxa"/>
            <w:vAlign w:val="center"/>
          </w:tcPr>
          <w:p w14:paraId="6C55B1FB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Inverted</w:t>
            </w:r>
          </w:p>
        </w:tc>
        <w:tc>
          <w:tcPr>
            <w:tcW w:w="1417" w:type="dxa"/>
            <w:vAlign w:val="center"/>
          </w:tcPr>
          <w:p w14:paraId="2E99E811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P</w:t>
            </w:r>
            <w:r w:rsidRPr="001B0787">
              <w:rPr>
                <w:rFonts w:cs="Times New Roman"/>
                <w:sz w:val="20"/>
                <w:szCs w:val="20"/>
                <w:vertAlign w:val="subscript"/>
              </w:rPr>
              <w:t>I</w:t>
            </w:r>
          </w:p>
        </w:tc>
        <w:tc>
          <w:tcPr>
            <w:tcW w:w="1465" w:type="dxa"/>
            <w:vAlign w:val="center"/>
          </w:tcPr>
          <w:p w14:paraId="61688DA5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Square</w:t>
            </w:r>
          </w:p>
        </w:tc>
        <w:tc>
          <w:tcPr>
            <w:tcW w:w="1465" w:type="dxa"/>
            <w:vAlign w:val="center"/>
          </w:tcPr>
          <w:p w14:paraId="030ED8FF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Even</w:t>
            </w:r>
          </w:p>
        </w:tc>
        <w:tc>
          <w:tcPr>
            <w:tcW w:w="1181" w:type="dxa"/>
          </w:tcPr>
          <w:p w14:paraId="6BA7713F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ER</w:t>
            </w:r>
          </w:p>
        </w:tc>
        <w:tc>
          <w:tcPr>
            <w:tcW w:w="1134" w:type="dxa"/>
            <w:vAlign w:val="center"/>
          </w:tcPr>
          <w:p w14:paraId="11B06A17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3.3</w:t>
            </w:r>
          </w:p>
        </w:tc>
        <w:tc>
          <w:tcPr>
            <w:tcW w:w="851" w:type="dxa"/>
            <w:vAlign w:val="center"/>
          </w:tcPr>
          <w:p w14:paraId="37E2A3A3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14:paraId="0CAC6F4C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3.0</w:t>
            </w:r>
          </w:p>
        </w:tc>
        <w:tc>
          <w:tcPr>
            <w:tcW w:w="993" w:type="dxa"/>
            <w:vAlign w:val="center"/>
          </w:tcPr>
          <w:p w14:paraId="4E366A3C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3.0</w:t>
            </w:r>
          </w:p>
        </w:tc>
        <w:tc>
          <w:tcPr>
            <w:tcW w:w="850" w:type="dxa"/>
            <w:vAlign w:val="center"/>
          </w:tcPr>
          <w:p w14:paraId="18965F68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1.0</w:t>
            </w:r>
          </w:p>
        </w:tc>
        <w:tc>
          <w:tcPr>
            <w:tcW w:w="992" w:type="dxa"/>
            <w:vAlign w:val="center"/>
          </w:tcPr>
          <w:p w14:paraId="5BD6E9ED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5A5CC1" w:rsidRPr="001B0787" w14:paraId="6BE2872C" w14:textId="77777777" w:rsidTr="0013038B">
        <w:tc>
          <w:tcPr>
            <w:tcW w:w="1843" w:type="dxa"/>
            <w:vAlign w:val="center"/>
          </w:tcPr>
          <w:p w14:paraId="4A717365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Truncated Pyramid</w:t>
            </w:r>
          </w:p>
        </w:tc>
        <w:tc>
          <w:tcPr>
            <w:tcW w:w="1134" w:type="dxa"/>
            <w:vAlign w:val="center"/>
          </w:tcPr>
          <w:p w14:paraId="7D64D92E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Everted</w:t>
            </w:r>
          </w:p>
        </w:tc>
        <w:tc>
          <w:tcPr>
            <w:tcW w:w="1417" w:type="dxa"/>
            <w:vAlign w:val="center"/>
          </w:tcPr>
          <w:p w14:paraId="20ECC4B5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TP</w:t>
            </w:r>
            <w:r w:rsidRPr="001B0787">
              <w:rPr>
                <w:rFonts w:cs="Times New Roman"/>
                <w:sz w:val="20"/>
                <w:szCs w:val="20"/>
                <w:vertAlign w:val="subscript"/>
              </w:rPr>
              <w:t>E</w:t>
            </w:r>
          </w:p>
        </w:tc>
        <w:tc>
          <w:tcPr>
            <w:tcW w:w="1465" w:type="dxa"/>
            <w:vAlign w:val="center"/>
          </w:tcPr>
          <w:p w14:paraId="36430522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Square</w:t>
            </w:r>
          </w:p>
        </w:tc>
        <w:tc>
          <w:tcPr>
            <w:tcW w:w="1465" w:type="dxa"/>
            <w:vAlign w:val="center"/>
          </w:tcPr>
          <w:p w14:paraId="4428B7BA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Even</w:t>
            </w:r>
          </w:p>
        </w:tc>
        <w:tc>
          <w:tcPr>
            <w:tcW w:w="1181" w:type="dxa"/>
          </w:tcPr>
          <w:p w14:paraId="691D3442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ER</w:t>
            </w:r>
          </w:p>
        </w:tc>
        <w:tc>
          <w:tcPr>
            <w:tcW w:w="1134" w:type="dxa"/>
            <w:vAlign w:val="center"/>
          </w:tcPr>
          <w:p w14:paraId="206AB214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3.3</w:t>
            </w:r>
          </w:p>
        </w:tc>
        <w:tc>
          <w:tcPr>
            <w:tcW w:w="851" w:type="dxa"/>
            <w:vAlign w:val="center"/>
          </w:tcPr>
          <w:p w14:paraId="383E6489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14:paraId="4CA3A93F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3.0</w:t>
            </w:r>
          </w:p>
        </w:tc>
        <w:tc>
          <w:tcPr>
            <w:tcW w:w="993" w:type="dxa"/>
            <w:vAlign w:val="center"/>
          </w:tcPr>
          <w:p w14:paraId="3DA0A8AF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3.0</w:t>
            </w:r>
          </w:p>
        </w:tc>
        <w:tc>
          <w:tcPr>
            <w:tcW w:w="850" w:type="dxa"/>
            <w:vAlign w:val="center"/>
          </w:tcPr>
          <w:p w14:paraId="57741066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1.0</w:t>
            </w:r>
          </w:p>
        </w:tc>
        <w:tc>
          <w:tcPr>
            <w:tcW w:w="992" w:type="dxa"/>
            <w:vAlign w:val="center"/>
          </w:tcPr>
          <w:p w14:paraId="1AA5F631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5A5CC1" w:rsidRPr="001B0787" w14:paraId="79AA42D3" w14:textId="77777777" w:rsidTr="0013038B">
        <w:tc>
          <w:tcPr>
            <w:tcW w:w="1843" w:type="dxa"/>
            <w:vAlign w:val="center"/>
          </w:tcPr>
          <w:p w14:paraId="6C6886DD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Truncated Pyramid</w:t>
            </w:r>
          </w:p>
        </w:tc>
        <w:tc>
          <w:tcPr>
            <w:tcW w:w="1134" w:type="dxa"/>
            <w:vAlign w:val="center"/>
          </w:tcPr>
          <w:p w14:paraId="010AAB13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Inverted</w:t>
            </w:r>
          </w:p>
        </w:tc>
        <w:tc>
          <w:tcPr>
            <w:tcW w:w="1417" w:type="dxa"/>
            <w:vAlign w:val="center"/>
          </w:tcPr>
          <w:p w14:paraId="1151A2D7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TP</w:t>
            </w:r>
            <w:r w:rsidRPr="001B0787">
              <w:rPr>
                <w:rFonts w:cs="Times New Roman"/>
                <w:sz w:val="20"/>
                <w:szCs w:val="20"/>
                <w:vertAlign w:val="subscript"/>
              </w:rPr>
              <w:t>I</w:t>
            </w:r>
          </w:p>
        </w:tc>
        <w:tc>
          <w:tcPr>
            <w:tcW w:w="1465" w:type="dxa"/>
            <w:vAlign w:val="center"/>
          </w:tcPr>
          <w:p w14:paraId="03E0C8A9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Square</w:t>
            </w:r>
          </w:p>
        </w:tc>
        <w:tc>
          <w:tcPr>
            <w:tcW w:w="1465" w:type="dxa"/>
            <w:vAlign w:val="center"/>
          </w:tcPr>
          <w:p w14:paraId="617E9D00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Even</w:t>
            </w:r>
          </w:p>
        </w:tc>
        <w:tc>
          <w:tcPr>
            <w:tcW w:w="1181" w:type="dxa"/>
          </w:tcPr>
          <w:p w14:paraId="5159E187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ER</w:t>
            </w:r>
          </w:p>
        </w:tc>
        <w:tc>
          <w:tcPr>
            <w:tcW w:w="1134" w:type="dxa"/>
            <w:vAlign w:val="center"/>
          </w:tcPr>
          <w:p w14:paraId="002DD602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3.3</w:t>
            </w:r>
          </w:p>
        </w:tc>
        <w:tc>
          <w:tcPr>
            <w:tcW w:w="851" w:type="dxa"/>
            <w:vAlign w:val="center"/>
          </w:tcPr>
          <w:p w14:paraId="7977B5A8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14:paraId="0080F150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3.0</w:t>
            </w:r>
          </w:p>
        </w:tc>
        <w:tc>
          <w:tcPr>
            <w:tcW w:w="993" w:type="dxa"/>
            <w:vAlign w:val="center"/>
          </w:tcPr>
          <w:p w14:paraId="6DB62E8D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3.0</w:t>
            </w:r>
          </w:p>
        </w:tc>
        <w:tc>
          <w:tcPr>
            <w:tcW w:w="850" w:type="dxa"/>
            <w:vAlign w:val="center"/>
          </w:tcPr>
          <w:p w14:paraId="0124C2AD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1.0</w:t>
            </w:r>
          </w:p>
        </w:tc>
        <w:tc>
          <w:tcPr>
            <w:tcW w:w="992" w:type="dxa"/>
            <w:vAlign w:val="center"/>
          </w:tcPr>
          <w:p w14:paraId="7A4D11A1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5A5CC1" w:rsidRPr="001B0787" w14:paraId="45C22291" w14:textId="77777777" w:rsidTr="0013038B">
        <w:tc>
          <w:tcPr>
            <w:tcW w:w="1843" w:type="dxa"/>
            <w:vAlign w:val="center"/>
          </w:tcPr>
          <w:p w14:paraId="13D28F44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Cone</w:t>
            </w:r>
          </w:p>
        </w:tc>
        <w:tc>
          <w:tcPr>
            <w:tcW w:w="1134" w:type="dxa"/>
            <w:vAlign w:val="center"/>
          </w:tcPr>
          <w:p w14:paraId="0FCEEBDD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Everted</w:t>
            </w:r>
          </w:p>
        </w:tc>
        <w:tc>
          <w:tcPr>
            <w:tcW w:w="1417" w:type="dxa"/>
            <w:vAlign w:val="center"/>
          </w:tcPr>
          <w:p w14:paraId="103B2DB1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CO</w:t>
            </w:r>
            <w:r w:rsidRPr="001B0787">
              <w:rPr>
                <w:rFonts w:cs="Times New Roman"/>
                <w:sz w:val="20"/>
                <w:szCs w:val="20"/>
                <w:vertAlign w:val="subscript"/>
              </w:rPr>
              <w:t>E</w:t>
            </w:r>
          </w:p>
        </w:tc>
        <w:tc>
          <w:tcPr>
            <w:tcW w:w="1465" w:type="dxa"/>
            <w:vAlign w:val="center"/>
          </w:tcPr>
          <w:p w14:paraId="49549FD0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Circular</w:t>
            </w:r>
          </w:p>
        </w:tc>
        <w:tc>
          <w:tcPr>
            <w:tcW w:w="1465" w:type="dxa"/>
            <w:vAlign w:val="center"/>
          </w:tcPr>
          <w:p w14:paraId="4E83D776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Offset</w:t>
            </w:r>
          </w:p>
        </w:tc>
        <w:tc>
          <w:tcPr>
            <w:tcW w:w="1181" w:type="dxa"/>
          </w:tcPr>
          <w:p w14:paraId="32EDAF19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ER</w:t>
            </w:r>
          </w:p>
        </w:tc>
        <w:tc>
          <w:tcPr>
            <w:tcW w:w="1134" w:type="dxa"/>
            <w:vAlign w:val="center"/>
          </w:tcPr>
          <w:p w14:paraId="636314C4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3.3</w:t>
            </w:r>
          </w:p>
        </w:tc>
        <w:tc>
          <w:tcPr>
            <w:tcW w:w="851" w:type="dxa"/>
            <w:vAlign w:val="center"/>
          </w:tcPr>
          <w:p w14:paraId="6B20965E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3.0</w:t>
            </w:r>
          </w:p>
        </w:tc>
        <w:tc>
          <w:tcPr>
            <w:tcW w:w="850" w:type="dxa"/>
            <w:vAlign w:val="center"/>
          </w:tcPr>
          <w:p w14:paraId="5C3574F4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vAlign w:val="center"/>
          </w:tcPr>
          <w:p w14:paraId="09D4A88F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14:paraId="3E53295A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1.0</w:t>
            </w:r>
          </w:p>
        </w:tc>
        <w:tc>
          <w:tcPr>
            <w:tcW w:w="992" w:type="dxa"/>
            <w:vAlign w:val="center"/>
          </w:tcPr>
          <w:p w14:paraId="17662C67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5A5CC1" w:rsidRPr="001B0787" w14:paraId="63370A55" w14:textId="77777777" w:rsidTr="0013038B">
        <w:tc>
          <w:tcPr>
            <w:tcW w:w="1843" w:type="dxa"/>
            <w:vAlign w:val="center"/>
          </w:tcPr>
          <w:p w14:paraId="43B4E287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Cone</w:t>
            </w:r>
          </w:p>
        </w:tc>
        <w:tc>
          <w:tcPr>
            <w:tcW w:w="1134" w:type="dxa"/>
            <w:vAlign w:val="center"/>
          </w:tcPr>
          <w:p w14:paraId="0D632452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Inverted</w:t>
            </w:r>
          </w:p>
        </w:tc>
        <w:tc>
          <w:tcPr>
            <w:tcW w:w="1417" w:type="dxa"/>
            <w:vAlign w:val="center"/>
          </w:tcPr>
          <w:p w14:paraId="2F751802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CO</w:t>
            </w:r>
            <w:r w:rsidRPr="001B0787">
              <w:rPr>
                <w:rFonts w:cs="Times New Roman"/>
                <w:sz w:val="20"/>
                <w:szCs w:val="20"/>
                <w:vertAlign w:val="subscript"/>
              </w:rPr>
              <w:t>I</w:t>
            </w:r>
          </w:p>
        </w:tc>
        <w:tc>
          <w:tcPr>
            <w:tcW w:w="1465" w:type="dxa"/>
            <w:vAlign w:val="center"/>
          </w:tcPr>
          <w:p w14:paraId="3A26E3BC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Circular</w:t>
            </w:r>
          </w:p>
        </w:tc>
        <w:tc>
          <w:tcPr>
            <w:tcW w:w="1465" w:type="dxa"/>
            <w:vAlign w:val="center"/>
          </w:tcPr>
          <w:p w14:paraId="00FB896E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Offset</w:t>
            </w:r>
          </w:p>
        </w:tc>
        <w:tc>
          <w:tcPr>
            <w:tcW w:w="1181" w:type="dxa"/>
          </w:tcPr>
          <w:p w14:paraId="4CD3E42D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ER</w:t>
            </w:r>
          </w:p>
        </w:tc>
        <w:tc>
          <w:tcPr>
            <w:tcW w:w="1134" w:type="dxa"/>
            <w:vAlign w:val="center"/>
          </w:tcPr>
          <w:p w14:paraId="77E57A6C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3.3</w:t>
            </w:r>
          </w:p>
        </w:tc>
        <w:tc>
          <w:tcPr>
            <w:tcW w:w="851" w:type="dxa"/>
            <w:vAlign w:val="center"/>
          </w:tcPr>
          <w:p w14:paraId="39967201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3.0</w:t>
            </w:r>
          </w:p>
        </w:tc>
        <w:tc>
          <w:tcPr>
            <w:tcW w:w="850" w:type="dxa"/>
            <w:vAlign w:val="center"/>
          </w:tcPr>
          <w:p w14:paraId="5BA05213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vAlign w:val="center"/>
          </w:tcPr>
          <w:p w14:paraId="30798835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14:paraId="416B22E9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1.0</w:t>
            </w:r>
          </w:p>
        </w:tc>
        <w:tc>
          <w:tcPr>
            <w:tcW w:w="992" w:type="dxa"/>
            <w:vAlign w:val="center"/>
          </w:tcPr>
          <w:p w14:paraId="46270D53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5A5CC1" w:rsidRPr="001B0787" w14:paraId="05B4DCA7" w14:textId="77777777" w:rsidTr="0013038B">
        <w:tc>
          <w:tcPr>
            <w:tcW w:w="1843" w:type="dxa"/>
            <w:vAlign w:val="center"/>
          </w:tcPr>
          <w:p w14:paraId="51944F45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Truncated Cone</w:t>
            </w:r>
          </w:p>
        </w:tc>
        <w:tc>
          <w:tcPr>
            <w:tcW w:w="1134" w:type="dxa"/>
            <w:vAlign w:val="center"/>
          </w:tcPr>
          <w:p w14:paraId="41B1F597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Everted</w:t>
            </w:r>
          </w:p>
        </w:tc>
        <w:tc>
          <w:tcPr>
            <w:tcW w:w="1417" w:type="dxa"/>
            <w:vAlign w:val="center"/>
          </w:tcPr>
          <w:p w14:paraId="63276E6E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TC</w:t>
            </w:r>
            <w:r w:rsidRPr="001B0787">
              <w:rPr>
                <w:rFonts w:cs="Times New Roman"/>
                <w:sz w:val="20"/>
                <w:szCs w:val="20"/>
                <w:vertAlign w:val="subscript"/>
              </w:rPr>
              <w:t>E</w:t>
            </w:r>
          </w:p>
        </w:tc>
        <w:tc>
          <w:tcPr>
            <w:tcW w:w="1465" w:type="dxa"/>
            <w:vAlign w:val="center"/>
          </w:tcPr>
          <w:p w14:paraId="7AC46439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Circular</w:t>
            </w:r>
          </w:p>
        </w:tc>
        <w:tc>
          <w:tcPr>
            <w:tcW w:w="1465" w:type="dxa"/>
            <w:vAlign w:val="center"/>
          </w:tcPr>
          <w:p w14:paraId="5B45DEFC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Offset</w:t>
            </w:r>
          </w:p>
        </w:tc>
        <w:tc>
          <w:tcPr>
            <w:tcW w:w="1181" w:type="dxa"/>
          </w:tcPr>
          <w:p w14:paraId="22884230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ER</w:t>
            </w:r>
          </w:p>
        </w:tc>
        <w:tc>
          <w:tcPr>
            <w:tcW w:w="1134" w:type="dxa"/>
            <w:vAlign w:val="center"/>
          </w:tcPr>
          <w:p w14:paraId="606000B4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3.3</w:t>
            </w:r>
          </w:p>
        </w:tc>
        <w:tc>
          <w:tcPr>
            <w:tcW w:w="851" w:type="dxa"/>
            <w:vAlign w:val="center"/>
          </w:tcPr>
          <w:p w14:paraId="5E07EE5A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3.0</w:t>
            </w:r>
          </w:p>
        </w:tc>
        <w:tc>
          <w:tcPr>
            <w:tcW w:w="850" w:type="dxa"/>
            <w:vAlign w:val="center"/>
          </w:tcPr>
          <w:p w14:paraId="714FE149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vAlign w:val="center"/>
          </w:tcPr>
          <w:p w14:paraId="2082B19F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14:paraId="50E4DD3A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1.0</w:t>
            </w:r>
          </w:p>
        </w:tc>
        <w:tc>
          <w:tcPr>
            <w:tcW w:w="992" w:type="dxa"/>
            <w:vAlign w:val="center"/>
          </w:tcPr>
          <w:p w14:paraId="7707EA4F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5A5CC1" w:rsidRPr="001B0787" w14:paraId="643CCA42" w14:textId="77777777" w:rsidTr="0013038B">
        <w:tc>
          <w:tcPr>
            <w:tcW w:w="1843" w:type="dxa"/>
            <w:vAlign w:val="center"/>
          </w:tcPr>
          <w:p w14:paraId="0681A134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Truncated Cone</w:t>
            </w:r>
          </w:p>
        </w:tc>
        <w:tc>
          <w:tcPr>
            <w:tcW w:w="1134" w:type="dxa"/>
            <w:vAlign w:val="center"/>
          </w:tcPr>
          <w:p w14:paraId="3611F3A6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Inverted</w:t>
            </w:r>
          </w:p>
        </w:tc>
        <w:tc>
          <w:tcPr>
            <w:tcW w:w="1417" w:type="dxa"/>
            <w:vAlign w:val="center"/>
          </w:tcPr>
          <w:p w14:paraId="69BD0423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TC</w:t>
            </w:r>
            <w:r w:rsidRPr="001B0787">
              <w:rPr>
                <w:rFonts w:cs="Times New Roman"/>
                <w:sz w:val="20"/>
                <w:szCs w:val="20"/>
                <w:vertAlign w:val="subscript"/>
              </w:rPr>
              <w:t>I</w:t>
            </w:r>
          </w:p>
        </w:tc>
        <w:tc>
          <w:tcPr>
            <w:tcW w:w="1465" w:type="dxa"/>
            <w:vAlign w:val="center"/>
          </w:tcPr>
          <w:p w14:paraId="1354B4F1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Circular</w:t>
            </w:r>
          </w:p>
        </w:tc>
        <w:tc>
          <w:tcPr>
            <w:tcW w:w="1465" w:type="dxa"/>
            <w:vAlign w:val="center"/>
          </w:tcPr>
          <w:p w14:paraId="33AE4F8D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Offset</w:t>
            </w:r>
          </w:p>
        </w:tc>
        <w:tc>
          <w:tcPr>
            <w:tcW w:w="1181" w:type="dxa"/>
          </w:tcPr>
          <w:p w14:paraId="412EB16F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ER</w:t>
            </w:r>
          </w:p>
        </w:tc>
        <w:tc>
          <w:tcPr>
            <w:tcW w:w="1134" w:type="dxa"/>
            <w:vAlign w:val="center"/>
          </w:tcPr>
          <w:p w14:paraId="3759C7AA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3.3</w:t>
            </w:r>
          </w:p>
        </w:tc>
        <w:tc>
          <w:tcPr>
            <w:tcW w:w="851" w:type="dxa"/>
            <w:vAlign w:val="center"/>
          </w:tcPr>
          <w:p w14:paraId="0A4DA485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3.0</w:t>
            </w:r>
          </w:p>
        </w:tc>
        <w:tc>
          <w:tcPr>
            <w:tcW w:w="850" w:type="dxa"/>
            <w:vAlign w:val="center"/>
          </w:tcPr>
          <w:p w14:paraId="5FAD3B09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vAlign w:val="center"/>
          </w:tcPr>
          <w:p w14:paraId="13BEB55E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14:paraId="16409C9C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1.0</w:t>
            </w:r>
          </w:p>
        </w:tc>
        <w:tc>
          <w:tcPr>
            <w:tcW w:w="992" w:type="dxa"/>
            <w:vAlign w:val="center"/>
          </w:tcPr>
          <w:p w14:paraId="47C4CEC2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5A5CC1" w:rsidRPr="001B0787" w14:paraId="7CF20CD7" w14:textId="77777777" w:rsidTr="0013038B">
        <w:tc>
          <w:tcPr>
            <w:tcW w:w="1843" w:type="dxa"/>
            <w:vAlign w:val="center"/>
          </w:tcPr>
          <w:p w14:paraId="0B282165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Pore 1</w:t>
            </w:r>
          </w:p>
        </w:tc>
        <w:tc>
          <w:tcPr>
            <w:tcW w:w="1134" w:type="dxa"/>
            <w:vAlign w:val="center"/>
          </w:tcPr>
          <w:p w14:paraId="1D95C3E2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Perforated</w:t>
            </w:r>
          </w:p>
        </w:tc>
        <w:tc>
          <w:tcPr>
            <w:tcW w:w="1417" w:type="dxa"/>
            <w:vAlign w:val="center"/>
          </w:tcPr>
          <w:p w14:paraId="158884AE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P</w:t>
            </w:r>
            <w:r w:rsidRPr="001B0787">
              <w:rPr>
                <w:rFonts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465" w:type="dxa"/>
            <w:vAlign w:val="center"/>
          </w:tcPr>
          <w:p w14:paraId="3156B6F1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Circular</w:t>
            </w:r>
          </w:p>
        </w:tc>
        <w:tc>
          <w:tcPr>
            <w:tcW w:w="1465" w:type="dxa"/>
            <w:vAlign w:val="center"/>
          </w:tcPr>
          <w:p w14:paraId="66B50A13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81" w:type="dxa"/>
            <w:vAlign w:val="center"/>
          </w:tcPr>
          <w:p w14:paraId="4A506287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AGLM</w:t>
            </w:r>
          </w:p>
        </w:tc>
        <w:tc>
          <w:tcPr>
            <w:tcW w:w="1134" w:type="dxa"/>
            <w:vAlign w:val="center"/>
          </w:tcPr>
          <w:p w14:paraId="08E0B6E7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14:paraId="2FD577F0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0.5</w:t>
            </w:r>
          </w:p>
        </w:tc>
        <w:tc>
          <w:tcPr>
            <w:tcW w:w="850" w:type="dxa"/>
            <w:vAlign w:val="center"/>
          </w:tcPr>
          <w:p w14:paraId="2B66F89F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vAlign w:val="center"/>
          </w:tcPr>
          <w:p w14:paraId="285CBBB6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14:paraId="089A07B1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14:paraId="1825CB39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5A5CC1" w:rsidRPr="001B0787" w14:paraId="60F71F5F" w14:textId="77777777" w:rsidTr="0013038B">
        <w:tc>
          <w:tcPr>
            <w:tcW w:w="1843" w:type="dxa"/>
            <w:vAlign w:val="center"/>
          </w:tcPr>
          <w:p w14:paraId="6CE38AB7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Pore 2</w:t>
            </w:r>
          </w:p>
        </w:tc>
        <w:tc>
          <w:tcPr>
            <w:tcW w:w="1134" w:type="dxa"/>
            <w:vAlign w:val="center"/>
          </w:tcPr>
          <w:p w14:paraId="704D7CFF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Perforated</w:t>
            </w:r>
          </w:p>
        </w:tc>
        <w:tc>
          <w:tcPr>
            <w:tcW w:w="1417" w:type="dxa"/>
            <w:vAlign w:val="center"/>
          </w:tcPr>
          <w:p w14:paraId="67C13FD7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P</w:t>
            </w:r>
            <w:r w:rsidRPr="001B0787">
              <w:rPr>
                <w:rFonts w:cs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465" w:type="dxa"/>
            <w:vAlign w:val="center"/>
          </w:tcPr>
          <w:p w14:paraId="7BBB0906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Circular</w:t>
            </w:r>
          </w:p>
        </w:tc>
        <w:tc>
          <w:tcPr>
            <w:tcW w:w="1465" w:type="dxa"/>
            <w:vAlign w:val="center"/>
          </w:tcPr>
          <w:p w14:paraId="515616ED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81" w:type="dxa"/>
            <w:vAlign w:val="center"/>
          </w:tcPr>
          <w:p w14:paraId="6EBA63BA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AGLM</w:t>
            </w:r>
          </w:p>
        </w:tc>
        <w:tc>
          <w:tcPr>
            <w:tcW w:w="1134" w:type="dxa"/>
            <w:vAlign w:val="center"/>
          </w:tcPr>
          <w:p w14:paraId="7F90CA68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14:paraId="70B1F116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1.0</w:t>
            </w:r>
          </w:p>
        </w:tc>
        <w:tc>
          <w:tcPr>
            <w:tcW w:w="850" w:type="dxa"/>
            <w:vAlign w:val="center"/>
          </w:tcPr>
          <w:p w14:paraId="757ADC30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vAlign w:val="center"/>
          </w:tcPr>
          <w:p w14:paraId="055E1FBE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14:paraId="06F46AB5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14:paraId="69AE5B72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4</w:t>
            </w:r>
          </w:p>
        </w:tc>
      </w:tr>
      <w:tr w:rsidR="005A5CC1" w:rsidRPr="001B0787" w14:paraId="14A67845" w14:textId="77777777" w:rsidTr="0013038B">
        <w:tc>
          <w:tcPr>
            <w:tcW w:w="1843" w:type="dxa"/>
            <w:vAlign w:val="center"/>
          </w:tcPr>
          <w:p w14:paraId="037B5C21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Pore 3</w:t>
            </w:r>
          </w:p>
        </w:tc>
        <w:tc>
          <w:tcPr>
            <w:tcW w:w="1134" w:type="dxa"/>
            <w:vAlign w:val="center"/>
          </w:tcPr>
          <w:p w14:paraId="2E89FE95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Perforated</w:t>
            </w:r>
          </w:p>
        </w:tc>
        <w:tc>
          <w:tcPr>
            <w:tcW w:w="1417" w:type="dxa"/>
            <w:vAlign w:val="center"/>
          </w:tcPr>
          <w:p w14:paraId="7EF8747D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P</w:t>
            </w:r>
            <w:r w:rsidRPr="001B0787">
              <w:rPr>
                <w:rFonts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465" w:type="dxa"/>
            <w:vAlign w:val="center"/>
          </w:tcPr>
          <w:p w14:paraId="1C99E1DD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Circular</w:t>
            </w:r>
          </w:p>
        </w:tc>
        <w:tc>
          <w:tcPr>
            <w:tcW w:w="1465" w:type="dxa"/>
            <w:vAlign w:val="center"/>
          </w:tcPr>
          <w:p w14:paraId="567A97E7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81" w:type="dxa"/>
            <w:vAlign w:val="center"/>
          </w:tcPr>
          <w:p w14:paraId="382250BC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AGLM</w:t>
            </w:r>
          </w:p>
        </w:tc>
        <w:tc>
          <w:tcPr>
            <w:tcW w:w="1134" w:type="dxa"/>
            <w:vAlign w:val="center"/>
          </w:tcPr>
          <w:p w14:paraId="178011A5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14:paraId="27319626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1.5</w:t>
            </w:r>
          </w:p>
        </w:tc>
        <w:tc>
          <w:tcPr>
            <w:tcW w:w="850" w:type="dxa"/>
            <w:vAlign w:val="center"/>
          </w:tcPr>
          <w:p w14:paraId="3459F3EA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vAlign w:val="center"/>
          </w:tcPr>
          <w:p w14:paraId="79EF361D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14:paraId="68FBFC21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14:paraId="26047919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9</w:t>
            </w:r>
          </w:p>
        </w:tc>
      </w:tr>
      <w:tr w:rsidR="005A5CC1" w:rsidRPr="001B0787" w14:paraId="2E8F6ED7" w14:textId="77777777" w:rsidTr="0013038B">
        <w:tc>
          <w:tcPr>
            <w:tcW w:w="1843" w:type="dxa"/>
            <w:vAlign w:val="center"/>
          </w:tcPr>
          <w:p w14:paraId="5160ADC8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lastRenderedPageBreak/>
              <w:t>Pore 4</w:t>
            </w:r>
          </w:p>
        </w:tc>
        <w:tc>
          <w:tcPr>
            <w:tcW w:w="1134" w:type="dxa"/>
            <w:vAlign w:val="center"/>
          </w:tcPr>
          <w:p w14:paraId="04F7ACC6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Perforated</w:t>
            </w:r>
          </w:p>
        </w:tc>
        <w:tc>
          <w:tcPr>
            <w:tcW w:w="1417" w:type="dxa"/>
            <w:vAlign w:val="center"/>
          </w:tcPr>
          <w:p w14:paraId="2CABD69D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P</w:t>
            </w:r>
            <w:r w:rsidRPr="001B0787">
              <w:rPr>
                <w:rFonts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465" w:type="dxa"/>
            <w:vAlign w:val="center"/>
          </w:tcPr>
          <w:p w14:paraId="5754FEBB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Circular</w:t>
            </w:r>
          </w:p>
        </w:tc>
        <w:tc>
          <w:tcPr>
            <w:tcW w:w="1465" w:type="dxa"/>
            <w:vAlign w:val="center"/>
          </w:tcPr>
          <w:p w14:paraId="72BD2086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81" w:type="dxa"/>
            <w:vAlign w:val="center"/>
          </w:tcPr>
          <w:p w14:paraId="5C95B7A7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AGLM</w:t>
            </w:r>
          </w:p>
        </w:tc>
        <w:tc>
          <w:tcPr>
            <w:tcW w:w="1134" w:type="dxa"/>
            <w:vAlign w:val="center"/>
          </w:tcPr>
          <w:p w14:paraId="76B36EFC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14:paraId="5CB5BA46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2.0</w:t>
            </w:r>
          </w:p>
        </w:tc>
        <w:tc>
          <w:tcPr>
            <w:tcW w:w="850" w:type="dxa"/>
            <w:vAlign w:val="center"/>
          </w:tcPr>
          <w:p w14:paraId="42B7EBAB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vAlign w:val="center"/>
          </w:tcPr>
          <w:p w14:paraId="24D8C99A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14:paraId="2BBAE18D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14:paraId="3B6BB870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16</w:t>
            </w:r>
          </w:p>
        </w:tc>
      </w:tr>
      <w:tr w:rsidR="005A5CC1" w:rsidRPr="001B0787" w14:paraId="17F6F1B7" w14:textId="77777777" w:rsidTr="0013038B">
        <w:tc>
          <w:tcPr>
            <w:tcW w:w="1843" w:type="dxa"/>
            <w:vAlign w:val="center"/>
          </w:tcPr>
          <w:p w14:paraId="4F9BF2E4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Grid 1</w:t>
            </w:r>
          </w:p>
        </w:tc>
        <w:tc>
          <w:tcPr>
            <w:tcW w:w="1134" w:type="dxa"/>
            <w:vAlign w:val="center"/>
          </w:tcPr>
          <w:p w14:paraId="2CC1E4EE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Perforated</w:t>
            </w:r>
          </w:p>
        </w:tc>
        <w:tc>
          <w:tcPr>
            <w:tcW w:w="1417" w:type="dxa"/>
            <w:vAlign w:val="center"/>
          </w:tcPr>
          <w:p w14:paraId="2578389B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G</w:t>
            </w:r>
            <w:r w:rsidRPr="001B0787">
              <w:rPr>
                <w:rFonts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465" w:type="dxa"/>
            <w:vAlign w:val="center"/>
          </w:tcPr>
          <w:p w14:paraId="10206A5A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Circular</w:t>
            </w:r>
          </w:p>
        </w:tc>
        <w:tc>
          <w:tcPr>
            <w:tcW w:w="1465" w:type="dxa"/>
            <w:vAlign w:val="center"/>
          </w:tcPr>
          <w:p w14:paraId="469CC295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Offset</w:t>
            </w:r>
          </w:p>
        </w:tc>
        <w:tc>
          <w:tcPr>
            <w:tcW w:w="1181" w:type="dxa"/>
            <w:vAlign w:val="center"/>
          </w:tcPr>
          <w:p w14:paraId="06E19756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ER</w:t>
            </w:r>
          </w:p>
        </w:tc>
        <w:tc>
          <w:tcPr>
            <w:tcW w:w="1134" w:type="dxa"/>
            <w:vAlign w:val="center"/>
          </w:tcPr>
          <w:p w14:paraId="1777837B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3.8</w:t>
            </w:r>
          </w:p>
        </w:tc>
        <w:tc>
          <w:tcPr>
            <w:tcW w:w="851" w:type="dxa"/>
            <w:vAlign w:val="center"/>
          </w:tcPr>
          <w:p w14:paraId="5EFBB2DD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2.0</w:t>
            </w:r>
          </w:p>
        </w:tc>
        <w:tc>
          <w:tcPr>
            <w:tcW w:w="850" w:type="dxa"/>
            <w:vAlign w:val="center"/>
          </w:tcPr>
          <w:p w14:paraId="7909B66D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vAlign w:val="center"/>
          </w:tcPr>
          <w:p w14:paraId="04A87441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14:paraId="4D809071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14:paraId="58322D0B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18</w:t>
            </w:r>
          </w:p>
        </w:tc>
      </w:tr>
      <w:tr w:rsidR="005A5CC1" w:rsidRPr="001B0787" w14:paraId="05AFD23B" w14:textId="77777777" w:rsidTr="0013038B">
        <w:tc>
          <w:tcPr>
            <w:tcW w:w="1843" w:type="dxa"/>
            <w:vAlign w:val="center"/>
          </w:tcPr>
          <w:p w14:paraId="77A3B07A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Grid 2</w:t>
            </w:r>
          </w:p>
        </w:tc>
        <w:tc>
          <w:tcPr>
            <w:tcW w:w="1134" w:type="dxa"/>
            <w:vAlign w:val="center"/>
          </w:tcPr>
          <w:p w14:paraId="5DB61E99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Perforated</w:t>
            </w:r>
          </w:p>
        </w:tc>
        <w:tc>
          <w:tcPr>
            <w:tcW w:w="1417" w:type="dxa"/>
            <w:vAlign w:val="center"/>
          </w:tcPr>
          <w:p w14:paraId="2EC0AB2D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G</w:t>
            </w:r>
            <w:r w:rsidRPr="001B0787">
              <w:rPr>
                <w:rFonts w:cs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465" w:type="dxa"/>
            <w:vAlign w:val="center"/>
          </w:tcPr>
          <w:p w14:paraId="30739DCA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Circular</w:t>
            </w:r>
          </w:p>
        </w:tc>
        <w:tc>
          <w:tcPr>
            <w:tcW w:w="1465" w:type="dxa"/>
            <w:vAlign w:val="center"/>
          </w:tcPr>
          <w:p w14:paraId="5E7909F3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Offset</w:t>
            </w:r>
          </w:p>
        </w:tc>
        <w:tc>
          <w:tcPr>
            <w:tcW w:w="1181" w:type="dxa"/>
            <w:vAlign w:val="center"/>
          </w:tcPr>
          <w:p w14:paraId="647F98A0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AGLM</w:t>
            </w:r>
          </w:p>
        </w:tc>
        <w:tc>
          <w:tcPr>
            <w:tcW w:w="1134" w:type="dxa"/>
            <w:vAlign w:val="center"/>
          </w:tcPr>
          <w:p w14:paraId="0E0F1ACE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1.0</w:t>
            </w:r>
          </w:p>
        </w:tc>
        <w:tc>
          <w:tcPr>
            <w:tcW w:w="851" w:type="dxa"/>
            <w:vAlign w:val="center"/>
          </w:tcPr>
          <w:p w14:paraId="7483FACB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0.5</w:t>
            </w:r>
          </w:p>
        </w:tc>
        <w:tc>
          <w:tcPr>
            <w:tcW w:w="850" w:type="dxa"/>
            <w:vAlign w:val="center"/>
          </w:tcPr>
          <w:p w14:paraId="0639332A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vAlign w:val="center"/>
          </w:tcPr>
          <w:p w14:paraId="5B6C77A5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14:paraId="6B36E748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14:paraId="3453960A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22</w:t>
            </w:r>
          </w:p>
        </w:tc>
      </w:tr>
      <w:tr w:rsidR="005A5CC1" w:rsidRPr="001B0787" w14:paraId="0C80BAB9" w14:textId="77777777" w:rsidTr="0013038B">
        <w:tc>
          <w:tcPr>
            <w:tcW w:w="1843" w:type="dxa"/>
            <w:vAlign w:val="center"/>
          </w:tcPr>
          <w:p w14:paraId="4520D7AF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Grid 3</w:t>
            </w:r>
          </w:p>
        </w:tc>
        <w:tc>
          <w:tcPr>
            <w:tcW w:w="1134" w:type="dxa"/>
            <w:vAlign w:val="center"/>
          </w:tcPr>
          <w:p w14:paraId="17FF1B89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Perforated</w:t>
            </w:r>
          </w:p>
        </w:tc>
        <w:tc>
          <w:tcPr>
            <w:tcW w:w="1417" w:type="dxa"/>
            <w:vAlign w:val="center"/>
          </w:tcPr>
          <w:p w14:paraId="30D00AC5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G</w:t>
            </w:r>
            <w:r w:rsidRPr="001B0787">
              <w:rPr>
                <w:rFonts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465" w:type="dxa"/>
            <w:vAlign w:val="center"/>
          </w:tcPr>
          <w:p w14:paraId="383A03A7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Circular</w:t>
            </w:r>
          </w:p>
        </w:tc>
        <w:tc>
          <w:tcPr>
            <w:tcW w:w="1465" w:type="dxa"/>
            <w:vAlign w:val="center"/>
          </w:tcPr>
          <w:p w14:paraId="24AB0093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Offset</w:t>
            </w:r>
          </w:p>
        </w:tc>
        <w:tc>
          <w:tcPr>
            <w:tcW w:w="1181" w:type="dxa"/>
            <w:vAlign w:val="center"/>
          </w:tcPr>
          <w:p w14:paraId="4F41D840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ER</w:t>
            </w:r>
          </w:p>
        </w:tc>
        <w:tc>
          <w:tcPr>
            <w:tcW w:w="1134" w:type="dxa"/>
            <w:vAlign w:val="center"/>
          </w:tcPr>
          <w:p w14:paraId="2C11E8B7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2.6</w:t>
            </w:r>
          </w:p>
        </w:tc>
        <w:tc>
          <w:tcPr>
            <w:tcW w:w="851" w:type="dxa"/>
            <w:vAlign w:val="center"/>
          </w:tcPr>
          <w:p w14:paraId="461989AD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2.0</w:t>
            </w:r>
          </w:p>
        </w:tc>
        <w:tc>
          <w:tcPr>
            <w:tcW w:w="850" w:type="dxa"/>
            <w:vAlign w:val="center"/>
          </w:tcPr>
          <w:p w14:paraId="5CC3797A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vAlign w:val="center"/>
          </w:tcPr>
          <w:p w14:paraId="52183009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14:paraId="04F7A6A2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14:paraId="2BC054C4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35</w:t>
            </w:r>
          </w:p>
        </w:tc>
      </w:tr>
      <w:tr w:rsidR="005A5CC1" w:rsidRPr="001B0787" w14:paraId="64661513" w14:textId="77777777" w:rsidTr="0013038B">
        <w:tc>
          <w:tcPr>
            <w:tcW w:w="1843" w:type="dxa"/>
            <w:vAlign w:val="center"/>
          </w:tcPr>
          <w:p w14:paraId="418804AD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Grid 4</w:t>
            </w:r>
          </w:p>
        </w:tc>
        <w:tc>
          <w:tcPr>
            <w:tcW w:w="1134" w:type="dxa"/>
            <w:vAlign w:val="center"/>
          </w:tcPr>
          <w:p w14:paraId="1A2846E7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Perforated</w:t>
            </w:r>
          </w:p>
        </w:tc>
        <w:tc>
          <w:tcPr>
            <w:tcW w:w="1417" w:type="dxa"/>
            <w:vAlign w:val="center"/>
          </w:tcPr>
          <w:p w14:paraId="1634CE88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G</w:t>
            </w:r>
            <w:r w:rsidRPr="001B0787">
              <w:rPr>
                <w:rFonts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465" w:type="dxa"/>
            <w:vAlign w:val="center"/>
          </w:tcPr>
          <w:p w14:paraId="02E3FD3E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Circular</w:t>
            </w:r>
          </w:p>
        </w:tc>
        <w:tc>
          <w:tcPr>
            <w:tcW w:w="1465" w:type="dxa"/>
            <w:vAlign w:val="center"/>
          </w:tcPr>
          <w:p w14:paraId="7F76F216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Offset</w:t>
            </w:r>
          </w:p>
        </w:tc>
        <w:tc>
          <w:tcPr>
            <w:tcW w:w="1181" w:type="dxa"/>
          </w:tcPr>
          <w:p w14:paraId="1132298A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AGLM</w:t>
            </w:r>
          </w:p>
        </w:tc>
        <w:tc>
          <w:tcPr>
            <w:tcW w:w="1134" w:type="dxa"/>
            <w:vAlign w:val="center"/>
          </w:tcPr>
          <w:p w14:paraId="4C703AC5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1.5</w:t>
            </w:r>
          </w:p>
        </w:tc>
        <w:tc>
          <w:tcPr>
            <w:tcW w:w="851" w:type="dxa"/>
            <w:vAlign w:val="center"/>
          </w:tcPr>
          <w:p w14:paraId="088B74C8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1.0</w:t>
            </w:r>
          </w:p>
        </w:tc>
        <w:tc>
          <w:tcPr>
            <w:tcW w:w="850" w:type="dxa"/>
            <w:vAlign w:val="center"/>
          </w:tcPr>
          <w:p w14:paraId="690BCEA2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vAlign w:val="center"/>
          </w:tcPr>
          <w:p w14:paraId="0502FC9D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14:paraId="5EA1CBC1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14:paraId="00129837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38</w:t>
            </w:r>
          </w:p>
        </w:tc>
      </w:tr>
      <w:tr w:rsidR="005A5CC1" w:rsidRPr="001B0787" w14:paraId="449A6D57" w14:textId="77777777" w:rsidTr="0013038B">
        <w:tc>
          <w:tcPr>
            <w:tcW w:w="1843" w:type="dxa"/>
            <w:vAlign w:val="center"/>
          </w:tcPr>
          <w:p w14:paraId="3B43625B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Grid 5</w:t>
            </w:r>
          </w:p>
        </w:tc>
        <w:tc>
          <w:tcPr>
            <w:tcW w:w="1134" w:type="dxa"/>
            <w:vAlign w:val="center"/>
          </w:tcPr>
          <w:p w14:paraId="2321061E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Perforated</w:t>
            </w:r>
          </w:p>
        </w:tc>
        <w:tc>
          <w:tcPr>
            <w:tcW w:w="1417" w:type="dxa"/>
            <w:vAlign w:val="center"/>
          </w:tcPr>
          <w:p w14:paraId="44F46432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G</w:t>
            </w:r>
            <w:r w:rsidRPr="001B0787">
              <w:rPr>
                <w:rFonts w:cs="Times New Roman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1465" w:type="dxa"/>
            <w:vAlign w:val="center"/>
          </w:tcPr>
          <w:p w14:paraId="6EB4ADF3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Circular</w:t>
            </w:r>
          </w:p>
        </w:tc>
        <w:tc>
          <w:tcPr>
            <w:tcW w:w="1465" w:type="dxa"/>
            <w:vAlign w:val="center"/>
          </w:tcPr>
          <w:p w14:paraId="248230AD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Offset</w:t>
            </w:r>
          </w:p>
        </w:tc>
        <w:tc>
          <w:tcPr>
            <w:tcW w:w="1181" w:type="dxa"/>
          </w:tcPr>
          <w:p w14:paraId="319217D1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AGLM</w:t>
            </w:r>
          </w:p>
        </w:tc>
        <w:tc>
          <w:tcPr>
            <w:tcW w:w="1134" w:type="dxa"/>
            <w:vAlign w:val="center"/>
          </w:tcPr>
          <w:p w14:paraId="4CA884E4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2.0</w:t>
            </w:r>
          </w:p>
        </w:tc>
        <w:tc>
          <w:tcPr>
            <w:tcW w:w="851" w:type="dxa"/>
            <w:vAlign w:val="center"/>
          </w:tcPr>
          <w:p w14:paraId="77FF021B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1.5</w:t>
            </w:r>
          </w:p>
        </w:tc>
        <w:tc>
          <w:tcPr>
            <w:tcW w:w="850" w:type="dxa"/>
            <w:vAlign w:val="center"/>
          </w:tcPr>
          <w:p w14:paraId="0D00B980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vAlign w:val="center"/>
          </w:tcPr>
          <w:p w14:paraId="6FD9285B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14:paraId="78EE287C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14:paraId="63941FF2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55</w:t>
            </w:r>
          </w:p>
        </w:tc>
      </w:tr>
      <w:tr w:rsidR="005A5CC1" w:rsidRPr="001B0787" w14:paraId="41B61F09" w14:textId="77777777" w:rsidTr="0013038B">
        <w:tc>
          <w:tcPr>
            <w:tcW w:w="1843" w:type="dxa"/>
            <w:vAlign w:val="center"/>
          </w:tcPr>
          <w:p w14:paraId="7361880E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Grid 6</w:t>
            </w:r>
          </w:p>
        </w:tc>
        <w:tc>
          <w:tcPr>
            <w:tcW w:w="1134" w:type="dxa"/>
            <w:vAlign w:val="center"/>
          </w:tcPr>
          <w:p w14:paraId="7FAD7F09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Perforated</w:t>
            </w:r>
          </w:p>
        </w:tc>
        <w:tc>
          <w:tcPr>
            <w:tcW w:w="1417" w:type="dxa"/>
            <w:vAlign w:val="center"/>
          </w:tcPr>
          <w:p w14:paraId="3DEF8983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G</w:t>
            </w:r>
            <w:r w:rsidRPr="001B0787">
              <w:rPr>
                <w:rFonts w:cs="Times New Roman"/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1465" w:type="dxa"/>
            <w:vAlign w:val="center"/>
          </w:tcPr>
          <w:p w14:paraId="297B2934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Circular</w:t>
            </w:r>
          </w:p>
        </w:tc>
        <w:tc>
          <w:tcPr>
            <w:tcW w:w="1465" w:type="dxa"/>
            <w:vAlign w:val="center"/>
          </w:tcPr>
          <w:p w14:paraId="74E875B9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Offset</w:t>
            </w:r>
          </w:p>
        </w:tc>
        <w:tc>
          <w:tcPr>
            <w:tcW w:w="1181" w:type="dxa"/>
          </w:tcPr>
          <w:p w14:paraId="14F91F23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AGLM</w:t>
            </w:r>
          </w:p>
        </w:tc>
        <w:tc>
          <w:tcPr>
            <w:tcW w:w="1134" w:type="dxa"/>
            <w:vAlign w:val="center"/>
          </w:tcPr>
          <w:p w14:paraId="342C4EF8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2.5</w:t>
            </w:r>
          </w:p>
        </w:tc>
        <w:tc>
          <w:tcPr>
            <w:tcW w:w="851" w:type="dxa"/>
            <w:vAlign w:val="center"/>
          </w:tcPr>
          <w:p w14:paraId="22DE3DFD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2.0</w:t>
            </w:r>
          </w:p>
        </w:tc>
        <w:tc>
          <w:tcPr>
            <w:tcW w:w="850" w:type="dxa"/>
            <w:vAlign w:val="center"/>
          </w:tcPr>
          <w:p w14:paraId="42FCC7BC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vAlign w:val="center"/>
          </w:tcPr>
          <w:p w14:paraId="7687534E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14:paraId="4093D9A3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14:paraId="03111743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60</w:t>
            </w:r>
          </w:p>
        </w:tc>
      </w:tr>
      <w:tr w:rsidR="005A5CC1" w:rsidRPr="001B0787" w14:paraId="2EEBFB12" w14:textId="77777777" w:rsidTr="0013038B">
        <w:tc>
          <w:tcPr>
            <w:tcW w:w="1843" w:type="dxa"/>
            <w:vAlign w:val="center"/>
          </w:tcPr>
          <w:p w14:paraId="02D170DF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Grid 7</w:t>
            </w:r>
          </w:p>
        </w:tc>
        <w:tc>
          <w:tcPr>
            <w:tcW w:w="1134" w:type="dxa"/>
            <w:vAlign w:val="center"/>
          </w:tcPr>
          <w:p w14:paraId="37E3C1E6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Perforated</w:t>
            </w:r>
          </w:p>
        </w:tc>
        <w:tc>
          <w:tcPr>
            <w:tcW w:w="1417" w:type="dxa"/>
            <w:vAlign w:val="center"/>
          </w:tcPr>
          <w:p w14:paraId="379278D0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G</w:t>
            </w:r>
            <w:r w:rsidRPr="001B0787">
              <w:rPr>
                <w:rFonts w:cs="Times New Roman"/>
                <w:sz w:val="20"/>
                <w:szCs w:val="20"/>
                <w:vertAlign w:val="subscript"/>
              </w:rPr>
              <w:t>7</w:t>
            </w:r>
          </w:p>
        </w:tc>
        <w:tc>
          <w:tcPr>
            <w:tcW w:w="1465" w:type="dxa"/>
            <w:vAlign w:val="center"/>
          </w:tcPr>
          <w:p w14:paraId="09318F65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Rectangular</w:t>
            </w:r>
          </w:p>
        </w:tc>
        <w:tc>
          <w:tcPr>
            <w:tcW w:w="1465" w:type="dxa"/>
            <w:vAlign w:val="center"/>
          </w:tcPr>
          <w:p w14:paraId="4D56C246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Even</w:t>
            </w:r>
          </w:p>
        </w:tc>
        <w:tc>
          <w:tcPr>
            <w:tcW w:w="1181" w:type="dxa"/>
            <w:vAlign w:val="center"/>
          </w:tcPr>
          <w:p w14:paraId="1467D432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PO</w:t>
            </w:r>
          </w:p>
        </w:tc>
        <w:tc>
          <w:tcPr>
            <w:tcW w:w="1134" w:type="dxa"/>
            <w:vAlign w:val="center"/>
          </w:tcPr>
          <w:p w14:paraId="6E4430B1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2.0</w:t>
            </w:r>
          </w:p>
        </w:tc>
        <w:tc>
          <w:tcPr>
            <w:tcW w:w="851" w:type="dxa"/>
            <w:vAlign w:val="center"/>
          </w:tcPr>
          <w:p w14:paraId="490CEEC9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14:paraId="103171DC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1.7</w:t>
            </w:r>
          </w:p>
        </w:tc>
        <w:tc>
          <w:tcPr>
            <w:tcW w:w="993" w:type="dxa"/>
            <w:vAlign w:val="center"/>
          </w:tcPr>
          <w:p w14:paraId="53E9BA6B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0.9</w:t>
            </w:r>
          </w:p>
        </w:tc>
        <w:tc>
          <w:tcPr>
            <w:tcW w:w="850" w:type="dxa"/>
            <w:vAlign w:val="center"/>
          </w:tcPr>
          <w:p w14:paraId="48A18F3C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14:paraId="7900CE01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62</w:t>
            </w:r>
          </w:p>
        </w:tc>
      </w:tr>
      <w:tr w:rsidR="005A5CC1" w:rsidRPr="001B0787" w14:paraId="35C63821" w14:textId="77777777" w:rsidTr="0013038B">
        <w:tc>
          <w:tcPr>
            <w:tcW w:w="1843" w:type="dxa"/>
            <w:tcBorders>
              <w:bottom w:val="single" w:sz="12" w:space="0" w:color="auto"/>
            </w:tcBorders>
            <w:vAlign w:val="center"/>
          </w:tcPr>
          <w:p w14:paraId="2E0B9B03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Grid 8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14:paraId="0E4681C8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Perforated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14:paraId="41ED9845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G</w:t>
            </w:r>
            <w:r w:rsidRPr="001B0787">
              <w:rPr>
                <w:rFonts w:cs="Times New Roman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1465" w:type="dxa"/>
            <w:tcBorders>
              <w:bottom w:val="single" w:sz="12" w:space="0" w:color="auto"/>
            </w:tcBorders>
            <w:vAlign w:val="center"/>
          </w:tcPr>
          <w:p w14:paraId="52F754E6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Circular</w:t>
            </w:r>
          </w:p>
        </w:tc>
        <w:tc>
          <w:tcPr>
            <w:tcW w:w="1465" w:type="dxa"/>
            <w:tcBorders>
              <w:bottom w:val="single" w:sz="12" w:space="0" w:color="auto"/>
            </w:tcBorders>
            <w:vAlign w:val="center"/>
          </w:tcPr>
          <w:p w14:paraId="7580E07B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Offset</w:t>
            </w:r>
          </w:p>
        </w:tc>
        <w:tc>
          <w:tcPr>
            <w:tcW w:w="1181" w:type="dxa"/>
            <w:tcBorders>
              <w:bottom w:val="single" w:sz="12" w:space="0" w:color="auto"/>
            </w:tcBorders>
            <w:vAlign w:val="center"/>
          </w:tcPr>
          <w:p w14:paraId="6C30C238" w14:textId="77777777" w:rsidR="005A5CC1" w:rsidRPr="001B0787" w:rsidRDefault="005A5CC1" w:rsidP="0013038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ER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14:paraId="2597E225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2.3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14:paraId="4ECB6C66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2.0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14:paraId="6D0A5F6A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bottom w:val="single" w:sz="12" w:space="0" w:color="auto"/>
            </w:tcBorders>
            <w:vAlign w:val="center"/>
          </w:tcPr>
          <w:p w14:paraId="41FB67F5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14:paraId="64D004FB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14:paraId="1B5C0F5E" w14:textId="77777777" w:rsidR="005A5CC1" w:rsidRPr="001B0787" w:rsidRDefault="005A5CC1" w:rsidP="0013038B">
            <w:pPr>
              <w:spacing w:line="360" w:lineRule="auto"/>
              <w:jc w:val="right"/>
              <w:rPr>
                <w:rFonts w:cs="Times New Roman"/>
                <w:sz w:val="20"/>
                <w:szCs w:val="20"/>
              </w:rPr>
            </w:pPr>
            <w:r w:rsidRPr="001B0787">
              <w:rPr>
                <w:rFonts w:cs="Times New Roman"/>
                <w:sz w:val="20"/>
                <w:szCs w:val="20"/>
              </w:rPr>
              <w:t>74</w:t>
            </w:r>
          </w:p>
        </w:tc>
      </w:tr>
    </w:tbl>
    <w:p w14:paraId="10641F8F" w14:textId="77777777" w:rsidR="005A5CC1" w:rsidRPr="001B0787" w:rsidRDefault="005A5CC1" w:rsidP="005A5CC1">
      <w:pPr>
        <w:spacing w:line="360" w:lineRule="auto"/>
        <w:jc w:val="both"/>
        <w:sectPr w:rsidR="005A5CC1" w:rsidRPr="001B0787" w:rsidSect="00FC67E8"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14:paraId="37E62E55" w14:textId="41D11009" w:rsidR="004E0845" w:rsidRDefault="004E0845">
      <w:pPr>
        <w:rPr>
          <w:szCs w:val="24"/>
        </w:rPr>
      </w:pPr>
      <w:r w:rsidRPr="001B0787">
        <w:rPr>
          <w:b/>
          <w:szCs w:val="24"/>
        </w:rPr>
        <w:lastRenderedPageBreak/>
        <w:t>Table </w:t>
      </w:r>
      <w:r>
        <w:rPr>
          <w:b/>
          <w:szCs w:val="24"/>
        </w:rPr>
        <w:t>S2</w:t>
      </w:r>
      <w:r w:rsidRPr="001B0787">
        <w:rPr>
          <w:b/>
          <w:szCs w:val="24"/>
        </w:rPr>
        <w:t xml:space="preserve">. </w:t>
      </w:r>
      <w:r w:rsidR="000229D4">
        <w:rPr>
          <w:szCs w:val="24"/>
        </w:rPr>
        <w:t>Properties</w:t>
      </w:r>
      <w:r w:rsidRPr="004E0845">
        <w:rPr>
          <w:szCs w:val="24"/>
        </w:rPr>
        <w:t xml:space="preserve"> of the acrylic glass</w:t>
      </w:r>
      <w:r>
        <w:rPr>
          <w:szCs w:val="24"/>
        </w:rPr>
        <w:t>-like material</w:t>
      </w:r>
      <w:r w:rsidRPr="004E0845">
        <w:rPr>
          <w:szCs w:val="24"/>
        </w:rPr>
        <w:t xml:space="preserve"> and </w:t>
      </w:r>
      <w:r>
        <w:rPr>
          <w:szCs w:val="24"/>
        </w:rPr>
        <w:t xml:space="preserve">the </w:t>
      </w:r>
      <w:r w:rsidRPr="004E0845">
        <w:rPr>
          <w:szCs w:val="24"/>
        </w:rPr>
        <w:t>epoxy resin</w:t>
      </w:r>
      <w:r w:rsidR="00950961">
        <w:rPr>
          <w:szCs w:val="24"/>
        </w:rPr>
        <w:t xml:space="preserve"> as indicated by the </w:t>
      </w:r>
      <w:r w:rsidR="005A42F5">
        <w:rPr>
          <w:szCs w:val="24"/>
        </w:rPr>
        <w:t xml:space="preserve">respective </w:t>
      </w:r>
      <w:r w:rsidR="00950961">
        <w:rPr>
          <w:szCs w:val="24"/>
        </w:rPr>
        <w:t>manufacturer</w:t>
      </w:r>
      <w:r w:rsidR="000229D4">
        <w:rPr>
          <w:szCs w:val="24"/>
        </w:rPr>
        <w:t>.</w:t>
      </w:r>
    </w:p>
    <w:tbl>
      <w:tblPr>
        <w:tblStyle w:val="Tabellenraster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2977"/>
        <w:gridCol w:w="1842"/>
      </w:tblGrid>
      <w:tr w:rsidR="009D36A4" w14:paraId="38940798" w14:textId="77777777" w:rsidTr="004E7083">
        <w:trPr>
          <w:trHeight w:val="266"/>
        </w:trPr>
        <w:tc>
          <w:tcPr>
            <w:tcW w:w="425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0D90073" w14:textId="0793D56A" w:rsidR="009D36A4" w:rsidRPr="004E0845" w:rsidRDefault="009D36A4" w:rsidP="009D36A4">
            <w:pPr>
              <w:rPr>
                <w:b/>
                <w:szCs w:val="24"/>
              </w:rPr>
            </w:pPr>
            <w:r w:rsidRPr="004E0845">
              <w:rPr>
                <w:b/>
                <w:szCs w:val="24"/>
              </w:rPr>
              <w:t>Parameter</w:t>
            </w:r>
          </w:p>
        </w:tc>
        <w:tc>
          <w:tcPr>
            <w:tcW w:w="297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5922522" w14:textId="249F4D7D" w:rsidR="009D36A4" w:rsidRPr="004E0845" w:rsidRDefault="009D36A4" w:rsidP="009D36A4">
            <w:pPr>
              <w:jc w:val="right"/>
              <w:rPr>
                <w:b/>
                <w:szCs w:val="24"/>
              </w:rPr>
            </w:pPr>
            <w:r w:rsidRPr="004E0845">
              <w:rPr>
                <w:b/>
                <w:szCs w:val="24"/>
              </w:rPr>
              <w:t>Acrylic glass-like material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2A755D2" w14:textId="24121CD4" w:rsidR="009D36A4" w:rsidRPr="004E0845" w:rsidRDefault="009D36A4" w:rsidP="009D36A4">
            <w:pPr>
              <w:jc w:val="right"/>
              <w:rPr>
                <w:b/>
                <w:szCs w:val="24"/>
              </w:rPr>
            </w:pPr>
            <w:r w:rsidRPr="004E0845">
              <w:rPr>
                <w:b/>
                <w:szCs w:val="24"/>
              </w:rPr>
              <w:t>Epoxy resin</w:t>
            </w:r>
          </w:p>
        </w:tc>
      </w:tr>
      <w:tr w:rsidR="009D36A4" w14:paraId="6573AE10" w14:textId="77777777" w:rsidTr="004E7083">
        <w:trPr>
          <w:trHeight w:val="266"/>
        </w:trPr>
        <w:tc>
          <w:tcPr>
            <w:tcW w:w="4253" w:type="dxa"/>
            <w:tcBorders>
              <w:top w:val="single" w:sz="4" w:space="0" w:color="auto"/>
            </w:tcBorders>
            <w:vAlign w:val="center"/>
          </w:tcPr>
          <w:p w14:paraId="21F435CD" w14:textId="752EF88C" w:rsidR="009D36A4" w:rsidRDefault="009D36A4" w:rsidP="009D36A4">
            <w:pPr>
              <w:rPr>
                <w:szCs w:val="24"/>
              </w:rPr>
            </w:pPr>
            <w:r>
              <w:rPr>
                <w:szCs w:val="24"/>
              </w:rPr>
              <w:t>Tensile strength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vAlign w:val="center"/>
          </w:tcPr>
          <w:p w14:paraId="6D04FD6F" w14:textId="7C42FF8E" w:rsidR="009D36A4" w:rsidRDefault="009D36A4" w:rsidP="009D36A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50 – 65 MPa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vAlign w:val="center"/>
          </w:tcPr>
          <w:p w14:paraId="737B8A40" w14:textId="697D8F6A" w:rsidR="009D36A4" w:rsidRDefault="009D36A4" w:rsidP="009D36A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71 MPa</w:t>
            </w:r>
          </w:p>
        </w:tc>
      </w:tr>
      <w:tr w:rsidR="009D36A4" w14:paraId="5070F2FC" w14:textId="77777777" w:rsidTr="004E7083">
        <w:trPr>
          <w:trHeight w:val="255"/>
        </w:trPr>
        <w:tc>
          <w:tcPr>
            <w:tcW w:w="4253" w:type="dxa"/>
            <w:vAlign w:val="center"/>
          </w:tcPr>
          <w:p w14:paraId="21E97C8C" w14:textId="3714C177" w:rsidR="009D36A4" w:rsidRDefault="009D36A4" w:rsidP="009D36A4">
            <w:pPr>
              <w:rPr>
                <w:szCs w:val="24"/>
              </w:rPr>
            </w:pPr>
            <w:r>
              <w:rPr>
                <w:szCs w:val="24"/>
              </w:rPr>
              <w:t>Elongation at break</w:t>
            </w:r>
          </w:p>
        </w:tc>
        <w:tc>
          <w:tcPr>
            <w:tcW w:w="2977" w:type="dxa"/>
            <w:vAlign w:val="center"/>
          </w:tcPr>
          <w:p w14:paraId="7DE545EF" w14:textId="4BB1969C" w:rsidR="009D36A4" w:rsidRDefault="009D36A4" w:rsidP="009D36A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 – 25 %</w:t>
            </w:r>
          </w:p>
        </w:tc>
        <w:tc>
          <w:tcPr>
            <w:tcW w:w="1842" w:type="dxa"/>
            <w:vAlign w:val="center"/>
          </w:tcPr>
          <w:p w14:paraId="5FB8D284" w14:textId="5238C83A" w:rsidR="009D36A4" w:rsidRDefault="009D36A4" w:rsidP="009D36A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9D36A4" w14:paraId="38626AF5" w14:textId="77777777" w:rsidTr="004E7083">
        <w:trPr>
          <w:trHeight w:val="245"/>
        </w:trPr>
        <w:tc>
          <w:tcPr>
            <w:tcW w:w="4253" w:type="dxa"/>
            <w:vAlign w:val="center"/>
          </w:tcPr>
          <w:p w14:paraId="18269001" w14:textId="109A4310" w:rsidR="009D36A4" w:rsidRDefault="009D36A4" w:rsidP="009D36A4">
            <w:pPr>
              <w:rPr>
                <w:szCs w:val="24"/>
              </w:rPr>
            </w:pPr>
            <w:r>
              <w:rPr>
                <w:szCs w:val="24"/>
              </w:rPr>
              <w:t>Modulus of elasticity</w:t>
            </w:r>
          </w:p>
        </w:tc>
        <w:tc>
          <w:tcPr>
            <w:tcW w:w="2977" w:type="dxa"/>
            <w:vAlign w:val="center"/>
          </w:tcPr>
          <w:p w14:paraId="39878208" w14:textId="6D5FCC4B" w:rsidR="009D36A4" w:rsidRDefault="009D36A4" w:rsidP="009D36A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2000 – 3000 MPa</w:t>
            </w:r>
          </w:p>
        </w:tc>
        <w:tc>
          <w:tcPr>
            <w:tcW w:w="1842" w:type="dxa"/>
            <w:vAlign w:val="center"/>
          </w:tcPr>
          <w:p w14:paraId="1E943FDB" w14:textId="67662951" w:rsidR="009D36A4" w:rsidRDefault="009D36A4" w:rsidP="009D36A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9D36A4" w14:paraId="5B8F12D6" w14:textId="77777777" w:rsidTr="004E7083">
        <w:trPr>
          <w:trHeight w:val="266"/>
        </w:trPr>
        <w:tc>
          <w:tcPr>
            <w:tcW w:w="4253" w:type="dxa"/>
            <w:vAlign w:val="center"/>
          </w:tcPr>
          <w:p w14:paraId="32AE0DE6" w14:textId="7DA64181" w:rsidR="009D36A4" w:rsidRDefault="009D36A4" w:rsidP="009D36A4">
            <w:pPr>
              <w:rPr>
                <w:szCs w:val="24"/>
              </w:rPr>
            </w:pPr>
            <w:r>
              <w:rPr>
                <w:szCs w:val="24"/>
              </w:rPr>
              <w:t>Flexural strength</w:t>
            </w:r>
          </w:p>
        </w:tc>
        <w:tc>
          <w:tcPr>
            <w:tcW w:w="2977" w:type="dxa"/>
            <w:vAlign w:val="center"/>
          </w:tcPr>
          <w:p w14:paraId="7D6B83AE" w14:textId="4B28A5B1" w:rsidR="009D36A4" w:rsidRDefault="009D36A4" w:rsidP="009D36A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75 – 110 MPa</w:t>
            </w:r>
          </w:p>
        </w:tc>
        <w:tc>
          <w:tcPr>
            <w:tcW w:w="1842" w:type="dxa"/>
            <w:vAlign w:val="center"/>
          </w:tcPr>
          <w:p w14:paraId="20A7AC70" w14:textId="6CBEBE00" w:rsidR="009D36A4" w:rsidRDefault="009D36A4" w:rsidP="009D36A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100 MPa</w:t>
            </w:r>
          </w:p>
        </w:tc>
      </w:tr>
      <w:tr w:rsidR="009D36A4" w14:paraId="23B79695" w14:textId="77777777" w:rsidTr="004E7083">
        <w:trPr>
          <w:trHeight w:val="266"/>
        </w:trPr>
        <w:tc>
          <w:tcPr>
            <w:tcW w:w="4253" w:type="dxa"/>
            <w:vAlign w:val="center"/>
          </w:tcPr>
          <w:p w14:paraId="1AD286E4" w14:textId="42B0BFB2" w:rsidR="009D36A4" w:rsidRDefault="009D36A4" w:rsidP="009D36A4">
            <w:pPr>
              <w:rPr>
                <w:szCs w:val="24"/>
              </w:rPr>
            </w:pPr>
            <w:r>
              <w:rPr>
                <w:szCs w:val="24"/>
              </w:rPr>
              <w:t>Flexural modulus</w:t>
            </w:r>
          </w:p>
        </w:tc>
        <w:tc>
          <w:tcPr>
            <w:tcW w:w="2977" w:type="dxa"/>
            <w:vAlign w:val="center"/>
          </w:tcPr>
          <w:p w14:paraId="6A966C9A" w14:textId="03786D42" w:rsidR="009D36A4" w:rsidRDefault="009D36A4" w:rsidP="009D36A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2200 – 3200 MPa</w:t>
            </w:r>
          </w:p>
        </w:tc>
        <w:tc>
          <w:tcPr>
            <w:tcW w:w="1842" w:type="dxa"/>
            <w:vAlign w:val="center"/>
          </w:tcPr>
          <w:p w14:paraId="27D14E5A" w14:textId="5A8D001D" w:rsidR="009D36A4" w:rsidRDefault="009D36A4" w:rsidP="009D36A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3000 MPa</w:t>
            </w:r>
          </w:p>
        </w:tc>
      </w:tr>
      <w:tr w:rsidR="009D36A4" w14:paraId="022EB841" w14:textId="77777777" w:rsidTr="004E7083">
        <w:trPr>
          <w:trHeight w:val="266"/>
        </w:trPr>
        <w:tc>
          <w:tcPr>
            <w:tcW w:w="4253" w:type="dxa"/>
            <w:vAlign w:val="center"/>
          </w:tcPr>
          <w:p w14:paraId="55189B55" w14:textId="05AEFC4F" w:rsidR="009D36A4" w:rsidRDefault="009D36A4" w:rsidP="009D36A4">
            <w:pPr>
              <w:rPr>
                <w:szCs w:val="24"/>
              </w:rPr>
            </w:pPr>
            <w:r>
              <w:rPr>
                <w:szCs w:val="24"/>
              </w:rPr>
              <w:t>Heat deflection temperature</w:t>
            </w:r>
          </w:p>
        </w:tc>
        <w:tc>
          <w:tcPr>
            <w:tcW w:w="2977" w:type="dxa"/>
            <w:vAlign w:val="center"/>
          </w:tcPr>
          <w:p w14:paraId="5AA0BAFC" w14:textId="53CF520C" w:rsidR="009D36A4" w:rsidRDefault="009D36A4" w:rsidP="009D36A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@ 0.45 MPa: 45 – 50 °C</w:t>
            </w:r>
          </w:p>
          <w:p w14:paraId="6221D6DD" w14:textId="66088D46" w:rsidR="009D36A4" w:rsidRDefault="009D36A4" w:rsidP="009D36A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@ 1.82 MPa: 45 – 50 °C</w:t>
            </w:r>
          </w:p>
        </w:tc>
        <w:tc>
          <w:tcPr>
            <w:tcW w:w="1842" w:type="dxa"/>
            <w:vAlign w:val="center"/>
          </w:tcPr>
          <w:p w14:paraId="347747EC" w14:textId="77777777" w:rsidR="009D36A4" w:rsidRDefault="009D36A4" w:rsidP="009D36A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  <w:p w14:paraId="473CCA6E" w14:textId="5F0F07AB" w:rsidR="009D36A4" w:rsidRDefault="009D36A4" w:rsidP="009D36A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9D36A4" w14:paraId="1CC337AA" w14:textId="77777777" w:rsidTr="004E7083">
        <w:trPr>
          <w:trHeight w:val="255"/>
        </w:trPr>
        <w:tc>
          <w:tcPr>
            <w:tcW w:w="4253" w:type="dxa"/>
            <w:vAlign w:val="center"/>
          </w:tcPr>
          <w:p w14:paraId="555F445E" w14:textId="1DABBA66" w:rsidR="009D36A4" w:rsidRDefault="009D36A4" w:rsidP="009D36A4">
            <w:pPr>
              <w:rPr>
                <w:szCs w:val="24"/>
              </w:rPr>
            </w:pPr>
            <w:r>
              <w:rPr>
                <w:szCs w:val="24"/>
              </w:rPr>
              <w:t>Impact strength</w:t>
            </w:r>
          </w:p>
        </w:tc>
        <w:tc>
          <w:tcPr>
            <w:tcW w:w="2977" w:type="dxa"/>
            <w:vAlign w:val="center"/>
          </w:tcPr>
          <w:p w14:paraId="0E6FF2D4" w14:textId="79ED7DBB" w:rsidR="009D36A4" w:rsidRDefault="009D36A4" w:rsidP="009D36A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20 – 30 J/m (ASTM)</w:t>
            </w:r>
          </w:p>
        </w:tc>
        <w:tc>
          <w:tcPr>
            <w:tcW w:w="1842" w:type="dxa"/>
            <w:vAlign w:val="center"/>
          </w:tcPr>
          <w:p w14:paraId="77C35C92" w14:textId="647D8087" w:rsidR="009D36A4" w:rsidRDefault="009D36A4" w:rsidP="009D36A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27 kJ/m² (ISO)</w:t>
            </w:r>
          </w:p>
        </w:tc>
      </w:tr>
      <w:tr w:rsidR="009D36A4" w14:paraId="7FBD3F1F" w14:textId="77777777" w:rsidTr="004E7083">
        <w:trPr>
          <w:trHeight w:val="255"/>
        </w:trPr>
        <w:tc>
          <w:tcPr>
            <w:tcW w:w="4253" w:type="dxa"/>
            <w:vAlign w:val="center"/>
          </w:tcPr>
          <w:p w14:paraId="62546966" w14:textId="24AD7BFA" w:rsidR="009D36A4" w:rsidRDefault="009D36A4" w:rsidP="009D36A4">
            <w:pPr>
              <w:rPr>
                <w:szCs w:val="24"/>
              </w:rPr>
            </w:pPr>
            <w:r>
              <w:rPr>
                <w:szCs w:val="24"/>
              </w:rPr>
              <w:t>Water absorption</w:t>
            </w:r>
          </w:p>
        </w:tc>
        <w:tc>
          <w:tcPr>
            <w:tcW w:w="2977" w:type="dxa"/>
            <w:vAlign w:val="center"/>
          </w:tcPr>
          <w:p w14:paraId="5B5C645D" w14:textId="2310EF8B" w:rsidR="009D36A4" w:rsidRDefault="009D36A4" w:rsidP="009D36A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1.1 – 1.5 %</w:t>
            </w:r>
          </w:p>
        </w:tc>
        <w:tc>
          <w:tcPr>
            <w:tcW w:w="1842" w:type="dxa"/>
            <w:vAlign w:val="center"/>
          </w:tcPr>
          <w:p w14:paraId="02833CB9" w14:textId="4EE96E42" w:rsidR="009D36A4" w:rsidRDefault="009D36A4" w:rsidP="009D36A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9D36A4" w14:paraId="39F2D045" w14:textId="77777777" w:rsidTr="004E7083">
        <w:trPr>
          <w:trHeight w:val="255"/>
        </w:trPr>
        <w:tc>
          <w:tcPr>
            <w:tcW w:w="4253" w:type="dxa"/>
            <w:vAlign w:val="center"/>
          </w:tcPr>
          <w:p w14:paraId="67117E90" w14:textId="4FD64AD7" w:rsidR="009D36A4" w:rsidRDefault="009D36A4" w:rsidP="009D36A4">
            <w:pPr>
              <w:rPr>
                <w:szCs w:val="24"/>
              </w:rPr>
            </w:pPr>
            <w:r>
              <w:rPr>
                <w:szCs w:val="24"/>
              </w:rPr>
              <w:t>Glass transition temperature</w:t>
            </w:r>
          </w:p>
        </w:tc>
        <w:tc>
          <w:tcPr>
            <w:tcW w:w="2977" w:type="dxa"/>
            <w:vAlign w:val="center"/>
          </w:tcPr>
          <w:p w14:paraId="25314204" w14:textId="4842531F" w:rsidR="009D36A4" w:rsidRDefault="009D36A4" w:rsidP="009D36A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52 – 54 °C</w:t>
            </w:r>
          </w:p>
        </w:tc>
        <w:tc>
          <w:tcPr>
            <w:tcW w:w="1842" w:type="dxa"/>
            <w:vAlign w:val="center"/>
          </w:tcPr>
          <w:p w14:paraId="6DBE55E9" w14:textId="268E8AB5" w:rsidR="009D36A4" w:rsidRDefault="009D36A4" w:rsidP="009D36A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60 °C</w:t>
            </w:r>
          </w:p>
        </w:tc>
      </w:tr>
      <w:tr w:rsidR="009D36A4" w14:paraId="31273AEA" w14:textId="77777777" w:rsidTr="004E7083">
        <w:trPr>
          <w:trHeight w:val="255"/>
        </w:trPr>
        <w:tc>
          <w:tcPr>
            <w:tcW w:w="4253" w:type="dxa"/>
            <w:vAlign w:val="center"/>
          </w:tcPr>
          <w:p w14:paraId="7BAC0FF3" w14:textId="2FC52739" w:rsidR="009D36A4" w:rsidRDefault="009D36A4" w:rsidP="009D36A4">
            <w:pPr>
              <w:rPr>
                <w:szCs w:val="24"/>
              </w:rPr>
            </w:pPr>
            <w:r>
              <w:rPr>
                <w:szCs w:val="24"/>
              </w:rPr>
              <w:t>Shore hardness</w:t>
            </w:r>
          </w:p>
        </w:tc>
        <w:tc>
          <w:tcPr>
            <w:tcW w:w="2977" w:type="dxa"/>
            <w:vAlign w:val="center"/>
          </w:tcPr>
          <w:p w14:paraId="12ECDF22" w14:textId="0697283C" w:rsidR="009D36A4" w:rsidRDefault="009D36A4" w:rsidP="009D36A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83 – 86</w:t>
            </w:r>
          </w:p>
        </w:tc>
        <w:tc>
          <w:tcPr>
            <w:tcW w:w="1842" w:type="dxa"/>
            <w:vAlign w:val="center"/>
          </w:tcPr>
          <w:p w14:paraId="2438C696" w14:textId="5243C341" w:rsidR="009D36A4" w:rsidRDefault="009D36A4" w:rsidP="009D36A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9D36A4" w14:paraId="273C4D70" w14:textId="77777777" w:rsidTr="004E7083">
        <w:trPr>
          <w:trHeight w:val="255"/>
        </w:trPr>
        <w:tc>
          <w:tcPr>
            <w:tcW w:w="4253" w:type="dxa"/>
            <w:vAlign w:val="center"/>
          </w:tcPr>
          <w:p w14:paraId="6AAAA5FF" w14:textId="612A46C4" w:rsidR="009D36A4" w:rsidRDefault="009D36A4" w:rsidP="009D36A4">
            <w:pPr>
              <w:rPr>
                <w:szCs w:val="24"/>
              </w:rPr>
            </w:pPr>
            <w:r>
              <w:rPr>
                <w:szCs w:val="24"/>
              </w:rPr>
              <w:t>Rockwell hardness</w:t>
            </w:r>
          </w:p>
        </w:tc>
        <w:tc>
          <w:tcPr>
            <w:tcW w:w="2977" w:type="dxa"/>
            <w:vAlign w:val="center"/>
          </w:tcPr>
          <w:p w14:paraId="2FAF0F57" w14:textId="6D5232BB" w:rsidR="009D36A4" w:rsidRDefault="009D36A4" w:rsidP="009D36A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73 – 76</w:t>
            </w:r>
          </w:p>
        </w:tc>
        <w:tc>
          <w:tcPr>
            <w:tcW w:w="1842" w:type="dxa"/>
            <w:vAlign w:val="center"/>
          </w:tcPr>
          <w:p w14:paraId="69EC3F11" w14:textId="0CA66EFB" w:rsidR="009D36A4" w:rsidRDefault="009D36A4" w:rsidP="009D36A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9D36A4" w14:paraId="32132CC0" w14:textId="77777777" w:rsidTr="004E7083">
        <w:trPr>
          <w:trHeight w:val="255"/>
        </w:trPr>
        <w:tc>
          <w:tcPr>
            <w:tcW w:w="4253" w:type="dxa"/>
            <w:vAlign w:val="center"/>
          </w:tcPr>
          <w:p w14:paraId="5A49D3AA" w14:textId="3451D6D3" w:rsidR="009D36A4" w:rsidRDefault="009D36A4" w:rsidP="009D36A4">
            <w:pPr>
              <w:rPr>
                <w:szCs w:val="24"/>
              </w:rPr>
            </w:pPr>
            <w:r>
              <w:rPr>
                <w:szCs w:val="24"/>
              </w:rPr>
              <w:t>Polymerized density</w:t>
            </w:r>
          </w:p>
        </w:tc>
        <w:tc>
          <w:tcPr>
            <w:tcW w:w="2977" w:type="dxa"/>
            <w:vAlign w:val="center"/>
          </w:tcPr>
          <w:p w14:paraId="5D49F49A" w14:textId="04266A90" w:rsidR="009D36A4" w:rsidRDefault="003E5422" w:rsidP="003E542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1.18 – 1.19 g/cm³</w:t>
            </w:r>
          </w:p>
        </w:tc>
        <w:tc>
          <w:tcPr>
            <w:tcW w:w="1842" w:type="dxa"/>
            <w:vAlign w:val="center"/>
          </w:tcPr>
          <w:p w14:paraId="79399B99" w14:textId="67FC48E8" w:rsidR="009D36A4" w:rsidRDefault="009D36A4" w:rsidP="009D36A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9D36A4" w14:paraId="684F86DB" w14:textId="77777777" w:rsidTr="004E7083">
        <w:trPr>
          <w:trHeight w:val="255"/>
        </w:trPr>
        <w:tc>
          <w:tcPr>
            <w:tcW w:w="4253" w:type="dxa"/>
            <w:tcBorders>
              <w:bottom w:val="single" w:sz="12" w:space="0" w:color="auto"/>
            </w:tcBorders>
            <w:vAlign w:val="center"/>
          </w:tcPr>
          <w:p w14:paraId="6DAD688A" w14:textId="00D5B336" w:rsidR="009D36A4" w:rsidRDefault="009D36A4" w:rsidP="009D36A4">
            <w:pPr>
              <w:rPr>
                <w:szCs w:val="24"/>
              </w:rPr>
            </w:pPr>
            <w:r>
              <w:rPr>
                <w:szCs w:val="24"/>
              </w:rPr>
              <w:t>Ash content</w:t>
            </w:r>
          </w:p>
        </w:tc>
        <w:tc>
          <w:tcPr>
            <w:tcW w:w="2977" w:type="dxa"/>
            <w:tcBorders>
              <w:bottom w:val="single" w:sz="12" w:space="0" w:color="auto"/>
            </w:tcBorders>
            <w:vAlign w:val="center"/>
          </w:tcPr>
          <w:p w14:paraId="309057B1" w14:textId="575A4AA8" w:rsidR="009D36A4" w:rsidRDefault="003E5422" w:rsidP="009D36A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0.02 – 0.06 %</w:t>
            </w:r>
          </w:p>
        </w:tc>
        <w:tc>
          <w:tcPr>
            <w:tcW w:w="1842" w:type="dxa"/>
            <w:tcBorders>
              <w:bottom w:val="single" w:sz="12" w:space="0" w:color="auto"/>
            </w:tcBorders>
            <w:vAlign w:val="center"/>
          </w:tcPr>
          <w:p w14:paraId="2C80E7F6" w14:textId="5485CF30" w:rsidR="009D36A4" w:rsidRDefault="009D36A4" w:rsidP="009D36A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14:paraId="13859361" w14:textId="37915EDE" w:rsidR="001F0D35" w:rsidRDefault="001F0D35">
      <w:pPr>
        <w:rPr>
          <w:szCs w:val="24"/>
        </w:rPr>
      </w:pPr>
    </w:p>
    <w:p w14:paraId="5EF137D3" w14:textId="77777777" w:rsidR="001F0D35" w:rsidRDefault="001F0D35">
      <w:pPr>
        <w:rPr>
          <w:szCs w:val="24"/>
        </w:rPr>
      </w:pPr>
      <w:r>
        <w:rPr>
          <w:szCs w:val="24"/>
        </w:rPr>
        <w:br w:type="page"/>
      </w:r>
    </w:p>
    <w:p w14:paraId="6ACD887F" w14:textId="05A7B30C" w:rsidR="004D1E6A" w:rsidRDefault="004D1E6A" w:rsidP="004E7083">
      <w:pPr>
        <w:jc w:val="both"/>
        <w:rPr>
          <w:szCs w:val="24"/>
        </w:rPr>
      </w:pPr>
      <w:bookmarkStart w:id="0" w:name="_GoBack"/>
      <w:bookmarkEnd w:id="0"/>
      <w:r w:rsidRPr="001B0787">
        <w:rPr>
          <w:b/>
          <w:szCs w:val="24"/>
        </w:rPr>
        <w:lastRenderedPageBreak/>
        <w:t>Table </w:t>
      </w:r>
      <w:r>
        <w:rPr>
          <w:b/>
          <w:szCs w:val="24"/>
        </w:rPr>
        <w:t>S3</w:t>
      </w:r>
      <w:r w:rsidRPr="001B0787">
        <w:rPr>
          <w:b/>
          <w:szCs w:val="24"/>
        </w:rPr>
        <w:t xml:space="preserve">. </w:t>
      </w:r>
      <w:r>
        <w:rPr>
          <w:szCs w:val="24"/>
        </w:rPr>
        <w:t>Leech behaviour during turn table experiments. The table shows the percentages of both sessile and moving leeches per tested substrate.</w:t>
      </w:r>
      <w:r w:rsidR="004E7083">
        <w:rPr>
          <w:szCs w:val="24"/>
        </w:rPr>
        <w:t xml:space="preserve"> CO</w:t>
      </w:r>
      <w:r w:rsidR="004E7083" w:rsidRPr="00DE383E">
        <w:rPr>
          <w:szCs w:val="24"/>
          <w:vertAlign w:val="subscript"/>
        </w:rPr>
        <w:t>E</w:t>
      </w:r>
      <w:r w:rsidR="004E7083">
        <w:rPr>
          <w:szCs w:val="24"/>
        </w:rPr>
        <w:t>, everted cones; CO</w:t>
      </w:r>
      <w:r w:rsidR="004E7083" w:rsidRPr="00DE383E">
        <w:rPr>
          <w:szCs w:val="24"/>
          <w:vertAlign w:val="subscript"/>
        </w:rPr>
        <w:t>I</w:t>
      </w:r>
      <w:r w:rsidR="004E7083">
        <w:rPr>
          <w:szCs w:val="24"/>
        </w:rPr>
        <w:t>, inverted cones; CY</w:t>
      </w:r>
      <w:r w:rsidR="004E7083" w:rsidRPr="00DE383E">
        <w:rPr>
          <w:szCs w:val="24"/>
          <w:vertAlign w:val="subscript"/>
        </w:rPr>
        <w:t>E</w:t>
      </w:r>
      <w:r w:rsidR="004E7083">
        <w:rPr>
          <w:szCs w:val="24"/>
        </w:rPr>
        <w:t>, everted cylinders; CY</w:t>
      </w:r>
      <w:r w:rsidR="004E7083" w:rsidRPr="00DE383E">
        <w:rPr>
          <w:szCs w:val="24"/>
          <w:vertAlign w:val="subscript"/>
        </w:rPr>
        <w:t>I</w:t>
      </w:r>
      <w:r w:rsidR="004E7083">
        <w:rPr>
          <w:szCs w:val="24"/>
        </w:rPr>
        <w:t>, inverted cylinders; G</w:t>
      </w:r>
      <w:r w:rsidR="004E7083" w:rsidRPr="00DE383E">
        <w:rPr>
          <w:szCs w:val="24"/>
          <w:vertAlign w:val="subscript"/>
        </w:rPr>
        <w:t>1</w:t>
      </w:r>
      <w:r w:rsidR="004E7083">
        <w:rPr>
          <w:szCs w:val="24"/>
        </w:rPr>
        <w:t>–G</w:t>
      </w:r>
      <w:r w:rsidR="004E7083" w:rsidRPr="00DE383E">
        <w:rPr>
          <w:szCs w:val="24"/>
          <w:vertAlign w:val="subscript"/>
        </w:rPr>
        <w:t>8</w:t>
      </w:r>
      <w:r w:rsidR="004E7083">
        <w:rPr>
          <w:szCs w:val="24"/>
        </w:rPr>
        <w:t>, pore grid substrates with increasing mean ‘effective’ porosity; H</w:t>
      </w:r>
      <w:r w:rsidR="004E7083" w:rsidRPr="002E2EA1">
        <w:rPr>
          <w:szCs w:val="24"/>
          <w:vertAlign w:val="subscript"/>
        </w:rPr>
        <w:t>E</w:t>
      </w:r>
      <w:r w:rsidR="004E7083">
        <w:rPr>
          <w:szCs w:val="24"/>
        </w:rPr>
        <w:t>, everted hemispheres; H</w:t>
      </w:r>
      <w:r w:rsidR="004E7083" w:rsidRPr="002E2EA1">
        <w:rPr>
          <w:szCs w:val="24"/>
          <w:vertAlign w:val="subscript"/>
        </w:rPr>
        <w:t>I</w:t>
      </w:r>
      <w:r w:rsidR="004E7083">
        <w:rPr>
          <w:szCs w:val="24"/>
        </w:rPr>
        <w:t>, inverted hemispheres; P</w:t>
      </w:r>
      <w:r w:rsidR="004E7083" w:rsidRPr="002E2EA1">
        <w:rPr>
          <w:szCs w:val="24"/>
          <w:vertAlign w:val="subscript"/>
        </w:rPr>
        <w:t>E</w:t>
      </w:r>
      <w:r w:rsidR="004E7083">
        <w:rPr>
          <w:szCs w:val="24"/>
        </w:rPr>
        <w:t>, everted pyramids; P</w:t>
      </w:r>
      <w:r w:rsidR="004E7083" w:rsidRPr="002E2EA1">
        <w:rPr>
          <w:szCs w:val="24"/>
          <w:vertAlign w:val="subscript"/>
        </w:rPr>
        <w:t>I</w:t>
      </w:r>
      <w:r w:rsidR="004E7083">
        <w:rPr>
          <w:szCs w:val="24"/>
        </w:rPr>
        <w:t>, inverted pyramids; R</w:t>
      </w:r>
      <w:r w:rsidR="004E7083" w:rsidRPr="002E2EA1">
        <w:rPr>
          <w:szCs w:val="24"/>
          <w:vertAlign w:val="subscript"/>
        </w:rPr>
        <w:t>A</w:t>
      </w:r>
      <w:r w:rsidR="004E7083">
        <w:rPr>
          <w:szCs w:val="24"/>
        </w:rPr>
        <w:t>, reference substrate A; S</w:t>
      </w:r>
      <w:r w:rsidR="004E7083" w:rsidRPr="002E2EA1">
        <w:rPr>
          <w:szCs w:val="24"/>
          <w:vertAlign w:val="subscript"/>
        </w:rPr>
        <w:t>E</w:t>
      </w:r>
      <w:r w:rsidR="004E7083">
        <w:rPr>
          <w:szCs w:val="24"/>
        </w:rPr>
        <w:t>, everted squares; S</w:t>
      </w:r>
      <w:r w:rsidR="004E7083" w:rsidRPr="002E2EA1">
        <w:rPr>
          <w:szCs w:val="24"/>
          <w:vertAlign w:val="subscript"/>
        </w:rPr>
        <w:t>I</w:t>
      </w:r>
      <w:r w:rsidR="004E7083">
        <w:rPr>
          <w:szCs w:val="24"/>
        </w:rPr>
        <w:t>, inverted squares; TC</w:t>
      </w:r>
      <w:r w:rsidR="004E7083" w:rsidRPr="002E2EA1">
        <w:rPr>
          <w:szCs w:val="24"/>
          <w:vertAlign w:val="subscript"/>
        </w:rPr>
        <w:t>E</w:t>
      </w:r>
      <w:r w:rsidR="004E7083">
        <w:rPr>
          <w:szCs w:val="24"/>
        </w:rPr>
        <w:t>, everted truncated cones; TC</w:t>
      </w:r>
      <w:r w:rsidR="004E7083" w:rsidRPr="002E2EA1">
        <w:rPr>
          <w:szCs w:val="24"/>
          <w:vertAlign w:val="subscript"/>
        </w:rPr>
        <w:t>I</w:t>
      </w:r>
      <w:r w:rsidR="004E7083">
        <w:rPr>
          <w:szCs w:val="24"/>
        </w:rPr>
        <w:t>, inverted truncated cones; TP</w:t>
      </w:r>
      <w:r w:rsidR="004E7083" w:rsidRPr="002E2EA1">
        <w:rPr>
          <w:szCs w:val="24"/>
          <w:vertAlign w:val="subscript"/>
        </w:rPr>
        <w:t>E</w:t>
      </w:r>
      <w:r w:rsidR="004E7083">
        <w:rPr>
          <w:szCs w:val="24"/>
        </w:rPr>
        <w:t>, everted truncated pyramids; TP</w:t>
      </w:r>
      <w:r w:rsidR="004E7083" w:rsidRPr="002E2EA1">
        <w:rPr>
          <w:szCs w:val="24"/>
          <w:vertAlign w:val="subscript"/>
        </w:rPr>
        <w:t>I</w:t>
      </w:r>
      <w:r w:rsidR="004E7083">
        <w:rPr>
          <w:szCs w:val="24"/>
        </w:rPr>
        <w:t>, inverted truncated pyramids.</w:t>
      </w:r>
    </w:p>
    <w:tbl>
      <w:tblPr>
        <w:tblStyle w:val="Tabellenraster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3118"/>
        <w:gridCol w:w="3260"/>
      </w:tblGrid>
      <w:tr w:rsidR="004E7083" w14:paraId="59BAB064" w14:textId="77777777" w:rsidTr="00DA0052">
        <w:tc>
          <w:tcPr>
            <w:tcW w:w="268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44AED2E" w14:textId="71FB2E18" w:rsidR="004E7083" w:rsidRPr="004E7083" w:rsidRDefault="004E7083" w:rsidP="004E7083">
            <w:pPr>
              <w:rPr>
                <w:b/>
                <w:szCs w:val="24"/>
              </w:rPr>
            </w:pPr>
            <w:r w:rsidRPr="004E7083">
              <w:rPr>
                <w:b/>
                <w:szCs w:val="24"/>
              </w:rPr>
              <w:t>Test substrate</w:t>
            </w:r>
          </w:p>
        </w:tc>
        <w:tc>
          <w:tcPr>
            <w:tcW w:w="31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979D442" w14:textId="2334D8C4" w:rsidR="004E7083" w:rsidRPr="004E7083" w:rsidRDefault="004E7083" w:rsidP="004E7083">
            <w:pPr>
              <w:jc w:val="right"/>
              <w:rPr>
                <w:b/>
                <w:szCs w:val="24"/>
              </w:rPr>
            </w:pPr>
            <w:r w:rsidRPr="004E7083">
              <w:rPr>
                <w:b/>
                <w:szCs w:val="24"/>
              </w:rPr>
              <w:t>Percentage of sessile leeches</w:t>
            </w:r>
          </w:p>
        </w:tc>
        <w:tc>
          <w:tcPr>
            <w:tcW w:w="326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1D09396" w14:textId="2C56F26C" w:rsidR="004E7083" w:rsidRPr="004E7083" w:rsidRDefault="004E7083" w:rsidP="004E7083">
            <w:pPr>
              <w:jc w:val="right"/>
              <w:rPr>
                <w:b/>
                <w:szCs w:val="24"/>
              </w:rPr>
            </w:pPr>
            <w:r w:rsidRPr="004E7083">
              <w:rPr>
                <w:b/>
                <w:szCs w:val="24"/>
              </w:rPr>
              <w:t>Percentage of moving leeches</w:t>
            </w:r>
          </w:p>
        </w:tc>
      </w:tr>
      <w:tr w:rsidR="004E7083" w14:paraId="488B9E38" w14:textId="77777777" w:rsidTr="00DA0052">
        <w:tc>
          <w:tcPr>
            <w:tcW w:w="2689" w:type="dxa"/>
            <w:tcBorders>
              <w:top w:val="single" w:sz="4" w:space="0" w:color="auto"/>
            </w:tcBorders>
            <w:vAlign w:val="center"/>
          </w:tcPr>
          <w:p w14:paraId="6A0DD06E" w14:textId="5089B12D" w:rsidR="004E7083" w:rsidRDefault="004E7083" w:rsidP="004E7083">
            <w:pPr>
              <w:rPr>
                <w:szCs w:val="24"/>
              </w:rPr>
            </w:pPr>
            <w:r>
              <w:rPr>
                <w:szCs w:val="24"/>
              </w:rPr>
              <w:t>R</w:t>
            </w:r>
            <w:r w:rsidRPr="004E7083">
              <w:rPr>
                <w:szCs w:val="24"/>
                <w:vertAlign w:val="subscript"/>
              </w:rPr>
              <w:t>A</w:t>
            </w:r>
          </w:p>
        </w:tc>
        <w:tc>
          <w:tcPr>
            <w:tcW w:w="3118" w:type="dxa"/>
            <w:tcBorders>
              <w:top w:val="single" w:sz="4" w:space="0" w:color="auto"/>
            </w:tcBorders>
            <w:vAlign w:val="center"/>
          </w:tcPr>
          <w:p w14:paraId="2F01FF94" w14:textId="7A36D992" w:rsidR="004E7083" w:rsidRDefault="004E7083" w:rsidP="004E708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60 %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vAlign w:val="center"/>
          </w:tcPr>
          <w:p w14:paraId="7AB68EA7" w14:textId="15CDDDB1" w:rsidR="004E7083" w:rsidRDefault="004E7083" w:rsidP="004E708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40 %</w:t>
            </w:r>
          </w:p>
        </w:tc>
      </w:tr>
      <w:tr w:rsidR="004E7083" w14:paraId="74688E99" w14:textId="77777777" w:rsidTr="00DA0052">
        <w:tc>
          <w:tcPr>
            <w:tcW w:w="2689" w:type="dxa"/>
            <w:vAlign w:val="center"/>
          </w:tcPr>
          <w:p w14:paraId="2F41A66F" w14:textId="6234BBE3" w:rsidR="004E7083" w:rsidRDefault="004E7083" w:rsidP="004E7083">
            <w:pPr>
              <w:rPr>
                <w:szCs w:val="24"/>
              </w:rPr>
            </w:pPr>
            <w:r>
              <w:rPr>
                <w:szCs w:val="24"/>
              </w:rPr>
              <w:t>G</w:t>
            </w:r>
            <w:r w:rsidRPr="004E7083">
              <w:rPr>
                <w:szCs w:val="24"/>
                <w:vertAlign w:val="subscript"/>
              </w:rPr>
              <w:t>1</w:t>
            </w:r>
          </w:p>
        </w:tc>
        <w:tc>
          <w:tcPr>
            <w:tcW w:w="3118" w:type="dxa"/>
            <w:vAlign w:val="center"/>
          </w:tcPr>
          <w:p w14:paraId="049AACDF" w14:textId="74D53B8D" w:rsidR="004E7083" w:rsidRDefault="004E7083" w:rsidP="004E708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77 %</w:t>
            </w:r>
          </w:p>
        </w:tc>
        <w:tc>
          <w:tcPr>
            <w:tcW w:w="3260" w:type="dxa"/>
            <w:vAlign w:val="center"/>
          </w:tcPr>
          <w:p w14:paraId="3CE6917F" w14:textId="12C28DD1" w:rsidR="004E7083" w:rsidRDefault="004E7083" w:rsidP="004E708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23 %</w:t>
            </w:r>
          </w:p>
        </w:tc>
      </w:tr>
      <w:tr w:rsidR="004E7083" w14:paraId="5499D3D8" w14:textId="77777777" w:rsidTr="00DA0052">
        <w:tc>
          <w:tcPr>
            <w:tcW w:w="2689" w:type="dxa"/>
            <w:vAlign w:val="center"/>
          </w:tcPr>
          <w:p w14:paraId="6A337F23" w14:textId="027FAD5C" w:rsidR="004E7083" w:rsidRDefault="004E7083" w:rsidP="004E7083">
            <w:pPr>
              <w:rPr>
                <w:szCs w:val="24"/>
              </w:rPr>
            </w:pPr>
            <w:r>
              <w:rPr>
                <w:szCs w:val="24"/>
              </w:rPr>
              <w:t>G</w:t>
            </w:r>
            <w:r w:rsidRPr="004E7083">
              <w:rPr>
                <w:szCs w:val="24"/>
                <w:vertAlign w:val="subscript"/>
              </w:rPr>
              <w:t>3</w:t>
            </w:r>
          </w:p>
        </w:tc>
        <w:tc>
          <w:tcPr>
            <w:tcW w:w="3118" w:type="dxa"/>
            <w:vAlign w:val="center"/>
          </w:tcPr>
          <w:p w14:paraId="54A14FC9" w14:textId="2FCDB21F" w:rsidR="004E7083" w:rsidRDefault="004E7083" w:rsidP="004E708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97 %</w:t>
            </w:r>
          </w:p>
        </w:tc>
        <w:tc>
          <w:tcPr>
            <w:tcW w:w="3260" w:type="dxa"/>
            <w:vAlign w:val="center"/>
          </w:tcPr>
          <w:p w14:paraId="4B7EA557" w14:textId="6B7E2173" w:rsidR="004E7083" w:rsidRDefault="004E7083" w:rsidP="004E708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3 %</w:t>
            </w:r>
          </w:p>
        </w:tc>
      </w:tr>
      <w:tr w:rsidR="004E7083" w14:paraId="589DE2D1" w14:textId="77777777" w:rsidTr="00DA0052">
        <w:tc>
          <w:tcPr>
            <w:tcW w:w="2689" w:type="dxa"/>
            <w:vAlign w:val="center"/>
          </w:tcPr>
          <w:p w14:paraId="2C60EC1F" w14:textId="2E92C5B4" w:rsidR="004E7083" w:rsidRDefault="004E7083" w:rsidP="004E7083">
            <w:pPr>
              <w:rPr>
                <w:szCs w:val="24"/>
              </w:rPr>
            </w:pPr>
            <w:r>
              <w:rPr>
                <w:szCs w:val="24"/>
              </w:rPr>
              <w:t>G</w:t>
            </w:r>
            <w:r w:rsidRPr="004E7083">
              <w:rPr>
                <w:szCs w:val="24"/>
                <w:vertAlign w:val="subscript"/>
              </w:rPr>
              <w:t>8</w:t>
            </w:r>
          </w:p>
        </w:tc>
        <w:tc>
          <w:tcPr>
            <w:tcW w:w="3118" w:type="dxa"/>
            <w:vAlign w:val="center"/>
          </w:tcPr>
          <w:p w14:paraId="1D4F3542" w14:textId="47934BA5" w:rsidR="004E7083" w:rsidRDefault="004E7083" w:rsidP="004E708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97 %</w:t>
            </w:r>
          </w:p>
        </w:tc>
        <w:tc>
          <w:tcPr>
            <w:tcW w:w="3260" w:type="dxa"/>
            <w:vAlign w:val="center"/>
          </w:tcPr>
          <w:p w14:paraId="02BAF035" w14:textId="78C9CD62" w:rsidR="004E7083" w:rsidRDefault="004E7083" w:rsidP="004E708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3 %</w:t>
            </w:r>
          </w:p>
        </w:tc>
      </w:tr>
      <w:tr w:rsidR="004E7083" w14:paraId="13355E2C" w14:textId="77777777" w:rsidTr="00DA0052">
        <w:tc>
          <w:tcPr>
            <w:tcW w:w="2689" w:type="dxa"/>
            <w:vAlign w:val="center"/>
          </w:tcPr>
          <w:p w14:paraId="3C13434C" w14:textId="4890087C" w:rsidR="004E7083" w:rsidRDefault="004E7083" w:rsidP="004E7083">
            <w:pPr>
              <w:rPr>
                <w:szCs w:val="24"/>
              </w:rPr>
            </w:pPr>
            <w:r>
              <w:rPr>
                <w:szCs w:val="24"/>
              </w:rPr>
              <w:t>H</w:t>
            </w:r>
            <w:r w:rsidRPr="004E7083">
              <w:rPr>
                <w:szCs w:val="24"/>
                <w:vertAlign w:val="subscript"/>
              </w:rPr>
              <w:t>E</w:t>
            </w:r>
          </w:p>
        </w:tc>
        <w:tc>
          <w:tcPr>
            <w:tcW w:w="3118" w:type="dxa"/>
            <w:vAlign w:val="center"/>
          </w:tcPr>
          <w:p w14:paraId="4A097D25" w14:textId="233FCA8A" w:rsidR="004E7083" w:rsidRDefault="004E7083" w:rsidP="004E708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100 %</w:t>
            </w:r>
          </w:p>
        </w:tc>
        <w:tc>
          <w:tcPr>
            <w:tcW w:w="3260" w:type="dxa"/>
            <w:vAlign w:val="center"/>
          </w:tcPr>
          <w:p w14:paraId="6912D9AB" w14:textId="16F3EB55" w:rsidR="004E7083" w:rsidRDefault="004E7083" w:rsidP="004E708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0 %</w:t>
            </w:r>
          </w:p>
        </w:tc>
      </w:tr>
      <w:tr w:rsidR="004E7083" w14:paraId="6CE9930D" w14:textId="77777777" w:rsidTr="00DA0052">
        <w:tc>
          <w:tcPr>
            <w:tcW w:w="2689" w:type="dxa"/>
            <w:vAlign w:val="center"/>
          </w:tcPr>
          <w:p w14:paraId="016A8ACA" w14:textId="6975B6E8" w:rsidR="004E7083" w:rsidRDefault="004E7083" w:rsidP="004E7083">
            <w:pPr>
              <w:rPr>
                <w:szCs w:val="24"/>
              </w:rPr>
            </w:pPr>
            <w:r>
              <w:rPr>
                <w:szCs w:val="24"/>
              </w:rPr>
              <w:t>H</w:t>
            </w:r>
            <w:r w:rsidRPr="004E7083">
              <w:rPr>
                <w:szCs w:val="24"/>
                <w:vertAlign w:val="subscript"/>
              </w:rPr>
              <w:t>I</w:t>
            </w:r>
          </w:p>
        </w:tc>
        <w:tc>
          <w:tcPr>
            <w:tcW w:w="3118" w:type="dxa"/>
            <w:vAlign w:val="center"/>
          </w:tcPr>
          <w:p w14:paraId="6F5B21D3" w14:textId="0B0B3132" w:rsidR="004E7083" w:rsidRDefault="004E7083" w:rsidP="004E708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97 %</w:t>
            </w:r>
          </w:p>
        </w:tc>
        <w:tc>
          <w:tcPr>
            <w:tcW w:w="3260" w:type="dxa"/>
            <w:vAlign w:val="center"/>
          </w:tcPr>
          <w:p w14:paraId="162D8F92" w14:textId="476B11AC" w:rsidR="004E7083" w:rsidRDefault="004E7083" w:rsidP="004E708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3 %</w:t>
            </w:r>
          </w:p>
        </w:tc>
      </w:tr>
      <w:tr w:rsidR="004E7083" w14:paraId="0FC39C4B" w14:textId="77777777" w:rsidTr="00DA0052">
        <w:tc>
          <w:tcPr>
            <w:tcW w:w="2689" w:type="dxa"/>
            <w:vAlign w:val="center"/>
          </w:tcPr>
          <w:p w14:paraId="57BB50B5" w14:textId="0FB213DD" w:rsidR="004E7083" w:rsidRDefault="004E7083" w:rsidP="004E7083">
            <w:pPr>
              <w:rPr>
                <w:szCs w:val="24"/>
              </w:rPr>
            </w:pPr>
            <w:r>
              <w:rPr>
                <w:szCs w:val="24"/>
              </w:rPr>
              <w:t>P</w:t>
            </w:r>
            <w:r w:rsidRPr="004E7083">
              <w:rPr>
                <w:szCs w:val="24"/>
                <w:vertAlign w:val="subscript"/>
              </w:rPr>
              <w:t>E</w:t>
            </w:r>
          </w:p>
        </w:tc>
        <w:tc>
          <w:tcPr>
            <w:tcW w:w="3118" w:type="dxa"/>
            <w:vAlign w:val="center"/>
          </w:tcPr>
          <w:p w14:paraId="48141AAD" w14:textId="3767E73D" w:rsidR="004E7083" w:rsidRDefault="004E7083" w:rsidP="004E708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100 %</w:t>
            </w:r>
          </w:p>
        </w:tc>
        <w:tc>
          <w:tcPr>
            <w:tcW w:w="3260" w:type="dxa"/>
            <w:vAlign w:val="center"/>
          </w:tcPr>
          <w:p w14:paraId="46504067" w14:textId="281EF07E" w:rsidR="004E7083" w:rsidRDefault="004E7083" w:rsidP="004E708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0 %</w:t>
            </w:r>
          </w:p>
        </w:tc>
      </w:tr>
      <w:tr w:rsidR="004E7083" w14:paraId="46CEFA54" w14:textId="77777777" w:rsidTr="00DA0052">
        <w:tc>
          <w:tcPr>
            <w:tcW w:w="2689" w:type="dxa"/>
            <w:vAlign w:val="center"/>
          </w:tcPr>
          <w:p w14:paraId="486803A6" w14:textId="1B7AD4C8" w:rsidR="004E7083" w:rsidRDefault="004E7083" w:rsidP="004E7083">
            <w:pPr>
              <w:rPr>
                <w:szCs w:val="24"/>
              </w:rPr>
            </w:pPr>
            <w:r>
              <w:rPr>
                <w:szCs w:val="24"/>
              </w:rPr>
              <w:t>P</w:t>
            </w:r>
            <w:r w:rsidRPr="004E7083">
              <w:rPr>
                <w:szCs w:val="24"/>
                <w:vertAlign w:val="subscript"/>
              </w:rPr>
              <w:t>I</w:t>
            </w:r>
          </w:p>
        </w:tc>
        <w:tc>
          <w:tcPr>
            <w:tcW w:w="3118" w:type="dxa"/>
            <w:vAlign w:val="center"/>
          </w:tcPr>
          <w:p w14:paraId="5960CF7E" w14:textId="5B07CCA6" w:rsidR="004E7083" w:rsidRDefault="004E7083" w:rsidP="004E708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100 %</w:t>
            </w:r>
          </w:p>
        </w:tc>
        <w:tc>
          <w:tcPr>
            <w:tcW w:w="3260" w:type="dxa"/>
            <w:vAlign w:val="center"/>
          </w:tcPr>
          <w:p w14:paraId="72050CF5" w14:textId="5542D8B1" w:rsidR="004E7083" w:rsidRDefault="004E7083" w:rsidP="004E708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0 %</w:t>
            </w:r>
          </w:p>
        </w:tc>
      </w:tr>
      <w:tr w:rsidR="004E7083" w14:paraId="4A1A9970" w14:textId="77777777" w:rsidTr="00DA0052">
        <w:tc>
          <w:tcPr>
            <w:tcW w:w="2689" w:type="dxa"/>
            <w:vAlign w:val="center"/>
          </w:tcPr>
          <w:p w14:paraId="23F251AA" w14:textId="72D2B87F" w:rsidR="004E7083" w:rsidRDefault="004E7083" w:rsidP="004E7083">
            <w:pPr>
              <w:rPr>
                <w:szCs w:val="24"/>
              </w:rPr>
            </w:pPr>
            <w:r>
              <w:rPr>
                <w:szCs w:val="24"/>
              </w:rPr>
              <w:t>CY</w:t>
            </w:r>
            <w:r w:rsidRPr="004E7083">
              <w:rPr>
                <w:szCs w:val="24"/>
                <w:vertAlign w:val="subscript"/>
              </w:rPr>
              <w:t>E</w:t>
            </w:r>
          </w:p>
        </w:tc>
        <w:tc>
          <w:tcPr>
            <w:tcW w:w="3118" w:type="dxa"/>
            <w:vAlign w:val="center"/>
          </w:tcPr>
          <w:p w14:paraId="2233BB81" w14:textId="40879597" w:rsidR="004E7083" w:rsidRDefault="004E7083" w:rsidP="004E708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93 %</w:t>
            </w:r>
          </w:p>
        </w:tc>
        <w:tc>
          <w:tcPr>
            <w:tcW w:w="3260" w:type="dxa"/>
            <w:vAlign w:val="center"/>
          </w:tcPr>
          <w:p w14:paraId="35AD080D" w14:textId="29037431" w:rsidR="004E7083" w:rsidRDefault="004E7083" w:rsidP="004E708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7 %</w:t>
            </w:r>
          </w:p>
        </w:tc>
      </w:tr>
      <w:tr w:rsidR="004E7083" w14:paraId="664FBE6C" w14:textId="77777777" w:rsidTr="00DA0052">
        <w:tc>
          <w:tcPr>
            <w:tcW w:w="2689" w:type="dxa"/>
            <w:vAlign w:val="center"/>
          </w:tcPr>
          <w:p w14:paraId="5959FC8E" w14:textId="32CCB7DD" w:rsidR="004E7083" w:rsidRDefault="004E7083" w:rsidP="004E7083">
            <w:pPr>
              <w:rPr>
                <w:szCs w:val="24"/>
              </w:rPr>
            </w:pPr>
            <w:r>
              <w:rPr>
                <w:szCs w:val="24"/>
              </w:rPr>
              <w:t>CY</w:t>
            </w:r>
            <w:r w:rsidRPr="004E7083">
              <w:rPr>
                <w:szCs w:val="24"/>
                <w:vertAlign w:val="subscript"/>
              </w:rPr>
              <w:t>I</w:t>
            </w:r>
          </w:p>
        </w:tc>
        <w:tc>
          <w:tcPr>
            <w:tcW w:w="3118" w:type="dxa"/>
            <w:vAlign w:val="center"/>
          </w:tcPr>
          <w:p w14:paraId="6C3AAC13" w14:textId="008B5D61" w:rsidR="004E7083" w:rsidRDefault="004E7083" w:rsidP="004E708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87 %</w:t>
            </w:r>
          </w:p>
        </w:tc>
        <w:tc>
          <w:tcPr>
            <w:tcW w:w="3260" w:type="dxa"/>
            <w:vAlign w:val="center"/>
          </w:tcPr>
          <w:p w14:paraId="21E84299" w14:textId="7B03C52D" w:rsidR="004E7083" w:rsidRDefault="004E7083" w:rsidP="004E708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13 %</w:t>
            </w:r>
          </w:p>
        </w:tc>
      </w:tr>
      <w:tr w:rsidR="004E7083" w14:paraId="22B85A58" w14:textId="77777777" w:rsidTr="00DA0052">
        <w:tc>
          <w:tcPr>
            <w:tcW w:w="2689" w:type="dxa"/>
            <w:vAlign w:val="center"/>
          </w:tcPr>
          <w:p w14:paraId="38A2051C" w14:textId="5AAECB44" w:rsidR="004E7083" w:rsidRDefault="004E7083" w:rsidP="004E7083">
            <w:pPr>
              <w:rPr>
                <w:szCs w:val="24"/>
              </w:rPr>
            </w:pPr>
            <w:r>
              <w:rPr>
                <w:szCs w:val="24"/>
              </w:rPr>
              <w:t>CO</w:t>
            </w:r>
            <w:r w:rsidRPr="004E7083">
              <w:rPr>
                <w:szCs w:val="24"/>
                <w:vertAlign w:val="subscript"/>
              </w:rPr>
              <w:t>E</w:t>
            </w:r>
          </w:p>
        </w:tc>
        <w:tc>
          <w:tcPr>
            <w:tcW w:w="3118" w:type="dxa"/>
            <w:vAlign w:val="center"/>
          </w:tcPr>
          <w:p w14:paraId="3AAAE1BB" w14:textId="63431471" w:rsidR="004E7083" w:rsidRDefault="004E7083" w:rsidP="004E708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93 %</w:t>
            </w:r>
          </w:p>
        </w:tc>
        <w:tc>
          <w:tcPr>
            <w:tcW w:w="3260" w:type="dxa"/>
            <w:vAlign w:val="center"/>
          </w:tcPr>
          <w:p w14:paraId="48A2A59D" w14:textId="1F741416" w:rsidR="004E7083" w:rsidRDefault="004E7083" w:rsidP="004E708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7 %</w:t>
            </w:r>
          </w:p>
        </w:tc>
      </w:tr>
      <w:tr w:rsidR="004E7083" w14:paraId="063E5918" w14:textId="77777777" w:rsidTr="00DA0052">
        <w:tc>
          <w:tcPr>
            <w:tcW w:w="2689" w:type="dxa"/>
            <w:vAlign w:val="center"/>
          </w:tcPr>
          <w:p w14:paraId="3ABF5745" w14:textId="70C09073" w:rsidR="004E7083" w:rsidRDefault="004E7083" w:rsidP="004E7083">
            <w:pPr>
              <w:rPr>
                <w:szCs w:val="24"/>
              </w:rPr>
            </w:pPr>
            <w:r>
              <w:rPr>
                <w:szCs w:val="24"/>
              </w:rPr>
              <w:t>CO</w:t>
            </w:r>
            <w:r w:rsidRPr="004E7083">
              <w:rPr>
                <w:szCs w:val="24"/>
                <w:vertAlign w:val="subscript"/>
              </w:rPr>
              <w:t>I</w:t>
            </w:r>
          </w:p>
        </w:tc>
        <w:tc>
          <w:tcPr>
            <w:tcW w:w="3118" w:type="dxa"/>
            <w:vAlign w:val="center"/>
          </w:tcPr>
          <w:p w14:paraId="5983C9CE" w14:textId="4916FF13" w:rsidR="004E7083" w:rsidRDefault="004E7083" w:rsidP="004E708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90 %</w:t>
            </w:r>
          </w:p>
        </w:tc>
        <w:tc>
          <w:tcPr>
            <w:tcW w:w="3260" w:type="dxa"/>
            <w:vAlign w:val="center"/>
          </w:tcPr>
          <w:p w14:paraId="2FE1D893" w14:textId="1ABCDED7" w:rsidR="004E7083" w:rsidRDefault="004E7083" w:rsidP="004E708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10 %</w:t>
            </w:r>
          </w:p>
        </w:tc>
      </w:tr>
      <w:tr w:rsidR="004E7083" w14:paraId="117847A6" w14:textId="77777777" w:rsidTr="00DA0052">
        <w:tc>
          <w:tcPr>
            <w:tcW w:w="2689" w:type="dxa"/>
            <w:vAlign w:val="center"/>
          </w:tcPr>
          <w:p w14:paraId="58A16D93" w14:textId="0F467DD7" w:rsidR="004E7083" w:rsidRDefault="004E7083" w:rsidP="004E7083">
            <w:pPr>
              <w:rPr>
                <w:szCs w:val="24"/>
              </w:rPr>
            </w:pPr>
            <w:r>
              <w:rPr>
                <w:szCs w:val="24"/>
              </w:rPr>
              <w:t>S</w:t>
            </w:r>
            <w:r w:rsidRPr="004E7083">
              <w:rPr>
                <w:szCs w:val="24"/>
                <w:vertAlign w:val="subscript"/>
              </w:rPr>
              <w:t>E</w:t>
            </w:r>
          </w:p>
        </w:tc>
        <w:tc>
          <w:tcPr>
            <w:tcW w:w="3118" w:type="dxa"/>
            <w:vAlign w:val="center"/>
          </w:tcPr>
          <w:p w14:paraId="43F59597" w14:textId="5F08BD69" w:rsidR="004E7083" w:rsidRDefault="004E7083" w:rsidP="004E708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90 %</w:t>
            </w:r>
          </w:p>
        </w:tc>
        <w:tc>
          <w:tcPr>
            <w:tcW w:w="3260" w:type="dxa"/>
            <w:vAlign w:val="center"/>
          </w:tcPr>
          <w:p w14:paraId="3F789EFE" w14:textId="6D575097" w:rsidR="004E7083" w:rsidRDefault="004E7083" w:rsidP="004E708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10 %</w:t>
            </w:r>
          </w:p>
        </w:tc>
      </w:tr>
      <w:tr w:rsidR="004E7083" w14:paraId="7B1C5E79" w14:textId="77777777" w:rsidTr="00DA0052">
        <w:tc>
          <w:tcPr>
            <w:tcW w:w="2689" w:type="dxa"/>
            <w:vAlign w:val="center"/>
          </w:tcPr>
          <w:p w14:paraId="28EA50AE" w14:textId="700ED446" w:rsidR="004E7083" w:rsidRDefault="004E7083" w:rsidP="004E7083">
            <w:pPr>
              <w:rPr>
                <w:szCs w:val="24"/>
              </w:rPr>
            </w:pPr>
            <w:r>
              <w:rPr>
                <w:szCs w:val="24"/>
              </w:rPr>
              <w:t>S</w:t>
            </w:r>
            <w:r w:rsidRPr="004E7083">
              <w:rPr>
                <w:szCs w:val="24"/>
                <w:vertAlign w:val="subscript"/>
              </w:rPr>
              <w:t>I</w:t>
            </w:r>
          </w:p>
        </w:tc>
        <w:tc>
          <w:tcPr>
            <w:tcW w:w="3118" w:type="dxa"/>
            <w:vAlign w:val="center"/>
          </w:tcPr>
          <w:p w14:paraId="4025E36D" w14:textId="099EFA77" w:rsidR="004E7083" w:rsidRDefault="004E7083" w:rsidP="004E708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97 %</w:t>
            </w:r>
          </w:p>
        </w:tc>
        <w:tc>
          <w:tcPr>
            <w:tcW w:w="3260" w:type="dxa"/>
            <w:vAlign w:val="center"/>
          </w:tcPr>
          <w:p w14:paraId="089299A1" w14:textId="32FB59D8" w:rsidR="004E7083" w:rsidRDefault="004E7083" w:rsidP="004E708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3 %</w:t>
            </w:r>
          </w:p>
        </w:tc>
      </w:tr>
      <w:tr w:rsidR="004E7083" w14:paraId="4662F73F" w14:textId="77777777" w:rsidTr="00DA0052">
        <w:tc>
          <w:tcPr>
            <w:tcW w:w="2689" w:type="dxa"/>
            <w:vAlign w:val="center"/>
          </w:tcPr>
          <w:p w14:paraId="0FB86D7A" w14:textId="5D132A74" w:rsidR="004E7083" w:rsidRDefault="004E7083" w:rsidP="004E7083">
            <w:pPr>
              <w:rPr>
                <w:szCs w:val="24"/>
              </w:rPr>
            </w:pPr>
            <w:r>
              <w:rPr>
                <w:szCs w:val="24"/>
              </w:rPr>
              <w:t>TC</w:t>
            </w:r>
            <w:r w:rsidRPr="004E7083">
              <w:rPr>
                <w:szCs w:val="24"/>
                <w:vertAlign w:val="subscript"/>
              </w:rPr>
              <w:t>E</w:t>
            </w:r>
          </w:p>
        </w:tc>
        <w:tc>
          <w:tcPr>
            <w:tcW w:w="3118" w:type="dxa"/>
            <w:vAlign w:val="center"/>
          </w:tcPr>
          <w:p w14:paraId="314C8F2D" w14:textId="72F2104A" w:rsidR="004E7083" w:rsidRDefault="004E7083" w:rsidP="004E708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100 %</w:t>
            </w:r>
          </w:p>
        </w:tc>
        <w:tc>
          <w:tcPr>
            <w:tcW w:w="3260" w:type="dxa"/>
            <w:vAlign w:val="center"/>
          </w:tcPr>
          <w:p w14:paraId="611D917B" w14:textId="4B67D062" w:rsidR="004E7083" w:rsidRDefault="004E7083" w:rsidP="004E708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0 %</w:t>
            </w:r>
          </w:p>
        </w:tc>
      </w:tr>
      <w:tr w:rsidR="004E7083" w14:paraId="7DC80868" w14:textId="77777777" w:rsidTr="00DA0052">
        <w:tc>
          <w:tcPr>
            <w:tcW w:w="2689" w:type="dxa"/>
            <w:vAlign w:val="center"/>
          </w:tcPr>
          <w:p w14:paraId="041B0496" w14:textId="62A961DB" w:rsidR="004E7083" w:rsidRDefault="004E7083" w:rsidP="004E7083">
            <w:pPr>
              <w:rPr>
                <w:szCs w:val="24"/>
              </w:rPr>
            </w:pPr>
            <w:r>
              <w:rPr>
                <w:szCs w:val="24"/>
              </w:rPr>
              <w:t>TC</w:t>
            </w:r>
            <w:r w:rsidRPr="004E7083">
              <w:rPr>
                <w:szCs w:val="24"/>
                <w:vertAlign w:val="subscript"/>
              </w:rPr>
              <w:t>I</w:t>
            </w:r>
          </w:p>
        </w:tc>
        <w:tc>
          <w:tcPr>
            <w:tcW w:w="3118" w:type="dxa"/>
            <w:vAlign w:val="center"/>
          </w:tcPr>
          <w:p w14:paraId="1B8BAD0F" w14:textId="02946B1B" w:rsidR="004E7083" w:rsidRDefault="004E7083" w:rsidP="004E708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93 %</w:t>
            </w:r>
          </w:p>
        </w:tc>
        <w:tc>
          <w:tcPr>
            <w:tcW w:w="3260" w:type="dxa"/>
            <w:vAlign w:val="center"/>
          </w:tcPr>
          <w:p w14:paraId="587AE5A0" w14:textId="12DD9958" w:rsidR="004E7083" w:rsidRDefault="004E7083" w:rsidP="004E708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7 %</w:t>
            </w:r>
          </w:p>
        </w:tc>
      </w:tr>
      <w:tr w:rsidR="004E7083" w14:paraId="50701790" w14:textId="77777777" w:rsidTr="00DA0052">
        <w:tc>
          <w:tcPr>
            <w:tcW w:w="2689" w:type="dxa"/>
            <w:vAlign w:val="center"/>
          </w:tcPr>
          <w:p w14:paraId="6EE2CD9E" w14:textId="0B4A7527" w:rsidR="004E7083" w:rsidRDefault="004E7083" w:rsidP="004E7083">
            <w:pPr>
              <w:rPr>
                <w:szCs w:val="24"/>
              </w:rPr>
            </w:pPr>
            <w:r>
              <w:rPr>
                <w:szCs w:val="24"/>
              </w:rPr>
              <w:t>TP</w:t>
            </w:r>
            <w:r w:rsidRPr="004E7083">
              <w:rPr>
                <w:szCs w:val="24"/>
                <w:vertAlign w:val="subscript"/>
              </w:rPr>
              <w:t>E</w:t>
            </w:r>
          </w:p>
        </w:tc>
        <w:tc>
          <w:tcPr>
            <w:tcW w:w="3118" w:type="dxa"/>
            <w:vAlign w:val="center"/>
          </w:tcPr>
          <w:p w14:paraId="0DF7228F" w14:textId="398FC7C4" w:rsidR="004E7083" w:rsidRDefault="004E7083" w:rsidP="004E708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87 %</w:t>
            </w:r>
          </w:p>
        </w:tc>
        <w:tc>
          <w:tcPr>
            <w:tcW w:w="3260" w:type="dxa"/>
            <w:vAlign w:val="center"/>
          </w:tcPr>
          <w:p w14:paraId="5CF57AAD" w14:textId="5BEF8EAE" w:rsidR="004E7083" w:rsidRDefault="004E7083" w:rsidP="004E708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13 %</w:t>
            </w:r>
          </w:p>
        </w:tc>
      </w:tr>
      <w:tr w:rsidR="004E7083" w14:paraId="3A19F09B" w14:textId="77777777" w:rsidTr="00DA0052">
        <w:tc>
          <w:tcPr>
            <w:tcW w:w="2689" w:type="dxa"/>
            <w:tcBorders>
              <w:bottom w:val="single" w:sz="12" w:space="0" w:color="auto"/>
            </w:tcBorders>
            <w:vAlign w:val="center"/>
          </w:tcPr>
          <w:p w14:paraId="70606797" w14:textId="0FAECAD5" w:rsidR="004E7083" w:rsidRDefault="004E7083" w:rsidP="004E7083">
            <w:pPr>
              <w:rPr>
                <w:szCs w:val="24"/>
              </w:rPr>
            </w:pPr>
            <w:r>
              <w:rPr>
                <w:szCs w:val="24"/>
              </w:rPr>
              <w:t>TP</w:t>
            </w:r>
            <w:r w:rsidRPr="004E7083">
              <w:rPr>
                <w:szCs w:val="24"/>
                <w:vertAlign w:val="subscript"/>
              </w:rPr>
              <w:t>I</w:t>
            </w:r>
          </w:p>
        </w:tc>
        <w:tc>
          <w:tcPr>
            <w:tcW w:w="3118" w:type="dxa"/>
            <w:tcBorders>
              <w:bottom w:val="single" w:sz="12" w:space="0" w:color="auto"/>
            </w:tcBorders>
            <w:vAlign w:val="center"/>
          </w:tcPr>
          <w:p w14:paraId="3D72F821" w14:textId="393D0E18" w:rsidR="004E7083" w:rsidRDefault="004E7083" w:rsidP="004E708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97 %</w:t>
            </w:r>
          </w:p>
        </w:tc>
        <w:tc>
          <w:tcPr>
            <w:tcW w:w="3260" w:type="dxa"/>
            <w:tcBorders>
              <w:bottom w:val="single" w:sz="12" w:space="0" w:color="auto"/>
            </w:tcBorders>
            <w:vAlign w:val="center"/>
          </w:tcPr>
          <w:p w14:paraId="7EA5CF98" w14:textId="76527A3E" w:rsidR="004E7083" w:rsidRDefault="004E7083" w:rsidP="004E7083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3 %</w:t>
            </w:r>
          </w:p>
        </w:tc>
      </w:tr>
    </w:tbl>
    <w:p w14:paraId="580E753D" w14:textId="77777777" w:rsidR="004D1E6A" w:rsidRDefault="004D1E6A">
      <w:pPr>
        <w:rPr>
          <w:szCs w:val="24"/>
        </w:rPr>
      </w:pPr>
    </w:p>
    <w:p w14:paraId="4F0B45EF" w14:textId="77777777" w:rsidR="004E0845" w:rsidRDefault="004E0845">
      <w:pPr>
        <w:rPr>
          <w:szCs w:val="24"/>
        </w:rPr>
      </w:pPr>
      <w:r>
        <w:rPr>
          <w:szCs w:val="24"/>
        </w:rPr>
        <w:br w:type="page"/>
      </w:r>
    </w:p>
    <w:p w14:paraId="2BB809B4" w14:textId="391D6631" w:rsidR="00171020" w:rsidRDefault="008C3D04" w:rsidP="00751F2F">
      <w:pPr>
        <w:spacing w:line="360" w:lineRule="auto"/>
        <w:jc w:val="both"/>
        <w:rPr>
          <w:sz w:val="20"/>
          <w:szCs w:val="20"/>
        </w:rPr>
      </w:pPr>
      <w:r>
        <w:rPr>
          <w:noProof/>
          <w:sz w:val="20"/>
          <w:szCs w:val="20"/>
          <w:lang w:val="de-DE" w:eastAsia="de-DE"/>
        </w:rPr>
        <w:lastRenderedPageBreak/>
        <w:drawing>
          <wp:inline distT="0" distB="0" distL="0" distR="0" wp14:anchorId="501B059C" wp14:editId="3D3C56F8">
            <wp:extent cx="5760720" cy="2979868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5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C485F" w14:textId="75E5D9A4" w:rsidR="008C43DC" w:rsidRDefault="00E7348B" w:rsidP="00751F2F">
      <w:pPr>
        <w:spacing w:line="360" w:lineRule="auto"/>
        <w:jc w:val="both"/>
        <w:rPr>
          <w:szCs w:val="24"/>
        </w:rPr>
      </w:pPr>
      <w:r>
        <w:rPr>
          <w:b/>
          <w:szCs w:val="24"/>
        </w:rPr>
        <w:t>Figure S</w:t>
      </w:r>
      <w:r w:rsidR="005A5CC1">
        <w:rPr>
          <w:b/>
          <w:szCs w:val="24"/>
        </w:rPr>
        <w:t>1</w:t>
      </w:r>
      <w:r w:rsidR="008C3D04" w:rsidRPr="003E0175">
        <w:rPr>
          <w:b/>
          <w:szCs w:val="24"/>
        </w:rPr>
        <w:t>.</w:t>
      </w:r>
      <w:r w:rsidR="008C3D04" w:rsidRPr="003E0175">
        <w:rPr>
          <w:szCs w:val="24"/>
        </w:rPr>
        <w:t xml:space="preserve"> </w:t>
      </w:r>
      <w:r w:rsidR="002E606B">
        <w:rPr>
          <w:szCs w:val="24"/>
        </w:rPr>
        <w:t>Setup of the turn table apparatus</w:t>
      </w:r>
      <w:r w:rsidR="008C3D04" w:rsidRPr="003E0175">
        <w:rPr>
          <w:szCs w:val="24"/>
        </w:rPr>
        <w:t xml:space="preserve">. </w:t>
      </w:r>
      <w:r w:rsidR="002E606B">
        <w:rPr>
          <w:szCs w:val="24"/>
        </w:rPr>
        <w:t>(a) Overview image of the components and their assembly</w:t>
      </w:r>
      <w:r w:rsidR="00152E79" w:rsidRPr="003E0175">
        <w:rPr>
          <w:szCs w:val="24"/>
        </w:rPr>
        <w:t>.</w:t>
      </w:r>
      <w:r w:rsidR="002E606B">
        <w:rPr>
          <w:szCs w:val="24"/>
        </w:rPr>
        <w:t xml:space="preserve"> (b) Close-up image of the 3D-printed test substrate holder and the associated rotatable scale. 1, aluminium frame; 2, rotation axis; 3, wooden board; 4, pivot bearings; 5, high-speed camera setup; 6, counterweights; 7, 3D-printed substrate holder; 7a, 3D-printed frame; 7b, test substrate; 7c, metal bracket; 7d, angled mirror; 7e, coordinate paper</w:t>
      </w:r>
      <w:r w:rsidR="000108F3">
        <w:rPr>
          <w:szCs w:val="24"/>
        </w:rPr>
        <w:t>; 7f, rotatable plate; 7g, immovable plate; 8, stepper motor; 9, power supply; 10, cogs and drive belt; 11, notebook running M</w:t>
      </w:r>
      <w:r w:rsidR="00FC4F68">
        <w:rPr>
          <w:szCs w:val="24"/>
        </w:rPr>
        <w:t>otion Studio; 12, bubble level.</w:t>
      </w:r>
    </w:p>
    <w:p w14:paraId="50BD9BDF" w14:textId="77777777" w:rsidR="008C43DC" w:rsidRDefault="008C43DC">
      <w:pPr>
        <w:rPr>
          <w:szCs w:val="24"/>
        </w:rPr>
      </w:pPr>
      <w:r>
        <w:rPr>
          <w:szCs w:val="24"/>
        </w:rPr>
        <w:br w:type="page"/>
      </w:r>
    </w:p>
    <w:p w14:paraId="5F18B970" w14:textId="1713C810" w:rsidR="008C43DC" w:rsidRDefault="008C43DC" w:rsidP="00751F2F">
      <w:pPr>
        <w:spacing w:line="360" w:lineRule="auto"/>
        <w:jc w:val="both"/>
        <w:rPr>
          <w:b/>
          <w:szCs w:val="24"/>
        </w:rPr>
      </w:pPr>
      <w:r w:rsidRPr="008C43DC">
        <w:rPr>
          <w:b/>
          <w:szCs w:val="24"/>
        </w:rPr>
        <w:lastRenderedPageBreak/>
        <w:t>Supplementary Videos</w:t>
      </w:r>
    </w:p>
    <w:p w14:paraId="6CEECC00" w14:textId="72D30312" w:rsidR="008C43DC" w:rsidRDefault="008C43DC" w:rsidP="008C43DC">
      <w:pPr>
        <w:spacing w:line="360" w:lineRule="auto"/>
        <w:jc w:val="both"/>
        <w:rPr>
          <w:szCs w:val="24"/>
        </w:rPr>
      </w:pPr>
      <w:r>
        <w:rPr>
          <w:szCs w:val="24"/>
        </w:rPr>
        <w:t>Video</w:t>
      </w:r>
      <w:r w:rsidRPr="008C43DC">
        <w:rPr>
          <w:szCs w:val="24"/>
        </w:rPr>
        <w:t xml:space="preserve"> S1: Exemplary </w:t>
      </w:r>
      <w:r>
        <w:rPr>
          <w:szCs w:val="24"/>
        </w:rPr>
        <w:t>video</w:t>
      </w:r>
      <w:r w:rsidRPr="008C43DC">
        <w:rPr>
          <w:szCs w:val="24"/>
        </w:rPr>
        <w:t xml:space="preserve"> of a turn</w:t>
      </w:r>
      <w:r>
        <w:rPr>
          <w:szCs w:val="24"/>
        </w:rPr>
        <w:t xml:space="preserve"> </w:t>
      </w:r>
      <w:r w:rsidRPr="008C43DC">
        <w:rPr>
          <w:szCs w:val="24"/>
        </w:rPr>
        <w:t xml:space="preserve">table </w:t>
      </w:r>
      <w:r>
        <w:rPr>
          <w:szCs w:val="24"/>
        </w:rPr>
        <w:t xml:space="preserve">measurement of </w:t>
      </w:r>
      <w:r w:rsidRPr="008C43DC">
        <w:rPr>
          <w:i/>
          <w:szCs w:val="24"/>
        </w:rPr>
        <w:t>H.</w:t>
      </w:r>
      <w:r>
        <w:rPr>
          <w:i/>
          <w:szCs w:val="24"/>
        </w:rPr>
        <w:t> </w:t>
      </w:r>
      <w:r w:rsidRPr="008C43DC">
        <w:rPr>
          <w:i/>
          <w:szCs w:val="24"/>
        </w:rPr>
        <w:t>verbana</w:t>
      </w:r>
      <w:r>
        <w:rPr>
          <w:szCs w:val="24"/>
        </w:rPr>
        <w:t xml:space="preserve"> on substrate</w:t>
      </w:r>
      <w:r w:rsidR="00BA37B4">
        <w:rPr>
          <w:szCs w:val="24"/>
        </w:rPr>
        <w:t xml:space="preserve"> R</w:t>
      </w:r>
      <w:r w:rsidR="00BA37B4" w:rsidRPr="00BA37B4">
        <w:rPr>
          <w:szCs w:val="24"/>
          <w:vertAlign w:val="subscript"/>
        </w:rPr>
        <w:t>A</w:t>
      </w:r>
      <w:r>
        <w:rPr>
          <w:szCs w:val="24"/>
        </w:rPr>
        <w:t>. Recorded with 5</w:t>
      </w:r>
      <w:r w:rsidRPr="008C43DC">
        <w:rPr>
          <w:szCs w:val="24"/>
        </w:rPr>
        <w:t>0 fps, playback rate 5</w:t>
      </w:r>
      <w:r>
        <w:rPr>
          <w:szCs w:val="24"/>
        </w:rPr>
        <w:t>0</w:t>
      </w:r>
      <w:r w:rsidRPr="008C43DC">
        <w:rPr>
          <w:szCs w:val="24"/>
        </w:rPr>
        <w:t xml:space="preserve"> fps.</w:t>
      </w:r>
    </w:p>
    <w:p w14:paraId="7E705BC3" w14:textId="0757CA39" w:rsidR="008C43DC" w:rsidRPr="008C43DC" w:rsidRDefault="008C43DC" w:rsidP="008C43DC">
      <w:pPr>
        <w:spacing w:line="360" w:lineRule="auto"/>
        <w:jc w:val="both"/>
        <w:rPr>
          <w:szCs w:val="24"/>
        </w:rPr>
      </w:pPr>
      <w:r>
        <w:rPr>
          <w:szCs w:val="24"/>
        </w:rPr>
        <w:t>Video</w:t>
      </w:r>
      <w:r w:rsidRPr="008C43DC">
        <w:rPr>
          <w:szCs w:val="24"/>
        </w:rPr>
        <w:t xml:space="preserve"> S</w:t>
      </w:r>
      <w:r>
        <w:rPr>
          <w:szCs w:val="24"/>
        </w:rPr>
        <w:t>2</w:t>
      </w:r>
      <w:r w:rsidRPr="008C43DC">
        <w:rPr>
          <w:szCs w:val="24"/>
        </w:rPr>
        <w:t xml:space="preserve">: Exemplary </w:t>
      </w:r>
      <w:r>
        <w:rPr>
          <w:szCs w:val="24"/>
        </w:rPr>
        <w:t>video</w:t>
      </w:r>
      <w:r w:rsidRPr="008C43DC">
        <w:rPr>
          <w:szCs w:val="24"/>
        </w:rPr>
        <w:t xml:space="preserve"> of a </w:t>
      </w:r>
      <w:r>
        <w:rPr>
          <w:szCs w:val="24"/>
        </w:rPr>
        <w:t>pull-off force</w:t>
      </w:r>
      <w:r w:rsidRPr="008C43DC">
        <w:rPr>
          <w:szCs w:val="24"/>
        </w:rPr>
        <w:t xml:space="preserve"> </w:t>
      </w:r>
      <w:r>
        <w:rPr>
          <w:szCs w:val="24"/>
        </w:rPr>
        <w:t xml:space="preserve">measurement of </w:t>
      </w:r>
      <w:r w:rsidRPr="008C43DC">
        <w:rPr>
          <w:i/>
          <w:szCs w:val="24"/>
        </w:rPr>
        <w:t>H.</w:t>
      </w:r>
      <w:r>
        <w:rPr>
          <w:i/>
          <w:szCs w:val="24"/>
        </w:rPr>
        <w:t> </w:t>
      </w:r>
      <w:r w:rsidRPr="008C43DC">
        <w:rPr>
          <w:i/>
          <w:szCs w:val="24"/>
        </w:rPr>
        <w:t>verbana</w:t>
      </w:r>
      <w:r>
        <w:rPr>
          <w:szCs w:val="24"/>
        </w:rPr>
        <w:t xml:space="preserve"> on substrate</w:t>
      </w:r>
      <w:r w:rsidR="00BA37B4">
        <w:rPr>
          <w:szCs w:val="24"/>
        </w:rPr>
        <w:t xml:space="preserve"> R</w:t>
      </w:r>
      <w:r w:rsidR="00BA37B4" w:rsidRPr="00BA37B4">
        <w:rPr>
          <w:szCs w:val="24"/>
          <w:vertAlign w:val="subscript"/>
        </w:rPr>
        <w:t>A</w:t>
      </w:r>
      <w:r>
        <w:rPr>
          <w:szCs w:val="24"/>
        </w:rPr>
        <w:t>. Recorded with 25</w:t>
      </w:r>
      <w:r w:rsidRPr="008C43DC">
        <w:rPr>
          <w:szCs w:val="24"/>
        </w:rPr>
        <w:t xml:space="preserve"> fps, playback rate 5 fps.</w:t>
      </w:r>
    </w:p>
    <w:p w14:paraId="67FE2D8C" w14:textId="36DFF7F0" w:rsidR="008C43DC" w:rsidRPr="008C43DC" w:rsidRDefault="008C43DC" w:rsidP="00BA37B4">
      <w:pPr>
        <w:spacing w:line="360" w:lineRule="auto"/>
        <w:jc w:val="both"/>
        <w:rPr>
          <w:szCs w:val="24"/>
        </w:rPr>
      </w:pPr>
      <w:r>
        <w:rPr>
          <w:szCs w:val="24"/>
        </w:rPr>
        <w:t>Video</w:t>
      </w:r>
      <w:r w:rsidRPr="008C43DC">
        <w:rPr>
          <w:szCs w:val="24"/>
        </w:rPr>
        <w:t xml:space="preserve"> S</w:t>
      </w:r>
      <w:r>
        <w:rPr>
          <w:szCs w:val="24"/>
        </w:rPr>
        <w:t>3</w:t>
      </w:r>
      <w:r w:rsidRPr="008C43DC">
        <w:rPr>
          <w:szCs w:val="24"/>
        </w:rPr>
        <w:t xml:space="preserve">: </w:t>
      </w:r>
      <w:r w:rsidR="00BA37B4" w:rsidRPr="00BA37B4">
        <w:rPr>
          <w:szCs w:val="24"/>
        </w:rPr>
        <w:t xml:space="preserve">Attachment process of the anterior suction disc of </w:t>
      </w:r>
      <w:r w:rsidR="00BA37B4" w:rsidRPr="00BA37B4">
        <w:rPr>
          <w:i/>
          <w:szCs w:val="24"/>
        </w:rPr>
        <w:t>H. verbana</w:t>
      </w:r>
      <w:r w:rsidR="00BA37B4">
        <w:rPr>
          <w:szCs w:val="24"/>
        </w:rPr>
        <w:t xml:space="preserve"> </w:t>
      </w:r>
      <w:r w:rsidR="00BA37B4" w:rsidRPr="00BA37B4">
        <w:rPr>
          <w:szCs w:val="24"/>
        </w:rPr>
        <w:t xml:space="preserve">on </w:t>
      </w:r>
      <w:r w:rsidR="00BA37B4">
        <w:rPr>
          <w:szCs w:val="24"/>
        </w:rPr>
        <w:t>substrate R</w:t>
      </w:r>
      <w:r w:rsidR="00BA37B4" w:rsidRPr="00BA37B4">
        <w:rPr>
          <w:szCs w:val="24"/>
          <w:vertAlign w:val="subscript"/>
        </w:rPr>
        <w:t>A</w:t>
      </w:r>
      <w:r w:rsidR="00BA37B4" w:rsidRPr="00BA37B4">
        <w:rPr>
          <w:szCs w:val="24"/>
        </w:rPr>
        <w:t xml:space="preserve">. </w:t>
      </w:r>
      <w:r>
        <w:rPr>
          <w:szCs w:val="24"/>
        </w:rPr>
        <w:t>Recorded with 5</w:t>
      </w:r>
      <w:r w:rsidRPr="008C43DC">
        <w:rPr>
          <w:szCs w:val="24"/>
        </w:rPr>
        <w:t>0 fps, playback rate 5 fps.</w:t>
      </w:r>
    </w:p>
    <w:p w14:paraId="1D264D3F" w14:textId="79614F66" w:rsidR="008C43DC" w:rsidRPr="008C43DC" w:rsidRDefault="008C43DC" w:rsidP="008C43DC">
      <w:pPr>
        <w:spacing w:line="360" w:lineRule="auto"/>
        <w:jc w:val="both"/>
        <w:rPr>
          <w:szCs w:val="24"/>
        </w:rPr>
      </w:pPr>
      <w:r>
        <w:rPr>
          <w:szCs w:val="24"/>
        </w:rPr>
        <w:t>Video</w:t>
      </w:r>
      <w:r w:rsidRPr="008C43DC">
        <w:rPr>
          <w:szCs w:val="24"/>
        </w:rPr>
        <w:t xml:space="preserve"> S</w:t>
      </w:r>
      <w:r>
        <w:rPr>
          <w:szCs w:val="24"/>
        </w:rPr>
        <w:t>4</w:t>
      </w:r>
      <w:r w:rsidRPr="008C43DC">
        <w:rPr>
          <w:szCs w:val="24"/>
        </w:rPr>
        <w:t xml:space="preserve">: </w:t>
      </w:r>
      <w:r w:rsidR="00BA37B4" w:rsidRPr="00BA37B4">
        <w:rPr>
          <w:szCs w:val="24"/>
        </w:rPr>
        <w:t xml:space="preserve">Attachment process of the </w:t>
      </w:r>
      <w:r w:rsidR="00BA37B4">
        <w:rPr>
          <w:szCs w:val="24"/>
        </w:rPr>
        <w:t>posterior</w:t>
      </w:r>
      <w:r w:rsidR="00BA37B4" w:rsidRPr="00BA37B4">
        <w:rPr>
          <w:szCs w:val="24"/>
        </w:rPr>
        <w:t xml:space="preserve"> suction disc of </w:t>
      </w:r>
      <w:r w:rsidR="00BA37B4" w:rsidRPr="00BA37B4">
        <w:rPr>
          <w:i/>
          <w:szCs w:val="24"/>
        </w:rPr>
        <w:t>H. verbana</w:t>
      </w:r>
      <w:r w:rsidR="00BA37B4">
        <w:rPr>
          <w:szCs w:val="24"/>
        </w:rPr>
        <w:t xml:space="preserve"> </w:t>
      </w:r>
      <w:r w:rsidR="00BA37B4" w:rsidRPr="00BA37B4">
        <w:rPr>
          <w:szCs w:val="24"/>
        </w:rPr>
        <w:t xml:space="preserve">on </w:t>
      </w:r>
      <w:r w:rsidR="00BA37B4">
        <w:rPr>
          <w:szCs w:val="24"/>
        </w:rPr>
        <w:t>substrate R</w:t>
      </w:r>
      <w:r w:rsidR="00BA37B4" w:rsidRPr="00BA37B4">
        <w:rPr>
          <w:szCs w:val="24"/>
          <w:vertAlign w:val="subscript"/>
        </w:rPr>
        <w:t>A</w:t>
      </w:r>
      <w:r w:rsidR="00BA37B4" w:rsidRPr="00BA37B4">
        <w:rPr>
          <w:szCs w:val="24"/>
        </w:rPr>
        <w:t xml:space="preserve">. </w:t>
      </w:r>
      <w:r w:rsidR="00BA37B4">
        <w:rPr>
          <w:szCs w:val="24"/>
        </w:rPr>
        <w:t>Recorded with 5</w:t>
      </w:r>
      <w:r w:rsidR="00BA37B4" w:rsidRPr="008C43DC">
        <w:rPr>
          <w:szCs w:val="24"/>
        </w:rPr>
        <w:t>0 fps, playback rate 5 fps.</w:t>
      </w:r>
    </w:p>
    <w:p w14:paraId="29827FD0" w14:textId="77777777" w:rsidR="00BA37B4" w:rsidRDefault="008C43DC" w:rsidP="008C43DC">
      <w:pPr>
        <w:spacing w:line="360" w:lineRule="auto"/>
        <w:jc w:val="both"/>
        <w:rPr>
          <w:szCs w:val="24"/>
        </w:rPr>
      </w:pPr>
      <w:r>
        <w:rPr>
          <w:szCs w:val="24"/>
        </w:rPr>
        <w:t>Video</w:t>
      </w:r>
      <w:r w:rsidRPr="008C43DC">
        <w:rPr>
          <w:szCs w:val="24"/>
        </w:rPr>
        <w:t xml:space="preserve"> S</w:t>
      </w:r>
      <w:r>
        <w:rPr>
          <w:szCs w:val="24"/>
        </w:rPr>
        <w:t>5</w:t>
      </w:r>
      <w:r w:rsidRPr="008C43DC">
        <w:rPr>
          <w:szCs w:val="24"/>
        </w:rPr>
        <w:t xml:space="preserve">: </w:t>
      </w:r>
      <w:r w:rsidR="00BA37B4">
        <w:rPr>
          <w:szCs w:val="24"/>
        </w:rPr>
        <w:t>De</w:t>
      </w:r>
      <w:r w:rsidR="00BA37B4" w:rsidRPr="00BA37B4">
        <w:rPr>
          <w:szCs w:val="24"/>
        </w:rPr>
        <w:t xml:space="preserve">tachment process of the anterior suction disc of </w:t>
      </w:r>
      <w:r w:rsidR="00BA37B4" w:rsidRPr="00BA37B4">
        <w:rPr>
          <w:i/>
          <w:szCs w:val="24"/>
        </w:rPr>
        <w:t>H. verbana</w:t>
      </w:r>
      <w:r w:rsidR="00BA37B4">
        <w:rPr>
          <w:szCs w:val="24"/>
        </w:rPr>
        <w:t xml:space="preserve"> </w:t>
      </w:r>
      <w:r w:rsidR="00BA37B4" w:rsidRPr="00BA37B4">
        <w:rPr>
          <w:szCs w:val="24"/>
        </w:rPr>
        <w:t xml:space="preserve">on </w:t>
      </w:r>
      <w:r w:rsidR="00BA37B4">
        <w:rPr>
          <w:szCs w:val="24"/>
        </w:rPr>
        <w:t>substrate R</w:t>
      </w:r>
      <w:r w:rsidR="00BA37B4" w:rsidRPr="00BA37B4">
        <w:rPr>
          <w:szCs w:val="24"/>
          <w:vertAlign w:val="subscript"/>
        </w:rPr>
        <w:t>A</w:t>
      </w:r>
      <w:r w:rsidR="00BA37B4" w:rsidRPr="00BA37B4">
        <w:rPr>
          <w:szCs w:val="24"/>
        </w:rPr>
        <w:t xml:space="preserve">. </w:t>
      </w:r>
      <w:r w:rsidR="00BA37B4">
        <w:rPr>
          <w:szCs w:val="24"/>
        </w:rPr>
        <w:t>Recorded with 5</w:t>
      </w:r>
      <w:r w:rsidR="00BA37B4" w:rsidRPr="008C43DC">
        <w:rPr>
          <w:szCs w:val="24"/>
        </w:rPr>
        <w:t>0 fps, playback rate 5 fps.</w:t>
      </w:r>
    </w:p>
    <w:p w14:paraId="59E4B962" w14:textId="27A47C77" w:rsidR="008C43DC" w:rsidRDefault="008C43DC" w:rsidP="008C43DC">
      <w:pPr>
        <w:spacing w:line="360" w:lineRule="auto"/>
        <w:jc w:val="both"/>
        <w:rPr>
          <w:szCs w:val="24"/>
        </w:rPr>
      </w:pPr>
      <w:r>
        <w:rPr>
          <w:szCs w:val="24"/>
        </w:rPr>
        <w:t>Video</w:t>
      </w:r>
      <w:r w:rsidRPr="008C43DC">
        <w:rPr>
          <w:szCs w:val="24"/>
        </w:rPr>
        <w:t xml:space="preserve"> S</w:t>
      </w:r>
      <w:r>
        <w:rPr>
          <w:szCs w:val="24"/>
        </w:rPr>
        <w:t>6</w:t>
      </w:r>
      <w:r w:rsidRPr="008C43DC">
        <w:rPr>
          <w:szCs w:val="24"/>
        </w:rPr>
        <w:t xml:space="preserve">: </w:t>
      </w:r>
      <w:r w:rsidR="00BA37B4">
        <w:rPr>
          <w:szCs w:val="24"/>
        </w:rPr>
        <w:t>De</w:t>
      </w:r>
      <w:r w:rsidR="00BA37B4" w:rsidRPr="00BA37B4">
        <w:rPr>
          <w:szCs w:val="24"/>
        </w:rPr>
        <w:t xml:space="preserve">tachment process of the </w:t>
      </w:r>
      <w:r w:rsidR="00BA37B4">
        <w:rPr>
          <w:szCs w:val="24"/>
        </w:rPr>
        <w:t>posterior</w:t>
      </w:r>
      <w:r w:rsidR="00BA37B4" w:rsidRPr="00BA37B4">
        <w:rPr>
          <w:szCs w:val="24"/>
        </w:rPr>
        <w:t xml:space="preserve"> suction disc of </w:t>
      </w:r>
      <w:r w:rsidR="00BA37B4" w:rsidRPr="00BA37B4">
        <w:rPr>
          <w:i/>
          <w:szCs w:val="24"/>
        </w:rPr>
        <w:t>H. verbana</w:t>
      </w:r>
      <w:r w:rsidR="00BA37B4">
        <w:rPr>
          <w:szCs w:val="24"/>
        </w:rPr>
        <w:t xml:space="preserve"> </w:t>
      </w:r>
      <w:r w:rsidR="00BA37B4" w:rsidRPr="00BA37B4">
        <w:rPr>
          <w:szCs w:val="24"/>
        </w:rPr>
        <w:t xml:space="preserve">on </w:t>
      </w:r>
      <w:r w:rsidR="00BA37B4">
        <w:rPr>
          <w:szCs w:val="24"/>
        </w:rPr>
        <w:t>substrate R</w:t>
      </w:r>
      <w:r w:rsidR="00BA37B4" w:rsidRPr="00BA37B4">
        <w:rPr>
          <w:szCs w:val="24"/>
          <w:vertAlign w:val="subscript"/>
        </w:rPr>
        <w:t>A</w:t>
      </w:r>
      <w:r w:rsidR="00BA37B4" w:rsidRPr="00BA37B4">
        <w:rPr>
          <w:szCs w:val="24"/>
        </w:rPr>
        <w:t xml:space="preserve">. </w:t>
      </w:r>
      <w:r w:rsidR="00BA37B4">
        <w:rPr>
          <w:szCs w:val="24"/>
        </w:rPr>
        <w:t>Recorded with 5</w:t>
      </w:r>
      <w:r w:rsidR="00BA37B4" w:rsidRPr="008C43DC">
        <w:rPr>
          <w:szCs w:val="24"/>
        </w:rPr>
        <w:t>0 fps, playback rate 5 fps.</w:t>
      </w:r>
    </w:p>
    <w:p w14:paraId="5A14C271" w14:textId="1D33C2D0" w:rsidR="008C43DC" w:rsidRPr="008C43DC" w:rsidRDefault="008C43DC" w:rsidP="008C43DC">
      <w:pPr>
        <w:spacing w:line="360" w:lineRule="auto"/>
        <w:jc w:val="both"/>
        <w:rPr>
          <w:szCs w:val="24"/>
        </w:rPr>
      </w:pPr>
      <w:r>
        <w:rPr>
          <w:szCs w:val="24"/>
        </w:rPr>
        <w:t>Video</w:t>
      </w:r>
      <w:r w:rsidRPr="008C43DC">
        <w:rPr>
          <w:szCs w:val="24"/>
        </w:rPr>
        <w:t xml:space="preserve"> S</w:t>
      </w:r>
      <w:r>
        <w:rPr>
          <w:szCs w:val="24"/>
        </w:rPr>
        <w:t>7</w:t>
      </w:r>
      <w:r w:rsidRPr="008C43DC">
        <w:rPr>
          <w:szCs w:val="24"/>
        </w:rPr>
        <w:t xml:space="preserve">: </w:t>
      </w:r>
      <w:r w:rsidR="00BA37B4" w:rsidRPr="00BA37B4">
        <w:rPr>
          <w:szCs w:val="24"/>
        </w:rPr>
        <w:t xml:space="preserve">Attachment process of the anterior suction disc of </w:t>
      </w:r>
      <w:r w:rsidR="00BA37B4" w:rsidRPr="00BA37B4">
        <w:rPr>
          <w:i/>
          <w:szCs w:val="24"/>
        </w:rPr>
        <w:t>H. verbana</w:t>
      </w:r>
      <w:r w:rsidR="00BA37B4">
        <w:rPr>
          <w:szCs w:val="24"/>
        </w:rPr>
        <w:t xml:space="preserve"> </w:t>
      </w:r>
      <w:r w:rsidR="00BA37B4" w:rsidRPr="00BA37B4">
        <w:rPr>
          <w:szCs w:val="24"/>
        </w:rPr>
        <w:t xml:space="preserve">on </w:t>
      </w:r>
      <w:r w:rsidR="00BA37B4">
        <w:rPr>
          <w:szCs w:val="24"/>
        </w:rPr>
        <w:t>substrate G</w:t>
      </w:r>
      <w:r w:rsidR="00BA37B4" w:rsidRPr="00BA37B4">
        <w:rPr>
          <w:szCs w:val="24"/>
          <w:vertAlign w:val="subscript"/>
        </w:rPr>
        <w:t>1</w:t>
      </w:r>
      <w:r w:rsidR="00BA37B4" w:rsidRPr="00BA37B4">
        <w:rPr>
          <w:szCs w:val="24"/>
        </w:rPr>
        <w:t xml:space="preserve">. </w:t>
      </w:r>
      <w:r w:rsidR="00BA37B4">
        <w:rPr>
          <w:szCs w:val="24"/>
        </w:rPr>
        <w:t>Recorded with 5</w:t>
      </w:r>
      <w:r w:rsidR="00BA37B4" w:rsidRPr="008C43DC">
        <w:rPr>
          <w:szCs w:val="24"/>
        </w:rPr>
        <w:t>0 fps, playback rate 5 fps.</w:t>
      </w:r>
    </w:p>
    <w:p w14:paraId="184FE885" w14:textId="63AED904" w:rsidR="008C43DC" w:rsidRPr="008C43DC" w:rsidRDefault="008C43DC" w:rsidP="008C43DC">
      <w:pPr>
        <w:spacing w:line="360" w:lineRule="auto"/>
        <w:jc w:val="both"/>
        <w:rPr>
          <w:szCs w:val="24"/>
        </w:rPr>
      </w:pPr>
      <w:r>
        <w:rPr>
          <w:szCs w:val="24"/>
        </w:rPr>
        <w:t>Video</w:t>
      </w:r>
      <w:r w:rsidRPr="008C43DC">
        <w:rPr>
          <w:szCs w:val="24"/>
        </w:rPr>
        <w:t xml:space="preserve"> S</w:t>
      </w:r>
      <w:r>
        <w:rPr>
          <w:szCs w:val="24"/>
        </w:rPr>
        <w:t>8</w:t>
      </w:r>
      <w:r w:rsidRPr="008C43DC">
        <w:rPr>
          <w:szCs w:val="24"/>
        </w:rPr>
        <w:t xml:space="preserve">: </w:t>
      </w:r>
      <w:r w:rsidR="00BA37B4" w:rsidRPr="00BA37B4">
        <w:rPr>
          <w:szCs w:val="24"/>
        </w:rPr>
        <w:t xml:space="preserve">Attachment process of the </w:t>
      </w:r>
      <w:r w:rsidR="00BA37B4">
        <w:rPr>
          <w:szCs w:val="24"/>
        </w:rPr>
        <w:t>posterior</w:t>
      </w:r>
      <w:r w:rsidR="00BA37B4" w:rsidRPr="00BA37B4">
        <w:rPr>
          <w:szCs w:val="24"/>
        </w:rPr>
        <w:t xml:space="preserve"> suction disc of </w:t>
      </w:r>
      <w:r w:rsidR="00BA37B4" w:rsidRPr="00BA37B4">
        <w:rPr>
          <w:i/>
          <w:szCs w:val="24"/>
        </w:rPr>
        <w:t>H. verbana</w:t>
      </w:r>
      <w:r w:rsidR="00BA37B4">
        <w:rPr>
          <w:szCs w:val="24"/>
        </w:rPr>
        <w:t xml:space="preserve"> </w:t>
      </w:r>
      <w:r w:rsidR="00BA37B4" w:rsidRPr="00BA37B4">
        <w:rPr>
          <w:szCs w:val="24"/>
        </w:rPr>
        <w:t xml:space="preserve">on </w:t>
      </w:r>
      <w:r w:rsidR="00BA37B4">
        <w:rPr>
          <w:szCs w:val="24"/>
        </w:rPr>
        <w:t>substrate G</w:t>
      </w:r>
      <w:r w:rsidR="00BA37B4" w:rsidRPr="00BA37B4">
        <w:rPr>
          <w:szCs w:val="24"/>
          <w:vertAlign w:val="subscript"/>
        </w:rPr>
        <w:t>1</w:t>
      </w:r>
      <w:r w:rsidR="00BA37B4" w:rsidRPr="00BA37B4">
        <w:rPr>
          <w:szCs w:val="24"/>
        </w:rPr>
        <w:t xml:space="preserve">. </w:t>
      </w:r>
      <w:r w:rsidR="00BA37B4">
        <w:rPr>
          <w:szCs w:val="24"/>
        </w:rPr>
        <w:t>Recorded with 5</w:t>
      </w:r>
      <w:r w:rsidR="00BA37B4" w:rsidRPr="008C43DC">
        <w:rPr>
          <w:szCs w:val="24"/>
        </w:rPr>
        <w:t>0 fps, playback rate 5 fps.</w:t>
      </w:r>
    </w:p>
    <w:p w14:paraId="72861B56" w14:textId="3133A3C7" w:rsidR="008C43DC" w:rsidRDefault="008C43DC" w:rsidP="008C43DC">
      <w:pPr>
        <w:spacing w:line="360" w:lineRule="auto"/>
        <w:jc w:val="both"/>
        <w:rPr>
          <w:szCs w:val="24"/>
        </w:rPr>
      </w:pPr>
      <w:r>
        <w:rPr>
          <w:szCs w:val="24"/>
        </w:rPr>
        <w:t>Video</w:t>
      </w:r>
      <w:r w:rsidRPr="008C43DC">
        <w:rPr>
          <w:szCs w:val="24"/>
        </w:rPr>
        <w:t xml:space="preserve"> S</w:t>
      </w:r>
      <w:r>
        <w:rPr>
          <w:szCs w:val="24"/>
        </w:rPr>
        <w:t>9</w:t>
      </w:r>
      <w:r w:rsidRPr="008C43DC">
        <w:rPr>
          <w:szCs w:val="24"/>
        </w:rPr>
        <w:t xml:space="preserve">: </w:t>
      </w:r>
      <w:r w:rsidR="00BA37B4">
        <w:rPr>
          <w:szCs w:val="24"/>
        </w:rPr>
        <w:t>De</w:t>
      </w:r>
      <w:r w:rsidR="00BA37B4" w:rsidRPr="00BA37B4">
        <w:rPr>
          <w:szCs w:val="24"/>
        </w:rPr>
        <w:t xml:space="preserve">tachment process of the anterior suction disc of </w:t>
      </w:r>
      <w:r w:rsidR="00BA37B4" w:rsidRPr="00BA37B4">
        <w:rPr>
          <w:i/>
          <w:szCs w:val="24"/>
        </w:rPr>
        <w:t>H. verbana</w:t>
      </w:r>
      <w:r w:rsidR="00BA37B4">
        <w:rPr>
          <w:szCs w:val="24"/>
        </w:rPr>
        <w:t xml:space="preserve"> </w:t>
      </w:r>
      <w:r w:rsidR="00BA37B4" w:rsidRPr="00BA37B4">
        <w:rPr>
          <w:szCs w:val="24"/>
        </w:rPr>
        <w:t xml:space="preserve">on </w:t>
      </w:r>
      <w:r w:rsidR="00BA37B4">
        <w:rPr>
          <w:szCs w:val="24"/>
        </w:rPr>
        <w:t>substrate G</w:t>
      </w:r>
      <w:r w:rsidR="00BA37B4" w:rsidRPr="00BA37B4">
        <w:rPr>
          <w:szCs w:val="24"/>
          <w:vertAlign w:val="subscript"/>
        </w:rPr>
        <w:t>1</w:t>
      </w:r>
      <w:r w:rsidR="00BA37B4" w:rsidRPr="00BA37B4">
        <w:rPr>
          <w:szCs w:val="24"/>
        </w:rPr>
        <w:t xml:space="preserve">. </w:t>
      </w:r>
      <w:r w:rsidR="00BA37B4">
        <w:rPr>
          <w:szCs w:val="24"/>
        </w:rPr>
        <w:t>Recorded with 5</w:t>
      </w:r>
      <w:r w:rsidR="00BA37B4" w:rsidRPr="008C43DC">
        <w:rPr>
          <w:szCs w:val="24"/>
        </w:rPr>
        <w:t>0 fps, playback rate 5 fps.</w:t>
      </w:r>
    </w:p>
    <w:p w14:paraId="03E6F149" w14:textId="2D809B13" w:rsidR="008C43DC" w:rsidRPr="008C43DC" w:rsidRDefault="008C43DC" w:rsidP="008C43DC">
      <w:pPr>
        <w:spacing w:line="360" w:lineRule="auto"/>
        <w:jc w:val="both"/>
        <w:rPr>
          <w:szCs w:val="24"/>
        </w:rPr>
      </w:pPr>
      <w:r>
        <w:rPr>
          <w:szCs w:val="24"/>
        </w:rPr>
        <w:t>Video</w:t>
      </w:r>
      <w:r w:rsidRPr="008C43DC">
        <w:rPr>
          <w:szCs w:val="24"/>
        </w:rPr>
        <w:t xml:space="preserve"> S1</w:t>
      </w:r>
      <w:r>
        <w:rPr>
          <w:szCs w:val="24"/>
        </w:rPr>
        <w:t>0</w:t>
      </w:r>
      <w:r w:rsidRPr="008C43DC">
        <w:rPr>
          <w:szCs w:val="24"/>
        </w:rPr>
        <w:t xml:space="preserve">: </w:t>
      </w:r>
      <w:r w:rsidR="00BA37B4">
        <w:rPr>
          <w:szCs w:val="24"/>
        </w:rPr>
        <w:t>De</w:t>
      </w:r>
      <w:r w:rsidR="00BA37B4" w:rsidRPr="00BA37B4">
        <w:rPr>
          <w:szCs w:val="24"/>
        </w:rPr>
        <w:t xml:space="preserve">tachment process of the </w:t>
      </w:r>
      <w:r w:rsidR="00BA37B4">
        <w:rPr>
          <w:szCs w:val="24"/>
        </w:rPr>
        <w:t>posterior</w:t>
      </w:r>
      <w:r w:rsidR="00BA37B4" w:rsidRPr="00BA37B4">
        <w:rPr>
          <w:szCs w:val="24"/>
        </w:rPr>
        <w:t xml:space="preserve"> suction disc of </w:t>
      </w:r>
      <w:r w:rsidR="00BA37B4" w:rsidRPr="00BA37B4">
        <w:rPr>
          <w:i/>
          <w:szCs w:val="24"/>
        </w:rPr>
        <w:t>H. verbana</w:t>
      </w:r>
      <w:r w:rsidR="00BA37B4">
        <w:rPr>
          <w:szCs w:val="24"/>
        </w:rPr>
        <w:t xml:space="preserve"> </w:t>
      </w:r>
      <w:r w:rsidR="00BA37B4" w:rsidRPr="00BA37B4">
        <w:rPr>
          <w:szCs w:val="24"/>
        </w:rPr>
        <w:t xml:space="preserve">on </w:t>
      </w:r>
      <w:r w:rsidR="00BA37B4">
        <w:rPr>
          <w:szCs w:val="24"/>
        </w:rPr>
        <w:t>substrate G</w:t>
      </w:r>
      <w:r w:rsidR="00BA37B4" w:rsidRPr="00BA37B4">
        <w:rPr>
          <w:szCs w:val="24"/>
          <w:vertAlign w:val="subscript"/>
        </w:rPr>
        <w:t>1</w:t>
      </w:r>
      <w:r w:rsidR="00BA37B4" w:rsidRPr="00BA37B4">
        <w:rPr>
          <w:szCs w:val="24"/>
        </w:rPr>
        <w:t xml:space="preserve">. </w:t>
      </w:r>
      <w:r w:rsidR="00BA37B4">
        <w:rPr>
          <w:szCs w:val="24"/>
        </w:rPr>
        <w:t>Recorded with 5</w:t>
      </w:r>
      <w:r w:rsidR="00BA37B4" w:rsidRPr="008C43DC">
        <w:rPr>
          <w:szCs w:val="24"/>
        </w:rPr>
        <w:t>0 fps, playback rate 5 fps.</w:t>
      </w:r>
    </w:p>
    <w:p w14:paraId="2FC34DA2" w14:textId="1DD3AA21" w:rsidR="008C43DC" w:rsidRDefault="008C43DC" w:rsidP="008C43DC">
      <w:pPr>
        <w:spacing w:line="360" w:lineRule="auto"/>
        <w:jc w:val="both"/>
        <w:rPr>
          <w:szCs w:val="24"/>
        </w:rPr>
      </w:pPr>
    </w:p>
    <w:p w14:paraId="5C327F71" w14:textId="77777777" w:rsidR="008C43DC" w:rsidRPr="008C43DC" w:rsidRDefault="008C43DC" w:rsidP="008C43DC">
      <w:pPr>
        <w:spacing w:line="360" w:lineRule="auto"/>
        <w:jc w:val="both"/>
        <w:rPr>
          <w:szCs w:val="24"/>
        </w:rPr>
      </w:pPr>
    </w:p>
    <w:p w14:paraId="5B41CB54" w14:textId="06222BFD" w:rsidR="008C43DC" w:rsidRPr="008C43DC" w:rsidRDefault="008C43DC" w:rsidP="008C43DC">
      <w:pPr>
        <w:spacing w:line="360" w:lineRule="auto"/>
        <w:jc w:val="both"/>
        <w:rPr>
          <w:szCs w:val="24"/>
        </w:rPr>
      </w:pPr>
    </w:p>
    <w:p w14:paraId="76F92975" w14:textId="1EC1D8B4" w:rsidR="00761AB6" w:rsidRPr="00E7348B" w:rsidRDefault="00761AB6" w:rsidP="008C43DC">
      <w:pPr>
        <w:rPr>
          <w:szCs w:val="24"/>
        </w:rPr>
      </w:pPr>
    </w:p>
    <w:sectPr w:rsidR="00761AB6" w:rsidRPr="00E7348B" w:rsidSect="005A5CC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9369BD"/>
    <w:multiLevelType w:val="hybridMultilevel"/>
    <w:tmpl w:val="AAD2CB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5E3C0F"/>
    <w:multiLevelType w:val="hybridMultilevel"/>
    <w:tmpl w:val="744C19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B46C8D"/>
    <w:multiLevelType w:val="hybridMultilevel"/>
    <w:tmpl w:val="428087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19A"/>
    <w:rsid w:val="000108F3"/>
    <w:rsid w:val="000229D4"/>
    <w:rsid w:val="00023935"/>
    <w:rsid w:val="00030A39"/>
    <w:rsid w:val="00036B41"/>
    <w:rsid w:val="000477D5"/>
    <w:rsid w:val="00050013"/>
    <w:rsid w:val="00053083"/>
    <w:rsid w:val="0005540C"/>
    <w:rsid w:val="00073ED1"/>
    <w:rsid w:val="000808B1"/>
    <w:rsid w:val="0008644B"/>
    <w:rsid w:val="000A2495"/>
    <w:rsid w:val="000C6071"/>
    <w:rsid w:val="000C68A1"/>
    <w:rsid w:val="000C6EE5"/>
    <w:rsid w:val="000D26D7"/>
    <w:rsid w:val="000E1F3E"/>
    <w:rsid w:val="000E6115"/>
    <w:rsid w:val="000F5A82"/>
    <w:rsid w:val="000F5DA0"/>
    <w:rsid w:val="000F5EAC"/>
    <w:rsid w:val="000F7E9F"/>
    <w:rsid w:val="00101C12"/>
    <w:rsid w:val="001039FD"/>
    <w:rsid w:val="00105BE6"/>
    <w:rsid w:val="00137B7A"/>
    <w:rsid w:val="00151CB2"/>
    <w:rsid w:val="00152E79"/>
    <w:rsid w:val="001601FC"/>
    <w:rsid w:val="001636DC"/>
    <w:rsid w:val="00171020"/>
    <w:rsid w:val="0017585B"/>
    <w:rsid w:val="001835DC"/>
    <w:rsid w:val="00186F72"/>
    <w:rsid w:val="00197162"/>
    <w:rsid w:val="001978EE"/>
    <w:rsid w:val="001A711C"/>
    <w:rsid w:val="001A7E20"/>
    <w:rsid w:val="001B1E41"/>
    <w:rsid w:val="001B34B6"/>
    <w:rsid w:val="001C4C97"/>
    <w:rsid w:val="001D78CE"/>
    <w:rsid w:val="001F0D35"/>
    <w:rsid w:val="001F22DC"/>
    <w:rsid w:val="0020213E"/>
    <w:rsid w:val="002030A9"/>
    <w:rsid w:val="00217E07"/>
    <w:rsid w:val="0022280B"/>
    <w:rsid w:val="00224D5A"/>
    <w:rsid w:val="00246360"/>
    <w:rsid w:val="002533B7"/>
    <w:rsid w:val="00271971"/>
    <w:rsid w:val="0028431C"/>
    <w:rsid w:val="00296093"/>
    <w:rsid w:val="002B787F"/>
    <w:rsid w:val="002C2655"/>
    <w:rsid w:val="002D013C"/>
    <w:rsid w:val="002D4E6C"/>
    <w:rsid w:val="002E2EA1"/>
    <w:rsid w:val="002E606B"/>
    <w:rsid w:val="002E66E2"/>
    <w:rsid w:val="002F0C02"/>
    <w:rsid w:val="002F182F"/>
    <w:rsid w:val="002F4743"/>
    <w:rsid w:val="0030153B"/>
    <w:rsid w:val="00303BA5"/>
    <w:rsid w:val="00310C7F"/>
    <w:rsid w:val="0032601D"/>
    <w:rsid w:val="00331B92"/>
    <w:rsid w:val="003458AF"/>
    <w:rsid w:val="00361DBB"/>
    <w:rsid w:val="00362858"/>
    <w:rsid w:val="0036540F"/>
    <w:rsid w:val="00366B8F"/>
    <w:rsid w:val="00381831"/>
    <w:rsid w:val="00386B7B"/>
    <w:rsid w:val="00390758"/>
    <w:rsid w:val="00394FE1"/>
    <w:rsid w:val="003B6F41"/>
    <w:rsid w:val="003D0C00"/>
    <w:rsid w:val="003D6871"/>
    <w:rsid w:val="003E0175"/>
    <w:rsid w:val="003E5422"/>
    <w:rsid w:val="003F03C9"/>
    <w:rsid w:val="003F1A20"/>
    <w:rsid w:val="00400AFA"/>
    <w:rsid w:val="00400C9C"/>
    <w:rsid w:val="00405250"/>
    <w:rsid w:val="00407B51"/>
    <w:rsid w:val="00411CB6"/>
    <w:rsid w:val="00412BC4"/>
    <w:rsid w:val="00420E01"/>
    <w:rsid w:val="00454E93"/>
    <w:rsid w:val="00456B0E"/>
    <w:rsid w:val="00472931"/>
    <w:rsid w:val="004743DC"/>
    <w:rsid w:val="00476B5F"/>
    <w:rsid w:val="0048006F"/>
    <w:rsid w:val="004908DF"/>
    <w:rsid w:val="00492AE6"/>
    <w:rsid w:val="004B110E"/>
    <w:rsid w:val="004B549E"/>
    <w:rsid w:val="004C05E9"/>
    <w:rsid w:val="004C6673"/>
    <w:rsid w:val="004D1E6A"/>
    <w:rsid w:val="004D502C"/>
    <w:rsid w:val="004E0845"/>
    <w:rsid w:val="004E7083"/>
    <w:rsid w:val="004F319F"/>
    <w:rsid w:val="004F40EC"/>
    <w:rsid w:val="00525D68"/>
    <w:rsid w:val="00527CDF"/>
    <w:rsid w:val="00531EA6"/>
    <w:rsid w:val="005331CC"/>
    <w:rsid w:val="005365B6"/>
    <w:rsid w:val="005435CF"/>
    <w:rsid w:val="00557010"/>
    <w:rsid w:val="00564079"/>
    <w:rsid w:val="005651B2"/>
    <w:rsid w:val="005857D3"/>
    <w:rsid w:val="005946CA"/>
    <w:rsid w:val="0059576B"/>
    <w:rsid w:val="005A01BB"/>
    <w:rsid w:val="005A22A1"/>
    <w:rsid w:val="005A42F5"/>
    <w:rsid w:val="005A5CC1"/>
    <w:rsid w:val="005B0552"/>
    <w:rsid w:val="005D2B23"/>
    <w:rsid w:val="005E04D7"/>
    <w:rsid w:val="005E0D56"/>
    <w:rsid w:val="005F5786"/>
    <w:rsid w:val="0061181E"/>
    <w:rsid w:val="00611EA1"/>
    <w:rsid w:val="00612C9E"/>
    <w:rsid w:val="0062348A"/>
    <w:rsid w:val="0063561F"/>
    <w:rsid w:val="006544BB"/>
    <w:rsid w:val="0065580A"/>
    <w:rsid w:val="00657874"/>
    <w:rsid w:val="0066014B"/>
    <w:rsid w:val="00680B8C"/>
    <w:rsid w:val="006869B0"/>
    <w:rsid w:val="00686D19"/>
    <w:rsid w:val="00691F7A"/>
    <w:rsid w:val="006A63B6"/>
    <w:rsid w:val="006B15E5"/>
    <w:rsid w:val="006B1E05"/>
    <w:rsid w:val="006C159F"/>
    <w:rsid w:val="006D57C7"/>
    <w:rsid w:val="006E5862"/>
    <w:rsid w:val="006F3F7D"/>
    <w:rsid w:val="007041C7"/>
    <w:rsid w:val="00716BEA"/>
    <w:rsid w:val="00725BD2"/>
    <w:rsid w:val="00726581"/>
    <w:rsid w:val="0073269A"/>
    <w:rsid w:val="00734FCB"/>
    <w:rsid w:val="00736C7B"/>
    <w:rsid w:val="0074046B"/>
    <w:rsid w:val="00741276"/>
    <w:rsid w:val="0075100D"/>
    <w:rsid w:val="00751F2F"/>
    <w:rsid w:val="0075655C"/>
    <w:rsid w:val="00761AB6"/>
    <w:rsid w:val="00761BEB"/>
    <w:rsid w:val="00773F9F"/>
    <w:rsid w:val="00782BD8"/>
    <w:rsid w:val="007840A0"/>
    <w:rsid w:val="007A2519"/>
    <w:rsid w:val="007A5348"/>
    <w:rsid w:val="007B12F8"/>
    <w:rsid w:val="007B5E12"/>
    <w:rsid w:val="007F4535"/>
    <w:rsid w:val="007F6E4A"/>
    <w:rsid w:val="00806233"/>
    <w:rsid w:val="00822C4F"/>
    <w:rsid w:val="00832E9D"/>
    <w:rsid w:val="008333C4"/>
    <w:rsid w:val="00833D82"/>
    <w:rsid w:val="008433C1"/>
    <w:rsid w:val="00856EE6"/>
    <w:rsid w:val="008632D5"/>
    <w:rsid w:val="00882DB0"/>
    <w:rsid w:val="008830FD"/>
    <w:rsid w:val="008866F7"/>
    <w:rsid w:val="00892B4D"/>
    <w:rsid w:val="008A2248"/>
    <w:rsid w:val="008A44E9"/>
    <w:rsid w:val="008A586F"/>
    <w:rsid w:val="008A6C81"/>
    <w:rsid w:val="008A7B4F"/>
    <w:rsid w:val="008B5656"/>
    <w:rsid w:val="008B7323"/>
    <w:rsid w:val="008C3D04"/>
    <w:rsid w:val="008C43DC"/>
    <w:rsid w:val="008D0B91"/>
    <w:rsid w:val="008D2920"/>
    <w:rsid w:val="008E4578"/>
    <w:rsid w:val="00903B9F"/>
    <w:rsid w:val="00904583"/>
    <w:rsid w:val="00904591"/>
    <w:rsid w:val="009142F9"/>
    <w:rsid w:val="009240CD"/>
    <w:rsid w:val="00924B36"/>
    <w:rsid w:val="009345AE"/>
    <w:rsid w:val="00942FBE"/>
    <w:rsid w:val="00950961"/>
    <w:rsid w:val="009608DF"/>
    <w:rsid w:val="00976C99"/>
    <w:rsid w:val="00991752"/>
    <w:rsid w:val="00994AB6"/>
    <w:rsid w:val="0099528B"/>
    <w:rsid w:val="00995BD8"/>
    <w:rsid w:val="009A085C"/>
    <w:rsid w:val="009A6766"/>
    <w:rsid w:val="009A6CCC"/>
    <w:rsid w:val="009D1175"/>
    <w:rsid w:val="009D36A4"/>
    <w:rsid w:val="009F1A17"/>
    <w:rsid w:val="009F2B92"/>
    <w:rsid w:val="00A02863"/>
    <w:rsid w:val="00A24D60"/>
    <w:rsid w:val="00A34482"/>
    <w:rsid w:val="00A35B4C"/>
    <w:rsid w:val="00A42A07"/>
    <w:rsid w:val="00A54D8C"/>
    <w:rsid w:val="00A631A7"/>
    <w:rsid w:val="00A65EB2"/>
    <w:rsid w:val="00A764E8"/>
    <w:rsid w:val="00A77618"/>
    <w:rsid w:val="00A82B42"/>
    <w:rsid w:val="00A87249"/>
    <w:rsid w:val="00A909EC"/>
    <w:rsid w:val="00A97AA3"/>
    <w:rsid w:val="00AA17AD"/>
    <w:rsid w:val="00AC7132"/>
    <w:rsid w:val="00AD0BA1"/>
    <w:rsid w:val="00AD5610"/>
    <w:rsid w:val="00AE4E3E"/>
    <w:rsid w:val="00B11C16"/>
    <w:rsid w:val="00B308D6"/>
    <w:rsid w:val="00B333C7"/>
    <w:rsid w:val="00B373B3"/>
    <w:rsid w:val="00B60EC8"/>
    <w:rsid w:val="00B730CD"/>
    <w:rsid w:val="00B8588C"/>
    <w:rsid w:val="00B8752E"/>
    <w:rsid w:val="00B94BED"/>
    <w:rsid w:val="00BA37B4"/>
    <w:rsid w:val="00BA4CE1"/>
    <w:rsid w:val="00BB2E0D"/>
    <w:rsid w:val="00BB3F50"/>
    <w:rsid w:val="00BF2377"/>
    <w:rsid w:val="00BF2A53"/>
    <w:rsid w:val="00BF7D30"/>
    <w:rsid w:val="00C013A5"/>
    <w:rsid w:val="00C17C21"/>
    <w:rsid w:val="00C27630"/>
    <w:rsid w:val="00C314C7"/>
    <w:rsid w:val="00C520A2"/>
    <w:rsid w:val="00C75F33"/>
    <w:rsid w:val="00C90D36"/>
    <w:rsid w:val="00C92320"/>
    <w:rsid w:val="00CA04E6"/>
    <w:rsid w:val="00CB3A69"/>
    <w:rsid w:val="00CB54C1"/>
    <w:rsid w:val="00CC108A"/>
    <w:rsid w:val="00CD1BA3"/>
    <w:rsid w:val="00CD7237"/>
    <w:rsid w:val="00CE5792"/>
    <w:rsid w:val="00CF72B8"/>
    <w:rsid w:val="00CF7867"/>
    <w:rsid w:val="00D12899"/>
    <w:rsid w:val="00D14FC1"/>
    <w:rsid w:val="00D2106A"/>
    <w:rsid w:val="00D31C3B"/>
    <w:rsid w:val="00D41CDD"/>
    <w:rsid w:val="00D43F42"/>
    <w:rsid w:val="00D507F1"/>
    <w:rsid w:val="00D63B7A"/>
    <w:rsid w:val="00D65F51"/>
    <w:rsid w:val="00D77A3F"/>
    <w:rsid w:val="00D97A17"/>
    <w:rsid w:val="00DA0052"/>
    <w:rsid w:val="00DA7CCE"/>
    <w:rsid w:val="00DB13AD"/>
    <w:rsid w:val="00DB6750"/>
    <w:rsid w:val="00DB6A27"/>
    <w:rsid w:val="00DD3A64"/>
    <w:rsid w:val="00DE383E"/>
    <w:rsid w:val="00DF319A"/>
    <w:rsid w:val="00DF46D5"/>
    <w:rsid w:val="00E25FB9"/>
    <w:rsid w:val="00E45EAC"/>
    <w:rsid w:val="00E5193E"/>
    <w:rsid w:val="00E5298D"/>
    <w:rsid w:val="00E56699"/>
    <w:rsid w:val="00E602B1"/>
    <w:rsid w:val="00E6511E"/>
    <w:rsid w:val="00E7348B"/>
    <w:rsid w:val="00E75208"/>
    <w:rsid w:val="00E91107"/>
    <w:rsid w:val="00E93423"/>
    <w:rsid w:val="00E97A9E"/>
    <w:rsid w:val="00EB64D8"/>
    <w:rsid w:val="00ED307A"/>
    <w:rsid w:val="00EE16E8"/>
    <w:rsid w:val="00EE3D31"/>
    <w:rsid w:val="00EE6C48"/>
    <w:rsid w:val="00F07891"/>
    <w:rsid w:val="00F2030E"/>
    <w:rsid w:val="00F2156A"/>
    <w:rsid w:val="00F52C7E"/>
    <w:rsid w:val="00F65430"/>
    <w:rsid w:val="00F71FE9"/>
    <w:rsid w:val="00F72048"/>
    <w:rsid w:val="00F75FDD"/>
    <w:rsid w:val="00F80CFC"/>
    <w:rsid w:val="00F85974"/>
    <w:rsid w:val="00FA64F9"/>
    <w:rsid w:val="00FB0F10"/>
    <w:rsid w:val="00FB77FD"/>
    <w:rsid w:val="00FC1D79"/>
    <w:rsid w:val="00FC45D8"/>
    <w:rsid w:val="00FC4F68"/>
    <w:rsid w:val="00FE001C"/>
    <w:rsid w:val="00FE2A00"/>
    <w:rsid w:val="00FE79BE"/>
    <w:rsid w:val="00FF23EE"/>
    <w:rsid w:val="00FF3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EB0B9F"/>
  <w15:chartTrackingRefBased/>
  <w15:docId w15:val="{94CF9B5D-B4BE-465E-9131-87BB382E3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75208"/>
    <w:rPr>
      <w:rFonts w:ascii="Times New Roman" w:hAnsi="Times New Roman"/>
      <w:sz w:val="24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F5A82"/>
    <w:pPr>
      <w:keepNext/>
      <w:keepLines/>
      <w:spacing w:before="240" w:after="0"/>
      <w:outlineLvl w:val="0"/>
    </w:pPr>
    <w:rPr>
      <w:rFonts w:eastAsiaTheme="majorEastAsia" w:cstheme="majorBidi"/>
      <w:sz w:val="4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62858"/>
    <w:pPr>
      <w:keepNext/>
      <w:keepLines/>
      <w:spacing w:before="40" w:after="120"/>
      <w:outlineLvl w:val="1"/>
    </w:pPr>
    <w:rPr>
      <w:rFonts w:eastAsiaTheme="majorEastAsia" w:cstheme="majorBidi"/>
      <w:b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F5A82"/>
    <w:rPr>
      <w:rFonts w:ascii="Times New Roman" w:eastAsiaTheme="majorEastAsia" w:hAnsi="Times New Roman" w:cstheme="majorBidi"/>
      <w:sz w:val="40"/>
      <w:szCs w:val="32"/>
      <w:lang w:val="en-GB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62858"/>
    <w:rPr>
      <w:rFonts w:ascii="Times New Roman" w:eastAsiaTheme="majorEastAsia" w:hAnsi="Times New Roman" w:cstheme="majorBidi"/>
      <w:b/>
      <w:sz w:val="24"/>
      <w:szCs w:val="26"/>
      <w:lang w:val="en-GB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8724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8724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87249"/>
    <w:rPr>
      <w:rFonts w:ascii="Times New Roman" w:hAnsi="Times New Roman"/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872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87249"/>
    <w:rPr>
      <w:rFonts w:ascii="Times New Roman" w:hAnsi="Times New Roman"/>
      <w:b/>
      <w:bCs/>
      <w:sz w:val="20"/>
      <w:szCs w:val="20"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72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7249"/>
    <w:rPr>
      <w:rFonts w:ascii="Segoe UI" w:hAnsi="Segoe UI" w:cs="Segoe UI"/>
      <w:sz w:val="18"/>
      <w:szCs w:val="18"/>
      <w:lang w:val="en-GB"/>
    </w:rPr>
  </w:style>
  <w:style w:type="character" w:styleId="Hyperlink">
    <w:name w:val="Hyperlink"/>
    <w:basedOn w:val="Absatz-Standardschriftart"/>
    <w:uiPriority w:val="99"/>
    <w:unhideWhenUsed/>
    <w:rsid w:val="000F5A82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994AB6"/>
    <w:pPr>
      <w:ind w:left="720"/>
      <w:contextualSpacing/>
    </w:pPr>
  </w:style>
  <w:style w:type="table" w:styleId="Tabellenraster">
    <w:name w:val="Table Grid"/>
    <w:basedOn w:val="NormaleTabelle"/>
    <w:uiPriority w:val="39"/>
    <w:rsid w:val="00073E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E566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12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tim.kampowski@biologie.uni-freiburg.de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26225D-8300-4BCB-BF19-8570F4F50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920</Words>
  <Characters>5802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(User)</dc:creator>
  <cp:keywords/>
  <dc:description/>
  <cp:lastModifiedBy>Tim (User)</cp:lastModifiedBy>
  <cp:revision>283</cp:revision>
  <dcterms:created xsi:type="dcterms:W3CDTF">2020-01-23T10:25:00Z</dcterms:created>
  <dcterms:modified xsi:type="dcterms:W3CDTF">2020-06-15T11:42:00Z</dcterms:modified>
</cp:coreProperties>
</file>