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EA534" w14:textId="1A810A2E" w:rsidR="00D03C3B" w:rsidRDefault="00D03C3B" w:rsidP="004A3FCC">
      <w:pPr>
        <w:spacing w:line="480" w:lineRule="auto"/>
        <w:rPr>
          <w:rFonts w:ascii="Times New Roman" w:hAnsi="Times New Roman" w:cs="Times New Roman"/>
          <w:b/>
        </w:rPr>
      </w:pPr>
      <w:r w:rsidRPr="00D03C3B">
        <w:rPr>
          <w:rFonts w:ascii="Times New Roman" w:hAnsi="Times New Roman" w:cs="Times New Roman"/>
          <w:b/>
        </w:rPr>
        <w:t xml:space="preserve">Supplementary </w:t>
      </w:r>
      <w:r w:rsidR="004A3FCC">
        <w:rPr>
          <w:rFonts w:ascii="Times New Roman" w:hAnsi="Times New Roman" w:cs="Times New Roman"/>
          <w:b/>
        </w:rPr>
        <w:t>material</w:t>
      </w:r>
    </w:p>
    <w:p w14:paraId="0EE62320" w14:textId="77777777" w:rsidR="004A3FCC" w:rsidRDefault="004A3FCC" w:rsidP="004A3FCC">
      <w:pPr>
        <w:pStyle w:val="NoteLevel11"/>
        <w:spacing w:line="480" w:lineRule="auto"/>
        <w:rPr>
          <w:rFonts w:ascii="Times New Roman" w:hAnsi="Times New Roman" w:cs="Times New Roman"/>
          <w:b/>
        </w:rPr>
      </w:pPr>
    </w:p>
    <w:p w14:paraId="446E8031" w14:textId="77777777" w:rsidR="004A3FCC" w:rsidRPr="00E26B8A" w:rsidRDefault="004A3FCC" w:rsidP="004A3FCC">
      <w:pPr>
        <w:pStyle w:val="NoteLevel11"/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Tropical </w:t>
      </w:r>
      <w:proofErr w:type="spellStart"/>
      <w:r>
        <w:rPr>
          <w:rFonts w:ascii="Times New Roman" w:hAnsi="Times New Roman" w:cs="Times New Roman"/>
          <w:b/>
        </w:rPr>
        <w:t>s</w:t>
      </w:r>
      <w:r w:rsidRPr="00E26B8A">
        <w:rPr>
          <w:rFonts w:ascii="Times New Roman" w:hAnsi="Times New Roman" w:cs="Times New Roman"/>
          <w:b/>
        </w:rPr>
        <w:t>eagrass</w:t>
      </w:r>
      <w:proofErr w:type="spellEnd"/>
      <w:r w:rsidRPr="00E26B8A">
        <w:rPr>
          <w:rFonts w:ascii="Times New Roman" w:hAnsi="Times New Roman" w:cs="Times New Roman"/>
          <w:b/>
        </w:rPr>
        <w:t xml:space="preserve"> </w:t>
      </w:r>
      <w:proofErr w:type="spellStart"/>
      <w:r w:rsidRPr="00E26B8A">
        <w:rPr>
          <w:rFonts w:ascii="Times New Roman" w:hAnsi="Times New Roman" w:cs="Times New Roman"/>
          <w:b/>
          <w:i/>
        </w:rPr>
        <w:t>Halophila</w:t>
      </w:r>
      <w:proofErr w:type="spellEnd"/>
      <w:r w:rsidRPr="00E26B8A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E26B8A">
        <w:rPr>
          <w:rFonts w:ascii="Times New Roman" w:hAnsi="Times New Roman" w:cs="Times New Roman"/>
          <w:b/>
          <w:i/>
        </w:rPr>
        <w:t>stipulacea</w:t>
      </w:r>
      <w:proofErr w:type="spellEnd"/>
      <w:r w:rsidRPr="00E26B8A">
        <w:rPr>
          <w:rFonts w:ascii="Times New Roman" w:hAnsi="Times New Roman" w:cs="Times New Roman"/>
          <w:b/>
        </w:rPr>
        <w:t xml:space="preserve"> shifts thermal tolerance during Mediterranean invasion</w:t>
      </w:r>
    </w:p>
    <w:p w14:paraId="3F00FDE4" w14:textId="77777777" w:rsidR="004A3FCC" w:rsidRPr="00E26B8A" w:rsidRDefault="004A3FCC" w:rsidP="004A3FCC">
      <w:pPr>
        <w:pStyle w:val="NoteLevel11"/>
        <w:numPr>
          <w:ilvl w:val="0"/>
          <w:numId w:val="0"/>
        </w:numPr>
        <w:spacing w:line="480" w:lineRule="auto"/>
        <w:rPr>
          <w:rFonts w:ascii="Times New Roman" w:hAnsi="Times New Roman" w:cs="Times New Roman"/>
        </w:rPr>
      </w:pPr>
    </w:p>
    <w:p w14:paraId="2418E07B" w14:textId="77777777" w:rsidR="004A3FCC" w:rsidRPr="00DF3AD3" w:rsidRDefault="004A3FCC" w:rsidP="004A3FCC">
      <w:pPr>
        <w:pStyle w:val="NoteLevel11"/>
        <w:spacing w:line="480" w:lineRule="auto"/>
        <w:rPr>
          <w:rFonts w:ascii="Times New Roman" w:hAnsi="Times New Roman" w:cs="Times New Roman"/>
          <w:vertAlign w:val="superscript"/>
          <w:lang w:val="es-ES"/>
        </w:rPr>
      </w:pPr>
      <w:r w:rsidRPr="00DF3AD3">
        <w:rPr>
          <w:rFonts w:ascii="Times New Roman" w:hAnsi="Times New Roman" w:cs="Times New Roman"/>
          <w:lang w:val="es-ES"/>
        </w:rPr>
        <w:t>Marlene Wesselmann</w:t>
      </w:r>
      <w:r w:rsidRPr="00DF3AD3">
        <w:rPr>
          <w:rFonts w:ascii="Times New Roman" w:hAnsi="Times New Roman" w:cs="Times New Roman"/>
          <w:vertAlign w:val="superscript"/>
          <w:lang w:val="es-ES"/>
        </w:rPr>
        <w:t>1</w:t>
      </w:r>
      <w:r w:rsidRPr="00DF3AD3">
        <w:rPr>
          <w:rFonts w:ascii="Times New Roman" w:hAnsi="Times New Roman" w:cs="Times New Roman"/>
          <w:lang w:val="es-ES"/>
        </w:rPr>
        <w:t>, Andrea Anton</w:t>
      </w:r>
      <w:r w:rsidRPr="00DF3AD3">
        <w:rPr>
          <w:rFonts w:ascii="Times New Roman" w:hAnsi="Times New Roman" w:cs="Times New Roman"/>
          <w:vertAlign w:val="superscript"/>
          <w:lang w:val="es-ES"/>
        </w:rPr>
        <w:t>2</w:t>
      </w:r>
      <w:r w:rsidRPr="00DF3AD3">
        <w:rPr>
          <w:rFonts w:ascii="Times New Roman" w:hAnsi="Times New Roman" w:cs="Times New Roman"/>
          <w:lang w:val="es-ES"/>
        </w:rPr>
        <w:t>, Carlos M. Duarte</w:t>
      </w:r>
      <w:r w:rsidRPr="00DF3AD3">
        <w:rPr>
          <w:rFonts w:ascii="Times New Roman" w:hAnsi="Times New Roman" w:cs="Times New Roman"/>
          <w:vertAlign w:val="superscript"/>
          <w:lang w:val="es-ES"/>
        </w:rPr>
        <w:t>2</w:t>
      </w:r>
      <w:r w:rsidRPr="00DF3AD3">
        <w:rPr>
          <w:rFonts w:ascii="Times New Roman" w:hAnsi="Times New Roman" w:cs="Times New Roman"/>
          <w:lang w:val="es-ES"/>
        </w:rPr>
        <w:t>, Iris E. Hendriks</w:t>
      </w:r>
      <w:r w:rsidRPr="00DF3AD3">
        <w:rPr>
          <w:rFonts w:ascii="Times New Roman" w:hAnsi="Times New Roman" w:cs="Times New Roman"/>
          <w:vertAlign w:val="superscript"/>
          <w:lang w:val="es-ES"/>
        </w:rPr>
        <w:t>1</w:t>
      </w:r>
      <w:r w:rsidRPr="00DF3AD3">
        <w:rPr>
          <w:rFonts w:ascii="Times New Roman" w:hAnsi="Times New Roman" w:cs="Times New Roman"/>
          <w:lang w:val="es-ES"/>
        </w:rPr>
        <w:t>, Susana Agustí</w:t>
      </w:r>
      <w:r w:rsidRPr="00DF3AD3">
        <w:rPr>
          <w:rFonts w:ascii="Times New Roman" w:hAnsi="Times New Roman" w:cs="Times New Roman"/>
          <w:vertAlign w:val="superscript"/>
          <w:lang w:val="es-ES"/>
        </w:rPr>
        <w:t>3</w:t>
      </w:r>
      <w:r w:rsidRPr="00DF3AD3">
        <w:rPr>
          <w:rFonts w:ascii="Times New Roman" w:hAnsi="Times New Roman" w:cs="Times New Roman"/>
          <w:lang w:val="es-ES"/>
        </w:rPr>
        <w:t xml:space="preserve">, </w:t>
      </w:r>
      <w:proofErr w:type="spellStart"/>
      <w:r w:rsidRPr="00DF3AD3">
        <w:rPr>
          <w:rFonts w:ascii="Times New Roman" w:hAnsi="Times New Roman" w:cs="Times New Roman"/>
          <w:lang w:val="es-ES"/>
        </w:rPr>
        <w:t>Ioannis</w:t>
      </w:r>
      <w:proofErr w:type="spellEnd"/>
      <w:r w:rsidRPr="00DF3AD3">
        <w:rPr>
          <w:rFonts w:ascii="Times New Roman" w:hAnsi="Times New Roman" w:cs="Times New Roman"/>
          <w:lang w:val="es-ES"/>
        </w:rPr>
        <w:t xml:space="preserve"> Savva</w:t>
      </w:r>
      <w:r w:rsidRPr="00DF3AD3">
        <w:rPr>
          <w:rFonts w:ascii="Times New Roman" w:hAnsi="Times New Roman" w:cs="Times New Roman"/>
          <w:vertAlign w:val="superscript"/>
          <w:lang w:val="es-ES"/>
        </w:rPr>
        <w:t>4</w:t>
      </w:r>
      <w:r w:rsidRPr="00DF3AD3">
        <w:rPr>
          <w:rFonts w:ascii="Times New Roman" w:hAnsi="Times New Roman" w:cs="Times New Roman"/>
          <w:lang w:val="es-ES"/>
        </w:rPr>
        <w:t>, Eugenia T. Apostolaki</w:t>
      </w:r>
      <w:r w:rsidRPr="00DF3AD3">
        <w:rPr>
          <w:rFonts w:ascii="Times New Roman" w:hAnsi="Times New Roman" w:cs="Times New Roman"/>
          <w:vertAlign w:val="superscript"/>
          <w:lang w:val="es-ES"/>
        </w:rPr>
        <w:t>5</w:t>
      </w:r>
      <w:r w:rsidRPr="00DF3AD3">
        <w:rPr>
          <w:rFonts w:ascii="Times New Roman" w:hAnsi="Times New Roman" w:cs="Times New Roman"/>
          <w:lang w:val="es-ES"/>
        </w:rPr>
        <w:t>, Núria Marbà</w:t>
      </w:r>
      <w:r w:rsidRPr="00DF3AD3">
        <w:rPr>
          <w:rFonts w:ascii="Times New Roman" w:hAnsi="Times New Roman" w:cs="Times New Roman"/>
          <w:vertAlign w:val="superscript"/>
          <w:lang w:val="es-ES"/>
        </w:rPr>
        <w:t>1</w:t>
      </w:r>
    </w:p>
    <w:p w14:paraId="6968A18D" w14:textId="77777777" w:rsidR="004A3FCC" w:rsidRPr="00DF3AD3" w:rsidRDefault="004A3FCC" w:rsidP="004A3FCC">
      <w:pPr>
        <w:pStyle w:val="NoteLevel11"/>
        <w:spacing w:line="480" w:lineRule="auto"/>
        <w:rPr>
          <w:rFonts w:ascii="Times New Roman" w:hAnsi="Times New Roman" w:cs="Times New Roman"/>
          <w:lang w:val="es-ES"/>
        </w:rPr>
      </w:pPr>
    </w:p>
    <w:p w14:paraId="6E0A9A60" w14:textId="61027970" w:rsidR="004A3FCC" w:rsidRPr="00E26B8A" w:rsidRDefault="004A3FCC" w:rsidP="004A3FCC">
      <w:pPr>
        <w:pStyle w:val="NoteLevel11"/>
        <w:spacing w:line="480" w:lineRule="auto"/>
        <w:rPr>
          <w:rFonts w:ascii="Times New Roman" w:hAnsi="Times New Roman" w:cs="Times New Roman"/>
        </w:rPr>
      </w:pPr>
      <w:r w:rsidRPr="00E26B8A">
        <w:rPr>
          <w:rFonts w:ascii="Times New Roman" w:hAnsi="Times New Roman" w:cs="Times New Roman"/>
          <w:vertAlign w:val="superscript"/>
        </w:rPr>
        <w:t>1</w:t>
      </w:r>
      <w:r w:rsidRPr="00E26B8A">
        <w:rPr>
          <w:rFonts w:ascii="Times New Roman" w:hAnsi="Times New Roman" w:cs="Times New Roman"/>
        </w:rPr>
        <w:t xml:space="preserve">Global Change Research Group, IMEDEA (CSIC-UIB), </w:t>
      </w:r>
      <w:proofErr w:type="spellStart"/>
      <w:r w:rsidRPr="00E26B8A">
        <w:rPr>
          <w:rFonts w:ascii="Times New Roman" w:hAnsi="Times New Roman" w:cs="Times New Roman"/>
        </w:rPr>
        <w:t>Institut</w:t>
      </w:r>
      <w:proofErr w:type="spellEnd"/>
      <w:r w:rsidRPr="00E26B8A">
        <w:rPr>
          <w:rFonts w:ascii="Times New Roman" w:hAnsi="Times New Roman" w:cs="Times New Roman"/>
        </w:rPr>
        <w:t xml:space="preserve"> </w:t>
      </w:r>
      <w:proofErr w:type="spellStart"/>
      <w:r w:rsidRPr="00E26B8A">
        <w:rPr>
          <w:rFonts w:ascii="Times New Roman" w:hAnsi="Times New Roman" w:cs="Times New Roman"/>
        </w:rPr>
        <w:t>Med</w:t>
      </w:r>
      <w:r w:rsidR="001665C1">
        <w:rPr>
          <w:rFonts w:ascii="Times New Roman" w:hAnsi="Times New Roman" w:cs="Times New Roman"/>
        </w:rPr>
        <w:t>iterrani</w:t>
      </w:r>
      <w:proofErr w:type="spellEnd"/>
      <w:r w:rsidR="001665C1">
        <w:rPr>
          <w:rFonts w:ascii="Times New Roman" w:hAnsi="Times New Roman" w:cs="Times New Roman"/>
        </w:rPr>
        <w:t xml:space="preserve"> </w:t>
      </w:r>
      <w:proofErr w:type="spellStart"/>
      <w:r w:rsidR="001665C1">
        <w:rPr>
          <w:rFonts w:ascii="Times New Roman" w:hAnsi="Times New Roman" w:cs="Times New Roman"/>
        </w:rPr>
        <w:t>d’Estudis</w:t>
      </w:r>
      <w:proofErr w:type="spellEnd"/>
      <w:r w:rsidR="001665C1">
        <w:rPr>
          <w:rFonts w:ascii="Times New Roman" w:hAnsi="Times New Roman" w:cs="Times New Roman"/>
        </w:rPr>
        <w:t xml:space="preserve"> </w:t>
      </w:r>
      <w:proofErr w:type="spellStart"/>
      <w:r w:rsidR="001665C1">
        <w:rPr>
          <w:rFonts w:ascii="Times New Roman" w:hAnsi="Times New Roman" w:cs="Times New Roman"/>
        </w:rPr>
        <w:t>Avançats</w:t>
      </w:r>
      <w:proofErr w:type="spellEnd"/>
      <w:r w:rsidR="001665C1">
        <w:rPr>
          <w:rFonts w:ascii="Times New Roman" w:hAnsi="Times New Roman" w:cs="Times New Roman"/>
        </w:rPr>
        <w:t xml:space="preserve">, </w:t>
      </w:r>
      <w:proofErr w:type="spellStart"/>
      <w:r w:rsidR="001665C1">
        <w:rPr>
          <w:rFonts w:ascii="Times New Roman" w:hAnsi="Times New Roman" w:cs="Times New Roman"/>
        </w:rPr>
        <w:t>Miquel</w:t>
      </w:r>
      <w:proofErr w:type="spellEnd"/>
      <w:r w:rsidR="001665C1">
        <w:rPr>
          <w:rFonts w:ascii="Times New Roman" w:hAnsi="Times New Roman" w:cs="Times New Roman"/>
        </w:rPr>
        <w:t xml:space="preserve"> </w:t>
      </w:r>
      <w:proofErr w:type="spellStart"/>
      <w:r w:rsidR="001665C1">
        <w:rPr>
          <w:rFonts w:ascii="Times New Roman" w:hAnsi="Times New Roman" w:cs="Times New Roman"/>
        </w:rPr>
        <w:t>Marquè</w:t>
      </w:r>
      <w:r w:rsidRPr="00E26B8A">
        <w:rPr>
          <w:rFonts w:ascii="Times New Roman" w:hAnsi="Times New Roman" w:cs="Times New Roman"/>
        </w:rPr>
        <w:t>s</w:t>
      </w:r>
      <w:proofErr w:type="spellEnd"/>
      <w:r w:rsidRPr="00E26B8A">
        <w:rPr>
          <w:rFonts w:ascii="Times New Roman" w:hAnsi="Times New Roman" w:cs="Times New Roman"/>
        </w:rPr>
        <w:t xml:space="preserve"> 21, 07190, </w:t>
      </w:r>
      <w:proofErr w:type="spellStart"/>
      <w:r w:rsidRPr="00E26B8A">
        <w:rPr>
          <w:rFonts w:ascii="Times New Roman" w:hAnsi="Times New Roman" w:cs="Times New Roman"/>
        </w:rPr>
        <w:t>Esporles</w:t>
      </w:r>
      <w:proofErr w:type="spellEnd"/>
      <w:r w:rsidRPr="00E26B8A">
        <w:rPr>
          <w:rFonts w:ascii="Times New Roman" w:hAnsi="Times New Roman" w:cs="Times New Roman"/>
        </w:rPr>
        <w:t xml:space="preserve">, </w:t>
      </w:r>
      <w:proofErr w:type="spellStart"/>
      <w:r w:rsidRPr="00E26B8A">
        <w:rPr>
          <w:rFonts w:ascii="Times New Roman" w:hAnsi="Times New Roman" w:cs="Times New Roman"/>
        </w:rPr>
        <w:t>Illes</w:t>
      </w:r>
      <w:proofErr w:type="spellEnd"/>
      <w:r w:rsidRPr="00E26B8A">
        <w:rPr>
          <w:rFonts w:ascii="Times New Roman" w:hAnsi="Times New Roman" w:cs="Times New Roman"/>
        </w:rPr>
        <w:t xml:space="preserve"> </w:t>
      </w:r>
      <w:proofErr w:type="spellStart"/>
      <w:r w:rsidRPr="00E26B8A">
        <w:rPr>
          <w:rFonts w:ascii="Times New Roman" w:hAnsi="Times New Roman" w:cs="Times New Roman"/>
        </w:rPr>
        <w:t>Balears</w:t>
      </w:r>
      <w:proofErr w:type="spellEnd"/>
      <w:r w:rsidRPr="00E26B8A">
        <w:rPr>
          <w:rFonts w:ascii="Times New Roman" w:hAnsi="Times New Roman" w:cs="Times New Roman"/>
        </w:rPr>
        <w:t>, Spain</w:t>
      </w:r>
    </w:p>
    <w:p w14:paraId="27D15441" w14:textId="77777777" w:rsidR="004A3FCC" w:rsidRPr="00E26B8A" w:rsidRDefault="004A3FCC" w:rsidP="004A3FCC">
      <w:pPr>
        <w:pStyle w:val="NoteLevel11"/>
        <w:spacing w:line="480" w:lineRule="auto"/>
        <w:rPr>
          <w:rFonts w:ascii="Times New Roman" w:hAnsi="Times New Roman" w:cs="Times New Roman"/>
        </w:rPr>
      </w:pPr>
      <w:r w:rsidRPr="00E26B8A">
        <w:rPr>
          <w:rFonts w:ascii="Times New Roman" w:hAnsi="Times New Roman" w:cs="Times New Roman"/>
          <w:vertAlign w:val="superscript"/>
        </w:rPr>
        <w:t>2</w:t>
      </w:r>
      <w:r w:rsidRPr="00E26B8A">
        <w:rPr>
          <w:rFonts w:ascii="Times New Roman" w:hAnsi="Times New Roman" w:cs="Times New Roman"/>
        </w:rPr>
        <w:t xml:space="preserve">Red Sea Research Centre (RSRC) and Computational Bioscience Research </w:t>
      </w:r>
      <w:proofErr w:type="spellStart"/>
      <w:r w:rsidRPr="00E26B8A">
        <w:rPr>
          <w:rFonts w:ascii="Times New Roman" w:hAnsi="Times New Roman" w:cs="Times New Roman"/>
        </w:rPr>
        <w:t>Center</w:t>
      </w:r>
      <w:proofErr w:type="spellEnd"/>
      <w:r w:rsidRPr="00E26B8A">
        <w:rPr>
          <w:rFonts w:ascii="Times New Roman" w:hAnsi="Times New Roman" w:cs="Times New Roman"/>
        </w:rPr>
        <w:t xml:space="preserve"> (CBRC), King Abdullah University of Science and Technology (KAUST), </w:t>
      </w:r>
      <w:proofErr w:type="spellStart"/>
      <w:r w:rsidRPr="00E26B8A">
        <w:rPr>
          <w:rFonts w:ascii="Times New Roman" w:hAnsi="Times New Roman" w:cs="Times New Roman"/>
        </w:rPr>
        <w:t>Thuwal</w:t>
      </w:r>
      <w:proofErr w:type="spellEnd"/>
      <w:r w:rsidRPr="00E26B8A">
        <w:rPr>
          <w:rFonts w:ascii="Times New Roman" w:hAnsi="Times New Roman" w:cs="Times New Roman"/>
        </w:rPr>
        <w:t>, Saudi Arabia</w:t>
      </w:r>
    </w:p>
    <w:p w14:paraId="249A135D" w14:textId="77777777" w:rsidR="004A3FCC" w:rsidRPr="00E26B8A" w:rsidRDefault="004A3FCC" w:rsidP="004A3FCC">
      <w:pPr>
        <w:pStyle w:val="NoteLevel11"/>
        <w:spacing w:line="480" w:lineRule="auto"/>
        <w:rPr>
          <w:rFonts w:ascii="Times New Roman" w:hAnsi="Times New Roman" w:cs="Times New Roman"/>
        </w:rPr>
      </w:pPr>
      <w:r w:rsidRPr="00E26B8A">
        <w:rPr>
          <w:rFonts w:ascii="Times New Roman" w:hAnsi="Times New Roman" w:cs="Times New Roman"/>
          <w:vertAlign w:val="superscript"/>
        </w:rPr>
        <w:t xml:space="preserve">3 </w:t>
      </w:r>
      <w:r w:rsidRPr="00E26B8A">
        <w:rPr>
          <w:rFonts w:ascii="Times New Roman" w:hAnsi="Times New Roman" w:cs="Times New Roman"/>
        </w:rPr>
        <w:t xml:space="preserve">Red Sea Research Centre (RSRC), King Abdullah University of Science and Technology (KAUST), </w:t>
      </w:r>
      <w:proofErr w:type="spellStart"/>
      <w:r w:rsidRPr="00E26B8A">
        <w:rPr>
          <w:rFonts w:ascii="Times New Roman" w:hAnsi="Times New Roman" w:cs="Times New Roman"/>
        </w:rPr>
        <w:t>Thuwal</w:t>
      </w:r>
      <w:proofErr w:type="spellEnd"/>
      <w:r w:rsidRPr="00E26B8A">
        <w:rPr>
          <w:rFonts w:ascii="Times New Roman" w:hAnsi="Times New Roman" w:cs="Times New Roman"/>
        </w:rPr>
        <w:t>, Saudi Arabia</w:t>
      </w:r>
    </w:p>
    <w:p w14:paraId="45E590C8" w14:textId="77777777" w:rsidR="004A3FCC" w:rsidRPr="00E26B8A" w:rsidRDefault="004A3FCC" w:rsidP="004A3FCC">
      <w:pPr>
        <w:pStyle w:val="NoteLevel11"/>
        <w:spacing w:line="480" w:lineRule="auto"/>
        <w:rPr>
          <w:rFonts w:ascii="Times New Roman" w:hAnsi="Times New Roman" w:cs="Times New Roman"/>
        </w:rPr>
      </w:pPr>
      <w:r w:rsidRPr="00E26B8A">
        <w:rPr>
          <w:rFonts w:ascii="Times New Roman" w:hAnsi="Times New Roman" w:cs="Times New Roman"/>
          <w:vertAlign w:val="superscript"/>
        </w:rPr>
        <w:t>4</w:t>
      </w:r>
      <w:r w:rsidRPr="00E26B8A">
        <w:rPr>
          <w:rFonts w:ascii="Times New Roman" w:hAnsi="Times New Roman" w:cs="Times New Roman"/>
        </w:rPr>
        <w:t xml:space="preserve">Marine </w:t>
      </w:r>
      <w:r>
        <w:rPr>
          <w:rFonts w:ascii="Times New Roman" w:hAnsi="Times New Roman" w:cs="Times New Roman"/>
        </w:rPr>
        <w:t>and</w:t>
      </w:r>
      <w:r w:rsidRPr="00E26B8A">
        <w:rPr>
          <w:rFonts w:ascii="Times New Roman" w:hAnsi="Times New Roman" w:cs="Times New Roman"/>
        </w:rPr>
        <w:t xml:space="preserve"> Environmental Research (MER) Lab, Limassol 4533, Cyprus</w:t>
      </w:r>
    </w:p>
    <w:p w14:paraId="12F012C3" w14:textId="77777777" w:rsidR="004A3FCC" w:rsidRPr="00E26B8A" w:rsidRDefault="004A3FCC" w:rsidP="004A3FCC">
      <w:pPr>
        <w:pStyle w:val="NoteLevel11"/>
        <w:spacing w:line="480" w:lineRule="auto"/>
        <w:rPr>
          <w:rFonts w:ascii="Times New Roman" w:hAnsi="Times New Roman" w:cs="Times New Roman"/>
        </w:rPr>
      </w:pPr>
      <w:r w:rsidRPr="00E26B8A">
        <w:rPr>
          <w:rFonts w:ascii="Times New Roman" w:eastAsiaTheme="minorHAnsi" w:hAnsi="Times New Roman" w:cs="Times New Roman"/>
          <w:vertAlign w:val="superscript"/>
          <w:lang w:eastAsia="en-US"/>
        </w:rPr>
        <w:t>5</w:t>
      </w:r>
      <w:r w:rsidRPr="00E26B8A">
        <w:rPr>
          <w:rFonts w:ascii="Times New Roman" w:eastAsiaTheme="minorHAnsi" w:hAnsi="Times New Roman" w:cs="Times New Roman"/>
          <w:lang w:eastAsia="en-US"/>
        </w:rPr>
        <w:t xml:space="preserve">Institute of Oceanography, Hellenic Centre for Marine Research, PO Box 2214, 71003 </w:t>
      </w:r>
      <w:proofErr w:type="spellStart"/>
      <w:r w:rsidRPr="00E26B8A">
        <w:rPr>
          <w:rFonts w:ascii="Times New Roman" w:eastAsiaTheme="minorHAnsi" w:hAnsi="Times New Roman" w:cs="Times New Roman"/>
          <w:lang w:eastAsia="en-US"/>
        </w:rPr>
        <w:t>Heraklion</w:t>
      </w:r>
      <w:proofErr w:type="spellEnd"/>
      <w:r w:rsidRPr="00E26B8A">
        <w:rPr>
          <w:rFonts w:ascii="Times New Roman" w:eastAsiaTheme="minorHAnsi" w:hAnsi="Times New Roman" w:cs="Times New Roman"/>
          <w:lang w:eastAsia="en-US"/>
        </w:rPr>
        <w:t>, Crete, Greece</w:t>
      </w:r>
      <w:r w:rsidRPr="00E26B8A" w:rsidDel="00CD0827">
        <w:rPr>
          <w:rFonts w:ascii="Times New Roman" w:hAnsi="Times New Roman" w:cs="Times New Roman"/>
        </w:rPr>
        <w:t xml:space="preserve"> </w:t>
      </w:r>
    </w:p>
    <w:p w14:paraId="0E9D1EAA" w14:textId="77777777" w:rsidR="004A3FCC" w:rsidRDefault="004A3FCC" w:rsidP="004A3FCC">
      <w:pPr>
        <w:pStyle w:val="NoteLevel11"/>
        <w:spacing w:line="480" w:lineRule="auto"/>
        <w:rPr>
          <w:rFonts w:ascii="Times New Roman" w:hAnsi="Times New Roman" w:cs="Times New Roman"/>
        </w:rPr>
      </w:pPr>
    </w:p>
    <w:p w14:paraId="1F0C8EF8" w14:textId="77777777" w:rsidR="004A3FCC" w:rsidRPr="00E26B8A" w:rsidRDefault="004A3FCC" w:rsidP="004A3FCC">
      <w:pPr>
        <w:pStyle w:val="NoteLevel11"/>
        <w:spacing w:line="480" w:lineRule="auto"/>
        <w:rPr>
          <w:rFonts w:ascii="Times New Roman" w:hAnsi="Times New Roman" w:cs="Times New Roman"/>
        </w:rPr>
      </w:pPr>
      <w:r w:rsidRPr="00E26B8A">
        <w:rPr>
          <w:rFonts w:ascii="Times New Roman" w:hAnsi="Times New Roman" w:cs="Times New Roman"/>
        </w:rPr>
        <w:t xml:space="preserve">*Corresponding author: </w:t>
      </w:r>
      <w:hyperlink r:id="rId7" w:history="1">
        <w:r w:rsidRPr="00E26B8A">
          <w:rPr>
            <w:rStyle w:val="Hipervnculo"/>
            <w:rFonts w:ascii="Times New Roman" w:hAnsi="Times New Roman" w:cs="Times New Roman"/>
          </w:rPr>
          <w:t>m.wesselmann@imedea.uib-csic.es</w:t>
        </w:r>
      </w:hyperlink>
    </w:p>
    <w:p w14:paraId="3D37984F" w14:textId="77777777" w:rsidR="004A3FCC" w:rsidRDefault="004A3FCC" w:rsidP="004A3FCC">
      <w:pPr>
        <w:spacing w:line="480" w:lineRule="auto"/>
        <w:rPr>
          <w:rFonts w:ascii="Times New Roman" w:hAnsi="Times New Roman" w:cs="Times New Roman"/>
        </w:rPr>
      </w:pPr>
    </w:p>
    <w:p w14:paraId="1D4981D3" w14:textId="07D6633D" w:rsidR="004A3FCC" w:rsidRPr="004A3FCC" w:rsidRDefault="004A3FCC" w:rsidP="004A3FCC">
      <w:pPr>
        <w:spacing w:line="480" w:lineRule="auto"/>
        <w:rPr>
          <w:rFonts w:ascii="Times New Roman" w:hAnsi="Times New Roman" w:cs="Times New Roman"/>
        </w:rPr>
      </w:pPr>
      <w:r w:rsidRPr="004A3FCC">
        <w:rPr>
          <w:rFonts w:ascii="Times New Roman" w:hAnsi="Times New Roman" w:cs="Times New Roman"/>
        </w:rPr>
        <w:t>PROCEEDINGS OF THE ROYAL SOCIETY B</w:t>
      </w:r>
    </w:p>
    <w:p w14:paraId="198DB59C" w14:textId="77777777" w:rsidR="004A3FCC" w:rsidRDefault="004A3FCC" w:rsidP="004A3FCC">
      <w:pPr>
        <w:spacing w:line="480" w:lineRule="auto"/>
        <w:rPr>
          <w:rFonts w:ascii="Times New Roman" w:hAnsi="Times New Roman" w:cs="Times New Roman"/>
          <w:b/>
        </w:rPr>
      </w:pPr>
    </w:p>
    <w:p w14:paraId="7DBB6E3D" w14:textId="77777777" w:rsidR="004A3FCC" w:rsidRPr="00D03C3B" w:rsidRDefault="004A3FCC" w:rsidP="004A3FCC">
      <w:pPr>
        <w:spacing w:line="480" w:lineRule="auto"/>
        <w:rPr>
          <w:rFonts w:ascii="Times New Roman" w:hAnsi="Times New Roman" w:cs="Times New Roman"/>
          <w:b/>
        </w:rPr>
      </w:pPr>
    </w:p>
    <w:p w14:paraId="50C74513" w14:textId="77777777" w:rsidR="00D03C3B" w:rsidRDefault="00D03C3B" w:rsidP="004A3FCC">
      <w:pPr>
        <w:spacing w:line="480" w:lineRule="auto"/>
        <w:rPr>
          <w:rFonts w:ascii="Times New Roman" w:hAnsi="Times New Roman" w:cs="Times New Roman"/>
        </w:rPr>
      </w:pPr>
    </w:p>
    <w:p w14:paraId="2397DF2F" w14:textId="77777777" w:rsidR="004A3FCC" w:rsidRDefault="004A3FCC" w:rsidP="004A3FC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69FFFBF" w14:textId="6B5E816B" w:rsidR="00F806D7" w:rsidRPr="00E26B8A" w:rsidRDefault="00B3531D" w:rsidP="00A05C34">
      <w:pPr>
        <w:pStyle w:val="NoteLevel11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Table</w:t>
      </w:r>
      <w:r w:rsidR="00F806D7">
        <w:rPr>
          <w:rFonts w:ascii="Times New Roman" w:hAnsi="Times New Roman" w:cs="Times New Roman"/>
        </w:rPr>
        <w:t xml:space="preserve"> S</w:t>
      </w:r>
      <w:r w:rsidR="00F806D7" w:rsidRPr="00E26B8A">
        <w:rPr>
          <w:rFonts w:ascii="Times New Roman" w:hAnsi="Times New Roman" w:cs="Times New Roman"/>
        </w:rPr>
        <w:t>1: Experiments date, temperature, depth,</w:t>
      </w:r>
      <w:r w:rsidR="00F806D7" w:rsidRPr="00FF65E7">
        <w:rPr>
          <w:rFonts w:ascii="Times New Roman" w:hAnsi="Times New Roman" w:cs="Times New Roman"/>
          <w:i/>
        </w:rPr>
        <w:t xml:space="preserve"> </w:t>
      </w:r>
      <w:r w:rsidR="00FF65E7" w:rsidRPr="00FF65E7">
        <w:rPr>
          <w:rFonts w:ascii="Times New Roman" w:hAnsi="Times New Roman" w:cs="Times New Roman"/>
          <w:i/>
        </w:rPr>
        <w:t xml:space="preserve">in situ </w:t>
      </w:r>
      <w:r w:rsidR="00FF65E7">
        <w:rPr>
          <w:rFonts w:ascii="Times New Roman" w:hAnsi="Times New Roman" w:cs="Times New Roman"/>
        </w:rPr>
        <w:t xml:space="preserve">(~control) temperature, </w:t>
      </w:r>
      <w:r w:rsidR="00F806D7" w:rsidRPr="00E26B8A">
        <w:rPr>
          <w:rFonts w:ascii="Times New Roman" w:hAnsi="Times New Roman" w:cs="Times New Roman"/>
        </w:rPr>
        <w:t>treatment temperatures</w:t>
      </w:r>
      <w:r w:rsidR="00646544">
        <w:rPr>
          <w:rFonts w:ascii="Times New Roman" w:hAnsi="Times New Roman" w:cs="Times New Roman"/>
        </w:rPr>
        <w:t xml:space="preserve"> and </w:t>
      </w:r>
      <w:r w:rsidR="00646544" w:rsidRPr="002A136B">
        <w:rPr>
          <w:rFonts w:ascii="Times New Roman" w:hAnsi="Times New Roman" w:cs="Times New Roman"/>
        </w:rPr>
        <w:t>I</w:t>
      </w:r>
      <w:r w:rsidR="00646544">
        <w:rPr>
          <w:rFonts w:ascii="Times New Roman" w:hAnsi="Times New Roman" w:cs="Times New Roman"/>
        </w:rPr>
        <w:t xml:space="preserve">norganic nutrient concentration (Mean </w:t>
      </w:r>
      <w:r w:rsidR="00646544" w:rsidRPr="002A136B">
        <w:rPr>
          <w:rFonts w:ascii="Times New Roman" w:eastAsia="MS Gothic" w:hAnsi="Times New Roman" w:cs="Times New Roman"/>
          <w:color w:val="000000"/>
        </w:rPr>
        <w:t>±</w:t>
      </w:r>
      <w:r w:rsidR="00646544">
        <w:rPr>
          <w:rFonts w:ascii="Times New Roman" w:eastAsia="MS Gothic" w:hAnsi="Times New Roman" w:cs="Times New Roman"/>
          <w:color w:val="000000"/>
        </w:rPr>
        <w:t xml:space="preserve"> SD) of the water used for experiments</w:t>
      </w:r>
      <w:r w:rsidR="00FF65E7">
        <w:rPr>
          <w:rFonts w:ascii="Times New Roman" w:eastAsia="MS Gothic" w:hAnsi="Times New Roman" w:cs="Times New Roman"/>
          <w:color w:val="000000"/>
        </w:rPr>
        <w:t xml:space="preserve"> (P&gt;0.05; obtained from ANOVA).</w:t>
      </w:r>
    </w:p>
    <w:tbl>
      <w:tblPr>
        <w:tblpPr w:leftFromText="141" w:rightFromText="141" w:vertAnchor="page" w:horzAnchor="page" w:tblpX="1511" w:tblpY="3781"/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1024"/>
        <w:gridCol w:w="1134"/>
        <w:gridCol w:w="891"/>
        <w:gridCol w:w="778"/>
        <w:gridCol w:w="1519"/>
        <w:gridCol w:w="1033"/>
        <w:gridCol w:w="992"/>
      </w:tblGrid>
      <w:tr w:rsidR="00FF65E7" w:rsidRPr="00E26B8A" w14:paraId="222C307C" w14:textId="77777777" w:rsidTr="00FF65E7">
        <w:trPr>
          <w:trHeight w:val="300"/>
        </w:trPr>
        <w:tc>
          <w:tcPr>
            <w:tcW w:w="1346" w:type="dxa"/>
          </w:tcPr>
          <w:p w14:paraId="73ACD926" w14:textId="77777777" w:rsidR="000F2B87" w:rsidRPr="00E26B8A" w:rsidRDefault="000F2B87" w:rsidP="00FF65E7">
            <w:pPr>
              <w:pStyle w:val="NoteLevel11"/>
              <w:rPr>
                <w:rFonts w:ascii="Times New Roman" w:eastAsia="Times New Roman" w:hAnsi="Times New Roman" w:cs="Times New Roman"/>
                <w:color w:val="000000"/>
              </w:rPr>
            </w:pPr>
            <w:r w:rsidRPr="00E26B8A">
              <w:rPr>
                <w:rFonts w:ascii="Times New Roman" w:eastAsia="Times New Roman" w:hAnsi="Times New Roman" w:cs="Times New Roman"/>
                <w:color w:val="000000"/>
              </w:rPr>
              <w:t>Experiment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14:paraId="491377B9" w14:textId="77777777" w:rsidR="000F2B87" w:rsidRPr="00E26B8A" w:rsidRDefault="000F2B87" w:rsidP="00FF65E7">
            <w:pPr>
              <w:pStyle w:val="NoteLevel11"/>
              <w:rPr>
                <w:rFonts w:ascii="Times New Roman" w:eastAsia="Times New Roman" w:hAnsi="Times New Roman" w:cs="Times New Roman"/>
                <w:color w:val="000000"/>
              </w:rPr>
            </w:pPr>
            <w:r w:rsidRPr="00E26B8A">
              <w:rPr>
                <w:rFonts w:ascii="Times New Roman" w:eastAsia="Times New Roman" w:hAnsi="Times New Roman" w:cs="Times New Roman"/>
                <w:color w:val="000000"/>
              </w:rPr>
              <w:t>Donor population</w:t>
            </w:r>
          </w:p>
          <w:p w14:paraId="0AE4C3DC" w14:textId="77777777" w:rsidR="000F2B87" w:rsidRPr="00E26B8A" w:rsidRDefault="000F2B87" w:rsidP="00FF65E7">
            <w:pPr>
              <w:pStyle w:val="NoteLevel1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3A85A0" w14:textId="77777777" w:rsidR="000F2B87" w:rsidRPr="00E26B8A" w:rsidRDefault="000F2B87" w:rsidP="00FF65E7">
            <w:pPr>
              <w:pStyle w:val="NoteLevel11"/>
              <w:rPr>
                <w:rFonts w:ascii="Times New Roman" w:eastAsia="Times New Roman" w:hAnsi="Times New Roman" w:cs="Times New Roman"/>
                <w:color w:val="000000"/>
              </w:rPr>
            </w:pPr>
            <w:r w:rsidRPr="00E26B8A">
              <w:rPr>
                <w:rFonts w:ascii="Times New Roman" w:eastAsia="Times New Roman" w:hAnsi="Times New Roman" w:cs="Times New Roman"/>
                <w:color w:val="000000"/>
              </w:rPr>
              <w:t>Date of collection</w:t>
            </w:r>
          </w:p>
          <w:p w14:paraId="3124EF2B" w14:textId="77777777" w:rsidR="000F2B87" w:rsidRPr="00E26B8A" w:rsidRDefault="000F2B87" w:rsidP="00FF65E7">
            <w:pPr>
              <w:pStyle w:val="NoteLevel1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1" w:type="dxa"/>
            <w:vAlign w:val="center"/>
          </w:tcPr>
          <w:p w14:paraId="70F80641" w14:textId="0109D43C" w:rsidR="000F2B87" w:rsidRPr="00E26B8A" w:rsidRDefault="000F2B87" w:rsidP="00FF65E7">
            <w:pPr>
              <w:pStyle w:val="NoteLevel11"/>
              <w:rPr>
                <w:rFonts w:ascii="Times New Roman" w:eastAsia="Times New Roman" w:hAnsi="Times New Roman" w:cs="Times New Roman"/>
                <w:color w:val="000000"/>
              </w:rPr>
            </w:pPr>
            <w:r w:rsidRPr="00E26B8A">
              <w:rPr>
                <w:rFonts w:ascii="Times New Roman" w:eastAsia="Times New Roman" w:hAnsi="Times New Roman" w:cs="Times New Roman"/>
                <w:i/>
                <w:color w:val="000000"/>
              </w:rPr>
              <w:t>In situ</w:t>
            </w:r>
            <w:r w:rsidRPr="00E26B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and control</w:t>
            </w:r>
            <w:r w:rsidRPr="00E26B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E6189">
              <w:rPr>
                <w:rFonts w:ascii="Times New Roman" w:eastAsia="Times New Roman" w:hAnsi="Times New Roman" w:cs="Times New Roman"/>
                <w:color w:val="000000"/>
              </w:rPr>
              <w:t xml:space="preserve">T </w:t>
            </w:r>
            <w:r w:rsidRPr="00E26B8A">
              <w:rPr>
                <w:rFonts w:ascii="Times New Roman" w:eastAsia="Times New Roman" w:hAnsi="Times New Roman" w:cs="Times New Roman"/>
                <w:color w:val="000000"/>
              </w:rPr>
              <w:t>(°C)</w:t>
            </w:r>
          </w:p>
          <w:p w14:paraId="7614F04F" w14:textId="77777777" w:rsidR="000F2B87" w:rsidRPr="00E26B8A" w:rsidRDefault="000F2B87" w:rsidP="00FF65E7">
            <w:pPr>
              <w:pStyle w:val="NoteLevel1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8" w:type="dxa"/>
            <w:vAlign w:val="center"/>
          </w:tcPr>
          <w:p w14:paraId="1C53FAEA" w14:textId="77777777" w:rsidR="000F2B87" w:rsidRPr="00E26B8A" w:rsidRDefault="000F2B87" w:rsidP="00FF65E7">
            <w:pPr>
              <w:pStyle w:val="NoteLevel11"/>
              <w:rPr>
                <w:rFonts w:ascii="Times New Roman" w:eastAsia="Times New Roman" w:hAnsi="Times New Roman" w:cs="Times New Roman"/>
                <w:color w:val="000000"/>
              </w:rPr>
            </w:pPr>
            <w:r w:rsidRPr="00E26B8A">
              <w:rPr>
                <w:rFonts w:ascii="Times New Roman" w:eastAsia="Times New Roman" w:hAnsi="Times New Roman" w:cs="Times New Roman"/>
                <w:color w:val="000000"/>
              </w:rPr>
              <w:t>Depth (m)</w:t>
            </w:r>
          </w:p>
          <w:p w14:paraId="5CCDB25B" w14:textId="77777777" w:rsidR="000F2B87" w:rsidRPr="00E26B8A" w:rsidRDefault="000F2B87" w:rsidP="00FF65E7">
            <w:pPr>
              <w:pStyle w:val="NoteLevel1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6C2F1F8F" w14:textId="77777777" w:rsidR="000F2B87" w:rsidRPr="00E26B8A" w:rsidRDefault="000F2B87" w:rsidP="00FF65E7">
            <w:pPr>
              <w:pStyle w:val="NoteLevel11"/>
              <w:rPr>
                <w:rFonts w:ascii="Times New Roman" w:eastAsia="Times New Roman" w:hAnsi="Times New Roman" w:cs="Times New Roman"/>
                <w:color w:val="000000"/>
              </w:rPr>
            </w:pPr>
            <w:r w:rsidRPr="00E26B8A">
              <w:rPr>
                <w:rFonts w:ascii="Times New Roman" w:eastAsia="Times New Roman" w:hAnsi="Times New Roman" w:cs="Times New Roman"/>
                <w:color w:val="000000"/>
              </w:rPr>
              <w:t>Experimental</w:t>
            </w:r>
          </w:p>
          <w:p w14:paraId="3DB1BDA3" w14:textId="5ECA5BA3" w:rsidR="000F2B87" w:rsidRDefault="000F2B87" w:rsidP="00FF65E7">
            <w:pPr>
              <w:pStyle w:val="NoteLevel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treatment</w:t>
            </w:r>
            <w:proofErr w:type="gramEnd"/>
          </w:p>
          <w:p w14:paraId="66DA9773" w14:textId="66C4F453" w:rsidR="000F2B87" w:rsidRPr="00E26B8A" w:rsidRDefault="000F2B87" w:rsidP="00FF65E7">
            <w:pPr>
              <w:pStyle w:val="NoteLevel11"/>
              <w:rPr>
                <w:rFonts w:ascii="Times New Roman" w:eastAsia="Times New Roman" w:hAnsi="Times New Roman" w:cs="Times New Roman"/>
                <w:color w:val="000000"/>
              </w:rPr>
            </w:pPr>
            <w:r w:rsidRPr="00E26B8A">
              <w:rPr>
                <w:rFonts w:ascii="Times New Roman" w:eastAsia="Times New Roman" w:hAnsi="Times New Roman" w:cs="Times New Roman"/>
                <w:color w:val="000000"/>
              </w:rPr>
              <w:t>T (°C)</w:t>
            </w:r>
          </w:p>
          <w:p w14:paraId="6AF10332" w14:textId="77777777" w:rsidR="000F2B87" w:rsidRPr="00E26B8A" w:rsidRDefault="000F2B87" w:rsidP="00FF65E7">
            <w:pPr>
              <w:pStyle w:val="NoteLevel1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3" w:type="dxa"/>
          </w:tcPr>
          <w:p w14:paraId="5217F13D" w14:textId="77777777" w:rsidR="000F2B87" w:rsidRPr="000F2B87" w:rsidRDefault="000F2B87" w:rsidP="00FF65E7">
            <w:pPr>
              <w:pStyle w:val="NoteLevel11"/>
              <w:rPr>
                <w:rFonts w:ascii="Times New Roman" w:eastAsia="Times New Roman" w:hAnsi="Times New Roman" w:cs="Times New Roman"/>
                <w:color w:val="000000"/>
              </w:rPr>
            </w:pPr>
            <w:r w:rsidRPr="002A136B">
              <w:rPr>
                <w:rFonts w:ascii="Times New Roman" w:hAnsi="Times New Roman" w:cs="Times New Roman"/>
              </w:rPr>
              <w:t>NO</w:t>
            </w:r>
            <w:r w:rsidRPr="002A136B">
              <w:rPr>
                <w:rFonts w:ascii="Times New Roman" w:hAnsi="Times New Roman" w:cs="Times New Roman"/>
                <w:vertAlign w:val="subscript"/>
              </w:rPr>
              <w:t>3</w:t>
            </w:r>
            <w:r w:rsidRPr="002A136B">
              <w:rPr>
                <w:rFonts w:ascii="Times New Roman" w:hAnsi="Times New Roman" w:cs="Times New Roman"/>
                <w:vertAlign w:val="superscript"/>
              </w:rPr>
              <w:t>-1</w:t>
            </w:r>
            <w:r w:rsidRPr="002A136B">
              <w:rPr>
                <w:rFonts w:ascii="Times New Roman" w:hAnsi="Times New Roman" w:cs="Times New Roman"/>
              </w:rPr>
              <w:t xml:space="preserve"> + NO</w:t>
            </w:r>
            <w:r w:rsidRPr="002A136B">
              <w:rPr>
                <w:rFonts w:ascii="Times New Roman" w:hAnsi="Times New Roman" w:cs="Times New Roman"/>
                <w:vertAlign w:val="subscript"/>
              </w:rPr>
              <w:t>2</w:t>
            </w:r>
            <w:r w:rsidRPr="002A136B">
              <w:rPr>
                <w:rFonts w:ascii="Times New Roman" w:hAnsi="Times New Roman" w:cs="Times New Roman"/>
                <w:vertAlign w:val="superscript"/>
              </w:rPr>
              <w:t>-1</w:t>
            </w:r>
          </w:p>
          <w:p w14:paraId="1EBEB3F7" w14:textId="7B8E9C61" w:rsidR="000F2B87" w:rsidRPr="000F2B87" w:rsidRDefault="000F2B87" w:rsidP="00FF65E7">
            <w:pPr>
              <w:pStyle w:val="NoteLevel11"/>
              <w:rPr>
                <w:rFonts w:ascii="Times New Roman" w:eastAsia="Times New Roman" w:hAnsi="Times New Roman" w:cs="Times New Roman"/>
                <w:color w:val="000000"/>
              </w:rPr>
            </w:pPr>
            <w:r w:rsidRPr="000F2B87">
              <w:rPr>
                <w:rFonts w:ascii="Times New Roman" w:hAnsi="Times New Roman" w:cs="Times New Roman"/>
              </w:rPr>
              <w:t>(</w:t>
            </w:r>
            <w:proofErr w:type="gramStart"/>
            <w:r w:rsidRPr="000F2B87">
              <w:rPr>
                <w:rFonts w:ascii="Times New Roman" w:eastAsia="MS Gothic" w:hAnsi="Times New Roman" w:cs="Times New Roman"/>
                <w:color w:val="000000"/>
              </w:rPr>
              <w:t>mg</w:t>
            </w:r>
            <w:proofErr w:type="gramEnd"/>
            <w:r w:rsidRPr="000F2B87">
              <w:rPr>
                <w:rFonts w:ascii="Times New Roman" w:eastAsia="MS Gothic" w:hAnsi="Times New Roman" w:cs="Times New Roman"/>
                <w:color w:val="000000"/>
              </w:rPr>
              <w:t xml:space="preserve"> l</w:t>
            </w:r>
            <w:r w:rsidRPr="000F2B87">
              <w:rPr>
                <w:rFonts w:ascii="Times New Roman" w:eastAsia="MS Gothic" w:hAnsi="Times New Roman" w:cs="Times New Roman"/>
                <w:color w:val="000000"/>
                <w:vertAlign w:val="superscript"/>
              </w:rPr>
              <w:t>-1</w:t>
            </w:r>
            <w:r w:rsidRPr="000F2B87">
              <w:rPr>
                <w:rFonts w:ascii="Times New Roman" w:eastAsia="MS Gothic" w:hAnsi="Times New Roman" w:cs="Times New Roman"/>
                <w:color w:val="000000"/>
              </w:rPr>
              <w:t>)</w:t>
            </w:r>
          </w:p>
        </w:tc>
        <w:tc>
          <w:tcPr>
            <w:tcW w:w="992" w:type="dxa"/>
          </w:tcPr>
          <w:p w14:paraId="150AD0B7" w14:textId="77777777" w:rsidR="000F2B87" w:rsidRDefault="000F2B87" w:rsidP="00FF65E7">
            <w:pPr>
              <w:pStyle w:val="NoteLevel11"/>
              <w:rPr>
                <w:rFonts w:ascii="Times New Roman" w:hAnsi="Times New Roman" w:cs="Times New Roman"/>
              </w:rPr>
            </w:pPr>
            <w:r w:rsidRPr="002A136B">
              <w:rPr>
                <w:rFonts w:ascii="Times New Roman" w:hAnsi="Times New Roman" w:cs="Times New Roman"/>
              </w:rPr>
              <w:t>PO</w:t>
            </w:r>
            <w:r w:rsidRPr="002A136B">
              <w:rPr>
                <w:rFonts w:ascii="Times New Roman" w:hAnsi="Times New Roman" w:cs="Times New Roman"/>
                <w:vertAlign w:val="subscript"/>
              </w:rPr>
              <w:t>4</w:t>
            </w:r>
            <w:r w:rsidRPr="002A136B">
              <w:rPr>
                <w:rFonts w:ascii="Times New Roman" w:hAnsi="Times New Roman" w:cs="Times New Roman"/>
                <w:vertAlign w:val="superscript"/>
              </w:rPr>
              <w:t>-3</w:t>
            </w:r>
          </w:p>
          <w:p w14:paraId="5AF5C8FB" w14:textId="2DE51070" w:rsidR="000F2B87" w:rsidRPr="002A136B" w:rsidRDefault="000F2B87" w:rsidP="00FF65E7">
            <w:pPr>
              <w:pStyle w:val="NoteLevel11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 w:rsidRPr="002A136B">
              <w:rPr>
                <w:rFonts w:ascii="Times New Roman" w:eastAsia="MS Gothic" w:hAnsi="Times New Roman" w:cs="Times New Roman"/>
                <w:color w:val="000000"/>
              </w:rPr>
              <w:t>mg</w:t>
            </w:r>
            <w:proofErr w:type="gramEnd"/>
            <w:r w:rsidRPr="002A136B">
              <w:rPr>
                <w:rFonts w:ascii="Times New Roman" w:eastAsia="MS Gothic" w:hAnsi="Times New Roman" w:cs="Times New Roman"/>
                <w:color w:val="000000"/>
              </w:rPr>
              <w:t xml:space="preserve"> l</w:t>
            </w:r>
            <w:r w:rsidRPr="002A136B">
              <w:rPr>
                <w:rFonts w:ascii="Times New Roman" w:eastAsia="MS Gothic" w:hAnsi="Times New Roman" w:cs="Times New Roman"/>
                <w:color w:val="000000"/>
                <w:vertAlign w:val="superscript"/>
              </w:rPr>
              <w:t>-1</w:t>
            </w:r>
            <w:r>
              <w:rPr>
                <w:rFonts w:ascii="Times New Roman" w:eastAsia="MS Gothic" w:hAnsi="Times New Roman" w:cs="Times New Roman"/>
                <w:color w:val="000000"/>
              </w:rPr>
              <w:t>)</w:t>
            </w:r>
          </w:p>
        </w:tc>
      </w:tr>
      <w:tr w:rsidR="00FF65E7" w:rsidRPr="00E26B8A" w14:paraId="257AB8BB" w14:textId="77777777" w:rsidTr="00FF65E7">
        <w:trPr>
          <w:trHeight w:val="300"/>
        </w:trPr>
        <w:tc>
          <w:tcPr>
            <w:tcW w:w="1346" w:type="dxa"/>
            <w:vMerge w:val="restart"/>
          </w:tcPr>
          <w:p w14:paraId="144CBCB9" w14:textId="77777777" w:rsidR="000F2B87" w:rsidRPr="00E26B8A" w:rsidRDefault="000F2B87" w:rsidP="00FF65E7">
            <w:pPr>
              <w:pStyle w:val="NoteLevel11"/>
              <w:rPr>
                <w:rFonts w:ascii="Times New Roman" w:eastAsia="Times New Roman" w:hAnsi="Times New Roman" w:cs="Times New Roman"/>
                <w:color w:val="000000"/>
              </w:rPr>
            </w:pPr>
            <w:r w:rsidRPr="00E26B8A">
              <w:rPr>
                <w:rFonts w:ascii="Times New Roman" w:eastAsia="Times New Roman" w:hAnsi="Times New Roman" w:cs="Times New Roman"/>
                <w:color w:val="000000"/>
              </w:rPr>
              <w:t>Lower range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14:paraId="5EF0B71C" w14:textId="77777777" w:rsidR="000F2B87" w:rsidRPr="00E26B8A" w:rsidRDefault="000F2B87" w:rsidP="00FF65E7">
            <w:pPr>
              <w:pStyle w:val="NoteLevel11"/>
              <w:rPr>
                <w:rFonts w:ascii="Times New Roman" w:eastAsia="Times New Roman" w:hAnsi="Times New Roman" w:cs="Times New Roman"/>
                <w:color w:val="000000"/>
              </w:rPr>
            </w:pPr>
            <w:r w:rsidRPr="00E26B8A">
              <w:rPr>
                <w:rFonts w:ascii="Times New Roman" w:eastAsia="Times New Roman" w:hAnsi="Times New Roman" w:cs="Times New Roman"/>
                <w:color w:val="000000"/>
              </w:rPr>
              <w:t>Greece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3AD85F6" w14:textId="77777777" w:rsidR="000F2B87" w:rsidRPr="00E26B8A" w:rsidRDefault="000F2B87" w:rsidP="00FF65E7">
            <w:pPr>
              <w:pStyle w:val="NoteLevel11"/>
              <w:rPr>
                <w:rFonts w:ascii="Times New Roman" w:eastAsia="Times New Roman" w:hAnsi="Times New Roman" w:cs="Times New Roman"/>
                <w:color w:val="000000"/>
              </w:rPr>
            </w:pPr>
            <w:r w:rsidRPr="00E26B8A">
              <w:rPr>
                <w:rFonts w:ascii="Times New Roman" w:eastAsia="Times New Roman" w:hAnsi="Times New Roman" w:cs="Times New Roman"/>
                <w:color w:val="000000"/>
              </w:rPr>
              <w:t>03/04/18</w:t>
            </w:r>
          </w:p>
        </w:tc>
        <w:tc>
          <w:tcPr>
            <w:tcW w:w="891" w:type="dxa"/>
            <w:vAlign w:val="center"/>
          </w:tcPr>
          <w:p w14:paraId="42F91193" w14:textId="77777777" w:rsidR="000F2B87" w:rsidRPr="00E26B8A" w:rsidRDefault="000F2B87" w:rsidP="00FF65E7">
            <w:pPr>
              <w:pStyle w:val="NoteLevel11"/>
              <w:rPr>
                <w:rFonts w:ascii="Times New Roman" w:eastAsia="Times New Roman" w:hAnsi="Times New Roman" w:cs="Times New Roman"/>
                <w:color w:val="000000"/>
              </w:rPr>
            </w:pPr>
            <w:r w:rsidRPr="00E26B8A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778" w:type="dxa"/>
            <w:vAlign w:val="center"/>
          </w:tcPr>
          <w:p w14:paraId="6823FAC2" w14:textId="77777777" w:rsidR="000F2B87" w:rsidRPr="00E26B8A" w:rsidRDefault="000F2B87" w:rsidP="00FF65E7">
            <w:pPr>
              <w:pStyle w:val="NoteLevel11"/>
              <w:rPr>
                <w:rFonts w:ascii="Times New Roman" w:eastAsia="Times New Roman" w:hAnsi="Times New Roman" w:cs="Times New Roman"/>
                <w:color w:val="000000"/>
              </w:rPr>
            </w:pPr>
            <w:r w:rsidRPr="00E26B8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0F65F5FC" w14:textId="77777777" w:rsidR="000F2B87" w:rsidRPr="00E26B8A" w:rsidRDefault="000F2B87" w:rsidP="00FF65E7">
            <w:pPr>
              <w:pStyle w:val="NoteLevel11"/>
              <w:rPr>
                <w:rFonts w:ascii="Times New Roman" w:eastAsia="Times New Roman" w:hAnsi="Times New Roman" w:cs="Times New Roman"/>
                <w:color w:val="000000"/>
              </w:rPr>
            </w:pPr>
            <w:r w:rsidRPr="00E26B8A">
              <w:rPr>
                <w:rFonts w:ascii="Times New Roman" w:eastAsia="Times New Roman" w:hAnsi="Times New Roman" w:cs="Times New Roman"/>
                <w:color w:val="000000"/>
              </w:rPr>
              <w:t>8, 11, 14, 17, 20, 25</w:t>
            </w:r>
          </w:p>
        </w:tc>
        <w:tc>
          <w:tcPr>
            <w:tcW w:w="1033" w:type="dxa"/>
            <w:vMerge w:val="restart"/>
          </w:tcPr>
          <w:p w14:paraId="559A7E17" w14:textId="5F720215" w:rsidR="000F2B87" w:rsidRPr="00E26B8A" w:rsidRDefault="000F2B87" w:rsidP="00FF65E7">
            <w:pPr>
              <w:pStyle w:val="NoteLevel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0.015 </w:t>
            </w:r>
            <w:r w:rsidRPr="009776E5">
              <w:rPr>
                <w:rFonts w:ascii="Times New Roman" w:eastAsia="MS Gothic" w:hAnsi="Times New Roman" w:cs="Times New Roman"/>
                <w:color w:val="000000"/>
              </w:rPr>
              <w:t>±</w:t>
            </w:r>
            <w:r w:rsidRPr="00983A65">
              <w:rPr>
                <w:rFonts w:ascii="Times New Roman" w:eastAsia="MS Gothic" w:hAnsi="Times New Roman" w:cs="Times New Roman"/>
                <w:color w:val="000000"/>
              </w:rPr>
              <w:t>0</w:t>
            </w:r>
            <w:r w:rsidRPr="00831B29">
              <w:rPr>
                <w:rFonts w:ascii="Times New Roman" w:eastAsia="MS Gothic" w:hAnsi="Times New Roman" w:cs="Times New Roman"/>
                <w:color w:val="000000"/>
              </w:rPr>
              <w:t>.01</w:t>
            </w:r>
          </w:p>
        </w:tc>
        <w:tc>
          <w:tcPr>
            <w:tcW w:w="992" w:type="dxa"/>
            <w:vMerge w:val="restart"/>
          </w:tcPr>
          <w:p w14:paraId="6C2BD73B" w14:textId="77777777" w:rsidR="000F2B87" w:rsidRPr="000F2B87" w:rsidRDefault="000F2B87" w:rsidP="00FF65E7">
            <w:pPr>
              <w:pStyle w:val="NoteLevel11"/>
              <w:rPr>
                <w:rFonts w:ascii="Times New Roman" w:eastAsia="Times New Roman" w:hAnsi="Times New Roman" w:cs="Times New Roman"/>
                <w:color w:val="000000"/>
              </w:rPr>
            </w:pPr>
            <w:r w:rsidRPr="00831B29">
              <w:rPr>
                <w:rFonts w:ascii="Times New Roman" w:hAnsi="Times New Roman" w:cs="Times New Roman"/>
              </w:rPr>
              <w:t>0.02</w:t>
            </w:r>
          </w:p>
          <w:p w14:paraId="22E42561" w14:textId="68ECE645" w:rsidR="000F2B87" w:rsidRPr="00E26B8A" w:rsidRDefault="000F2B87" w:rsidP="00FF65E7">
            <w:pPr>
              <w:pStyle w:val="NoteLevel11"/>
              <w:rPr>
                <w:rFonts w:ascii="Times New Roman" w:eastAsia="Times New Roman" w:hAnsi="Times New Roman" w:cs="Times New Roman"/>
                <w:color w:val="000000"/>
              </w:rPr>
            </w:pPr>
            <w:r w:rsidRPr="00831B29">
              <w:rPr>
                <w:rFonts w:ascii="Times New Roman" w:eastAsia="MS Gothic" w:hAnsi="Times New Roman" w:cs="Times New Roman"/>
                <w:color w:val="000000"/>
              </w:rPr>
              <w:t>±0.00</w:t>
            </w:r>
          </w:p>
        </w:tc>
      </w:tr>
      <w:tr w:rsidR="00FF65E7" w:rsidRPr="00E26B8A" w14:paraId="26FD5BCD" w14:textId="77777777" w:rsidTr="00FF65E7">
        <w:trPr>
          <w:trHeight w:val="300"/>
        </w:trPr>
        <w:tc>
          <w:tcPr>
            <w:tcW w:w="1346" w:type="dxa"/>
            <w:vMerge/>
          </w:tcPr>
          <w:p w14:paraId="700DA424" w14:textId="77777777" w:rsidR="000F2B87" w:rsidRPr="00E26B8A" w:rsidRDefault="000F2B87" w:rsidP="00FF65E7">
            <w:pPr>
              <w:pStyle w:val="NoteLevel1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14:paraId="565EDA7C" w14:textId="77777777" w:rsidR="000F2B87" w:rsidRPr="00E26B8A" w:rsidRDefault="000F2B87" w:rsidP="00FF65E7">
            <w:pPr>
              <w:pStyle w:val="NoteLevel11"/>
              <w:rPr>
                <w:rFonts w:ascii="Times New Roman" w:eastAsia="Times New Roman" w:hAnsi="Times New Roman" w:cs="Times New Roman"/>
                <w:color w:val="000000"/>
              </w:rPr>
            </w:pPr>
            <w:r w:rsidRPr="00E26B8A">
              <w:rPr>
                <w:rFonts w:ascii="Times New Roman" w:eastAsia="Times New Roman" w:hAnsi="Times New Roman" w:cs="Times New Roman"/>
                <w:color w:val="000000"/>
              </w:rPr>
              <w:t>Cyprus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FF0A5FC" w14:textId="77777777" w:rsidR="000F2B87" w:rsidRPr="00E26B8A" w:rsidRDefault="000F2B87" w:rsidP="00FF65E7">
            <w:pPr>
              <w:pStyle w:val="NoteLevel11"/>
              <w:rPr>
                <w:rFonts w:ascii="Times New Roman" w:eastAsia="Times New Roman" w:hAnsi="Times New Roman" w:cs="Times New Roman"/>
                <w:color w:val="000000"/>
              </w:rPr>
            </w:pPr>
            <w:r w:rsidRPr="00E26B8A">
              <w:rPr>
                <w:rFonts w:ascii="Times New Roman" w:eastAsia="Times New Roman" w:hAnsi="Times New Roman" w:cs="Times New Roman"/>
                <w:color w:val="000000"/>
              </w:rPr>
              <w:t>13/03/18</w:t>
            </w:r>
          </w:p>
        </w:tc>
        <w:tc>
          <w:tcPr>
            <w:tcW w:w="891" w:type="dxa"/>
            <w:vAlign w:val="center"/>
          </w:tcPr>
          <w:p w14:paraId="1E1C6D58" w14:textId="77777777" w:rsidR="000F2B87" w:rsidRPr="00E26B8A" w:rsidRDefault="000F2B87" w:rsidP="00FF65E7">
            <w:pPr>
              <w:pStyle w:val="NoteLevel11"/>
              <w:rPr>
                <w:rFonts w:ascii="Times New Roman" w:eastAsia="Times New Roman" w:hAnsi="Times New Roman" w:cs="Times New Roman"/>
                <w:color w:val="000000"/>
              </w:rPr>
            </w:pPr>
            <w:r w:rsidRPr="00E26B8A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778" w:type="dxa"/>
            <w:vAlign w:val="center"/>
          </w:tcPr>
          <w:p w14:paraId="439B96AB" w14:textId="77777777" w:rsidR="000F2B87" w:rsidRPr="00E26B8A" w:rsidRDefault="000F2B87" w:rsidP="00FF65E7">
            <w:pPr>
              <w:pStyle w:val="NoteLevel11"/>
              <w:rPr>
                <w:rFonts w:ascii="Times New Roman" w:eastAsia="Times New Roman" w:hAnsi="Times New Roman" w:cs="Times New Roman"/>
                <w:color w:val="000000"/>
              </w:rPr>
            </w:pPr>
            <w:r w:rsidRPr="00E26B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0D1C321E" w14:textId="77777777" w:rsidR="000F2B87" w:rsidRPr="00E26B8A" w:rsidRDefault="000F2B87" w:rsidP="00FF65E7">
            <w:pPr>
              <w:pStyle w:val="NoteLevel11"/>
              <w:rPr>
                <w:rFonts w:ascii="Times New Roman" w:eastAsia="Times New Roman" w:hAnsi="Times New Roman" w:cs="Times New Roman"/>
                <w:color w:val="000000"/>
              </w:rPr>
            </w:pPr>
            <w:r w:rsidRPr="00E26B8A">
              <w:rPr>
                <w:rFonts w:ascii="Times New Roman" w:eastAsia="Times New Roman" w:hAnsi="Times New Roman" w:cs="Times New Roman"/>
                <w:color w:val="000000"/>
              </w:rPr>
              <w:t>8, 11, 14, 17, 20, 25</w:t>
            </w:r>
          </w:p>
        </w:tc>
        <w:tc>
          <w:tcPr>
            <w:tcW w:w="1033" w:type="dxa"/>
            <w:vMerge/>
          </w:tcPr>
          <w:p w14:paraId="0DBB60CC" w14:textId="77777777" w:rsidR="000F2B87" w:rsidRPr="00E26B8A" w:rsidRDefault="000F2B87" w:rsidP="00FF65E7">
            <w:pPr>
              <w:pStyle w:val="NoteLevel1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</w:tcPr>
          <w:p w14:paraId="687D38EA" w14:textId="77777777" w:rsidR="000F2B87" w:rsidRPr="00E26B8A" w:rsidRDefault="000F2B87" w:rsidP="00FF65E7">
            <w:pPr>
              <w:pStyle w:val="NoteLevel1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F65E7" w:rsidRPr="00E26B8A" w14:paraId="663C0BD2" w14:textId="77777777" w:rsidTr="00FF65E7">
        <w:trPr>
          <w:trHeight w:val="300"/>
        </w:trPr>
        <w:tc>
          <w:tcPr>
            <w:tcW w:w="1346" w:type="dxa"/>
            <w:vMerge/>
          </w:tcPr>
          <w:p w14:paraId="60B78570" w14:textId="77777777" w:rsidR="000F2B87" w:rsidRPr="00E26B8A" w:rsidRDefault="000F2B87" w:rsidP="00FF65E7">
            <w:pPr>
              <w:pStyle w:val="NoteLevel1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14:paraId="7B86FBD7" w14:textId="77777777" w:rsidR="000F2B87" w:rsidRPr="00E26B8A" w:rsidRDefault="000F2B87" w:rsidP="00FF65E7">
            <w:pPr>
              <w:pStyle w:val="NoteLevel11"/>
              <w:rPr>
                <w:rFonts w:ascii="Times New Roman" w:eastAsia="Times New Roman" w:hAnsi="Times New Roman" w:cs="Times New Roman"/>
                <w:color w:val="000000"/>
              </w:rPr>
            </w:pPr>
            <w:r w:rsidRPr="00E26B8A">
              <w:rPr>
                <w:rFonts w:ascii="Times New Roman" w:eastAsia="Times New Roman" w:hAnsi="Times New Roman" w:cs="Times New Roman"/>
                <w:color w:val="000000"/>
              </w:rPr>
              <w:t>Red Sea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78655D" w14:textId="77777777" w:rsidR="000F2B87" w:rsidRPr="00E26B8A" w:rsidRDefault="000F2B87" w:rsidP="00FF65E7">
            <w:pPr>
              <w:pStyle w:val="NoteLevel11"/>
              <w:rPr>
                <w:rFonts w:ascii="Times New Roman" w:eastAsia="Times New Roman" w:hAnsi="Times New Roman" w:cs="Times New Roman"/>
                <w:color w:val="000000"/>
              </w:rPr>
            </w:pPr>
            <w:r w:rsidRPr="00E26B8A">
              <w:rPr>
                <w:rFonts w:ascii="Times New Roman" w:eastAsia="Times New Roman" w:hAnsi="Times New Roman" w:cs="Times New Roman"/>
                <w:color w:val="000000"/>
              </w:rPr>
              <w:t>12/11/17</w:t>
            </w:r>
          </w:p>
        </w:tc>
        <w:tc>
          <w:tcPr>
            <w:tcW w:w="891" w:type="dxa"/>
            <w:vAlign w:val="center"/>
          </w:tcPr>
          <w:p w14:paraId="19D556D0" w14:textId="77777777" w:rsidR="000F2B87" w:rsidRPr="00E26B8A" w:rsidRDefault="000F2B87" w:rsidP="00FF65E7">
            <w:pPr>
              <w:pStyle w:val="NoteLevel11"/>
              <w:rPr>
                <w:rFonts w:ascii="Times New Roman" w:eastAsia="Times New Roman" w:hAnsi="Times New Roman" w:cs="Times New Roman"/>
                <w:color w:val="000000"/>
              </w:rPr>
            </w:pPr>
            <w:r w:rsidRPr="00E26B8A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778" w:type="dxa"/>
            <w:vAlign w:val="center"/>
          </w:tcPr>
          <w:p w14:paraId="28701B9E" w14:textId="77777777" w:rsidR="000F2B87" w:rsidRPr="00E26B8A" w:rsidRDefault="000F2B87" w:rsidP="00FF65E7">
            <w:pPr>
              <w:pStyle w:val="NoteLevel11"/>
              <w:rPr>
                <w:rFonts w:ascii="Times New Roman" w:eastAsia="Times New Roman" w:hAnsi="Times New Roman" w:cs="Times New Roman"/>
                <w:color w:val="000000"/>
              </w:rPr>
            </w:pPr>
            <w:r w:rsidRPr="00E26B8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0887DFCE" w14:textId="77777777" w:rsidR="000F2B87" w:rsidRPr="00E26B8A" w:rsidRDefault="000F2B87" w:rsidP="00FF65E7">
            <w:pPr>
              <w:pStyle w:val="NoteLevel11"/>
              <w:rPr>
                <w:rFonts w:ascii="Times New Roman" w:eastAsia="Times New Roman" w:hAnsi="Times New Roman" w:cs="Times New Roman"/>
                <w:color w:val="000000"/>
              </w:rPr>
            </w:pPr>
            <w:r w:rsidRPr="00E26B8A">
              <w:rPr>
                <w:rFonts w:ascii="Times New Roman" w:eastAsia="Times New Roman" w:hAnsi="Times New Roman" w:cs="Times New Roman"/>
                <w:color w:val="000000"/>
              </w:rPr>
              <w:t>8, 11, 14, 17, 20, 25</w:t>
            </w:r>
          </w:p>
        </w:tc>
        <w:tc>
          <w:tcPr>
            <w:tcW w:w="1033" w:type="dxa"/>
          </w:tcPr>
          <w:p w14:paraId="5FA1A917" w14:textId="7903602B" w:rsidR="000F2B87" w:rsidRPr="00E26B8A" w:rsidRDefault="000F2B87" w:rsidP="00FF65E7">
            <w:pPr>
              <w:pStyle w:val="NoteLevel11"/>
              <w:rPr>
                <w:rFonts w:ascii="Times New Roman" w:eastAsia="Times New Roman" w:hAnsi="Times New Roman" w:cs="Times New Roman"/>
                <w:color w:val="000000"/>
              </w:rPr>
            </w:pPr>
            <w:r w:rsidRPr="00EF6EC2">
              <w:rPr>
                <w:rFonts w:ascii="Times New Roman" w:hAnsi="Times New Roman" w:cs="Times New Roman"/>
              </w:rPr>
              <w:t>0.05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6EC2">
              <w:rPr>
                <w:rFonts w:ascii="Times New Roman" w:eastAsia="MS Gothic" w:hAnsi="Times New Roman" w:cs="Times New Roman"/>
                <w:color w:val="000000"/>
              </w:rPr>
              <w:t>±0.01</w:t>
            </w:r>
          </w:p>
        </w:tc>
        <w:tc>
          <w:tcPr>
            <w:tcW w:w="992" w:type="dxa"/>
          </w:tcPr>
          <w:p w14:paraId="6031976B" w14:textId="77777777" w:rsidR="000F2B87" w:rsidRPr="000F2B87" w:rsidRDefault="000F2B87" w:rsidP="00FF65E7">
            <w:pPr>
              <w:pStyle w:val="NoteLevel11"/>
              <w:rPr>
                <w:rFonts w:ascii="Times New Roman" w:eastAsia="Times New Roman" w:hAnsi="Times New Roman" w:cs="Times New Roman"/>
                <w:color w:val="000000"/>
              </w:rPr>
            </w:pPr>
            <w:r w:rsidRPr="00EF6EC2">
              <w:rPr>
                <w:rFonts w:ascii="Times New Roman" w:eastAsia="MS Gothic" w:hAnsi="Times New Roman" w:cs="Times New Roman"/>
                <w:color w:val="000000"/>
              </w:rPr>
              <w:t>0.01</w:t>
            </w:r>
          </w:p>
          <w:p w14:paraId="57E0CD97" w14:textId="698AC3A1" w:rsidR="000F2B87" w:rsidRPr="00E26B8A" w:rsidRDefault="000F2B87" w:rsidP="00FF65E7">
            <w:pPr>
              <w:pStyle w:val="NoteLevel11"/>
              <w:rPr>
                <w:rFonts w:ascii="Times New Roman" w:eastAsia="Times New Roman" w:hAnsi="Times New Roman" w:cs="Times New Roman"/>
                <w:color w:val="000000"/>
              </w:rPr>
            </w:pPr>
            <w:r w:rsidRPr="00EF6EC2">
              <w:rPr>
                <w:rFonts w:ascii="Times New Roman" w:eastAsia="MS Gothic" w:hAnsi="Times New Roman" w:cs="Times New Roman"/>
                <w:color w:val="000000"/>
              </w:rPr>
              <w:t>±0.00</w:t>
            </w:r>
          </w:p>
        </w:tc>
      </w:tr>
      <w:tr w:rsidR="00FF65E7" w:rsidRPr="00E26B8A" w14:paraId="751E9006" w14:textId="77777777" w:rsidTr="00FF65E7">
        <w:trPr>
          <w:trHeight w:val="300"/>
        </w:trPr>
        <w:tc>
          <w:tcPr>
            <w:tcW w:w="1346" w:type="dxa"/>
            <w:vMerge w:val="restart"/>
          </w:tcPr>
          <w:p w14:paraId="289E5BB2" w14:textId="77777777" w:rsidR="000F2B87" w:rsidRPr="00E26B8A" w:rsidRDefault="000F2B87" w:rsidP="00FF65E7">
            <w:pPr>
              <w:pStyle w:val="NoteLevel11"/>
              <w:rPr>
                <w:rFonts w:ascii="Times New Roman" w:eastAsia="Times New Roman" w:hAnsi="Times New Roman" w:cs="Times New Roman"/>
                <w:color w:val="000000"/>
              </w:rPr>
            </w:pPr>
            <w:r w:rsidRPr="00E26B8A">
              <w:rPr>
                <w:rFonts w:ascii="Times New Roman" w:eastAsia="Times New Roman" w:hAnsi="Times New Roman" w:cs="Times New Roman"/>
                <w:color w:val="000000"/>
              </w:rPr>
              <w:t>Upper range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14:paraId="5E307E6C" w14:textId="77777777" w:rsidR="000F2B87" w:rsidRPr="00E26B8A" w:rsidRDefault="000F2B87" w:rsidP="00FF65E7">
            <w:pPr>
              <w:pStyle w:val="NoteLevel11"/>
              <w:rPr>
                <w:rFonts w:ascii="Times New Roman" w:eastAsia="Times New Roman" w:hAnsi="Times New Roman" w:cs="Times New Roman"/>
                <w:color w:val="000000"/>
              </w:rPr>
            </w:pPr>
            <w:r w:rsidRPr="00E26B8A">
              <w:rPr>
                <w:rFonts w:ascii="Times New Roman" w:eastAsia="Times New Roman" w:hAnsi="Times New Roman" w:cs="Times New Roman"/>
                <w:color w:val="000000"/>
              </w:rPr>
              <w:t>Greece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6EEF5F" w14:textId="77777777" w:rsidR="000F2B87" w:rsidRPr="00E26B8A" w:rsidRDefault="000F2B87" w:rsidP="00FF65E7">
            <w:pPr>
              <w:pStyle w:val="NoteLevel11"/>
              <w:rPr>
                <w:rFonts w:ascii="Times New Roman" w:eastAsia="Times New Roman" w:hAnsi="Times New Roman" w:cs="Times New Roman"/>
                <w:color w:val="000000"/>
              </w:rPr>
            </w:pPr>
            <w:r w:rsidRPr="00E26B8A">
              <w:rPr>
                <w:rFonts w:ascii="Times New Roman" w:eastAsia="Times New Roman" w:hAnsi="Times New Roman" w:cs="Times New Roman"/>
                <w:color w:val="000000"/>
              </w:rPr>
              <w:t>23/07/17</w:t>
            </w:r>
          </w:p>
        </w:tc>
        <w:tc>
          <w:tcPr>
            <w:tcW w:w="891" w:type="dxa"/>
            <w:vAlign w:val="center"/>
          </w:tcPr>
          <w:p w14:paraId="0BE1C5D7" w14:textId="77777777" w:rsidR="000F2B87" w:rsidRPr="00E26B8A" w:rsidRDefault="000F2B87" w:rsidP="00FF65E7">
            <w:pPr>
              <w:pStyle w:val="NoteLevel11"/>
              <w:rPr>
                <w:rFonts w:ascii="Times New Roman" w:eastAsia="Times New Roman" w:hAnsi="Times New Roman" w:cs="Times New Roman"/>
                <w:color w:val="000000"/>
              </w:rPr>
            </w:pPr>
            <w:r w:rsidRPr="00E26B8A">
              <w:rPr>
                <w:rFonts w:ascii="Times New Roman" w:eastAsia="Times New Roman" w:hAnsi="Times New Roman" w:cs="Times New Roman"/>
                <w:color w:val="000000"/>
              </w:rPr>
              <w:t>26.5</w:t>
            </w:r>
          </w:p>
        </w:tc>
        <w:tc>
          <w:tcPr>
            <w:tcW w:w="778" w:type="dxa"/>
            <w:vAlign w:val="center"/>
          </w:tcPr>
          <w:p w14:paraId="6F6F70AA" w14:textId="77777777" w:rsidR="000F2B87" w:rsidRPr="00E26B8A" w:rsidRDefault="000F2B87" w:rsidP="00FF65E7">
            <w:pPr>
              <w:pStyle w:val="NoteLevel11"/>
              <w:rPr>
                <w:rFonts w:ascii="Times New Roman" w:eastAsia="Times New Roman" w:hAnsi="Times New Roman" w:cs="Times New Roman"/>
                <w:color w:val="000000"/>
              </w:rPr>
            </w:pPr>
            <w:r w:rsidRPr="00E26B8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01C69A53" w14:textId="77777777" w:rsidR="000F2B87" w:rsidRPr="00E26B8A" w:rsidRDefault="000F2B87" w:rsidP="00FF65E7">
            <w:pPr>
              <w:pStyle w:val="NoteLevel11"/>
              <w:rPr>
                <w:rFonts w:ascii="Times New Roman" w:eastAsia="Times New Roman" w:hAnsi="Times New Roman" w:cs="Times New Roman"/>
                <w:color w:val="000000"/>
              </w:rPr>
            </w:pPr>
            <w:r w:rsidRPr="00E26B8A">
              <w:rPr>
                <w:rFonts w:ascii="Times New Roman" w:eastAsia="Times New Roman" w:hAnsi="Times New Roman" w:cs="Times New Roman"/>
                <w:color w:val="000000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E26B8A">
              <w:rPr>
                <w:rFonts w:ascii="Times New Roman" w:eastAsia="Times New Roman" w:hAnsi="Times New Roman" w:cs="Times New Roman"/>
                <w:color w:val="000000"/>
              </w:rPr>
              <w:t>5, 29, 31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E26B8A">
              <w:rPr>
                <w:rFonts w:ascii="Times New Roman" w:eastAsia="Times New Roman" w:hAnsi="Times New Roman" w:cs="Times New Roman"/>
                <w:color w:val="000000"/>
              </w:rPr>
              <w:t>5, 34, 36, 38</w:t>
            </w:r>
          </w:p>
        </w:tc>
        <w:tc>
          <w:tcPr>
            <w:tcW w:w="1033" w:type="dxa"/>
            <w:vMerge w:val="restart"/>
          </w:tcPr>
          <w:p w14:paraId="3B1B2224" w14:textId="08E5F61E" w:rsidR="000F2B87" w:rsidRPr="00E26B8A" w:rsidRDefault="000F2B87" w:rsidP="00FF65E7">
            <w:pPr>
              <w:pStyle w:val="NoteLevel11"/>
              <w:rPr>
                <w:rFonts w:ascii="Times New Roman" w:eastAsia="Times New Roman" w:hAnsi="Times New Roman" w:cs="Times New Roman"/>
                <w:color w:val="000000"/>
              </w:rPr>
            </w:pPr>
            <w:r w:rsidRPr="002A136B">
              <w:rPr>
                <w:rFonts w:ascii="Times New Roman" w:hAnsi="Times New Roman" w:cs="Times New Roman"/>
              </w:rPr>
              <w:t xml:space="preserve">0.03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A136B">
              <w:rPr>
                <w:rFonts w:ascii="Times New Roman" w:eastAsia="MS Gothic" w:hAnsi="Times New Roman" w:cs="Times New Roman"/>
                <w:color w:val="000000"/>
              </w:rPr>
              <w:t>± 0.02</w:t>
            </w:r>
          </w:p>
        </w:tc>
        <w:tc>
          <w:tcPr>
            <w:tcW w:w="992" w:type="dxa"/>
            <w:vMerge w:val="restart"/>
          </w:tcPr>
          <w:p w14:paraId="1AF99D91" w14:textId="77777777" w:rsidR="000F2B87" w:rsidRPr="00E26B8A" w:rsidRDefault="000F2B87" w:rsidP="00FF65E7">
            <w:pPr>
              <w:pStyle w:val="NoteLevel11"/>
              <w:rPr>
                <w:rFonts w:ascii="Times New Roman" w:eastAsia="Times New Roman" w:hAnsi="Times New Roman" w:cs="Times New Roman"/>
                <w:color w:val="000000"/>
              </w:rPr>
            </w:pPr>
            <w:r w:rsidRPr="002A136B">
              <w:rPr>
                <w:rFonts w:ascii="Times New Roman" w:hAnsi="Times New Roman" w:cs="Times New Roman"/>
              </w:rPr>
              <w:t xml:space="preserve">0.01 </w:t>
            </w:r>
            <w:r w:rsidRPr="002A136B">
              <w:rPr>
                <w:rFonts w:ascii="Times New Roman" w:eastAsia="MS Gothic" w:hAnsi="Times New Roman" w:cs="Times New Roman"/>
                <w:color w:val="000000"/>
              </w:rPr>
              <w:t>± 0.00</w:t>
            </w:r>
          </w:p>
        </w:tc>
      </w:tr>
      <w:tr w:rsidR="00FF65E7" w:rsidRPr="00E26B8A" w14:paraId="722B38FA" w14:textId="77777777" w:rsidTr="00FF65E7">
        <w:trPr>
          <w:trHeight w:val="300"/>
        </w:trPr>
        <w:tc>
          <w:tcPr>
            <w:tcW w:w="1346" w:type="dxa"/>
            <w:vMerge/>
          </w:tcPr>
          <w:p w14:paraId="308839E8" w14:textId="77777777" w:rsidR="000F2B87" w:rsidRPr="00E26B8A" w:rsidRDefault="000F2B87" w:rsidP="00FF65E7">
            <w:pPr>
              <w:pStyle w:val="NoteLevel1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14:paraId="75223958" w14:textId="77777777" w:rsidR="000F2B87" w:rsidRPr="00E26B8A" w:rsidRDefault="000F2B87" w:rsidP="00FF65E7">
            <w:pPr>
              <w:pStyle w:val="NoteLevel11"/>
              <w:rPr>
                <w:rFonts w:ascii="Times New Roman" w:eastAsia="Times New Roman" w:hAnsi="Times New Roman" w:cs="Times New Roman"/>
                <w:color w:val="000000"/>
              </w:rPr>
            </w:pPr>
            <w:r w:rsidRPr="00E26B8A">
              <w:rPr>
                <w:rFonts w:ascii="Times New Roman" w:eastAsia="Times New Roman" w:hAnsi="Times New Roman" w:cs="Times New Roman"/>
                <w:color w:val="000000"/>
              </w:rPr>
              <w:t>Cyprus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CFECA6C" w14:textId="77777777" w:rsidR="000F2B87" w:rsidRPr="00E26B8A" w:rsidRDefault="000F2B87" w:rsidP="00FF65E7">
            <w:pPr>
              <w:pStyle w:val="NoteLevel11"/>
              <w:rPr>
                <w:rFonts w:ascii="Times New Roman" w:eastAsia="Times New Roman" w:hAnsi="Times New Roman" w:cs="Times New Roman"/>
                <w:color w:val="000000"/>
              </w:rPr>
            </w:pPr>
            <w:r w:rsidRPr="00E26B8A">
              <w:rPr>
                <w:rFonts w:ascii="Times New Roman" w:eastAsia="Times New Roman" w:hAnsi="Times New Roman" w:cs="Times New Roman"/>
                <w:color w:val="000000"/>
              </w:rPr>
              <w:t>08/09/17</w:t>
            </w:r>
          </w:p>
        </w:tc>
        <w:tc>
          <w:tcPr>
            <w:tcW w:w="891" w:type="dxa"/>
            <w:vAlign w:val="center"/>
          </w:tcPr>
          <w:p w14:paraId="15A868FA" w14:textId="77777777" w:rsidR="000F2B87" w:rsidRPr="00E26B8A" w:rsidRDefault="000F2B87" w:rsidP="00FF65E7">
            <w:pPr>
              <w:pStyle w:val="NoteLevel11"/>
              <w:rPr>
                <w:rFonts w:ascii="Times New Roman" w:eastAsia="Times New Roman" w:hAnsi="Times New Roman" w:cs="Times New Roman"/>
                <w:color w:val="000000"/>
              </w:rPr>
            </w:pPr>
            <w:r w:rsidRPr="00E26B8A">
              <w:rPr>
                <w:rFonts w:ascii="Times New Roman" w:eastAsia="Times New Roman" w:hAnsi="Times New Roman" w:cs="Times New Roman"/>
                <w:color w:val="000000"/>
              </w:rPr>
              <w:t>26.5</w:t>
            </w:r>
          </w:p>
        </w:tc>
        <w:tc>
          <w:tcPr>
            <w:tcW w:w="778" w:type="dxa"/>
            <w:vAlign w:val="center"/>
          </w:tcPr>
          <w:p w14:paraId="78D00D31" w14:textId="77777777" w:rsidR="000F2B87" w:rsidRPr="00E26B8A" w:rsidRDefault="000F2B87" w:rsidP="00FF65E7">
            <w:pPr>
              <w:pStyle w:val="NoteLevel11"/>
              <w:rPr>
                <w:rFonts w:ascii="Times New Roman" w:eastAsia="Times New Roman" w:hAnsi="Times New Roman" w:cs="Times New Roman"/>
                <w:color w:val="000000"/>
              </w:rPr>
            </w:pPr>
            <w:r w:rsidRPr="00E26B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1E6E655F" w14:textId="77777777" w:rsidR="000F2B87" w:rsidRPr="00E26B8A" w:rsidRDefault="000F2B87" w:rsidP="00FF65E7">
            <w:pPr>
              <w:pStyle w:val="NoteLevel11"/>
              <w:rPr>
                <w:rFonts w:ascii="Times New Roman" w:eastAsia="Times New Roman" w:hAnsi="Times New Roman" w:cs="Times New Roman"/>
                <w:color w:val="000000"/>
              </w:rPr>
            </w:pPr>
            <w:r w:rsidRPr="00E26B8A">
              <w:rPr>
                <w:rFonts w:ascii="Times New Roman" w:eastAsia="Times New Roman" w:hAnsi="Times New Roman" w:cs="Times New Roman"/>
                <w:color w:val="000000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E26B8A">
              <w:rPr>
                <w:rFonts w:ascii="Times New Roman" w:eastAsia="Times New Roman" w:hAnsi="Times New Roman" w:cs="Times New Roman"/>
                <w:color w:val="000000"/>
              </w:rPr>
              <w:t>5, 29, 31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E26B8A">
              <w:rPr>
                <w:rFonts w:ascii="Times New Roman" w:eastAsia="Times New Roman" w:hAnsi="Times New Roman" w:cs="Times New Roman"/>
                <w:color w:val="000000"/>
              </w:rPr>
              <w:t>5, 34, 36, 38</w:t>
            </w:r>
          </w:p>
        </w:tc>
        <w:tc>
          <w:tcPr>
            <w:tcW w:w="1033" w:type="dxa"/>
            <w:vMerge/>
          </w:tcPr>
          <w:p w14:paraId="0C33AFC0" w14:textId="77777777" w:rsidR="000F2B87" w:rsidRPr="00E26B8A" w:rsidRDefault="000F2B87" w:rsidP="00FF65E7">
            <w:pPr>
              <w:pStyle w:val="NoteLevel1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</w:tcPr>
          <w:p w14:paraId="35EA221B" w14:textId="77777777" w:rsidR="000F2B87" w:rsidRPr="00E26B8A" w:rsidRDefault="000F2B87" w:rsidP="00FF65E7">
            <w:pPr>
              <w:pStyle w:val="NoteLevel1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F65E7" w:rsidRPr="00E26B8A" w14:paraId="1426175B" w14:textId="77777777" w:rsidTr="00FF65E7">
        <w:trPr>
          <w:trHeight w:val="300"/>
        </w:trPr>
        <w:tc>
          <w:tcPr>
            <w:tcW w:w="1346" w:type="dxa"/>
            <w:vMerge/>
          </w:tcPr>
          <w:p w14:paraId="7F35C07C" w14:textId="77777777" w:rsidR="000F2B87" w:rsidRPr="00E26B8A" w:rsidRDefault="000F2B87" w:rsidP="00FF65E7">
            <w:pPr>
              <w:pStyle w:val="NoteLevel1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14:paraId="4C264404" w14:textId="77777777" w:rsidR="000F2B87" w:rsidRPr="00E26B8A" w:rsidRDefault="000F2B87" w:rsidP="00FF65E7">
            <w:pPr>
              <w:pStyle w:val="NoteLevel11"/>
              <w:rPr>
                <w:rFonts w:ascii="Times New Roman" w:eastAsia="Times New Roman" w:hAnsi="Times New Roman" w:cs="Times New Roman"/>
                <w:color w:val="000000"/>
              </w:rPr>
            </w:pPr>
            <w:r w:rsidRPr="00E26B8A">
              <w:rPr>
                <w:rFonts w:ascii="Times New Roman" w:eastAsia="Times New Roman" w:hAnsi="Times New Roman" w:cs="Times New Roman"/>
                <w:color w:val="000000"/>
              </w:rPr>
              <w:t>Red Sea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0C27BD" w14:textId="77777777" w:rsidR="000F2B87" w:rsidRPr="00E26B8A" w:rsidRDefault="000F2B87" w:rsidP="00FF65E7">
            <w:pPr>
              <w:pStyle w:val="NoteLevel11"/>
              <w:rPr>
                <w:rFonts w:ascii="Times New Roman" w:eastAsia="Times New Roman" w:hAnsi="Times New Roman" w:cs="Times New Roman"/>
                <w:color w:val="000000"/>
              </w:rPr>
            </w:pPr>
            <w:r w:rsidRPr="00E26B8A">
              <w:rPr>
                <w:rFonts w:ascii="Times New Roman" w:eastAsia="Times New Roman" w:hAnsi="Times New Roman" w:cs="Times New Roman"/>
                <w:color w:val="000000"/>
              </w:rPr>
              <w:t>28/01/18</w:t>
            </w:r>
          </w:p>
        </w:tc>
        <w:tc>
          <w:tcPr>
            <w:tcW w:w="891" w:type="dxa"/>
            <w:vAlign w:val="center"/>
          </w:tcPr>
          <w:p w14:paraId="345D7925" w14:textId="77777777" w:rsidR="000F2B87" w:rsidRPr="00E26B8A" w:rsidRDefault="000F2B87" w:rsidP="00FF65E7">
            <w:pPr>
              <w:pStyle w:val="NoteLevel11"/>
              <w:rPr>
                <w:rFonts w:ascii="Times New Roman" w:eastAsia="Times New Roman" w:hAnsi="Times New Roman" w:cs="Times New Roman"/>
                <w:color w:val="000000"/>
              </w:rPr>
            </w:pPr>
            <w:r w:rsidRPr="00E26B8A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778" w:type="dxa"/>
            <w:vAlign w:val="center"/>
          </w:tcPr>
          <w:p w14:paraId="00FD411C" w14:textId="77777777" w:rsidR="000F2B87" w:rsidRPr="00E26B8A" w:rsidRDefault="000F2B87" w:rsidP="00FF65E7">
            <w:pPr>
              <w:pStyle w:val="NoteLevel11"/>
              <w:rPr>
                <w:rFonts w:ascii="Times New Roman" w:eastAsia="Times New Roman" w:hAnsi="Times New Roman" w:cs="Times New Roman"/>
                <w:color w:val="000000"/>
              </w:rPr>
            </w:pPr>
            <w:r w:rsidRPr="00E26B8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2FB49C25" w14:textId="77777777" w:rsidR="000F2B87" w:rsidRPr="00E26B8A" w:rsidRDefault="000F2B87" w:rsidP="00FF65E7">
            <w:pPr>
              <w:pStyle w:val="NoteLevel11"/>
              <w:rPr>
                <w:rFonts w:ascii="Times New Roman" w:eastAsia="Times New Roman" w:hAnsi="Times New Roman" w:cs="Times New Roman"/>
                <w:color w:val="000000"/>
              </w:rPr>
            </w:pPr>
            <w:r w:rsidRPr="00E26B8A">
              <w:rPr>
                <w:rFonts w:ascii="Times New Roman" w:eastAsia="Times New Roman" w:hAnsi="Times New Roman" w:cs="Times New Roman"/>
                <w:color w:val="000000"/>
              </w:rPr>
              <w:t>25, 29, 34, 36, 38, 40</w:t>
            </w:r>
          </w:p>
        </w:tc>
        <w:tc>
          <w:tcPr>
            <w:tcW w:w="1033" w:type="dxa"/>
          </w:tcPr>
          <w:p w14:paraId="3ED70661" w14:textId="6C179822" w:rsidR="000F2B87" w:rsidRPr="00E26B8A" w:rsidRDefault="000F2B87" w:rsidP="00FF65E7">
            <w:pPr>
              <w:pStyle w:val="NoteLevel11"/>
              <w:rPr>
                <w:rFonts w:ascii="Times New Roman" w:eastAsia="Times New Roman" w:hAnsi="Times New Roman" w:cs="Times New Roman"/>
                <w:color w:val="000000"/>
              </w:rPr>
            </w:pPr>
            <w:r w:rsidRPr="00EF6EC2">
              <w:rPr>
                <w:rFonts w:ascii="Times New Roman" w:hAnsi="Times New Roman" w:cs="Times New Roman"/>
              </w:rPr>
              <w:t>0.05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6EC2">
              <w:rPr>
                <w:rFonts w:ascii="Times New Roman" w:eastAsia="MS Gothic" w:hAnsi="Times New Roman" w:cs="Times New Roman"/>
                <w:color w:val="000000"/>
              </w:rPr>
              <w:t>±0.01</w:t>
            </w:r>
          </w:p>
        </w:tc>
        <w:tc>
          <w:tcPr>
            <w:tcW w:w="992" w:type="dxa"/>
          </w:tcPr>
          <w:p w14:paraId="1DA72041" w14:textId="77777777" w:rsidR="000F2B87" w:rsidRPr="000F2B87" w:rsidRDefault="000F2B87" w:rsidP="00FF65E7">
            <w:pPr>
              <w:pStyle w:val="NoteLevel11"/>
              <w:rPr>
                <w:rFonts w:ascii="Times New Roman" w:eastAsia="Times New Roman" w:hAnsi="Times New Roman" w:cs="Times New Roman"/>
                <w:color w:val="000000"/>
              </w:rPr>
            </w:pPr>
            <w:r w:rsidRPr="00EF6EC2">
              <w:rPr>
                <w:rFonts w:ascii="Times New Roman" w:eastAsia="MS Gothic" w:hAnsi="Times New Roman" w:cs="Times New Roman"/>
                <w:color w:val="000000"/>
              </w:rPr>
              <w:t>0.01</w:t>
            </w:r>
          </w:p>
          <w:p w14:paraId="5A1C8BA5" w14:textId="2F8D13B6" w:rsidR="000F2B87" w:rsidRPr="00E26B8A" w:rsidRDefault="000F2B87" w:rsidP="00FF65E7">
            <w:pPr>
              <w:pStyle w:val="NoteLevel11"/>
              <w:rPr>
                <w:rFonts w:ascii="Times New Roman" w:eastAsia="Times New Roman" w:hAnsi="Times New Roman" w:cs="Times New Roman"/>
                <w:color w:val="000000"/>
              </w:rPr>
            </w:pPr>
            <w:r w:rsidRPr="00EF6EC2">
              <w:rPr>
                <w:rFonts w:ascii="Times New Roman" w:eastAsia="MS Gothic" w:hAnsi="Times New Roman" w:cs="Times New Roman"/>
                <w:color w:val="000000"/>
              </w:rPr>
              <w:t>±0.00</w:t>
            </w:r>
          </w:p>
        </w:tc>
      </w:tr>
    </w:tbl>
    <w:p w14:paraId="6323067F" w14:textId="77777777" w:rsidR="00F806D7" w:rsidRPr="00E26B8A" w:rsidRDefault="00F806D7" w:rsidP="00F806D7">
      <w:pPr>
        <w:pStyle w:val="NoteLevel11"/>
        <w:rPr>
          <w:rFonts w:ascii="Times New Roman" w:hAnsi="Times New Roman" w:cs="Times New Roman"/>
        </w:rPr>
      </w:pPr>
    </w:p>
    <w:p w14:paraId="13A37B89" w14:textId="77777777" w:rsidR="00B250CA" w:rsidRDefault="00B250CA" w:rsidP="00F806D7"/>
    <w:p w14:paraId="01C6E228" w14:textId="0DB4530E" w:rsidR="00F806D7" w:rsidRDefault="00F806D7" w:rsidP="00A05C34">
      <w:pPr>
        <w:spacing w:line="480" w:lineRule="auto"/>
      </w:pPr>
      <w:r>
        <w:br w:type="page"/>
      </w:r>
    </w:p>
    <w:p w14:paraId="62A4D8B6" w14:textId="37572CDD" w:rsidR="002E04D6" w:rsidRPr="00684676" w:rsidRDefault="002E04D6" w:rsidP="00A05C34">
      <w:pPr>
        <w:widowControl w:val="0"/>
        <w:autoSpaceDE w:val="0"/>
        <w:autoSpaceDN w:val="0"/>
        <w:adjustRightInd w:val="0"/>
        <w:spacing w:line="480" w:lineRule="auto"/>
        <w:rPr>
          <w:rFonts w:ascii="Times New Roman" w:eastAsia="ＭＳ ゴシック" w:hAnsi="Times New Roman" w:cs="Times New Roman"/>
          <w:color w:val="000000"/>
        </w:rPr>
      </w:pPr>
      <w:r>
        <w:rPr>
          <w:rFonts w:ascii="Times New Roman" w:hAnsi="Times New Roman" w:cs="Times New Roman"/>
        </w:rPr>
        <w:lastRenderedPageBreak/>
        <w:t xml:space="preserve">Table S2: Mean </w:t>
      </w:r>
      <w:r w:rsidRPr="008077B2">
        <w:rPr>
          <w:rFonts w:ascii="Times New Roman" w:eastAsia="ＭＳ ゴシック" w:hAnsi="Times New Roman" w:cs="Times New Roman"/>
          <w:color w:val="000000"/>
        </w:rPr>
        <w:t xml:space="preserve">± </w:t>
      </w:r>
      <w:r>
        <w:rPr>
          <w:rFonts w:ascii="Times New Roman" w:eastAsia="ＭＳ ゴシック" w:hAnsi="Times New Roman" w:cs="Times New Roman"/>
          <w:color w:val="000000"/>
        </w:rPr>
        <w:t>SE (Standard Error)</w:t>
      </w:r>
      <w:r>
        <w:rPr>
          <w:rFonts w:ascii="Times New Roman" w:hAnsi="Times New Roman" w:cs="Times New Roman"/>
        </w:rPr>
        <w:t xml:space="preserve"> g</w:t>
      </w:r>
      <w:r w:rsidRPr="008077B2">
        <w:rPr>
          <w:rFonts w:ascii="Times New Roman" w:hAnsi="Times New Roman" w:cs="Times New Roman"/>
        </w:rPr>
        <w:t xml:space="preserve">rowth </w:t>
      </w:r>
      <w:r>
        <w:rPr>
          <w:rFonts w:ascii="Times New Roman" w:hAnsi="Times New Roman" w:cs="Times New Roman"/>
        </w:rPr>
        <w:t xml:space="preserve">and metabolic responses </w:t>
      </w:r>
      <w:r w:rsidRPr="008077B2">
        <w:rPr>
          <w:rFonts w:ascii="Times New Roman" w:eastAsia="ＭＳ ゴシック" w:hAnsi="Times New Roman" w:cs="Times New Roman"/>
          <w:color w:val="000000"/>
        </w:rPr>
        <w:t xml:space="preserve">of </w:t>
      </w:r>
      <w:r w:rsidRPr="00684676">
        <w:rPr>
          <w:rFonts w:ascii="Times New Roman" w:eastAsia="ＭＳ ゴシック" w:hAnsi="Times New Roman" w:cs="Times New Roman"/>
          <w:i/>
          <w:color w:val="000000"/>
        </w:rPr>
        <w:t xml:space="preserve">H. </w:t>
      </w:r>
      <w:proofErr w:type="spellStart"/>
      <w:r w:rsidRPr="00684676">
        <w:rPr>
          <w:rFonts w:ascii="Times New Roman" w:eastAsia="ＭＳ ゴシック" w:hAnsi="Times New Roman" w:cs="Times New Roman"/>
          <w:i/>
          <w:color w:val="000000"/>
        </w:rPr>
        <w:t>stipulacea</w:t>
      </w:r>
      <w:proofErr w:type="spellEnd"/>
      <w:r w:rsidRPr="00684676">
        <w:rPr>
          <w:rFonts w:ascii="Times New Roman" w:hAnsi="Times New Roman" w:cs="Times New Roman"/>
          <w:i/>
        </w:rPr>
        <w:t xml:space="preserve"> </w:t>
      </w:r>
      <w:r w:rsidRPr="008077B2">
        <w:rPr>
          <w:rFonts w:ascii="Times New Roman" w:hAnsi="Times New Roman" w:cs="Times New Roman"/>
        </w:rPr>
        <w:t>exposed at</w:t>
      </w:r>
      <w:r>
        <w:rPr>
          <w:rFonts w:ascii="Times New Roman" w:hAnsi="Times New Roman" w:cs="Times New Roman"/>
        </w:rPr>
        <w:t xml:space="preserve"> </w:t>
      </w:r>
      <w:r w:rsidRPr="008077B2">
        <w:rPr>
          <w:rFonts w:ascii="Times New Roman" w:eastAsia="ＭＳ ゴシック" w:hAnsi="Times New Roman" w:cs="Times New Roman"/>
          <w:color w:val="000000"/>
        </w:rPr>
        <w:t xml:space="preserve">temperature treatments 25ºC and 29ºC when plants were previously acclimated at 25ºC and </w:t>
      </w:r>
      <w:r w:rsidRPr="006364B2">
        <w:rPr>
          <w:rFonts w:ascii="Times New Roman" w:eastAsia="ＭＳ ゴシック" w:hAnsi="Times New Roman" w:cs="Times New Roman"/>
          <w:color w:val="000000"/>
        </w:rPr>
        <w:t>29ºC</w:t>
      </w:r>
      <w:r w:rsidRPr="008077B2">
        <w:rPr>
          <w:rFonts w:ascii="Times New Roman" w:eastAsia="ＭＳ ゴシック" w:hAnsi="Times New Roman" w:cs="Times New Roman"/>
          <w:color w:val="000000"/>
        </w:rPr>
        <w:t xml:space="preserve"> for 6 days</w:t>
      </w:r>
      <w:r w:rsidRPr="006364B2">
        <w:rPr>
          <w:rFonts w:ascii="Times New Roman" w:eastAsia="ＭＳ ゴシック" w:hAnsi="Times New Roman" w:cs="Times New Roman"/>
          <w:color w:val="000000"/>
        </w:rPr>
        <w:t>. P values were obtained from unpaired t-test</w:t>
      </w:r>
      <w:r>
        <w:rPr>
          <w:rFonts w:ascii="Times New Roman" w:eastAsia="ＭＳ ゴシック" w:hAnsi="Times New Roman" w:cs="Times New Roman"/>
          <w:color w:val="000000"/>
        </w:rPr>
        <w:t>.</w:t>
      </w:r>
    </w:p>
    <w:p w14:paraId="3AE27F56" w14:textId="77777777" w:rsidR="002E04D6" w:rsidRDefault="002E04D6" w:rsidP="002E04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page" w:tblpX="1232" w:tblpY="375"/>
        <w:tblW w:w="104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709"/>
        <w:gridCol w:w="283"/>
        <w:gridCol w:w="709"/>
        <w:gridCol w:w="709"/>
        <w:gridCol w:w="283"/>
        <w:gridCol w:w="709"/>
        <w:gridCol w:w="709"/>
        <w:gridCol w:w="850"/>
        <w:gridCol w:w="284"/>
        <w:gridCol w:w="708"/>
        <w:gridCol w:w="709"/>
        <w:gridCol w:w="284"/>
        <w:gridCol w:w="708"/>
        <w:gridCol w:w="709"/>
      </w:tblGrid>
      <w:tr w:rsidR="004352D8" w:rsidRPr="00ED5E9F" w14:paraId="4EFDE5B8" w14:textId="77777777" w:rsidTr="004352D8">
        <w:trPr>
          <w:trHeight w:val="300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9318EA" w14:textId="77777777" w:rsidR="004352D8" w:rsidRPr="00ED5E9F" w:rsidRDefault="004352D8" w:rsidP="004352D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2F9655" w14:textId="77777777" w:rsidR="004352D8" w:rsidRPr="00ED5E9F" w:rsidRDefault="004352D8" w:rsidP="004352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Experimental treatment 25</w:t>
            </w:r>
            <w:r w:rsidRPr="00ED5E9F">
              <w:rPr>
                <w:rFonts w:ascii="Lucida Grande" w:hAnsi="Lucida Grande" w:cs="Lucida Grande"/>
                <w:b/>
              </w:rPr>
              <w:t xml:space="preserve"> °</w:t>
            </w:r>
            <w:r w:rsidRPr="00ED5E9F">
              <w:rPr>
                <w:rFonts w:ascii="Times New Roman" w:eastAsia="Times New Roman" w:hAnsi="Times New Roman" w:cs="Times New Roman"/>
              </w:rPr>
              <w:t>C acclimated at 29</w:t>
            </w:r>
            <w:r w:rsidRPr="00ED5E9F">
              <w:rPr>
                <w:rFonts w:ascii="Lucida Grande" w:hAnsi="Lucida Grande" w:cs="Lucida Grande"/>
                <w:b/>
              </w:rPr>
              <w:t>°</w:t>
            </w:r>
            <w:r w:rsidRPr="00ED5E9F"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A72619" w14:textId="77777777" w:rsidR="004352D8" w:rsidRPr="00ED5E9F" w:rsidRDefault="004352D8" w:rsidP="004352D8">
            <w:pPr>
              <w:keepNext/>
              <w:keepLines/>
              <w:spacing w:before="20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Control treatment 25</w:t>
            </w:r>
            <w:r w:rsidRPr="00ED5E9F">
              <w:rPr>
                <w:rFonts w:ascii="Lucida Grande" w:hAnsi="Lucida Grande" w:cs="Lucida Grande"/>
                <w:b/>
              </w:rPr>
              <w:t>°</w:t>
            </w:r>
            <w:r w:rsidRPr="00ED5E9F">
              <w:rPr>
                <w:rFonts w:ascii="Times New Roman" w:eastAsia="Times New Roman" w:hAnsi="Times New Roman" w:cs="Times New Roman"/>
              </w:rPr>
              <w:t>C acclimated at 25</w:t>
            </w:r>
            <w:r w:rsidRPr="00ED5E9F">
              <w:rPr>
                <w:rFonts w:ascii="Lucida Grande" w:hAnsi="Lucida Grande" w:cs="Lucida Grande"/>
                <w:b/>
              </w:rPr>
              <w:t>°</w:t>
            </w:r>
            <w:r w:rsidRPr="00ED5E9F"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6D8A83" w14:textId="77777777" w:rsidR="004352D8" w:rsidRPr="00ED5E9F" w:rsidRDefault="004352D8" w:rsidP="004352D8">
            <w:pPr>
              <w:keepNext/>
              <w:keepLines/>
              <w:spacing w:before="20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P value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679FFB" w14:textId="77777777" w:rsidR="004352D8" w:rsidRPr="00ED5E9F" w:rsidRDefault="004352D8" w:rsidP="004352D8">
            <w:pPr>
              <w:keepNext/>
              <w:keepLines/>
              <w:spacing w:before="20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Treatment 29</w:t>
            </w:r>
            <w:r w:rsidRPr="00ED5E9F">
              <w:rPr>
                <w:rFonts w:ascii="Lucida Grande" w:hAnsi="Lucida Grande" w:cs="Lucida Grande"/>
                <w:b/>
              </w:rPr>
              <w:t>°</w:t>
            </w:r>
            <w:r w:rsidRPr="00ED5E9F">
              <w:rPr>
                <w:rFonts w:ascii="Times New Roman" w:eastAsia="Times New Roman" w:hAnsi="Times New Roman" w:cs="Times New Roman"/>
              </w:rPr>
              <w:t>C acclimated at 25</w:t>
            </w:r>
            <w:r w:rsidRPr="00ED5E9F">
              <w:rPr>
                <w:rFonts w:ascii="Lucida Grande" w:hAnsi="Lucida Grande" w:cs="Lucida Grande"/>
                <w:b/>
              </w:rPr>
              <w:t>°</w:t>
            </w:r>
            <w:r w:rsidRPr="00ED5E9F"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71123B" w14:textId="77777777" w:rsidR="004352D8" w:rsidRPr="00ED5E9F" w:rsidRDefault="004352D8" w:rsidP="004352D8">
            <w:pPr>
              <w:keepNext/>
              <w:keepLines/>
              <w:spacing w:before="20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Control treatment 29</w:t>
            </w:r>
            <w:r w:rsidRPr="00ED5E9F">
              <w:rPr>
                <w:rFonts w:ascii="Lucida Grande" w:hAnsi="Lucida Grande" w:cs="Lucida Grande"/>
                <w:b/>
              </w:rPr>
              <w:t>°</w:t>
            </w:r>
            <w:r w:rsidRPr="00ED5E9F">
              <w:rPr>
                <w:rFonts w:ascii="Times New Roman" w:eastAsia="Times New Roman" w:hAnsi="Times New Roman" w:cs="Times New Roman"/>
              </w:rPr>
              <w:t>C acclimated at 29</w:t>
            </w:r>
            <w:r w:rsidRPr="00ED5E9F">
              <w:rPr>
                <w:rFonts w:ascii="Lucida Grande" w:hAnsi="Lucida Grande" w:cs="Lucida Grande"/>
                <w:b/>
              </w:rPr>
              <w:t>°</w:t>
            </w:r>
            <w:r w:rsidRPr="00ED5E9F"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D56E87" w14:textId="77777777" w:rsidR="004352D8" w:rsidRPr="00ED5E9F" w:rsidRDefault="004352D8" w:rsidP="004352D8">
            <w:pPr>
              <w:keepNext/>
              <w:keepLines/>
              <w:spacing w:before="20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P value</w:t>
            </w:r>
          </w:p>
        </w:tc>
      </w:tr>
      <w:tr w:rsidR="004352D8" w:rsidRPr="00ED5E9F" w14:paraId="1E429D81" w14:textId="77777777" w:rsidTr="004352D8">
        <w:trPr>
          <w:trHeight w:val="600"/>
        </w:trPr>
        <w:tc>
          <w:tcPr>
            <w:tcW w:w="2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6291EA" w14:textId="77777777" w:rsidR="004352D8" w:rsidRPr="00ED5E9F" w:rsidRDefault="004352D8" w:rsidP="004352D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84C88D" w14:textId="77777777" w:rsidR="004352D8" w:rsidRPr="00ED5E9F" w:rsidRDefault="004352D8" w:rsidP="004352D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0E9D85" w14:textId="77777777" w:rsidR="004352D8" w:rsidRPr="00ED5E9F" w:rsidRDefault="004352D8" w:rsidP="004352D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BDB80D" w14:textId="77777777" w:rsidR="004352D8" w:rsidRPr="00ED5E9F" w:rsidRDefault="004352D8" w:rsidP="004352D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4AC886" w14:textId="77777777" w:rsidR="004352D8" w:rsidRPr="00ED5E9F" w:rsidRDefault="004352D8" w:rsidP="004352D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FBBBFC" w14:textId="77777777" w:rsidR="004352D8" w:rsidRPr="00ED5E9F" w:rsidRDefault="004352D8" w:rsidP="004352D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677D66" w14:textId="77777777" w:rsidR="004352D8" w:rsidRPr="00ED5E9F" w:rsidRDefault="004352D8" w:rsidP="004352D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352D8" w:rsidRPr="00ED5E9F" w14:paraId="29EC9F73" w14:textId="77777777" w:rsidTr="004352D8">
        <w:trPr>
          <w:trHeight w:val="620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A1239E" w14:textId="7DC8DDCC" w:rsidR="004352D8" w:rsidRPr="00ED5E9F" w:rsidRDefault="004352D8" w:rsidP="002C2B66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Rhizome elongation (</w:t>
            </w:r>
            <w:r w:rsidR="002C2B66">
              <w:rPr>
                <w:rFonts w:ascii="Times New Roman" w:eastAsia="Times New Roman" w:hAnsi="Times New Roman" w:cs="Times New Roman"/>
              </w:rPr>
              <w:t xml:space="preserve">cm </w:t>
            </w:r>
            <w:r w:rsidRPr="00ED5E9F">
              <w:rPr>
                <w:rFonts w:ascii="Times New Roman" w:eastAsia="Times New Roman" w:hAnsi="Times New Roman" w:cs="Times New Roman"/>
              </w:rPr>
              <w:t>d</w:t>
            </w:r>
            <w:r w:rsidRPr="00ED5E9F">
              <w:rPr>
                <w:rFonts w:ascii="Times New Roman" w:eastAsia="Times New Roman" w:hAnsi="Times New Roman" w:cs="Times New Roman"/>
                <w:vertAlign w:val="superscript"/>
              </w:rPr>
              <w:t>-1</w:t>
            </w:r>
            <w:r w:rsidRPr="00ED5E9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E068B9" w14:textId="3DA5B01A" w:rsidR="004352D8" w:rsidRPr="00ED5E9F" w:rsidRDefault="000E2885" w:rsidP="004352D8">
            <w:pPr>
              <w:keepNext/>
              <w:keepLines/>
              <w:spacing w:before="20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0.17</w:t>
            </w:r>
            <w:r w:rsidR="004352D8" w:rsidRPr="00ED5E9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E52A7" w14:textId="77777777" w:rsidR="004352D8" w:rsidRPr="00ED5E9F" w:rsidRDefault="004352D8" w:rsidP="004352D8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±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5BB85" w14:textId="6F08942D" w:rsidR="004352D8" w:rsidRPr="00ED5E9F" w:rsidRDefault="000E2885" w:rsidP="004352D8">
            <w:pPr>
              <w:keepNext/>
              <w:keepLines/>
              <w:spacing w:before="20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0.026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07918A" w14:textId="487FF642" w:rsidR="004352D8" w:rsidRPr="00ED5E9F" w:rsidRDefault="000E2885" w:rsidP="004352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0.222</w:t>
            </w: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674C1F" w14:textId="77777777" w:rsidR="004352D8" w:rsidRPr="00ED5E9F" w:rsidRDefault="004352D8" w:rsidP="004352D8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±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03E2A" w14:textId="53C560A4" w:rsidR="004352D8" w:rsidRPr="00ED5E9F" w:rsidRDefault="000E2885" w:rsidP="004352D8">
            <w:pPr>
              <w:keepNext/>
              <w:keepLines/>
              <w:spacing w:before="20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0.053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BDC9AA" w14:textId="2A32846C" w:rsidR="004352D8" w:rsidRPr="00ED5E9F" w:rsidRDefault="004352D8" w:rsidP="00AC7C6D">
            <w:pPr>
              <w:keepNext/>
              <w:keepLines/>
              <w:spacing w:before="20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0.</w:t>
            </w:r>
            <w:r w:rsidR="00AC7C6D">
              <w:rPr>
                <w:rFonts w:ascii="Times New Roman" w:eastAsia="Times New Roman" w:hAnsi="Times New Roman" w:cs="Times New Roman"/>
              </w:rPr>
              <w:t>425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EE7AFC" w14:textId="1DE492FD" w:rsidR="004352D8" w:rsidRPr="00ED5E9F" w:rsidRDefault="000E2885" w:rsidP="004352D8">
            <w:pPr>
              <w:keepNext/>
              <w:keepLines/>
              <w:spacing w:before="20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</w:t>
            </w:r>
            <w:r w:rsidR="004352D8" w:rsidRPr="00ED5E9F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F11C0A" w14:textId="77777777" w:rsidR="004352D8" w:rsidRPr="00ED5E9F" w:rsidRDefault="004352D8" w:rsidP="004352D8">
            <w:pPr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±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CDADA2" w14:textId="08F29877" w:rsidR="004352D8" w:rsidRPr="00ED5E9F" w:rsidRDefault="000E2885" w:rsidP="004352D8">
            <w:pPr>
              <w:keepNext/>
              <w:keepLines/>
              <w:spacing w:before="20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0.049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8AFF62" w14:textId="5E0B1067" w:rsidR="004352D8" w:rsidRPr="00ED5E9F" w:rsidRDefault="000E2885" w:rsidP="004352D8">
            <w:pPr>
              <w:keepNext/>
              <w:keepLines/>
              <w:spacing w:before="20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0.308</w:t>
            </w: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744339" w14:textId="77777777" w:rsidR="004352D8" w:rsidRPr="00ED5E9F" w:rsidRDefault="004352D8" w:rsidP="004352D8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±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439569" w14:textId="1D8DC43B" w:rsidR="004352D8" w:rsidRPr="00ED5E9F" w:rsidRDefault="000E2885" w:rsidP="004352D8">
            <w:pPr>
              <w:keepNext/>
              <w:keepLines/>
              <w:spacing w:before="20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0.040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C79D5B" w14:textId="68B0D7B5" w:rsidR="004352D8" w:rsidRPr="00ED5E9F" w:rsidRDefault="000E2885" w:rsidP="004352D8">
            <w:pPr>
              <w:keepNext/>
              <w:keepLines/>
              <w:spacing w:before="200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0.699</w:t>
            </w:r>
          </w:p>
        </w:tc>
      </w:tr>
      <w:tr w:rsidR="004352D8" w:rsidRPr="00ED5E9F" w14:paraId="177FC41A" w14:textId="77777777" w:rsidTr="004352D8">
        <w:trPr>
          <w:trHeight w:val="620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ADCE20" w14:textId="77777777" w:rsidR="004352D8" w:rsidRPr="00ED5E9F" w:rsidRDefault="004352D8" w:rsidP="004352D8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 xml:space="preserve">Recruitment rate </w:t>
            </w:r>
          </w:p>
          <w:p w14:paraId="27C9892D" w14:textId="77777777" w:rsidR="004352D8" w:rsidRPr="00ED5E9F" w:rsidRDefault="004352D8" w:rsidP="004352D8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 w:rsidRPr="00ED5E9F">
              <w:rPr>
                <w:rFonts w:ascii="Times New Roman" w:eastAsia="Times New Roman" w:hAnsi="Times New Roman" w:cs="Times New Roman"/>
              </w:rPr>
              <w:t>d</w:t>
            </w:r>
            <w:proofErr w:type="gramEnd"/>
            <w:r w:rsidRPr="00ED5E9F">
              <w:rPr>
                <w:rFonts w:ascii="Times New Roman" w:eastAsia="Times New Roman" w:hAnsi="Times New Roman" w:cs="Times New Roman"/>
                <w:vertAlign w:val="superscript"/>
              </w:rPr>
              <w:t>-1</w:t>
            </w:r>
            <w:r w:rsidRPr="00ED5E9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A05E62" w14:textId="77777777" w:rsidR="004352D8" w:rsidRPr="00ED5E9F" w:rsidRDefault="004352D8" w:rsidP="004352D8">
            <w:pPr>
              <w:keepNext/>
              <w:keepLines/>
              <w:spacing w:before="20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0.029</w:t>
            </w: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51CA0B" w14:textId="77777777" w:rsidR="004352D8" w:rsidRPr="00ED5E9F" w:rsidRDefault="004352D8" w:rsidP="004352D8">
            <w:pPr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±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C0C5F7" w14:textId="77777777" w:rsidR="004352D8" w:rsidRPr="00ED5E9F" w:rsidRDefault="004352D8" w:rsidP="004352D8">
            <w:pPr>
              <w:keepNext/>
              <w:keepLines/>
              <w:spacing w:before="20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0.007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775086" w14:textId="77777777" w:rsidR="004352D8" w:rsidRPr="00ED5E9F" w:rsidRDefault="004352D8" w:rsidP="004352D8">
            <w:pPr>
              <w:keepNext/>
              <w:keepLines/>
              <w:spacing w:before="20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0.034</w:t>
            </w: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8FC91" w14:textId="77777777" w:rsidR="004352D8" w:rsidRPr="00ED5E9F" w:rsidRDefault="004352D8" w:rsidP="004352D8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±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DE495A" w14:textId="77777777" w:rsidR="004352D8" w:rsidRPr="00ED5E9F" w:rsidRDefault="004352D8" w:rsidP="004352D8">
            <w:pPr>
              <w:keepNext/>
              <w:keepLines/>
              <w:spacing w:before="20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0.004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B0D325" w14:textId="77777777" w:rsidR="004352D8" w:rsidRPr="00ED5E9F" w:rsidRDefault="004352D8" w:rsidP="004352D8">
            <w:pPr>
              <w:keepNext/>
              <w:keepLines/>
              <w:spacing w:before="200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0.576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A0F6ED" w14:textId="77777777" w:rsidR="004352D8" w:rsidRPr="00ED5E9F" w:rsidRDefault="004352D8" w:rsidP="004352D8">
            <w:pPr>
              <w:keepNext/>
              <w:keepLines/>
              <w:spacing w:before="20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0.046</w:t>
            </w: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2DBCAF" w14:textId="77777777" w:rsidR="004352D8" w:rsidRPr="00ED5E9F" w:rsidRDefault="004352D8" w:rsidP="004352D8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±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AC7691" w14:textId="77777777" w:rsidR="004352D8" w:rsidRPr="00ED5E9F" w:rsidRDefault="004352D8" w:rsidP="004352D8">
            <w:pPr>
              <w:keepNext/>
              <w:keepLines/>
              <w:spacing w:before="20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0.006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4D6F38" w14:textId="77777777" w:rsidR="004352D8" w:rsidRPr="00ED5E9F" w:rsidRDefault="004352D8" w:rsidP="004352D8">
            <w:pPr>
              <w:keepNext/>
              <w:keepLines/>
              <w:spacing w:before="20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0.047</w:t>
            </w: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B08950" w14:textId="77777777" w:rsidR="004352D8" w:rsidRPr="00ED5E9F" w:rsidRDefault="004352D8" w:rsidP="004352D8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±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90B754" w14:textId="77777777" w:rsidR="004352D8" w:rsidRPr="00ED5E9F" w:rsidRDefault="004352D8" w:rsidP="004352D8">
            <w:pPr>
              <w:keepNext/>
              <w:keepLines/>
              <w:spacing w:before="20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0.005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5CF56" w14:textId="77777777" w:rsidR="004352D8" w:rsidRPr="00ED5E9F" w:rsidRDefault="004352D8" w:rsidP="004352D8">
            <w:pPr>
              <w:keepNext/>
              <w:keepLines/>
              <w:spacing w:before="200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0.867</w:t>
            </w:r>
          </w:p>
        </w:tc>
      </w:tr>
      <w:tr w:rsidR="004352D8" w:rsidRPr="00ED5E9F" w14:paraId="5C7699FD" w14:textId="77777777" w:rsidTr="004352D8">
        <w:trPr>
          <w:trHeight w:val="600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92D338" w14:textId="77777777" w:rsidR="004352D8" w:rsidRPr="00ED5E9F" w:rsidRDefault="004352D8" w:rsidP="004352D8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Net population growth rate (d</w:t>
            </w:r>
            <w:r w:rsidRPr="00ED5E9F">
              <w:rPr>
                <w:rFonts w:ascii="Times New Roman" w:eastAsia="Times New Roman" w:hAnsi="Times New Roman" w:cs="Times New Roman"/>
                <w:vertAlign w:val="superscript"/>
              </w:rPr>
              <w:t>-1</w:t>
            </w:r>
            <w:r w:rsidRPr="00ED5E9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BDC08A" w14:textId="77777777" w:rsidR="004352D8" w:rsidRPr="00ED5E9F" w:rsidRDefault="004352D8" w:rsidP="004352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-0.005</w:t>
            </w: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06CFD" w14:textId="77777777" w:rsidR="004352D8" w:rsidRPr="00ED5E9F" w:rsidRDefault="004352D8" w:rsidP="004352D8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±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B1ED3F" w14:textId="77777777" w:rsidR="004352D8" w:rsidRPr="00ED5E9F" w:rsidRDefault="004352D8" w:rsidP="004352D8">
            <w:pPr>
              <w:keepNext/>
              <w:keepLines/>
              <w:spacing w:before="20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0.014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E73A5E" w14:textId="77777777" w:rsidR="004352D8" w:rsidRPr="00ED5E9F" w:rsidRDefault="004352D8" w:rsidP="004352D8">
            <w:pPr>
              <w:keepNext/>
              <w:keepLines/>
              <w:spacing w:before="20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0.014</w:t>
            </w: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B6EFA2" w14:textId="77777777" w:rsidR="004352D8" w:rsidRPr="00ED5E9F" w:rsidRDefault="004352D8" w:rsidP="004352D8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±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13D845" w14:textId="77777777" w:rsidR="004352D8" w:rsidRPr="00ED5E9F" w:rsidRDefault="004352D8" w:rsidP="004352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0.019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5C8E4E" w14:textId="77777777" w:rsidR="004352D8" w:rsidRPr="00ED5E9F" w:rsidRDefault="004352D8" w:rsidP="004352D8">
            <w:pPr>
              <w:keepNext/>
              <w:keepLines/>
              <w:spacing w:before="200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0.397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CC2BDC" w14:textId="77777777" w:rsidR="004352D8" w:rsidRPr="00ED5E9F" w:rsidRDefault="004352D8" w:rsidP="004352D8">
            <w:pPr>
              <w:keepNext/>
              <w:keepLines/>
              <w:spacing w:before="20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0.029</w:t>
            </w: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BB9BD9" w14:textId="77777777" w:rsidR="004352D8" w:rsidRPr="00ED5E9F" w:rsidRDefault="004352D8" w:rsidP="004352D8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±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56904D" w14:textId="77777777" w:rsidR="004352D8" w:rsidRPr="00ED5E9F" w:rsidRDefault="004352D8" w:rsidP="004352D8">
            <w:pPr>
              <w:keepNext/>
              <w:keepLines/>
              <w:spacing w:before="20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0.007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EAA3DA" w14:textId="77777777" w:rsidR="004352D8" w:rsidRPr="00ED5E9F" w:rsidRDefault="004352D8" w:rsidP="004352D8">
            <w:pPr>
              <w:keepNext/>
              <w:keepLines/>
              <w:spacing w:before="20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0.038</w:t>
            </w: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9CBFC8" w14:textId="77777777" w:rsidR="004352D8" w:rsidRPr="00ED5E9F" w:rsidRDefault="004352D8" w:rsidP="004352D8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±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763079" w14:textId="77777777" w:rsidR="004352D8" w:rsidRPr="00ED5E9F" w:rsidRDefault="004352D8" w:rsidP="004352D8">
            <w:pPr>
              <w:keepNext/>
              <w:keepLines/>
              <w:spacing w:before="20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0.009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2E8379" w14:textId="77777777" w:rsidR="004352D8" w:rsidRPr="00ED5E9F" w:rsidRDefault="004352D8" w:rsidP="004352D8">
            <w:pPr>
              <w:keepNext/>
              <w:keepLines/>
              <w:spacing w:before="200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0.511</w:t>
            </w:r>
          </w:p>
        </w:tc>
      </w:tr>
      <w:tr w:rsidR="004352D8" w:rsidRPr="00ED5E9F" w14:paraId="03C73233" w14:textId="77777777" w:rsidTr="004352D8">
        <w:trPr>
          <w:trHeight w:val="600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FE615E" w14:textId="77777777" w:rsidR="004352D8" w:rsidRPr="00ED5E9F" w:rsidRDefault="004352D8" w:rsidP="004352D8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GPP</w:t>
            </w:r>
          </w:p>
          <w:p w14:paraId="55EA208C" w14:textId="77777777" w:rsidR="004352D8" w:rsidRPr="00ED5E9F" w:rsidRDefault="004352D8" w:rsidP="004352D8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 w:rsidRPr="00ED5E9F">
              <w:rPr>
                <w:rFonts w:ascii="Times New Roman" w:eastAsia="Times New Roman" w:hAnsi="Times New Roman" w:cs="Times New Roman"/>
              </w:rPr>
              <w:t>mmol</w:t>
            </w:r>
            <w:proofErr w:type="spellEnd"/>
            <w:proofErr w:type="gramEnd"/>
            <w:r w:rsidRPr="00ED5E9F">
              <w:rPr>
                <w:rFonts w:ascii="Times New Roman" w:eastAsia="Times New Roman" w:hAnsi="Times New Roman" w:cs="Times New Roman"/>
              </w:rPr>
              <w:t xml:space="preserve"> 0</w:t>
            </w:r>
            <w:r w:rsidRPr="00ED5E9F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ED5E9F">
              <w:rPr>
                <w:rFonts w:ascii="Times New Roman" w:eastAsia="Times New Roman" w:hAnsi="Times New Roman" w:cs="Times New Roman"/>
              </w:rPr>
              <w:t xml:space="preserve"> g DW</w:t>
            </w:r>
            <w:r w:rsidRPr="00ED5E9F">
              <w:rPr>
                <w:rFonts w:ascii="Times New Roman" w:eastAsia="Times New Roman" w:hAnsi="Times New Roman" w:cs="Times New Roman"/>
                <w:vertAlign w:val="superscript"/>
              </w:rPr>
              <w:t>-1</w:t>
            </w:r>
            <w:r w:rsidRPr="00ED5E9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EF8D0E" w14:textId="77777777" w:rsidR="004352D8" w:rsidRPr="00ED5E9F" w:rsidRDefault="004352D8" w:rsidP="004352D8">
            <w:pPr>
              <w:keepNext/>
              <w:keepLines/>
              <w:spacing w:before="20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6.819</w:t>
            </w: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02FEAB" w14:textId="77777777" w:rsidR="004352D8" w:rsidRPr="00ED5E9F" w:rsidRDefault="004352D8" w:rsidP="004352D8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±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F0C2E2" w14:textId="77777777" w:rsidR="004352D8" w:rsidRPr="00ED5E9F" w:rsidRDefault="004352D8" w:rsidP="004352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1.221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12D00" w14:textId="77777777" w:rsidR="004352D8" w:rsidRPr="00ED5E9F" w:rsidRDefault="004352D8" w:rsidP="004352D8">
            <w:pPr>
              <w:keepNext/>
              <w:keepLines/>
              <w:spacing w:before="20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6.327</w:t>
            </w: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D804C2" w14:textId="77777777" w:rsidR="004352D8" w:rsidRPr="00ED5E9F" w:rsidRDefault="004352D8" w:rsidP="004352D8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±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3B6351" w14:textId="77777777" w:rsidR="004352D8" w:rsidRPr="00ED5E9F" w:rsidRDefault="004352D8" w:rsidP="004352D8">
            <w:pPr>
              <w:keepNext/>
              <w:keepLines/>
              <w:spacing w:before="20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1.280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5DCFEE" w14:textId="77777777" w:rsidR="004352D8" w:rsidRPr="00ED5E9F" w:rsidRDefault="004352D8" w:rsidP="004352D8">
            <w:pPr>
              <w:keepNext/>
              <w:keepLines/>
              <w:spacing w:before="200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0.795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FE851A" w14:textId="77777777" w:rsidR="004352D8" w:rsidRPr="00ED5E9F" w:rsidRDefault="004352D8" w:rsidP="004352D8">
            <w:pPr>
              <w:keepNext/>
              <w:keepLines/>
              <w:spacing w:before="20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10.111</w:t>
            </w: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44FBAA" w14:textId="77777777" w:rsidR="004352D8" w:rsidRPr="00ED5E9F" w:rsidRDefault="004352D8" w:rsidP="004352D8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±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779748" w14:textId="77777777" w:rsidR="004352D8" w:rsidRPr="00ED5E9F" w:rsidRDefault="004352D8" w:rsidP="004352D8">
            <w:pPr>
              <w:keepNext/>
              <w:keepLines/>
              <w:spacing w:before="20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1.272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355A3" w14:textId="77777777" w:rsidR="004352D8" w:rsidRPr="00ED5E9F" w:rsidRDefault="004352D8" w:rsidP="004352D8">
            <w:pPr>
              <w:keepNext/>
              <w:keepLines/>
              <w:spacing w:before="20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6.393</w:t>
            </w: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2915B3" w14:textId="77777777" w:rsidR="004352D8" w:rsidRPr="00ED5E9F" w:rsidRDefault="004352D8" w:rsidP="004352D8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±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323272" w14:textId="77777777" w:rsidR="004352D8" w:rsidRPr="00ED5E9F" w:rsidRDefault="004352D8" w:rsidP="004352D8">
            <w:pPr>
              <w:keepNext/>
              <w:keepLines/>
              <w:spacing w:before="200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1.00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C5FEA7" w14:textId="77777777" w:rsidR="004352D8" w:rsidRPr="00ED5E9F" w:rsidRDefault="004352D8" w:rsidP="004352D8">
            <w:pPr>
              <w:keepNext/>
              <w:keepLines/>
              <w:spacing w:before="200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0.083</w:t>
            </w:r>
          </w:p>
        </w:tc>
      </w:tr>
      <w:tr w:rsidR="004352D8" w:rsidRPr="00ED5E9F" w14:paraId="4048A208" w14:textId="77777777" w:rsidTr="004352D8">
        <w:trPr>
          <w:trHeight w:val="600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DD86BA" w14:textId="77777777" w:rsidR="004352D8" w:rsidRPr="00ED5E9F" w:rsidRDefault="004352D8" w:rsidP="004352D8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 xml:space="preserve">R </w:t>
            </w:r>
          </w:p>
          <w:p w14:paraId="4C8649E3" w14:textId="77777777" w:rsidR="004352D8" w:rsidRPr="00ED5E9F" w:rsidRDefault="004352D8" w:rsidP="004352D8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 w:rsidRPr="00ED5E9F">
              <w:rPr>
                <w:rFonts w:ascii="Times New Roman" w:eastAsia="Times New Roman" w:hAnsi="Times New Roman" w:cs="Times New Roman"/>
              </w:rPr>
              <w:t>mmol</w:t>
            </w:r>
            <w:proofErr w:type="spellEnd"/>
            <w:proofErr w:type="gramEnd"/>
            <w:r w:rsidRPr="00ED5E9F">
              <w:rPr>
                <w:rFonts w:ascii="Times New Roman" w:eastAsia="Times New Roman" w:hAnsi="Times New Roman" w:cs="Times New Roman"/>
              </w:rPr>
              <w:t xml:space="preserve"> 0</w:t>
            </w:r>
            <w:r w:rsidRPr="00ED5E9F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ED5E9F">
              <w:rPr>
                <w:rFonts w:ascii="Times New Roman" w:eastAsia="Times New Roman" w:hAnsi="Times New Roman" w:cs="Times New Roman"/>
              </w:rPr>
              <w:t xml:space="preserve"> g DW</w:t>
            </w:r>
            <w:r w:rsidRPr="00ED5E9F">
              <w:rPr>
                <w:rFonts w:ascii="Times New Roman" w:eastAsia="Times New Roman" w:hAnsi="Times New Roman" w:cs="Times New Roman"/>
                <w:vertAlign w:val="superscript"/>
              </w:rPr>
              <w:t>-1</w:t>
            </w:r>
            <w:r w:rsidRPr="00ED5E9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CD6BC5" w14:textId="77777777" w:rsidR="004352D8" w:rsidRPr="00ED5E9F" w:rsidRDefault="004352D8" w:rsidP="004352D8">
            <w:pPr>
              <w:keepNext/>
              <w:keepLines/>
              <w:spacing w:before="20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3.669</w:t>
            </w: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AC4A65" w14:textId="77777777" w:rsidR="004352D8" w:rsidRPr="00ED5E9F" w:rsidRDefault="004352D8" w:rsidP="004352D8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±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AED8C2" w14:textId="77777777" w:rsidR="004352D8" w:rsidRPr="00ED5E9F" w:rsidRDefault="004352D8" w:rsidP="004352D8">
            <w:pPr>
              <w:keepNext/>
              <w:keepLines/>
              <w:spacing w:before="20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0.776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BE8309" w14:textId="77777777" w:rsidR="004352D8" w:rsidRPr="00ED5E9F" w:rsidRDefault="004352D8" w:rsidP="004352D8">
            <w:pPr>
              <w:keepNext/>
              <w:keepLines/>
              <w:spacing w:before="20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5.286</w:t>
            </w: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5D412" w14:textId="77777777" w:rsidR="004352D8" w:rsidRPr="00ED5E9F" w:rsidRDefault="004352D8" w:rsidP="004352D8">
            <w:pPr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±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95B4A5" w14:textId="77777777" w:rsidR="004352D8" w:rsidRPr="00ED5E9F" w:rsidRDefault="004352D8" w:rsidP="004352D8">
            <w:pPr>
              <w:keepNext/>
              <w:keepLines/>
              <w:spacing w:before="20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1.329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3FEC65" w14:textId="77777777" w:rsidR="004352D8" w:rsidRPr="00ED5E9F" w:rsidRDefault="004352D8" w:rsidP="004352D8">
            <w:pPr>
              <w:keepNext/>
              <w:keepLines/>
              <w:spacing w:before="200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0.313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C98FD" w14:textId="77777777" w:rsidR="004352D8" w:rsidRPr="00ED5E9F" w:rsidRDefault="004352D8" w:rsidP="004352D8">
            <w:pPr>
              <w:keepNext/>
              <w:keepLines/>
              <w:spacing w:before="20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6.468</w:t>
            </w: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65E185" w14:textId="77777777" w:rsidR="004352D8" w:rsidRPr="00ED5E9F" w:rsidRDefault="004352D8" w:rsidP="004352D8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±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89B3AF" w14:textId="77777777" w:rsidR="004352D8" w:rsidRPr="00ED5E9F" w:rsidRDefault="004352D8" w:rsidP="004352D8">
            <w:pPr>
              <w:keepNext/>
              <w:keepLines/>
              <w:spacing w:before="20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0.940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BF30E3" w14:textId="77777777" w:rsidR="004352D8" w:rsidRPr="00ED5E9F" w:rsidRDefault="004352D8" w:rsidP="004352D8">
            <w:pPr>
              <w:keepNext/>
              <w:keepLines/>
              <w:spacing w:before="20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3.444</w:t>
            </w: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C37F75" w14:textId="77777777" w:rsidR="004352D8" w:rsidRPr="00ED5E9F" w:rsidRDefault="004352D8" w:rsidP="004352D8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±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FD833F" w14:textId="77777777" w:rsidR="004352D8" w:rsidRPr="00ED5E9F" w:rsidRDefault="004352D8" w:rsidP="004352D8">
            <w:pPr>
              <w:keepNext/>
              <w:keepLines/>
              <w:spacing w:before="20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0.738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A0D644" w14:textId="77777777" w:rsidR="004352D8" w:rsidRPr="00ED5E9F" w:rsidRDefault="004352D8" w:rsidP="004352D8">
            <w:pPr>
              <w:keepNext/>
              <w:keepLines/>
              <w:spacing w:before="200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0.063</w:t>
            </w:r>
          </w:p>
        </w:tc>
      </w:tr>
      <w:tr w:rsidR="004352D8" w:rsidRPr="00ED5E9F" w14:paraId="191BB5A1" w14:textId="77777777" w:rsidTr="004352D8">
        <w:trPr>
          <w:trHeight w:val="620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7CD0A4" w14:textId="77777777" w:rsidR="004352D8" w:rsidRPr="00ED5E9F" w:rsidRDefault="004352D8" w:rsidP="004352D8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NP</w:t>
            </w:r>
          </w:p>
          <w:p w14:paraId="785D0535" w14:textId="77777777" w:rsidR="004352D8" w:rsidRPr="00ED5E9F" w:rsidRDefault="004352D8" w:rsidP="004352D8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 w:rsidRPr="00ED5E9F">
              <w:rPr>
                <w:rFonts w:ascii="Times New Roman" w:eastAsia="Times New Roman" w:hAnsi="Times New Roman" w:cs="Times New Roman"/>
              </w:rPr>
              <w:t>mmol</w:t>
            </w:r>
            <w:proofErr w:type="spellEnd"/>
            <w:proofErr w:type="gramEnd"/>
            <w:r w:rsidRPr="00ED5E9F">
              <w:rPr>
                <w:rFonts w:ascii="Times New Roman" w:eastAsia="Times New Roman" w:hAnsi="Times New Roman" w:cs="Times New Roman"/>
              </w:rPr>
              <w:t xml:space="preserve"> 0</w:t>
            </w:r>
            <w:r w:rsidRPr="00ED5E9F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ED5E9F">
              <w:rPr>
                <w:rFonts w:ascii="Times New Roman" w:eastAsia="Times New Roman" w:hAnsi="Times New Roman" w:cs="Times New Roman"/>
              </w:rPr>
              <w:t xml:space="preserve"> g DW</w:t>
            </w:r>
            <w:r w:rsidRPr="00ED5E9F">
              <w:rPr>
                <w:rFonts w:ascii="Times New Roman" w:eastAsia="Times New Roman" w:hAnsi="Times New Roman" w:cs="Times New Roman"/>
                <w:vertAlign w:val="superscript"/>
              </w:rPr>
              <w:t>-1</w:t>
            </w:r>
            <w:r w:rsidRPr="00ED5E9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9DB618" w14:textId="77777777" w:rsidR="004352D8" w:rsidRPr="00ED5E9F" w:rsidRDefault="004352D8" w:rsidP="004352D8">
            <w:pPr>
              <w:keepNext/>
              <w:keepLines/>
              <w:spacing w:before="20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3.150</w:t>
            </w: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5F89A9" w14:textId="77777777" w:rsidR="004352D8" w:rsidRPr="00ED5E9F" w:rsidRDefault="004352D8" w:rsidP="004352D8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±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311B86" w14:textId="77777777" w:rsidR="004352D8" w:rsidRPr="00ED5E9F" w:rsidRDefault="004352D8" w:rsidP="004352D8">
            <w:pPr>
              <w:keepNext/>
              <w:keepLines/>
              <w:spacing w:before="20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0.826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F9925C" w14:textId="77777777" w:rsidR="004352D8" w:rsidRPr="00ED5E9F" w:rsidRDefault="004352D8" w:rsidP="004352D8">
            <w:pPr>
              <w:keepNext/>
              <w:keepLines/>
              <w:spacing w:before="20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3.081</w:t>
            </w: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0B37A" w14:textId="77777777" w:rsidR="004352D8" w:rsidRPr="00ED5E9F" w:rsidRDefault="004352D8" w:rsidP="004352D8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±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A24A47" w14:textId="77777777" w:rsidR="004352D8" w:rsidRPr="00ED5E9F" w:rsidRDefault="004352D8" w:rsidP="004352D8">
            <w:pPr>
              <w:keepNext/>
              <w:keepLines/>
              <w:spacing w:before="20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0.842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08627A" w14:textId="77777777" w:rsidR="004352D8" w:rsidRPr="00ED5E9F" w:rsidRDefault="004352D8" w:rsidP="004352D8">
            <w:pPr>
              <w:keepNext/>
              <w:keepLines/>
              <w:spacing w:before="200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0.956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B6D69D" w14:textId="77777777" w:rsidR="004352D8" w:rsidRPr="00ED5E9F" w:rsidRDefault="004352D8" w:rsidP="004352D8">
            <w:pPr>
              <w:keepNext/>
              <w:keepLines/>
              <w:spacing w:before="20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3.644</w:t>
            </w: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53F4EB" w14:textId="77777777" w:rsidR="004352D8" w:rsidRPr="00ED5E9F" w:rsidRDefault="004352D8" w:rsidP="004352D8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±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E79179" w14:textId="77777777" w:rsidR="004352D8" w:rsidRPr="00ED5E9F" w:rsidRDefault="004352D8" w:rsidP="004352D8">
            <w:pPr>
              <w:keepNext/>
              <w:keepLines/>
              <w:spacing w:before="20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0.501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487FA" w14:textId="77777777" w:rsidR="004352D8" w:rsidRPr="00ED5E9F" w:rsidRDefault="004352D8" w:rsidP="004352D8">
            <w:pPr>
              <w:keepNext/>
              <w:keepLines/>
              <w:spacing w:before="20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2.949</w:t>
            </w: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1646D" w14:textId="77777777" w:rsidR="004352D8" w:rsidRPr="00ED5E9F" w:rsidRDefault="004352D8" w:rsidP="004352D8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±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9684EF" w14:textId="77777777" w:rsidR="004352D8" w:rsidRPr="00ED5E9F" w:rsidRDefault="004352D8" w:rsidP="004352D8">
            <w:pPr>
              <w:keepNext/>
              <w:keepLines/>
              <w:spacing w:before="20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0.495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76AEC6" w14:textId="77777777" w:rsidR="004352D8" w:rsidRPr="00ED5E9F" w:rsidRDefault="004352D8" w:rsidP="004352D8">
            <w:pPr>
              <w:keepNext/>
              <w:keepLines/>
              <w:spacing w:before="200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0.381</w:t>
            </w:r>
          </w:p>
        </w:tc>
      </w:tr>
    </w:tbl>
    <w:p w14:paraId="6B64D26F" w14:textId="77777777" w:rsidR="002E04D6" w:rsidRDefault="002E04D6" w:rsidP="00F806D7">
      <w:pPr>
        <w:spacing w:before="100" w:beforeAutospacing="1" w:after="100" w:afterAutospacing="1" w:line="480" w:lineRule="auto"/>
        <w:rPr>
          <w:rFonts w:ascii="Times New Roman" w:eastAsiaTheme="minorHAnsi" w:hAnsi="Times New Roman" w:cs="Times New Roman"/>
        </w:rPr>
      </w:pPr>
    </w:p>
    <w:p w14:paraId="2B4611A1" w14:textId="77777777" w:rsidR="002E04D6" w:rsidRDefault="002E04D6" w:rsidP="00F806D7">
      <w:pPr>
        <w:spacing w:before="100" w:beforeAutospacing="1" w:after="100" w:afterAutospacing="1" w:line="480" w:lineRule="auto"/>
        <w:rPr>
          <w:rFonts w:ascii="Times New Roman" w:eastAsiaTheme="minorHAnsi" w:hAnsi="Times New Roman" w:cs="Times New Roman"/>
        </w:rPr>
      </w:pPr>
    </w:p>
    <w:p w14:paraId="4385DB1A" w14:textId="77777777" w:rsidR="002E04D6" w:rsidRDefault="002E04D6" w:rsidP="00F806D7">
      <w:pPr>
        <w:spacing w:before="100" w:beforeAutospacing="1" w:after="100" w:afterAutospacing="1" w:line="480" w:lineRule="auto"/>
        <w:rPr>
          <w:rFonts w:ascii="Times New Roman" w:eastAsiaTheme="minorHAnsi" w:hAnsi="Times New Roman" w:cs="Times New Roman"/>
        </w:rPr>
      </w:pPr>
    </w:p>
    <w:p w14:paraId="435B2F24" w14:textId="77777777" w:rsidR="002E04D6" w:rsidRDefault="002E04D6" w:rsidP="00F806D7">
      <w:pPr>
        <w:spacing w:before="100" w:beforeAutospacing="1" w:after="100" w:afterAutospacing="1" w:line="480" w:lineRule="auto"/>
        <w:rPr>
          <w:rFonts w:ascii="Times New Roman" w:eastAsiaTheme="minorHAnsi" w:hAnsi="Times New Roman" w:cs="Times New Roman"/>
        </w:rPr>
      </w:pPr>
    </w:p>
    <w:p w14:paraId="4F49FC38" w14:textId="77777777" w:rsidR="002E04D6" w:rsidRDefault="002E04D6" w:rsidP="00F806D7">
      <w:pPr>
        <w:spacing w:before="100" w:beforeAutospacing="1" w:after="100" w:afterAutospacing="1" w:line="480" w:lineRule="auto"/>
        <w:rPr>
          <w:rFonts w:ascii="Times New Roman" w:eastAsiaTheme="minorHAnsi" w:hAnsi="Times New Roman" w:cs="Times New Roman"/>
        </w:rPr>
      </w:pPr>
    </w:p>
    <w:p w14:paraId="624E7729" w14:textId="77777777" w:rsidR="002E04D6" w:rsidRDefault="002E04D6" w:rsidP="00F806D7">
      <w:pPr>
        <w:spacing w:before="100" w:beforeAutospacing="1" w:after="100" w:afterAutospacing="1" w:line="480" w:lineRule="auto"/>
        <w:rPr>
          <w:rFonts w:ascii="Times New Roman" w:eastAsiaTheme="minorHAnsi" w:hAnsi="Times New Roman" w:cs="Times New Roman"/>
        </w:rPr>
      </w:pPr>
    </w:p>
    <w:p w14:paraId="387B85C9" w14:textId="77777777" w:rsidR="004352D8" w:rsidRPr="00ED5E9F" w:rsidRDefault="004352D8" w:rsidP="00ED5E9F">
      <w:r w:rsidRPr="00ED5E9F">
        <w:lastRenderedPageBreak/>
        <w:t>Table S3: Differences between the thermal tolerance curves for growth and metabolism among the three locations with an extra sum-of-squares F-test.</w:t>
      </w:r>
    </w:p>
    <w:p w14:paraId="75C8467C" w14:textId="77777777" w:rsidR="004352D8" w:rsidRPr="00ED5E9F" w:rsidRDefault="004352D8" w:rsidP="004352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</w:rPr>
      </w:pP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4040"/>
        <w:gridCol w:w="1500"/>
        <w:gridCol w:w="1539"/>
      </w:tblGrid>
      <w:tr w:rsidR="004352D8" w:rsidRPr="00F47A4C" w14:paraId="56E07317" w14:textId="77777777" w:rsidTr="00317238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F46A" w14:textId="77777777" w:rsidR="004352D8" w:rsidRPr="00ED5E9F" w:rsidRDefault="004352D8" w:rsidP="004352D8">
            <w:pPr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599B" w14:textId="77777777" w:rsidR="004352D8" w:rsidRPr="00ED5E9F" w:rsidRDefault="004352D8" w:rsidP="004352D8">
            <w:pPr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53A5" w14:textId="77777777" w:rsidR="004352D8" w:rsidRPr="00ED5E9F" w:rsidRDefault="004352D8" w:rsidP="004352D8">
            <w:pPr>
              <w:keepNext/>
              <w:keepLines/>
              <w:spacing w:before="200"/>
              <w:jc w:val="center"/>
              <w:outlineLvl w:val="2"/>
              <w:rPr>
                <w:rFonts w:ascii="Times New Roman" w:eastAsia="Times New Roman" w:hAnsi="Times New Roman" w:cs="Times New Roman"/>
                <w:iCs/>
              </w:rPr>
            </w:pPr>
            <w:r w:rsidRPr="00ED5E9F">
              <w:rPr>
                <w:rFonts w:ascii="Times New Roman" w:eastAsia="Times New Roman" w:hAnsi="Times New Roman" w:cs="Times New Roman"/>
                <w:iCs/>
              </w:rPr>
              <w:t>F (</w:t>
            </w:r>
            <w:proofErr w:type="spellStart"/>
            <w:r w:rsidRPr="00ED5E9F">
              <w:rPr>
                <w:rFonts w:ascii="Times New Roman" w:eastAsia="Times New Roman" w:hAnsi="Times New Roman" w:cs="Times New Roman"/>
                <w:iCs/>
              </w:rPr>
              <w:t>df</w:t>
            </w:r>
            <w:proofErr w:type="spellEnd"/>
            <w:r w:rsidRPr="00ED5E9F">
              <w:rPr>
                <w:rFonts w:ascii="Times New Roman" w:eastAsia="Times New Roman" w:hAnsi="Times New Roman" w:cs="Times New Roman"/>
                <w:iCs/>
              </w:rPr>
              <w:t>)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AD97" w14:textId="77777777" w:rsidR="004352D8" w:rsidRPr="00ED5E9F" w:rsidRDefault="004352D8" w:rsidP="004352D8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ED5E9F">
              <w:rPr>
                <w:rFonts w:ascii="Times New Roman" w:eastAsia="Times New Roman" w:hAnsi="Times New Roman" w:cs="Times New Roman"/>
                <w:iCs/>
              </w:rPr>
              <w:t>P value</w:t>
            </w:r>
          </w:p>
        </w:tc>
      </w:tr>
      <w:tr w:rsidR="004352D8" w:rsidRPr="00F47A4C" w14:paraId="2E4420C7" w14:textId="77777777" w:rsidTr="00317238">
        <w:trPr>
          <w:trHeight w:val="300"/>
        </w:trPr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C0F4B" w14:textId="77777777" w:rsidR="004352D8" w:rsidRPr="00ED5E9F" w:rsidRDefault="004352D8" w:rsidP="004352D8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Rhizome elongation rate ~ Temperature + location</w:t>
            </w: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3BD90" w14:textId="498860BA" w:rsidR="004352D8" w:rsidRPr="00ED5E9F" w:rsidRDefault="00F80A45" w:rsidP="004352D8">
            <w:pPr>
              <w:keepNext/>
              <w:keepLines/>
              <w:spacing w:before="20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24.57</w:t>
            </w:r>
            <w:r w:rsidR="004352D8" w:rsidRPr="00ED5E9F">
              <w:rPr>
                <w:rFonts w:ascii="Times New Roman" w:eastAsia="Times New Roman" w:hAnsi="Times New Roman" w:cs="Times New Roman"/>
              </w:rPr>
              <w:t xml:space="preserve"> (6, 367)</w:t>
            </w:r>
          </w:p>
        </w:tc>
        <w:tc>
          <w:tcPr>
            <w:tcW w:w="15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C06F7" w14:textId="77777777" w:rsidR="004352D8" w:rsidRPr="00ED5E9F" w:rsidRDefault="004352D8" w:rsidP="004352D8">
            <w:pPr>
              <w:keepNext/>
              <w:keepLines/>
              <w:spacing w:before="20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&lt;0.0001</w:t>
            </w:r>
          </w:p>
        </w:tc>
      </w:tr>
      <w:tr w:rsidR="004352D8" w:rsidRPr="00F47A4C" w14:paraId="2321D9D8" w14:textId="77777777" w:rsidTr="00317238">
        <w:trPr>
          <w:trHeight w:val="300"/>
        </w:trPr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A2D1E" w14:textId="77777777" w:rsidR="004352D8" w:rsidRPr="00ED5E9F" w:rsidRDefault="004352D8" w:rsidP="004352D8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9917B90" w14:textId="77777777" w:rsidR="004352D8" w:rsidRPr="00ED5E9F" w:rsidRDefault="004352D8" w:rsidP="004352D8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Red Sea - Cyprus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D3E2ED5" w14:textId="6D07610C" w:rsidR="004352D8" w:rsidRPr="00ED5E9F" w:rsidRDefault="00F80A45" w:rsidP="004352D8">
            <w:pPr>
              <w:keepNext/>
              <w:keepLines/>
              <w:spacing w:before="20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6.79</w:t>
            </w:r>
            <w:r w:rsidR="004352D8" w:rsidRPr="00ED5E9F">
              <w:rPr>
                <w:rFonts w:ascii="Times New Roman" w:eastAsia="Times New Roman" w:hAnsi="Times New Roman" w:cs="Times New Roman"/>
              </w:rPr>
              <w:t xml:space="preserve"> (3, 226)</w:t>
            </w:r>
          </w:p>
        </w:tc>
        <w:tc>
          <w:tcPr>
            <w:tcW w:w="15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79453" w14:textId="42265917" w:rsidR="004352D8" w:rsidRPr="00ED5E9F" w:rsidRDefault="00F80A45" w:rsidP="004352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0.000</w:t>
            </w:r>
            <w:r w:rsidR="004352D8" w:rsidRPr="00ED5E9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352D8" w:rsidRPr="00F47A4C" w14:paraId="10C78A46" w14:textId="77777777" w:rsidTr="00317238">
        <w:trPr>
          <w:trHeight w:val="300"/>
        </w:trPr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EF4F4" w14:textId="77777777" w:rsidR="004352D8" w:rsidRPr="00ED5E9F" w:rsidRDefault="004352D8" w:rsidP="004352D8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6F82B67" w14:textId="77777777" w:rsidR="004352D8" w:rsidRPr="00ED5E9F" w:rsidRDefault="004352D8" w:rsidP="004352D8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Red Sea - Greece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9A5E470" w14:textId="4FCB9280" w:rsidR="004352D8" w:rsidRPr="00ED5E9F" w:rsidRDefault="00F80A45" w:rsidP="004352D8">
            <w:pPr>
              <w:keepNext/>
              <w:keepLines/>
              <w:spacing w:before="20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</w:t>
            </w:r>
            <w:r w:rsidR="004352D8" w:rsidRPr="00ED5E9F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="004352D8" w:rsidRPr="00ED5E9F">
              <w:rPr>
                <w:rFonts w:ascii="Times New Roman" w:eastAsia="Times New Roman" w:hAnsi="Times New Roman" w:cs="Times New Roman"/>
              </w:rPr>
              <w:t xml:space="preserve"> (3, 226)</w:t>
            </w:r>
          </w:p>
        </w:tc>
        <w:tc>
          <w:tcPr>
            <w:tcW w:w="15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9643F" w14:textId="77777777" w:rsidR="004352D8" w:rsidRPr="00ED5E9F" w:rsidRDefault="004352D8" w:rsidP="004352D8">
            <w:pPr>
              <w:keepNext/>
              <w:keepLines/>
              <w:spacing w:before="20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&lt;0.0001</w:t>
            </w:r>
          </w:p>
        </w:tc>
      </w:tr>
      <w:tr w:rsidR="004352D8" w:rsidRPr="00F47A4C" w14:paraId="661925BD" w14:textId="77777777" w:rsidTr="00317238">
        <w:trPr>
          <w:trHeight w:val="300"/>
        </w:trPr>
        <w:tc>
          <w:tcPr>
            <w:tcW w:w="13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05A8C" w14:textId="77777777" w:rsidR="004352D8" w:rsidRPr="00ED5E9F" w:rsidRDefault="004352D8" w:rsidP="004352D8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E92C3" w14:textId="77777777" w:rsidR="004352D8" w:rsidRPr="00ED5E9F" w:rsidRDefault="004352D8" w:rsidP="004352D8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Cyprus - Greece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11DE1" w14:textId="3E69C239" w:rsidR="004352D8" w:rsidRPr="00ED5E9F" w:rsidRDefault="00F80A45" w:rsidP="004352D8">
            <w:pPr>
              <w:keepNext/>
              <w:keepLines/>
              <w:spacing w:before="20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38.61</w:t>
            </w:r>
            <w:r w:rsidR="004352D8" w:rsidRPr="00ED5E9F">
              <w:rPr>
                <w:rFonts w:ascii="Times New Roman" w:eastAsia="Times New Roman" w:hAnsi="Times New Roman" w:cs="Times New Roman"/>
              </w:rPr>
              <w:t xml:space="preserve"> (3, 282)</w:t>
            </w:r>
          </w:p>
        </w:tc>
        <w:tc>
          <w:tcPr>
            <w:tcW w:w="15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40ED0" w14:textId="77777777" w:rsidR="004352D8" w:rsidRPr="00ED5E9F" w:rsidRDefault="004352D8" w:rsidP="004352D8">
            <w:pPr>
              <w:keepNext/>
              <w:keepLines/>
              <w:spacing w:before="20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&lt;0.0001</w:t>
            </w:r>
          </w:p>
        </w:tc>
      </w:tr>
      <w:tr w:rsidR="004352D8" w:rsidRPr="00F47A4C" w14:paraId="6FF117A7" w14:textId="77777777" w:rsidTr="00317238">
        <w:trPr>
          <w:trHeight w:val="300"/>
        </w:trPr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9BE3E" w14:textId="77777777" w:rsidR="004352D8" w:rsidRPr="00ED5E9F" w:rsidRDefault="004352D8" w:rsidP="004352D8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Shoot recruitment rate ~ Temperature + location</w:t>
            </w: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430A7" w14:textId="77777777" w:rsidR="004352D8" w:rsidRPr="00ED5E9F" w:rsidRDefault="004352D8" w:rsidP="004352D8">
            <w:pPr>
              <w:keepNext/>
              <w:keepLines/>
              <w:spacing w:before="20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18.58 (6, 367)</w:t>
            </w:r>
          </w:p>
        </w:tc>
        <w:tc>
          <w:tcPr>
            <w:tcW w:w="15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B78AC" w14:textId="77777777" w:rsidR="004352D8" w:rsidRPr="00ED5E9F" w:rsidRDefault="004352D8" w:rsidP="004352D8">
            <w:pPr>
              <w:keepNext/>
              <w:keepLines/>
              <w:spacing w:before="20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&lt;0.0001</w:t>
            </w:r>
          </w:p>
        </w:tc>
      </w:tr>
      <w:tr w:rsidR="004352D8" w:rsidRPr="00F47A4C" w14:paraId="38E2BB0B" w14:textId="77777777" w:rsidTr="00317238">
        <w:trPr>
          <w:trHeight w:val="300"/>
        </w:trPr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55237" w14:textId="77777777" w:rsidR="004352D8" w:rsidRPr="00ED5E9F" w:rsidRDefault="004352D8" w:rsidP="004352D8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5CFB4DD" w14:textId="77777777" w:rsidR="004352D8" w:rsidRPr="00ED5E9F" w:rsidRDefault="004352D8" w:rsidP="004352D8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Red Sea - Cyprus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C5A548F" w14:textId="77777777" w:rsidR="004352D8" w:rsidRPr="00ED5E9F" w:rsidRDefault="004352D8" w:rsidP="004352D8">
            <w:pPr>
              <w:keepNext/>
              <w:keepLines/>
              <w:spacing w:before="20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1.15 (3, 226)</w:t>
            </w:r>
          </w:p>
        </w:tc>
        <w:tc>
          <w:tcPr>
            <w:tcW w:w="15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AB65C" w14:textId="77777777" w:rsidR="004352D8" w:rsidRPr="00ED5E9F" w:rsidRDefault="004352D8" w:rsidP="004352D8">
            <w:pPr>
              <w:keepNext/>
              <w:keepLines/>
              <w:spacing w:before="20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0.3283</w:t>
            </w:r>
          </w:p>
        </w:tc>
      </w:tr>
      <w:tr w:rsidR="004352D8" w:rsidRPr="00F47A4C" w14:paraId="4F2536BA" w14:textId="77777777" w:rsidTr="00317238">
        <w:trPr>
          <w:trHeight w:val="300"/>
        </w:trPr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E63BE" w14:textId="77777777" w:rsidR="004352D8" w:rsidRPr="00ED5E9F" w:rsidRDefault="004352D8" w:rsidP="004352D8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7B56C8E" w14:textId="77777777" w:rsidR="004352D8" w:rsidRPr="00ED5E9F" w:rsidRDefault="004352D8" w:rsidP="004352D8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Red Sea - Greece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612593A" w14:textId="77777777" w:rsidR="004352D8" w:rsidRPr="00ED5E9F" w:rsidRDefault="004352D8" w:rsidP="004352D8">
            <w:pPr>
              <w:keepNext/>
              <w:keepLines/>
              <w:spacing w:before="20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25.10 (3, 226)</w:t>
            </w:r>
          </w:p>
        </w:tc>
        <w:tc>
          <w:tcPr>
            <w:tcW w:w="15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5F783" w14:textId="77777777" w:rsidR="004352D8" w:rsidRPr="00ED5E9F" w:rsidRDefault="004352D8" w:rsidP="004352D8">
            <w:pPr>
              <w:keepNext/>
              <w:keepLines/>
              <w:spacing w:before="20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&lt;0.0001</w:t>
            </w:r>
          </w:p>
        </w:tc>
      </w:tr>
      <w:tr w:rsidR="004352D8" w:rsidRPr="00F47A4C" w14:paraId="05252C78" w14:textId="77777777" w:rsidTr="00317238">
        <w:trPr>
          <w:trHeight w:val="300"/>
        </w:trPr>
        <w:tc>
          <w:tcPr>
            <w:tcW w:w="13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16B1D" w14:textId="77777777" w:rsidR="004352D8" w:rsidRPr="00ED5E9F" w:rsidRDefault="004352D8" w:rsidP="004352D8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726CD" w14:textId="77777777" w:rsidR="004352D8" w:rsidRPr="00ED5E9F" w:rsidRDefault="004352D8" w:rsidP="004352D8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Cyprus - Greece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87C90" w14:textId="77777777" w:rsidR="004352D8" w:rsidRPr="00ED5E9F" w:rsidRDefault="004352D8" w:rsidP="004352D8">
            <w:pPr>
              <w:keepNext/>
              <w:keepLines/>
              <w:spacing w:before="20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29.30 (3, 282)</w:t>
            </w:r>
          </w:p>
        </w:tc>
        <w:tc>
          <w:tcPr>
            <w:tcW w:w="15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F5DFB" w14:textId="77777777" w:rsidR="004352D8" w:rsidRPr="00ED5E9F" w:rsidRDefault="004352D8" w:rsidP="004352D8">
            <w:pPr>
              <w:keepNext/>
              <w:keepLines/>
              <w:spacing w:before="20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&lt;0.0001</w:t>
            </w:r>
          </w:p>
        </w:tc>
      </w:tr>
      <w:tr w:rsidR="004352D8" w:rsidRPr="00F47A4C" w14:paraId="22446A4A" w14:textId="77777777" w:rsidTr="00317238">
        <w:trPr>
          <w:trHeight w:val="300"/>
        </w:trPr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7B99A" w14:textId="77777777" w:rsidR="004352D8" w:rsidRPr="00ED5E9F" w:rsidRDefault="004352D8" w:rsidP="004352D8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Net population growth rate  ~ Temperature + location</w:t>
            </w: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84A1F" w14:textId="77777777" w:rsidR="004352D8" w:rsidRPr="00ED5E9F" w:rsidRDefault="004352D8" w:rsidP="004352D8">
            <w:pPr>
              <w:keepNext/>
              <w:keepLines/>
              <w:spacing w:before="20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17.77 (6, 367)</w:t>
            </w:r>
          </w:p>
        </w:tc>
        <w:tc>
          <w:tcPr>
            <w:tcW w:w="15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066CC" w14:textId="77777777" w:rsidR="004352D8" w:rsidRPr="00ED5E9F" w:rsidRDefault="004352D8" w:rsidP="004352D8">
            <w:pPr>
              <w:keepNext/>
              <w:keepLines/>
              <w:spacing w:before="20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&lt;0.0001</w:t>
            </w:r>
          </w:p>
        </w:tc>
      </w:tr>
      <w:tr w:rsidR="004352D8" w:rsidRPr="00F47A4C" w14:paraId="5AFF8F65" w14:textId="77777777" w:rsidTr="00317238">
        <w:trPr>
          <w:trHeight w:val="300"/>
        </w:trPr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E6BFB" w14:textId="77777777" w:rsidR="004352D8" w:rsidRPr="00ED5E9F" w:rsidRDefault="004352D8" w:rsidP="004352D8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F714084" w14:textId="77777777" w:rsidR="004352D8" w:rsidRPr="00ED5E9F" w:rsidRDefault="004352D8" w:rsidP="004352D8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Red Sea - Cyprus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6C4FAF8" w14:textId="77777777" w:rsidR="004352D8" w:rsidRPr="00ED5E9F" w:rsidRDefault="004352D8" w:rsidP="004352D8">
            <w:pPr>
              <w:keepNext/>
              <w:keepLines/>
              <w:spacing w:before="20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1.46 (3, 226)</w:t>
            </w:r>
          </w:p>
        </w:tc>
        <w:tc>
          <w:tcPr>
            <w:tcW w:w="15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CCF0A" w14:textId="77777777" w:rsidR="004352D8" w:rsidRPr="00ED5E9F" w:rsidRDefault="004352D8" w:rsidP="004352D8">
            <w:pPr>
              <w:keepNext/>
              <w:keepLines/>
              <w:spacing w:before="20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0.2240</w:t>
            </w:r>
          </w:p>
        </w:tc>
      </w:tr>
      <w:tr w:rsidR="004352D8" w:rsidRPr="00F47A4C" w14:paraId="01EEEE40" w14:textId="77777777" w:rsidTr="00317238">
        <w:trPr>
          <w:trHeight w:val="300"/>
        </w:trPr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CEA96" w14:textId="77777777" w:rsidR="004352D8" w:rsidRPr="00ED5E9F" w:rsidRDefault="004352D8" w:rsidP="004352D8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B304E9C" w14:textId="77777777" w:rsidR="004352D8" w:rsidRPr="00ED5E9F" w:rsidRDefault="004352D8" w:rsidP="004352D8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Red Sea - Greece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744B9DF" w14:textId="77777777" w:rsidR="004352D8" w:rsidRPr="00ED5E9F" w:rsidRDefault="004352D8" w:rsidP="004352D8">
            <w:pPr>
              <w:keepNext/>
              <w:keepLines/>
              <w:spacing w:before="20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23.96 (3, 226)</w:t>
            </w:r>
          </w:p>
        </w:tc>
        <w:tc>
          <w:tcPr>
            <w:tcW w:w="15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B7BF2" w14:textId="77777777" w:rsidR="004352D8" w:rsidRPr="00ED5E9F" w:rsidRDefault="004352D8" w:rsidP="004352D8">
            <w:pPr>
              <w:keepNext/>
              <w:keepLines/>
              <w:spacing w:before="20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&lt;0.0001</w:t>
            </w:r>
          </w:p>
        </w:tc>
      </w:tr>
      <w:tr w:rsidR="004352D8" w:rsidRPr="00F47A4C" w14:paraId="5AFB0F4B" w14:textId="77777777" w:rsidTr="00317238">
        <w:trPr>
          <w:trHeight w:val="300"/>
        </w:trPr>
        <w:tc>
          <w:tcPr>
            <w:tcW w:w="13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6BFFA" w14:textId="77777777" w:rsidR="004352D8" w:rsidRPr="00ED5E9F" w:rsidRDefault="004352D8" w:rsidP="004352D8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FB28A" w14:textId="77777777" w:rsidR="004352D8" w:rsidRPr="00ED5E9F" w:rsidRDefault="004352D8" w:rsidP="004352D8">
            <w:pPr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Cyprus - Greece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12503" w14:textId="77777777" w:rsidR="004352D8" w:rsidRPr="00ED5E9F" w:rsidRDefault="004352D8" w:rsidP="004352D8">
            <w:pPr>
              <w:keepNext/>
              <w:keepLines/>
              <w:spacing w:before="20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19.16 (3, 282)</w:t>
            </w:r>
          </w:p>
        </w:tc>
        <w:tc>
          <w:tcPr>
            <w:tcW w:w="15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5A580" w14:textId="77777777" w:rsidR="004352D8" w:rsidRPr="00ED5E9F" w:rsidRDefault="004352D8" w:rsidP="004352D8">
            <w:pPr>
              <w:keepNext/>
              <w:keepLines/>
              <w:spacing w:before="20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&lt;0.0001</w:t>
            </w:r>
          </w:p>
        </w:tc>
      </w:tr>
      <w:tr w:rsidR="004352D8" w:rsidRPr="00F47A4C" w14:paraId="71EA9E11" w14:textId="77777777" w:rsidTr="00317238">
        <w:trPr>
          <w:trHeight w:val="300"/>
        </w:trPr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695EC" w14:textId="77777777" w:rsidR="004352D8" w:rsidRPr="00ED5E9F" w:rsidRDefault="004352D8" w:rsidP="004352D8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GPP ~ Temperature + location</w:t>
            </w: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26B3C" w14:textId="77777777" w:rsidR="004352D8" w:rsidRPr="00ED5E9F" w:rsidRDefault="004352D8" w:rsidP="004352D8">
            <w:pPr>
              <w:keepNext/>
              <w:keepLines/>
              <w:spacing w:before="20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33.99 (6, 130)</w:t>
            </w:r>
          </w:p>
        </w:tc>
        <w:tc>
          <w:tcPr>
            <w:tcW w:w="15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890DF" w14:textId="77777777" w:rsidR="004352D8" w:rsidRPr="00ED5E9F" w:rsidRDefault="004352D8" w:rsidP="004352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&lt;0.0001</w:t>
            </w:r>
          </w:p>
        </w:tc>
      </w:tr>
      <w:tr w:rsidR="004352D8" w:rsidRPr="00F47A4C" w14:paraId="5B084699" w14:textId="77777777" w:rsidTr="00317238">
        <w:trPr>
          <w:trHeight w:val="300"/>
        </w:trPr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EE7F6" w14:textId="77777777" w:rsidR="004352D8" w:rsidRPr="00ED5E9F" w:rsidRDefault="004352D8" w:rsidP="004352D8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6D5B6E3" w14:textId="77777777" w:rsidR="004352D8" w:rsidRPr="00ED5E9F" w:rsidRDefault="004352D8" w:rsidP="004352D8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Red Sea - Cyprus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FD5F93C" w14:textId="77777777" w:rsidR="004352D8" w:rsidRPr="00ED5E9F" w:rsidRDefault="004352D8" w:rsidP="004352D8">
            <w:pPr>
              <w:keepNext/>
              <w:keepLines/>
              <w:spacing w:before="20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35.93 (3, 86)</w:t>
            </w:r>
          </w:p>
        </w:tc>
        <w:tc>
          <w:tcPr>
            <w:tcW w:w="15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73350" w14:textId="77777777" w:rsidR="004352D8" w:rsidRPr="00ED5E9F" w:rsidRDefault="004352D8" w:rsidP="004352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&lt;0.0001</w:t>
            </w:r>
          </w:p>
        </w:tc>
      </w:tr>
      <w:tr w:rsidR="004352D8" w:rsidRPr="00F47A4C" w14:paraId="4ED73FF5" w14:textId="77777777" w:rsidTr="00317238">
        <w:trPr>
          <w:trHeight w:val="300"/>
        </w:trPr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940CF" w14:textId="77777777" w:rsidR="004352D8" w:rsidRPr="00ED5E9F" w:rsidRDefault="004352D8" w:rsidP="004352D8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7882E40" w14:textId="77777777" w:rsidR="004352D8" w:rsidRPr="00ED5E9F" w:rsidRDefault="004352D8" w:rsidP="004352D8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Red Sea - Greece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E631A0D" w14:textId="77777777" w:rsidR="004352D8" w:rsidRPr="00ED5E9F" w:rsidRDefault="004352D8" w:rsidP="004352D8">
            <w:pPr>
              <w:keepNext/>
              <w:keepLines/>
              <w:spacing w:before="20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55.22 (3, 85)</w:t>
            </w:r>
          </w:p>
        </w:tc>
        <w:tc>
          <w:tcPr>
            <w:tcW w:w="15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B4588" w14:textId="77777777" w:rsidR="004352D8" w:rsidRPr="00ED5E9F" w:rsidRDefault="004352D8" w:rsidP="004352D8">
            <w:pPr>
              <w:keepNext/>
              <w:keepLines/>
              <w:spacing w:before="20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&lt;0.0001</w:t>
            </w:r>
          </w:p>
        </w:tc>
      </w:tr>
      <w:tr w:rsidR="004352D8" w:rsidRPr="00F47A4C" w14:paraId="66FAF2AC" w14:textId="77777777" w:rsidTr="00317238">
        <w:trPr>
          <w:trHeight w:val="300"/>
        </w:trPr>
        <w:tc>
          <w:tcPr>
            <w:tcW w:w="13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D73C5" w14:textId="77777777" w:rsidR="004352D8" w:rsidRPr="00ED5E9F" w:rsidRDefault="004352D8" w:rsidP="004352D8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F1746" w14:textId="77777777" w:rsidR="004352D8" w:rsidRPr="00ED5E9F" w:rsidRDefault="004352D8" w:rsidP="004352D8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Cyprus - Greece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C8F94" w14:textId="77777777" w:rsidR="004352D8" w:rsidRPr="00ED5E9F" w:rsidRDefault="004352D8" w:rsidP="004352D8">
            <w:pPr>
              <w:keepNext/>
              <w:keepLines/>
              <w:spacing w:before="20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5.19 (3, 89)</w:t>
            </w:r>
          </w:p>
        </w:tc>
        <w:tc>
          <w:tcPr>
            <w:tcW w:w="15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CEE9D" w14:textId="77777777" w:rsidR="004352D8" w:rsidRPr="00ED5E9F" w:rsidRDefault="004352D8" w:rsidP="004352D8">
            <w:pPr>
              <w:keepNext/>
              <w:keepLines/>
              <w:spacing w:before="20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0.00240</w:t>
            </w:r>
          </w:p>
        </w:tc>
      </w:tr>
      <w:tr w:rsidR="004352D8" w:rsidRPr="00F47A4C" w14:paraId="0D4299E1" w14:textId="77777777" w:rsidTr="00317238">
        <w:trPr>
          <w:trHeight w:val="300"/>
        </w:trPr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C9138" w14:textId="77777777" w:rsidR="004352D8" w:rsidRPr="00ED5E9F" w:rsidRDefault="004352D8" w:rsidP="004352D8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R ~ Temperature + location</w:t>
            </w: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BD7ED" w14:textId="77777777" w:rsidR="004352D8" w:rsidRPr="00ED5E9F" w:rsidRDefault="004352D8" w:rsidP="004352D8">
            <w:pPr>
              <w:keepNext/>
              <w:keepLines/>
              <w:spacing w:before="20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4.76 (6, 130)</w:t>
            </w:r>
          </w:p>
        </w:tc>
        <w:tc>
          <w:tcPr>
            <w:tcW w:w="15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77CFC" w14:textId="77777777" w:rsidR="004352D8" w:rsidRPr="00ED5E9F" w:rsidRDefault="004352D8" w:rsidP="004352D8">
            <w:pPr>
              <w:keepNext/>
              <w:keepLines/>
              <w:spacing w:before="20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0.0002</w:t>
            </w:r>
          </w:p>
        </w:tc>
      </w:tr>
      <w:tr w:rsidR="004352D8" w:rsidRPr="00F47A4C" w14:paraId="52116006" w14:textId="77777777" w:rsidTr="00317238">
        <w:trPr>
          <w:trHeight w:val="300"/>
        </w:trPr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60768" w14:textId="77777777" w:rsidR="004352D8" w:rsidRPr="00ED5E9F" w:rsidRDefault="004352D8" w:rsidP="004352D8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B27033D" w14:textId="77777777" w:rsidR="004352D8" w:rsidRPr="00ED5E9F" w:rsidRDefault="004352D8" w:rsidP="004352D8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Red Sea - Cyprus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2B40890" w14:textId="77777777" w:rsidR="004352D8" w:rsidRPr="00ED5E9F" w:rsidRDefault="004352D8" w:rsidP="004352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1.67 (3, 86)</w:t>
            </w:r>
          </w:p>
        </w:tc>
        <w:tc>
          <w:tcPr>
            <w:tcW w:w="15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94825" w14:textId="77777777" w:rsidR="004352D8" w:rsidRPr="00ED5E9F" w:rsidRDefault="004352D8" w:rsidP="004352D8">
            <w:pPr>
              <w:keepNext/>
              <w:keepLines/>
              <w:spacing w:before="20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0.1779</w:t>
            </w:r>
          </w:p>
        </w:tc>
      </w:tr>
      <w:tr w:rsidR="004352D8" w:rsidRPr="00F47A4C" w14:paraId="274D2F10" w14:textId="77777777" w:rsidTr="00317238">
        <w:trPr>
          <w:trHeight w:val="300"/>
        </w:trPr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DA2F0" w14:textId="77777777" w:rsidR="004352D8" w:rsidRPr="00ED5E9F" w:rsidRDefault="004352D8" w:rsidP="004352D8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D80CC71" w14:textId="77777777" w:rsidR="004352D8" w:rsidRPr="00ED5E9F" w:rsidRDefault="004352D8" w:rsidP="004352D8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Red Sea - Greece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130039D" w14:textId="77777777" w:rsidR="004352D8" w:rsidRPr="00ED5E9F" w:rsidRDefault="004352D8" w:rsidP="004352D8">
            <w:pPr>
              <w:keepNext/>
              <w:keepLines/>
              <w:spacing w:before="20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6.84 (3, 85)</w:t>
            </w:r>
          </w:p>
        </w:tc>
        <w:tc>
          <w:tcPr>
            <w:tcW w:w="15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75B7B" w14:textId="77777777" w:rsidR="004352D8" w:rsidRPr="00ED5E9F" w:rsidRDefault="004352D8" w:rsidP="004352D8">
            <w:pPr>
              <w:keepNext/>
              <w:keepLines/>
              <w:spacing w:before="20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0.0003</w:t>
            </w:r>
          </w:p>
        </w:tc>
      </w:tr>
      <w:tr w:rsidR="004352D8" w:rsidRPr="00F47A4C" w14:paraId="579B42A8" w14:textId="77777777" w:rsidTr="00317238">
        <w:trPr>
          <w:trHeight w:val="300"/>
        </w:trPr>
        <w:tc>
          <w:tcPr>
            <w:tcW w:w="13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34730" w14:textId="77777777" w:rsidR="004352D8" w:rsidRPr="00ED5E9F" w:rsidRDefault="004352D8" w:rsidP="004352D8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ED621" w14:textId="77777777" w:rsidR="004352D8" w:rsidRPr="00ED5E9F" w:rsidRDefault="004352D8" w:rsidP="004352D8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Cyprus - Greece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973B8" w14:textId="77777777" w:rsidR="004352D8" w:rsidRPr="00ED5E9F" w:rsidRDefault="004352D8" w:rsidP="004352D8">
            <w:pPr>
              <w:keepNext/>
              <w:keepLines/>
              <w:spacing w:before="20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4.61 (3, 89)</w:t>
            </w:r>
          </w:p>
        </w:tc>
        <w:tc>
          <w:tcPr>
            <w:tcW w:w="15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961D7" w14:textId="77777777" w:rsidR="004352D8" w:rsidRPr="00ED5E9F" w:rsidRDefault="004352D8" w:rsidP="004352D8">
            <w:pPr>
              <w:keepNext/>
              <w:keepLines/>
              <w:spacing w:before="20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0.0048</w:t>
            </w:r>
          </w:p>
        </w:tc>
      </w:tr>
      <w:tr w:rsidR="004352D8" w:rsidRPr="00F47A4C" w14:paraId="6B1C079F" w14:textId="77777777" w:rsidTr="00317238">
        <w:trPr>
          <w:trHeight w:val="300"/>
        </w:trPr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900CB" w14:textId="77777777" w:rsidR="004352D8" w:rsidRPr="00ED5E9F" w:rsidRDefault="004352D8" w:rsidP="004352D8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NP ~ Temperature + location</w:t>
            </w: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05CD0" w14:textId="77777777" w:rsidR="004352D8" w:rsidRPr="00ED5E9F" w:rsidRDefault="004352D8" w:rsidP="004352D8">
            <w:pPr>
              <w:keepNext/>
              <w:keepLines/>
              <w:spacing w:before="20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15.22 (6, 130)</w:t>
            </w:r>
          </w:p>
        </w:tc>
        <w:tc>
          <w:tcPr>
            <w:tcW w:w="15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57526" w14:textId="77777777" w:rsidR="004352D8" w:rsidRPr="00ED5E9F" w:rsidRDefault="004352D8" w:rsidP="004352D8">
            <w:pPr>
              <w:keepNext/>
              <w:keepLines/>
              <w:spacing w:before="20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&lt;0.0001</w:t>
            </w:r>
          </w:p>
        </w:tc>
      </w:tr>
      <w:tr w:rsidR="004352D8" w:rsidRPr="00F47A4C" w14:paraId="2D5162F9" w14:textId="77777777" w:rsidTr="00317238">
        <w:trPr>
          <w:trHeight w:val="300"/>
        </w:trPr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D5048" w14:textId="77777777" w:rsidR="004352D8" w:rsidRPr="00ED5E9F" w:rsidRDefault="004352D8" w:rsidP="004352D8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FDD94D3" w14:textId="77777777" w:rsidR="004352D8" w:rsidRPr="00ED5E9F" w:rsidRDefault="004352D8" w:rsidP="004352D8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Red Sea - Cyprus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2A3451C" w14:textId="77777777" w:rsidR="004352D8" w:rsidRPr="00ED5E9F" w:rsidRDefault="004352D8" w:rsidP="004352D8">
            <w:pPr>
              <w:keepNext/>
              <w:keepLines/>
              <w:spacing w:before="20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20.47 (3, 86)</w:t>
            </w:r>
          </w:p>
        </w:tc>
        <w:tc>
          <w:tcPr>
            <w:tcW w:w="15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F10B8" w14:textId="77777777" w:rsidR="004352D8" w:rsidRPr="00ED5E9F" w:rsidRDefault="004352D8" w:rsidP="004352D8">
            <w:pPr>
              <w:keepNext/>
              <w:keepLines/>
              <w:spacing w:before="20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&lt;0.0001</w:t>
            </w:r>
          </w:p>
        </w:tc>
      </w:tr>
      <w:tr w:rsidR="004352D8" w:rsidRPr="00F47A4C" w14:paraId="3974E2F2" w14:textId="77777777" w:rsidTr="001665C1">
        <w:trPr>
          <w:trHeight w:val="339"/>
        </w:trPr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EB550" w14:textId="77777777" w:rsidR="004352D8" w:rsidRPr="00ED5E9F" w:rsidRDefault="004352D8" w:rsidP="004352D8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48E8326" w14:textId="77777777" w:rsidR="004352D8" w:rsidRPr="00ED5E9F" w:rsidRDefault="004352D8" w:rsidP="004352D8">
            <w:pPr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 xml:space="preserve">Red Sea - </w:t>
            </w:r>
            <w:bookmarkStart w:id="0" w:name="_GoBack"/>
            <w:bookmarkEnd w:id="0"/>
            <w:r w:rsidRPr="00ED5E9F">
              <w:rPr>
                <w:rFonts w:ascii="Times New Roman" w:eastAsia="Times New Roman" w:hAnsi="Times New Roman" w:cs="Times New Roman"/>
              </w:rPr>
              <w:t>Greece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A4A0E69" w14:textId="77777777" w:rsidR="004352D8" w:rsidRPr="00ED5E9F" w:rsidRDefault="004352D8" w:rsidP="004352D8">
            <w:pPr>
              <w:keepNext/>
              <w:keepLines/>
              <w:spacing w:before="20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16.71 (3, 85)</w:t>
            </w:r>
          </w:p>
        </w:tc>
        <w:tc>
          <w:tcPr>
            <w:tcW w:w="15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7C887" w14:textId="77777777" w:rsidR="004352D8" w:rsidRPr="00ED5E9F" w:rsidRDefault="004352D8" w:rsidP="004352D8">
            <w:pPr>
              <w:keepNext/>
              <w:keepLines/>
              <w:spacing w:before="20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&lt;0.0001</w:t>
            </w:r>
          </w:p>
        </w:tc>
      </w:tr>
      <w:tr w:rsidR="004352D8" w:rsidRPr="00F47A4C" w14:paraId="37AD8EC7" w14:textId="77777777" w:rsidTr="001665C1">
        <w:trPr>
          <w:trHeight w:val="133"/>
        </w:trPr>
        <w:tc>
          <w:tcPr>
            <w:tcW w:w="13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33A13" w14:textId="77777777" w:rsidR="004352D8" w:rsidRPr="00ED5E9F" w:rsidRDefault="004352D8" w:rsidP="004352D8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7D4C7" w14:textId="77777777" w:rsidR="004352D8" w:rsidRPr="00ED5E9F" w:rsidRDefault="004352D8" w:rsidP="004352D8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Cyprus - Greece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AA304" w14:textId="77777777" w:rsidR="004352D8" w:rsidRPr="00ED5E9F" w:rsidRDefault="004352D8" w:rsidP="004352D8">
            <w:pPr>
              <w:keepNext/>
              <w:keepLines/>
              <w:spacing w:before="20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4.190 (3, 89)</w:t>
            </w:r>
          </w:p>
        </w:tc>
        <w:tc>
          <w:tcPr>
            <w:tcW w:w="15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CD0A7" w14:textId="77777777" w:rsidR="004352D8" w:rsidRPr="00ED5E9F" w:rsidRDefault="004352D8" w:rsidP="004352D8">
            <w:pPr>
              <w:keepNext/>
              <w:keepLines/>
              <w:spacing w:before="20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ED5E9F">
              <w:rPr>
                <w:rFonts w:ascii="Times New Roman" w:eastAsia="Times New Roman" w:hAnsi="Times New Roman" w:cs="Times New Roman"/>
              </w:rPr>
              <w:t>0.0080</w:t>
            </w:r>
          </w:p>
        </w:tc>
      </w:tr>
    </w:tbl>
    <w:p w14:paraId="6055E862" w14:textId="77777777" w:rsidR="00572381" w:rsidRPr="00F47A4C" w:rsidRDefault="00572381" w:rsidP="005723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AC0D87C" w14:textId="77777777" w:rsidR="00572381" w:rsidRPr="00F36DB9" w:rsidRDefault="00572381" w:rsidP="005723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</w:p>
    <w:p w14:paraId="44276F66" w14:textId="77777777" w:rsidR="00207967" w:rsidRDefault="00207967" w:rsidP="00F806D7">
      <w:pPr>
        <w:spacing w:before="100" w:beforeAutospacing="1" w:after="100" w:afterAutospacing="1" w:line="480" w:lineRule="auto"/>
        <w:rPr>
          <w:rFonts w:ascii="Times New Roman" w:eastAsiaTheme="minorHAnsi" w:hAnsi="Times New Roman" w:cs="Times New Roman"/>
        </w:rPr>
        <w:sectPr w:rsidR="00207967" w:rsidSect="001665C1">
          <w:pgSz w:w="11901" w:h="16840"/>
          <w:pgMar w:top="1440" w:right="1440" w:bottom="1440" w:left="1440" w:header="709" w:footer="709" w:gutter="0"/>
          <w:cols w:space="708"/>
          <w:docGrid w:linePitch="360"/>
        </w:sectPr>
      </w:pPr>
    </w:p>
    <w:p w14:paraId="103F4F27" w14:textId="67BA523D" w:rsidR="00F806D7" w:rsidRDefault="00B3531D" w:rsidP="00F806D7">
      <w:pPr>
        <w:spacing w:before="100" w:beforeAutospacing="1" w:after="100" w:afterAutospacing="1" w:line="480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lastRenderedPageBreak/>
        <w:t>T</w:t>
      </w:r>
      <w:r w:rsidR="00F806D7" w:rsidRPr="00B52FDC">
        <w:rPr>
          <w:rFonts w:ascii="Times New Roman" w:eastAsiaTheme="minorHAnsi" w:hAnsi="Times New Roman" w:cs="Times New Roman"/>
        </w:rPr>
        <w:t xml:space="preserve">able </w:t>
      </w:r>
      <w:r w:rsidR="00F806D7">
        <w:rPr>
          <w:rFonts w:ascii="Times New Roman" w:eastAsiaTheme="minorHAnsi" w:hAnsi="Times New Roman" w:cs="Times New Roman"/>
        </w:rPr>
        <w:t>S</w:t>
      </w:r>
      <w:r w:rsidR="00A05C34">
        <w:rPr>
          <w:rFonts w:ascii="Times New Roman" w:eastAsiaTheme="minorHAnsi" w:hAnsi="Times New Roman" w:cs="Times New Roman"/>
        </w:rPr>
        <w:t>4</w:t>
      </w:r>
      <w:r w:rsidR="00F806D7" w:rsidRPr="00B52FDC">
        <w:rPr>
          <w:rFonts w:ascii="Times New Roman" w:eastAsiaTheme="minorHAnsi" w:hAnsi="Times New Roman" w:cs="Times New Roman"/>
        </w:rPr>
        <w:t xml:space="preserve">: </w:t>
      </w:r>
      <w:r w:rsidR="00F806D7">
        <w:rPr>
          <w:rFonts w:ascii="Times New Roman" w:eastAsiaTheme="minorHAnsi" w:hAnsi="Times New Roman" w:cs="Times New Roman"/>
        </w:rPr>
        <w:t>S</w:t>
      </w:r>
      <w:r w:rsidR="00F806D7" w:rsidRPr="00B603D5">
        <w:rPr>
          <w:rFonts w:ascii="Times New Roman" w:eastAsiaTheme="minorHAnsi" w:hAnsi="Times New Roman" w:cs="Times New Roman"/>
        </w:rPr>
        <w:t xml:space="preserve">hifts in biological traits </w:t>
      </w:r>
      <w:r w:rsidR="00F806D7" w:rsidRPr="00B741B6">
        <w:rPr>
          <w:rFonts w:ascii="Times New Roman" w:eastAsiaTheme="minorHAnsi" w:hAnsi="Times New Roman" w:cs="Times New Roman"/>
        </w:rPr>
        <w:t xml:space="preserve">of exotic species in recipient </w:t>
      </w:r>
      <w:r w:rsidR="00F806D7" w:rsidRPr="00363F81">
        <w:rPr>
          <w:rFonts w:ascii="Times New Roman" w:eastAsiaTheme="minorHAnsi" w:hAnsi="Times New Roman" w:cs="Times New Roman"/>
        </w:rPr>
        <w:t>environments</w:t>
      </w:r>
      <w:r w:rsidR="00F806D7" w:rsidRPr="00B52FDC">
        <w:rPr>
          <w:rFonts w:ascii="Times New Roman" w:eastAsiaTheme="minorHAnsi" w:hAnsi="Times New Roman" w:cs="Times New Roman"/>
        </w:rPr>
        <w:t xml:space="preserve"> and </w:t>
      </w:r>
      <w:r w:rsidR="00F806D7">
        <w:rPr>
          <w:rFonts w:ascii="Times New Roman" w:eastAsiaTheme="minorHAnsi" w:hAnsi="Times New Roman" w:cs="Times New Roman"/>
        </w:rPr>
        <w:t xml:space="preserve">the corresponding </w:t>
      </w:r>
      <w:r w:rsidR="00F806D7" w:rsidRPr="00B52FDC">
        <w:rPr>
          <w:rFonts w:ascii="Times New Roman" w:eastAsia="Times New Roman" w:hAnsi="Times New Roman" w:cs="Times New Roman"/>
        </w:rPr>
        <w:t>number of generations</w:t>
      </w:r>
      <w:r w:rsidR="00F806D7" w:rsidRPr="00B52FDC">
        <w:rPr>
          <w:rFonts w:ascii="Times New Roman" w:eastAsiaTheme="minorHAnsi" w:hAnsi="Times New Roman" w:cs="Times New Roman"/>
        </w:rPr>
        <w:t xml:space="preserve"> (</w:t>
      </w:r>
      <w:r w:rsidR="00F806D7" w:rsidRPr="00B52FDC">
        <w:rPr>
          <w:rFonts w:ascii="Times New Roman" w:eastAsia="Times New Roman" w:hAnsi="Times New Roman" w:cs="Times New Roman"/>
        </w:rPr>
        <w:t>N°</w:t>
      </w:r>
      <w:r w:rsidR="00F806D7" w:rsidRPr="00B52FDC">
        <w:rPr>
          <w:rFonts w:ascii="Times New Roman" w:eastAsia="Times New Roman" w:hAnsi="Times New Roman" w:cs="Times New Roman"/>
          <w:i/>
          <w:vertAlign w:val="subscript"/>
        </w:rPr>
        <w:t>G</w:t>
      </w:r>
      <w:r w:rsidR="00F806D7" w:rsidRPr="00B52FDC">
        <w:rPr>
          <w:rFonts w:ascii="Times New Roman" w:eastAsiaTheme="minorHAnsi" w:hAnsi="Times New Roman" w:cs="Times New Roman"/>
        </w:rPr>
        <w:t>)</w:t>
      </w:r>
      <w:r w:rsidR="000C0B08">
        <w:rPr>
          <w:rFonts w:ascii="Times New Roman" w:eastAsiaTheme="minorHAnsi" w:hAnsi="Times New Roman" w:cs="Times New Roman"/>
        </w:rPr>
        <w:t>.</w:t>
      </w:r>
    </w:p>
    <w:tbl>
      <w:tblPr>
        <w:tblW w:w="139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3685"/>
        <w:gridCol w:w="4395"/>
        <w:gridCol w:w="708"/>
        <w:gridCol w:w="4253"/>
      </w:tblGrid>
      <w:tr w:rsidR="00F806D7" w:rsidRPr="00E92885" w14:paraId="7E218827" w14:textId="77777777" w:rsidTr="00F806D7">
        <w:trPr>
          <w:trHeight w:val="340"/>
        </w:trPr>
        <w:tc>
          <w:tcPr>
            <w:tcW w:w="86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7CC47EF" w14:textId="77777777" w:rsidR="00F806D7" w:rsidRPr="00554C7D" w:rsidRDefault="00F806D7" w:rsidP="00F806D7">
            <w:pPr>
              <w:rPr>
                <w:rFonts w:ascii="Times New Roman" w:eastAsia="Times New Roman" w:hAnsi="Times New Roman" w:cs="Times New Roman"/>
              </w:rPr>
            </w:pPr>
            <w:r w:rsidRPr="00554C7D">
              <w:rPr>
                <w:rFonts w:ascii="Times New Roman" w:eastAsia="Times New Roman" w:hAnsi="Times New Roman" w:cs="Times New Roman"/>
              </w:rPr>
              <w:t>Group</w:t>
            </w:r>
          </w:p>
        </w:tc>
        <w:tc>
          <w:tcPr>
            <w:tcW w:w="36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2F08194" w14:textId="77777777" w:rsidR="00F806D7" w:rsidRPr="00E92885" w:rsidRDefault="00F806D7" w:rsidP="00F806D7">
            <w:pPr>
              <w:rPr>
                <w:rFonts w:ascii="Times New Roman" w:eastAsia="Times New Roman" w:hAnsi="Times New Roman" w:cs="Times New Roman"/>
              </w:rPr>
            </w:pPr>
            <w:r w:rsidRPr="00E92885">
              <w:rPr>
                <w:rFonts w:ascii="Times New Roman" w:eastAsia="Times New Roman" w:hAnsi="Times New Roman" w:cs="Times New Roman"/>
              </w:rPr>
              <w:t xml:space="preserve">Species </w:t>
            </w:r>
          </w:p>
        </w:tc>
        <w:tc>
          <w:tcPr>
            <w:tcW w:w="43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FA7D7DD" w14:textId="77777777" w:rsidR="00F806D7" w:rsidRPr="00E92885" w:rsidRDefault="00F806D7" w:rsidP="00F806D7">
            <w:pPr>
              <w:rPr>
                <w:rFonts w:ascii="Times New Roman" w:eastAsia="Times New Roman" w:hAnsi="Times New Roman" w:cs="Times New Roman"/>
              </w:rPr>
            </w:pPr>
            <w:r w:rsidRPr="00E92885">
              <w:rPr>
                <w:rFonts w:ascii="Times New Roman" w:eastAsia="Times New Roman" w:hAnsi="Times New Roman" w:cs="Times New Roman"/>
              </w:rPr>
              <w:t xml:space="preserve">Biological trait </w:t>
            </w:r>
            <w:r>
              <w:rPr>
                <w:rFonts w:ascii="Times New Roman" w:eastAsia="Times New Roman" w:hAnsi="Times New Roman" w:cs="Times New Roman"/>
              </w:rPr>
              <w:t>assessed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51135F7" w14:textId="77777777" w:rsidR="00F806D7" w:rsidRPr="00E92885" w:rsidRDefault="00F806D7" w:rsidP="00F806D7">
            <w:pPr>
              <w:rPr>
                <w:rFonts w:ascii="Times New Roman" w:eastAsia="Times New Roman" w:hAnsi="Times New Roman" w:cs="Times New Roman"/>
              </w:rPr>
            </w:pPr>
            <w:r w:rsidRPr="00E92885">
              <w:rPr>
                <w:rFonts w:ascii="Times New Roman" w:eastAsia="Times New Roman" w:hAnsi="Times New Roman" w:cs="Times New Roman"/>
              </w:rPr>
              <w:t>N°</w:t>
            </w:r>
            <w:r w:rsidRPr="00170C87">
              <w:rPr>
                <w:rFonts w:ascii="Times New Roman" w:eastAsia="Times New Roman" w:hAnsi="Times New Roman" w:cs="Times New Roman"/>
                <w:i/>
                <w:vertAlign w:val="subscript"/>
              </w:rPr>
              <w:t>G</w:t>
            </w:r>
          </w:p>
        </w:tc>
        <w:tc>
          <w:tcPr>
            <w:tcW w:w="425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0502829" w14:textId="77777777" w:rsidR="00F806D7" w:rsidRPr="00E92885" w:rsidRDefault="00F806D7" w:rsidP="00F806D7">
            <w:pPr>
              <w:rPr>
                <w:rFonts w:ascii="Times New Roman" w:eastAsia="Times New Roman" w:hAnsi="Times New Roman" w:cs="Times New Roman"/>
              </w:rPr>
            </w:pPr>
            <w:r w:rsidRPr="00E92885">
              <w:rPr>
                <w:rFonts w:ascii="Times New Roman" w:eastAsia="Times New Roman" w:hAnsi="Times New Roman" w:cs="Times New Roman"/>
              </w:rPr>
              <w:t>Source</w:t>
            </w:r>
          </w:p>
        </w:tc>
      </w:tr>
      <w:tr w:rsidR="00F806D7" w:rsidRPr="00E92885" w14:paraId="35903A21" w14:textId="77777777" w:rsidTr="00F806D7">
        <w:trPr>
          <w:trHeight w:val="300"/>
        </w:trPr>
        <w:tc>
          <w:tcPr>
            <w:tcW w:w="86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7714982" w14:textId="77777777" w:rsidR="00F806D7" w:rsidRPr="00554C7D" w:rsidRDefault="00F806D7" w:rsidP="00F806D7">
            <w:pPr>
              <w:rPr>
                <w:rFonts w:ascii="Times New Roman" w:eastAsia="Times New Roman" w:hAnsi="Times New Roman" w:cs="Times New Roman"/>
              </w:rPr>
            </w:pPr>
            <w:r w:rsidRPr="00554C7D">
              <w:rPr>
                <w:rFonts w:ascii="Times New Roman" w:eastAsia="Times New Roman" w:hAnsi="Times New Roman" w:cs="Times New Roman"/>
              </w:rPr>
              <w:t>Bird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01DFE7C" w14:textId="77777777" w:rsidR="00F806D7" w:rsidRPr="000D4E52" w:rsidRDefault="00F806D7" w:rsidP="00F806D7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0D4E52">
              <w:rPr>
                <w:rFonts w:ascii="Times New Roman" w:eastAsia="Times New Roman" w:hAnsi="Times New Roman" w:cs="Times New Roman"/>
                <w:i/>
                <w:iCs/>
              </w:rPr>
              <w:t>Pitangus</w:t>
            </w:r>
            <w:proofErr w:type="spellEnd"/>
            <w:r w:rsidRPr="000D4E52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D4E52">
              <w:rPr>
                <w:rFonts w:ascii="Times New Roman" w:eastAsia="Times New Roman" w:hAnsi="Times New Roman" w:cs="Times New Roman"/>
                <w:i/>
                <w:iCs/>
              </w:rPr>
              <w:t>sulphuratus</w:t>
            </w:r>
            <w:proofErr w:type="spellEnd"/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9B890FF" w14:textId="77777777" w:rsidR="00F806D7" w:rsidRPr="000D4E52" w:rsidRDefault="00F806D7" w:rsidP="00F806D7">
            <w:pPr>
              <w:rPr>
                <w:rFonts w:ascii="Times New Roman" w:eastAsia="Times New Roman" w:hAnsi="Times New Roman" w:cs="Times New Roman"/>
              </w:rPr>
            </w:pPr>
            <w:r w:rsidRPr="000D4E52">
              <w:rPr>
                <w:rFonts w:ascii="Times New Roman" w:eastAsia="Times New Roman" w:hAnsi="Times New Roman" w:cs="Times New Roman"/>
              </w:rPr>
              <w:t>Body mass (g) and bill width (mm)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89F5816" w14:textId="77777777" w:rsidR="00F806D7" w:rsidRPr="000D4E52" w:rsidRDefault="00F806D7" w:rsidP="00F806D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D4E52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</w:tcPr>
          <w:p w14:paraId="740316D7" w14:textId="77777777" w:rsidR="00F806D7" w:rsidRPr="000D4E52" w:rsidRDefault="00F806D7" w:rsidP="00F806D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D4E52">
              <w:rPr>
                <w:rFonts w:ascii="Times New Roman" w:eastAsia="Times New Roman" w:hAnsi="Times New Roman" w:cs="Times New Roman"/>
              </w:rPr>
              <w:t>Maathys</w:t>
            </w:r>
            <w:proofErr w:type="spellEnd"/>
            <w:r w:rsidRPr="000D4E52">
              <w:rPr>
                <w:rFonts w:ascii="Times New Roman" w:eastAsia="Times New Roman" w:hAnsi="Times New Roman" w:cs="Times New Roman"/>
              </w:rPr>
              <w:t xml:space="preserve"> and Lockwood, 2009</w:t>
            </w:r>
          </w:p>
        </w:tc>
      </w:tr>
      <w:tr w:rsidR="00F806D7" w:rsidRPr="00E92885" w14:paraId="5A9AF40E" w14:textId="77777777" w:rsidTr="00F806D7">
        <w:trPr>
          <w:trHeight w:val="300"/>
        </w:trPr>
        <w:tc>
          <w:tcPr>
            <w:tcW w:w="86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912DFEC" w14:textId="77777777" w:rsidR="00F806D7" w:rsidRPr="00554C7D" w:rsidRDefault="00F806D7" w:rsidP="00F806D7">
            <w:pPr>
              <w:rPr>
                <w:rFonts w:ascii="Times New Roman" w:eastAsia="Times New Roman" w:hAnsi="Times New Roman" w:cs="Times New Roman"/>
              </w:rPr>
            </w:pPr>
            <w:r w:rsidRPr="00554C7D">
              <w:rPr>
                <w:rFonts w:ascii="Times New Roman" w:eastAsia="Times New Roman" w:hAnsi="Times New Roman" w:cs="Times New Roman"/>
              </w:rPr>
              <w:t>Reptile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4255C11" w14:textId="77777777" w:rsidR="00F806D7" w:rsidRPr="000D4E52" w:rsidRDefault="00F806D7" w:rsidP="00F806D7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E92885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</w:rPr>
              <w:t>Rhinella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marina</w:t>
            </w:r>
            <w:r w:rsidRPr="00E92885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43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849D16B" w14:textId="77777777" w:rsidR="00F806D7" w:rsidRPr="000D4E52" w:rsidRDefault="00F806D7" w:rsidP="00F806D7">
            <w:pPr>
              <w:rPr>
                <w:rFonts w:ascii="Times New Roman" w:eastAsia="Times New Roman" w:hAnsi="Times New Roman" w:cs="Times New Roman"/>
              </w:rPr>
            </w:pPr>
            <w:r w:rsidRPr="00E92885">
              <w:rPr>
                <w:rFonts w:ascii="Times New Roman" w:eastAsia="Times New Roman" w:hAnsi="Times New Roman" w:cs="Times New Roman"/>
              </w:rPr>
              <w:t xml:space="preserve">Behavioural and morphological traits 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2F3B62A" w14:textId="77777777" w:rsidR="00F806D7" w:rsidRPr="000D4E52" w:rsidRDefault="00F806D7" w:rsidP="00F806D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92885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4253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2AA016E4" w14:textId="77777777" w:rsidR="00F806D7" w:rsidRPr="000D4E52" w:rsidRDefault="00F806D7" w:rsidP="00F806D7">
            <w:pPr>
              <w:rPr>
                <w:rFonts w:ascii="Times New Roman" w:eastAsia="Times New Roman" w:hAnsi="Times New Roman" w:cs="Times New Roman"/>
              </w:rPr>
            </w:pPr>
            <w:r w:rsidRPr="00E92885">
              <w:rPr>
                <w:rFonts w:ascii="Times New Roman" w:eastAsia="Times New Roman" w:hAnsi="Times New Roman" w:cs="Times New Roman"/>
              </w:rPr>
              <w:t xml:space="preserve">Ross </w:t>
            </w:r>
            <w:r w:rsidRPr="00EE01F7">
              <w:rPr>
                <w:rFonts w:ascii="Times New Roman" w:eastAsia="Times New Roman" w:hAnsi="Times New Roman" w:cs="Times New Roman"/>
                <w:i/>
              </w:rPr>
              <w:t>et al</w:t>
            </w:r>
            <w:r w:rsidRPr="00E92885">
              <w:rPr>
                <w:rFonts w:ascii="Times New Roman" w:eastAsia="Times New Roman" w:hAnsi="Times New Roman" w:cs="Times New Roman"/>
              </w:rPr>
              <w:t>., 2009</w:t>
            </w:r>
          </w:p>
        </w:tc>
      </w:tr>
      <w:tr w:rsidR="00F806D7" w:rsidRPr="00E92885" w14:paraId="5D29DCD3" w14:textId="77777777" w:rsidTr="00F806D7">
        <w:trPr>
          <w:trHeight w:val="300"/>
        </w:trPr>
        <w:tc>
          <w:tcPr>
            <w:tcW w:w="86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591A504" w14:textId="77777777" w:rsidR="00F806D7" w:rsidRPr="00554C7D" w:rsidRDefault="00F806D7" w:rsidP="00F806D7">
            <w:pPr>
              <w:rPr>
                <w:rFonts w:ascii="Times New Roman" w:eastAsia="Times New Roman" w:hAnsi="Times New Roman" w:cs="Times New Roman"/>
              </w:rPr>
            </w:pPr>
            <w:r w:rsidRPr="00554C7D">
              <w:rPr>
                <w:rFonts w:ascii="Times New Roman" w:eastAsia="Times New Roman" w:hAnsi="Times New Roman" w:cs="Times New Roman"/>
              </w:rPr>
              <w:t>Fish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F743B75" w14:textId="77777777" w:rsidR="00F806D7" w:rsidRPr="000D4E52" w:rsidRDefault="00F806D7" w:rsidP="00F806D7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0D4E52">
              <w:rPr>
                <w:rFonts w:ascii="Times New Roman" w:eastAsia="Times New Roman" w:hAnsi="Times New Roman" w:cs="Times New Roman"/>
                <w:i/>
                <w:iCs/>
              </w:rPr>
              <w:t>Poecilia</w:t>
            </w:r>
            <w:proofErr w:type="spellEnd"/>
            <w:r w:rsidRPr="000D4E52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D4E52">
              <w:rPr>
                <w:rFonts w:ascii="Times New Roman" w:eastAsia="Times New Roman" w:hAnsi="Times New Roman" w:cs="Times New Roman"/>
                <w:i/>
                <w:iCs/>
              </w:rPr>
              <w:t>reticulata</w:t>
            </w:r>
            <w:proofErr w:type="spellEnd"/>
            <w:r w:rsidRPr="000D4E52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43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919C966" w14:textId="77777777" w:rsidR="00F806D7" w:rsidRPr="000D4E52" w:rsidRDefault="00F806D7" w:rsidP="00F806D7">
            <w:pPr>
              <w:rPr>
                <w:rFonts w:ascii="Times New Roman" w:eastAsia="Times New Roman" w:hAnsi="Times New Roman" w:cs="Times New Roman"/>
              </w:rPr>
            </w:pPr>
            <w:r w:rsidRPr="000D4E52">
              <w:rPr>
                <w:rFonts w:ascii="Times New Roman" w:eastAsia="Times New Roman" w:hAnsi="Times New Roman" w:cs="Times New Roman"/>
              </w:rPr>
              <w:t>Male colour</w:t>
            </w:r>
            <w:r>
              <w:rPr>
                <w:rFonts w:ascii="Times New Roman" w:eastAsia="Times New Roman" w:hAnsi="Times New Roman" w:cs="Times New Roman"/>
              </w:rPr>
              <w:t xml:space="preserve">/ </w:t>
            </w:r>
            <w:r w:rsidRPr="000D4E52">
              <w:rPr>
                <w:rFonts w:ascii="Times New Roman" w:eastAsia="Times New Roman" w:hAnsi="Times New Roman" w:cs="Times New Roman"/>
              </w:rPr>
              <w:t>Sperm length Maturity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D503C5A" w14:textId="77777777" w:rsidR="00F806D7" w:rsidRPr="000D4E52" w:rsidRDefault="00F806D7" w:rsidP="00F806D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D4E52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/14</w:t>
            </w:r>
          </w:p>
        </w:tc>
        <w:tc>
          <w:tcPr>
            <w:tcW w:w="4253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2A280A8F" w14:textId="77777777" w:rsidR="00F806D7" w:rsidRPr="000D4E52" w:rsidRDefault="00F806D7" w:rsidP="00F806D7">
            <w:pPr>
              <w:rPr>
                <w:rFonts w:ascii="Times New Roman" w:eastAsia="Times New Roman" w:hAnsi="Times New Roman" w:cs="Times New Roman"/>
              </w:rPr>
            </w:pPr>
            <w:r w:rsidRPr="000D4E52">
              <w:rPr>
                <w:rFonts w:ascii="Times New Roman" w:eastAsia="Times New Roman" w:hAnsi="Times New Roman" w:cs="Times New Roman"/>
              </w:rPr>
              <w:t xml:space="preserve">Gordon </w:t>
            </w:r>
            <w:r w:rsidRPr="00EE01F7">
              <w:rPr>
                <w:rFonts w:ascii="Times New Roman" w:eastAsia="Times New Roman" w:hAnsi="Times New Roman" w:cs="Times New Roman"/>
                <w:i/>
              </w:rPr>
              <w:t>et al</w:t>
            </w:r>
            <w:r w:rsidRPr="000D4E52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0D4E52">
              <w:rPr>
                <w:rFonts w:ascii="Times New Roman" w:eastAsia="Times New Roman" w:hAnsi="Times New Roman" w:cs="Times New Roman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</w:rPr>
              <w:t>7/</w:t>
            </w:r>
            <w:r w:rsidRPr="000D4E5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D4E52">
              <w:rPr>
                <w:rFonts w:ascii="Times New Roman" w:eastAsia="Times New Roman" w:hAnsi="Times New Roman" w:cs="Times New Roman"/>
              </w:rPr>
              <w:t>Reznick</w:t>
            </w:r>
            <w:proofErr w:type="spellEnd"/>
            <w:r w:rsidRPr="000D4E52">
              <w:rPr>
                <w:rFonts w:ascii="Times New Roman" w:eastAsia="Times New Roman" w:hAnsi="Times New Roman" w:cs="Times New Roman"/>
              </w:rPr>
              <w:t xml:space="preserve"> </w:t>
            </w:r>
            <w:r w:rsidRPr="00EE01F7">
              <w:rPr>
                <w:rFonts w:ascii="Times New Roman" w:eastAsia="Times New Roman" w:hAnsi="Times New Roman" w:cs="Times New Roman"/>
                <w:i/>
              </w:rPr>
              <w:t>et al</w:t>
            </w:r>
            <w:r w:rsidRPr="000D4E52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0D4E52">
              <w:rPr>
                <w:rFonts w:ascii="Times New Roman" w:eastAsia="Times New Roman" w:hAnsi="Times New Roman" w:cs="Times New Roman"/>
              </w:rPr>
              <w:t xml:space="preserve"> 1990</w:t>
            </w:r>
          </w:p>
        </w:tc>
      </w:tr>
      <w:tr w:rsidR="00F806D7" w:rsidRPr="00E92885" w14:paraId="13CB2241" w14:textId="77777777" w:rsidTr="00F806D7">
        <w:trPr>
          <w:trHeight w:val="300"/>
        </w:trPr>
        <w:tc>
          <w:tcPr>
            <w:tcW w:w="86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09726E" w14:textId="77777777" w:rsidR="00F806D7" w:rsidRPr="00554C7D" w:rsidRDefault="00F806D7" w:rsidP="00F806D7">
            <w:pPr>
              <w:rPr>
                <w:rFonts w:ascii="Times New Roman" w:eastAsia="Times New Roman" w:hAnsi="Times New Roman" w:cs="Times New Roman"/>
              </w:rPr>
            </w:pPr>
            <w:r w:rsidRPr="00554C7D">
              <w:rPr>
                <w:rFonts w:ascii="Times New Roman" w:eastAsia="Times New Roman" w:hAnsi="Times New Roman" w:cs="Times New Roman"/>
              </w:rPr>
              <w:t>Fish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777AF64" w14:textId="77777777" w:rsidR="00F806D7" w:rsidRPr="000D4E52" w:rsidRDefault="00F806D7" w:rsidP="00F806D7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4E52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D4E52">
              <w:rPr>
                <w:rFonts w:ascii="Times New Roman" w:eastAsia="Times New Roman" w:hAnsi="Times New Roman" w:cs="Times New Roman"/>
                <w:i/>
                <w:iCs/>
              </w:rPr>
              <w:t>Oncorhynchus</w:t>
            </w:r>
            <w:proofErr w:type="spellEnd"/>
            <w:r w:rsidRPr="000D4E52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D4E52">
              <w:rPr>
                <w:rFonts w:ascii="Times New Roman" w:eastAsia="Times New Roman" w:hAnsi="Times New Roman" w:cs="Times New Roman"/>
                <w:i/>
                <w:iCs/>
              </w:rPr>
              <w:t>nerka</w:t>
            </w:r>
            <w:proofErr w:type="spellEnd"/>
            <w:r w:rsidRPr="000D4E52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and O.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</w:rPr>
              <w:t>mykiss</w:t>
            </w:r>
            <w:proofErr w:type="spellEnd"/>
          </w:p>
        </w:tc>
        <w:tc>
          <w:tcPr>
            <w:tcW w:w="43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5906977" w14:textId="77777777" w:rsidR="00F806D7" w:rsidRPr="000D4E52" w:rsidRDefault="00F806D7" w:rsidP="00F806D7">
            <w:pPr>
              <w:rPr>
                <w:rFonts w:ascii="Times New Roman" w:eastAsia="Times New Roman" w:hAnsi="Times New Roman" w:cs="Times New Roman"/>
              </w:rPr>
            </w:pPr>
            <w:r w:rsidRPr="000D4E52">
              <w:rPr>
                <w:rFonts w:ascii="Times New Roman" w:eastAsia="Times New Roman" w:hAnsi="Times New Roman" w:cs="Times New Roman"/>
              </w:rPr>
              <w:t>Developmental rate</w:t>
            </w:r>
            <w:r>
              <w:rPr>
                <w:rFonts w:ascii="Times New Roman" w:eastAsia="Times New Roman" w:hAnsi="Times New Roman" w:cs="Times New Roman"/>
              </w:rPr>
              <w:t xml:space="preserve">/ </w:t>
            </w:r>
            <w:proofErr w:type="spellStart"/>
            <w:r w:rsidRPr="000D4E52">
              <w:rPr>
                <w:rFonts w:ascii="Times New Roman" w:eastAsia="Times New Roman" w:hAnsi="Times New Roman" w:cs="Times New Roman"/>
              </w:rPr>
              <w:t>Osmoregulatory</w:t>
            </w:r>
            <w:proofErr w:type="spellEnd"/>
            <w:r w:rsidRPr="000D4E52">
              <w:rPr>
                <w:rFonts w:ascii="Times New Roman" w:eastAsia="Times New Roman" w:hAnsi="Times New Roman" w:cs="Times New Roman"/>
              </w:rPr>
              <w:t xml:space="preserve"> genes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02AE7C7" w14:textId="77777777" w:rsidR="00F806D7" w:rsidRPr="000D4E52" w:rsidRDefault="00F806D7" w:rsidP="00F806D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D4E5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253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90A8633" w14:textId="77777777" w:rsidR="00F806D7" w:rsidRPr="000D4E52" w:rsidRDefault="00F806D7" w:rsidP="00F806D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D4E52">
              <w:rPr>
                <w:rFonts w:ascii="Times New Roman" w:eastAsia="Times New Roman" w:hAnsi="Times New Roman" w:cs="Times New Roman"/>
              </w:rPr>
              <w:t>Aykanat</w:t>
            </w:r>
            <w:proofErr w:type="spellEnd"/>
            <w:r w:rsidRPr="000D4E52">
              <w:rPr>
                <w:rFonts w:ascii="Times New Roman" w:eastAsia="Times New Roman" w:hAnsi="Times New Roman" w:cs="Times New Roman"/>
              </w:rPr>
              <w:t xml:space="preserve"> </w:t>
            </w:r>
            <w:r w:rsidRPr="00EE01F7">
              <w:rPr>
                <w:rFonts w:ascii="Times New Roman" w:eastAsia="Times New Roman" w:hAnsi="Times New Roman" w:cs="Times New Roman"/>
                <w:i/>
              </w:rPr>
              <w:t>et al</w:t>
            </w:r>
            <w:r w:rsidRPr="000D4E52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0D4E52">
              <w:rPr>
                <w:rFonts w:ascii="Times New Roman" w:eastAsia="Times New Roman" w:hAnsi="Times New Roman" w:cs="Times New Roman"/>
              </w:rPr>
              <w:t xml:space="preserve"> 2011 </w:t>
            </w:r>
          </w:p>
        </w:tc>
      </w:tr>
      <w:tr w:rsidR="00F806D7" w:rsidRPr="00E92885" w14:paraId="423408FB" w14:textId="77777777" w:rsidTr="00F806D7">
        <w:trPr>
          <w:trHeight w:val="300"/>
        </w:trPr>
        <w:tc>
          <w:tcPr>
            <w:tcW w:w="86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EDD547" w14:textId="77777777" w:rsidR="00F806D7" w:rsidRPr="00554C7D" w:rsidRDefault="00F806D7" w:rsidP="00F806D7">
            <w:pPr>
              <w:rPr>
                <w:rFonts w:ascii="Times New Roman" w:eastAsia="Times New Roman" w:hAnsi="Times New Roman" w:cs="Times New Roman"/>
              </w:rPr>
            </w:pPr>
            <w:r w:rsidRPr="00554C7D">
              <w:rPr>
                <w:rFonts w:ascii="Times New Roman" w:eastAsia="Times New Roman" w:hAnsi="Times New Roman" w:cs="Times New Roman"/>
              </w:rPr>
              <w:t>Fish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91BF171" w14:textId="77777777" w:rsidR="00F806D7" w:rsidRPr="000D4E52" w:rsidRDefault="00F806D7" w:rsidP="00F806D7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4E52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D4E52">
              <w:rPr>
                <w:rFonts w:ascii="Times New Roman" w:eastAsia="Times New Roman" w:hAnsi="Times New Roman" w:cs="Times New Roman"/>
                <w:i/>
                <w:iCs/>
              </w:rPr>
              <w:t>Thymallus</w:t>
            </w:r>
            <w:proofErr w:type="spellEnd"/>
            <w:r w:rsidRPr="000D4E52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D4E52">
              <w:rPr>
                <w:rFonts w:ascii="Times New Roman" w:eastAsia="Times New Roman" w:hAnsi="Times New Roman" w:cs="Times New Roman"/>
                <w:i/>
                <w:iCs/>
              </w:rPr>
              <w:t>thymallus</w:t>
            </w:r>
            <w:proofErr w:type="spellEnd"/>
          </w:p>
        </w:tc>
        <w:tc>
          <w:tcPr>
            <w:tcW w:w="43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00A3E37" w14:textId="77777777" w:rsidR="00F806D7" w:rsidRPr="000D4E52" w:rsidRDefault="00F806D7" w:rsidP="00F806D7">
            <w:pPr>
              <w:rPr>
                <w:rFonts w:ascii="Times New Roman" w:eastAsia="Times New Roman" w:hAnsi="Times New Roman" w:cs="Times New Roman"/>
              </w:rPr>
            </w:pPr>
            <w:r w:rsidRPr="000D4E52">
              <w:rPr>
                <w:rFonts w:ascii="Times New Roman" w:eastAsia="Times New Roman" w:hAnsi="Times New Roman" w:cs="Times New Roman"/>
              </w:rPr>
              <w:t>Developmental traits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401865F" w14:textId="77777777" w:rsidR="00F806D7" w:rsidRPr="000D4E52" w:rsidRDefault="00F806D7" w:rsidP="00F806D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D4E52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4253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8C9B71" w14:textId="77777777" w:rsidR="00F806D7" w:rsidRPr="000D4E52" w:rsidRDefault="00F806D7" w:rsidP="00F806D7">
            <w:pPr>
              <w:rPr>
                <w:rFonts w:ascii="Times New Roman" w:eastAsia="Times New Roman" w:hAnsi="Times New Roman" w:cs="Times New Roman"/>
              </w:rPr>
            </w:pPr>
            <w:r w:rsidRPr="000D4E52">
              <w:rPr>
                <w:rFonts w:ascii="Times New Roman" w:eastAsia="Times New Roman" w:hAnsi="Times New Roman" w:cs="Times New Roman"/>
              </w:rPr>
              <w:t xml:space="preserve">Kavanagh </w:t>
            </w:r>
            <w:r w:rsidRPr="00EE01F7">
              <w:rPr>
                <w:rFonts w:ascii="Times New Roman" w:eastAsia="Times New Roman" w:hAnsi="Times New Roman" w:cs="Times New Roman"/>
                <w:i/>
              </w:rPr>
              <w:t>et al</w:t>
            </w:r>
            <w:r w:rsidRPr="000D4E52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0D4E52">
              <w:rPr>
                <w:rFonts w:ascii="Times New Roman" w:eastAsia="Times New Roman" w:hAnsi="Times New Roman" w:cs="Times New Roman"/>
              </w:rPr>
              <w:t xml:space="preserve"> 2010 </w:t>
            </w:r>
          </w:p>
        </w:tc>
      </w:tr>
      <w:tr w:rsidR="00F806D7" w:rsidRPr="00E92885" w14:paraId="62A53EC6" w14:textId="77777777" w:rsidTr="00F806D7">
        <w:trPr>
          <w:trHeight w:val="300"/>
        </w:trPr>
        <w:tc>
          <w:tcPr>
            <w:tcW w:w="86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149513C" w14:textId="77777777" w:rsidR="00F806D7" w:rsidRPr="00554C7D" w:rsidRDefault="00F806D7" w:rsidP="00F806D7">
            <w:pPr>
              <w:rPr>
                <w:rFonts w:ascii="Times New Roman" w:eastAsia="Times New Roman" w:hAnsi="Times New Roman" w:cs="Times New Roman"/>
              </w:rPr>
            </w:pPr>
            <w:r w:rsidRPr="00554C7D">
              <w:rPr>
                <w:rFonts w:ascii="Times New Roman" w:eastAsia="Times New Roman" w:hAnsi="Times New Roman" w:cs="Times New Roman"/>
              </w:rPr>
              <w:t>Fish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4BE52A6" w14:textId="77777777" w:rsidR="00F806D7" w:rsidRPr="000D4E52" w:rsidRDefault="00F806D7" w:rsidP="00F806D7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0D4E52">
              <w:rPr>
                <w:rFonts w:ascii="Times New Roman" w:eastAsia="Times New Roman" w:hAnsi="Times New Roman" w:cs="Times New Roman"/>
                <w:i/>
                <w:iCs/>
              </w:rPr>
              <w:t>Oncorhynchus</w:t>
            </w:r>
            <w:proofErr w:type="spellEnd"/>
            <w:r w:rsidRPr="000D4E52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D4E52">
              <w:rPr>
                <w:rFonts w:ascii="Times New Roman" w:eastAsia="Times New Roman" w:hAnsi="Times New Roman" w:cs="Times New Roman"/>
                <w:i/>
                <w:iCs/>
              </w:rPr>
              <w:t>tshawytscha</w:t>
            </w:r>
            <w:proofErr w:type="spellEnd"/>
            <w:r w:rsidRPr="000D4E52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43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4757AB4" w14:textId="77777777" w:rsidR="00F806D7" w:rsidRPr="000D4E52" w:rsidRDefault="00F806D7" w:rsidP="00F806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</w:t>
            </w:r>
            <w:r w:rsidRPr="000D4E52">
              <w:rPr>
                <w:rFonts w:ascii="Times New Roman" w:eastAsia="Times New Roman" w:hAnsi="Times New Roman" w:cs="Times New Roman"/>
              </w:rPr>
              <w:t>rowth rate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 w:rsidRPr="000D4E52">
              <w:rPr>
                <w:rFonts w:ascii="Times New Roman" w:eastAsia="Times New Roman" w:hAnsi="Times New Roman" w:cs="Times New Roman"/>
              </w:rPr>
              <w:t xml:space="preserve"> Population genetic structure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9F12168" w14:textId="77777777" w:rsidR="00F806D7" w:rsidRPr="000D4E52" w:rsidRDefault="00F806D7" w:rsidP="00F806D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D4E52">
              <w:rPr>
                <w:rFonts w:ascii="Times New Roman" w:eastAsia="Times New Roman" w:hAnsi="Times New Roman" w:cs="Times New Roman"/>
              </w:rPr>
              <w:t>26</w:t>
            </w:r>
            <w:r>
              <w:rPr>
                <w:rFonts w:ascii="Times New Roman" w:eastAsia="Times New Roman" w:hAnsi="Times New Roman" w:cs="Times New Roman"/>
              </w:rPr>
              <w:t>/10</w:t>
            </w:r>
          </w:p>
        </w:tc>
        <w:tc>
          <w:tcPr>
            <w:tcW w:w="4253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9B80B4" w14:textId="77777777" w:rsidR="00F806D7" w:rsidRPr="000D4E52" w:rsidRDefault="00F806D7" w:rsidP="00F806D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D4E52">
              <w:rPr>
                <w:rFonts w:ascii="Times New Roman" w:eastAsia="Times New Roman" w:hAnsi="Times New Roman" w:cs="Times New Roman"/>
              </w:rPr>
              <w:t>Kinnison</w:t>
            </w:r>
            <w:proofErr w:type="spellEnd"/>
            <w:r w:rsidRPr="000D4E52">
              <w:rPr>
                <w:rFonts w:ascii="Times New Roman" w:eastAsia="Times New Roman" w:hAnsi="Times New Roman" w:cs="Times New Roman"/>
              </w:rPr>
              <w:t xml:space="preserve"> </w:t>
            </w:r>
            <w:r w:rsidRPr="00EE01F7">
              <w:rPr>
                <w:rFonts w:ascii="Times New Roman" w:eastAsia="Times New Roman" w:hAnsi="Times New Roman" w:cs="Times New Roman"/>
                <w:i/>
              </w:rPr>
              <w:t>et al</w:t>
            </w:r>
            <w:r w:rsidRPr="000D4E52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0D4E5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3EFE">
              <w:rPr>
                <w:rFonts w:ascii="Times New Roman" w:eastAsia="Times New Roman" w:hAnsi="Times New Roman" w:cs="Times New Roman"/>
              </w:rPr>
              <w:t>1998</w:t>
            </w:r>
            <w:r>
              <w:rPr>
                <w:rFonts w:ascii="Times New Roman" w:eastAsia="Times New Roman" w:hAnsi="Times New Roman" w:cs="Times New Roman"/>
                <w:iCs/>
              </w:rPr>
              <w:t xml:space="preserve">, </w:t>
            </w:r>
            <w:r w:rsidRPr="00653EFE">
              <w:rPr>
                <w:rFonts w:ascii="Times New Roman" w:eastAsia="Times New Roman" w:hAnsi="Times New Roman" w:cs="Times New Roman"/>
                <w:iCs/>
              </w:rPr>
              <w:t>2008</w:t>
            </w:r>
          </w:p>
        </w:tc>
      </w:tr>
      <w:tr w:rsidR="00F806D7" w:rsidRPr="00E92885" w14:paraId="106498BC" w14:textId="77777777" w:rsidTr="00F806D7">
        <w:trPr>
          <w:trHeight w:val="300"/>
        </w:trPr>
        <w:tc>
          <w:tcPr>
            <w:tcW w:w="86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8661369" w14:textId="77777777" w:rsidR="00F806D7" w:rsidRPr="00554C7D" w:rsidRDefault="00F806D7" w:rsidP="00F806D7">
            <w:pPr>
              <w:rPr>
                <w:rFonts w:ascii="Times New Roman" w:eastAsia="Times New Roman" w:hAnsi="Times New Roman" w:cs="Times New Roman"/>
              </w:rPr>
            </w:pPr>
            <w:r w:rsidRPr="00554C7D">
              <w:rPr>
                <w:rFonts w:ascii="Times New Roman" w:eastAsia="Times New Roman" w:hAnsi="Times New Roman" w:cs="Times New Roman"/>
              </w:rPr>
              <w:t>Fish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F03890B" w14:textId="77777777" w:rsidR="00F806D7" w:rsidRPr="000D4E52" w:rsidRDefault="00F806D7" w:rsidP="00F806D7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0D4E52">
              <w:rPr>
                <w:rFonts w:ascii="Times New Roman" w:eastAsia="Times New Roman" w:hAnsi="Times New Roman" w:cs="Times New Roman"/>
                <w:i/>
                <w:iCs/>
              </w:rPr>
              <w:t>Salmo</w:t>
            </w:r>
            <w:proofErr w:type="spellEnd"/>
            <w:r w:rsidRPr="000D4E52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D4E52">
              <w:rPr>
                <w:rFonts w:ascii="Times New Roman" w:eastAsia="Times New Roman" w:hAnsi="Times New Roman" w:cs="Times New Roman"/>
                <w:i/>
                <w:iCs/>
              </w:rPr>
              <w:t>trutta</w:t>
            </w:r>
            <w:proofErr w:type="spellEnd"/>
          </w:p>
        </w:tc>
        <w:tc>
          <w:tcPr>
            <w:tcW w:w="43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5AD6C66" w14:textId="77777777" w:rsidR="00F806D7" w:rsidRPr="000D4E52" w:rsidRDefault="00F806D7" w:rsidP="00F806D7">
            <w:pPr>
              <w:rPr>
                <w:rFonts w:ascii="Times New Roman" w:eastAsia="Times New Roman" w:hAnsi="Times New Roman" w:cs="Times New Roman"/>
              </w:rPr>
            </w:pPr>
            <w:r w:rsidRPr="000D4E52">
              <w:rPr>
                <w:rFonts w:ascii="Times New Roman" w:eastAsia="Times New Roman" w:hAnsi="Times New Roman" w:cs="Times New Roman"/>
              </w:rPr>
              <w:t>Juvenile survival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9245335" w14:textId="77777777" w:rsidR="00F806D7" w:rsidRPr="000D4E52" w:rsidRDefault="00F806D7" w:rsidP="00F806D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D4E52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4253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98DD09" w14:textId="77777777" w:rsidR="00F806D7" w:rsidRPr="000D4E52" w:rsidRDefault="00F806D7" w:rsidP="00F806D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D4E52">
              <w:rPr>
                <w:rFonts w:ascii="Times New Roman" w:eastAsia="Times New Roman" w:hAnsi="Times New Roman" w:cs="Times New Roman"/>
              </w:rPr>
              <w:t>Westley</w:t>
            </w:r>
            <w:proofErr w:type="spellEnd"/>
            <w:r w:rsidRPr="000D4E52">
              <w:rPr>
                <w:rFonts w:ascii="Times New Roman" w:eastAsia="Times New Roman" w:hAnsi="Times New Roman" w:cs="Times New Roman"/>
              </w:rPr>
              <w:t xml:space="preserve"> </w:t>
            </w:r>
            <w:r w:rsidRPr="00EE01F7">
              <w:rPr>
                <w:rFonts w:ascii="Times New Roman" w:eastAsia="Times New Roman" w:hAnsi="Times New Roman" w:cs="Times New Roman"/>
                <w:i/>
              </w:rPr>
              <w:t>et al</w:t>
            </w:r>
            <w:r w:rsidRPr="000D4E52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0D4E52">
              <w:rPr>
                <w:rFonts w:ascii="Times New Roman" w:eastAsia="Times New Roman" w:hAnsi="Times New Roman" w:cs="Times New Roman"/>
              </w:rPr>
              <w:t xml:space="preserve"> 2012 </w:t>
            </w:r>
          </w:p>
        </w:tc>
      </w:tr>
      <w:tr w:rsidR="00F806D7" w:rsidRPr="00E92885" w14:paraId="2662E4E4" w14:textId="77777777" w:rsidTr="00F806D7">
        <w:trPr>
          <w:trHeight w:val="300"/>
        </w:trPr>
        <w:tc>
          <w:tcPr>
            <w:tcW w:w="86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E441E83" w14:textId="77777777" w:rsidR="00F806D7" w:rsidRPr="00554C7D" w:rsidRDefault="00F806D7" w:rsidP="00F806D7">
            <w:pPr>
              <w:rPr>
                <w:rFonts w:ascii="Times New Roman" w:eastAsia="Times New Roman" w:hAnsi="Times New Roman" w:cs="Times New Roman"/>
              </w:rPr>
            </w:pPr>
            <w:r w:rsidRPr="00554C7D">
              <w:rPr>
                <w:rFonts w:ascii="Times New Roman" w:eastAsia="Times New Roman" w:hAnsi="Times New Roman" w:cs="Times New Roman"/>
              </w:rPr>
              <w:t>Fish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6538CF7" w14:textId="77777777" w:rsidR="00F806D7" w:rsidRPr="000D4E52" w:rsidRDefault="00F806D7" w:rsidP="00F806D7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0D4E52">
              <w:rPr>
                <w:rFonts w:ascii="Times New Roman" w:eastAsia="Times New Roman" w:hAnsi="Times New Roman" w:cs="Times New Roman"/>
                <w:i/>
                <w:iCs/>
              </w:rPr>
              <w:t>Gambusia</w:t>
            </w:r>
            <w:proofErr w:type="spellEnd"/>
            <w:r w:rsidRPr="000D4E52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D4E52">
              <w:rPr>
                <w:rFonts w:ascii="Times New Roman" w:eastAsia="Times New Roman" w:hAnsi="Times New Roman" w:cs="Times New Roman"/>
                <w:i/>
                <w:iCs/>
              </w:rPr>
              <w:t>affinis</w:t>
            </w:r>
            <w:proofErr w:type="spellEnd"/>
            <w:r w:rsidRPr="000D4E52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43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E539F7F" w14:textId="77777777" w:rsidR="00F806D7" w:rsidRPr="000D4E52" w:rsidRDefault="00F806D7" w:rsidP="00F806D7">
            <w:pPr>
              <w:rPr>
                <w:rFonts w:ascii="Times New Roman" w:eastAsia="Times New Roman" w:hAnsi="Times New Roman" w:cs="Times New Roman"/>
              </w:rPr>
            </w:pPr>
            <w:r w:rsidRPr="000D4E52">
              <w:rPr>
                <w:rFonts w:ascii="Times New Roman" w:eastAsia="Times New Roman" w:hAnsi="Times New Roman" w:cs="Times New Roman"/>
              </w:rPr>
              <w:t>Size at maturity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1A94B8" w14:textId="77777777" w:rsidR="00F806D7" w:rsidRPr="000D4E52" w:rsidRDefault="00F806D7" w:rsidP="00F806D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D4E52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4253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BC8188E" w14:textId="77777777" w:rsidR="00F806D7" w:rsidRPr="000D4E52" w:rsidRDefault="00F806D7" w:rsidP="00F806D7">
            <w:pPr>
              <w:rPr>
                <w:rFonts w:ascii="Times New Roman" w:eastAsia="Times New Roman" w:hAnsi="Times New Roman" w:cs="Times New Roman"/>
              </w:rPr>
            </w:pPr>
            <w:r w:rsidRPr="000D4E52">
              <w:rPr>
                <w:rFonts w:ascii="Times New Roman" w:eastAsia="Times New Roman" w:hAnsi="Times New Roman" w:cs="Times New Roman"/>
              </w:rPr>
              <w:t>Stockwell and Weeks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0D4E52">
              <w:rPr>
                <w:rFonts w:ascii="Times New Roman" w:eastAsia="Times New Roman" w:hAnsi="Times New Roman" w:cs="Times New Roman"/>
              </w:rPr>
              <w:t xml:space="preserve"> 1999 </w:t>
            </w:r>
          </w:p>
        </w:tc>
      </w:tr>
      <w:tr w:rsidR="00F806D7" w:rsidRPr="00E92885" w14:paraId="1D2AAB86" w14:textId="77777777" w:rsidTr="00F806D7">
        <w:trPr>
          <w:trHeight w:val="300"/>
        </w:trPr>
        <w:tc>
          <w:tcPr>
            <w:tcW w:w="86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F3C87C" w14:textId="77777777" w:rsidR="00F806D7" w:rsidRPr="00554C7D" w:rsidRDefault="00F806D7" w:rsidP="00F806D7">
            <w:pPr>
              <w:rPr>
                <w:rFonts w:ascii="Times New Roman" w:eastAsia="Times New Roman" w:hAnsi="Times New Roman" w:cs="Times New Roman"/>
              </w:rPr>
            </w:pPr>
            <w:r w:rsidRPr="00554C7D">
              <w:rPr>
                <w:rFonts w:ascii="Times New Roman" w:eastAsia="Times New Roman" w:hAnsi="Times New Roman" w:cs="Times New Roman"/>
              </w:rPr>
              <w:t>Insect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5F05BA" w14:textId="77777777" w:rsidR="00F806D7" w:rsidRPr="000D4E52" w:rsidRDefault="00F806D7" w:rsidP="00F806D7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0D4E52">
              <w:rPr>
                <w:rFonts w:ascii="Times New Roman" w:eastAsia="Times New Roman" w:hAnsi="Times New Roman" w:cs="Times New Roman"/>
                <w:i/>
                <w:iCs/>
              </w:rPr>
              <w:t>Tribolium</w:t>
            </w:r>
            <w:proofErr w:type="spellEnd"/>
            <w:r w:rsidRPr="000D4E52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D4E52">
              <w:rPr>
                <w:rFonts w:ascii="Times New Roman" w:eastAsia="Times New Roman" w:hAnsi="Times New Roman" w:cs="Times New Roman"/>
                <w:i/>
                <w:iCs/>
              </w:rPr>
              <w:t>castaneum</w:t>
            </w:r>
            <w:proofErr w:type="spellEnd"/>
          </w:p>
        </w:tc>
        <w:tc>
          <w:tcPr>
            <w:tcW w:w="43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6B91C1" w14:textId="77777777" w:rsidR="00F806D7" w:rsidRPr="000D4E52" w:rsidRDefault="00F806D7" w:rsidP="00F806D7">
            <w:pPr>
              <w:rPr>
                <w:rFonts w:ascii="Times New Roman" w:eastAsia="Times New Roman" w:hAnsi="Times New Roman" w:cs="Times New Roman"/>
              </w:rPr>
            </w:pPr>
            <w:r w:rsidRPr="000D4E52">
              <w:rPr>
                <w:rFonts w:ascii="Times New Roman" w:eastAsia="Times New Roman" w:hAnsi="Times New Roman" w:cs="Times New Roman"/>
              </w:rPr>
              <w:t xml:space="preserve">Faster growth and spread 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EC36324" w14:textId="77777777" w:rsidR="00F806D7" w:rsidRPr="000D4E52" w:rsidRDefault="00F806D7" w:rsidP="00F806D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D4E5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253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BF479A" w14:textId="77777777" w:rsidR="00F806D7" w:rsidRPr="000D4E52" w:rsidRDefault="00F806D7" w:rsidP="00F806D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D4E52">
              <w:rPr>
                <w:rFonts w:ascii="Times New Roman" w:eastAsia="Times New Roman" w:hAnsi="Times New Roman" w:cs="Times New Roman"/>
              </w:rPr>
              <w:t>Szücks</w:t>
            </w:r>
            <w:proofErr w:type="spellEnd"/>
            <w:r w:rsidRPr="000D4E52">
              <w:rPr>
                <w:rFonts w:ascii="Times New Roman" w:eastAsia="Times New Roman" w:hAnsi="Times New Roman" w:cs="Times New Roman"/>
              </w:rPr>
              <w:t xml:space="preserve"> </w:t>
            </w:r>
            <w:r w:rsidRPr="00EE01F7">
              <w:rPr>
                <w:rFonts w:ascii="Times New Roman" w:eastAsia="Times New Roman" w:hAnsi="Times New Roman" w:cs="Times New Roman"/>
                <w:i/>
              </w:rPr>
              <w:t>et al</w:t>
            </w:r>
            <w:r w:rsidRPr="000D4E52">
              <w:rPr>
                <w:rFonts w:ascii="Times New Roman" w:eastAsia="Times New Roman" w:hAnsi="Times New Roman" w:cs="Times New Roman"/>
              </w:rPr>
              <w:t>., 2017</w:t>
            </w:r>
          </w:p>
        </w:tc>
      </w:tr>
      <w:tr w:rsidR="00F806D7" w:rsidRPr="00E92885" w14:paraId="4E368889" w14:textId="77777777" w:rsidTr="00F806D7">
        <w:trPr>
          <w:trHeight w:val="300"/>
        </w:trPr>
        <w:tc>
          <w:tcPr>
            <w:tcW w:w="86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02FF96" w14:textId="77777777" w:rsidR="00F806D7" w:rsidRPr="00554C7D" w:rsidRDefault="00F806D7" w:rsidP="00F806D7">
            <w:pPr>
              <w:rPr>
                <w:rFonts w:ascii="Times New Roman" w:eastAsia="Times New Roman" w:hAnsi="Times New Roman" w:cs="Times New Roman"/>
              </w:rPr>
            </w:pPr>
            <w:r w:rsidRPr="00554C7D">
              <w:rPr>
                <w:rFonts w:ascii="Times New Roman" w:eastAsia="Times New Roman" w:hAnsi="Times New Roman" w:cs="Times New Roman"/>
              </w:rPr>
              <w:t>Insect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313D10B" w14:textId="77777777" w:rsidR="00F806D7" w:rsidRPr="000D4E52" w:rsidRDefault="00F806D7" w:rsidP="00F806D7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0D4E52">
              <w:rPr>
                <w:rFonts w:ascii="Times New Roman" w:eastAsia="Times New Roman" w:hAnsi="Times New Roman" w:cs="Times New Roman"/>
                <w:i/>
                <w:iCs/>
              </w:rPr>
              <w:t>Callosobruchus</w:t>
            </w:r>
            <w:proofErr w:type="spellEnd"/>
            <w:r w:rsidRPr="000D4E52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D4E52">
              <w:rPr>
                <w:rFonts w:ascii="Times New Roman" w:eastAsia="Times New Roman" w:hAnsi="Times New Roman" w:cs="Times New Roman"/>
                <w:i/>
                <w:iCs/>
              </w:rPr>
              <w:t>maculatus</w:t>
            </w:r>
            <w:proofErr w:type="spellEnd"/>
            <w:r w:rsidRPr="000D4E52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43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476BA3" w14:textId="77777777" w:rsidR="00F806D7" w:rsidRPr="000D4E52" w:rsidRDefault="00F806D7" w:rsidP="00F806D7">
            <w:pPr>
              <w:rPr>
                <w:rFonts w:ascii="Times New Roman" w:eastAsia="Times New Roman" w:hAnsi="Times New Roman" w:cs="Times New Roman"/>
              </w:rPr>
            </w:pPr>
            <w:r w:rsidRPr="000D4E52">
              <w:rPr>
                <w:rFonts w:ascii="Times New Roman" w:eastAsia="Times New Roman" w:hAnsi="Times New Roman" w:cs="Times New Roman"/>
              </w:rPr>
              <w:t xml:space="preserve">Dispersal distance 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0F9217B" w14:textId="77777777" w:rsidR="00F806D7" w:rsidRPr="000D4E52" w:rsidRDefault="00F806D7" w:rsidP="00F806D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D4E5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53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08660A5" w14:textId="77777777" w:rsidR="00F806D7" w:rsidRPr="000D4E52" w:rsidRDefault="00F806D7" w:rsidP="00F806D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D4E52">
              <w:rPr>
                <w:rFonts w:ascii="Times New Roman" w:eastAsia="Times New Roman" w:hAnsi="Times New Roman" w:cs="Times New Roman"/>
              </w:rPr>
              <w:t>Ochocki</w:t>
            </w:r>
            <w:proofErr w:type="spellEnd"/>
            <w:r w:rsidRPr="000D4E52">
              <w:rPr>
                <w:rFonts w:ascii="Times New Roman" w:eastAsia="Times New Roman" w:hAnsi="Times New Roman" w:cs="Times New Roman"/>
              </w:rPr>
              <w:t xml:space="preserve"> and Miller, 2017</w:t>
            </w:r>
          </w:p>
        </w:tc>
      </w:tr>
      <w:tr w:rsidR="00F806D7" w:rsidRPr="00E92885" w14:paraId="4192C190" w14:textId="77777777" w:rsidTr="00F806D7">
        <w:trPr>
          <w:trHeight w:val="300"/>
        </w:trPr>
        <w:tc>
          <w:tcPr>
            <w:tcW w:w="86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D20CD82" w14:textId="77777777" w:rsidR="00F806D7" w:rsidRPr="00554C7D" w:rsidRDefault="00F806D7" w:rsidP="00F806D7">
            <w:pPr>
              <w:rPr>
                <w:rFonts w:ascii="Times New Roman" w:eastAsia="Times New Roman" w:hAnsi="Times New Roman" w:cs="Times New Roman"/>
              </w:rPr>
            </w:pPr>
            <w:r w:rsidRPr="00554C7D">
              <w:rPr>
                <w:rFonts w:ascii="Times New Roman" w:eastAsia="Times New Roman" w:hAnsi="Times New Roman" w:cs="Times New Roman"/>
              </w:rPr>
              <w:t>Insect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E78B09F" w14:textId="77777777" w:rsidR="00F806D7" w:rsidRPr="000D4E52" w:rsidRDefault="00F806D7" w:rsidP="00F806D7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0D4E52">
              <w:rPr>
                <w:rFonts w:ascii="Times New Roman" w:eastAsia="Times New Roman" w:hAnsi="Times New Roman" w:cs="Times New Roman"/>
                <w:i/>
                <w:iCs/>
              </w:rPr>
              <w:t>Bemisia</w:t>
            </w:r>
            <w:proofErr w:type="spellEnd"/>
            <w:r w:rsidRPr="000D4E52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D4E52">
              <w:rPr>
                <w:rFonts w:ascii="Times New Roman" w:eastAsia="Times New Roman" w:hAnsi="Times New Roman" w:cs="Times New Roman"/>
                <w:i/>
                <w:iCs/>
              </w:rPr>
              <w:t>tabaci</w:t>
            </w:r>
            <w:proofErr w:type="spellEnd"/>
            <w:r w:rsidRPr="000D4E52">
              <w:rPr>
                <w:rFonts w:ascii="Times New Roman" w:eastAsia="Times New Roman" w:hAnsi="Times New Roman" w:cs="Times New Roman"/>
                <w:i/>
                <w:iCs/>
              </w:rPr>
              <w:t xml:space="preserve"> MEAM 1 </w:t>
            </w:r>
          </w:p>
        </w:tc>
        <w:tc>
          <w:tcPr>
            <w:tcW w:w="43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71C86AC" w14:textId="77777777" w:rsidR="00F806D7" w:rsidRPr="000D4E52" w:rsidRDefault="00F806D7" w:rsidP="00F806D7">
            <w:pPr>
              <w:rPr>
                <w:rFonts w:ascii="Times New Roman" w:eastAsia="Times New Roman" w:hAnsi="Times New Roman" w:cs="Times New Roman"/>
              </w:rPr>
            </w:pPr>
            <w:r w:rsidRPr="000D4E52">
              <w:rPr>
                <w:rFonts w:ascii="Times New Roman" w:eastAsia="Times New Roman" w:hAnsi="Times New Roman" w:cs="Times New Roman"/>
              </w:rPr>
              <w:t>Survival, fecundity, and viability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C675631" w14:textId="77777777" w:rsidR="00F806D7" w:rsidRPr="000D4E52" w:rsidRDefault="00F806D7" w:rsidP="00F806D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D4E52">
              <w:rPr>
                <w:rFonts w:ascii="Times New Roman" w:eastAsia="Times New Roman" w:hAnsi="Times New Roman" w:cs="Times New Roman"/>
              </w:rPr>
              <w:t>5-7</w:t>
            </w:r>
          </w:p>
        </w:tc>
        <w:tc>
          <w:tcPr>
            <w:tcW w:w="4253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3626A3F" w14:textId="77777777" w:rsidR="00F806D7" w:rsidRPr="000D4E52" w:rsidRDefault="00F806D7" w:rsidP="00F806D7">
            <w:pPr>
              <w:rPr>
                <w:rFonts w:ascii="Times New Roman" w:eastAsia="Times New Roman" w:hAnsi="Times New Roman" w:cs="Times New Roman"/>
              </w:rPr>
            </w:pPr>
            <w:r w:rsidRPr="000D4E52">
              <w:rPr>
                <w:rFonts w:ascii="Times New Roman" w:eastAsia="Times New Roman" w:hAnsi="Times New Roman" w:cs="Times New Roman"/>
              </w:rPr>
              <w:t xml:space="preserve">Muñoz-Valencia </w:t>
            </w:r>
            <w:r w:rsidRPr="00EE01F7">
              <w:rPr>
                <w:rFonts w:ascii="Times New Roman" w:eastAsia="Times New Roman" w:hAnsi="Times New Roman" w:cs="Times New Roman"/>
                <w:i/>
              </w:rPr>
              <w:t>et al</w:t>
            </w:r>
            <w:r w:rsidRPr="000D4E52">
              <w:rPr>
                <w:rFonts w:ascii="Times New Roman" w:eastAsia="Times New Roman" w:hAnsi="Times New Roman" w:cs="Times New Roman"/>
              </w:rPr>
              <w:t>., 2016</w:t>
            </w:r>
          </w:p>
        </w:tc>
      </w:tr>
      <w:tr w:rsidR="00F806D7" w:rsidRPr="00E92885" w14:paraId="4B0E4F65" w14:textId="77777777" w:rsidTr="00F806D7">
        <w:trPr>
          <w:trHeight w:val="300"/>
        </w:trPr>
        <w:tc>
          <w:tcPr>
            <w:tcW w:w="86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6188083" w14:textId="77777777" w:rsidR="00F806D7" w:rsidRPr="00554C7D" w:rsidRDefault="00F806D7" w:rsidP="00F806D7">
            <w:pPr>
              <w:rPr>
                <w:rFonts w:ascii="Times New Roman" w:eastAsia="Times New Roman" w:hAnsi="Times New Roman" w:cs="Times New Roman"/>
              </w:rPr>
            </w:pPr>
            <w:r w:rsidRPr="00554C7D">
              <w:rPr>
                <w:rFonts w:ascii="Times New Roman" w:eastAsia="Times New Roman" w:hAnsi="Times New Roman" w:cs="Times New Roman"/>
              </w:rPr>
              <w:t>Insect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506FB34" w14:textId="77777777" w:rsidR="00F806D7" w:rsidRPr="000D4E52" w:rsidRDefault="00F806D7" w:rsidP="00F806D7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Drosophila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</w:rPr>
              <w:t>subobscura</w:t>
            </w:r>
            <w:proofErr w:type="spellEnd"/>
          </w:p>
        </w:tc>
        <w:tc>
          <w:tcPr>
            <w:tcW w:w="43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7DFDD05" w14:textId="77777777" w:rsidR="00F806D7" w:rsidRPr="000D4E52" w:rsidRDefault="00F806D7" w:rsidP="00F806D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Clinal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variation in wing shape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22EEE92" w14:textId="77777777" w:rsidR="00F806D7" w:rsidRPr="000D4E52" w:rsidRDefault="00F806D7" w:rsidP="00F806D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5-6</w:t>
            </w:r>
          </w:p>
        </w:tc>
        <w:tc>
          <w:tcPr>
            <w:tcW w:w="4253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1D832425" w14:textId="77777777" w:rsidR="00F806D7" w:rsidRPr="000D4E52" w:rsidRDefault="00F806D7" w:rsidP="00F806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Huey, 2000</w:t>
            </w:r>
          </w:p>
        </w:tc>
      </w:tr>
      <w:tr w:rsidR="00F806D7" w:rsidRPr="00E92885" w14:paraId="69786A57" w14:textId="77777777" w:rsidTr="00F806D7">
        <w:trPr>
          <w:trHeight w:val="300"/>
        </w:trPr>
        <w:tc>
          <w:tcPr>
            <w:tcW w:w="86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F08B91E" w14:textId="77777777" w:rsidR="00F806D7" w:rsidRPr="00554C7D" w:rsidRDefault="00F806D7" w:rsidP="00F806D7">
            <w:pPr>
              <w:rPr>
                <w:rFonts w:ascii="Times New Roman" w:eastAsia="Times New Roman" w:hAnsi="Times New Roman" w:cs="Times New Roman"/>
              </w:rPr>
            </w:pPr>
            <w:r w:rsidRPr="00554C7D">
              <w:rPr>
                <w:rFonts w:ascii="Times New Roman" w:eastAsia="Times New Roman" w:hAnsi="Times New Roman" w:cs="Times New Roman"/>
              </w:rPr>
              <w:t>Plant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CB2B587" w14:textId="77777777" w:rsidR="00F806D7" w:rsidRPr="000D4E52" w:rsidRDefault="00F806D7" w:rsidP="00F806D7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0D4E52">
              <w:rPr>
                <w:rFonts w:ascii="Times New Roman" w:eastAsia="Times New Roman" w:hAnsi="Times New Roman" w:cs="Times New Roman"/>
                <w:i/>
                <w:iCs/>
              </w:rPr>
              <w:t>Centaurea</w:t>
            </w:r>
            <w:proofErr w:type="spellEnd"/>
            <w:r w:rsidRPr="000D4E52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D4E52">
              <w:rPr>
                <w:rFonts w:ascii="Times New Roman" w:eastAsia="Times New Roman" w:hAnsi="Times New Roman" w:cs="Times New Roman"/>
                <w:i/>
                <w:iCs/>
              </w:rPr>
              <w:t>diffusa</w:t>
            </w:r>
            <w:proofErr w:type="spellEnd"/>
            <w:r w:rsidRPr="000D4E52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43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EEAB8CF" w14:textId="77777777" w:rsidR="00F806D7" w:rsidRPr="000D4E52" w:rsidRDefault="00F806D7" w:rsidP="00F806D7">
            <w:pPr>
              <w:rPr>
                <w:rFonts w:ascii="Times New Roman" w:eastAsia="Times New Roman" w:hAnsi="Times New Roman" w:cs="Times New Roman"/>
              </w:rPr>
            </w:pPr>
            <w:r w:rsidRPr="000D4E52">
              <w:rPr>
                <w:rFonts w:ascii="Times New Roman" w:eastAsia="Times New Roman" w:hAnsi="Times New Roman" w:cs="Times New Roman"/>
              </w:rPr>
              <w:t xml:space="preserve">Growth and reproductive output 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DC0C2F4" w14:textId="77777777" w:rsidR="00F806D7" w:rsidRPr="000D4E52" w:rsidRDefault="00F806D7" w:rsidP="00F806D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D4E52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4253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7703D7BD" w14:textId="77777777" w:rsidR="00F806D7" w:rsidRPr="000D4E52" w:rsidRDefault="00F806D7" w:rsidP="00F806D7">
            <w:pPr>
              <w:rPr>
                <w:rFonts w:ascii="Times New Roman" w:eastAsia="Times New Roman" w:hAnsi="Times New Roman" w:cs="Times New Roman"/>
              </w:rPr>
            </w:pPr>
            <w:r w:rsidRPr="000D4E52">
              <w:rPr>
                <w:rFonts w:ascii="Times New Roman" w:eastAsia="Times New Roman" w:hAnsi="Times New Roman" w:cs="Times New Roman"/>
              </w:rPr>
              <w:t>Turner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D2F48">
              <w:rPr>
                <w:rFonts w:ascii="Times New Roman" w:eastAsia="Times New Roman" w:hAnsi="Times New Roman" w:cs="Times New Roman"/>
                <w:i/>
              </w:rPr>
              <w:t>et al</w:t>
            </w:r>
            <w:r>
              <w:rPr>
                <w:rFonts w:ascii="Times New Roman" w:eastAsia="Times New Roman" w:hAnsi="Times New Roman" w:cs="Times New Roman"/>
              </w:rPr>
              <w:t xml:space="preserve">., </w:t>
            </w:r>
            <w:r w:rsidRPr="000D4E52">
              <w:rPr>
                <w:rFonts w:ascii="Times New Roman" w:eastAsia="Times New Roman" w:hAnsi="Times New Roman" w:cs="Times New Roman"/>
              </w:rPr>
              <w:t xml:space="preserve">(2014) </w:t>
            </w:r>
          </w:p>
        </w:tc>
      </w:tr>
      <w:tr w:rsidR="00F806D7" w:rsidRPr="00E92885" w14:paraId="68DB0B91" w14:textId="77777777" w:rsidTr="00F806D7">
        <w:trPr>
          <w:trHeight w:val="300"/>
        </w:trPr>
        <w:tc>
          <w:tcPr>
            <w:tcW w:w="86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B946F09" w14:textId="77777777" w:rsidR="00F806D7" w:rsidRPr="00554C7D" w:rsidRDefault="00F806D7" w:rsidP="00F806D7">
            <w:pPr>
              <w:rPr>
                <w:rFonts w:ascii="Times New Roman" w:eastAsia="Times New Roman" w:hAnsi="Times New Roman" w:cs="Times New Roman"/>
              </w:rPr>
            </w:pPr>
            <w:r w:rsidRPr="00554C7D">
              <w:rPr>
                <w:rFonts w:ascii="Times New Roman" w:eastAsia="Times New Roman" w:hAnsi="Times New Roman" w:cs="Times New Roman"/>
              </w:rPr>
              <w:t>Plant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8748789" w14:textId="77777777" w:rsidR="00F806D7" w:rsidRPr="000D4E52" w:rsidRDefault="00F806D7" w:rsidP="00F806D7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0D4E52">
              <w:rPr>
                <w:rFonts w:ascii="Times New Roman" w:eastAsia="Times New Roman" w:hAnsi="Times New Roman" w:cs="Times New Roman"/>
                <w:i/>
                <w:iCs/>
              </w:rPr>
              <w:t>Hypericum</w:t>
            </w:r>
            <w:proofErr w:type="spellEnd"/>
            <w:r w:rsidRPr="000D4E52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D4E52">
              <w:rPr>
                <w:rFonts w:ascii="Times New Roman" w:eastAsia="Times New Roman" w:hAnsi="Times New Roman" w:cs="Times New Roman"/>
                <w:i/>
                <w:iCs/>
              </w:rPr>
              <w:t>canariense</w:t>
            </w:r>
            <w:proofErr w:type="spellEnd"/>
            <w:r w:rsidRPr="000D4E52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43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9804F63" w14:textId="77777777" w:rsidR="00F806D7" w:rsidRPr="000D4E52" w:rsidRDefault="00F806D7" w:rsidP="00F806D7">
            <w:pPr>
              <w:rPr>
                <w:rFonts w:ascii="Times New Roman" w:eastAsia="Times New Roman" w:hAnsi="Times New Roman" w:cs="Times New Roman"/>
              </w:rPr>
            </w:pPr>
            <w:r w:rsidRPr="000D4E52">
              <w:rPr>
                <w:rFonts w:ascii="Times New Roman" w:eastAsia="Times New Roman" w:hAnsi="Times New Roman" w:cs="Times New Roman"/>
              </w:rPr>
              <w:t xml:space="preserve">Growth rate, flowering and size 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A7260C8" w14:textId="77777777" w:rsidR="00F806D7" w:rsidRPr="000D4E52" w:rsidRDefault="00F806D7" w:rsidP="00F806D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D4E52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4253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70F7ADFF" w14:textId="77777777" w:rsidR="00F806D7" w:rsidRPr="000D4E52" w:rsidRDefault="00F806D7" w:rsidP="00F806D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D4E52">
              <w:rPr>
                <w:rFonts w:ascii="Times New Roman" w:eastAsia="Times New Roman" w:hAnsi="Times New Roman" w:cs="Times New Roman"/>
              </w:rPr>
              <w:t>Dlugosh</w:t>
            </w:r>
            <w:proofErr w:type="spellEnd"/>
            <w:r w:rsidRPr="000D4E5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 w:rsidRPr="000D4E52">
              <w:rPr>
                <w:rFonts w:ascii="Times New Roman" w:eastAsia="Times New Roman" w:hAnsi="Times New Roman" w:cs="Times New Roman"/>
              </w:rPr>
              <w:t xml:space="preserve"> Parker (2008) </w:t>
            </w:r>
          </w:p>
        </w:tc>
      </w:tr>
      <w:tr w:rsidR="00F806D7" w:rsidRPr="00E92885" w14:paraId="1DF70154" w14:textId="77777777" w:rsidTr="00F806D7">
        <w:trPr>
          <w:trHeight w:val="300"/>
        </w:trPr>
        <w:tc>
          <w:tcPr>
            <w:tcW w:w="86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657A44D" w14:textId="77777777" w:rsidR="00F806D7" w:rsidRPr="00554C7D" w:rsidRDefault="00F806D7" w:rsidP="00F806D7">
            <w:pPr>
              <w:rPr>
                <w:rFonts w:ascii="Times New Roman" w:eastAsia="Times New Roman" w:hAnsi="Times New Roman" w:cs="Times New Roman"/>
              </w:rPr>
            </w:pPr>
            <w:r w:rsidRPr="00554C7D">
              <w:rPr>
                <w:rFonts w:ascii="Times New Roman" w:eastAsia="Times New Roman" w:hAnsi="Times New Roman" w:cs="Times New Roman"/>
              </w:rPr>
              <w:t>Plant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B46E3A8" w14:textId="77777777" w:rsidR="00F806D7" w:rsidRPr="000D4E52" w:rsidRDefault="00F806D7" w:rsidP="00F806D7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0D4E52">
              <w:rPr>
                <w:rFonts w:ascii="Times New Roman" w:eastAsia="Times New Roman" w:hAnsi="Times New Roman" w:cs="Times New Roman"/>
                <w:i/>
                <w:iCs/>
              </w:rPr>
              <w:t>Avena</w:t>
            </w:r>
            <w:proofErr w:type="spellEnd"/>
            <w:r w:rsidRPr="000D4E52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D4E52">
              <w:rPr>
                <w:rFonts w:ascii="Times New Roman" w:eastAsia="Times New Roman" w:hAnsi="Times New Roman" w:cs="Times New Roman"/>
                <w:i/>
                <w:iCs/>
              </w:rPr>
              <w:t>barbata</w:t>
            </w:r>
            <w:proofErr w:type="spellEnd"/>
            <w:r w:rsidRPr="000D4E52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43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9987B06" w14:textId="77777777" w:rsidR="00F806D7" w:rsidRPr="000D4E52" w:rsidRDefault="00F806D7" w:rsidP="00F806D7">
            <w:pPr>
              <w:rPr>
                <w:rFonts w:ascii="Times New Roman" w:eastAsia="Times New Roman" w:hAnsi="Times New Roman" w:cs="Times New Roman"/>
              </w:rPr>
            </w:pPr>
            <w:r w:rsidRPr="000D4E52">
              <w:rPr>
                <w:rFonts w:ascii="Times New Roman" w:eastAsia="Times New Roman" w:hAnsi="Times New Roman" w:cs="Times New Roman"/>
              </w:rPr>
              <w:t xml:space="preserve">Earlier flowering 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9B46A98" w14:textId="77777777" w:rsidR="00F806D7" w:rsidRPr="000D4E52" w:rsidRDefault="00F806D7" w:rsidP="00F806D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D4E5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53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196A4C1F" w14:textId="77777777" w:rsidR="00F806D7" w:rsidRPr="000D4E52" w:rsidRDefault="00F806D7" w:rsidP="00F806D7">
            <w:pPr>
              <w:rPr>
                <w:rFonts w:ascii="Times New Roman" w:eastAsia="Times New Roman" w:hAnsi="Times New Roman" w:cs="Times New Roman"/>
              </w:rPr>
            </w:pPr>
            <w:r w:rsidRPr="000D4E52">
              <w:rPr>
                <w:rFonts w:ascii="Times New Roman" w:eastAsia="Times New Roman" w:hAnsi="Times New Roman" w:cs="Times New Roman"/>
              </w:rPr>
              <w:t xml:space="preserve">Nguyen </w:t>
            </w:r>
            <w:r w:rsidRPr="00EE01F7">
              <w:rPr>
                <w:rFonts w:ascii="Times New Roman" w:eastAsia="Times New Roman" w:hAnsi="Times New Roman" w:cs="Times New Roman"/>
                <w:i/>
              </w:rPr>
              <w:t>et al</w:t>
            </w:r>
            <w:r w:rsidRPr="000D4E52">
              <w:rPr>
                <w:rFonts w:ascii="Times New Roman" w:eastAsia="Times New Roman" w:hAnsi="Times New Roman" w:cs="Times New Roman"/>
              </w:rPr>
              <w:t>., 2016</w:t>
            </w:r>
          </w:p>
        </w:tc>
      </w:tr>
      <w:tr w:rsidR="00F806D7" w:rsidRPr="00E92885" w14:paraId="479998CD" w14:textId="77777777" w:rsidTr="00F806D7">
        <w:trPr>
          <w:trHeight w:val="300"/>
        </w:trPr>
        <w:tc>
          <w:tcPr>
            <w:tcW w:w="86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7FAB29B" w14:textId="77777777" w:rsidR="00F806D7" w:rsidRPr="00554C7D" w:rsidRDefault="00F806D7" w:rsidP="00F806D7">
            <w:pPr>
              <w:rPr>
                <w:rFonts w:ascii="Times New Roman" w:eastAsia="Times New Roman" w:hAnsi="Times New Roman" w:cs="Times New Roman"/>
              </w:rPr>
            </w:pPr>
            <w:r w:rsidRPr="00554C7D">
              <w:rPr>
                <w:rFonts w:ascii="Times New Roman" w:eastAsia="Times New Roman" w:hAnsi="Times New Roman" w:cs="Times New Roman"/>
              </w:rPr>
              <w:t>Plant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7A2BBE6" w14:textId="77777777" w:rsidR="00F806D7" w:rsidRPr="000D4E52" w:rsidRDefault="00F806D7" w:rsidP="00F806D7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0D4E52">
              <w:rPr>
                <w:rFonts w:ascii="Times New Roman" w:eastAsia="Times New Roman" w:hAnsi="Times New Roman" w:cs="Times New Roman"/>
                <w:i/>
                <w:iCs/>
              </w:rPr>
              <w:t>Bromus</w:t>
            </w:r>
            <w:proofErr w:type="spellEnd"/>
            <w:r w:rsidRPr="000D4E52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D4E52">
              <w:rPr>
                <w:rFonts w:ascii="Times New Roman" w:eastAsia="Times New Roman" w:hAnsi="Times New Roman" w:cs="Times New Roman"/>
                <w:i/>
                <w:iCs/>
              </w:rPr>
              <w:t>madritensis</w:t>
            </w:r>
            <w:proofErr w:type="spellEnd"/>
            <w:r w:rsidRPr="000D4E52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43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90F4D5C" w14:textId="77777777" w:rsidR="00F806D7" w:rsidRPr="000D4E52" w:rsidRDefault="00F806D7" w:rsidP="00F806D7">
            <w:pPr>
              <w:rPr>
                <w:rFonts w:ascii="Times New Roman" w:eastAsia="Times New Roman" w:hAnsi="Times New Roman" w:cs="Times New Roman"/>
              </w:rPr>
            </w:pPr>
            <w:r w:rsidRPr="000D4E52">
              <w:rPr>
                <w:rFonts w:ascii="Times New Roman" w:eastAsia="Times New Roman" w:hAnsi="Times New Roman" w:cs="Times New Roman"/>
              </w:rPr>
              <w:t>Earlier flowering, water-use efficiency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B177DFD" w14:textId="77777777" w:rsidR="00F806D7" w:rsidRPr="000D4E52" w:rsidRDefault="00F806D7" w:rsidP="00F806D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D4E5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53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4F493C42" w14:textId="77777777" w:rsidR="00F806D7" w:rsidRPr="000D4E52" w:rsidRDefault="00F806D7" w:rsidP="00F806D7">
            <w:pPr>
              <w:rPr>
                <w:rFonts w:ascii="Times New Roman" w:eastAsia="Times New Roman" w:hAnsi="Times New Roman" w:cs="Times New Roman"/>
              </w:rPr>
            </w:pPr>
            <w:r w:rsidRPr="000D4E52">
              <w:rPr>
                <w:rFonts w:ascii="Times New Roman" w:eastAsia="Times New Roman" w:hAnsi="Times New Roman" w:cs="Times New Roman"/>
              </w:rPr>
              <w:t xml:space="preserve">Nguyen </w:t>
            </w:r>
            <w:r w:rsidRPr="00EE01F7">
              <w:rPr>
                <w:rFonts w:ascii="Times New Roman" w:eastAsia="Times New Roman" w:hAnsi="Times New Roman" w:cs="Times New Roman"/>
                <w:i/>
              </w:rPr>
              <w:t>et al</w:t>
            </w:r>
            <w:r w:rsidRPr="000D4E52">
              <w:rPr>
                <w:rFonts w:ascii="Times New Roman" w:eastAsia="Times New Roman" w:hAnsi="Times New Roman" w:cs="Times New Roman"/>
              </w:rPr>
              <w:t>., 2016</w:t>
            </w:r>
          </w:p>
        </w:tc>
      </w:tr>
      <w:tr w:rsidR="00F806D7" w:rsidRPr="00E92885" w14:paraId="37966C8C" w14:textId="77777777" w:rsidTr="00F806D7">
        <w:trPr>
          <w:trHeight w:val="300"/>
        </w:trPr>
        <w:tc>
          <w:tcPr>
            <w:tcW w:w="86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A87CEBB" w14:textId="77777777" w:rsidR="00F806D7" w:rsidRPr="00554C7D" w:rsidRDefault="00F806D7" w:rsidP="00F806D7">
            <w:pPr>
              <w:rPr>
                <w:rFonts w:ascii="Times New Roman" w:eastAsia="Times New Roman" w:hAnsi="Times New Roman" w:cs="Times New Roman"/>
              </w:rPr>
            </w:pPr>
            <w:r w:rsidRPr="00554C7D">
              <w:rPr>
                <w:rFonts w:ascii="Times New Roman" w:eastAsia="Times New Roman" w:hAnsi="Times New Roman" w:cs="Times New Roman"/>
              </w:rPr>
              <w:t>Plant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712C91A" w14:textId="77777777" w:rsidR="00F806D7" w:rsidRPr="000D4E52" w:rsidRDefault="00F806D7" w:rsidP="00F806D7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</w:rPr>
              <w:t>Hypericum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</w:rPr>
              <w:t>perforatum</w:t>
            </w:r>
            <w:proofErr w:type="spellEnd"/>
          </w:p>
        </w:tc>
        <w:tc>
          <w:tcPr>
            <w:tcW w:w="43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6B9DD3D" w14:textId="77777777" w:rsidR="00F806D7" w:rsidRPr="000D4E52" w:rsidRDefault="00F806D7" w:rsidP="00F806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Latitudinal clines in size and fecundity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3692B20" w14:textId="77777777" w:rsidR="00F806D7" w:rsidRPr="000D4E52" w:rsidRDefault="00F806D7" w:rsidP="00F806D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12-15</w:t>
            </w:r>
          </w:p>
        </w:tc>
        <w:tc>
          <w:tcPr>
            <w:tcW w:w="4253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34A84CC8" w14:textId="77777777" w:rsidR="00F806D7" w:rsidRPr="000D4E52" w:rsidRDefault="00F806D7" w:rsidP="00F806D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Maron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et al., 2004</w:t>
            </w:r>
          </w:p>
        </w:tc>
      </w:tr>
      <w:tr w:rsidR="00F806D7" w:rsidRPr="00E92885" w14:paraId="6F2A7EA1" w14:textId="77777777" w:rsidTr="00F806D7">
        <w:trPr>
          <w:trHeight w:val="300"/>
        </w:trPr>
        <w:tc>
          <w:tcPr>
            <w:tcW w:w="86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0CF132C" w14:textId="77777777" w:rsidR="00F806D7" w:rsidRPr="002E7729" w:rsidRDefault="00F806D7" w:rsidP="00F806D7">
            <w:pPr>
              <w:rPr>
                <w:rFonts w:ascii="Times New Roman" w:eastAsia="Times New Roman" w:hAnsi="Times New Roman" w:cs="Times New Roman"/>
              </w:rPr>
            </w:pPr>
            <w:r w:rsidRPr="002E7729">
              <w:rPr>
                <w:rFonts w:ascii="Times New Roman" w:eastAsia="Times New Roman" w:hAnsi="Times New Roman" w:cs="Times New Roman"/>
              </w:rPr>
              <w:t>Plant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31F506E" w14:textId="77777777" w:rsidR="00F806D7" w:rsidRPr="002E7729" w:rsidRDefault="00F806D7" w:rsidP="00F806D7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2E7729">
              <w:rPr>
                <w:rFonts w:ascii="Times New Roman" w:eastAsia="Times New Roman" w:hAnsi="Times New Roman" w:cs="Times New Roman"/>
                <w:i/>
                <w:iCs/>
              </w:rPr>
              <w:t>Lythrum</w:t>
            </w:r>
            <w:proofErr w:type="spellEnd"/>
            <w:r w:rsidRPr="002E7729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E7729">
              <w:rPr>
                <w:rFonts w:ascii="Times New Roman" w:eastAsia="Times New Roman" w:hAnsi="Times New Roman" w:cs="Times New Roman"/>
                <w:i/>
                <w:iCs/>
              </w:rPr>
              <w:t>salicaria</w:t>
            </w:r>
            <w:proofErr w:type="spellEnd"/>
          </w:p>
        </w:tc>
        <w:tc>
          <w:tcPr>
            <w:tcW w:w="43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35D76D0" w14:textId="77777777" w:rsidR="00F806D7" w:rsidRPr="002E7729" w:rsidRDefault="00F806D7" w:rsidP="00F806D7">
            <w:pPr>
              <w:rPr>
                <w:rFonts w:ascii="Times New Roman" w:eastAsia="Times New Roman" w:hAnsi="Times New Roman" w:cs="Times New Roman"/>
              </w:rPr>
            </w:pPr>
            <w:r w:rsidRPr="002E7729">
              <w:rPr>
                <w:rFonts w:ascii="Times New Roman" w:eastAsia="Times New Roman" w:hAnsi="Times New Roman" w:cs="Times New Roman"/>
              </w:rPr>
              <w:t>Biomass and height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3A3BDC9" w14:textId="77777777" w:rsidR="00F806D7" w:rsidRPr="002E7729" w:rsidRDefault="00F806D7" w:rsidP="00F806D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E7729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4253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4BB4B903" w14:textId="77777777" w:rsidR="00F806D7" w:rsidRPr="002E7729" w:rsidRDefault="00F806D7" w:rsidP="00F806D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E7729">
              <w:rPr>
                <w:rFonts w:ascii="Times New Roman" w:eastAsia="Times New Roman" w:hAnsi="Times New Roman" w:cs="Times New Roman"/>
              </w:rPr>
              <w:t>Blossey</w:t>
            </w:r>
            <w:proofErr w:type="spellEnd"/>
            <w:r w:rsidRPr="002E7729">
              <w:rPr>
                <w:rFonts w:ascii="Times New Roman" w:eastAsia="Times New Roman" w:hAnsi="Times New Roman" w:cs="Times New Roman"/>
              </w:rPr>
              <w:t xml:space="preserve"> and </w:t>
            </w:r>
            <w:proofErr w:type="spellStart"/>
            <w:r w:rsidRPr="002E7729">
              <w:rPr>
                <w:rFonts w:ascii="Times New Roman" w:eastAsia="Times New Roman" w:hAnsi="Times New Roman" w:cs="Times New Roman"/>
              </w:rPr>
              <w:t>Nötzold</w:t>
            </w:r>
            <w:proofErr w:type="spellEnd"/>
            <w:r w:rsidRPr="002E7729">
              <w:rPr>
                <w:rFonts w:ascii="Times New Roman" w:eastAsia="Times New Roman" w:hAnsi="Times New Roman" w:cs="Times New Roman"/>
              </w:rPr>
              <w:t>, 1995</w:t>
            </w:r>
          </w:p>
        </w:tc>
      </w:tr>
      <w:tr w:rsidR="00F806D7" w:rsidRPr="00E92885" w14:paraId="1EE1C06F" w14:textId="77777777" w:rsidTr="00F806D7">
        <w:trPr>
          <w:trHeight w:val="300"/>
        </w:trPr>
        <w:tc>
          <w:tcPr>
            <w:tcW w:w="86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C48DED3" w14:textId="77777777" w:rsidR="00F806D7" w:rsidRPr="00554C7D" w:rsidRDefault="00F806D7" w:rsidP="00F806D7">
            <w:pPr>
              <w:rPr>
                <w:rFonts w:ascii="Times New Roman" w:eastAsia="Times New Roman" w:hAnsi="Times New Roman" w:cs="Times New Roman"/>
              </w:rPr>
            </w:pPr>
            <w:r w:rsidRPr="00554C7D">
              <w:rPr>
                <w:rFonts w:ascii="Times New Roman" w:eastAsia="Times New Roman" w:hAnsi="Times New Roman" w:cs="Times New Roman"/>
              </w:rPr>
              <w:t>Plant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29913B4" w14:textId="77777777" w:rsidR="00F806D7" w:rsidRDefault="00F806D7" w:rsidP="00F806D7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</w:rPr>
              <w:t>Carduus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</w:rPr>
              <w:t>mutans</w:t>
            </w:r>
            <w:proofErr w:type="spellEnd"/>
          </w:p>
        </w:tc>
        <w:tc>
          <w:tcPr>
            <w:tcW w:w="43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595AC11" w14:textId="77777777" w:rsidR="00F806D7" w:rsidRDefault="00F806D7" w:rsidP="00F806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Shoot mass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9F6F38C" w14:textId="77777777" w:rsidR="00F806D7" w:rsidRDefault="00F806D7" w:rsidP="00F806D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4253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51EA26DD" w14:textId="77777777" w:rsidR="00F806D7" w:rsidRPr="003E11E0" w:rsidRDefault="00F806D7" w:rsidP="00F806D7">
            <w:pPr>
              <w:rPr>
                <w:rFonts w:ascii="Times New Roman" w:eastAsia="Times New Roman" w:hAnsi="Times New Roman" w:cs="Times New Roman"/>
              </w:rPr>
            </w:pPr>
            <w:r w:rsidRPr="003E11E0">
              <w:rPr>
                <w:rFonts w:ascii="Times New Roman" w:eastAsia="Times New Roman" w:hAnsi="Times New Roman" w:cs="Times New Roman"/>
              </w:rPr>
              <w:t xml:space="preserve">Willis </w:t>
            </w:r>
            <w:r w:rsidRPr="00EE01F7">
              <w:rPr>
                <w:rFonts w:ascii="Times New Roman" w:eastAsia="Times New Roman" w:hAnsi="Times New Roman" w:cs="Times New Roman"/>
                <w:i/>
              </w:rPr>
              <w:t>et al</w:t>
            </w:r>
            <w:r w:rsidRPr="003E11E0">
              <w:rPr>
                <w:rFonts w:ascii="Times New Roman" w:eastAsia="Times New Roman" w:hAnsi="Times New Roman" w:cs="Times New Roman"/>
              </w:rPr>
              <w:t xml:space="preserve">., 2000; </w:t>
            </w:r>
          </w:p>
        </w:tc>
      </w:tr>
      <w:tr w:rsidR="00F806D7" w:rsidRPr="00E92885" w14:paraId="055055A3" w14:textId="77777777" w:rsidTr="00F806D7">
        <w:trPr>
          <w:trHeight w:val="300"/>
        </w:trPr>
        <w:tc>
          <w:tcPr>
            <w:tcW w:w="86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5A01520" w14:textId="77777777" w:rsidR="00F806D7" w:rsidRPr="00554C7D" w:rsidRDefault="00F806D7" w:rsidP="00F806D7">
            <w:pPr>
              <w:rPr>
                <w:rFonts w:ascii="Times New Roman" w:eastAsia="Times New Roman" w:hAnsi="Times New Roman" w:cs="Times New Roman"/>
              </w:rPr>
            </w:pPr>
            <w:r w:rsidRPr="00554C7D">
              <w:rPr>
                <w:rFonts w:ascii="Times New Roman" w:eastAsia="Times New Roman" w:hAnsi="Times New Roman" w:cs="Times New Roman"/>
              </w:rPr>
              <w:t>Plant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9574C4E" w14:textId="77777777" w:rsidR="00F806D7" w:rsidRDefault="00F806D7" w:rsidP="00F806D7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</w:rPr>
              <w:t>Spartina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</w:rPr>
              <w:t>alterniflora</w:t>
            </w:r>
            <w:proofErr w:type="spellEnd"/>
          </w:p>
        </w:tc>
        <w:tc>
          <w:tcPr>
            <w:tcW w:w="43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5174AD1" w14:textId="77777777" w:rsidR="00F806D7" w:rsidRDefault="00F806D7" w:rsidP="00F806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Herbivore resistance index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99DFEC8" w14:textId="77777777" w:rsidR="00F806D7" w:rsidRDefault="00F806D7" w:rsidP="00F806D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53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0D4403BE" w14:textId="77777777" w:rsidR="00F806D7" w:rsidRPr="003E11E0" w:rsidRDefault="00F806D7" w:rsidP="00F806D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E11E0">
              <w:rPr>
                <w:rFonts w:ascii="Times New Roman" w:eastAsia="Times New Roman" w:hAnsi="Times New Roman" w:cs="Times New Roman"/>
              </w:rPr>
              <w:t>Daehler</w:t>
            </w:r>
            <w:proofErr w:type="spellEnd"/>
            <w:r w:rsidRPr="003E11E0">
              <w:rPr>
                <w:rFonts w:ascii="Times New Roman" w:eastAsia="Times New Roman" w:hAnsi="Times New Roman" w:cs="Times New Roman"/>
              </w:rPr>
              <w:t xml:space="preserve"> and Strong, 1997; </w:t>
            </w:r>
          </w:p>
        </w:tc>
      </w:tr>
      <w:tr w:rsidR="00F806D7" w:rsidRPr="00E92885" w14:paraId="55EB9553" w14:textId="77777777" w:rsidTr="00F806D7">
        <w:trPr>
          <w:trHeight w:val="300"/>
        </w:trPr>
        <w:tc>
          <w:tcPr>
            <w:tcW w:w="86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5F1F7DF" w14:textId="77777777" w:rsidR="00F806D7" w:rsidRPr="00554C7D" w:rsidRDefault="00F806D7" w:rsidP="00F806D7">
            <w:pPr>
              <w:rPr>
                <w:rFonts w:ascii="Times New Roman" w:eastAsia="Times New Roman" w:hAnsi="Times New Roman" w:cs="Times New Roman"/>
              </w:rPr>
            </w:pPr>
            <w:r w:rsidRPr="00554C7D">
              <w:rPr>
                <w:rFonts w:ascii="Times New Roman" w:eastAsia="Times New Roman" w:hAnsi="Times New Roman" w:cs="Times New Roman"/>
              </w:rPr>
              <w:t>Plant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EBF25EA" w14:textId="77777777" w:rsidR="00F806D7" w:rsidRDefault="00F806D7" w:rsidP="00F806D7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Digitalis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</w:rPr>
              <w:t>purpurea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</w:rPr>
              <w:t>Echium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</w:rPr>
              <w:t>vulgare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</w:rPr>
              <w:t>Senecio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</w:rPr>
              <w:t>jacobea</w:t>
            </w:r>
            <w:proofErr w:type="spellEnd"/>
          </w:p>
        </w:tc>
        <w:tc>
          <w:tcPr>
            <w:tcW w:w="43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61E5E3E" w14:textId="77777777" w:rsidR="00F806D7" w:rsidRDefault="00F806D7" w:rsidP="00F806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Shoot mass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612615E" w14:textId="77777777" w:rsidR="00F806D7" w:rsidRDefault="00F806D7" w:rsidP="00F806D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4253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7A2E1BC0" w14:textId="77777777" w:rsidR="00F806D7" w:rsidRPr="003E11E0" w:rsidRDefault="00F806D7" w:rsidP="00F806D7">
            <w:pPr>
              <w:rPr>
                <w:rFonts w:ascii="Times New Roman" w:eastAsia="Times New Roman" w:hAnsi="Times New Roman" w:cs="Times New Roman"/>
              </w:rPr>
            </w:pPr>
            <w:r w:rsidRPr="003E11E0">
              <w:rPr>
                <w:rFonts w:ascii="Times New Roman" w:eastAsia="Times New Roman" w:hAnsi="Times New Roman" w:cs="Times New Roman"/>
              </w:rPr>
              <w:t xml:space="preserve">Willis </w:t>
            </w:r>
            <w:r w:rsidRPr="00EE01F7">
              <w:rPr>
                <w:rFonts w:ascii="Times New Roman" w:eastAsia="Times New Roman" w:hAnsi="Times New Roman" w:cs="Times New Roman"/>
                <w:i/>
              </w:rPr>
              <w:t>et al</w:t>
            </w:r>
            <w:r w:rsidRPr="003E11E0">
              <w:rPr>
                <w:rFonts w:ascii="Times New Roman" w:eastAsia="Times New Roman" w:hAnsi="Times New Roman" w:cs="Times New Roman"/>
              </w:rPr>
              <w:t xml:space="preserve">., 2000; </w:t>
            </w:r>
            <w:r>
              <w:rPr>
                <w:rFonts w:ascii="Times New Roman" w:eastAsia="Times New Roman" w:hAnsi="Times New Roman" w:cs="Times New Roman"/>
              </w:rPr>
              <w:t xml:space="preserve">Bone and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Farres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2001</w:t>
            </w:r>
          </w:p>
        </w:tc>
      </w:tr>
      <w:tr w:rsidR="00F806D7" w:rsidRPr="00E92885" w14:paraId="330694D9" w14:textId="77777777" w:rsidTr="00F806D7">
        <w:trPr>
          <w:trHeight w:val="300"/>
        </w:trPr>
        <w:tc>
          <w:tcPr>
            <w:tcW w:w="86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9CC85AA" w14:textId="77777777" w:rsidR="00F806D7" w:rsidRPr="00554C7D" w:rsidRDefault="00F806D7" w:rsidP="00F806D7">
            <w:pPr>
              <w:rPr>
                <w:rFonts w:ascii="Times New Roman" w:eastAsia="Times New Roman" w:hAnsi="Times New Roman" w:cs="Times New Roman"/>
              </w:rPr>
            </w:pPr>
            <w:r w:rsidRPr="00554C7D">
              <w:rPr>
                <w:rFonts w:ascii="Times New Roman" w:eastAsia="Times New Roman" w:hAnsi="Times New Roman" w:cs="Times New Roman"/>
              </w:rPr>
              <w:t>Plant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630B5E8" w14:textId="77777777" w:rsidR="00F806D7" w:rsidRDefault="00F806D7" w:rsidP="00F806D7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</w:rPr>
              <w:t>Solidago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</w:rPr>
              <w:t>altissima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and S.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</w:rPr>
              <w:t>gigantea</w:t>
            </w:r>
            <w:proofErr w:type="spellEnd"/>
          </w:p>
        </w:tc>
        <w:tc>
          <w:tcPr>
            <w:tcW w:w="43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5BF5561" w14:textId="77777777" w:rsidR="00F806D7" w:rsidRDefault="00F806D7" w:rsidP="00F806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Morphology and life history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83B4ABF" w14:textId="77777777" w:rsidR="00F806D7" w:rsidRDefault="00F806D7" w:rsidP="00F806D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10-20</w:t>
            </w:r>
          </w:p>
        </w:tc>
        <w:tc>
          <w:tcPr>
            <w:tcW w:w="4253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05AF596E" w14:textId="77777777" w:rsidR="00F806D7" w:rsidRPr="003B30AE" w:rsidRDefault="00F806D7" w:rsidP="00F806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Weber and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Schmid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1998</w:t>
            </w:r>
          </w:p>
        </w:tc>
      </w:tr>
      <w:tr w:rsidR="00F806D7" w:rsidRPr="00E92885" w14:paraId="4C015902" w14:textId="77777777" w:rsidTr="00F806D7">
        <w:trPr>
          <w:trHeight w:val="300"/>
        </w:trPr>
        <w:tc>
          <w:tcPr>
            <w:tcW w:w="86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E89120A" w14:textId="77777777" w:rsidR="00F806D7" w:rsidRPr="00554C7D" w:rsidRDefault="00F806D7" w:rsidP="00F806D7">
            <w:pPr>
              <w:rPr>
                <w:rFonts w:ascii="Times New Roman" w:eastAsia="Times New Roman" w:hAnsi="Times New Roman" w:cs="Times New Roman"/>
              </w:rPr>
            </w:pPr>
            <w:r w:rsidRPr="00554C7D">
              <w:rPr>
                <w:rFonts w:ascii="Times New Roman" w:eastAsia="Times New Roman" w:hAnsi="Times New Roman" w:cs="Times New Roman"/>
              </w:rPr>
              <w:t>Plant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B85CEDF" w14:textId="77777777" w:rsidR="00F806D7" w:rsidRPr="000D4E52" w:rsidRDefault="00F806D7" w:rsidP="00F806D7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</w:rPr>
              <w:t>Halophila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</w:rPr>
              <w:t>stipulacea</w:t>
            </w:r>
            <w:proofErr w:type="spellEnd"/>
          </w:p>
        </w:tc>
        <w:tc>
          <w:tcPr>
            <w:tcW w:w="43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75DEE32" w14:textId="77777777" w:rsidR="00F806D7" w:rsidRPr="000D4E52" w:rsidRDefault="00F806D7" w:rsidP="00F806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Growth and metabolic rates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987BBF2" w14:textId="77777777" w:rsidR="00F806D7" w:rsidRPr="000D4E52" w:rsidRDefault="00F806D7" w:rsidP="00F806D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4253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47420D34" w14:textId="77777777" w:rsidR="00F806D7" w:rsidRPr="00F50571" w:rsidRDefault="00F806D7" w:rsidP="00F806D7">
            <w:pPr>
              <w:rPr>
                <w:rFonts w:ascii="Times New Roman" w:eastAsia="Times New Roman" w:hAnsi="Times New Roman" w:cs="Times New Roman"/>
                <w:i/>
              </w:rPr>
            </w:pPr>
            <w:r w:rsidRPr="00F50571">
              <w:rPr>
                <w:rFonts w:ascii="Times New Roman" w:eastAsia="Times New Roman" w:hAnsi="Times New Roman" w:cs="Times New Roman"/>
                <w:i/>
              </w:rPr>
              <w:t>This study</w:t>
            </w:r>
          </w:p>
        </w:tc>
      </w:tr>
    </w:tbl>
    <w:p w14:paraId="044F0B26" w14:textId="77777777" w:rsidR="002E7729" w:rsidRDefault="002E7729" w:rsidP="00F806D7">
      <w:pPr>
        <w:spacing w:line="480" w:lineRule="auto"/>
        <w:rPr>
          <w:rFonts w:ascii="Times New Roman" w:eastAsia="Times New Roman" w:hAnsi="Times New Roman" w:cs="Times New Roman"/>
        </w:rPr>
        <w:sectPr w:rsidR="002E7729" w:rsidSect="001665C1">
          <w:pgSz w:w="16840" w:h="11901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187DD56C" w14:textId="7BDC97FB" w:rsidR="00B3531D" w:rsidRDefault="00207967" w:rsidP="001665C1">
      <w:pPr>
        <w:ind w:firstLine="357"/>
        <w:rPr>
          <w:rFonts w:ascii="Times New Roman" w:eastAsiaTheme="minorHAnsi" w:hAnsi="Times New Roman" w:cs="Times New Roman"/>
          <w:lang w:val="en-US"/>
        </w:rPr>
      </w:pPr>
      <w:r>
        <w:rPr>
          <w:rFonts w:ascii="Times New Roman" w:eastAsiaTheme="minorHAnsi" w:hAnsi="Times New Roman" w:cs="Times New Roman"/>
          <w:lang w:val="en-US"/>
        </w:rPr>
        <w:lastRenderedPageBreak/>
        <w:t xml:space="preserve">Table </w:t>
      </w:r>
      <w:r w:rsidR="00B3531D">
        <w:rPr>
          <w:rFonts w:ascii="Times New Roman" w:eastAsiaTheme="minorHAnsi" w:hAnsi="Times New Roman" w:cs="Times New Roman"/>
          <w:lang w:val="en-US"/>
        </w:rPr>
        <w:t>S</w:t>
      </w:r>
      <w:r w:rsidR="00A05C34">
        <w:rPr>
          <w:rFonts w:ascii="Times New Roman" w:eastAsiaTheme="minorHAnsi" w:hAnsi="Times New Roman" w:cs="Times New Roman"/>
          <w:lang w:val="en-US"/>
        </w:rPr>
        <w:t>4</w:t>
      </w:r>
      <w:r w:rsidR="000C0B08">
        <w:rPr>
          <w:rFonts w:ascii="Times New Roman" w:eastAsiaTheme="minorHAnsi" w:hAnsi="Times New Roman" w:cs="Times New Roman"/>
          <w:lang w:val="en-US"/>
        </w:rPr>
        <w:t xml:space="preserve"> references</w:t>
      </w:r>
      <w:r w:rsidR="00B3531D">
        <w:rPr>
          <w:rFonts w:ascii="Times New Roman" w:eastAsiaTheme="minorHAnsi" w:hAnsi="Times New Roman" w:cs="Times New Roman"/>
          <w:lang w:val="en-US"/>
        </w:rPr>
        <w:t>:</w:t>
      </w:r>
    </w:p>
    <w:p w14:paraId="774B2495" w14:textId="77777777" w:rsidR="000D2F48" w:rsidRDefault="000D2F48" w:rsidP="000D2F48">
      <w:pPr>
        <w:numPr>
          <w:ilvl w:val="0"/>
          <w:numId w:val="2"/>
        </w:numPr>
        <w:spacing w:before="100" w:beforeAutospacing="1" w:after="100" w:afterAutospacing="1" w:line="480" w:lineRule="auto"/>
        <w:ind w:left="714" w:hanging="357"/>
        <w:rPr>
          <w:rFonts w:ascii="Times New Roman" w:eastAsiaTheme="minorHAnsi" w:hAnsi="Times New Roman" w:cs="Times New Roman"/>
          <w:lang w:val="en-US"/>
        </w:rPr>
      </w:pPr>
      <w:proofErr w:type="spellStart"/>
      <w:r w:rsidRPr="00653EFE">
        <w:rPr>
          <w:rFonts w:ascii="Times New Roman" w:eastAsiaTheme="minorHAnsi" w:hAnsi="Times New Roman" w:cs="Times New Roman"/>
          <w:lang w:val="en-US"/>
        </w:rPr>
        <w:t>Aykanat</w:t>
      </w:r>
      <w:proofErr w:type="spellEnd"/>
      <w:r w:rsidRPr="00653EFE">
        <w:rPr>
          <w:rFonts w:ascii="Times New Roman" w:eastAsiaTheme="minorHAnsi" w:hAnsi="Times New Roman" w:cs="Times New Roman"/>
          <w:lang w:val="en-US"/>
        </w:rPr>
        <w:t>, T.</w:t>
      </w:r>
      <w:r w:rsidRPr="001B20A7">
        <w:rPr>
          <w:rFonts w:ascii="Times New Roman" w:eastAsiaTheme="minorHAnsi" w:hAnsi="Times New Roman" w:cs="Times New Roman"/>
          <w:lang w:val="en-US"/>
        </w:rPr>
        <w:t xml:space="preserve">, Thrower, F. P. &amp; Heath, D. D. (2011). </w:t>
      </w:r>
      <w:r w:rsidRPr="00653EFE">
        <w:rPr>
          <w:rFonts w:ascii="Times New Roman" w:eastAsiaTheme="minorHAnsi" w:hAnsi="Times New Roman" w:cs="Times New Roman"/>
          <w:lang w:val="en-US"/>
        </w:rPr>
        <w:t xml:space="preserve">Rapid evolution of </w:t>
      </w:r>
      <w:proofErr w:type="spellStart"/>
      <w:r w:rsidRPr="00653EFE">
        <w:rPr>
          <w:rFonts w:ascii="Times New Roman" w:eastAsiaTheme="minorHAnsi" w:hAnsi="Times New Roman" w:cs="Times New Roman"/>
          <w:lang w:val="en-US"/>
        </w:rPr>
        <w:t>osmoregulatory</w:t>
      </w:r>
      <w:proofErr w:type="spellEnd"/>
      <w:r w:rsidRPr="00653EFE">
        <w:rPr>
          <w:rFonts w:ascii="Times New Roman" w:eastAsiaTheme="minorHAnsi" w:hAnsi="Times New Roman" w:cs="Times New Roman"/>
          <w:lang w:val="en-US"/>
        </w:rPr>
        <w:t xml:space="preserve"> function by modification of gene transcription in steelhead trout. </w:t>
      </w:r>
      <w:proofErr w:type="spellStart"/>
      <w:r w:rsidRPr="00653EFE">
        <w:rPr>
          <w:rFonts w:ascii="Times New Roman" w:eastAsiaTheme="minorHAnsi" w:hAnsi="Times New Roman" w:cs="Times New Roman"/>
          <w:i/>
          <w:iCs/>
          <w:lang w:val="en-US"/>
        </w:rPr>
        <w:t>Genetica</w:t>
      </w:r>
      <w:proofErr w:type="spellEnd"/>
      <w:r>
        <w:rPr>
          <w:rFonts w:ascii="Times New Roman" w:eastAsiaTheme="minorHAnsi" w:hAnsi="Times New Roman" w:cs="Times New Roman"/>
          <w:i/>
          <w:iCs/>
          <w:lang w:val="en-US"/>
        </w:rPr>
        <w:t>,</w:t>
      </w:r>
      <w:r w:rsidRPr="00653EFE">
        <w:rPr>
          <w:rFonts w:ascii="Times New Roman" w:eastAsiaTheme="minorHAnsi" w:hAnsi="Times New Roman" w:cs="Times New Roman"/>
          <w:i/>
          <w:iCs/>
          <w:lang w:val="en-US"/>
        </w:rPr>
        <w:t xml:space="preserve"> </w:t>
      </w:r>
      <w:r w:rsidRPr="00653EFE">
        <w:rPr>
          <w:rFonts w:ascii="Times New Roman" w:eastAsiaTheme="minorHAnsi" w:hAnsi="Times New Roman" w:cs="Times New Roman"/>
          <w:bCs/>
          <w:lang w:val="en-US"/>
        </w:rPr>
        <w:t>139</w:t>
      </w:r>
      <w:r w:rsidRPr="001B20A7">
        <w:rPr>
          <w:rFonts w:ascii="Times New Roman" w:eastAsiaTheme="minorHAnsi" w:hAnsi="Times New Roman" w:cs="Times New Roman"/>
          <w:lang w:val="en-US"/>
        </w:rPr>
        <w:t>, 233</w:t>
      </w:r>
      <w:r>
        <w:rPr>
          <w:rFonts w:ascii="Times New Roman" w:hAnsi="Times New Roman" w:cs="Times New Roman"/>
        </w:rPr>
        <w:t>-</w:t>
      </w:r>
      <w:r w:rsidRPr="001B20A7">
        <w:rPr>
          <w:rFonts w:ascii="Times New Roman" w:eastAsiaTheme="minorHAnsi" w:hAnsi="Times New Roman" w:cs="Times New Roman"/>
          <w:lang w:val="en-US"/>
        </w:rPr>
        <w:t>242.</w:t>
      </w:r>
    </w:p>
    <w:p w14:paraId="18C76B7B" w14:textId="77777777" w:rsidR="000D2F48" w:rsidRDefault="000D2F48" w:rsidP="000D2F48">
      <w:pPr>
        <w:pStyle w:val="Prrafodelista"/>
        <w:numPr>
          <w:ilvl w:val="0"/>
          <w:numId w:val="2"/>
        </w:numPr>
        <w:spacing w:before="100" w:beforeAutospacing="1" w:after="100" w:afterAutospacing="1" w:line="480" w:lineRule="auto"/>
        <w:ind w:left="714" w:hanging="357"/>
        <w:rPr>
          <w:rFonts w:ascii="Times" w:eastAsiaTheme="minorHAnsi" w:hAnsi="Times" w:cs="Times New Roman"/>
          <w:lang w:val="en-US"/>
        </w:rPr>
      </w:pPr>
      <w:proofErr w:type="spellStart"/>
      <w:r w:rsidRPr="005B6309">
        <w:rPr>
          <w:rFonts w:ascii="Times" w:eastAsiaTheme="minorHAnsi" w:hAnsi="Times" w:cs="Times New Roman"/>
          <w:lang w:val="en-US"/>
        </w:rPr>
        <w:t>Blossey</w:t>
      </w:r>
      <w:proofErr w:type="spellEnd"/>
      <w:r w:rsidRPr="005B6309">
        <w:rPr>
          <w:rFonts w:ascii="Times" w:eastAsiaTheme="minorHAnsi" w:hAnsi="Times" w:cs="Times New Roman"/>
          <w:lang w:val="en-US"/>
        </w:rPr>
        <w:t xml:space="preserve"> B., </w:t>
      </w:r>
      <w:proofErr w:type="spellStart"/>
      <w:r w:rsidRPr="005B6309">
        <w:rPr>
          <w:rFonts w:ascii="Times" w:eastAsiaTheme="minorHAnsi" w:hAnsi="Times" w:cs="Times New Roman"/>
          <w:lang w:val="en-US"/>
        </w:rPr>
        <w:t>Nötzold</w:t>
      </w:r>
      <w:proofErr w:type="spellEnd"/>
      <w:r w:rsidRPr="005B6309">
        <w:rPr>
          <w:rFonts w:ascii="Times" w:eastAsiaTheme="minorHAnsi" w:hAnsi="Times" w:cs="Times New Roman"/>
          <w:lang w:val="en-US"/>
        </w:rPr>
        <w:t xml:space="preserve"> </w:t>
      </w:r>
      <w:r w:rsidRPr="003E11E0">
        <w:rPr>
          <w:rFonts w:ascii="Times" w:eastAsiaTheme="minorHAnsi" w:hAnsi="Times" w:cs="Times New Roman"/>
          <w:lang w:val="en-US"/>
        </w:rPr>
        <w:t xml:space="preserve">R. </w:t>
      </w:r>
      <w:r w:rsidRPr="005B6309">
        <w:rPr>
          <w:rFonts w:ascii="Times" w:eastAsiaTheme="minorHAnsi" w:hAnsi="Times" w:cs="Times New Roman"/>
          <w:lang w:val="en-US"/>
        </w:rPr>
        <w:t>(</w:t>
      </w:r>
      <w:r w:rsidRPr="00653EFE">
        <w:rPr>
          <w:rFonts w:ascii="Times" w:eastAsiaTheme="minorHAnsi" w:hAnsi="Times" w:cs="Times New Roman"/>
          <w:lang w:val="en-US"/>
        </w:rPr>
        <w:t>1995</w:t>
      </w:r>
      <w:r>
        <w:rPr>
          <w:rFonts w:ascii="Times" w:eastAsiaTheme="minorHAnsi" w:hAnsi="Times" w:cs="Times New Roman"/>
          <w:lang w:val="en-US"/>
        </w:rPr>
        <w:t>)</w:t>
      </w:r>
      <w:r w:rsidRPr="00653EFE">
        <w:rPr>
          <w:rFonts w:ascii="Times" w:eastAsiaTheme="minorHAnsi" w:hAnsi="Times" w:cs="Times New Roman"/>
          <w:lang w:val="en-US"/>
        </w:rPr>
        <w:t>. Evolution of increased competitive ability in invasive nonind</w:t>
      </w:r>
      <w:r w:rsidRPr="005B6309">
        <w:rPr>
          <w:rFonts w:ascii="Times" w:eastAsiaTheme="minorHAnsi" w:hAnsi="Times" w:cs="Times New Roman"/>
          <w:lang w:val="en-US"/>
        </w:rPr>
        <w:t xml:space="preserve">igenous plants: a hypothesis. </w:t>
      </w:r>
      <w:r w:rsidRPr="00653EFE">
        <w:rPr>
          <w:rFonts w:ascii="Times" w:eastAsiaTheme="minorHAnsi" w:hAnsi="Times" w:cs="Times New Roman"/>
          <w:i/>
          <w:lang w:val="en-US"/>
        </w:rPr>
        <w:t>Journal of Ecology</w:t>
      </w:r>
      <w:r w:rsidRPr="005B6309">
        <w:rPr>
          <w:rFonts w:ascii="Times" w:eastAsiaTheme="minorHAnsi" w:hAnsi="Times" w:cs="Times New Roman"/>
          <w:lang w:val="en-US"/>
        </w:rPr>
        <w:t>, 83,</w:t>
      </w:r>
      <w:r w:rsidRPr="00653EFE">
        <w:rPr>
          <w:rFonts w:ascii="Times" w:eastAsiaTheme="minorHAnsi" w:hAnsi="Times" w:cs="Times New Roman"/>
          <w:lang w:val="en-US"/>
        </w:rPr>
        <w:t xml:space="preserve"> 887</w:t>
      </w:r>
      <w:r>
        <w:rPr>
          <w:rFonts w:ascii="Times New Roman" w:hAnsi="Times New Roman" w:cs="Times New Roman"/>
        </w:rPr>
        <w:t>-</w:t>
      </w:r>
      <w:r w:rsidRPr="00653EFE">
        <w:rPr>
          <w:rFonts w:ascii="Times" w:eastAsiaTheme="minorHAnsi" w:hAnsi="Times" w:cs="Times New Roman"/>
          <w:lang w:val="en-US"/>
        </w:rPr>
        <w:t xml:space="preserve">889. </w:t>
      </w:r>
    </w:p>
    <w:p w14:paraId="1A6777E5" w14:textId="593D1E86" w:rsidR="000D2F48" w:rsidRPr="009D5AF6" w:rsidRDefault="000D2F48" w:rsidP="009D5AF6">
      <w:pPr>
        <w:pStyle w:val="Prrafodelista"/>
        <w:numPr>
          <w:ilvl w:val="0"/>
          <w:numId w:val="2"/>
        </w:numPr>
        <w:spacing w:before="100" w:beforeAutospacing="1" w:after="100" w:afterAutospacing="1" w:line="480" w:lineRule="auto"/>
        <w:ind w:left="714" w:hanging="357"/>
        <w:rPr>
          <w:rFonts w:ascii="Times" w:eastAsiaTheme="minorHAnsi" w:hAnsi="Times" w:cs="Times New Roman"/>
          <w:lang w:val="en-US"/>
        </w:rPr>
      </w:pPr>
      <w:r>
        <w:rPr>
          <w:rFonts w:ascii="Times" w:eastAsiaTheme="minorHAnsi" w:hAnsi="Times" w:cs="Times New Roman"/>
          <w:lang w:val="en-US"/>
        </w:rPr>
        <w:t xml:space="preserve">Bone </w:t>
      </w:r>
      <w:r w:rsidRPr="002F0E7A">
        <w:rPr>
          <w:rFonts w:ascii="Times" w:eastAsiaTheme="minorHAnsi" w:hAnsi="Times" w:cs="Times New Roman"/>
          <w:lang w:val="en-US"/>
        </w:rPr>
        <w:t xml:space="preserve">E., </w:t>
      </w:r>
      <w:proofErr w:type="spellStart"/>
      <w:r w:rsidRPr="00653EFE">
        <w:rPr>
          <w:rFonts w:ascii="Times" w:eastAsiaTheme="minorHAnsi" w:hAnsi="Times" w:cs="Times New Roman"/>
          <w:lang w:val="en-US"/>
        </w:rPr>
        <w:t>Farres</w:t>
      </w:r>
      <w:proofErr w:type="spellEnd"/>
      <w:r w:rsidRPr="002F0E7A">
        <w:rPr>
          <w:rFonts w:ascii="Times" w:eastAsiaTheme="minorHAnsi" w:hAnsi="Times" w:cs="Times New Roman"/>
          <w:lang w:val="en-US"/>
        </w:rPr>
        <w:t xml:space="preserve"> </w:t>
      </w:r>
      <w:r w:rsidRPr="003E11E0">
        <w:rPr>
          <w:rFonts w:ascii="Times" w:eastAsiaTheme="minorHAnsi" w:hAnsi="Times" w:cs="Times New Roman"/>
          <w:lang w:val="en-US"/>
        </w:rPr>
        <w:t xml:space="preserve">A. </w:t>
      </w:r>
      <w:r>
        <w:rPr>
          <w:rFonts w:ascii="Times" w:eastAsiaTheme="minorHAnsi" w:hAnsi="Times" w:cs="Times New Roman"/>
          <w:lang w:val="en-US"/>
        </w:rPr>
        <w:t>(</w:t>
      </w:r>
      <w:r w:rsidRPr="00653EFE">
        <w:rPr>
          <w:rFonts w:ascii="Times" w:eastAsiaTheme="minorHAnsi" w:hAnsi="Times" w:cs="Times New Roman"/>
          <w:lang w:val="en-US"/>
        </w:rPr>
        <w:t>2001</w:t>
      </w:r>
      <w:r>
        <w:rPr>
          <w:rFonts w:ascii="Times" w:eastAsiaTheme="minorHAnsi" w:hAnsi="Times" w:cs="Times New Roman"/>
          <w:lang w:val="en-US"/>
        </w:rPr>
        <w:t>)</w:t>
      </w:r>
      <w:r w:rsidRPr="00653EFE">
        <w:rPr>
          <w:rFonts w:ascii="Times" w:eastAsiaTheme="minorHAnsi" w:hAnsi="Times" w:cs="Times New Roman"/>
          <w:lang w:val="en-US"/>
        </w:rPr>
        <w:t>. Trends and rates of microevolut</w:t>
      </w:r>
      <w:r w:rsidRPr="002F0E7A">
        <w:rPr>
          <w:rFonts w:ascii="Times" w:eastAsiaTheme="minorHAnsi" w:hAnsi="Times" w:cs="Times New Roman"/>
          <w:lang w:val="en-US"/>
        </w:rPr>
        <w:t xml:space="preserve">ion in plants. </w:t>
      </w:r>
      <w:proofErr w:type="spellStart"/>
      <w:r w:rsidRPr="00653EFE">
        <w:rPr>
          <w:rFonts w:ascii="Times" w:eastAsiaTheme="minorHAnsi" w:hAnsi="Times" w:cs="Times New Roman"/>
          <w:i/>
          <w:lang w:val="en-US"/>
        </w:rPr>
        <w:t>Genetica</w:t>
      </w:r>
      <w:proofErr w:type="spellEnd"/>
      <w:r w:rsidRPr="002F0E7A">
        <w:rPr>
          <w:rFonts w:ascii="Times" w:eastAsiaTheme="minorHAnsi" w:hAnsi="Times" w:cs="Times New Roman"/>
          <w:lang w:val="en-US"/>
        </w:rPr>
        <w:t xml:space="preserve"> 112–113,</w:t>
      </w:r>
      <w:r w:rsidRPr="00653EFE">
        <w:rPr>
          <w:rFonts w:ascii="Times" w:eastAsiaTheme="minorHAnsi" w:hAnsi="Times" w:cs="Times New Roman"/>
          <w:lang w:val="en-US"/>
        </w:rPr>
        <w:t xml:space="preserve"> 165</w:t>
      </w:r>
      <w:r>
        <w:rPr>
          <w:rFonts w:ascii="Times New Roman" w:hAnsi="Times New Roman" w:cs="Times New Roman"/>
        </w:rPr>
        <w:t>-</w:t>
      </w:r>
      <w:r w:rsidRPr="00653EFE">
        <w:rPr>
          <w:rFonts w:ascii="Times" w:eastAsiaTheme="minorHAnsi" w:hAnsi="Times" w:cs="Times New Roman"/>
          <w:lang w:val="en-US"/>
        </w:rPr>
        <w:t xml:space="preserve">182. </w:t>
      </w:r>
    </w:p>
    <w:p w14:paraId="5CEA54CB" w14:textId="31A738DE" w:rsidR="000D2F48" w:rsidRPr="009D5AF6" w:rsidRDefault="000D2F48" w:rsidP="009D5AF6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Theme="minorHAnsi" w:hAnsi="Times New Roman" w:cs="Times New Roman"/>
          <w:noProof/>
          <w:lang w:val="en-US"/>
        </w:rPr>
      </w:pPr>
      <w:r w:rsidRPr="00D303B4">
        <w:rPr>
          <w:rFonts w:ascii="Times New Roman" w:eastAsiaTheme="minorHAnsi" w:hAnsi="Times New Roman" w:cs="Times New Roman"/>
          <w:noProof/>
          <w:lang w:val="en-US"/>
        </w:rPr>
        <w:t>Dlugosch</w:t>
      </w:r>
      <w:r w:rsidRPr="00653EFE">
        <w:rPr>
          <w:rFonts w:ascii="Times New Roman" w:eastAsiaTheme="minorHAnsi" w:hAnsi="Times New Roman" w:cs="Times New Roman"/>
          <w:noProof/>
          <w:lang w:val="en-US"/>
        </w:rPr>
        <w:t xml:space="preserve"> K.M.</w:t>
      </w:r>
      <w:r>
        <w:rPr>
          <w:rFonts w:ascii="Times New Roman" w:eastAsiaTheme="minorHAnsi" w:hAnsi="Times New Roman" w:cs="Times New Roman"/>
          <w:noProof/>
          <w:lang w:val="en-US"/>
        </w:rPr>
        <w:t>,</w:t>
      </w:r>
      <w:r w:rsidRPr="00653EFE">
        <w:rPr>
          <w:rFonts w:ascii="Times New Roman" w:eastAsiaTheme="minorHAnsi" w:hAnsi="Times New Roman" w:cs="Times New Roman"/>
          <w:noProof/>
          <w:lang w:val="en-US"/>
        </w:rPr>
        <w:t xml:space="preserve"> </w:t>
      </w:r>
      <w:r w:rsidRPr="00D303B4">
        <w:rPr>
          <w:rFonts w:ascii="Times New Roman" w:eastAsiaTheme="minorHAnsi" w:hAnsi="Times New Roman" w:cs="Times New Roman"/>
          <w:noProof/>
          <w:lang w:val="en-US"/>
        </w:rPr>
        <w:t>Parker</w:t>
      </w:r>
      <w:r w:rsidRPr="00653EFE">
        <w:rPr>
          <w:rFonts w:ascii="Times New Roman" w:eastAsiaTheme="minorHAnsi" w:hAnsi="Times New Roman" w:cs="Times New Roman"/>
          <w:noProof/>
          <w:lang w:val="en-US"/>
        </w:rPr>
        <w:t xml:space="preserve"> I.M. (2008) Founding events in species invasions: genetic variation, adaptive evolution, and the role of multiple introductions. </w:t>
      </w:r>
      <w:r w:rsidRPr="00653EFE">
        <w:rPr>
          <w:rFonts w:ascii="Times New Roman" w:eastAsiaTheme="minorHAnsi" w:hAnsi="Times New Roman" w:cs="Times New Roman"/>
          <w:i/>
          <w:noProof/>
          <w:lang w:val="en-US"/>
        </w:rPr>
        <w:t>Molecular Ecology</w:t>
      </w:r>
      <w:r w:rsidRPr="00D303B4">
        <w:rPr>
          <w:rFonts w:ascii="Times New Roman" w:eastAsiaTheme="minorHAnsi" w:hAnsi="Times New Roman" w:cs="Times New Roman"/>
          <w:noProof/>
          <w:lang w:val="en-US"/>
        </w:rPr>
        <w:t>,</w:t>
      </w:r>
      <w:r w:rsidRPr="00653EFE">
        <w:rPr>
          <w:rFonts w:ascii="Times New Roman" w:eastAsiaTheme="minorHAnsi" w:hAnsi="Times New Roman" w:cs="Times New Roman"/>
          <w:noProof/>
          <w:lang w:val="en-US"/>
        </w:rPr>
        <w:t xml:space="preserve"> 17, 431–449</w:t>
      </w:r>
      <w:r w:rsidRPr="001B20A7">
        <w:rPr>
          <w:rFonts w:ascii="Times New Roman" w:eastAsiaTheme="minorHAnsi" w:hAnsi="Times New Roman" w:cs="Times New Roman"/>
          <w:noProof/>
          <w:lang w:val="en-US"/>
        </w:rPr>
        <w:t>.</w:t>
      </w:r>
    </w:p>
    <w:p w14:paraId="24C3C923" w14:textId="77777777" w:rsidR="000D2F48" w:rsidRDefault="000D2F48" w:rsidP="000D2F48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line="480" w:lineRule="auto"/>
        <w:ind w:left="714" w:hanging="357"/>
        <w:rPr>
          <w:rFonts w:ascii="Times New Roman" w:hAnsi="Times New Roman" w:cs="Times New Roman"/>
          <w:noProof/>
          <w:lang w:val="es-ES"/>
        </w:rPr>
      </w:pPr>
      <w:r w:rsidRPr="00EE01F7">
        <w:rPr>
          <w:rFonts w:ascii="Times New Roman" w:hAnsi="Times New Roman" w:cs="Times New Roman"/>
          <w:noProof/>
        </w:rPr>
        <w:t xml:space="preserve">Gordon S.P., Hendry A.P., Reznick D.N. (2017). Predator-induced Contemporary Evolution, Phenotypic Plasticity, and the Evolution of Reaction Norms in Guppies. </w:t>
      </w:r>
      <w:r w:rsidRPr="00E92885">
        <w:rPr>
          <w:rFonts w:ascii="Times New Roman" w:hAnsi="Times New Roman" w:cs="Times New Roman"/>
          <w:i/>
          <w:iCs/>
          <w:noProof/>
          <w:lang w:val="es-ES"/>
        </w:rPr>
        <w:t>Copeia</w:t>
      </w:r>
      <w:r w:rsidRPr="00E92885">
        <w:rPr>
          <w:rFonts w:ascii="Times New Roman" w:hAnsi="Times New Roman" w:cs="Times New Roman"/>
          <w:noProof/>
          <w:lang w:val="es-ES"/>
        </w:rPr>
        <w:t xml:space="preserve">, </w:t>
      </w:r>
      <w:r w:rsidRPr="00E92885">
        <w:rPr>
          <w:rFonts w:ascii="Times New Roman" w:hAnsi="Times New Roman" w:cs="Times New Roman"/>
          <w:i/>
          <w:iCs/>
          <w:noProof/>
          <w:lang w:val="es-ES"/>
        </w:rPr>
        <w:t>105</w:t>
      </w:r>
      <w:r w:rsidRPr="00E92885">
        <w:rPr>
          <w:rFonts w:ascii="Times New Roman" w:hAnsi="Times New Roman" w:cs="Times New Roman"/>
          <w:noProof/>
          <w:lang w:val="es-ES"/>
        </w:rPr>
        <w:t>(3), 514</w:t>
      </w:r>
      <w:r w:rsidRPr="00E92885">
        <w:rPr>
          <w:rFonts w:ascii="Times New Roman" w:hAnsi="Times New Roman" w:cs="Times New Roman"/>
          <w:noProof/>
        </w:rPr>
        <w:t>-</w:t>
      </w:r>
      <w:r w:rsidRPr="00E92885">
        <w:rPr>
          <w:rFonts w:ascii="Times New Roman" w:hAnsi="Times New Roman" w:cs="Times New Roman"/>
          <w:noProof/>
          <w:lang w:val="es-ES"/>
        </w:rPr>
        <w:t xml:space="preserve">522. </w:t>
      </w:r>
    </w:p>
    <w:p w14:paraId="7EA5164D" w14:textId="79CFCBD8" w:rsidR="000D2F48" w:rsidRPr="009D5AF6" w:rsidRDefault="000D2F48" w:rsidP="009D5AF6">
      <w:pPr>
        <w:pStyle w:val="Prrafodelista"/>
        <w:numPr>
          <w:ilvl w:val="0"/>
          <w:numId w:val="2"/>
        </w:numPr>
        <w:spacing w:line="480" w:lineRule="auto"/>
        <w:ind w:left="714" w:hanging="357"/>
        <w:rPr>
          <w:rFonts w:ascii="Times New Roman" w:hAnsi="Times New Roman" w:cs="Times New Roman"/>
          <w:noProof/>
          <w:shd w:val="clear" w:color="auto" w:fill="FFFFFF"/>
        </w:rPr>
      </w:pPr>
      <w:r w:rsidRPr="00E92885">
        <w:rPr>
          <w:rFonts w:ascii="Times New Roman" w:hAnsi="Times New Roman" w:cs="Times New Roman"/>
          <w:noProof/>
          <w:shd w:val="clear" w:color="auto" w:fill="FFFFFF"/>
        </w:rPr>
        <w:t>Huey R.B., Gilchrist G.W., Carlson M.L., Berrigan D.</w:t>
      </w:r>
      <w:r>
        <w:rPr>
          <w:rFonts w:ascii="Times New Roman" w:hAnsi="Times New Roman" w:cs="Times New Roman"/>
          <w:noProof/>
          <w:shd w:val="clear" w:color="auto" w:fill="FFFFFF"/>
        </w:rPr>
        <w:t xml:space="preserve">, </w:t>
      </w:r>
      <w:r w:rsidRPr="00E92885">
        <w:rPr>
          <w:rFonts w:ascii="Times New Roman" w:hAnsi="Times New Roman" w:cs="Times New Roman"/>
          <w:noProof/>
          <w:shd w:val="clear" w:color="auto" w:fill="FFFFFF"/>
        </w:rPr>
        <w:t xml:space="preserve">Serra L. (2000). Rapid evolution of a geographic cline in size in an introduced fly. </w:t>
      </w:r>
      <w:r w:rsidRPr="00E92885">
        <w:rPr>
          <w:rFonts w:ascii="Times New Roman" w:hAnsi="Times New Roman" w:cs="Times New Roman"/>
          <w:i/>
          <w:noProof/>
          <w:shd w:val="clear" w:color="auto" w:fill="FFFFFF"/>
        </w:rPr>
        <w:t>Science</w:t>
      </w:r>
      <w:r w:rsidRPr="00E92885">
        <w:rPr>
          <w:rFonts w:ascii="Times New Roman" w:hAnsi="Times New Roman" w:cs="Times New Roman"/>
          <w:noProof/>
          <w:shd w:val="clear" w:color="auto" w:fill="FFFFFF"/>
        </w:rPr>
        <w:t xml:space="preserve">, 287(5451), 308-309. </w:t>
      </w:r>
    </w:p>
    <w:p w14:paraId="1E557A51" w14:textId="77777777" w:rsidR="000D2F48" w:rsidRPr="00653EFE" w:rsidRDefault="000D2F48" w:rsidP="000D2F48">
      <w:pPr>
        <w:pStyle w:val="Prrafodelista"/>
        <w:numPr>
          <w:ilvl w:val="0"/>
          <w:numId w:val="2"/>
        </w:numPr>
        <w:spacing w:before="100" w:beforeAutospacing="1" w:after="100" w:afterAutospacing="1" w:line="480" w:lineRule="auto"/>
        <w:ind w:left="714" w:hanging="357"/>
        <w:rPr>
          <w:rFonts w:ascii="Times New Roman" w:eastAsiaTheme="minorHAnsi" w:hAnsi="Times New Roman" w:cs="Times New Roman"/>
          <w:noProof/>
          <w:lang w:val="en-US"/>
        </w:rPr>
      </w:pPr>
      <w:r w:rsidRPr="001B20A7">
        <w:rPr>
          <w:rFonts w:ascii="Times New Roman" w:eastAsiaTheme="minorHAnsi" w:hAnsi="Times New Roman" w:cs="Times New Roman"/>
          <w:noProof/>
          <w:lang w:val="en-US"/>
        </w:rPr>
        <w:t>Kavanagh K.</w:t>
      </w:r>
      <w:r w:rsidRPr="00653EFE">
        <w:rPr>
          <w:rFonts w:ascii="Times New Roman" w:eastAsiaTheme="minorHAnsi" w:hAnsi="Times New Roman" w:cs="Times New Roman"/>
          <w:noProof/>
          <w:lang w:val="en-US"/>
        </w:rPr>
        <w:t xml:space="preserve">D., </w:t>
      </w:r>
      <w:r w:rsidRPr="001B20A7">
        <w:rPr>
          <w:rFonts w:ascii="Times New Roman" w:eastAsiaTheme="minorHAnsi" w:hAnsi="Times New Roman" w:cs="Times New Roman"/>
          <w:noProof/>
          <w:lang w:val="en-US"/>
        </w:rPr>
        <w:t xml:space="preserve">Haugen </w:t>
      </w:r>
      <w:r>
        <w:rPr>
          <w:rFonts w:ascii="Times New Roman" w:eastAsiaTheme="minorHAnsi" w:hAnsi="Times New Roman" w:cs="Times New Roman"/>
          <w:noProof/>
          <w:lang w:val="en-US"/>
        </w:rPr>
        <w:t>T.</w:t>
      </w:r>
      <w:r w:rsidRPr="003E11E0">
        <w:rPr>
          <w:rFonts w:ascii="Times New Roman" w:eastAsiaTheme="minorHAnsi" w:hAnsi="Times New Roman" w:cs="Times New Roman"/>
          <w:noProof/>
          <w:lang w:val="en-US"/>
        </w:rPr>
        <w:t>O.</w:t>
      </w:r>
      <w:r>
        <w:rPr>
          <w:rFonts w:ascii="Times New Roman" w:eastAsiaTheme="minorHAnsi" w:hAnsi="Times New Roman" w:cs="Times New Roman"/>
          <w:noProof/>
          <w:lang w:val="en-US"/>
        </w:rPr>
        <w:t>,</w:t>
      </w:r>
      <w:r w:rsidRPr="003E11E0">
        <w:rPr>
          <w:rFonts w:ascii="Times New Roman" w:eastAsiaTheme="minorHAnsi" w:hAnsi="Times New Roman" w:cs="Times New Roman"/>
          <w:noProof/>
          <w:lang w:val="en-US"/>
        </w:rPr>
        <w:t xml:space="preserve"> </w:t>
      </w:r>
      <w:r w:rsidRPr="001B20A7">
        <w:rPr>
          <w:rFonts w:ascii="Times New Roman" w:eastAsiaTheme="minorHAnsi" w:hAnsi="Times New Roman" w:cs="Times New Roman"/>
          <w:noProof/>
          <w:lang w:val="en-US"/>
        </w:rPr>
        <w:t xml:space="preserve">Gregersen </w:t>
      </w:r>
      <w:r>
        <w:rPr>
          <w:rFonts w:ascii="Times New Roman" w:eastAsiaTheme="minorHAnsi" w:hAnsi="Times New Roman" w:cs="Times New Roman"/>
          <w:noProof/>
          <w:lang w:val="en-US"/>
        </w:rPr>
        <w:t>F.,</w:t>
      </w:r>
      <w:r w:rsidRPr="00653EFE">
        <w:rPr>
          <w:rFonts w:ascii="Times New Roman" w:eastAsiaTheme="minorHAnsi" w:hAnsi="Times New Roman" w:cs="Times New Roman"/>
          <w:noProof/>
          <w:lang w:val="en-US"/>
        </w:rPr>
        <w:t xml:space="preserve"> </w:t>
      </w:r>
      <w:r w:rsidRPr="001B20A7">
        <w:rPr>
          <w:rFonts w:ascii="Times New Roman" w:eastAsiaTheme="minorHAnsi" w:hAnsi="Times New Roman" w:cs="Times New Roman"/>
          <w:noProof/>
          <w:lang w:val="en-US"/>
        </w:rPr>
        <w:t xml:space="preserve">Jernvall </w:t>
      </w:r>
      <w:r w:rsidRPr="003E11E0">
        <w:rPr>
          <w:rFonts w:ascii="Times New Roman" w:eastAsiaTheme="minorHAnsi" w:hAnsi="Times New Roman" w:cs="Times New Roman"/>
          <w:noProof/>
          <w:lang w:val="en-US"/>
        </w:rPr>
        <w:t>J.</w:t>
      </w:r>
      <w:r>
        <w:rPr>
          <w:rFonts w:ascii="Times New Roman" w:eastAsiaTheme="minorHAnsi" w:hAnsi="Times New Roman" w:cs="Times New Roman"/>
          <w:noProof/>
          <w:lang w:val="en-US"/>
        </w:rPr>
        <w:t>,</w:t>
      </w:r>
      <w:r w:rsidRPr="00653EFE">
        <w:rPr>
          <w:rFonts w:ascii="Times New Roman" w:eastAsiaTheme="minorHAnsi" w:hAnsi="Times New Roman" w:cs="Times New Roman"/>
          <w:noProof/>
          <w:lang w:val="en-US"/>
        </w:rPr>
        <w:t xml:space="preserve"> Vollestad L.</w:t>
      </w:r>
      <w:r w:rsidRPr="003E11E0">
        <w:rPr>
          <w:rFonts w:ascii="Times New Roman" w:eastAsiaTheme="minorHAnsi" w:hAnsi="Times New Roman" w:cs="Times New Roman"/>
          <w:noProof/>
          <w:lang w:val="en-US"/>
        </w:rPr>
        <w:t xml:space="preserve">A. </w:t>
      </w:r>
      <w:r>
        <w:rPr>
          <w:rFonts w:ascii="Times New Roman" w:eastAsiaTheme="minorHAnsi" w:hAnsi="Times New Roman" w:cs="Times New Roman"/>
          <w:noProof/>
          <w:lang w:val="en-US"/>
        </w:rPr>
        <w:t>(</w:t>
      </w:r>
      <w:r w:rsidRPr="00653EFE">
        <w:rPr>
          <w:rFonts w:ascii="Times New Roman" w:eastAsiaTheme="minorHAnsi" w:hAnsi="Times New Roman" w:cs="Times New Roman"/>
          <w:noProof/>
          <w:lang w:val="en-US"/>
        </w:rPr>
        <w:t>2010</w:t>
      </w:r>
      <w:r>
        <w:rPr>
          <w:rFonts w:ascii="Times New Roman" w:eastAsiaTheme="minorHAnsi" w:hAnsi="Times New Roman" w:cs="Times New Roman"/>
          <w:noProof/>
          <w:lang w:val="en-US"/>
        </w:rPr>
        <w:t>)</w:t>
      </w:r>
      <w:r w:rsidRPr="00653EFE">
        <w:rPr>
          <w:rFonts w:ascii="Times New Roman" w:eastAsiaTheme="minorHAnsi" w:hAnsi="Times New Roman" w:cs="Times New Roman"/>
          <w:noProof/>
          <w:lang w:val="en-US"/>
        </w:rPr>
        <w:t xml:space="preserve">. Contemporary temperature-driven divergence in a Nordic freshwater fish under conditions commonly thought to hinder adaptation. </w:t>
      </w:r>
      <w:r w:rsidRPr="00653EFE">
        <w:rPr>
          <w:rFonts w:ascii="Times New Roman" w:eastAsiaTheme="minorHAnsi" w:hAnsi="Times New Roman" w:cs="Times New Roman"/>
          <w:i/>
          <w:noProof/>
          <w:lang w:val="en-US"/>
        </w:rPr>
        <w:t>Bmc Evolutionary Biology</w:t>
      </w:r>
      <w:r>
        <w:rPr>
          <w:rFonts w:ascii="Times New Roman" w:eastAsiaTheme="minorHAnsi" w:hAnsi="Times New Roman" w:cs="Times New Roman"/>
          <w:i/>
          <w:noProof/>
          <w:lang w:val="en-US"/>
        </w:rPr>
        <w:t>,</w:t>
      </w:r>
      <w:r w:rsidRPr="00653EFE">
        <w:rPr>
          <w:rFonts w:ascii="Times New Roman" w:eastAsiaTheme="minorHAnsi" w:hAnsi="Times New Roman" w:cs="Times New Roman"/>
          <w:noProof/>
          <w:lang w:val="en-US"/>
        </w:rPr>
        <w:t xml:space="preserve"> 10:350. </w:t>
      </w:r>
    </w:p>
    <w:p w14:paraId="50423018" w14:textId="77777777" w:rsidR="000D2F48" w:rsidRPr="00653EFE" w:rsidRDefault="000D2F48" w:rsidP="000D2F48">
      <w:pPr>
        <w:pStyle w:val="Prrafodelista"/>
        <w:numPr>
          <w:ilvl w:val="0"/>
          <w:numId w:val="2"/>
        </w:numPr>
        <w:spacing w:before="100" w:beforeAutospacing="1" w:after="100" w:afterAutospacing="1" w:line="480" w:lineRule="auto"/>
        <w:ind w:left="714" w:hanging="357"/>
        <w:rPr>
          <w:rFonts w:ascii="Times New Roman" w:eastAsiaTheme="minorHAnsi" w:hAnsi="Times New Roman" w:cs="Times New Roman"/>
          <w:noProof/>
          <w:lang w:val="en-US"/>
        </w:rPr>
      </w:pPr>
      <w:r w:rsidRPr="00653EFE">
        <w:rPr>
          <w:rFonts w:ascii="Times New Roman" w:eastAsiaTheme="minorHAnsi" w:hAnsi="Times New Roman" w:cs="Times New Roman"/>
          <w:noProof/>
          <w:lang w:val="en-US"/>
        </w:rPr>
        <w:t xml:space="preserve">Kinnison M.T., Unwin </w:t>
      </w:r>
      <w:r>
        <w:rPr>
          <w:rFonts w:ascii="Times New Roman" w:eastAsiaTheme="minorHAnsi" w:hAnsi="Times New Roman" w:cs="Times New Roman"/>
          <w:noProof/>
          <w:lang w:val="en-US"/>
        </w:rPr>
        <w:t>M.</w:t>
      </w:r>
      <w:r w:rsidRPr="003E11E0">
        <w:rPr>
          <w:rFonts w:ascii="Times New Roman" w:eastAsiaTheme="minorHAnsi" w:hAnsi="Times New Roman" w:cs="Times New Roman"/>
          <w:noProof/>
          <w:lang w:val="en-US"/>
        </w:rPr>
        <w:t>J.</w:t>
      </w:r>
      <w:r>
        <w:rPr>
          <w:rFonts w:ascii="Times New Roman" w:eastAsiaTheme="minorHAnsi" w:hAnsi="Times New Roman" w:cs="Times New Roman"/>
          <w:noProof/>
          <w:lang w:val="en-US"/>
        </w:rPr>
        <w:t>,</w:t>
      </w:r>
      <w:r w:rsidRPr="003E11E0">
        <w:rPr>
          <w:rFonts w:ascii="Times New Roman" w:eastAsiaTheme="minorHAnsi" w:hAnsi="Times New Roman" w:cs="Times New Roman"/>
          <w:noProof/>
          <w:lang w:val="en-US"/>
        </w:rPr>
        <w:t xml:space="preserve"> </w:t>
      </w:r>
      <w:r w:rsidRPr="00653EFE">
        <w:rPr>
          <w:rFonts w:ascii="Times New Roman" w:eastAsiaTheme="minorHAnsi" w:hAnsi="Times New Roman" w:cs="Times New Roman"/>
          <w:noProof/>
          <w:lang w:val="en-US"/>
        </w:rPr>
        <w:t xml:space="preserve">Hershberger </w:t>
      </w:r>
      <w:r>
        <w:rPr>
          <w:rFonts w:ascii="Times New Roman" w:eastAsiaTheme="minorHAnsi" w:hAnsi="Times New Roman" w:cs="Times New Roman"/>
          <w:noProof/>
          <w:lang w:val="en-US"/>
        </w:rPr>
        <w:t>W.</w:t>
      </w:r>
      <w:r w:rsidRPr="003E11E0">
        <w:rPr>
          <w:rFonts w:ascii="Times New Roman" w:eastAsiaTheme="minorHAnsi" w:hAnsi="Times New Roman" w:cs="Times New Roman"/>
          <w:noProof/>
          <w:lang w:val="en-US"/>
        </w:rPr>
        <w:t>K.</w:t>
      </w:r>
      <w:r>
        <w:rPr>
          <w:rFonts w:ascii="Times New Roman" w:eastAsiaTheme="minorHAnsi" w:hAnsi="Times New Roman" w:cs="Times New Roman"/>
          <w:noProof/>
          <w:lang w:val="en-US"/>
        </w:rPr>
        <w:t>,</w:t>
      </w:r>
      <w:r w:rsidRPr="003E11E0">
        <w:rPr>
          <w:rFonts w:ascii="Times New Roman" w:eastAsiaTheme="minorHAnsi" w:hAnsi="Times New Roman" w:cs="Times New Roman"/>
          <w:noProof/>
          <w:lang w:val="en-US"/>
        </w:rPr>
        <w:t xml:space="preserve"> </w:t>
      </w:r>
      <w:r w:rsidRPr="00653EFE">
        <w:rPr>
          <w:rFonts w:ascii="Times New Roman" w:eastAsiaTheme="minorHAnsi" w:hAnsi="Times New Roman" w:cs="Times New Roman"/>
          <w:noProof/>
          <w:lang w:val="en-US"/>
        </w:rPr>
        <w:t xml:space="preserve">Quinn </w:t>
      </w:r>
      <w:r>
        <w:rPr>
          <w:rFonts w:ascii="Times New Roman" w:eastAsiaTheme="minorHAnsi" w:hAnsi="Times New Roman" w:cs="Times New Roman"/>
          <w:noProof/>
          <w:lang w:val="en-US"/>
        </w:rPr>
        <w:t>T.</w:t>
      </w:r>
      <w:r w:rsidRPr="003E11E0">
        <w:rPr>
          <w:rFonts w:ascii="Times New Roman" w:eastAsiaTheme="minorHAnsi" w:hAnsi="Times New Roman" w:cs="Times New Roman"/>
          <w:noProof/>
          <w:lang w:val="en-US"/>
        </w:rPr>
        <w:t xml:space="preserve">P. </w:t>
      </w:r>
      <w:r>
        <w:rPr>
          <w:rFonts w:ascii="Times New Roman" w:eastAsiaTheme="minorHAnsi" w:hAnsi="Times New Roman" w:cs="Times New Roman"/>
          <w:noProof/>
          <w:lang w:val="en-US"/>
        </w:rPr>
        <w:t>(</w:t>
      </w:r>
      <w:r w:rsidRPr="00653EFE">
        <w:rPr>
          <w:rFonts w:ascii="Times New Roman" w:eastAsiaTheme="minorHAnsi" w:hAnsi="Times New Roman" w:cs="Times New Roman"/>
          <w:noProof/>
          <w:lang w:val="en-US"/>
        </w:rPr>
        <w:t>1998</w:t>
      </w:r>
      <w:r>
        <w:rPr>
          <w:rFonts w:ascii="Times New Roman" w:eastAsiaTheme="minorHAnsi" w:hAnsi="Times New Roman" w:cs="Times New Roman"/>
          <w:noProof/>
          <w:lang w:val="en-US"/>
        </w:rPr>
        <w:t>)</w:t>
      </w:r>
      <w:r w:rsidRPr="00653EFE">
        <w:rPr>
          <w:rFonts w:ascii="Times New Roman" w:eastAsiaTheme="minorHAnsi" w:hAnsi="Times New Roman" w:cs="Times New Roman"/>
          <w:noProof/>
          <w:lang w:val="en-US"/>
        </w:rPr>
        <w:t>. Egg size, fecundity, and development rate of two introduced New Zealand Chinook salmon (</w:t>
      </w:r>
      <w:r w:rsidRPr="00653EFE">
        <w:rPr>
          <w:rFonts w:ascii="Times New Roman" w:eastAsiaTheme="minorHAnsi" w:hAnsi="Times New Roman" w:cs="Times New Roman"/>
          <w:i/>
          <w:noProof/>
          <w:lang w:val="en-US"/>
        </w:rPr>
        <w:t>Oncorhynchus tshawytscha</w:t>
      </w:r>
      <w:r w:rsidRPr="00653EFE">
        <w:rPr>
          <w:rFonts w:ascii="Times New Roman" w:eastAsiaTheme="minorHAnsi" w:hAnsi="Times New Roman" w:cs="Times New Roman"/>
          <w:noProof/>
          <w:lang w:val="en-US"/>
        </w:rPr>
        <w:t xml:space="preserve">) populations. </w:t>
      </w:r>
      <w:r w:rsidRPr="00653EFE">
        <w:rPr>
          <w:rFonts w:ascii="Times New Roman" w:eastAsiaTheme="minorHAnsi" w:hAnsi="Times New Roman" w:cs="Times New Roman"/>
          <w:i/>
          <w:noProof/>
          <w:lang w:val="en-US"/>
        </w:rPr>
        <w:t>Canadian Journal of Fisheries and Aquatic Sciences</w:t>
      </w:r>
      <w:r>
        <w:rPr>
          <w:rFonts w:ascii="Times New Roman" w:eastAsiaTheme="minorHAnsi" w:hAnsi="Times New Roman" w:cs="Times New Roman"/>
          <w:i/>
          <w:noProof/>
          <w:lang w:val="en-US"/>
        </w:rPr>
        <w:t>,</w:t>
      </w:r>
      <w:r w:rsidRPr="00653EFE">
        <w:rPr>
          <w:rFonts w:ascii="Times New Roman" w:eastAsiaTheme="minorHAnsi" w:hAnsi="Times New Roman" w:cs="Times New Roman"/>
          <w:noProof/>
          <w:lang w:val="en-US"/>
        </w:rPr>
        <w:t xml:space="preserve"> 55,1946</w:t>
      </w:r>
      <w:r w:rsidRPr="00D62B73">
        <w:rPr>
          <w:rFonts w:ascii="Times New Roman" w:eastAsiaTheme="minorHAnsi" w:hAnsi="Times New Roman" w:cs="Times New Roman"/>
          <w:noProof/>
          <w:lang w:val="en-US"/>
        </w:rPr>
        <w:t>-</w:t>
      </w:r>
      <w:r w:rsidRPr="00653EFE">
        <w:rPr>
          <w:rFonts w:ascii="Times New Roman" w:eastAsiaTheme="minorHAnsi" w:hAnsi="Times New Roman" w:cs="Times New Roman"/>
          <w:noProof/>
          <w:lang w:val="en-US"/>
        </w:rPr>
        <w:t xml:space="preserve">1953. </w:t>
      </w:r>
    </w:p>
    <w:p w14:paraId="5E6F9393" w14:textId="41721D82" w:rsidR="000D2F48" w:rsidRPr="009D5AF6" w:rsidRDefault="000D2F48" w:rsidP="009D5AF6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line="480" w:lineRule="auto"/>
        <w:ind w:left="714" w:hanging="357"/>
        <w:rPr>
          <w:rFonts w:ascii="Times New Roman" w:hAnsi="Times New Roman" w:cs="Times New Roman"/>
          <w:noProof/>
          <w:lang w:val="es-ES"/>
        </w:rPr>
      </w:pPr>
      <w:r w:rsidRPr="00D62B73">
        <w:rPr>
          <w:rFonts w:ascii="Times New Roman" w:hAnsi="Times New Roman" w:cs="Times New Roman"/>
          <w:noProof/>
        </w:rPr>
        <w:lastRenderedPageBreak/>
        <w:t xml:space="preserve">Kinnison M.T., Unwin M.J., Quinn T.P. (2008). Eco-evolutionary vs. habitat contributions to invasion in salmon: experimental evaluation in the wild. </w:t>
      </w:r>
      <w:r w:rsidRPr="00D62B73">
        <w:rPr>
          <w:rFonts w:ascii="Times New Roman" w:hAnsi="Times New Roman" w:cs="Times New Roman"/>
          <w:i/>
          <w:iCs/>
          <w:noProof/>
          <w:lang w:val="es-ES"/>
        </w:rPr>
        <w:t>Molecular Ecology</w:t>
      </w:r>
      <w:r w:rsidRPr="00D62B73">
        <w:rPr>
          <w:rFonts w:ascii="Times New Roman" w:hAnsi="Times New Roman" w:cs="Times New Roman"/>
          <w:noProof/>
          <w:lang w:val="es-ES"/>
        </w:rPr>
        <w:t xml:space="preserve">, </w:t>
      </w:r>
      <w:r w:rsidRPr="00D62B73">
        <w:rPr>
          <w:rFonts w:ascii="Times New Roman" w:hAnsi="Times New Roman" w:cs="Times New Roman"/>
          <w:iCs/>
          <w:noProof/>
          <w:lang w:val="es-ES"/>
        </w:rPr>
        <w:t>17</w:t>
      </w:r>
      <w:r w:rsidRPr="00D62B73">
        <w:rPr>
          <w:rFonts w:ascii="Times New Roman" w:hAnsi="Times New Roman" w:cs="Times New Roman"/>
          <w:noProof/>
          <w:lang w:val="es-ES"/>
        </w:rPr>
        <w:t xml:space="preserve">, 405-414. </w:t>
      </w:r>
    </w:p>
    <w:p w14:paraId="797D67B5" w14:textId="77777777" w:rsidR="000D2F48" w:rsidRDefault="000D2F48" w:rsidP="000D2F48">
      <w:pPr>
        <w:pStyle w:val="Prrafodelista"/>
        <w:numPr>
          <w:ilvl w:val="0"/>
          <w:numId w:val="2"/>
        </w:numPr>
        <w:spacing w:before="100" w:beforeAutospacing="1" w:after="100" w:afterAutospacing="1" w:line="480" w:lineRule="auto"/>
        <w:ind w:left="714" w:hanging="357"/>
        <w:rPr>
          <w:rFonts w:ascii="Times New Roman" w:eastAsiaTheme="minorHAnsi" w:hAnsi="Times New Roman" w:cs="Times New Roman"/>
          <w:noProof/>
          <w:lang w:val="en-US"/>
        </w:rPr>
      </w:pPr>
      <w:r w:rsidRPr="008E2E94">
        <w:rPr>
          <w:rFonts w:ascii="Times New Roman" w:eastAsiaTheme="minorHAnsi" w:hAnsi="Times New Roman" w:cs="Times New Roman"/>
          <w:noProof/>
          <w:lang w:val="en-US"/>
        </w:rPr>
        <w:t>Ma</w:t>
      </w:r>
      <w:r>
        <w:rPr>
          <w:rFonts w:ascii="Times New Roman" w:eastAsiaTheme="minorHAnsi" w:hAnsi="Times New Roman" w:cs="Times New Roman"/>
          <w:noProof/>
          <w:lang w:val="en-US"/>
        </w:rPr>
        <w:t>a</w:t>
      </w:r>
      <w:r w:rsidRPr="008E2E94">
        <w:rPr>
          <w:rFonts w:ascii="Times New Roman" w:eastAsiaTheme="minorHAnsi" w:hAnsi="Times New Roman" w:cs="Times New Roman"/>
          <w:noProof/>
          <w:lang w:val="en-US"/>
        </w:rPr>
        <w:t>thys B.A.</w:t>
      </w:r>
      <w:r>
        <w:rPr>
          <w:rFonts w:ascii="Times New Roman" w:eastAsiaTheme="minorHAnsi" w:hAnsi="Times New Roman" w:cs="Times New Roman"/>
          <w:noProof/>
          <w:lang w:val="en-US"/>
        </w:rPr>
        <w:t>,</w:t>
      </w:r>
      <w:r w:rsidRPr="008E2E94">
        <w:rPr>
          <w:rFonts w:ascii="Times New Roman" w:eastAsiaTheme="minorHAnsi" w:hAnsi="Times New Roman" w:cs="Times New Roman"/>
          <w:noProof/>
          <w:lang w:val="en-US"/>
        </w:rPr>
        <w:t xml:space="preserve"> Lockwood J.L. </w:t>
      </w:r>
      <w:r>
        <w:rPr>
          <w:rFonts w:ascii="Times New Roman" w:eastAsiaTheme="minorHAnsi" w:hAnsi="Times New Roman" w:cs="Times New Roman"/>
          <w:noProof/>
          <w:lang w:val="en-US"/>
        </w:rPr>
        <w:t>(</w:t>
      </w:r>
      <w:r w:rsidRPr="008E2E94">
        <w:rPr>
          <w:rFonts w:ascii="Times New Roman" w:eastAsiaTheme="minorHAnsi" w:hAnsi="Times New Roman" w:cs="Times New Roman"/>
          <w:noProof/>
          <w:lang w:val="en-US"/>
        </w:rPr>
        <w:t>2009</w:t>
      </w:r>
      <w:r>
        <w:rPr>
          <w:rFonts w:ascii="Times New Roman" w:eastAsiaTheme="minorHAnsi" w:hAnsi="Times New Roman" w:cs="Times New Roman"/>
          <w:noProof/>
          <w:lang w:val="en-US"/>
        </w:rPr>
        <w:t>).</w:t>
      </w:r>
      <w:r w:rsidRPr="008E2E94">
        <w:rPr>
          <w:rFonts w:ascii="Times New Roman" w:eastAsiaTheme="minorHAnsi" w:hAnsi="Times New Roman" w:cs="Times New Roman"/>
          <w:noProof/>
          <w:lang w:val="en-US"/>
        </w:rPr>
        <w:t xml:space="preserve"> Rapid evolution of great kiskadees on Bermuda: an assessment of the ability of the island rule to predict the direction of contemporary evolution in exotic vertebrates. </w:t>
      </w:r>
      <w:r w:rsidRPr="008E2E94">
        <w:rPr>
          <w:rFonts w:ascii="Times New Roman" w:eastAsiaTheme="minorHAnsi" w:hAnsi="Times New Roman" w:cs="Times New Roman"/>
          <w:i/>
          <w:noProof/>
          <w:lang w:val="en-US"/>
        </w:rPr>
        <w:t>Journal of Biogeography</w:t>
      </w:r>
      <w:r w:rsidRPr="008E2E94">
        <w:rPr>
          <w:rFonts w:ascii="Times New Roman" w:eastAsiaTheme="minorHAnsi" w:hAnsi="Times New Roman" w:cs="Times New Roman"/>
          <w:noProof/>
          <w:lang w:val="en-US"/>
        </w:rPr>
        <w:t>, 36, 2204</w:t>
      </w:r>
      <w:r w:rsidRPr="00E92885">
        <w:rPr>
          <w:rFonts w:ascii="Times New Roman" w:hAnsi="Times New Roman" w:cs="Times New Roman"/>
          <w:noProof/>
        </w:rPr>
        <w:t>-</w:t>
      </w:r>
      <w:r w:rsidRPr="008E2E94">
        <w:rPr>
          <w:rFonts w:ascii="Times New Roman" w:eastAsiaTheme="minorHAnsi" w:hAnsi="Times New Roman" w:cs="Times New Roman"/>
          <w:noProof/>
          <w:lang w:val="en-US"/>
        </w:rPr>
        <w:t xml:space="preserve">2211. </w:t>
      </w:r>
    </w:p>
    <w:p w14:paraId="3F4FC5C8" w14:textId="121A2BFA" w:rsidR="000D2F48" w:rsidRPr="009D5AF6" w:rsidRDefault="000D2F48" w:rsidP="009D5AF6">
      <w:pPr>
        <w:pStyle w:val="Prrafodelista"/>
        <w:numPr>
          <w:ilvl w:val="0"/>
          <w:numId w:val="2"/>
        </w:numPr>
        <w:spacing w:before="100" w:beforeAutospacing="1" w:after="100" w:afterAutospacing="1" w:line="480" w:lineRule="auto"/>
        <w:ind w:left="714" w:hanging="357"/>
        <w:rPr>
          <w:rFonts w:ascii="Times New Roman" w:eastAsiaTheme="minorHAnsi" w:hAnsi="Times New Roman" w:cs="Times New Roman"/>
          <w:noProof/>
          <w:lang w:val="en-US"/>
        </w:rPr>
      </w:pPr>
      <w:r w:rsidRPr="00653EFE">
        <w:rPr>
          <w:rFonts w:ascii="Times New Roman" w:eastAsiaTheme="minorHAnsi" w:hAnsi="Times New Roman" w:cs="Times New Roman"/>
          <w:noProof/>
          <w:lang w:val="en-US"/>
        </w:rPr>
        <w:t>Maron J</w:t>
      </w:r>
      <w:r>
        <w:rPr>
          <w:rFonts w:ascii="Times New Roman" w:eastAsiaTheme="minorHAnsi" w:hAnsi="Times New Roman" w:cs="Times New Roman"/>
          <w:noProof/>
          <w:lang w:val="en-US"/>
        </w:rPr>
        <w:t>.</w:t>
      </w:r>
      <w:r w:rsidRPr="00653EFE">
        <w:rPr>
          <w:rFonts w:ascii="Times New Roman" w:eastAsiaTheme="minorHAnsi" w:hAnsi="Times New Roman" w:cs="Times New Roman"/>
          <w:noProof/>
          <w:lang w:val="en-US"/>
        </w:rPr>
        <w:t>L</w:t>
      </w:r>
      <w:r>
        <w:rPr>
          <w:rFonts w:ascii="Times New Roman" w:eastAsiaTheme="minorHAnsi" w:hAnsi="Times New Roman" w:cs="Times New Roman"/>
          <w:noProof/>
          <w:lang w:val="en-US"/>
        </w:rPr>
        <w:t>.</w:t>
      </w:r>
      <w:r w:rsidRPr="00653EFE">
        <w:rPr>
          <w:rFonts w:ascii="Times New Roman" w:eastAsiaTheme="minorHAnsi" w:hAnsi="Times New Roman" w:cs="Times New Roman"/>
          <w:noProof/>
          <w:lang w:val="en-US"/>
        </w:rPr>
        <w:t>, Vilà M</w:t>
      </w:r>
      <w:r>
        <w:rPr>
          <w:rFonts w:ascii="Times New Roman" w:eastAsiaTheme="minorHAnsi" w:hAnsi="Times New Roman" w:cs="Times New Roman"/>
          <w:noProof/>
          <w:lang w:val="en-US"/>
        </w:rPr>
        <w:t>.</w:t>
      </w:r>
      <w:r w:rsidRPr="00653EFE">
        <w:rPr>
          <w:rFonts w:ascii="Times New Roman" w:eastAsiaTheme="minorHAnsi" w:hAnsi="Times New Roman" w:cs="Times New Roman"/>
          <w:noProof/>
          <w:lang w:val="en-US"/>
        </w:rPr>
        <w:t>, Bommarco R</w:t>
      </w:r>
      <w:r>
        <w:rPr>
          <w:rFonts w:ascii="Times New Roman" w:eastAsiaTheme="minorHAnsi" w:hAnsi="Times New Roman" w:cs="Times New Roman"/>
          <w:noProof/>
          <w:lang w:val="en-US"/>
        </w:rPr>
        <w:t>.</w:t>
      </w:r>
      <w:r w:rsidRPr="00653EFE">
        <w:rPr>
          <w:rFonts w:ascii="Times New Roman" w:eastAsiaTheme="minorHAnsi" w:hAnsi="Times New Roman" w:cs="Times New Roman"/>
          <w:noProof/>
          <w:lang w:val="en-US"/>
        </w:rPr>
        <w:t>, Elmendorf S</w:t>
      </w:r>
      <w:r>
        <w:rPr>
          <w:rFonts w:ascii="Times New Roman" w:eastAsiaTheme="minorHAnsi" w:hAnsi="Times New Roman" w:cs="Times New Roman"/>
          <w:noProof/>
          <w:lang w:val="en-US"/>
        </w:rPr>
        <w:t>.</w:t>
      </w:r>
      <w:r w:rsidRPr="00653EFE">
        <w:rPr>
          <w:rFonts w:ascii="Times New Roman" w:eastAsiaTheme="minorHAnsi" w:hAnsi="Times New Roman" w:cs="Times New Roman"/>
          <w:noProof/>
          <w:lang w:val="en-US"/>
        </w:rPr>
        <w:t>, Beardsley P</w:t>
      </w:r>
      <w:r>
        <w:rPr>
          <w:rFonts w:ascii="Times New Roman" w:eastAsiaTheme="minorHAnsi" w:hAnsi="Times New Roman" w:cs="Times New Roman"/>
          <w:noProof/>
          <w:lang w:val="en-US"/>
        </w:rPr>
        <w:t>.</w:t>
      </w:r>
      <w:r w:rsidRPr="00653EFE">
        <w:rPr>
          <w:rFonts w:ascii="Times New Roman" w:eastAsiaTheme="minorHAnsi" w:hAnsi="Times New Roman" w:cs="Times New Roman"/>
          <w:noProof/>
          <w:lang w:val="en-US"/>
        </w:rPr>
        <w:t xml:space="preserve"> (2004)</w:t>
      </w:r>
      <w:r>
        <w:rPr>
          <w:rFonts w:ascii="Times New Roman" w:eastAsiaTheme="minorHAnsi" w:hAnsi="Times New Roman" w:cs="Times New Roman"/>
          <w:noProof/>
          <w:lang w:val="en-US"/>
        </w:rPr>
        <w:t>.</w:t>
      </w:r>
      <w:r w:rsidRPr="00653EFE">
        <w:rPr>
          <w:rFonts w:ascii="Times New Roman" w:eastAsiaTheme="minorHAnsi" w:hAnsi="Times New Roman" w:cs="Times New Roman"/>
          <w:noProof/>
          <w:lang w:val="en-US"/>
        </w:rPr>
        <w:t xml:space="preserve"> Rapid evolution of an invasive plant. </w:t>
      </w:r>
      <w:r w:rsidRPr="00653EFE">
        <w:rPr>
          <w:rFonts w:ascii="Times New Roman" w:eastAsiaTheme="minorHAnsi" w:hAnsi="Times New Roman" w:cs="Times New Roman"/>
          <w:i/>
          <w:iCs/>
          <w:noProof/>
          <w:lang w:val="en-US"/>
        </w:rPr>
        <w:t>Ecological Monographs</w:t>
      </w:r>
      <w:r w:rsidRPr="00653EFE">
        <w:rPr>
          <w:rFonts w:ascii="Times New Roman" w:eastAsiaTheme="minorHAnsi" w:hAnsi="Times New Roman" w:cs="Times New Roman"/>
          <w:noProof/>
          <w:lang w:val="en-US"/>
        </w:rPr>
        <w:t xml:space="preserve">, </w:t>
      </w:r>
      <w:r w:rsidRPr="00653EFE">
        <w:rPr>
          <w:rFonts w:ascii="Times New Roman" w:eastAsiaTheme="minorHAnsi" w:hAnsi="Times New Roman" w:cs="Times New Roman"/>
          <w:bCs/>
          <w:noProof/>
          <w:lang w:val="en-US"/>
        </w:rPr>
        <w:t>74</w:t>
      </w:r>
      <w:r w:rsidRPr="00653EFE">
        <w:rPr>
          <w:rFonts w:ascii="Times New Roman" w:eastAsiaTheme="minorHAnsi" w:hAnsi="Times New Roman" w:cs="Times New Roman"/>
          <w:noProof/>
          <w:lang w:val="en-US"/>
        </w:rPr>
        <w:t>, 261</w:t>
      </w:r>
      <w:r w:rsidRPr="00E92885">
        <w:rPr>
          <w:rFonts w:ascii="Times New Roman" w:hAnsi="Times New Roman" w:cs="Times New Roman"/>
          <w:noProof/>
        </w:rPr>
        <w:t>-</w:t>
      </w:r>
      <w:r w:rsidRPr="00653EFE">
        <w:rPr>
          <w:rFonts w:ascii="Times New Roman" w:eastAsiaTheme="minorHAnsi" w:hAnsi="Times New Roman" w:cs="Times New Roman"/>
          <w:noProof/>
          <w:lang w:val="en-US"/>
        </w:rPr>
        <w:t xml:space="preserve">280. </w:t>
      </w:r>
    </w:p>
    <w:p w14:paraId="726369B6" w14:textId="77777777" w:rsidR="000D2F48" w:rsidRPr="008E2E94" w:rsidRDefault="000D2F48" w:rsidP="000D2F48">
      <w:pPr>
        <w:pStyle w:val="NoteLevel11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noProof/>
          <w:lang w:val="es-ES"/>
        </w:rPr>
      </w:pPr>
      <w:r w:rsidRPr="008E2E94">
        <w:rPr>
          <w:rFonts w:ascii="Times New Roman" w:hAnsi="Times New Roman" w:cs="Times New Roman"/>
          <w:noProof/>
          <w:lang w:val="es-ES"/>
        </w:rPr>
        <w:t xml:space="preserve">Muñoz-Valencia V., González-Obando R., Díaz F. (2016). Rapid responses to a strong experimental selection for heat hardening in the invasive whitefly </w:t>
      </w:r>
      <w:r w:rsidRPr="008E2E94">
        <w:rPr>
          <w:rFonts w:ascii="Times New Roman" w:hAnsi="Times New Roman" w:cs="Times New Roman"/>
          <w:i/>
          <w:iCs/>
          <w:noProof/>
          <w:lang w:val="es-ES"/>
        </w:rPr>
        <w:t>Bemisia tabaci</w:t>
      </w:r>
      <w:r w:rsidRPr="008E2E94">
        <w:rPr>
          <w:rFonts w:ascii="Times New Roman" w:hAnsi="Times New Roman" w:cs="Times New Roman"/>
          <w:noProof/>
          <w:lang w:val="es-ES"/>
        </w:rPr>
        <w:t xml:space="preserve"> MEAM 1. </w:t>
      </w:r>
      <w:r w:rsidRPr="008E2E94">
        <w:rPr>
          <w:rFonts w:ascii="Times New Roman" w:hAnsi="Times New Roman" w:cs="Times New Roman"/>
          <w:i/>
          <w:iCs/>
          <w:noProof/>
          <w:lang w:val="es-ES"/>
        </w:rPr>
        <w:t>Entomologia Experimentalis et Applicata</w:t>
      </w:r>
      <w:r w:rsidRPr="008E2E94">
        <w:rPr>
          <w:rFonts w:ascii="Times New Roman" w:hAnsi="Times New Roman" w:cs="Times New Roman"/>
          <w:noProof/>
          <w:lang w:val="es-ES"/>
        </w:rPr>
        <w:t xml:space="preserve">, </w:t>
      </w:r>
      <w:r w:rsidRPr="008E2E94">
        <w:rPr>
          <w:rFonts w:ascii="Times New Roman" w:hAnsi="Times New Roman" w:cs="Times New Roman"/>
          <w:i/>
          <w:iCs/>
          <w:noProof/>
          <w:lang w:val="es-ES"/>
        </w:rPr>
        <w:t>160</w:t>
      </w:r>
      <w:r w:rsidRPr="008E2E94">
        <w:rPr>
          <w:rFonts w:ascii="Times New Roman" w:hAnsi="Times New Roman" w:cs="Times New Roman"/>
          <w:noProof/>
          <w:lang w:val="es-ES"/>
        </w:rPr>
        <w:t>(2), 147</w:t>
      </w:r>
      <w:r w:rsidRPr="00E92885">
        <w:rPr>
          <w:rFonts w:ascii="Times New Roman" w:hAnsi="Times New Roman" w:cs="Times New Roman"/>
          <w:noProof/>
        </w:rPr>
        <w:t>-</w:t>
      </w:r>
      <w:r w:rsidRPr="008E2E94">
        <w:rPr>
          <w:rFonts w:ascii="Times New Roman" w:hAnsi="Times New Roman" w:cs="Times New Roman"/>
          <w:noProof/>
          <w:lang w:val="es-ES"/>
        </w:rPr>
        <w:t xml:space="preserve">155. </w:t>
      </w:r>
    </w:p>
    <w:p w14:paraId="6ADB6612" w14:textId="77777777" w:rsidR="000D2F48" w:rsidRPr="00B505D6" w:rsidRDefault="000D2F48" w:rsidP="000D2F48">
      <w:pPr>
        <w:pStyle w:val="NoteLevel11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noProof/>
          <w:lang w:val="es-ES"/>
        </w:rPr>
      </w:pPr>
      <w:r w:rsidRPr="00E92885">
        <w:rPr>
          <w:rFonts w:ascii="Times New Roman" w:hAnsi="Times New Roman" w:cs="Times New Roman"/>
          <w:noProof/>
        </w:rPr>
        <w:fldChar w:fldCharType="begin" w:fldLock="1"/>
      </w:r>
      <w:r w:rsidRPr="008E2E94">
        <w:rPr>
          <w:rFonts w:ascii="Times New Roman" w:hAnsi="Times New Roman" w:cs="Times New Roman"/>
          <w:noProof/>
        </w:rPr>
        <w:instrText xml:space="preserve">ADDIN Mendeley Bibliography CSL_BIBLIOGRAPHY </w:instrText>
      </w:r>
      <w:r w:rsidRPr="00E92885">
        <w:rPr>
          <w:rFonts w:ascii="Times New Roman" w:hAnsi="Times New Roman" w:cs="Times New Roman"/>
          <w:noProof/>
        </w:rPr>
        <w:fldChar w:fldCharType="separate"/>
      </w:r>
      <w:r w:rsidRPr="00B505D6">
        <w:rPr>
          <w:rFonts w:ascii="Times New Roman" w:hAnsi="Times New Roman" w:cs="Times New Roman"/>
          <w:noProof/>
          <w:lang w:val="es-ES"/>
        </w:rPr>
        <w:t xml:space="preserve">Nguyen M.A., Ortega A.E., Nguyen K.Q., Kimball S., Goulden M. L.,  Funk J. L. (2016). Evolutionary responses of invasive grass species to variation in precipitation and soil nitrogen. </w:t>
      </w:r>
      <w:r w:rsidRPr="00B505D6">
        <w:rPr>
          <w:rFonts w:ascii="Times New Roman" w:hAnsi="Times New Roman" w:cs="Times New Roman"/>
          <w:i/>
          <w:iCs/>
          <w:noProof/>
          <w:lang w:val="es-ES"/>
        </w:rPr>
        <w:t>Journal of Ecology</w:t>
      </w:r>
      <w:r w:rsidRPr="00B505D6">
        <w:rPr>
          <w:rFonts w:ascii="Times New Roman" w:hAnsi="Times New Roman" w:cs="Times New Roman"/>
          <w:noProof/>
          <w:lang w:val="es-ES"/>
        </w:rPr>
        <w:t xml:space="preserve">, </w:t>
      </w:r>
      <w:r w:rsidRPr="00B505D6">
        <w:rPr>
          <w:rFonts w:ascii="Times New Roman" w:hAnsi="Times New Roman" w:cs="Times New Roman"/>
          <w:i/>
          <w:iCs/>
          <w:noProof/>
          <w:lang w:val="es-ES"/>
        </w:rPr>
        <w:t>104</w:t>
      </w:r>
      <w:r w:rsidRPr="00B505D6">
        <w:rPr>
          <w:rFonts w:ascii="Times New Roman" w:hAnsi="Times New Roman" w:cs="Times New Roman"/>
          <w:noProof/>
          <w:lang w:val="es-ES"/>
        </w:rPr>
        <w:t>(4), 979</w:t>
      </w:r>
      <w:r w:rsidRPr="00B505D6">
        <w:rPr>
          <w:rFonts w:ascii="Times New Roman" w:hAnsi="Times New Roman" w:cs="Times New Roman"/>
          <w:noProof/>
        </w:rPr>
        <w:t>-</w:t>
      </w:r>
      <w:r w:rsidRPr="00B505D6">
        <w:rPr>
          <w:rFonts w:ascii="Times New Roman" w:hAnsi="Times New Roman" w:cs="Times New Roman"/>
          <w:noProof/>
          <w:lang w:val="es-ES"/>
        </w:rPr>
        <w:t xml:space="preserve">986. </w:t>
      </w:r>
    </w:p>
    <w:p w14:paraId="3F4745DB" w14:textId="628DF72D" w:rsidR="000D2F48" w:rsidRPr="009D5AF6" w:rsidRDefault="000D2F48" w:rsidP="009D5AF6">
      <w:pPr>
        <w:pStyle w:val="Prrafodelista"/>
        <w:numPr>
          <w:ilvl w:val="0"/>
          <w:numId w:val="2"/>
        </w:numPr>
        <w:spacing w:before="100" w:beforeAutospacing="1" w:after="100" w:afterAutospacing="1" w:line="480" w:lineRule="auto"/>
        <w:ind w:left="714" w:hanging="357"/>
        <w:rPr>
          <w:rFonts w:ascii="Times New Roman" w:eastAsiaTheme="minorHAnsi" w:hAnsi="Times New Roman" w:cs="Times New Roman"/>
          <w:noProof/>
          <w:lang w:val="en-US"/>
        </w:rPr>
      </w:pPr>
      <w:r w:rsidRPr="00E92885">
        <w:rPr>
          <w:rFonts w:ascii="Times New Roman" w:hAnsi="Times New Roman" w:cs="Times New Roman"/>
          <w:noProof/>
        </w:rPr>
        <w:fldChar w:fldCharType="end"/>
      </w:r>
      <w:r w:rsidRPr="009D5AF6">
        <w:rPr>
          <w:rFonts w:ascii="Times New Roman" w:hAnsi="Times New Roman" w:cs="Times New Roman"/>
          <w:noProof/>
          <w:lang w:val="es-ES"/>
        </w:rPr>
        <w:t xml:space="preserve">Ochocki B. M., Miller T.E.X. (2017). Rapid evolution of dispersal ability makes biological invasions faster and more variable. </w:t>
      </w:r>
      <w:r w:rsidRPr="009D5AF6">
        <w:rPr>
          <w:rFonts w:ascii="Times New Roman" w:hAnsi="Times New Roman" w:cs="Times New Roman"/>
          <w:i/>
          <w:iCs/>
          <w:noProof/>
          <w:lang w:val="es-ES"/>
        </w:rPr>
        <w:t>Nature Communications</w:t>
      </w:r>
      <w:r w:rsidRPr="009D5AF6">
        <w:rPr>
          <w:rFonts w:ascii="Times New Roman" w:hAnsi="Times New Roman" w:cs="Times New Roman"/>
          <w:noProof/>
          <w:lang w:val="es-ES"/>
        </w:rPr>
        <w:t xml:space="preserve">, </w:t>
      </w:r>
      <w:r w:rsidRPr="009D5AF6">
        <w:rPr>
          <w:rFonts w:ascii="Times New Roman" w:hAnsi="Times New Roman" w:cs="Times New Roman"/>
          <w:i/>
          <w:iCs/>
          <w:noProof/>
          <w:lang w:val="es-ES"/>
        </w:rPr>
        <w:t>8</w:t>
      </w:r>
      <w:r w:rsidRPr="009D5AF6">
        <w:rPr>
          <w:rFonts w:ascii="Times New Roman" w:hAnsi="Times New Roman" w:cs="Times New Roman"/>
          <w:noProof/>
          <w:lang w:val="es-ES"/>
        </w:rPr>
        <w:t xml:space="preserve">, 14315. </w:t>
      </w:r>
    </w:p>
    <w:p w14:paraId="2C4FBFD9" w14:textId="77777777" w:rsidR="000D2F48" w:rsidRPr="00653EFE" w:rsidRDefault="000D2F48" w:rsidP="000D2F48">
      <w:pPr>
        <w:pStyle w:val="Prrafodelista"/>
        <w:numPr>
          <w:ilvl w:val="0"/>
          <w:numId w:val="2"/>
        </w:numPr>
        <w:spacing w:before="100" w:beforeAutospacing="1" w:after="100" w:afterAutospacing="1" w:line="480" w:lineRule="auto"/>
        <w:ind w:left="714" w:hanging="357"/>
        <w:rPr>
          <w:rFonts w:ascii="Times" w:eastAsiaTheme="minorHAnsi" w:hAnsi="Times" w:cs="Times New Roman"/>
          <w:noProof/>
          <w:lang w:val="en-US"/>
        </w:rPr>
      </w:pPr>
      <w:r w:rsidRPr="005B6309">
        <w:rPr>
          <w:rFonts w:ascii="Times" w:eastAsiaTheme="minorHAnsi" w:hAnsi="Times" w:cs="Times New Roman"/>
          <w:noProof/>
          <w:lang w:val="en-US"/>
        </w:rPr>
        <w:t>Daehler</w:t>
      </w:r>
      <w:r w:rsidRPr="00653EFE">
        <w:rPr>
          <w:rFonts w:ascii="Times" w:eastAsiaTheme="minorHAnsi" w:hAnsi="Times" w:cs="Times New Roman"/>
          <w:noProof/>
          <w:lang w:val="en-US"/>
        </w:rPr>
        <w:t xml:space="preserve"> C.C.</w:t>
      </w:r>
      <w:r>
        <w:rPr>
          <w:rFonts w:ascii="Times" w:eastAsiaTheme="minorHAnsi" w:hAnsi="Times" w:cs="Times New Roman"/>
          <w:noProof/>
          <w:lang w:val="en-US"/>
        </w:rPr>
        <w:t>,</w:t>
      </w:r>
      <w:r w:rsidRPr="005B6309">
        <w:rPr>
          <w:rFonts w:ascii="Times" w:eastAsiaTheme="minorHAnsi" w:hAnsi="Times" w:cs="Times New Roman"/>
          <w:noProof/>
          <w:lang w:val="en-US"/>
        </w:rPr>
        <w:t xml:space="preserve"> Strong </w:t>
      </w:r>
      <w:r w:rsidRPr="003E11E0">
        <w:rPr>
          <w:rFonts w:ascii="Times" w:eastAsiaTheme="minorHAnsi" w:hAnsi="Times" w:cs="Times New Roman"/>
          <w:noProof/>
          <w:lang w:val="en-US"/>
        </w:rPr>
        <w:t xml:space="preserve">D.R. </w:t>
      </w:r>
      <w:r>
        <w:rPr>
          <w:rFonts w:ascii="Times" w:eastAsiaTheme="minorHAnsi" w:hAnsi="Times" w:cs="Times New Roman"/>
          <w:noProof/>
          <w:lang w:val="en-US"/>
        </w:rPr>
        <w:t>(</w:t>
      </w:r>
      <w:r w:rsidRPr="00653EFE">
        <w:rPr>
          <w:rFonts w:ascii="Times" w:eastAsiaTheme="minorHAnsi" w:hAnsi="Times" w:cs="Times New Roman"/>
          <w:noProof/>
          <w:lang w:val="en-US"/>
        </w:rPr>
        <w:t>1997</w:t>
      </w:r>
      <w:r>
        <w:rPr>
          <w:rFonts w:ascii="Times" w:eastAsiaTheme="minorHAnsi" w:hAnsi="Times" w:cs="Times New Roman"/>
          <w:noProof/>
          <w:lang w:val="en-US"/>
        </w:rPr>
        <w:t>)</w:t>
      </w:r>
      <w:r w:rsidRPr="00653EFE">
        <w:rPr>
          <w:rFonts w:ascii="Times" w:eastAsiaTheme="minorHAnsi" w:hAnsi="Times" w:cs="Times New Roman"/>
          <w:noProof/>
          <w:lang w:val="en-US"/>
        </w:rPr>
        <w:t>. Reduced herbivore resistance in introduced smooth cordgrass (</w:t>
      </w:r>
      <w:r w:rsidRPr="00653EFE">
        <w:rPr>
          <w:rFonts w:ascii="Times" w:eastAsiaTheme="minorHAnsi" w:hAnsi="Times" w:cs="Times New Roman"/>
          <w:i/>
          <w:iCs/>
          <w:noProof/>
          <w:lang w:val="en-US"/>
        </w:rPr>
        <w:t>Spartina alterniflora</w:t>
      </w:r>
      <w:r w:rsidRPr="00653EFE">
        <w:rPr>
          <w:rFonts w:ascii="Times" w:eastAsiaTheme="minorHAnsi" w:hAnsi="Times" w:cs="Times New Roman"/>
          <w:noProof/>
          <w:lang w:val="en-US"/>
        </w:rPr>
        <w:t xml:space="preserve">) after a century of herbivore-free growth. </w:t>
      </w:r>
      <w:r w:rsidRPr="00653EFE">
        <w:rPr>
          <w:rFonts w:ascii="Times" w:eastAsiaTheme="minorHAnsi" w:hAnsi="Times" w:cs="Times New Roman"/>
          <w:i/>
          <w:noProof/>
          <w:lang w:val="en-US"/>
        </w:rPr>
        <w:t>Oecologia</w:t>
      </w:r>
      <w:r>
        <w:rPr>
          <w:rFonts w:ascii="Times" w:eastAsiaTheme="minorHAnsi" w:hAnsi="Times" w:cs="Times New Roman"/>
          <w:i/>
          <w:noProof/>
          <w:lang w:val="en-US"/>
        </w:rPr>
        <w:t>,</w:t>
      </w:r>
      <w:r w:rsidRPr="005B6309">
        <w:rPr>
          <w:rFonts w:ascii="Times" w:eastAsiaTheme="minorHAnsi" w:hAnsi="Times" w:cs="Times New Roman"/>
          <w:noProof/>
          <w:lang w:val="en-US"/>
        </w:rPr>
        <w:t xml:space="preserve"> 110,</w:t>
      </w:r>
      <w:r w:rsidRPr="00653EFE">
        <w:rPr>
          <w:rFonts w:ascii="Times" w:eastAsiaTheme="minorHAnsi" w:hAnsi="Times" w:cs="Times New Roman"/>
          <w:noProof/>
          <w:lang w:val="en-US"/>
        </w:rPr>
        <w:t xml:space="preserve"> 99–108. </w:t>
      </w:r>
    </w:p>
    <w:p w14:paraId="0F67D551" w14:textId="481A136B" w:rsidR="000D2F48" w:rsidRPr="009D5AF6" w:rsidRDefault="000D2F48" w:rsidP="00F806D7">
      <w:pPr>
        <w:pStyle w:val="Prrafodelista"/>
        <w:numPr>
          <w:ilvl w:val="0"/>
          <w:numId w:val="2"/>
        </w:numPr>
        <w:spacing w:before="100" w:beforeAutospacing="1" w:after="100" w:afterAutospacing="1" w:line="480" w:lineRule="auto"/>
        <w:ind w:left="714" w:hanging="357"/>
        <w:rPr>
          <w:rFonts w:ascii="Times New Roman" w:eastAsiaTheme="minorHAnsi" w:hAnsi="Times New Roman" w:cs="Times New Roman"/>
          <w:noProof/>
          <w:lang w:val="en-US"/>
        </w:rPr>
      </w:pPr>
      <w:r w:rsidRPr="009D5AF6">
        <w:rPr>
          <w:rFonts w:ascii="Times New Roman" w:hAnsi="Times New Roman" w:cs="Times New Roman"/>
          <w:noProof/>
        </w:rPr>
        <w:t xml:space="preserve">Ross A., Brown G.P., Schwarzkopf L., Phillips B. L.,  Shine R. (2009). Comparisons through time and space suggest rapid evolution of dispersal behaviour in an invasive species. </w:t>
      </w:r>
      <w:r w:rsidRPr="009D5AF6">
        <w:rPr>
          <w:rFonts w:ascii="Times New Roman" w:hAnsi="Times New Roman" w:cs="Times New Roman"/>
          <w:i/>
          <w:iCs/>
          <w:noProof/>
          <w:lang w:val="es-ES"/>
        </w:rPr>
        <w:t>Wildlife Research</w:t>
      </w:r>
      <w:r w:rsidRPr="009D5AF6">
        <w:rPr>
          <w:rFonts w:ascii="Times New Roman" w:hAnsi="Times New Roman" w:cs="Times New Roman"/>
          <w:noProof/>
          <w:lang w:val="es-ES"/>
        </w:rPr>
        <w:t xml:space="preserve">, </w:t>
      </w:r>
      <w:r w:rsidRPr="009D5AF6">
        <w:rPr>
          <w:rFonts w:ascii="Times New Roman" w:hAnsi="Times New Roman" w:cs="Times New Roman"/>
          <w:i/>
          <w:iCs/>
          <w:noProof/>
          <w:lang w:val="es-ES"/>
        </w:rPr>
        <w:t>36</w:t>
      </w:r>
      <w:r w:rsidRPr="009D5AF6">
        <w:rPr>
          <w:rFonts w:ascii="Times New Roman" w:hAnsi="Times New Roman" w:cs="Times New Roman"/>
          <w:noProof/>
          <w:lang w:val="es-ES"/>
        </w:rPr>
        <w:t xml:space="preserve">(1), 23. </w:t>
      </w:r>
    </w:p>
    <w:p w14:paraId="1D6F2E3D" w14:textId="77777777" w:rsidR="000D2F48" w:rsidRDefault="000D2F48" w:rsidP="000D2F48">
      <w:pPr>
        <w:pStyle w:val="Prrafodelista"/>
        <w:numPr>
          <w:ilvl w:val="0"/>
          <w:numId w:val="2"/>
        </w:numPr>
        <w:spacing w:before="100" w:beforeAutospacing="1" w:after="100" w:afterAutospacing="1" w:line="480" w:lineRule="auto"/>
        <w:ind w:left="714" w:hanging="357"/>
        <w:rPr>
          <w:rFonts w:ascii="Times" w:eastAsiaTheme="minorHAnsi" w:hAnsi="Times" w:cs="Times New Roman"/>
          <w:noProof/>
          <w:lang w:val="en-US"/>
        </w:rPr>
      </w:pPr>
      <w:r w:rsidRPr="00272560">
        <w:rPr>
          <w:rFonts w:ascii="Times" w:eastAsiaTheme="minorHAnsi" w:hAnsi="Times" w:cs="Times New Roman"/>
          <w:noProof/>
          <w:lang w:val="en-US"/>
        </w:rPr>
        <w:lastRenderedPageBreak/>
        <w:t>Reznick</w:t>
      </w:r>
      <w:r w:rsidRPr="00653EFE">
        <w:rPr>
          <w:rFonts w:ascii="Times" w:eastAsiaTheme="minorHAnsi" w:hAnsi="Times" w:cs="Times New Roman"/>
          <w:noProof/>
          <w:lang w:val="en-US"/>
        </w:rPr>
        <w:t xml:space="preserve"> D.N., </w:t>
      </w:r>
      <w:r w:rsidRPr="00272560">
        <w:rPr>
          <w:rFonts w:ascii="Times" w:eastAsiaTheme="minorHAnsi" w:hAnsi="Times" w:cs="Times New Roman"/>
          <w:noProof/>
          <w:lang w:val="en-US"/>
        </w:rPr>
        <w:t xml:space="preserve">Shaw </w:t>
      </w:r>
      <w:r w:rsidRPr="003E11E0">
        <w:rPr>
          <w:rFonts w:ascii="Times" w:eastAsiaTheme="minorHAnsi" w:hAnsi="Times" w:cs="Times New Roman"/>
          <w:noProof/>
          <w:lang w:val="en-US"/>
        </w:rPr>
        <w:t>F.H.</w:t>
      </w:r>
      <w:r>
        <w:rPr>
          <w:rFonts w:ascii="Times" w:eastAsiaTheme="minorHAnsi" w:hAnsi="Times" w:cs="Times New Roman"/>
          <w:noProof/>
          <w:lang w:val="en-US"/>
        </w:rPr>
        <w:t xml:space="preserve">, </w:t>
      </w:r>
      <w:r w:rsidRPr="00653EFE">
        <w:rPr>
          <w:rFonts w:ascii="Times" w:eastAsiaTheme="minorHAnsi" w:hAnsi="Times" w:cs="Times New Roman"/>
          <w:noProof/>
          <w:lang w:val="en-US"/>
        </w:rPr>
        <w:t xml:space="preserve">Rodd </w:t>
      </w:r>
      <w:r w:rsidRPr="003E11E0">
        <w:rPr>
          <w:rFonts w:ascii="Times" w:eastAsiaTheme="minorHAnsi" w:hAnsi="Times" w:cs="Times New Roman"/>
          <w:noProof/>
          <w:lang w:val="en-US"/>
        </w:rPr>
        <w:t>F.H.</w:t>
      </w:r>
      <w:r>
        <w:rPr>
          <w:rFonts w:ascii="Times" w:eastAsiaTheme="minorHAnsi" w:hAnsi="Times" w:cs="Times New Roman"/>
          <w:noProof/>
          <w:lang w:val="en-US"/>
        </w:rPr>
        <w:t>,</w:t>
      </w:r>
      <w:r w:rsidRPr="00653EFE">
        <w:rPr>
          <w:rFonts w:ascii="Times" w:eastAsiaTheme="minorHAnsi" w:hAnsi="Times" w:cs="Times New Roman"/>
          <w:noProof/>
          <w:lang w:val="en-US"/>
        </w:rPr>
        <w:t xml:space="preserve"> </w:t>
      </w:r>
      <w:r w:rsidRPr="00272560">
        <w:rPr>
          <w:rFonts w:ascii="Times" w:eastAsiaTheme="minorHAnsi" w:hAnsi="Times" w:cs="Times New Roman"/>
          <w:noProof/>
          <w:lang w:val="en-US"/>
        </w:rPr>
        <w:t xml:space="preserve">Shaw </w:t>
      </w:r>
      <w:r w:rsidRPr="003E11E0">
        <w:rPr>
          <w:rFonts w:ascii="Times" w:eastAsiaTheme="minorHAnsi" w:hAnsi="Times" w:cs="Times New Roman"/>
          <w:noProof/>
          <w:lang w:val="en-US"/>
        </w:rPr>
        <w:t xml:space="preserve">R.G. </w:t>
      </w:r>
      <w:r>
        <w:rPr>
          <w:rFonts w:ascii="Times" w:eastAsiaTheme="minorHAnsi" w:hAnsi="Times" w:cs="Times New Roman"/>
          <w:noProof/>
          <w:lang w:val="en-US"/>
        </w:rPr>
        <w:t>(</w:t>
      </w:r>
      <w:r w:rsidRPr="00653EFE">
        <w:rPr>
          <w:rFonts w:ascii="Times" w:eastAsiaTheme="minorHAnsi" w:hAnsi="Times" w:cs="Times New Roman"/>
          <w:noProof/>
          <w:lang w:val="en-US"/>
        </w:rPr>
        <w:t>1997</w:t>
      </w:r>
      <w:r>
        <w:rPr>
          <w:rFonts w:ascii="Times" w:eastAsiaTheme="minorHAnsi" w:hAnsi="Times" w:cs="Times New Roman"/>
          <w:noProof/>
          <w:lang w:val="en-US"/>
        </w:rPr>
        <w:t>)</w:t>
      </w:r>
      <w:r w:rsidRPr="00272560">
        <w:rPr>
          <w:rFonts w:ascii="Times" w:eastAsiaTheme="minorHAnsi" w:hAnsi="Times" w:cs="Times New Roman"/>
          <w:noProof/>
          <w:lang w:val="en-US"/>
        </w:rPr>
        <w:t>. Evalu</w:t>
      </w:r>
      <w:r w:rsidRPr="00653EFE">
        <w:rPr>
          <w:rFonts w:ascii="Times" w:eastAsiaTheme="minorHAnsi" w:hAnsi="Times" w:cs="Times New Roman"/>
          <w:noProof/>
          <w:lang w:val="en-US"/>
        </w:rPr>
        <w:t xml:space="preserve">ation of the rate of evolution in natural populations of guppies </w:t>
      </w:r>
      <w:r w:rsidRPr="00653EFE">
        <w:rPr>
          <w:rFonts w:ascii="Times" w:eastAsiaTheme="minorHAnsi" w:hAnsi="Times" w:cs="Times New Roman"/>
          <w:i/>
          <w:iCs/>
          <w:noProof/>
          <w:lang w:val="en-US"/>
        </w:rPr>
        <w:t>(Poecilia reticulata)</w:t>
      </w:r>
      <w:r w:rsidRPr="00653EFE">
        <w:rPr>
          <w:rFonts w:ascii="Times" w:eastAsiaTheme="minorHAnsi" w:hAnsi="Times" w:cs="Times New Roman"/>
          <w:noProof/>
          <w:lang w:val="en-US"/>
        </w:rPr>
        <w:t xml:space="preserve">. </w:t>
      </w:r>
      <w:r w:rsidRPr="00653EFE">
        <w:rPr>
          <w:rFonts w:ascii="Times" w:eastAsiaTheme="minorHAnsi" w:hAnsi="Times" w:cs="Times New Roman"/>
          <w:i/>
          <w:noProof/>
          <w:lang w:val="en-US"/>
        </w:rPr>
        <w:t>Science</w:t>
      </w:r>
      <w:r>
        <w:rPr>
          <w:rFonts w:ascii="Times" w:eastAsiaTheme="minorHAnsi" w:hAnsi="Times" w:cs="Times New Roman"/>
          <w:i/>
          <w:noProof/>
          <w:lang w:val="en-US"/>
        </w:rPr>
        <w:t>,</w:t>
      </w:r>
      <w:r w:rsidRPr="005B6309">
        <w:rPr>
          <w:rFonts w:ascii="Times" w:eastAsiaTheme="minorHAnsi" w:hAnsi="Times" w:cs="Times New Roman"/>
          <w:noProof/>
          <w:lang w:val="en-US"/>
        </w:rPr>
        <w:t xml:space="preserve"> 275,</w:t>
      </w:r>
      <w:r w:rsidRPr="00653EFE">
        <w:rPr>
          <w:rFonts w:ascii="Times" w:eastAsiaTheme="minorHAnsi" w:hAnsi="Times" w:cs="Times New Roman"/>
          <w:noProof/>
          <w:lang w:val="en-US"/>
        </w:rPr>
        <w:t xml:space="preserve"> 1934</w:t>
      </w:r>
      <w:r w:rsidRPr="005317B3">
        <w:rPr>
          <w:rFonts w:ascii="Times New Roman" w:hAnsi="Times New Roman" w:cs="Times New Roman"/>
          <w:noProof/>
        </w:rPr>
        <w:t>-</w:t>
      </w:r>
      <w:r w:rsidRPr="00653EFE">
        <w:rPr>
          <w:rFonts w:ascii="Times" w:eastAsiaTheme="minorHAnsi" w:hAnsi="Times" w:cs="Times New Roman"/>
          <w:noProof/>
          <w:lang w:val="en-US"/>
        </w:rPr>
        <w:t xml:space="preserve">1937. </w:t>
      </w:r>
    </w:p>
    <w:p w14:paraId="4D4D9B46" w14:textId="77777777" w:rsidR="000D2F48" w:rsidRPr="00EE01F7" w:rsidRDefault="000D2F48" w:rsidP="000D2F48">
      <w:pPr>
        <w:pStyle w:val="Prrafodelista"/>
        <w:numPr>
          <w:ilvl w:val="0"/>
          <w:numId w:val="2"/>
        </w:numPr>
        <w:spacing w:before="100" w:beforeAutospacing="1" w:after="100" w:afterAutospacing="1" w:line="480" w:lineRule="auto"/>
        <w:ind w:left="714" w:hanging="357"/>
        <w:rPr>
          <w:rFonts w:ascii="Times New Roman" w:eastAsiaTheme="minorHAnsi" w:hAnsi="Times New Roman"/>
          <w:noProof/>
          <w:lang w:val="en-US"/>
        </w:rPr>
      </w:pPr>
      <w:r w:rsidRPr="008E2E94">
        <w:rPr>
          <w:rFonts w:ascii="Times" w:eastAsiaTheme="minorHAnsi" w:hAnsi="Times" w:cs="Times New Roman"/>
          <w:noProof/>
          <w:lang w:val="en-US"/>
        </w:rPr>
        <w:t>Stockwell C.A., Weeks</w:t>
      </w:r>
      <w:r w:rsidRPr="00741C01">
        <w:rPr>
          <w:rFonts w:ascii="Times" w:eastAsiaTheme="minorHAnsi" w:hAnsi="Times" w:cs="Times New Roman"/>
          <w:noProof/>
          <w:lang w:val="en-US"/>
        </w:rPr>
        <w:t xml:space="preserve"> </w:t>
      </w:r>
      <w:r>
        <w:rPr>
          <w:rFonts w:ascii="Times" w:eastAsiaTheme="minorHAnsi" w:hAnsi="Times" w:cs="Times New Roman"/>
          <w:noProof/>
          <w:lang w:val="en-US"/>
        </w:rPr>
        <w:t>S.</w:t>
      </w:r>
      <w:r w:rsidRPr="008E2E94">
        <w:rPr>
          <w:rFonts w:ascii="Times" w:eastAsiaTheme="minorHAnsi" w:hAnsi="Times" w:cs="Times New Roman"/>
          <w:noProof/>
          <w:lang w:val="en-US"/>
        </w:rPr>
        <w:t xml:space="preserve">C. </w:t>
      </w:r>
      <w:r>
        <w:rPr>
          <w:rFonts w:ascii="Times" w:eastAsiaTheme="minorHAnsi" w:hAnsi="Times" w:cs="Times New Roman"/>
          <w:noProof/>
          <w:lang w:val="en-US"/>
        </w:rPr>
        <w:t>(</w:t>
      </w:r>
      <w:r w:rsidRPr="008E2E94">
        <w:rPr>
          <w:rFonts w:ascii="Times" w:eastAsiaTheme="minorHAnsi" w:hAnsi="Times" w:cs="Times New Roman"/>
          <w:noProof/>
          <w:lang w:val="en-US"/>
        </w:rPr>
        <w:t>1999</w:t>
      </w:r>
      <w:r>
        <w:rPr>
          <w:rFonts w:ascii="Times" w:eastAsiaTheme="minorHAnsi" w:hAnsi="Times" w:cs="Times New Roman"/>
          <w:noProof/>
          <w:lang w:val="en-US"/>
        </w:rPr>
        <w:t>)</w:t>
      </w:r>
      <w:r w:rsidRPr="008E2E94">
        <w:rPr>
          <w:rFonts w:ascii="Times" w:eastAsiaTheme="minorHAnsi" w:hAnsi="Times" w:cs="Times New Roman"/>
          <w:noProof/>
          <w:lang w:val="en-US"/>
        </w:rPr>
        <w:t xml:space="preserve">. Translocations and rapid evolutionary responses in recently established populations of </w:t>
      </w:r>
      <w:r>
        <w:rPr>
          <w:rFonts w:ascii="Times" w:eastAsiaTheme="minorHAnsi" w:hAnsi="Times" w:cs="Times New Roman"/>
          <w:noProof/>
          <w:lang w:val="en-US"/>
        </w:rPr>
        <w:t>W</w:t>
      </w:r>
      <w:r w:rsidRPr="008E2E94">
        <w:rPr>
          <w:rFonts w:ascii="Times" w:eastAsiaTheme="minorHAnsi" w:hAnsi="Times" w:cs="Times New Roman"/>
          <w:noProof/>
          <w:lang w:val="en-US"/>
        </w:rPr>
        <w:t xml:space="preserve">estern mosquitofish </w:t>
      </w:r>
      <w:r w:rsidRPr="008E2E94">
        <w:rPr>
          <w:rFonts w:ascii="Times" w:eastAsiaTheme="minorHAnsi" w:hAnsi="Times" w:cs="Times New Roman"/>
          <w:i/>
          <w:iCs/>
          <w:noProof/>
          <w:lang w:val="en-US"/>
        </w:rPr>
        <w:t xml:space="preserve">(Gambusia affinis). </w:t>
      </w:r>
      <w:r w:rsidRPr="008E2E94">
        <w:rPr>
          <w:rFonts w:ascii="Times" w:eastAsiaTheme="minorHAnsi" w:hAnsi="Times" w:cs="Times New Roman"/>
          <w:noProof/>
          <w:lang w:val="en-US"/>
        </w:rPr>
        <w:t>Animal Conservation</w:t>
      </w:r>
      <w:r>
        <w:rPr>
          <w:rFonts w:ascii="Times" w:eastAsiaTheme="minorHAnsi" w:hAnsi="Times" w:cs="Times New Roman"/>
          <w:noProof/>
          <w:lang w:val="en-US"/>
        </w:rPr>
        <w:t>,</w:t>
      </w:r>
      <w:r w:rsidRPr="008E2E94">
        <w:rPr>
          <w:rFonts w:ascii="Times" w:eastAsiaTheme="minorHAnsi" w:hAnsi="Times" w:cs="Times New Roman"/>
          <w:noProof/>
          <w:lang w:val="en-US"/>
        </w:rPr>
        <w:t xml:space="preserve"> 2, 103</w:t>
      </w:r>
      <w:r w:rsidRPr="001E2EEA">
        <w:rPr>
          <w:rFonts w:ascii="Times New Roman" w:eastAsiaTheme="minorHAnsi" w:hAnsi="Times New Roman" w:cs="Times New Roman"/>
          <w:noProof/>
          <w:lang w:val="en-US"/>
        </w:rPr>
        <w:t>-</w:t>
      </w:r>
      <w:r w:rsidRPr="008E2E94">
        <w:rPr>
          <w:rFonts w:ascii="Times" w:eastAsiaTheme="minorHAnsi" w:hAnsi="Times" w:cs="Times New Roman"/>
          <w:noProof/>
          <w:lang w:val="en-US"/>
        </w:rPr>
        <w:t xml:space="preserve">110. </w:t>
      </w:r>
    </w:p>
    <w:p w14:paraId="354AA05A" w14:textId="77777777" w:rsidR="000D2F48" w:rsidRPr="008E2E94" w:rsidRDefault="000D2F48" w:rsidP="000D2F48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Times New Roman" w:eastAsiaTheme="minorHAnsi" w:hAnsi="Times New Roman"/>
          <w:noProof/>
          <w:lang w:val="en-US"/>
        </w:rPr>
      </w:pPr>
      <w:r w:rsidRPr="00EE01F7">
        <w:rPr>
          <w:rFonts w:ascii="Times New Roman" w:hAnsi="Times New Roman" w:cs="Times New Roman"/>
          <w:noProof/>
        </w:rPr>
        <w:t>Sz</w:t>
      </w:r>
      <w:r>
        <w:rPr>
          <w:rFonts w:ascii="Times New Roman" w:hAnsi="Times New Roman" w:cs="Times New Roman"/>
          <w:noProof/>
        </w:rPr>
        <w:t>ü</w:t>
      </w:r>
      <w:r w:rsidRPr="00EE01F7">
        <w:rPr>
          <w:rFonts w:ascii="Times New Roman" w:hAnsi="Times New Roman" w:cs="Times New Roman"/>
          <w:noProof/>
        </w:rPr>
        <w:t>c</w:t>
      </w:r>
      <w:r>
        <w:rPr>
          <w:rFonts w:ascii="Times New Roman" w:hAnsi="Times New Roman" w:cs="Times New Roman"/>
          <w:noProof/>
        </w:rPr>
        <w:t>k</w:t>
      </w:r>
      <w:r w:rsidRPr="00EE01F7">
        <w:rPr>
          <w:rFonts w:ascii="Times New Roman" w:hAnsi="Times New Roman" w:cs="Times New Roman"/>
          <w:noProof/>
        </w:rPr>
        <w:t xml:space="preserve">s M., Eigenbrode S.D., Schwarzländer M.,  Schaffner U. (2012). Hybrid vigor in the biological control agent, </w:t>
      </w:r>
      <w:r w:rsidRPr="00EE01F7">
        <w:rPr>
          <w:rFonts w:ascii="Times New Roman" w:hAnsi="Times New Roman" w:cs="Times New Roman"/>
          <w:i/>
          <w:iCs/>
          <w:noProof/>
        </w:rPr>
        <w:t>Longitarsus jacobaeae</w:t>
      </w:r>
      <w:r w:rsidRPr="00EE01F7">
        <w:rPr>
          <w:rFonts w:ascii="Times New Roman" w:hAnsi="Times New Roman" w:cs="Times New Roman"/>
          <w:noProof/>
        </w:rPr>
        <w:t xml:space="preserve">. </w:t>
      </w:r>
      <w:r w:rsidRPr="00EE01F7">
        <w:rPr>
          <w:rFonts w:ascii="Times New Roman" w:hAnsi="Times New Roman" w:cs="Times New Roman"/>
          <w:i/>
          <w:iCs/>
          <w:noProof/>
        </w:rPr>
        <w:t>Evolutionary Applications</w:t>
      </w:r>
      <w:r w:rsidRPr="00EE01F7">
        <w:rPr>
          <w:rFonts w:ascii="Times New Roman" w:hAnsi="Times New Roman" w:cs="Times New Roman"/>
          <w:noProof/>
        </w:rPr>
        <w:t xml:space="preserve">, </w:t>
      </w:r>
      <w:r w:rsidRPr="00EE01F7">
        <w:rPr>
          <w:rFonts w:ascii="Times New Roman" w:hAnsi="Times New Roman" w:cs="Times New Roman"/>
          <w:i/>
          <w:iCs/>
          <w:noProof/>
        </w:rPr>
        <w:t>5</w:t>
      </w:r>
      <w:r w:rsidRPr="00EE01F7">
        <w:rPr>
          <w:rFonts w:ascii="Times New Roman" w:hAnsi="Times New Roman" w:cs="Times New Roman"/>
          <w:noProof/>
        </w:rPr>
        <w:t>(5), 489</w:t>
      </w:r>
      <w:r w:rsidRPr="001E2EEA">
        <w:rPr>
          <w:rFonts w:ascii="Times New Roman" w:eastAsiaTheme="minorHAnsi" w:hAnsi="Times New Roman" w:cs="Times New Roman"/>
          <w:noProof/>
          <w:lang w:val="en-US"/>
        </w:rPr>
        <w:t>-</w:t>
      </w:r>
      <w:r w:rsidRPr="00EE01F7">
        <w:rPr>
          <w:rFonts w:ascii="Times New Roman" w:hAnsi="Times New Roman" w:cs="Times New Roman"/>
          <w:noProof/>
        </w:rPr>
        <w:t xml:space="preserve">497. </w:t>
      </w:r>
    </w:p>
    <w:p w14:paraId="74DAA2ED" w14:textId="3429C0C1" w:rsidR="000D2F48" w:rsidRPr="009D5AF6" w:rsidRDefault="000D2F48" w:rsidP="00F806D7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noProof/>
          <w:lang w:val="es-ES"/>
        </w:rPr>
      </w:pPr>
      <w:r w:rsidRPr="003E11E0">
        <w:rPr>
          <w:rFonts w:ascii="Times New Roman" w:hAnsi="Times New Roman" w:cs="Times New Roman"/>
          <w:noProof/>
          <w:lang w:val="es-ES"/>
        </w:rPr>
        <w:t xml:space="preserve">Turner B., de Rivera C.,  Hepner M. (2017). </w:t>
      </w:r>
      <w:r w:rsidRPr="00EE01F7">
        <w:rPr>
          <w:rFonts w:ascii="Times New Roman" w:hAnsi="Times New Roman" w:cs="Times New Roman"/>
          <w:noProof/>
        </w:rPr>
        <w:t xml:space="preserve">Examining inducible defenses to novel predators across native and introduced populations. </w:t>
      </w:r>
      <w:r w:rsidRPr="003E11E0">
        <w:rPr>
          <w:rFonts w:ascii="Times New Roman" w:hAnsi="Times New Roman" w:cs="Times New Roman"/>
          <w:i/>
          <w:iCs/>
          <w:noProof/>
          <w:lang w:val="es-ES"/>
        </w:rPr>
        <w:t>Marine Ecology Progress Series</w:t>
      </w:r>
      <w:r w:rsidRPr="003E11E0">
        <w:rPr>
          <w:rFonts w:ascii="Times New Roman" w:hAnsi="Times New Roman" w:cs="Times New Roman"/>
          <w:noProof/>
          <w:lang w:val="es-ES"/>
        </w:rPr>
        <w:t xml:space="preserve">, </w:t>
      </w:r>
      <w:r w:rsidRPr="003E11E0">
        <w:rPr>
          <w:rFonts w:ascii="Times New Roman" w:hAnsi="Times New Roman" w:cs="Times New Roman"/>
          <w:i/>
          <w:iCs/>
          <w:noProof/>
          <w:lang w:val="es-ES"/>
        </w:rPr>
        <w:t>574</w:t>
      </w:r>
      <w:r w:rsidRPr="003E11E0">
        <w:rPr>
          <w:rFonts w:ascii="Times New Roman" w:hAnsi="Times New Roman" w:cs="Times New Roman"/>
          <w:noProof/>
          <w:lang w:val="es-ES"/>
        </w:rPr>
        <w:t>, 13</w:t>
      </w:r>
      <w:r w:rsidRPr="001E2EEA">
        <w:rPr>
          <w:rFonts w:ascii="Times New Roman" w:eastAsiaTheme="minorHAnsi" w:hAnsi="Times New Roman" w:cs="Times New Roman"/>
          <w:noProof/>
          <w:lang w:val="en-US"/>
        </w:rPr>
        <w:t>-</w:t>
      </w:r>
      <w:r w:rsidRPr="003E11E0">
        <w:rPr>
          <w:rFonts w:ascii="Times New Roman" w:hAnsi="Times New Roman" w:cs="Times New Roman"/>
          <w:noProof/>
          <w:lang w:val="es-ES"/>
        </w:rPr>
        <w:t xml:space="preserve">27. </w:t>
      </w:r>
    </w:p>
    <w:p w14:paraId="35E9E947" w14:textId="33B03BE3" w:rsidR="000D2F48" w:rsidRPr="009D5AF6" w:rsidRDefault="000D2F48" w:rsidP="00F806D7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noProof/>
          <w:lang w:val="en-US"/>
        </w:rPr>
      </w:pPr>
      <w:r w:rsidRPr="00EE01F7">
        <w:rPr>
          <w:rFonts w:ascii="Times New Roman" w:hAnsi="Times New Roman" w:cs="Times New Roman"/>
          <w:noProof/>
        </w:rPr>
        <w:t xml:space="preserve">Westley P.A.H., Ward E. J.,  Fleming I.A. (2012). Fine-scale local adaptation in an invasive freshwater fish has evolved in contemporary time. </w:t>
      </w:r>
      <w:r w:rsidRPr="003E11E0">
        <w:rPr>
          <w:rFonts w:ascii="Times New Roman" w:hAnsi="Times New Roman" w:cs="Times New Roman"/>
          <w:i/>
          <w:iCs/>
          <w:noProof/>
          <w:lang w:val="es-ES"/>
        </w:rPr>
        <w:t>Proceedings of the Royal Society B: Biological Sciences</w:t>
      </w:r>
      <w:r w:rsidRPr="003E11E0">
        <w:rPr>
          <w:rFonts w:ascii="Times New Roman" w:hAnsi="Times New Roman" w:cs="Times New Roman"/>
          <w:noProof/>
          <w:lang w:val="es-ES"/>
        </w:rPr>
        <w:t xml:space="preserve">, </w:t>
      </w:r>
      <w:r w:rsidRPr="00EE01F7">
        <w:rPr>
          <w:rFonts w:ascii="Times New Roman" w:hAnsi="Times New Roman" w:cs="Times New Roman"/>
          <w:iCs/>
          <w:noProof/>
          <w:lang w:val="es-ES"/>
        </w:rPr>
        <w:t xml:space="preserve">280 </w:t>
      </w:r>
      <w:r w:rsidRPr="00EE01F7">
        <w:rPr>
          <w:rFonts w:ascii="Times New Roman" w:hAnsi="Times New Roman" w:cs="Times New Roman"/>
          <w:noProof/>
          <w:lang w:val="es-ES"/>
        </w:rPr>
        <w:t>(1751), 20122327</w:t>
      </w:r>
      <w:r w:rsidRPr="001E2EEA">
        <w:rPr>
          <w:rFonts w:ascii="Times New Roman" w:eastAsiaTheme="minorHAnsi" w:hAnsi="Times New Roman" w:cs="Times New Roman"/>
          <w:noProof/>
          <w:lang w:val="en-US"/>
        </w:rPr>
        <w:t>-</w:t>
      </w:r>
      <w:r w:rsidRPr="00EE01F7">
        <w:rPr>
          <w:rFonts w:ascii="Times New Roman" w:hAnsi="Times New Roman" w:cs="Times New Roman"/>
          <w:noProof/>
          <w:lang w:val="es-ES"/>
        </w:rPr>
        <w:t xml:space="preserve">20122327. </w:t>
      </w:r>
    </w:p>
    <w:p w14:paraId="4808D625" w14:textId="4057FA0C" w:rsidR="000D2F48" w:rsidRDefault="000D2F48" w:rsidP="00F806D7">
      <w:pPr>
        <w:pStyle w:val="Prrafodelista"/>
        <w:numPr>
          <w:ilvl w:val="0"/>
          <w:numId w:val="4"/>
        </w:numPr>
        <w:spacing w:before="100" w:beforeAutospacing="1" w:after="100" w:afterAutospacing="1" w:line="480" w:lineRule="auto"/>
        <w:ind w:left="714" w:hanging="357"/>
        <w:rPr>
          <w:rFonts w:ascii="Times" w:eastAsiaTheme="minorHAnsi" w:hAnsi="Times" w:cs="Times New Roman"/>
          <w:noProof/>
          <w:lang w:val="en-US"/>
        </w:rPr>
      </w:pPr>
      <w:r w:rsidRPr="005B6309">
        <w:rPr>
          <w:rFonts w:ascii="Times" w:eastAsiaTheme="minorHAnsi" w:hAnsi="Times" w:cs="Times New Roman"/>
          <w:noProof/>
          <w:lang w:val="en-US"/>
        </w:rPr>
        <w:t>Willis</w:t>
      </w:r>
      <w:r w:rsidRPr="00653EFE">
        <w:rPr>
          <w:rFonts w:ascii="Times" w:eastAsiaTheme="minorHAnsi" w:hAnsi="Times" w:cs="Times New Roman"/>
          <w:noProof/>
          <w:lang w:val="en-US"/>
        </w:rPr>
        <w:t xml:space="preserve"> A.J., Memmott </w:t>
      </w:r>
      <w:r w:rsidRPr="003E11E0">
        <w:rPr>
          <w:rFonts w:ascii="Times" w:eastAsiaTheme="minorHAnsi" w:hAnsi="Times" w:cs="Times New Roman"/>
          <w:noProof/>
          <w:lang w:val="en-US"/>
        </w:rPr>
        <w:t>J.</w:t>
      </w:r>
      <w:r>
        <w:rPr>
          <w:rFonts w:ascii="Times" w:eastAsiaTheme="minorHAnsi" w:hAnsi="Times" w:cs="Times New Roman"/>
          <w:noProof/>
          <w:lang w:val="en-US"/>
        </w:rPr>
        <w:t xml:space="preserve">, </w:t>
      </w:r>
      <w:r w:rsidRPr="005B6309">
        <w:rPr>
          <w:rFonts w:ascii="Times" w:eastAsiaTheme="minorHAnsi" w:hAnsi="Times" w:cs="Times New Roman"/>
          <w:noProof/>
          <w:lang w:val="en-US"/>
        </w:rPr>
        <w:t xml:space="preserve">Forrester </w:t>
      </w:r>
      <w:r w:rsidRPr="003E11E0">
        <w:rPr>
          <w:rFonts w:ascii="Times" w:eastAsiaTheme="minorHAnsi" w:hAnsi="Times" w:cs="Times New Roman"/>
          <w:noProof/>
          <w:lang w:val="en-US"/>
        </w:rPr>
        <w:t xml:space="preserve">R.I. </w:t>
      </w:r>
      <w:r w:rsidRPr="00653EFE">
        <w:rPr>
          <w:rFonts w:ascii="Times" w:eastAsiaTheme="minorHAnsi" w:hAnsi="Times" w:cs="Times New Roman"/>
          <w:noProof/>
          <w:lang w:val="en-US"/>
        </w:rPr>
        <w:t xml:space="preserve"> </w:t>
      </w:r>
      <w:r>
        <w:rPr>
          <w:rFonts w:ascii="Times" w:eastAsiaTheme="minorHAnsi" w:hAnsi="Times" w:cs="Times New Roman"/>
          <w:noProof/>
          <w:lang w:val="en-US"/>
        </w:rPr>
        <w:t>(</w:t>
      </w:r>
      <w:r w:rsidRPr="00653EFE">
        <w:rPr>
          <w:rFonts w:ascii="Times" w:eastAsiaTheme="minorHAnsi" w:hAnsi="Times" w:cs="Times New Roman"/>
          <w:noProof/>
          <w:lang w:val="en-US"/>
        </w:rPr>
        <w:t>2000</w:t>
      </w:r>
      <w:r>
        <w:rPr>
          <w:rFonts w:ascii="Times" w:eastAsiaTheme="minorHAnsi" w:hAnsi="Times" w:cs="Times New Roman"/>
          <w:noProof/>
          <w:lang w:val="en-US"/>
        </w:rPr>
        <w:t>)</w:t>
      </w:r>
      <w:r w:rsidRPr="00653EFE">
        <w:rPr>
          <w:rFonts w:ascii="Times" w:eastAsiaTheme="minorHAnsi" w:hAnsi="Times" w:cs="Times New Roman"/>
          <w:noProof/>
          <w:lang w:val="en-US"/>
        </w:rPr>
        <w:t>. Is there evidence for the post-invasion evolution of increased size amo</w:t>
      </w:r>
      <w:r w:rsidRPr="005B6309">
        <w:rPr>
          <w:rFonts w:ascii="Times" w:eastAsiaTheme="minorHAnsi" w:hAnsi="Times" w:cs="Times New Roman"/>
          <w:noProof/>
          <w:lang w:val="en-US"/>
        </w:rPr>
        <w:t xml:space="preserve">ng invasive plant species? </w:t>
      </w:r>
      <w:r w:rsidRPr="00653EFE">
        <w:rPr>
          <w:rFonts w:ascii="Times" w:eastAsiaTheme="minorHAnsi" w:hAnsi="Times" w:cs="Times New Roman"/>
          <w:i/>
          <w:noProof/>
          <w:lang w:val="en-US"/>
        </w:rPr>
        <w:t>Ecology Letters</w:t>
      </w:r>
      <w:r>
        <w:rPr>
          <w:rFonts w:ascii="Times" w:eastAsiaTheme="minorHAnsi" w:hAnsi="Times" w:cs="Times New Roman"/>
          <w:noProof/>
          <w:lang w:val="en-US"/>
        </w:rPr>
        <w:t>,</w:t>
      </w:r>
      <w:r w:rsidRPr="005B6309">
        <w:rPr>
          <w:rFonts w:ascii="Times" w:eastAsiaTheme="minorHAnsi" w:hAnsi="Times" w:cs="Times New Roman"/>
          <w:noProof/>
          <w:lang w:val="en-US"/>
        </w:rPr>
        <w:t xml:space="preserve"> 3,</w:t>
      </w:r>
      <w:r w:rsidR="00D03C3B">
        <w:rPr>
          <w:rFonts w:ascii="Times" w:eastAsiaTheme="minorHAnsi" w:hAnsi="Times" w:cs="Times New Roman"/>
          <w:noProof/>
          <w:lang w:val="en-US"/>
        </w:rPr>
        <w:t xml:space="preserve"> 275–283</w:t>
      </w:r>
    </w:p>
    <w:p w14:paraId="3A8FC33D" w14:textId="77777777" w:rsidR="001665C1" w:rsidRDefault="001665C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6A80CCA2" w14:textId="53F35EFC" w:rsidR="009F53CF" w:rsidRDefault="009F53CF" w:rsidP="009F53C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Supplementary figures</w:t>
      </w:r>
    </w:p>
    <w:p w14:paraId="49BE77AC" w14:textId="77777777" w:rsidR="009F53CF" w:rsidRDefault="009F53CF" w:rsidP="009F53CF">
      <w:pPr>
        <w:rPr>
          <w:rFonts w:ascii="Times New Roman" w:hAnsi="Times New Roman" w:cs="Times New Roman"/>
          <w:b/>
        </w:rPr>
      </w:pPr>
    </w:p>
    <w:p w14:paraId="6A3747B5" w14:textId="77777777" w:rsidR="009F53CF" w:rsidRDefault="009F53CF" w:rsidP="009F53C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Figure S1</w:t>
      </w:r>
    </w:p>
    <w:p w14:paraId="15F22713" w14:textId="302C890E" w:rsidR="009F53CF" w:rsidRDefault="00190B52" w:rsidP="009F53CF">
      <w:pPr>
        <w:pStyle w:val="NoteLevel11"/>
      </w:pPr>
      <w:r>
        <w:rPr>
          <w:noProof/>
          <w:lang w:val="es-ES"/>
        </w:rPr>
        <w:drawing>
          <wp:inline distT="0" distB="0" distL="0" distR="0" wp14:anchorId="7991B544" wp14:editId="6D825549">
            <wp:extent cx="5729605" cy="1771015"/>
            <wp:effectExtent l="0" t="0" r="0" b="0"/>
            <wp:docPr id="1" name="Imagen 1" descr="Macintosh HD:Users:marlene:Desktop:survival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lene:Desktop:survival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177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3DE86" w14:textId="2C9B114C" w:rsidR="001665C1" w:rsidRPr="00F806D7" w:rsidRDefault="009F53CF" w:rsidP="001665C1">
      <w:pPr>
        <w:pStyle w:val="NoteLevel11"/>
        <w:spacing w:line="480" w:lineRule="auto"/>
      </w:pPr>
      <w:r w:rsidRPr="001665C1">
        <w:rPr>
          <w:rFonts w:ascii="Times New Roman" w:hAnsi="Times New Roman" w:cs="Times New Roman"/>
        </w:rPr>
        <w:t>Figure S1: Survival curves of all three populations exposed to a wide temperature range (8-40ºC) fitted with a logistic growth model. The intersections of horizontal and vertical lines indicate the lethal thermal limits (LT50) provided in Tabl</w:t>
      </w:r>
      <w:r w:rsidR="001665C1" w:rsidRPr="001665C1">
        <w:rPr>
          <w:rFonts w:ascii="Times New Roman" w:hAnsi="Times New Roman" w:cs="Times New Roman"/>
        </w:rPr>
        <w:t>e</w:t>
      </w:r>
      <w:r w:rsidR="001665C1">
        <w:rPr>
          <w:rFonts w:ascii="Times New Roman" w:hAnsi="Times New Roman" w:cs="Times New Roman"/>
        </w:rPr>
        <w:t>1.</w:t>
      </w:r>
    </w:p>
    <w:sectPr w:rsidR="001665C1" w:rsidRPr="00F806D7" w:rsidSect="001665C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DC89DA0"/>
    <w:lvl w:ilvl="0">
      <w:start w:val="1"/>
      <w:numFmt w:val="bullet"/>
      <w:pStyle w:val="NoteLevel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EB0D1C"/>
    <w:multiLevelType w:val="hybridMultilevel"/>
    <w:tmpl w:val="3C201B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16383"/>
    <w:multiLevelType w:val="hybridMultilevel"/>
    <w:tmpl w:val="BCA812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937D0"/>
    <w:multiLevelType w:val="hybridMultilevel"/>
    <w:tmpl w:val="E4F8B1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2F4983"/>
    <w:multiLevelType w:val="multilevel"/>
    <w:tmpl w:val="2DC89D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7303C79"/>
    <w:multiLevelType w:val="multilevel"/>
    <w:tmpl w:val="E4F8B1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6D7"/>
    <w:rsid w:val="000C0B08"/>
    <w:rsid w:val="000D2F48"/>
    <w:rsid w:val="000E2885"/>
    <w:rsid w:val="000E6189"/>
    <w:rsid w:val="000F2B87"/>
    <w:rsid w:val="001046C9"/>
    <w:rsid w:val="00144E4F"/>
    <w:rsid w:val="001665C1"/>
    <w:rsid w:val="00190B52"/>
    <w:rsid w:val="00207967"/>
    <w:rsid w:val="002A3688"/>
    <w:rsid w:val="002C2B66"/>
    <w:rsid w:val="002D706A"/>
    <w:rsid w:val="002E04D6"/>
    <w:rsid w:val="002E7729"/>
    <w:rsid w:val="002F7A00"/>
    <w:rsid w:val="00317238"/>
    <w:rsid w:val="003D1EC0"/>
    <w:rsid w:val="003F21D0"/>
    <w:rsid w:val="004352D8"/>
    <w:rsid w:val="00485198"/>
    <w:rsid w:val="004A3FCC"/>
    <w:rsid w:val="004C1C5A"/>
    <w:rsid w:val="0053709F"/>
    <w:rsid w:val="00572381"/>
    <w:rsid w:val="005831BE"/>
    <w:rsid w:val="00646544"/>
    <w:rsid w:val="006E603F"/>
    <w:rsid w:val="008619D5"/>
    <w:rsid w:val="00997CE5"/>
    <w:rsid w:val="009D5AF6"/>
    <w:rsid w:val="009F53CF"/>
    <w:rsid w:val="00A05C34"/>
    <w:rsid w:val="00AC7C6D"/>
    <w:rsid w:val="00B250CA"/>
    <w:rsid w:val="00B3531D"/>
    <w:rsid w:val="00BB2F9B"/>
    <w:rsid w:val="00BF32C3"/>
    <w:rsid w:val="00D03C3B"/>
    <w:rsid w:val="00D12177"/>
    <w:rsid w:val="00DA05C0"/>
    <w:rsid w:val="00ED5E9F"/>
    <w:rsid w:val="00F47A4C"/>
    <w:rsid w:val="00F503FC"/>
    <w:rsid w:val="00F5536F"/>
    <w:rsid w:val="00F806D7"/>
    <w:rsid w:val="00F80A45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B8B2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6D7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teLevel11">
    <w:name w:val="Note Level 11"/>
    <w:basedOn w:val="Normal"/>
    <w:uiPriority w:val="99"/>
    <w:unhideWhenUsed/>
    <w:rsid w:val="00F806D7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customStyle="1" w:styleId="NoteLevel21">
    <w:name w:val="Note Level 21"/>
    <w:basedOn w:val="Normal"/>
    <w:uiPriority w:val="99"/>
    <w:semiHidden/>
    <w:unhideWhenUsed/>
    <w:rsid w:val="00F806D7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customStyle="1" w:styleId="NoteLevel31">
    <w:name w:val="Note Level 31"/>
    <w:basedOn w:val="Normal"/>
    <w:uiPriority w:val="99"/>
    <w:semiHidden/>
    <w:unhideWhenUsed/>
    <w:rsid w:val="00F806D7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customStyle="1" w:styleId="NoteLevel41">
    <w:name w:val="Note Level 41"/>
    <w:basedOn w:val="Normal"/>
    <w:uiPriority w:val="99"/>
    <w:semiHidden/>
    <w:unhideWhenUsed/>
    <w:rsid w:val="00F806D7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customStyle="1" w:styleId="NoteLevel51">
    <w:name w:val="Note Level 51"/>
    <w:basedOn w:val="Normal"/>
    <w:uiPriority w:val="99"/>
    <w:semiHidden/>
    <w:unhideWhenUsed/>
    <w:rsid w:val="00F806D7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customStyle="1" w:styleId="NoteLevel61">
    <w:name w:val="Note Level 61"/>
    <w:basedOn w:val="Normal"/>
    <w:uiPriority w:val="99"/>
    <w:semiHidden/>
    <w:unhideWhenUsed/>
    <w:rsid w:val="00F806D7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oteLevel71">
    <w:name w:val="Note Level 71"/>
    <w:basedOn w:val="Normal"/>
    <w:uiPriority w:val="99"/>
    <w:semiHidden/>
    <w:unhideWhenUsed/>
    <w:rsid w:val="00F806D7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oteLevel81">
    <w:name w:val="Note Level 81"/>
    <w:basedOn w:val="Normal"/>
    <w:uiPriority w:val="99"/>
    <w:semiHidden/>
    <w:unhideWhenUsed/>
    <w:rsid w:val="00F806D7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customStyle="1" w:styleId="NoteLevel91">
    <w:name w:val="Note Level 91"/>
    <w:basedOn w:val="Normal"/>
    <w:uiPriority w:val="99"/>
    <w:semiHidden/>
    <w:unhideWhenUsed/>
    <w:rsid w:val="00F806D7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character" w:styleId="Nmerodelnea">
    <w:name w:val="line number"/>
    <w:basedOn w:val="Fuentedeprrafopredeter"/>
    <w:uiPriority w:val="99"/>
    <w:semiHidden/>
    <w:unhideWhenUsed/>
    <w:rsid w:val="00F806D7"/>
  </w:style>
  <w:style w:type="paragraph" w:styleId="Prrafodelista">
    <w:name w:val="List Paragraph"/>
    <w:basedOn w:val="Normal"/>
    <w:uiPriority w:val="34"/>
    <w:qFormat/>
    <w:rsid w:val="000D2F48"/>
    <w:pPr>
      <w:ind w:left="720"/>
      <w:contextualSpacing/>
    </w:pPr>
  </w:style>
  <w:style w:type="character" w:customStyle="1" w:styleId="current-selection">
    <w:name w:val="current-selection"/>
    <w:basedOn w:val="Fuentedeprrafopredeter"/>
    <w:rsid w:val="000D2F48"/>
  </w:style>
  <w:style w:type="paragraph" w:styleId="Textodeglobo">
    <w:name w:val="Balloon Text"/>
    <w:basedOn w:val="Normal"/>
    <w:link w:val="TextodegloboCar"/>
    <w:uiPriority w:val="99"/>
    <w:semiHidden/>
    <w:unhideWhenUsed/>
    <w:rsid w:val="009F53C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53CF"/>
    <w:rPr>
      <w:rFonts w:ascii="Lucida Grande" w:hAnsi="Lucida Grande" w:cs="Lucida Grande"/>
      <w:sz w:val="18"/>
      <w:szCs w:val="18"/>
      <w:lang w:val="en-GB"/>
    </w:rPr>
  </w:style>
  <w:style w:type="character" w:styleId="Hipervnculo">
    <w:name w:val="Hyperlink"/>
    <w:basedOn w:val="Fuentedeprrafopredeter"/>
    <w:uiPriority w:val="99"/>
    <w:unhideWhenUsed/>
    <w:rsid w:val="004A3F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6D7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teLevel11">
    <w:name w:val="Note Level 11"/>
    <w:basedOn w:val="Normal"/>
    <w:uiPriority w:val="99"/>
    <w:unhideWhenUsed/>
    <w:rsid w:val="00F806D7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customStyle="1" w:styleId="NoteLevel21">
    <w:name w:val="Note Level 21"/>
    <w:basedOn w:val="Normal"/>
    <w:uiPriority w:val="99"/>
    <w:semiHidden/>
    <w:unhideWhenUsed/>
    <w:rsid w:val="00F806D7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customStyle="1" w:styleId="NoteLevel31">
    <w:name w:val="Note Level 31"/>
    <w:basedOn w:val="Normal"/>
    <w:uiPriority w:val="99"/>
    <w:semiHidden/>
    <w:unhideWhenUsed/>
    <w:rsid w:val="00F806D7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customStyle="1" w:styleId="NoteLevel41">
    <w:name w:val="Note Level 41"/>
    <w:basedOn w:val="Normal"/>
    <w:uiPriority w:val="99"/>
    <w:semiHidden/>
    <w:unhideWhenUsed/>
    <w:rsid w:val="00F806D7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customStyle="1" w:styleId="NoteLevel51">
    <w:name w:val="Note Level 51"/>
    <w:basedOn w:val="Normal"/>
    <w:uiPriority w:val="99"/>
    <w:semiHidden/>
    <w:unhideWhenUsed/>
    <w:rsid w:val="00F806D7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customStyle="1" w:styleId="NoteLevel61">
    <w:name w:val="Note Level 61"/>
    <w:basedOn w:val="Normal"/>
    <w:uiPriority w:val="99"/>
    <w:semiHidden/>
    <w:unhideWhenUsed/>
    <w:rsid w:val="00F806D7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oteLevel71">
    <w:name w:val="Note Level 71"/>
    <w:basedOn w:val="Normal"/>
    <w:uiPriority w:val="99"/>
    <w:semiHidden/>
    <w:unhideWhenUsed/>
    <w:rsid w:val="00F806D7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oteLevel81">
    <w:name w:val="Note Level 81"/>
    <w:basedOn w:val="Normal"/>
    <w:uiPriority w:val="99"/>
    <w:semiHidden/>
    <w:unhideWhenUsed/>
    <w:rsid w:val="00F806D7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customStyle="1" w:styleId="NoteLevel91">
    <w:name w:val="Note Level 91"/>
    <w:basedOn w:val="Normal"/>
    <w:uiPriority w:val="99"/>
    <w:semiHidden/>
    <w:unhideWhenUsed/>
    <w:rsid w:val="00F806D7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character" w:styleId="Nmerodelnea">
    <w:name w:val="line number"/>
    <w:basedOn w:val="Fuentedeprrafopredeter"/>
    <w:uiPriority w:val="99"/>
    <w:semiHidden/>
    <w:unhideWhenUsed/>
    <w:rsid w:val="00F806D7"/>
  </w:style>
  <w:style w:type="paragraph" w:styleId="Prrafodelista">
    <w:name w:val="List Paragraph"/>
    <w:basedOn w:val="Normal"/>
    <w:uiPriority w:val="34"/>
    <w:qFormat/>
    <w:rsid w:val="000D2F48"/>
    <w:pPr>
      <w:ind w:left="720"/>
      <w:contextualSpacing/>
    </w:pPr>
  </w:style>
  <w:style w:type="character" w:customStyle="1" w:styleId="current-selection">
    <w:name w:val="current-selection"/>
    <w:basedOn w:val="Fuentedeprrafopredeter"/>
    <w:rsid w:val="000D2F48"/>
  </w:style>
  <w:style w:type="paragraph" w:styleId="Textodeglobo">
    <w:name w:val="Balloon Text"/>
    <w:basedOn w:val="Normal"/>
    <w:link w:val="TextodegloboCar"/>
    <w:uiPriority w:val="99"/>
    <w:semiHidden/>
    <w:unhideWhenUsed/>
    <w:rsid w:val="009F53C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53CF"/>
    <w:rPr>
      <w:rFonts w:ascii="Lucida Grande" w:hAnsi="Lucida Grande" w:cs="Lucida Grande"/>
      <w:sz w:val="18"/>
      <w:szCs w:val="18"/>
      <w:lang w:val="en-GB"/>
    </w:rPr>
  </w:style>
  <w:style w:type="character" w:styleId="Hipervnculo">
    <w:name w:val="Hyperlink"/>
    <w:basedOn w:val="Fuentedeprrafopredeter"/>
    <w:uiPriority w:val="99"/>
    <w:unhideWhenUsed/>
    <w:rsid w:val="004A3F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m.wesselmann@imedea.uib-csic.es" TargetMode="External"/><Relationship Id="rId8" Type="http://schemas.openxmlformats.org/officeDocument/2006/relationships/image" Target="media/image1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ECB01F-4F3D-7649-B46D-3A8953B71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1661</Words>
  <Characters>9140</Characters>
  <Application>Microsoft Macintosh Word</Application>
  <DocSecurity>0</DocSecurity>
  <Lines>76</Lines>
  <Paragraphs>21</Paragraphs>
  <ScaleCrop>false</ScaleCrop>
  <Company>CSIC</Company>
  <LinksUpToDate>false</LinksUpToDate>
  <CharactersWithSpaces>10780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Wesselmann</dc:creator>
  <cp:keywords/>
  <dc:description/>
  <cp:lastModifiedBy>Marlene Wesselmann</cp:lastModifiedBy>
  <cp:revision>3</cp:revision>
  <dcterms:created xsi:type="dcterms:W3CDTF">2020-02-13T19:11:00Z</dcterms:created>
  <dcterms:modified xsi:type="dcterms:W3CDTF">2020-02-21T13:34:00Z</dcterms:modified>
</cp:coreProperties>
</file>