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ACEB8A" w14:textId="77777777" w:rsidR="006B65EA" w:rsidRPr="00EF0289" w:rsidRDefault="006B65EA" w:rsidP="00A439CC">
      <w:pPr>
        <w:spacing w:line="360" w:lineRule="auto"/>
        <w:rPr>
          <w:sz w:val="36"/>
          <w:szCs w:val="36"/>
        </w:rPr>
      </w:pPr>
      <w:bookmarkStart w:id="0" w:name="_Toc384317040"/>
    </w:p>
    <w:p w14:paraId="58D50CCF" w14:textId="77777777" w:rsidR="006B65EA" w:rsidRPr="00EF0289" w:rsidRDefault="006B65EA" w:rsidP="00A439CC">
      <w:pPr>
        <w:spacing w:line="360" w:lineRule="auto"/>
        <w:jc w:val="center"/>
        <w:rPr>
          <w:sz w:val="36"/>
          <w:szCs w:val="36"/>
        </w:rPr>
      </w:pPr>
      <w:r w:rsidRPr="00EF0289">
        <w:rPr>
          <w:sz w:val="36"/>
          <w:szCs w:val="36"/>
        </w:rPr>
        <w:t>Supplementary Materials for</w:t>
      </w:r>
    </w:p>
    <w:p w14:paraId="0F77CFD2" w14:textId="77777777" w:rsidR="00A439CC" w:rsidRPr="00A439CC" w:rsidRDefault="00A439CC" w:rsidP="00A439CC">
      <w:pPr>
        <w:spacing w:line="360" w:lineRule="auto"/>
        <w:rPr>
          <w:sz w:val="32"/>
          <w:szCs w:val="32"/>
        </w:rPr>
      </w:pPr>
    </w:p>
    <w:p w14:paraId="047833B9" w14:textId="77777777" w:rsidR="00A439CC" w:rsidRPr="00A439CC" w:rsidRDefault="00A439CC" w:rsidP="00A439CC">
      <w:pPr>
        <w:pStyle w:val="Head"/>
        <w:spacing w:before="0" w:after="0" w:line="360" w:lineRule="auto"/>
        <w:rPr>
          <w:lang w:val="en-CA" w:bidi="en-US"/>
        </w:rPr>
      </w:pPr>
      <w:r w:rsidRPr="00A439CC">
        <w:rPr>
          <w:lang w:val="en-CA" w:bidi="en-US"/>
        </w:rPr>
        <w:t>Exceptional preservation of comma shrimp from a mid-Cretaceous Lagerstätte of Colombia, and the origins of crown Cumacea</w:t>
      </w:r>
    </w:p>
    <w:p w14:paraId="4B6F704A" w14:textId="77777777" w:rsidR="00A439CC" w:rsidRPr="00A439CC" w:rsidRDefault="00A439CC" w:rsidP="00A439CC">
      <w:pPr>
        <w:pStyle w:val="Teaser"/>
        <w:spacing w:before="0" w:line="360" w:lineRule="auto"/>
        <w:rPr>
          <w:lang w:val="en-CA"/>
        </w:rPr>
      </w:pPr>
    </w:p>
    <w:p w14:paraId="4E4CD27D" w14:textId="3820B48C" w:rsidR="00A439CC" w:rsidRPr="0021745C" w:rsidRDefault="00A439CC" w:rsidP="00A439CC">
      <w:pPr>
        <w:pStyle w:val="Teaser"/>
        <w:spacing w:before="0" w:line="360" w:lineRule="auto"/>
        <w:jc w:val="center"/>
        <w:rPr>
          <w:vertAlign w:val="superscript"/>
          <w:lang w:val="en-CA"/>
        </w:rPr>
      </w:pPr>
      <w:r w:rsidRPr="0021745C">
        <w:rPr>
          <w:lang w:val="en-CA"/>
        </w:rPr>
        <w:t>Javier Luque</w:t>
      </w:r>
      <w:r w:rsidRPr="00091BB4">
        <w:rPr>
          <w:vertAlign w:val="superscript"/>
          <w:lang w:val="en-CA"/>
        </w:rPr>
        <w:t>1,</w:t>
      </w:r>
      <w:r w:rsidRPr="0021745C">
        <w:rPr>
          <w:vertAlign w:val="superscript"/>
          <w:lang w:val="en-CA"/>
        </w:rPr>
        <w:t xml:space="preserve">2,3 </w:t>
      </w:r>
      <w:r w:rsidRPr="0021745C">
        <w:rPr>
          <w:lang w:val="en-CA"/>
        </w:rPr>
        <w:t>and Sarah Gerken</w:t>
      </w:r>
      <w:r w:rsidRPr="0021745C">
        <w:rPr>
          <w:vertAlign w:val="superscript"/>
          <w:lang w:val="en-CA"/>
        </w:rPr>
        <w:t>4</w:t>
      </w:r>
    </w:p>
    <w:p w14:paraId="7433D4FB" w14:textId="77777777" w:rsidR="00A439CC" w:rsidRPr="0021745C" w:rsidRDefault="00A439CC" w:rsidP="00A439CC">
      <w:pPr>
        <w:pStyle w:val="Teaser"/>
        <w:spacing w:before="0" w:line="360" w:lineRule="auto"/>
        <w:jc w:val="center"/>
        <w:rPr>
          <w:sz w:val="16"/>
          <w:szCs w:val="16"/>
          <w:vertAlign w:val="superscript"/>
          <w:lang w:val="en-CA"/>
        </w:rPr>
      </w:pPr>
    </w:p>
    <w:p w14:paraId="037E9DA5" w14:textId="77777777" w:rsidR="00A439CC" w:rsidRPr="0021745C" w:rsidRDefault="00A439CC" w:rsidP="00A439CC">
      <w:pPr>
        <w:pStyle w:val="Teaser"/>
        <w:spacing w:before="0" w:line="360" w:lineRule="auto"/>
        <w:rPr>
          <w:iCs/>
          <w:sz w:val="20"/>
          <w:szCs w:val="20"/>
          <w:lang w:val="en-CA"/>
        </w:rPr>
      </w:pPr>
      <w:r w:rsidRPr="0021745C">
        <w:rPr>
          <w:iCs/>
          <w:sz w:val="20"/>
          <w:szCs w:val="20"/>
          <w:vertAlign w:val="superscript"/>
          <w:lang w:val="en-CA"/>
        </w:rPr>
        <w:t>1</w:t>
      </w:r>
      <w:r w:rsidRPr="0021745C">
        <w:rPr>
          <w:iCs/>
          <w:sz w:val="20"/>
          <w:szCs w:val="20"/>
          <w:lang w:val="en-CA"/>
        </w:rPr>
        <w:t>Department of Geology and Geophysics, Yale University, New Haven, CT 06520-8109, USA.</w:t>
      </w:r>
    </w:p>
    <w:p w14:paraId="2B726B2E" w14:textId="77777777" w:rsidR="00A439CC" w:rsidRPr="0021745C" w:rsidRDefault="00A439CC" w:rsidP="00A439CC">
      <w:pPr>
        <w:pStyle w:val="Teaser"/>
        <w:spacing w:before="0" w:line="360" w:lineRule="auto"/>
        <w:rPr>
          <w:sz w:val="20"/>
          <w:szCs w:val="20"/>
          <w:lang w:val="en-CA"/>
        </w:rPr>
      </w:pPr>
      <w:r w:rsidRPr="0021745C">
        <w:rPr>
          <w:sz w:val="20"/>
          <w:szCs w:val="20"/>
          <w:vertAlign w:val="superscript"/>
          <w:lang w:val="en-CA"/>
        </w:rPr>
        <w:t>2</w:t>
      </w:r>
      <w:r w:rsidRPr="0021745C">
        <w:rPr>
          <w:sz w:val="20"/>
          <w:szCs w:val="20"/>
          <w:lang w:val="en-CA"/>
        </w:rPr>
        <w:t>Department of Biological Sciences, University of Alberta, Edmonton, AB T6G 2E9, Canada.</w:t>
      </w:r>
    </w:p>
    <w:p w14:paraId="5F868BF1" w14:textId="77777777" w:rsidR="00A439CC" w:rsidRPr="0021745C" w:rsidRDefault="00A439CC" w:rsidP="00A439CC">
      <w:pPr>
        <w:pStyle w:val="Teaser"/>
        <w:spacing w:before="0" w:line="360" w:lineRule="auto"/>
        <w:rPr>
          <w:sz w:val="20"/>
          <w:szCs w:val="20"/>
          <w:lang w:val="en-CA"/>
        </w:rPr>
      </w:pPr>
      <w:r w:rsidRPr="0021745C">
        <w:rPr>
          <w:sz w:val="20"/>
          <w:szCs w:val="20"/>
          <w:vertAlign w:val="superscript"/>
          <w:lang w:val="en-CA"/>
        </w:rPr>
        <w:t>3</w:t>
      </w:r>
      <w:r w:rsidRPr="0021745C">
        <w:rPr>
          <w:sz w:val="20"/>
          <w:szCs w:val="20"/>
          <w:lang w:val="en-CA"/>
        </w:rPr>
        <w:t>Smithsonian Tropical Research Institute, Balboa–Ancón 0843–03092, Panamá, Panamá.</w:t>
      </w:r>
    </w:p>
    <w:p w14:paraId="47B37A49" w14:textId="526156C0" w:rsidR="00A439CC" w:rsidRPr="0021745C" w:rsidRDefault="00CA2E72" w:rsidP="00A439CC">
      <w:pPr>
        <w:pStyle w:val="Teaser"/>
        <w:spacing w:before="0" w:line="360" w:lineRule="auto"/>
        <w:rPr>
          <w:sz w:val="20"/>
          <w:szCs w:val="20"/>
          <w:vertAlign w:val="superscript"/>
          <w:lang w:val="en-CA"/>
        </w:rPr>
      </w:pPr>
      <w:r>
        <w:rPr>
          <w:sz w:val="20"/>
          <w:szCs w:val="20"/>
          <w:vertAlign w:val="superscript"/>
          <w:lang w:val="en-CA"/>
        </w:rPr>
        <w:t>4</w:t>
      </w:r>
      <w:r w:rsidR="00A439CC" w:rsidRPr="0021745C">
        <w:rPr>
          <w:sz w:val="20"/>
          <w:szCs w:val="20"/>
          <w:lang w:val="en-CA"/>
        </w:rPr>
        <w:t>University of Alaska Anchorage, Anchorage, AK 99508, USA.</w:t>
      </w:r>
    </w:p>
    <w:p w14:paraId="4B672546" w14:textId="77777777" w:rsidR="00A439CC" w:rsidRPr="0021745C" w:rsidRDefault="00A439CC" w:rsidP="00A439CC">
      <w:pPr>
        <w:pStyle w:val="Teaser"/>
        <w:spacing w:before="0" w:line="360" w:lineRule="auto"/>
        <w:rPr>
          <w:sz w:val="16"/>
          <w:szCs w:val="16"/>
          <w:lang w:val="en-CA"/>
        </w:rPr>
      </w:pPr>
    </w:p>
    <w:p w14:paraId="4F0DD7B4" w14:textId="77777777" w:rsidR="00A439CC" w:rsidRPr="0021745C" w:rsidRDefault="00A439CC" w:rsidP="00A439CC">
      <w:pPr>
        <w:widowControl w:val="0"/>
        <w:autoSpaceDE w:val="0"/>
        <w:autoSpaceDN w:val="0"/>
        <w:adjustRightInd w:val="0"/>
        <w:spacing w:line="360" w:lineRule="auto"/>
        <w:rPr>
          <w:b/>
          <w:lang w:val="en-CA"/>
        </w:rPr>
      </w:pPr>
      <w:r w:rsidRPr="0021745C">
        <w:rPr>
          <w:b/>
          <w:lang w:val="en-CA"/>
        </w:rPr>
        <w:t>Authors for correspondence:</w:t>
      </w:r>
    </w:p>
    <w:p w14:paraId="6118F618" w14:textId="77777777" w:rsidR="00A439CC" w:rsidRPr="0021745C" w:rsidRDefault="00A439CC" w:rsidP="00A439CC">
      <w:pPr>
        <w:widowControl w:val="0"/>
        <w:autoSpaceDE w:val="0"/>
        <w:autoSpaceDN w:val="0"/>
        <w:adjustRightInd w:val="0"/>
        <w:spacing w:line="360" w:lineRule="auto"/>
        <w:rPr>
          <w:lang w:val="en-CA"/>
        </w:rPr>
      </w:pPr>
      <w:r w:rsidRPr="0021745C">
        <w:rPr>
          <w:lang w:val="en-CA"/>
        </w:rPr>
        <w:t xml:space="preserve">Javier Luque, e-mails: </w:t>
      </w:r>
      <w:hyperlink r:id="rId8" w:history="1">
        <w:r w:rsidRPr="0021745C">
          <w:rPr>
            <w:rStyle w:val="Hyperlink"/>
            <w:lang w:val="en-CA"/>
          </w:rPr>
          <w:t>javier.luque@yale.edu</w:t>
        </w:r>
      </w:hyperlink>
      <w:r w:rsidRPr="0021745C">
        <w:rPr>
          <w:rStyle w:val="Hyperlink"/>
          <w:lang w:val="en-CA"/>
        </w:rPr>
        <w:t xml:space="preserve">;  </w:t>
      </w:r>
      <w:hyperlink r:id="rId9" w:history="1">
        <w:r w:rsidRPr="0021745C">
          <w:rPr>
            <w:rStyle w:val="Hyperlink"/>
            <w:lang w:val="en-CA"/>
          </w:rPr>
          <w:t>luque@ualberta.ca</w:t>
        </w:r>
      </w:hyperlink>
      <w:r w:rsidRPr="0021745C">
        <w:rPr>
          <w:rStyle w:val="Hyperlink"/>
          <w:lang w:val="en-CA"/>
        </w:rPr>
        <w:t>.</w:t>
      </w:r>
      <w:r w:rsidRPr="0021745C">
        <w:rPr>
          <w:lang w:val="en-CA"/>
        </w:rPr>
        <w:t xml:space="preserve">  orcid.org/0000-0002-4391-5951</w:t>
      </w:r>
    </w:p>
    <w:p w14:paraId="15A5F187" w14:textId="77777777" w:rsidR="00A439CC" w:rsidRPr="0021745C" w:rsidRDefault="00A439CC" w:rsidP="00A439CC">
      <w:pPr>
        <w:widowControl w:val="0"/>
        <w:autoSpaceDE w:val="0"/>
        <w:autoSpaceDN w:val="0"/>
        <w:adjustRightInd w:val="0"/>
        <w:spacing w:line="360" w:lineRule="auto"/>
        <w:rPr>
          <w:lang w:val="en-CA"/>
        </w:rPr>
      </w:pPr>
      <w:r w:rsidRPr="0021745C">
        <w:rPr>
          <w:lang w:val="en-CA"/>
        </w:rPr>
        <w:t>Sarah Gerken, e-mail:</w:t>
      </w:r>
      <w:r w:rsidRPr="0021745C">
        <w:rPr>
          <w:b/>
          <w:lang w:val="en-CA"/>
        </w:rPr>
        <w:t xml:space="preserve"> </w:t>
      </w:r>
      <w:hyperlink r:id="rId10" w:history="1">
        <w:r w:rsidRPr="0021745C">
          <w:rPr>
            <w:rStyle w:val="Hyperlink"/>
            <w:lang w:val="en-CA"/>
          </w:rPr>
          <w:t>sagerken@alaska.edu</w:t>
        </w:r>
      </w:hyperlink>
      <w:r w:rsidRPr="0021745C">
        <w:rPr>
          <w:lang w:val="en-CA"/>
        </w:rPr>
        <w:t>.  orcid.org/0000-0001-7895-8137</w:t>
      </w:r>
    </w:p>
    <w:p w14:paraId="11D3C669" w14:textId="02D83C80" w:rsidR="00A439CC" w:rsidRDefault="00A439CC" w:rsidP="00A439CC">
      <w:pPr>
        <w:spacing w:line="360" w:lineRule="auto"/>
        <w:rPr>
          <w:sz w:val="22"/>
        </w:rPr>
      </w:pPr>
    </w:p>
    <w:p w14:paraId="3C95AC67" w14:textId="77777777" w:rsidR="000D1F38" w:rsidRDefault="000D1F38" w:rsidP="00A439CC">
      <w:pPr>
        <w:spacing w:line="360" w:lineRule="auto"/>
        <w:rPr>
          <w:sz w:val="22"/>
        </w:rPr>
      </w:pPr>
    </w:p>
    <w:p w14:paraId="1C5D103C" w14:textId="39448552" w:rsidR="00793714" w:rsidRPr="000D1F38" w:rsidRDefault="00793714" w:rsidP="00793714">
      <w:pPr>
        <w:spacing w:line="360" w:lineRule="auto"/>
        <w:rPr>
          <w:sz w:val="21"/>
          <w:szCs w:val="21"/>
        </w:rPr>
      </w:pPr>
      <w:r w:rsidRPr="000D1F38">
        <w:rPr>
          <w:sz w:val="21"/>
          <w:szCs w:val="21"/>
        </w:rPr>
        <w:t>Article DOI:</w:t>
      </w:r>
      <w:r w:rsidRPr="00E975A3">
        <w:rPr>
          <w:color w:val="005AEC"/>
          <w:sz w:val="21"/>
          <w:szCs w:val="21"/>
        </w:rPr>
        <w:t xml:space="preserve"> </w:t>
      </w:r>
      <w:r w:rsidRPr="00E975A3">
        <w:rPr>
          <w:color w:val="005AEC"/>
          <w:sz w:val="21"/>
          <w:szCs w:val="21"/>
          <w:u w:val="single"/>
        </w:rPr>
        <w:t>10.1098/rspb.2019.1863</w:t>
      </w:r>
    </w:p>
    <w:p w14:paraId="432200D6" w14:textId="0A86E73D" w:rsidR="00796D4B" w:rsidRPr="000D1F38" w:rsidRDefault="00796D4B" w:rsidP="00A439CC">
      <w:pPr>
        <w:spacing w:line="360" w:lineRule="auto"/>
        <w:rPr>
          <w:b/>
          <w:sz w:val="21"/>
          <w:szCs w:val="21"/>
        </w:rPr>
      </w:pPr>
    </w:p>
    <w:p w14:paraId="7461CC4C" w14:textId="77777777" w:rsidR="00796D4B" w:rsidRPr="000D1F38" w:rsidRDefault="00796D4B" w:rsidP="00A439CC">
      <w:pPr>
        <w:spacing w:line="360" w:lineRule="auto"/>
        <w:rPr>
          <w:b/>
          <w:sz w:val="21"/>
          <w:szCs w:val="21"/>
        </w:rPr>
      </w:pPr>
    </w:p>
    <w:p w14:paraId="20368C52" w14:textId="0B56AC6E" w:rsidR="00A439CC" w:rsidRPr="000D1F38" w:rsidRDefault="006B65EA" w:rsidP="000D1F38">
      <w:pPr>
        <w:spacing w:line="360" w:lineRule="auto"/>
        <w:rPr>
          <w:b/>
          <w:sz w:val="21"/>
          <w:szCs w:val="21"/>
        </w:rPr>
      </w:pPr>
      <w:r w:rsidRPr="000D1F38">
        <w:rPr>
          <w:b/>
          <w:sz w:val="21"/>
          <w:szCs w:val="21"/>
        </w:rPr>
        <w:t>This PDF file includes:</w:t>
      </w:r>
    </w:p>
    <w:p w14:paraId="66C7A13D" w14:textId="14AD256C" w:rsidR="00503186" w:rsidRPr="00503186" w:rsidRDefault="00503186" w:rsidP="000D1F38">
      <w:pPr>
        <w:pStyle w:val="ListParagraph"/>
        <w:spacing w:line="360" w:lineRule="auto"/>
        <w:ind w:left="1440" w:hanging="1440"/>
        <w:rPr>
          <w:rFonts w:ascii="Times New Roman" w:hAnsi="Times New Roman"/>
          <w:sz w:val="21"/>
          <w:szCs w:val="21"/>
        </w:rPr>
      </w:pPr>
      <w:r w:rsidRPr="00503186">
        <w:rPr>
          <w:rFonts w:ascii="Times New Roman" w:hAnsi="Times New Roman"/>
          <w:b/>
          <w:sz w:val="21"/>
          <w:szCs w:val="21"/>
        </w:rPr>
        <w:t xml:space="preserve">Figure S1.  </w:t>
      </w:r>
      <w:r>
        <w:rPr>
          <w:rFonts w:ascii="Times New Roman" w:hAnsi="Times New Roman"/>
          <w:b/>
          <w:sz w:val="21"/>
          <w:szCs w:val="21"/>
        </w:rPr>
        <w:tab/>
      </w:r>
      <w:r w:rsidRPr="00503186">
        <w:rPr>
          <w:rFonts w:ascii="Times New Roman" w:hAnsi="Times New Roman"/>
          <w:sz w:val="21"/>
          <w:szCs w:val="21"/>
        </w:rPr>
        <w:t xml:space="preserve">Mass accumulations of </w:t>
      </w:r>
      <w:r w:rsidRPr="00FC0CE5">
        <w:rPr>
          <w:rFonts w:ascii="Times New Roman" w:hAnsi="Times New Roman"/>
          <w:i/>
          <w:sz w:val="21"/>
          <w:szCs w:val="21"/>
        </w:rPr>
        <w:t>Eobodotria muisca</w:t>
      </w:r>
      <w:r w:rsidRPr="00503186">
        <w:rPr>
          <w:rFonts w:ascii="Times New Roman" w:hAnsi="Times New Roman"/>
          <w:sz w:val="21"/>
          <w:szCs w:val="21"/>
        </w:rPr>
        <w:t xml:space="preserve"> gen. et sp. nov. from the mid-Cretaceous (Cenomanian–Turonian, 95–90 Mya) of Colombia, South America</w:t>
      </w:r>
      <w:r>
        <w:rPr>
          <w:rFonts w:ascii="Times New Roman" w:hAnsi="Times New Roman"/>
          <w:sz w:val="21"/>
          <w:szCs w:val="21"/>
        </w:rPr>
        <w:t>.</w:t>
      </w:r>
    </w:p>
    <w:p w14:paraId="765CC41E" w14:textId="78015931" w:rsidR="00503186" w:rsidRDefault="00503186" w:rsidP="000D1F38">
      <w:pPr>
        <w:pStyle w:val="ListParagraph"/>
        <w:spacing w:line="360" w:lineRule="auto"/>
        <w:ind w:left="1440" w:hanging="1440"/>
        <w:rPr>
          <w:rFonts w:ascii="Times New Roman" w:hAnsi="Times New Roman"/>
          <w:b/>
          <w:sz w:val="21"/>
          <w:szCs w:val="21"/>
        </w:rPr>
      </w:pPr>
      <w:r w:rsidRPr="00503186">
        <w:rPr>
          <w:rFonts w:ascii="Times New Roman" w:hAnsi="Times New Roman"/>
          <w:b/>
          <w:sz w:val="21"/>
          <w:szCs w:val="21"/>
        </w:rPr>
        <w:t xml:space="preserve">Figure S2.  </w:t>
      </w:r>
      <w:r>
        <w:rPr>
          <w:rFonts w:ascii="Times New Roman" w:hAnsi="Times New Roman"/>
          <w:b/>
          <w:sz w:val="21"/>
          <w:szCs w:val="21"/>
        </w:rPr>
        <w:tab/>
      </w:r>
      <w:r w:rsidRPr="00503186">
        <w:rPr>
          <w:rFonts w:ascii="Times New Roman" w:hAnsi="Times New Roman"/>
          <w:i/>
          <w:sz w:val="21"/>
          <w:szCs w:val="21"/>
        </w:rPr>
        <w:t xml:space="preserve">Palaeocuma </w:t>
      </w:r>
      <w:proofErr w:type="spellStart"/>
      <w:r w:rsidRPr="00503186">
        <w:rPr>
          <w:rFonts w:ascii="Times New Roman" w:hAnsi="Times New Roman"/>
          <w:i/>
          <w:sz w:val="21"/>
          <w:szCs w:val="21"/>
        </w:rPr>
        <w:t>hessi</w:t>
      </w:r>
      <w:proofErr w:type="spellEnd"/>
      <w:r w:rsidRPr="00503186">
        <w:rPr>
          <w:rFonts w:ascii="Times New Roman" w:hAnsi="Times New Roman"/>
          <w:sz w:val="21"/>
          <w:szCs w:val="21"/>
        </w:rPr>
        <w:t xml:space="preserve"> Bachmayer, 1960, from the Jurassic (Callovian</w:t>
      </w:r>
      <w:r>
        <w:rPr>
          <w:rFonts w:ascii="Times New Roman" w:hAnsi="Times New Roman"/>
          <w:sz w:val="21"/>
          <w:szCs w:val="21"/>
        </w:rPr>
        <w:t>,</w:t>
      </w:r>
      <w:r w:rsidRPr="00503186">
        <w:rPr>
          <w:rFonts w:ascii="Times New Roman" w:hAnsi="Times New Roman"/>
          <w:sz w:val="21"/>
          <w:szCs w:val="21"/>
        </w:rPr>
        <w:t xml:space="preserve"> 165 Mya) of La Voulte-sur-Rhone, France.</w:t>
      </w:r>
    </w:p>
    <w:p w14:paraId="5585F74B" w14:textId="35008ECD" w:rsidR="00286799" w:rsidRPr="00286799" w:rsidRDefault="00A439CC" w:rsidP="00286799">
      <w:pPr>
        <w:pStyle w:val="ListParagraph"/>
        <w:spacing w:line="360" w:lineRule="auto"/>
        <w:ind w:left="1440" w:hanging="1440"/>
        <w:rPr>
          <w:rFonts w:ascii="Times New Roman" w:hAnsi="Times New Roman"/>
          <w:sz w:val="21"/>
          <w:szCs w:val="21"/>
          <w:lang w:val="en-GB"/>
        </w:rPr>
      </w:pPr>
      <w:r w:rsidRPr="000D1F38">
        <w:rPr>
          <w:rFonts w:ascii="Times New Roman" w:hAnsi="Times New Roman"/>
          <w:b/>
          <w:sz w:val="21"/>
          <w:szCs w:val="21"/>
        </w:rPr>
        <w:t>Figure S</w:t>
      </w:r>
      <w:r w:rsidR="000D1F38" w:rsidRPr="000D1F38">
        <w:rPr>
          <w:rFonts w:ascii="Times New Roman" w:hAnsi="Times New Roman"/>
          <w:b/>
          <w:sz w:val="21"/>
          <w:szCs w:val="21"/>
        </w:rPr>
        <w:t>3</w:t>
      </w:r>
      <w:r w:rsidRPr="000D1F38">
        <w:rPr>
          <w:rFonts w:ascii="Times New Roman" w:hAnsi="Times New Roman"/>
          <w:b/>
          <w:sz w:val="21"/>
          <w:szCs w:val="21"/>
        </w:rPr>
        <w:tab/>
      </w:r>
      <w:r w:rsidR="00503186" w:rsidRPr="00503186">
        <w:rPr>
          <w:rFonts w:ascii="Times New Roman" w:hAnsi="Times New Roman"/>
          <w:sz w:val="21"/>
          <w:szCs w:val="21"/>
          <w:lang w:val="en-GB"/>
        </w:rPr>
        <w:t>Results of equally-weighted and implied-weights maximum parsimony analyses</w:t>
      </w:r>
      <w:r w:rsidR="00503186">
        <w:rPr>
          <w:rFonts w:ascii="Times New Roman" w:hAnsi="Times New Roman"/>
          <w:sz w:val="21"/>
          <w:szCs w:val="21"/>
          <w:lang w:val="en-GB"/>
        </w:rPr>
        <w:t>.</w:t>
      </w:r>
    </w:p>
    <w:p w14:paraId="227BB937" w14:textId="51816817" w:rsidR="00286799" w:rsidRPr="00EF7E27" w:rsidRDefault="00286799" w:rsidP="00EF7E27">
      <w:pPr>
        <w:pStyle w:val="ListParagraph"/>
        <w:spacing w:line="360" w:lineRule="auto"/>
        <w:ind w:left="1440" w:hanging="1440"/>
        <w:rPr>
          <w:rFonts w:ascii="Times New Roman" w:hAnsi="Times New Roman"/>
          <w:sz w:val="21"/>
          <w:szCs w:val="21"/>
          <w:lang w:val="en-GB"/>
        </w:rPr>
      </w:pPr>
      <w:r w:rsidRPr="000D1F38">
        <w:rPr>
          <w:rFonts w:ascii="Times New Roman" w:hAnsi="Times New Roman"/>
          <w:b/>
          <w:sz w:val="21"/>
          <w:szCs w:val="21"/>
        </w:rPr>
        <w:t>Figure S</w:t>
      </w:r>
      <w:r>
        <w:rPr>
          <w:rFonts w:ascii="Times New Roman" w:hAnsi="Times New Roman"/>
          <w:b/>
          <w:sz w:val="21"/>
          <w:szCs w:val="21"/>
        </w:rPr>
        <w:t>4</w:t>
      </w:r>
      <w:r w:rsidRPr="000D1F38">
        <w:rPr>
          <w:rFonts w:ascii="Times New Roman" w:hAnsi="Times New Roman"/>
          <w:b/>
          <w:sz w:val="21"/>
          <w:szCs w:val="21"/>
        </w:rPr>
        <w:tab/>
      </w:r>
      <w:r w:rsidR="00EF7E27" w:rsidRPr="00EF7E27">
        <w:rPr>
          <w:rFonts w:ascii="Times New Roman" w:hAnsi="Times New Roman"/>
          <w:sz w:val="21"/>
          <w:szCs w:val="21"/>
          <w:lang w:val="en-GB"/>
        </w:rPr>
        <w:t>Bayesian majority-rule consensus topology of the post-</w:t>
      </w:r>
      <w:proofErr w:type="spellStart"/>
      <w:r w:rsidR="00EF7E27" w:rsidRPr="00EF7E27">
        <w:rPr>
          <w:rFonts w:ascii="Times New Roman" w:hAnsi="Times New Roman"/>
          <w:sz w:val="21"/>
          <w:szCs w:val="21"/>
          <w:lang w:val="en-GB"/>
        </w:rPr>
        <w:t>burnin</w:t>
      </w:r>
      <w:proofErr w:type="spellEnd"/>
      <w:r w:rsidR="00EF7E27" w:rsidRPr="00EF7E27">
        <w:rPr>
          <w:rFonts w:ascii="Times New Roman" w:hAnsi="Times New Roman"/>
          <w:sz w:val="21"/>
          <w:szCs w:val="21"/>
          <w:lang w:val="en-GB"/>
        </w:rPr>
        <w:t xml:space="preserve"> sample of trees for crown-group cumacean family Bodotriidae, including the extinct </w:t>
      </w:r>
      <w:r w:rsidR="00EF7E27" w:rsidRPr="00EF7E27">
        <w:rPr>
          <w:rFonts w:ascii="Times New Roman" w:hAnsi="Times New Roman"/>
          <w:i/>
          <w:sz w:val="21"/>
          <w:szCs w:val="21"/>
          <w:lang w:val="en-GB"/>
        </w:rPr>
        <w:t>Eobodotria muisca</w:t>
      </w:r>
      <w:r w:rsidR="00EF7E27" w:rsidRPr="00EF7E27">
        <w:rPr>
          <w:rFonts w:ascii="Times New Roman" w:hAnsi="Times New Roman"/>
          <w:sz w:val="21"/>
          <w:szCs w:val="21"/>
          <w:lang w:val="en-GB"/>
        </w:rPr>
        <w:t xml:space="preserve"> gen. et sp. nov</w:t>
      </w:r>
      <w:r w:rsidR="00EF7E27">
        <w:rPr>
          <w:rFonts w:ascii="Times New Roman" w:hAnsi="Times New Roman"/>
          <w:sz w:val="21"/>
          <w:szCs w:val="21"/>
          <w:lang w:val="en-GB"/>
        </w:rPr>
        <w:t>.</w:t>
      </w:r>
    </w:p>
    <w:p w14:paraId="1602A179" w14:textId="57F6CDE9" w:rsidR="006B65EA" w:rsidRPr="0078522C" w:rsidRDefault="006B65EA" w:rsidP="0078522C">
      <w:pPr>
        <w:pStyle w:val="ListParagraph"/>
        <w:spacing w:line="360" w:lineRule="auto"/>
        <w:ind w:left="1440" w:hanging="1440"/>
        <w:rPr>
          <w:rFonts w:ascii="Times New Roman" w:hAnsi="Times New Roman"/>
          <w:sz w:val="21"/>
          <w:szCs w:val="21"/>
        </w:rPr>
      </w:pPr>
      <w:r w:rsidRPr="000D1F38">
        <w:rPr>
          <w:rFonts w:ascii="Times New Roman" w:hAnsi="Times New Roman"/>
          <w:b/>
          <w:sz w:val="21"/>
          <w:szCs w:val="21"/>
        </w:rPr>
        <w:t>Table S</w:t>
      </w:r>
      <w:r w:rsidR="00A439CC" w:rsidRPr="000D1F38">
        <w:rPr>
          <w:rFonts w:ascii="Times New Roman" w:hAnsi="Times New Roman"/>
          <w:b/>
          <w:sz w:val="21"/>
          <w:szCs w:val="21"/>
        </w:rPr>
        <w:t>1</w:t>
      </w:r>
      <w:r w:rsidR="00A439CC" w:rsidRPr="000D1F38">
        <w:rPr>
          <w:rFonts w:ascii="Times New Roman" w:hAnsi="Times New Roman"/>
          <w:sz w:val="21"/>
          <w:szCs w:val="21"/>
        </w:rPr>
        <w:tab/>
        <w:t>List of known fossil stem- and crown-group cumaceans, arranged chronologically from oldest to youngest.</w:t>
      </w:r>
      <w:r w:rsidRPr="00EF0289">
        <w:br w:type="page"/>
      </w:r>
      <w:bookmarkEnd w:id="0"/>
    </w:p>
    <w:p w14:paraId="53C6978A" w14:textId="6EBC1779" w:rsidR="007B6878" w:rsidRPr="00EF0289" w:rsidRDefault="007B6878" w:rsidP="007B6878">
      <w:pPr>
        <w:pStyle w:val="SMHeading"/>
        <w:spacing w:line="360" w:lineRule="auto"/>
      </w:pPr>
      <w:bookmarkStart w:id="1" w:name="Figures"/>
      <w:bookmarkEnd w:id="1"/>
      <w:r w:rsidRPr="00EF0289">
        <w:lastRenderedPageBreak/>
        <w:t xml:space="preserve">Supporting </w:t>
      </w:r>
      <w:r>
        <w:t>Figures</w:t>
      </w:r>
    </w:p>
    <w:p w14:paraId="43ACB5C8" w14:textId="77777777" w:rsidR="007B6878" w:rsidRDefault="007B6878" w:rsidP="000303D8">
      <w:pPr>
        <w:spacing w:line="360" w:lineRule="auto"/>
        <w:jc w:val="center"/>
      </w:pPr>
    </w:p>
    <w:p w14:paraId="24B1A570" w14:textId="25F6217F" w:rsidR="000303D8" w:rsidRPr="0078522C" w:rsidRDefault="000303D8" w:rsidP="0078522C">
      <w:pPr>
        <w:spacing w:line="360" w:lineRule="auto"/>
        <w:jc w:val="center"/>
        <w:rPr>
          <w:rStyle w:val="FigurecaptionChar"/>
          <w:rFonts w:eastAsia="Calibri"/>
        </w:rPr>
      </w:pPr>
      <w:r>
        <w:rPr>
          <w:noProof/>
        </w:rPr>
        <w:drawing>
          <wp:inline distT="0" distB="0" distL="0" distR="0" wp14:anchorId="57D48E2B" wp14:editId="3DC5AE2E">
            <wp:extent cx="5971540" cy="59715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S1_Mass accumulations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597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6F98E" w14:textId="6454D82D" w:rsidR="006B65EA" w:rsidRPr="007B6878" w:rsidRDefault="006B65EA" w:rsidP="00A439CC">
      <w:pPr>
        <w:spacing w:line="360" w:lineRule="auto"/>
        <w:rPr>
          <w:lang w:val="en-GB"/>
        </w:rPr>
      </w:pPr>
      <w:r w:rsidRPr="00EF0289">
        <w:rPr>
          <w:rStyle w:val="FigurecaptionChar"/>
          <w:b/>
        </w:rPr>
        <w:t>Fig</w:t>
      </w:r>
      <w:r w:rsidR="00A44D27">
        <w:rPr>
          <w:rStyle w:val="FigurecaptionChar"/>
          <w:b/>
        </w:rPr>
        <w:t>ure</w:t>
      </w:r>
      <w:r w:rsidRPr="00EF0289">
        <w:rPr>
          <w:rStyle w:val="FigurecaptionChar"/>
          <w:b/>
        </w:rPr>
        <w:t xml:space="preserve"> S1.  </w:t>
      </w:r>
      <w:r w:rsidR="009F5C4D">
        <w:rPr>
          <w:lang w:val="en-GB"/>
        </w:rPr>
        <w:t xml:space="preserve">Mass </w:t>
      </w:r>
      <w:r w:rsidR="009F5C4D" w:rsidRPr="00503186">
        <w:rPr>
          <w:lang w:val="en-GB"/>
        </w:rPr>
        <w:t xml:space="preserve">accumulations of </w:t>
      </w:r>
      <w:r w:rsidR="009F5C4D" w:rsidRPr="00503186">
        <w:rPr>
          <w:i/>
          <w:lang w:val="en-GB"/>
        </w:rPr>
        <w:t>Eobodotria muisca</w:t>
      </w:r>
      <w:r w:rsidR="009F5C4D" w:rsidRPr="00503186">
        <w:rPr>
          <w:lang w:val="en-GB"/>
        </w:rPr>
        <w:t xml:space="preserve"> gen. et sp. nov. from the mid-Cretaceous (Cenomanian–Turonian, 95–90 Mya) of Colombia, South America</w:t>
      </w:r>
      <w:r w:rsidRPr="00503186">
        <w:t>.</w:t>
      </w:r>
      <w:r w:rsidR="009F5C4D" w:rsidRPr="00503186">
        <w:t xml:space="preserve"> </w:t>
      </w:r>
      <w:r w:rsidR="00DA5CF2">
        <w:t>(</w:t>
      </w:r>
      <w:r w:rsidR="009F5C4D" w:rsidRPr="00503186">
        <w:rPr>
          <w:lang w:val="en-GB"/>
        </w:rPr>
        <w:t xml:space="preserve">A) sample </w:t>
      </w:r>
      <w:r w:rsidR="00DA5CF2">
        <w:rPr>
          <w:lang w:val="en-GB"/>
        </w:rPr>
        <w:t>MGJRG.2019.I.</w:t>
      </w:r>
      <w:r w:rsidR="001C0CED">
        <w:rPr>
          <w:lang w:val="en-GB"/>
        </w:rPr>
        <w:t>13</w:t>
      </w:r>
      <w:r w:rsidR="000832B9" w:rsidRPr="00503186">
        <w:rPr>
          <w:lang w:val="en-GB"/>
        </w:rPr>
        <w:t>;</w:t>
      </w:r>
      <w:r w:rsidR="009F5C4D" w:rsidRPr="00503186">
        <w:rPr>
          <w:lang w:val="en-GB"/>
        </w:rPr>
        <w:t xml:space="preserve"> </w:t>
      </w:r>
      <w:r w:rsidR="000832B9" w:rsidRPr="00503186">
        <w:rPr>
          <w:lang w:val="en-GB"/>
        </w:rPr>
        <w:t xml:space="preserve">brown, beige, and orange-yellow colours due to weathering. </w:t>
      </w:r>
      <w:r w:rsidR="009F5C4D" w:rsidRPr="00503186">
        <w:rPr>
          <w:lang w:val="en-GB"/>
        </w:rPr>
        <w:t xml:space="preserve">(B) </w:t>
      </w:r>
      <w:r w:rsidR="000832B9" w:rsidRPr="00503186">
        <w:rPr>
          <w:lang w:val="en-GB"/>
        </w:rPr>
        <w:t>sample IGM p</w:t>
      </w:r>
      <w:r w:rsidR="001C0CED">
        <w:rPr>
          <w:lang w:val="en-GB"/>
        </w:rPr>
        <w:t>881227</w:t>
      </w:r>
      <w:r w:rsidR="0078522C">
        <w:rPr>
          <w:lang w:val="en-GB"/>
        </w:rPr>
        <w:t>,</w:t>
      </w:r>
      <w:r w:rsidR="000832B9" w:rsidRPr="00503186">
        <w:rPr>
          <w:lang w:val="en-GB"/>
        </w:rPr>
        <w:t xml:space="preserve"> slightly weathered, showing a packing density of about 6 specimens per cm</w:t>
      </w:r>
      <w:r w:rsidR="000832B9" w:rsidRPr="00503186">
        <w:rPr>
          <w:vertAlign w:val="superscript"/>
          <w:lang w:val="en-GB"/>
        </w:rPr>
        <w:t>2</w:t>
      </w:r>
      <w:r w:rsidR="000832B9" w:rsidRPr="00503186">
        <w:rPr>
          <w:lang w:val="en-GB"/>
        </w:rPr>
        <w:t xml:space="preserve">. </w:t>
      </w:r>
      <w:r w:rsidR="009F5C4D" w:rsidRPr="00503186">
        <w:rPr>
          <w:lang w:val="en-GB"/>
        </w:rPr>
        <w:t>(</w:t>
      </w:r>
      <w:r w:rsidR="000832B9" w:rsidRPr="00503186">
        <w:rPr>
          <w:lang w:val="en-GB"/>
        </w:rPr>
        <w:t>C</w:t>
      </w:r>
      <w:r w:rsidR="009F5C4D" w:rsidRPr="00503186">
        <w:rPr>
          <w:lang w:val="en-GB"/>
        </w:rPr>
        <w:t xml:space="preserve">) </w:t>
      </w:r>
      <w:r w:rsidR="00FA5D15" w:rsidRPr="00503186">
        <w:rPr>
          <w:lang w:val="en-GB"/>
        </w:rPr>
        <w:t>S</w:t>
      </w:r>
      <w:r w:rsidR="000832B9" w:rsidRPr="00503186">
        <w:rPr>
          <w:lang w:val="en-GB"/>
        </w:rPr>
        <w:t xml:space="preserve">ample </w:t>
      </w:r>
      <w:r w:rsidR="0078522C">
        <w:rPr>
          <w:lang w:val="en-GB"/>
        </w:rPr>
        <w:t>MGJRG.</w:t>
      </w:r>
      <w:proofErr w:type="gramStart"/>
      <w:r w:rsidR="0078522C">
        <w:rPr>
          <w:lang w:val="en-GB"/>
        </w:rPr>
        <w:t>2019.I.</w:t>
      </w:r>
      <w:proofErr w:type="gramEnd"/>
      <w:r w:rsidR="0078522C">
        <w:rPr>
          <w:lang w:val="en-GB"/>
        </w:rPr>
        <w:t>9,</w:t>
      </w:r>
      <w:r w:rsidR="000832B9" w:rsidRPr="00503186">
        <w:rPr>
          <w:lang w:val="en-GB"/>
        </w:rPr>
        <w:t xml:space="preserve"> </w:t>
      </w:r>
      <w:r w:rsidR="009F5C4D" w:rsidRPr="00503186">
        <w:rPr>
          <w:lang w:val="en-GB"/>
        </w:rPr>
        <w:t xml:space="preserve">showing a </w:t>
      </w:r>
      <w:r w:rsidR="000832B9" w:rsidRPr="00503186">
        <w:rPr>
          <w:lang w:val="en-GB"/>
        </w:rPr>
        <w:t xml:space="preserve">fresh, non-weathered hand sample with </w:t>
      </w:r>
      <w:r w:rsidR="009F5C4D" w:rsidRPr="00503186">
        <w:rPr>
          <w:lang w:val="en-GB"/>
        </w:rPr>
        <w:t xml:space="preserve">well-preserved </w:t>
      </w:r>
      <w:r w:rsidR="000832B9" w:rsidRPr="00503186">
        <w:rPr>
          <w:lang w:val="en-GB"/>
        </w:rPr>
        <w:t>cumaceans</w:t>
      </w:r>
      <w:r w:rsidR="009F5C4D" w:rsidRPr="00503186">
        <w:rPr>
          <w:lang w:val="en-GB"/>
        </w:rPr>
        <w:t>. (</w:t>
      </w:r>
      <w:r w:rsidR="000832B9" w:rsidRPr="00503186">
        <w:rPr>
          <w:lang w:val="en-GB"/>
        </w:rPr>
        <w:t>D</w:t>
      </w:r>
      <w:r w:rsidR="009F5C4D" w:rsidRPr="00503186">
        <w:rPr>
          <w:lang w:val="en-GB"/>
        </w:rPr>
        <w:t xml:space="preserve">) </w:t>
      </w:r>
      <w:r w:rsidR="005E0EC9" w:rsidRPr="00503186">
        <w:rPr>
          <w:lang w:val="en-GB"/>
        </w:rPr>
        <w:t xml:space="preserve">Sample </w:t>
      </w:r>
      <w:r w:rsidR="009F5C4D" w:rsidRPr="00503186">
        <w:rPr>
          <w:lang w:val="en-GB"/>
        </w:rPr>
        <w:t>IGM p</w:t>
      </w:r>
      <w:r w:rsidR="001C0CED">
        <w:rPr>
          <w:lang w:val="en-GB"/>
        </w:rPr>
        <w:t>880694</w:t>
      </w:r>
      <w:r w:rsidR="009F5C4D" w:rsidRPr="00503186">
        <w:rPr>
          <w:lang w:val="en-GB"/>
        </w:rPr>
        <w:t xml:space="preserve"> </w:t>
      </w:r>
      <w:r w:rsidR="005E0EC9" w:rsidRPr="00503186">
        <w:rPr>
          <w:lang w:val="en-GB"/>
        </w:rPr>
        <w:t xml:space="preserve">with holotype and </w:t>
      </w:r>
      <w:r w:rsidR="00FA5D15" w:rsidRPr="00503186">
        <w:rPr>
          <w:lang w:val="en-GB"/>
        </w:rPr>
        <w:t>at least 4 other complete specimens. (E) Sample IGM p</w:t>
      </w:r>
      <w:r w:rsidR="00554E17">
        <w:rPr>
          <w:lang w:val="en-GB"/>
        </w:rPr>
        <w:t>880691</w:t>
      </w:r>
      <w:r w:rsidR="00FA5D15" w:rsidRPr="00503186">
        <w:rPr>
          <w:lang w:val="en-GB"/>
        </w:rPr>
        <w:t>, showing an unusual pile</w:t>
      </w:r>
      <w:r w:rsidR="00FA5D15">
        <w:rPr>
          <w:lang w:val="en-GB"/>
        </w:rPr>
        <w:t xml:space="preserve"> of poorly preserved cumacean remains; white arrow points a well-preserved adult female</w:t>
      </w:r>
      <w:r w:rsidR="00554E17">
        <w:rPr>
          <w:lang w:val="en-GB"/>
        </w:rPr>
        <w:t xml:space="preserve"> (see Figure 1D)</w:t>
      </w:r>
      <w:r w:rsidR="00FA5D15">
        <w:rPr>
          <w:lang w:val="en-GB"/>
        </w:rPr>
        <w:t>. (F)</w:t>
      </w:r>
      <w:r w:rsidR="00FA5D15" w:rsidRPr="00521570">
        <w:rPr>
          <w:lang w:val="en-GB"/>
        </w:rPr>
        <w:t xml:space="preserve"> </w:t>
      </w:r>
      <w:r w:rsidR="00FA5D15">
        <w:rPr>
          <w:lang w:val="en-GB"/>
        </w:rPr>
        <w:t>Close-up of the pile of cumacean remains</w:t>
      </w:r>
      <w:r w:rsidR="00554E17">
        <w:rPr>
          <w:lang w:val="en-GB"/>
        </w:rPr>
        <w:t xml:space="preserve"> in sample </w:t>
      </w:r>
      <w:r w:rsidR="00554E17" w:rsidRPr="00503186">
        <w:rPr>
          <w:lang w:val="en-GB"/>
        </w:rPr>
        <w:t>IGM p</w:t>
      </w:r>
      <w:r w:rsidR="00554E17">
        <w:rPr>
          <w:lang w:val="en-GB"/>
        </w:rPr>
        <w:t>880691 (dotted box in E)</w:t>
      </w:r>
      <w:r w:rsidR="00FA5D15">
        <w:rPr>
          <w:lang w:val="en-GB"/>
        </w:rPr>
        <w:t>.</w:t>
      </w:r>
      <w:r w:rsidRPr="00EF0289">
        <w:br w:type="page"/>
      </w:r>
    </w:p>
    <w:p w14:paraId="1460A6C3" w14:textId="7ED07680" w:rsidR="006B65EA" w:rsidRPr="00EF0289" w:rsidRDefault="00E93823" w:rsidP="00A439CC">
      <w:pPr>
        <w:pStyle w:val="SMcaption"/>
        <w:spacing w:line="360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E5F0390" wp14:editId="552FC6D6">
            <wp:extent cx="5971540" cy="53041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S2_Palaeocuma hessi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530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A4913" w14:textId="77777777" w:rsidR="006B65EA" w:rsidRPr="00EF0289" w:rsidRDefault="006B65EA" w:rsidP="00A439CC">
      <w:pPr>
        <w:pStyle w:val="SMcaption"/>
        <w:spacing w:line="360" w:lineRule="auto"/>
        <w:rPr>
          <w:b/>
        </w:rPr>
      </w:pPr>
    </w:p>
    <w:p w14:paraId="3B6A3D85" w14:textId="31020662" w:rsidR="006B65EA" w:rsidRPr="00EF0289" w:rsidRDefault="00EF3996" w:rsidP="00E93823">
      <w:pPr>
        <w:pStyle w:val="SMcaption"/>
        <w:spacing w:line="360" w:lineRule="auto"/>
        <w:rPr>
          <w:sz w:val="20"/>
        </w:rPr>
      </w:pPr>
      <w:r w:rsidRPr="00EF3996">
        <w:rPr>
          <w:rStyle w:val="FigurecaptionChar"/>
          <w:b/>
          <w:sz w:val="20"/>
        </w:rPr>
        <w:t>Figure S</w:t>
      </w:r>
      <w:r>
        <w:rPr>
          <w:rStyle w:val="FigurecaptionChar"/>
          <w:b/>
          <w:sz w:val="20"/>
        </w:rPr>
        <w:t>2</w:t>
      </w:r>
      <w:r w:rsidRPr="00EF3996">
        <w:rPr>
          <w:rStyle w:val="FigurecaptionChar"/>
          <w:b/>
          <w:sz w:val="20"/>
        </w:rPr>
        <w:t xml:space="preserve">.  </w:t>
      </w:r>
      <w:r w:rsidR="009F5C4D" w:rsidRPr="00B2704E">
        <w:rPr>
          <w:rStyle w:val="FigurecaptionChar"/>
          <w:i/>
          <w:sz w:val="20"/>
        </w:rPr>
        <w:t>Pal</w:t>
      </w:r>
      <w:r w:rsidR="00B2704E">
        <w:rPr>
          <w:rStyle w:val="FigurecaptionChar"/>
          <w:i/>
          <w:sz w:val="20"/>
        </w:rPr>
        <w:t>a</w:t>
      </w:r>
      <w:r w:rsidR="009F5C4D" w:rsidRPr="00B2704E">
        <w:rPr>
          <w:rStyle w:val="FigurecaptionChar"/>
          <w:i/>
          <w:sz w:val="20"/>
        </w:rPr>
        <w:t xml:space="preserve">eocuma </w:t>
      </w:r>
      <w:proofErr w:type="spellStart"/>
      <w:r w:rsidR="009F5C4D" w:rsidRPr="00B2704E">
        <w:rPr>
          <w:rStyle w:val="FigurecaptionChar"/>
          <w:i/>
          <w:sz w:val="20"/>
        </w:rPr>
        <w:t>hessi</w:t>
      </w:r>
      <w:proofErr w:type="spellEnd"/>
      <w:r w:rsidR="009F5C4D" w:rsidRPr="00B2704E">
        <w:rPr>
          <w:rStyle w:val="FigurecaptionChar"/>
          <w:sz w:val="20"/>
        </w:rPr>
        <w:t xml:space="preserve"> Bachmayer, 1960</w:t>
      </w:r>
      <w:r w:rsidR="00B2704E" w:rsidRPr="0021745C">
        <w:rPr>
          <w:lang w:val="en-CA"/>
        </w:rPr>
        <w:fldChar w:fldCharType="begin"/>
      </w:r>
      <w:r w:rsidR="00503186">
        <w:rPr>
          <w:lang w:val="en-CA"/>
        </w:rPr>
        <w:instrText xml:space="preserve"> ADDIN EN.CITE &lt;EndNote&gt;&lt;Cite&gt;&lt;Author&gt;Bachmayer&lt;/Author&gt;&lt;Year&gt;1960&lt;/Year&gt;&lt;RecNum&gt;1731&lt;/RecNum&gt;&lt;DisplayText&gt;[1]&lt;/DisplayText&gt;&lt;record&gt;&lt;rec-number&gt;1731&lt;/rec-number&gt;&lt;foreign-keys&gt;&lt;key app="EN" db-id="fxxs2fzvxdev0ler9abv9eso5a9rdfvzfrp2" timestamp="1485840722" guid="e12a814a-266b-4c85-b95a-42590c30ad91"&gt;1731&lt;/key&gt;&lt;/foreign-keys&gt;&lt;ref-type name="Journal Article"&gt;17&lt;/ref-type&gt;&lt;contributors&gt;&lt;authors&gt;&lt;author&gt;Bachmayer, F.&lt;/author&gt;&lt;/authors&gt;&lt;/contributors&gt;&lt;titles&gt;&lt;title&gt;Eine fossile Cumaceenart (Crustacea: Malacostraca) aus dem Callovien von La Voulte-­sur-­Rhone (Ardéche)&lt;/title&gt;&lt;secondary-title&gt;Eclogae geologicae Helvetiae&lt;/secondary-title&gt;&lt;/titles&gt;&lt;periodical&gt;&lt;full-title&gt;Eclogae geologicae Helvetiae&lt;/full-title&gt;&lt;/periodical&gt;&lt;pages&gt;422–426&lt;/pages&gt;&lt;volume&gt;53&lt;/volume&gt;&lt;keywords&gt;&lt;keyword&gt;Cumacea&lt;/keyword&gt;&lt;/keywords&gt;&lt;dates&gt;&lt;year&gt;1960&lt;/year&gt;&lt;/dates&gt;&lt;label&gt;Cumacea&lt;/label&gt;&lt;urls&gt;&lt;related-urls&gt;&lt;url&gt;http://www.e-periodica.ch/digbib/view?pid=egh-001:1960:53#484&lt;/url&gt;&lt;/related-urls&gt;&lt;/urls&gt;&lt;/record&gt;&lt;/Cite&gt;&lt;/EndNote&gt;</w:instrText>
      </w:r>
      <w:r w:rsidR="00B2704E" w:rsidRPr="0021745C">
        <w:rPr>
          <w:lang w:val="en-CA"/>
        </w:rPr>
        <w:fldChar w:fldCharType="end"/>
      </w:r>
      <w:r w:rsidR="009F5C4D" w:rsidRPr="00B2704E">
        <w:rPr>
          <w:rStyle w:val="FigurecaptionChar"/>
          <w:sz w:val="20"/>
        </w:rPr>
        <w:t>, from the Jurassic (Callovian</w:t>
      </w:r>
      <w:r w:rsidR="00503186">
        <w:rPr>
          <w:rStyle w:val="FigurecaptionChar"/>
          <w:sz w:val="20"/>
        </w:rPr>
        <w:t>,</w:t>
      </w:r>
      <w:r w:rsidR="00B2704E">
        <w:rPr>
          <w:rStyle w:val="FigurecaptionChar"/>
          <w:sz w:val="20"/>
        </w:rPr>
        <w:t xml:space="preserve"> 165 Mya</w:t>
      </w:r>
      <w:r w:rsidR="009F5C4D" w:rsidRPr="00B2704E">
        <w:rPr>
          <w:rStyle w:val="FigurecaptionChar"/>
          <w:sz w:val="20"/>
        </w:rPr>
        <w:t xml:space="preserve">) </w:t>
      </w:r>
      <w:r w:rsidR="00B2704E">
        <w:rPr>
          <w:rStyle w:val="FigurecaptionChar"/>
          <w:sz w:val="20"/>
        </w:rPr>
        <w:t xml:space="preserve">of </w:t>
      </w:r>
      <w:r w:rsidR="009F5C4D" w:rsidRPr="00B2704E">
        <w:rPr>
          <w:rStyle w:val="FigurecaptionChar"/>
          <w:sz w:val="20"/>
        </w:rPr>
        <w:t>La Voulte-sur-Rhone, France</w:t>
      </w:r>
      <w:r w:rsidR="007277D2" w:rsidRPr="007277D2">
        <w:rPr>
          <w:sz w:val="20"/>
        </w:rPr>
        <w:t xml:space="preserve">. </w:t>
      </w:r>
      <w:r w:rsidR="00B2704E">
        <w:rPr>
          <w:sz w:val="20"/>
        </w:rPr>
        <w:t>(</w:t>
      </w:r>
      <w:r w:rsidR="007277D2" w:rsidRPr="007277D2">
        <w:rPr>
          <w:sz w:val="20"/>
          <w:lang w:val="en-GB"/>
        </w:rPr>
        <w:t xml:space="preserve">A) </w:t>
      </w:r>
      <w:r w:rsidR="00B2704E" w:rsidRPr="00B54B43">
        <w:rPr>
          <w:sz w:val="20"/>
          <w:lang w:val="en-GB"/>
        </w:rPr>
        <w:t>Holotype</w:t>
      </w:r>
      <w:r w:rsidR="007277D2" w:rsidRPr="00B54B43">
        <w:rPr>
          <w:sz w:val="20"/>
          <w:lang w:val="en-GB"/>
        </w:rPr>
        <w:t xml:space="preserve"> </w:t>
      </w:r>
      <w:r w:rsidR="00B54B43" w:rsidRPr="00B54B43">
        <w:rPr>
          <w:sz w:val="20"/>
          <w:lang w:val="en-GB"/>
        </w:rPr>
        <w:t>F1282</w:t>
      </w:r>
      <w:r w:rsidR="007B06B2" w:rsidRPr="00B54B43">
        <w:rPr>
          <w:sz w:val="20"/>
          <w:lang w:val="en-GB"/>
        </w:rPr>
        <w:t xml:space="preserve">; </w:t>
      </w:r>
      <w:r w:rsidR="007277D2" w:rsidRPr="00B54B43">
        <w:rPr>
          <w:sz w:val="20"/>
          <w:lang w:val="en-GB"/>
        </w:rPr>
        <w:t>(</w:t>
      </w:r>
      <w:r w:rsidR="007B06B2" w:rsidRPr="00B54B43">
        <w:rPr>
          <w:sz w:val="20"/>
          <w:lang w:val="en-GB"/>
        </w:rPr>
        <w:t>B</w:t>
      </w:r>
      <w:r w:rsidR="007277D2" w:rsidRPr="00B54B43">
        <w:rPr>
          <w:sz w:val="20"/>
          <w:lang w:val="en-GB"/>
        </w:rPr>
        <w:t>)</w:t>
      </w:r>
      <w:r w:rsidR="007B06B2">
        <w:rPr>
          <w:sz w:val="20"/>
          <w:lang w:val="en-GB"/>
        </w:rPr>
        <w:t xml:space="preserve"> Close-up of holotype </w:t>
      </w:r>
      <w:r w:rsidR="007A6554">
        <w:rPr>
          <w:sz w:val="20"/>
          <w:lang w:val="en-GB"/>
        </w:rPr>
        <w:t xml:space="preserve">biramous uropods with long and slender </w:t>
      </w:r>
      <w:r w:rsidR="007A6554" w:rsidRPr="00290C4E">
        <w:rPr>
          <w:sz w:val="20"/>
          <w:lang w:val="en-GB"/>
        </w:rPr>
        <w:t xml:space="preserve">exopod and </w:t>
      </w:r>
      <w:proofErr w:type="spellStart"/>
      <w:r w:rsidR="007A6554" w:rsidRPr="00290C4E">
        <w:rPr>
          <w:sz w:val="20"/>
          <w:lang w:val="en-GB"/>
        </w:rPr>
        <w:t>endopod</w:t>
      </w:r>
      <w:proofErr w:type="spellEnd"/>
      <w:r w:rsidR="007277D2" w:rsidRPr="00290C4E">
        <w:rPr>
          <w:sz w:val="20"/>
          <w:lang w:val="en-GB"/>
        </w:rPr>
        <w:t>.</w:t>
      </w:r>
      <w:r w:rsidRPr="00290C4E">
        <w:rPr>
          <w:sz w:val="20"/>
        </w:rPr>
        <w:t xml:space="preserve"> </w:t>
      </w:r>
      <w:r w:rsidR="007A6554" w:rsidRPr="00290C4E">
        <w:rPr>
          <w:sz w:val="20"/>
        </w:rPr>
        <w:t xml:space="preserve">(C) </w:t>
      </w:r>
      <w:r w:rsidR="007A6554" w:rsidRPr="00290C4E">
        <w:rPr>
          <w:sz w:val="20"/>
          <w:lang w:val="en-GB"/>
        </w:rPr>
        <w:t xml:space="preserve">Paratype </w:t>
      </w:r>
      <w:r w:rsidR="00B54B43" w:rsidRPr="00290C4E">
        <w:rPr>
          <w:sz w:val="20"/>
          <w:lang w:val="en-GB"/>
        </w:rPr>
        <w:t>F2441</w:t>
      </w:r>
      <w:r w:rsidR="007B06B2" w:rsidRPr="00290C4E">
        <w:rPr>
          <w:sz w:val="20"/>
          <w:lang w:val="en-GB"/>
        </w:rPr>
        <w:t>; (D)</w:t>
      </w:r>
      <w:r w:rsidR="007A6554" w:rsidRPr="00290C4E">
        <w:rPr>
          <w:sz w:val="20"/>
          <w:lang w:val="en-GB"/>
        </w:rPr>
        <w:t xml:space="preserve"> </w:t>
      </w:r>
      <w:r w:rsidR="007B06B2" w:rsidRPr="00290C4E">
        <w:rPr>
          <w:sz w:val="20"/>
          <w:lang w:val="en-GB"/>
        </w:rPr>
        <w:t xml:space="preserve">Close-up of paratype showing the fused pleotelson. (E) </w:t>
      </w:r>
      <w:proofErr w:type="spellStart"/>
      <w:r w:rsidR="007B06B2" w:rsidRPr="00290C4E">
        <w:rPr>
          <w:sz w:val="20"/>
          <w:lang w:val="en-GB"/>
        </w:rPr>
        <w:t>Hypotype</w:t>
      </w:r>
      <w:proofErr w:type="spellEnd"/>
      <w:r w:rsidR="007B06B2" w:rsidRPr="00290C4E">
        <w:rPr>
          <w:sz w:val="20"/>
          <w:lang w:val="en-GB"/>
        </w:rPr>
        <w:t xml:space="preserve"> </w:t>
      </w:r>
      <w:r w:rsidR="00290C4E" w:rsidRPr="00290C4E">
        <w:rPr>
          <w:sz w:val="20"/>
          <w:lang w:val="en-GB"/>
        </w:rPr>
        <w:t>F2442</w:t>
      </w:r>
      <w:r w:rsidR="006111D6" w:rsidRPr="00290C4E">
        <w:rPr>
          <w:sz w:val="20"/>
          <w:lang w:val="en-GB"/>
        </w:rPr>
        <w:t>; (F) Close</w:t>
      </w:r>
      <w:r w:rsidR="006111D6">
        <w:rPr>
          <w:sz w:val="20"/>
          <w:lang w:val="en-GB"/>
        </w:rPr>
        <w:t xml:space="preserve">-up of </w:t>
      </w:r>
      <w:proofErr w:type="spellStart"/>
      <w:r w:rsidR="006111D6">
        <w:rPr>
          <w:sz w:val="20"/>
          <w:lang w:val="en-GB"/>
        </w:rPr>
        <w:t>hypotype</w:t>
      </w:r>
      <w:proofErr w:type="spellEnd"/>
      <w:r w:rsidR="006111D6">
        <w:rPr>
          <w:sz w:val="20"/>
          <w:lang w:val="en-GB"/>
        </w:rPr>
        <w:t xml:space="preserve"> </w:t>
      </w:r>
      <w:r w:rsidR="007B06B2">
        <w:rPr>
          <w:sz w:val="20"/>
          <w:lang w:val="en-GB"/>
        </w:rPr>
        <w:t xml:space="preserve">showing </w:t>
      </w:r>
      <w:r w:rsidR="007A6554">
        <w:rPr>
          <w:sz w:val="20"/>
          <w:lang w:val="en-GB"/>
        </w:rPr>
        <w:t xml:space="preserve">details of the </w:t>
      </w:r>
      <w:r w:rsidR="006111D6">
        <w:rPr>
          <w:sz w:val="20"/>
          <w:lang w:val="en-GB"/>
        </w:rPr>
        <w:t>pleonites and the ovate carapace with scaly cuticle.</w:t>
      </w:r>
      <w:r w:rsidR="007A6554">
        <w:rPr>
          <w:sz w:val="20"/>
          <w:lang w:val="en-GB"/>
        </w:rPr>
        <w:t xml:space="preserve"> </w:t>
      </w:r>
      <w:r w:rsidR="006111D6">
        <w:rPr>
          <w:sz w:val="20"/>
          <w:lang w:val="en-GB"/>
        </w:rPr>
        <w:t xml:space="preserve">Photos courtesy of </w:t>
      </w:r>
      <w:proofErr w:type="spellStart"/>
      <w:r w:rsidR="006111D6" w:rsidRPr="008D01FC">
        <w:rPr>
          <w:sz w:val="20"/>
          <w:lang w:val="en-CA"/>
        </w:rPr>
        <w:t>Loïc</w:t>
      </w:r>
      <w:proofErr w:type="spellEnd"/>
      <w:r w:rsidR="006111D6" w:rsidRPr="008D01FC">
        <w:rPr>
          <w:sz w:val="20"/>
          <w:lang w:val="en-CA"/>
        </w:rPr>
        <w:t xml:space="preserve"> </w:t>
      </w:r>
      <w:proofErr w:type="spellStart"/>
      <w:r w:rsidR="006111D6" w:rsidRPr="008D01FC">
        <w:rPr>
          <w:sz w:val="20"/>
          <w:lang w:val="en-CA"/>
        </w:rPr>
        <w:t>Costeur</w:t>
      </w:r>
      <w:proofErr w:type="spellEnd"/>
      <w:r w:rsidR="006111D6" w:rsidRPr="008D01FC">
        <w:rPr>
          <w:sz w:val="20"/>
          <w:lang w:val="en-CA"/>
        </w:rPr>
        <w:t xml:space="preserve"> and Walter </w:t>
      </w:r>
      <w:proofErr w:type="spellStart"/>
      <w:r w:rsidR="006111D6" w:rsidRPr="008D01FC">
        <w:rPr>
          <w:sz w:val="20"/>
          <w:lang w:val="en-CA"/>
        </w:rPr>
        <w:t>Etter</w:t>
      </w:r>
      <w:proofErr w:type="spellEnd"/>
      <w:r w:rsidR="006111D6" w:rsidRPr="008D01FC">
        <w:rPr>
          <w:sz w:val="20"/>
          <w:lang w:val="en-CA"/>
        </w:rPr>
        <w:t xml:space="preserve"> (Natural History Museum Basel, Switzerland)</w:t>
      </w:r>
      <w:r w:rsidR="006111D6">
        <w:rPr>
          <w:sz w:val="20"/>
          <w:lang w:val="en-CA"/>
        </w:rPr>
        <w:t>.</w:t>
      </w:r>
      <w:r w:rsidR="006B65EA" w:rsidRPr="00EF3996">
        <w:rPr>
          <w:sz w:val="20"/>
        </w:rPr>
        <w:br w:type="page"/>
      </w:r>
    </w:p>
    <w:p w14:paraId="1561E8C4" w14:textId="4CF24B1C" w:rsidR="006B65EA" w:rsidRPr="00EF0289" w:rsidRDefault="0007796D" w:rsidP="00A439CC">
      <w:pPr>
        <w:spacing w:line="360" w:lineRule="auto"/>
        <w:jc w:val="center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06384AA4" wp14:editId="63338C4D">
            <wp:extent cx="5971540" cy="69665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S3_Suppl Trees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696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EF253" w14:textId="77777777" w:rsidR="00286799" w:rsidRDefault="00EF3996" w:rsidP="00EF3996">
      <w:pPr>
        <w:pStyle w:val="SMcaption"/>
        <w:spacing w:line="360" w:lineRule="auto"/>
        <w:rPr>
          <w:sz w:val="20"/>
        </w:rPr>
      </w:pPr>
      <w:r w:rsidRPr="0007796D">
        <w:rPr>
          <w:rStyle w:val="FigurecaptionChar"/>
          <w:b/>
          <w:sz w:val="20"/>
        </w:rPr>
        <w:t>Figure S</w:t>
      </w:r>
      <w:r w:rsidR="00E93823" w:rsidRPr="0007796D">
        <w:rPr>
          <w:rStyle w:val="FigurecaptionChar"/>
          <w:b/>
          <w:sz w:val="20"/>
        </w:rPr>
        <w:t>3</w:t>
      </w:r>
      <w:r w:rsidRPr="0007796D">
        <w:rPr>
          <w:rStyle w:val="FigurecaptionChar"/>
          <w:b/>
          <w:sz w:val="20"/>
        </w:rPr>
        <w:t xml:space="preserve">.  </w:t>
      </w:r>
      <w:r w:rsidR="0007796D" w:rsidRPr="0007796D">
        <w:rPr>
          <w:rStyle w:val="FigurecaptionChar"/>
          <w:sz w:val="20"/>
        </w:rPr>
        <w:t xml:space="preserve">Results of equally-weighted and implied-weights maximum parsimony analyses. </w:t>
      </w:r>
      <w:r w:rsidR="006B65EA" w:rsidRPr="0007796D">
        <w:rPr>
          <w:sz w:val="20"/>
        </w:rPr>
        <w:t>A) equally-weighted parsimony: single most parsimonious tree</w:t>
      </w:r>
      <w:r w:rsidR="0007796D" w:rsidRPr="0007796D">
        <w:rPr>
          <w:sz w:val="20"/>
        </w:rPr>
        <w:t xml:space="preserve">. </w:t>
      </w:r>
      <w:r w:rsidR="006B65EA" w:rsidRPr="0007796D">
        <w:rPr>
          <w:sz w:val="20"/>
        </w:rPr>
        <w:t>(B–D) Implied-weights maximum parsimony (IWMP) topologies: (B) concavity value K=3; (C) concavity value K=6; (D) concavity value K=12. Analyses performed in TNT v.1.5.</w:t>
      </w:r>
      <w:r w:rsidR="006B65EA" w:rsidRPr="005F56DF">
        <w:rPr>
          <w:sz w:val="20"/>
        </w:rPr>
        <w:t xml:space="preserve"> </w:t>
      </w:r>
    </w:p>
    <w:p w14:paraId="2EEE4769" w14:textId="77777777" w:rsidR="00286799" w:rsidRDefault="00286799" w:rsidP="00EF3996">
      <w:pPr>
        <w:pStyle w:val="SMcaption"/>
        <w:spacing w:line="360" w:lineRule="auto"/>
        <w:rPr>
          <w:sz w:val="20"/>
        </w:rPr>
      </w:pPr>
    </w:p>
    <w:p w14:paraId="6C539653" w14:textId="77777777" w:rsidR="00286799" w:rsidRDefault="00286799" w:rsidP="00EF3996">
      <w:pPr>
        <w:pStyle w:val="SMcaption"/>
        <w:spacing w:line="360" w:lineRule="auto"/>
        <w:rPr>
          <w:sz w:val="20"/>
        </w:rPr>
      </w:pPr>
    </w:p>
    <w:p w14:paraId="0572439D" w14:textId="0B400CD3" w:rsidR="00286799" w:rsidRDefault="00A42F90" w:rsidP="00E76345">
      <w:pPr>
        <w:pStyle w:val="SMcaption"/>
        <w:spacing w:line="360" w:lineRule="auto"/>
        <w:jc w:val="center"/>
        <w:rPr>
          <w:b/>
          <w:sz w:val="20"/>
        </w:rPr>
      </w:pPr>
      <w:r>
        <w:rPr>
          <w:b/>
          <w:noProof/>
          <w:sz w:val="20"/>
        </w:rPr>
        <w:lastRenderedPageBreak/>
        <w:drawing>
          <wp:inline distT="0" distB="0" distL="0" distR="0" wp14:anchorId="3338A01E" wp14:editId="566C4DEF">
            <wp:extent cx="4949691" cy="6482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Fig S4_BI tree.ai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5810" cy="649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43597" w14:textId="6C831B9C" w:rsidR="006B65EA" w:rsidRPr="005F56DF" w:rsidRDefault="00286799" w:rsidP="00EF3996">
      <w:pPr>
        <w:pStyle w:val="SMcaption"/>
        <w:spacing w:line="360" w:lineRule="auto"/>
        <w:rPr>
          <w:sz w:val="20"/>
        </w:rPr>
      </w:pPr>
      <w:r w:rsidRPr="00286799">
        <w:rPr>
          <w:b/>
          <w:sz w:val="20"/>
        </w:rPr>
        <w:t>Figure S4.</w:t>
      </w:r>
      <w:r w:rsidRPr="00286799">
        <w:rPr>
          <w:sz w:val="20"/>
        </w:rPr>
        <w:t xml:space="preserve">  Bayesian majority-rule consensus topology of the post-</w:t>
      </w:r>
      <w:proofErr w:type="spellStart"/>
      <w:r w:rsidRPr="00286799">
        <w:rPr>
          <w:sz w:val="20"/>
        </w:rPr>
        <w:t>burnin</w:t>
      </w:r>
      <w:proofErr w:type="spellEnd"/>
      <w:r w:rsidRPr="00286799">
        <w:rPr>
          <w:sz w:val="20"/>
        </w:rPr>
        <w:t xml:space="preserve"> sample of trees for </w:t>
      </w:r>
      <w:r>
        <w:rPr>
          <w:sz w:val="20"/>
        </w:rPr>
        <w:t xml:space="preserve">crown-group cumacean family Bodotriidae, including the extinct </w:t>
      </w:r>
      <w:bookmarkStart w:id="2" w:name="_GoBack"/>
      <w:bookmarkEnd w:id="2"/>
      <w:r>
        <w:rPr>
          <w:i/>
          <w:sz w:val="20"/>
        </w:rPr>
        <w:t xml:space="preserve">Eobodotria muisca </w:t>
      </w:r>
      <w:r>
        <w:rPr>
          <w:sz w:val="20"/>
        </w:rPr>
        <w:t xml:space="preserve">gen. et sp. nov. </w:t>
      </w:r>
      <w:r w:rsidRPr="00286799">
        <w:rPr>
          <w:sz w:val="20"/>
        </w:rPr>
        <w:t>Posterior probability support values indicated above branches. Branches with posterior probability support &lt; 75% are collapsed.</w:t>
      </w:r>
      <w:r w:rsidRPr="005F56DF">
        <w:rPr>
          <w:sz w:val="20"/>
        </w:rPr>
        <w:t xml:space="preserve"> </w:t>
      </w:r>
      <w:r w:rsidR="006B65EA" w:rsidRPr="005F56DF">
        <w:rPr>
          <w:sz w:val="20"/>
        </w:rPr>
        <w:br w:type="page"/>
      </w:r>
    </w:p>
    <w:p w14:paraId="098B3BBE" w14:textId="77777777" w:rsidR="006B65EA" w:rsidRPr="00EF0289" w:rsidRDefault="006B65EA" w:rsidP="00A439CC">
      <w:pPr>
        <w:pStyle w:val="SMHeading"/>
        <w:spacing w:line="360" w:lineRule="auto"/>
      </w:pPr>
      <w:r w:rsidRPr="00EF0289">
        <w:lastRenderedPageBreak/>
        <w:t>Supporting Tables</w:t>
      </w:r>
    </w:p>
    <w:p w14:paraId="52D74531" w14:textId="7E020DBB" w:rsidR="00EF3996" w:rsidRDefault="006B65EA" w:rsidP="00EF3996">
      <w:pPr>
        <w:spacing w:line="360" w:lineRule="auto"/>
        <w:rPr>
          <w:lang w:val="en-CA"/>
        </w:rPr>
      </w:pPr>
      <w:r w:rsidRPr="00752A06">
        <w:rPr>
          <w:b/>
        </w:rPr>
        <w:t xml:space="preserve">Table S1. </w:t>
      </w:r>
      <w:r w:rsidR="00EF3996" w:rsidRPr="00752A06">
        <w:t xml:space="preserve"> </w:t>
      </w:r>
      <w:r w:rsidR="00EF3996" w:rsidRPr="00752A06">
        <w:rPr>
          <w:lang w:val="en-CA"/>
        </w:rPr>
        <w:t>List of known fossil stem- and crown-group cumaceans, arranged chronologically from oldest to youngest</w:t>
      </w:r>
      <w:r w:rsidR="00E76345">
        <w:rPr>
          <w:lang w:val="en-CA"/>
        </w:rPr>
        <w:t xml:space="preserve"> (see also main text, figure 4</w:t>
      </w:r>
      <w:r w:rsidR="00E76345" w:rsidRPr="00E76345">
        <w:rPr>
          <w:i/>
          <w:lang w:val="en-CA"/>
        </w:rPr>
        <w:t>b–f</w:t>
      </w:r>
      <w:r w:rsidR="00E76345">
        <w:rPr>
          <w:lang w:val="en-CA"/>
        </w:rPr>
        <w:t>)</w:t>
      </w:r>
      <w:r w:rsidR="00EF3996" w:rsidRPr="00752A06">
        <w:rPr>
          <w:lang w:val="en-CA"/>
        </w:rPr>
        <w:t>.</w:t>
      </w:r>
      <w:r w:rsidR="0078522C">
        <w:rPr>
          <w:lang w:val="en-CA"/>
        </w:rPr>
        <w:t xml:space="preserve"> Taxa marked with an asterisk (*) are putative stem-group Cumacea.</w:t>
      </w:r>
    </w:p>
    <w:p w14:paraId="6087D9A7" w14:textId="77777777" w:rsidR="00563885" w:rsidRPr="00560DBB" w:rsidRDefault="00563885" w:rsidP="00EF3996">
      <w:pPr>
        <w:spacing w:line="360" w:lineRule="auto"/>
        <w:rPr>
          <w:lang w:val="en-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984"/>
        <w:gridCol w:w="2190"/>
        <w:gridCol w:w="1985"/>
      </w:tblGrid>
      <w:tr w:rsidR="00E93823" w:rsidRPr="0088400F" w14:paraId="6F17B6FA" w14:textId="77777777" w:rsidTr="00E93823">
        <w:tc>
          <w:tcPr>
            <w:tcW w:w="3227" w:type="dxa"/>
            <w:shd w:val="clear" w:color="auto" w:fill="auto"/>
          </w:tcPr>
          <w:p w14:paraId="27863E85" w14:textId="77777777" w:rsidR="00E93823" w:rsidRPr="0088400F" w:rsidRDefault="00E93823" w:rsidP="00757418">
            <w:pPr>
              <w:spacing w:line="360" w:lineRule="auto"/>
              <w:jc w:val="center"/>
              <w:rPr>
                <w:b/>
                <w:lang w:val="en-GB"/>
              </w:rPr>
            </w:pPr>
            <w:r w:rsidRPr="0088400F">
              <w:rPr>
                <w:b/>
                <w:lang w:val="en-GB"/>
              </w:rPr>
              <w:t>Taxon</w:t>
            </w:r>
          </w:p>
        </w:tc>
        <w:tc>
          <w:tcPr>
            <w:tcW w:w="1984" w:type="dxa"/>
            <w:shd w:val="clear" w:color="auto" w:fill="auto"/>
          </w:tcPr>
          <w:p w14:paraId="6419465C" w14:textId="77777777" w:rsidR="00E93823" w:rsidRPr="0088400F" w:rsidRDefault="00E93823" w:rsidP="00757418">
            <w:pPr>
              <w:spacing w:line="360" w:lineRule="auto"/>
              <w:jc w:val="center"/>
              <w:rPr>
                <w:b/>
                <w:lang w:val="en-GB"/>
              </w:rPr>
            </w:pPr>
            <w:r w:rsidRPr="0088400F">
              <w:rPr>
                <w:b/>
                <w:lang w:val="en-GB"/>
              </w:rPr>
              <w:t>Age</w:t>
            </w:r>
          </w:p>
        </w:tc>
        <w:tc>
          <w:tcPr>
            <w:tcW w:w="2190" w:type="dxa"/>
            <w:shd w:val="clear" w:color="auto" w:fill="auto"/>
          </w:tcPr>
          <w:p w14:paraId="38AD33A7" w14:textId="77777777" w:rsidR="00E93823" w:rsidRPr="0088400F" w:rsidRDefault="00E93823" w:rsidP="00757418">
            <w:pPr>
              <w:spacing w:line="360" w:lineRule="auto"/>
              <w:jc w:val="center"/>
              <w:rPr>
                <w:b/>
                <w:lang w:val="en-GB"/>
              </w:rPr>
            </w:pPr>
            <w:r w:rsidRPr="0088400F">
              <w:rPr>
                <w:b/>
                <w:lang w:val="en-GB"/>
              </w:rPr>
              <w:t>Unit</w:t>
            </w:r>
          </w:p>
        </w:tc>
        <w:tc>
          <w:tcPr>
            <w:tcW w:w="1985" w:type="dxa"/>
            <w:shd w:val="clear" w:color="auto" w:fill="auto"/>
          </w:tcPr>
          <w:p w14:paraId="67A36DA6" w14:textId="77777777" w:rsidR="00E93823" w:rsidRPr="0088400F" w:rsidRDefault="00E93823" w:rsidP="00757418">
            <w:pPr>
              <w:spacing w:line="360" w:lineRule="auto"/>
              <w:jc w:val="center"/>
              <w:rPr>
                <w:b/>
                <w:lang w:val="en-GB"/>
              </w:rPr>
            </w:pPr>
            <w:r w:rsidRPr="0088400F">
              <w:rPr>
                <w:b/>
                <w:lang w:val="en-GB"/>
              </w:rPr>
              <w:t>Locality</w:t>
            </w:r>
          </w:p>
        </w:tc>
      </w:tr>
      <w:tr w:rsidR="00E93823" w:rsidRPr="0088400F" w14:paraId="01EC9171" w14:textId="77777777" w:rsidTr="00E93823">
        <w:tc>
          <w:tcPr>
            <w:tcW w:w="3227" w:type="dxa"/>
            <w:shd w:val="clear" w:color="auto" w:fill="auto"/>
          </w:tcPr>
          <w:p w14:paraId="7BD381C3" w14:textId="3124C115" w:rsidR="00E93823" w:rsidRPr="00563885" w:rsidRDefault="0078522C" w:rsidP="00757418">
            <w:pPr>
              <w:spacing w:line="360" w:lineRule="auto"/>
              <w:rPr>
                <w:sz w:val="18"/>
                <w:szCs w:val="18"/>
                <w:lang w:val="en-GB"/>
              </w:rPr>
            </w:pPr>
            <w:r>
              <w:rPr>
                <w:i/>
                <w:sz w:val="18"/>
                <w:szCs w:val="18"/>
                <w:lang w:val="en-GB"/>
              </w:rPr>
              <w:t>*</w:t>
            </w:r>
            <w:proofErr w:type="spellStart"/>
            <w:r w:rsidR="00E93823" w:rsidRPr="00563885">
              <w:rPr>
                <w:i/>
                <w:sz w:val="18"/>
                <w:szCs w:val="18"/>
                <w:lang w:val="en-GB"/>
              </w:rPr>
              <w:t>Carbocuma</w:t>
            </w:r>
            <w:proofErr w:type="spellEnd"/>
            <w:r w:rsidR="00E93823" w:rsidRPr="00563885">
              <w:rPr>
                <w:i/>
                <w:sz w:val="18"/>
                <w:szCs w:val="18"/>
                <w:lang w:val="en-GB"/>
              </w:rPr>
              <w:t xml:space="preserve"> </w:t>
            </w:r>
            <w:proofErr w:type="spellStart"/>
            <w:r w:rsidR="00E93823" w:rsidRPr="00563885">
              <w:rPr>
                <w:i/>
                <w:sz w:val="18"/>
                <w:szCs w:val="18"/>
                <w:lang w:val="en-GB"/>
              </w:rPr>
              <w:t>imoensis</w:t>
            </w:r>
            <w:proofErr w:type="spellEnd"/>
            <w:r w:rsidR="00E93823" w:rsidRPr="00563885">
              <w:rPr>
                <w:i/>
                <w:sz w:val="18"/>
                <w:szCs w:val="18"/>
                <w:lang w:val="en-GB"/>
              </w:rPr>
              <w:t xml:space="preserve"> </w:t>
            </w:r>
            <w:r w:rsidR="00E93823" w:rsidRPr="00563885">
              <w:rPr>
                <w:sz w:val="18"/>
                <w:szCs w:val="18"/>
                <w:lang w:val="en-GB"/>
              </w:rPr>
              <w:t>Schram et al., 2003</w:t>
            </w:r>
          </w:p>
        </w:tc>
        <w:tc>
          <w:tcPr>
            <w:tcW w:w="1984" w:type="dxa"/>
            <w:shd w:val="clear" w:color="auto" w:fill="auto"/>
          </w:tcPr>
          <w:p w14:paraId="7C261A3C" w14:textId="77777777" w:rsidR="00E93823" w:rsidRPr="00563885" w:rsidRDefault="00E93823" w:rsidP="00757418">
            <w:pPr>
              <w:spacing w:line="360" w:lineRule="auto"/>
              <w:rPr>
                <w:sz w:val="18"/>
                <w:szCs w:val="18"/>
                <w:lang w:val="en-GB"/>
              </w:rPr>
            </w:pPr>
            <w:r w:rsidRPr="00563885">
              <w:rPr>
                <w:sz w:val="18"/>
                <w:szCs w:val="18"/>
                <w:lang w:val="en-GB"/>
              </w:rPr>
              <w:t>Upper Mississippian and Pennsylvanian</w:t>
            </w:r>
          </w:p>
        </w:tc>
        <w:tc>
          <w:tcPr>
            <w:tcW w:w="2190" w:type="dxa"/>
            <w:shd w:val="clear" w:color="auto" w:fill="auto"/>
          </w:tcPr>
          <w:p w14:paraId="5CC96E80" w14:textId="77777777" w:rsidR="00E93823" w:rsidRPr="00563885" w:rsidRDefault="00E93823" w:rsidP="00757418">
            <w:pPr>
              <w:spacing w:line="360" w:lineRule="auto"/>
              <w:rPr>
                <w:sz w:val="18"/>
                <w:szCs w:val="18"/>
                <w:lang w:val="en-GB"/>
              </w:rPr>
            </w:pPr>
            <w:r w:rsidRPr="00563885">
              <w:rPr>
                <w:sz w:val="18"/>
                <w:szCs w:val="18"/>
                <w:lang w:val="en-GB"/>
              </w:rPr>
              <w:t>Imo Formation and Eudora Shale</w:t>
            </w:r>
          </w:p>
        </w:tc>
        <w:tc>
          <w:tcPr>
            <w:tcW w:w="1985" w:type="dxa"/>
            <w:shd w:val="clear" w:color="auto" w:fill="auto"/>
          </w:tcPr>
          <w:p w14:paraId="36A10456" w14:textId="77777777" w:rsidR="00E93823" w:rsidRPr="00563885" w:rsidRDefault="00E93823" w:rsidP="00757418">
            <w:pPr>
              <w:spacing w:line="360" w:lineRule="auto"/>
              <w:rPr>
                <w:sz w:val="18"/>
                <w:szCs w:val="18"/>
                <w:lang w:val="en-GB"/>
              </w:rPr>
            </w:pPr>
            <w:r w:rsidRPr="00563885">
              <w:rPr>
                <w:sz w:val="18"/>
                <w:szCs w:val="18"/>
                <w:lang w:val="en-GB"/>
              </w:rPr>
              <w:t>Arkansas and Kansas, U.S.A.</w:t>
            </w:r>
          </w:p>
        </w:tc>
      </w:tr>
      <w:tr w:rsidR="00E93823" w:rsidRPr="0088400F" w14:paraId="26AF1F37" w14:textId="77777777" w:rsidTr="00E93823">
        <w:tc>
          <w:tcPr>
            <w:tcW w:w="3227" w:type="dxa"/>
            <w:shd w:val="clear" w:color="auto" w:fill="auto"/>
          </w:tcPr>
          <w:p w14:paraId="6B943B85" w14:textId="6A1015B9" w:rsidR="00E93823" w:rsidRPr="00563885" w:rsidRDefault="0078522C" w:rsidP="00757418">
            <w:pPr>
              <w:spacing w:line="360" w:lineRule="auto"/>
              <w:rPr>
                <w:sz w:val="18"/>
                <w:szCs w:val="18"/>
                <w:lang w:val="en-GB"/>
              </w:rPr>
            </w:pPr>
            <w:r>
              <w:rPr>
                <w:i/>
                <w:sz w:val="18"/>
                <w:szCs w:val="18"/>
                <w:lang w:val="en-GB"/>
              </w:rPr>
              <w:t>*</w:t>
            </w:r>
            <w:r w:rsidR="00E93823" w:rsidRPr="00563885">
              <w:rPr>
                <w:i/>
                <w:sz w:val="18"/>
                <w:szCs w:val="18"/>
                <w:lang w:val="en-GB"/>
              </w:rPr>
              <w:t xml:space="preserve">Ophthalmdiastylis </w:t>
            </w:r>
            <w:proofErr w:type="spellStart"/>
            <w:r w:rsidR="00E93823" w:rsidRPr="00563885">
              <w:rPr>
                <w:i/>
                <w:sz w:val="18"/>
                <w:szCs w:val="18"/>
                <w:lang w:val="en-GB"/>
              </w:rPr>
              <w:t>parvulorostrum</w:t>
            </w:r>
            <w:proofErr w:type="spellEnd"/>
            <w:r w:rsidR="00E93823" w:rsidRPr="00563885">
              <w:rPr>
                <w:i/>
                <w:sz w:val="18"/>
                <w:szCs w:val="18"/>
                <w:lang w:val="en-GB"/>
              </w:rPr>
              <w:t xml:space="preserve"> </w:t>
            </w:r>
            <w:r w:rsidR="00E93823" w:rsidRPr="00563885">
              <w:rPr>
                <w:sz w:val="18"/>
                <w:szCs w:val="18"/>
                <w:lang w:val="en-GB"/>
              </w:rPr>
              <w:t>Schram et al., 2003</w:t>
            </w:r>
          </w:p>
        </w:tc>
        <w:tc>
          <w:tcPr>
            <w:tcW w:w="1984" w:type="dxa"/>
            <w:shd w:val="clear" w:color="auto" w:fill="auto"/>
          </w:tcPr>
          <w:p w14:paraId="30BC4240" w14:textId="77777777" w:rsidR="00E93823" w:rsidRPr="00563885" w:rsidRDefault="00E93823" w:rsidP="00757418">
            <w:pPr>
              <w:spacing w:line="360" w:lineRule="auto"/>
              <w:rPr>
                <w:sz w:val="18"/>
                <w:szCs w:val="18"/>
                <w:lang w:val="en-GB"/>
              </w:rPr>
            </w:pPr>
            <w:r w:rsidRPr="00563885">
              <w:rPr>
                <w:sz w:val="18"/>
                <w:szCs w:val="18"/>
                <w:lang w:val="en-GB"/>
              </w:rPr>
              <w:t xml:space="preserve">Upper Mississippian and Pennsylvanian </w:t>
            </w:r>
          </w:p>
        </w:tc>
        <w:tc>
          <w:tcPr>
            <w:tcW w:w="2190" w:type="dxa"/>
            <w:shd w:val="clear" w:color="auto" w:fill="auto"/>
          </w:tcPr>
          <w:p w14:paraId="41464F11" w14:textId="77777777" w:rsidR="00E93823" w:rsidRPr="00563885" w:rsidRDefault="00E93823" w:rsidP="00757418">
            <w:pPr>
              <w:spacing w:line="360" w:lineRule="auto"/>
              <w:rPr>
                <w:sz w:val="18"/>
                <w:szCs w:val="18"/>
                <w:lang w:val="en-GB"/>
              </w:rPr>
            </w:pPr>
            <w:r w:rsidRPr="00563885">
              <w:rPr>
                <w:sz w:val="18"/>
                <w:szCs w:val="18"/>
                <w:lang w:val="en-GB"/>
              </w:rPr>
              <w:t>Imo Formation and Eudora Shale</w:t>
            </w:r>
          </w:p>
        </w:tc>
        <w:tc>
          <w:tcPr>
            <w:tcW w:w="1985" w:type="dxa"/>
            <w:shd w:val="clear" w:color="auto" w:fill="auto"/>
          </w:tcPr>
          <w:p w14:paraId="41541365" w14:textId="77777777" w:rsidR="00E93823" w:rsidRPr="00563885" w:rsidRDefault="00E93823" w:rsidP="00757418">
            <w:pPr>
              <w:spacing w:line="360" w:lineRule="auto"/>
              <w:rPr>
                <w:sz w:val="18"/>
                <w:szCs w:val="18"/>
                <w:lang w:val="en-GB"/>
              </w:rPr>
            </w:pPr>
            <w:r w:rsidRPr="00563885">
              <w:rPr>
                <w:sz w:val="18"/>
                <w:szCs w:val="18"/>
                <w:lang w:val="en-GB"/>
              </w:rPr>
              <w:t>Arkansas and Kansas, U.S.A.</w:t>
            </w:r>
          </w:p>
        </w:tc>
      </w:tr>
      <w:tr w:rsidR="00E93823" w:rsidRPr="0088400F" w14:paraId="04368D1C" w14:textId="77777777" w:rsidTr="00E93823">
        <w:tc>
          <w:tcPr>
            <w:tcW w:w="3227" w:type="dxa"/>
            <w:shd w:val="clear" w:color="auto" w:fill="auto"/>
          </w:tcPr>
          <w:p w14:paraId="274D5979" w14:textId="061E44E9" w:rsidR="00E93823" w:rsidRPr="00563885" w:rsidRDefault="0078522C" w:rsidP="00757418">
            <w:pPr>
              <w:spacing w:line="360" w:lineRule="auto"/>
              <w:rPr>
                <w:i/>
                <w:sz w:val="18"/>
                <w:szCs w:val="18"/>
                <w:lang w:val="en-GB"/>
              </w:rPr>
            </w:pPr>
            <w:r>
              <w:rPr>
                <w:i/>
                <w:sz w:val="18"/>
                <w:szCs w:val="18"/>
                <w:lang w:val="en-GB"/>
              </w:rPr>
              <w:t>*</w:t>
            </w:r>
            <w:proofErr w:type="spellStart"/>
            <w:r w:rsidR="00E93823" w:rsidRPr="00563885">
              <w:rPr>
                <w:i/>
                <w:sz w:val="18"/>
                <w:szCs w:val="18"/>
                <w:lang w:val="en-GB"/>
              </w:rPr>
              <w:t>Securicaris</w:t>
            </w:r>
            <w:proofErr w:type="spellEnd"/>
            <w:r w:rsidR="00E93823" w:rsidRPr="00563885">
              <w:rPr>
                <w:i/>
                <w:sz w:val="18"/>
                <w:szCs w:val="18"/>
                <w:lang w:val="en-GB"/>
              </w:rPr>
              <w:t xml:space="preserve"> spinosus </w:t>
            </w:r>
            <w:r w:rsidR="00E93823" w:rsidRPr="00563885">
              <w:rPr>
                <w:sz w:val="18"/>
                <w:szCs w:val="18"/>
                <w:lang w:val="en-GB"/>
              </w:rPr>
              <w:t>Schram et al., 2003</w:t>
            </w:r>
          </w:p>
        </w:tc>
        <w:tc>
          <w:tcPr>
            <w:tcW w:w="1984" w:type="dxa"/>
            <w:shd w:val="clear" w:color="auto" w:fill="auto"/>
          </w:tcPr>
          <w:p w14:paraId="5D6E3E4A" w14:textId="77777777" w:rsidR="00E93823" w:rsidRPr="00563885" w:rsidRDefault="00E93823" w:rsidP="00757418">
            <w:pPr>
              <w:spacing w:line="360" w:lineRule="auto"/>
              <w:rPr>
                <w:sz w:val="18"/>
                <w:szCs w:val="18"/>
                <w:lang w:val="en-GB"/>
              </w:rPr>
            </w:pPr>
            <w:r w:rsidRPr="00563885">
              <w:rPr>
                <w:sz w:val="18"/>
                <w:szCs w:val="18"/>
                <w:lang w:val="en-GB"/>
              </w:rPr>
              <w:t>Upper Mississippian</w:t>
            </w:r>
          </w:p>
        </w:tc>
        <w:tc>
          <w:tcPr>
            <w:tcW w:w="2190" w:type="dxa"/>
            <w:shd w:val="clear" w:color="auto" w:fill="auto"/>
          </w:tcPr>
          <w:p w14:paraId="695873B9" w14:textId="77777777" w:rsidR="00E93823" w:rsidRPr="00563885" w:rsidRDefault="00E93823" w:rsidP="00757418">
            <w:pPr>
              <w:spacing w:line="360" w:lineRule="auto"/>
              <w:rPr>
                <w:sz w:val="18"/>
                <w:szCs w:val="18"/>
                <w:lang w:val="en-GB"/>
              </w:rPr>
            </w:pPr>
            <w:r w:rsidRPr="00563885">
              <w:rPr>
                <w:sz w:val="18"/>
                <w:szCs w:val="18"/>
                <w:lang w:val="en-GB"/>
              </w:rPr>
              <w:t>Imo Formation</w:t>
            </w:r>
          </w:p>
        </w:tc>
        <w:tc>
          <w:tcPr>
            <w:tcW w:w="1985" w:type="dxa"/>
            <w:shd w:val="clear" w:color="auto" w:fill="auto"/>
          </w:tcPr>
          <w:p w14:paraId="015C6E0E" w14:textId="77777777" w:rsidR="00E93823" w:rsidRPr="00563885" w:rsidRDefault="00E93823" w:rsidP="00757418">
            <w:pPr>
              <w:spacing w:line="360" w:lineRule="auto"/>
              <w:rPr>
                <w:sz w:val="18"/>
                <w:szCs w:val="18"/>
                <w:lang w:val="en-GB"/>
              </w:rPr>
            </w:pPr>
            <w:r w:rsidRPr="00563885">
              <w:rPr>
                <w:sz w:val="18"/>
                <w:szCs w:val="18"/>
                <w:lang w:val="en-GB"/>
              </w:rPr>
              <w:t>Arkansas, U.S.A.</w:t>
            </w:r>
          </w:p>
        </w:tc>
      </w:tr>
      <w:tr w:rsidR="00E93823" w:rsidRPr="0088400F" w14:paraId="25472EAE" w14:textId="77777777" w:rsidTr="00E93823">
        <w:tc>
          <w:tcPr>
            <w:tcW w:w="3227" w:type="dxa"/>
            <w:shd w:val="clear" w:color="auto" w:fill="auto"/>
          </w:tcPr>
          <w:p w14:paraId="3BD00F70" w14:textId="524644EF" w:rsidR="00E93823" w:rsidRPr="00563885" w:rsidRDefault="0078522C" w:rsidP="00757418">
            <w:pPr>
              <w:spacing w:line="360" w:lineRule="auto"/>
              <w:rPr>
                <w:sz w:val="18"/>
                <w:szCs w:val="18"/>
                <w:lang w:val="en-GB"/>
              </w:rPr>
            </w:pPr>
            <w:r>
              <w:rPr>
                <w:i/>
                <w:sz w:val="18"/>
                <w:szCs w:val="18"/>
                <w:lang w:val="en-GB"/>
              </w:rPr>
              <w:t>*</w:t>
            </w:r>
            <w:r w:rsidR="00E93823" w:rsidRPr="00563885">
              <w:rPr>
                <w:i/>
                <w:sz w:val="18"/>
                <w:szCs w:val="18"/>
                <w:lang w:val="en-GB"/>
              </w:rPr>
              <w:t xml:space="preserve">Ophthalmdiastylis </w:t>
            </w:r>
            <w:proofErr w:type="spellStart"/>
            <w:r w:rsidR="00E93823" w:rsidRPr="00563885">
              <w:rPr>
                <w:i/>
                <w:sz w:val="18"/>
                <w:szCs w:val="18"/>
                <w:lang w:val="en-GB"/>
              </w:rPr>
              <w:t>inflata</w:t>
            </w:r>
            <w:proofErr w:type="spellEnd"/>
            <w:r w:rsidR="00E93823" w:rsidRPr="00563885">
              <w:rPr>
                <w:i/>
                <w:sz w:val="18"/>
                <w:szCs w:val="18"/>
                <w:lang w:val="en-GB"/>
              </w:rPr>
              <w:t xml:space="preserve"> </w:t>
            </w:r>
            <w:proofErr w:type="spellStart"/>
            <w:r w:rsidR="00E93823" w:rsidRPr="00563885">
              <w:rPr>
                <w:sz w:val="18"/>
                <w:szCs w:val="18"/>
                <w:lang w:val="en-GB"/>
              </w:rPr>
              <w:t>Malzahn</w:t>
            </w:r>
            <w:proofErr w:type="spellEnd"/>
            <w:r w:rsidR="00E93823" w:rsidRPr="00563885">
              <w:rPr>
                <w:sz w:val="18"/>
                <w:szCs w:val="18"/>
                <w:lang w:val="en-GB"/>
              </w:rPr>
              <w:t>, 1972</w:t>
            </w:r>
          </w:p>
        </w:tc>
        <w:tc>
          <w:tcPr>
            <w:tcW w:w="1984" w:type="dxa"/>
            <w:shd w:val="clear" w:color="auto" w:fill="auto"/>
          </w:tcPr>
          <w:p w14:paraId="37ED123B" w14:textId="77777777" w:rsidR="00E93823" w:rsidRPr="00563885" w:rsidRDefault="00E93823" w:rsidP="00757418">
            <w:pPr>
              <w:spacing w:line="360" w:lineRule="auto"/>
              <w:rPr>
                <w:sz w:val="18"/>
                <w:szCs w:val="18"/>
                <w:lang w:val="en-GB"/>
              </w:rPr>
            </w:pPr>
            <w:r w:rsidRPr="00563885">
              <w:rPr>
                <w:sz w:val="18"/>
                <w:szCs w:val="18"/>
                <w:lang w:val="en-GB"/>
              </w:rPr>
              <w:t>Permian</w:t>
            </w:r>
          </w:p>
        </w:tc>
        <w:tc>
          <w:tcPr>
            <w:tcW w:w="2190" w:type="dxa"/>
            <w:shd w:val="clear" w:color="auto" w:fill="auto"/>
          </w:tcPr>
          <w:p w14:paraId="1CE13368" w14:textId="77777777" w:rsidR="00E93823" w:rsidRPr="00563885" w:rsidRDefault="00E93823" w:rsidP="00757418">
            <w:pPr>
              <w:spacing w:line="360" w:lineRule="auto"/>
              <w:rPr>
                <w:sz w:val="18"/>
                <w:szCs w:val="18"/>
                <w:lang w:val="en-GB"/>
              </w:rPr>
            </w:pPr>
            <w:r w:rsidRPr="00563885">
              <w:rPr>
                <w:sz w:val="18"/>
                <w:szCs w:val="18"/>
                <w:lang w:val="en-GB"/>
              </w:rPr>
              <w:t>Marl Beds of Zechstein 1</w:t>
            </w:r>
          </w:p>
        </w:tc>
        <w:tc>
          <w:tcPr>
            <w:tcW w:w="1985" w:type="dxa"/>
            <w:shd w:val="clear" w:color="auto" w:fill="auto"/>
          </w:tcPr>
          <w:p w14:paraId="067DEBAF" w14:textId="74C9D34A" w:rsidR="00E93823" w:rsidRPr="00563885" w:rsidRDefault="00E93823" w:rsidP="00757418">
            <w:pPr>
              <w:spacing w:line="360" w:lineRule="auto"/>
              <w:rPr>
                <w:sz w:val="18"/>
                <w:szCs w:val="18"/>
                <w:lang w:val="en-GB"/>
              </w:rPr>
            </w:pPr>
            <w:r w:rsidRPr="00563885">
              <w:rPr>
                <w:sz w:val="18"/>
                <w:szCs w:val="18"/>
                <w:lang w:val="en-GB"/>
              </w:rPr>
              <w:t>Germany</w:t>
            </w:r>
          </w:p>
        </w:tc>
      </w:tr>
      <w:tr w:rsidR="00E93823" w:rsidRPr="0088400F" w14:paraId="64A4F7EF" w14:textId="77777777" w:rsidTr="00E93823">
        <w:tc>
          <w:tcPr>
            <w:tcW w:w="3227" w:type="dxa"/>
            <w:shd w:val="clear" w:color="auto" w:fill="auto"/>
          </w:tcPr>
          <w:p w14:paraId="36D6871A" w14:textId="6CCF57B1" w:rsidR="00E93823" w:rsidRPr="00563885" w:rsidRDefault="0078522C" w:rsidP="00757418">
            <w:pPr>
              <w:spacing w:line="360" w:lineRule="auto"/>
              <w:rPr>
                <w:sz w:val="18"/>
                <w:szCs w:val="18"/>
                <w:lang w:val="en-GB"/>
              </w:rPr>
            </w:pPr>
            <w:r>
              <w:rPr>
                <w:i/>
                <w:sz w:val="18"/>
                <w:szCs w:val="18"/>
                <w:lang w:val="en-GB"/>
              </w:rPr>
              <w:t>*</w:t>
            </w:r>
            <w:r w:rsidR="00E93823" w:rsidRPr="00563885">
              <w:rPr>
                <w:i/>
                <w:sz w:val="18"/>
                <w:szCs w:val="18"/>
                <w:lang w:val="en-GB"/>
              </w:rPr>
              <w:t xml:space="preserve">Ophthalmdiastylis </w:t>
            </w:r>
            <w:proofErr w:type="spellStart"/>
            <w:r w:rsidR="00E93823" w:rsidRPr="00563885">
              <w:rPr>
                <w:i/>
                <w:sz w:val="18"/>
                <w:szCs w:val="18"/>
                <w:lang w:val="en-GB"/>
              </w:rPr>
              <w:t>costata</w:t>
            </w:r>
            <w:proofErr w:type="spellEnd"/>
            <w:r w:rsidR="00E93823" w:rsidRPr="00563885">
              <w:rPr>
                <w:i/>
                <w:sz w:val="18"/>
                <w:szCs w:val="18"/>
                <w:lang w:val="en-GB"/>
              </w:rPr>
              <w:t xml:space="preserve"> </w:t>
            </w:r>
            <w:proofErr w:type="spellStart"/>
            <w:r w:rsidR="00E93823" w:rsidRPr="00563885">
              <w:rPr>
                <w:sz w:val="18"/>
                <w:szCs w:val="18"/>
                <w:lang w:val="en-GB"/>
              </w:rPr>
              <w:t>Malzahn</w:t>
            </w:r>
            <w:proofErr w:type="spellEnd"/>
            <w:r w:rsidR="00E93823" w:rsidRPr="00563885">
              <w:rPr>
                <w:sz w:val="18"/>
                <w:szCs w:val="18"/>
                <w:lang w:val="en-GB"/>
              </w:rPr>
              <w:t>, 1972</w:t>
            </w:r>
          </w:p>
        </w:tc>
        <w:tc>
          <w:tcPr>
            <w:tcW w:w="1984" w:type="dxa"/>
            <w:shd w:val="clear" w:color="auto" w:fill="auto"/>
          </w:tcPr>
          <w:p w14:paraId="5F09CBA2" w14:textId="77777777" w:rsidR="00E93823" w:rsidRPr="00563885" w:rsidRDefault="00E93823" w:rsidP="00757418">
            <w:pPr>
              <w:spacing w:line="360" w:lineRule="auto"/>
              <w:rPr>
                <w:sz w:val="18"/>
                <w:szCs w:val="18"/>
                <w:lang w:val="en-GB"/>
              </w:rPr>
            </w:pPr>
            <w:r w:rsidRPr="00563885">
              <w:rPr>
                <w:sz w:val="18"/>
                <w:szCs w:val="18"/>
                <w:lang w:val="en-GB"/>
              </w:rPr>
              <w:t>Permian</w:t>
            </w:r>
          </w:p>
        </w:tc>
        <w:tc>
          <w:tcPr>
            <w:tcW w:w="2190" w:type="dxa"/>
            <w:shd w:val="clear" w:color="auto" w:fill="auto"/>
          </w:tcPr>
          <w:p w14:paraId="15D5E1DE" w14:textId="77777777" w:rsidR="00E93823" w:rsidRPr="00563885" w:rsidRDefault="00E93823" w:rsidP="00757418">
            <w:pPr>
              <w:spacing w:line="360" w:lineRule="auto"/>
              <w:rPr>
                <w:sz w:val="18"/>
                <w:szCs w:val="18"/>
                <w:lang w:val="en-GB"/>
              </w:rPr>
            </w:pPr>
            <w:r w:rsidRPr="00563885">
              <w:rPr>
                <w:sz w:val="18"/>
                <w:szCs w:val="18"/>
                <w:lang w:val="en-GB"/>
              </w:rPr>
              <w:t>Marl Beds of Zechstein 1</w:t>
            </w:r>
          </w:p>
        </w:tc>
        <w:tc>
          <w:tcPr>
            <w:tcW w:w="1985" w:type="dxa"/>
            <w:shd w:val="clear" w:color="auto" w:fill="auto"/>
          </w:tcPr>
          <w:p w14:paraId="4946B739" w14:textId="7008990B" w:rsidR="00E93823" w:rsidRPr="00563885" w:rsidRDefault="00E93823" w:rsidP="00757418">
            <w:pPr>
              <w:spacing w:line="360" w:lineRule="auto"/>
              <w:rPr>
                <w:sz w:val="18"/>
                <w:szCs w:val="18"/>
                <w:lang w:val="en-GB"/>
              </w:rPr>
            </w:pPr>
            <w:r w:rsidRPr="00563885">
              <w:rPr>
                <w:sz w:val="18"/>
                <w:szCs w:val="18"/>
                <w:lang w:val="en-GB"/>
              </w:rPr>
              <w:t>Germany</w:t>
            </w:r>
          </w:p>
        </w:tc>
      </w:tr>
      <w:tr w:rsidR="00E93823" w:rsidRPr="0088400F" w14:paraId="2E9ECFE4" w14:textId="77777777" w:rsidTr="00E93823">
        <w:tc>
          <w:tcPr>
            <w:tcW w:w="3227" w:type="dxa"/>
            <w:shd w:val="clear" w:color="auto" w:fill="auto"/>
          </w:tcPr>
          <w:p w14:paraId="27C88AE8" w14:textId="77777777" w:rsidR="00E93823" w:rsidRPr="00563885" w:rsidRDefault="00E93823" w:rsidP="00757418">
            <w:pPr>
              <w:spacing w:line="360" w:lineRule="auto"/>
              <w:rPr>
                <w:sz w:val="18"/>
                <w:szCs w:val="18"/>
                <w:lang w:val="en-GB"/>
              </w:rPr>
            </w:pPr>
            <w:r w:rsidRPr="00563885">
              <w:rPr>
                <w:i/>
                <w:sz w:val="18"/>
                <w:szCs w:val="18"/>
                <w:lang w:val="en-GB"/>
              </w:rPr>
              <w:t xml:space="preserve">Palaeocuma </w:t>
            </w:r>
            <w:proofErr w:type="spellStart"/>
            <w:r w:rsidRPr="00563885">
              <w:rPr>
                <w:i/>
                <w:sz w:val="18"/>
                <w:szCs w:val="18"/>
                <w:lang w:val="en-GB"/>
              </w:rPr>
              <w:t>hessi</w:t>
            </w:r>
            <w:proofErr w:type="spellEnd"/>
            <w:r w:rsidRPr="00563885">
              <w:rPr>
                <w:sz w:val="18"/>
                <w:szCs w:val="18"/>
                <w:lang w:val="en-GB"/>
              </w:rPr>
              <w:t xml:space="preserve"> Bachmayer, 1960</w:t>
            </w:r>
          </w:p>
        </w:tc>
        <w:tc>
          <w:tcPr>
            <w:tcW w:w="1984" w:type="dxa"/>
            <w:shd w:val="clear" w:color="auto" w:fill="auto"/>
          </w:tcPr>
          <w:p w14:paraId="53859C27" w14:textId="77777777" w:rsidR="00E93823" w:rsidRPr="00563885" w:rsidRDefault="00E93823" w:rsidP="00757418">
            <w:pPr>
              <w:spacing w:line="360" w:lineRule="auto"/>
              <w:rPr>
                <w:sz w:val="18"/>
                <w:szCs w:val="18"/>
                <w:lang w:val="en-GB"/>
              </w:rPr>
            </w:pPr>
            <w:r w:rsidRPr="00563885">
              <w:rPr>
                <w:sz w:val="18"/>
                <w:szCs w:val="18"/>
                <w:lang w:val="en-GB"/>
              </w:rPr>
              <w:t>Callovian</w:t>
            </w:r>
          </w:p>
        </w:tc>
        <w:tc>
          <w:tcPr>
            <w:tcW w:w="2190" w:type="dxa"/>
            <w:shd w:val="clear" w:color="auto" w:fill="auto"/>
          </w:tcPr>
          <w:p w14:paraId="47C47503" w14:textId="799DF31A" w:rsidR="00E93823" w:rsidRPr="00563885" w:rsidRDefault="00591CF7" w:rsidP="00757418">
            <w:pPr>
              <w:spacing w:line="360" w:lineRule="auto"/>
              <w:rPr>
                <w:sz w:val="18"/>
                <w:szCs w:val="18"/>
                <w:lang w:val="en-GB"/>
              </w:rPr>
            </w:pPr>
            <w:r w:rsidRPr="00563885">
              <w:rPr>
                <w:sz w:val="18"/>
                <w:szCs w:val="18"/>
                <w:lang w:val="en-GB"/>
              </w:rPr>
              <w:t>La Voulte-sur-Rhône Konservat-Lagerstätte</w:t>
            </w:r>
          </w:p>
        </w:tc>
        <w:tc>
          <w:tcPr>
            <w:tcW w:w="1985" w:type="dxa"/>
            <w:shd w:val="clear" w:color="auto" w:fill="auto"/>
          </w:tcPr>
          <w:p w14:paraId="56C9BCB2" w14:textId="77777777" w:rsidR="00E93823" w:rsidRPr="00563885" w:rsidRDefault="00E93823" w:rsidP="00757418">
            <w:pPr>
              <w:spacing w:line="360" w:lineRule="auto"/>
              <w:rPr>
                <w:sz w:val="18"/>
                <w:szCs w:val="18"/>
                <w:lang w:val="en-GB"/>
              </w:rPr>
            </w:pPr>
            <w:r w:rsidRPr="00563885">
              <w:rPr>
                <w:sz w:val="18"/>
                <w:szCs w:val="18"/>
                <w:lang w:val="en-GB"/>
              </w:rPr>
              <w:t>La Voulte-sur-Rhône, France</w:t>
            </w:r>
          </w:p>
        </w:tc>
      </w:tr>
      <w:tr w:rsidR="00E93823" w:rsidRPr="0088400F" w14:paraId="4EFDA19A" w14:textId="77777777" w:rsidTr="00E93823">
        <w:tc>
          <w:tcPr>
            <w:tcW w:w="3227" w:type="dxa"/>
            <w:shd w:val="clear" w:color="auto" w:fill="auto"/>
          </w:tcPr>
          <w:p w14:paraId="1D9A229D" w14:textId="77777777" w:rsidR="00E93823" w:rsidRPr="00563885" w:rsidRDefault="00E93823" w:rsidP="00757418">
            <w:pPr>
              <w:spacing w:line="360" w:lineRule="auto"/>
              <w:rPr>
                <w:sz w:val="18"/>
                <w:szCs w:val="18"/>
                <w:lang w:val="en-GB"/>
              </w:rPr>
            </w:pPr>
            <w:r w:rsidRPr="00563885">
              <w:rPr>
                <w:i/>
                <w:sz w:val="18"/>
                <w:szCs w:val="18"/>
                <w:lang w:val="en-GB"/>
              </w:rPr>
              <w:t>Eobodotria muisca</w:t>
            </w:r>
            <w:r w:rsidRPr="00563885">
              <w:rPr>
                <w:sz w:val="18"/>
                <w:szCs w:val="18"/>
                <w:lang w:val="en-GB"/>
              </w:rPr>
              <w:t xml:space="preserve"> Luque &amp; Gerken gen. et sp. nov.</w:t>
            </w:r>
          </w:p>
        </w:tc>
        <w:tc>
          <w:tcPr>
            <w:tcW w:w="1984" w:type="dxa"/>
            <w:shd w:val="clear" w:color="auto" w:fill="auto"/>
          </w:tcPr>
          <w:p w14:paraId="3D2EB122" w14:textId="060DB3A7" w:rsidR="00E93823" w:rsidRPr="00563885" w:rsidRDefault="00E93823" w:rsidP="00757418">
            <w:pPr>
              <w:spacing w:line="360" w:lineRule="auto"/>
              <w:rPr>
                <w:sz w:val="18"/>
                <w:szCs w:val="18"/>
                <w:lang w:val="en-GB"/>
              </w:rPr>
            </w:pPr>
            <w:r w:rsidRPr="00563885">
              <w:rPr>
                <w:sz w:val="18"/>
                <w:szCs w:val="18"/>
                <w:lang w:val="en-GB"/>
              </w:rPr>
              <w:t>Upper Cenomanian</w:t>
            </w:r>
            <w:r w:rsidR="0078522C">
              <w:rPr>
                <w:sz w:val="18"/>
                <w:szCs w:val="18"/>
                <w:lang w:val="en-GB"/>
              </w:rPr>
              <w:t>–</w:t>
            </w:r>
            <w:r w:rsidRPr="00563885">
              <w:rPr>
                <w:sz w:val="18"/>
                <w:szCs w:val="18"/>
                <w:lang w:val="en-GB"/>
              </w:rPr>
              <w:t>lower</w:t>
            </w:r>
            <w:r w:rsidR="0078522C">
              <w:rPr>
                <w:sz w:val="18"/>
                <w:szCs w:val="18"/>
                <w:lang w:val="en-GB"/>
              </w:rPr>
              <w:t>-mid</w:t>
            </w:r>
            <w:r w:rsidRPr="00563885">
              <w:rPr>
                <w:sz w:val="18"/>
                <w:szCs w:val="18"/>
                <w:lang w:val="en-GB"/>
              </w:rPr>
              <w:t xml:space="preserve"> Turonian</w:t>
            </w:r>
          </w:p>
        </w:tc>
        <w:tc>
          <w:tcPr>
            <w:tcW w:w="2190" w:type="dxa"/>
            <w:shd w:val="clear" w:color="auto" w:fill="auto"/>
          </w:tcPr>
          <w:p w14:paraId="434E45DC" w14:textId="3F666FDA" w:rsidR="00E93823" w:rsidRPr="00563885" w:rsidRDefault="00E93823" w:rsidP="00757418">
            <w:pPr>
              <w:spacing w:line="360" w:lineRule="auto"/>
              <w:rPr>
                <w:sz w:val="18"/>
                <w:szCs w:val="18"/>
                <w:lang w:val="en-GB"/>
              </w:rPr>
            </w:pPr>
            <w:r w:rsidRPr="00563885">
              <w:rPr>
                <w:sz w:val="18"/>
                <w:szCs w:val="18"/>
                <w:lang w:val="en-GB"/>
              </w:rPr>
              <w:t xml:space="preserve">Churuvita </w:t>
            </w:r>
            <w:r w:rsidR="0078522C">
              <w:rPr>
                <w:sz w:val="18"/>
                <w:szCs w:val="18"/>
                <w:lang w:val="en-GB"/>
              </w:rPr>
              <w:t>Group</w:t>
            </w:r>
          </w:p>
        </w:tc>
        <w:tc>
          <w:tcPr>
            <w:tcW w:w="1985" w:type="dxa"/>
            <w:shd w:val="clear" w:color="auto" w:fill="auto"/>
          </w:tcPr>
          <w:p w14:paraId="2CDAE0F7" w14:textId="77777777" w:rsidR="00E93823" w:rsidRPr="00563885" w:rsidRDefault="00E93823" w:rsidP="00757418">
            <w:pPr>
              <w:spacing w:line="360" w:lineRule="auto"/>
              <w:rPr>
                <w:sz w:val="18"/>
                <w:szCs w:val="18"/>
                <w:lang w:val="en-GB"/>
              </w:rPr>
            </w:pPr>
            <w:r w:rsidRPr="00563885">
              <w:rPr>
                <w:sz w:val="18"/>
                <w:szCs w:val="18"/>
                <w:lang w:val="en-GB"/>
              </w:rPr>
              <w:t>Boyacá, Colombia</w:t>
            </w:r>
          </w:p>
        </w:tc>
      </w:tr>
    </w:tbl>
    <w:p w14:paraId="238F5F8B" w14:textId="1AA46789" w:rsidR="00EF3996" w:rsidRDefault="00EF3996" w:rsidP="00A439CC">
      <w:pPr>
        <w:spacing w:line="360" w:lineRule="auto"/>
      </w:pPr>
    </w:p>
    <w:p w14:paraId="79AF9BAD" w14:textId="2894382D" w:rsidR="00C36562" w:rsidRDefault="00C36562" w:rsidP="00A439CC">
      <w:pPr>
        <w:spacing w:line="360" w:lineRule="auto"/>
      </w:pPr>
    </w:p>
    <w:p w14:paraId="593BCE8B" w14:textId="77777777" w:rsidR="00563885" w:rsidRPr="00752A06" w:rsidRDefault="00563885" w:rsidP="00A439CC">
      <w:pPr>
        <w:spacing w:line="360" w:lineRule="auto"/>
      </w:pPr>
    </w:p>
    <w:p w14:paraId="1503ECA6" w14:textId="56B1D24D" w:rsidR="00C36562" w:rsidRPr="005F579F" w:rsidRDefault="00C36562" w:rsidP="00A439CC">
      <w:pPr>
        <w:spacing w:line="360" w:lineRule="auto"/>
      </w:pPr>
    </w:p>
    <w:sectPr w:rsidR="00C36562" w:rsidRPr="005F579F" w:rsidSect="006B65EA">
      <w:footerReference w:type="default" r:id="rId15"/>
      <w:headerReference w:type="first" r:id="rId16"/>
      <w:footerReference w:type="first" r:id="rId17"/>
      <w:pgSz w:w="12240" w:h="15840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05BD8E" w14:textId="77777777" w:rsidR="00A62C3C" w:rsidRDefault="00A62C3C" w:rsidP="004A10BE">
      <w:r>
        <w:separator/>
      </w:r>
    </w:p>
  </w:endnote>
  <w:endnote w:type="continuationSeparator" w:id="0">
    <w:p w14:paraId="1DB65456" w14:textId="77777777" w:rsidR="00A62C3C" w:rsidRDefault="00A62C3C" w:rsidP="004A1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lissRegular">
    <w:altName w:val="Cambria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lissMedium">
    <w:altName w:val="Cambria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lissBold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F6A532" w14:textId="0E5F19A6" w:rsidR="0085792A" w:rsidRPr="004021D9" w:rsidRDefault="00286799" w:rsidP="00B547A9">
    <w:pPr>
      <w:pStyle w:val="Footer"/>
      <w:pBdr>
        <w:top w:val="single" w:sz="4" w:space="1" w:color="auto"/>
      </w:pBdr>
      <w:rPr>
        <w:sz w:val="18"/>
        <w:szCs w:val="18"/>
      </w:rPr>
    </w:pPr>
    <w:r>
      <w:rPr>
        <w:i/>
        <w:sz w:val="18"/>
        <w:szCs w:val="18"/>
      </w:rPr>
      <w:t xml:space="preserve">                            </w:t>
    </w:r>
    <w:r w:rsidR="0085792A">
      <w:rPr>
        <w:sz w:val="18"/>
        <w:szCs w:val="18"/>
      </w:rPr>
      <w:t xml:space="preserve">                                               </w:t>
    </w:r>
    <w:r w:rsidR="00C95483">
      <w:rPr>
        <w:sz w:val="18"/>
        <w:szCs w:val="18"/>
      </w:rPr>
      <w:tab/>
      <w:t xml:space="preserve">                                           </w:t>
    </w:r>
    <w:r w:rsidR="0085792A">
      <w:rPr>
        <w:sz w:val="18"/>
        <w:szCs w:val="18"/>
      </w:rPr>
      <w:t xml:space="preserve">                                                                  </w:t>
    </w:r>
    <w:r w:rsidR="0085792A" w:rsidRPr="004021D9">
      <w:rPr>
        <w:sz w:val="18"/>
        <w:szCs w:val="18"/>
      </w:rPr>
      <w:t xml:space="preserve">Page </w:t>
    </w:r>
    <w:r w:rsidR="0085792A" w:rsidRPr="004021D9">
      <w:rPr>
        <w:b/>
        <w:bCs/>
        <w:sz w:val="18"/>
        <w:szCs w:val="18"/>
      </w:rPr>
      <w:fldChar w:fldCharType="begin"/>
    </w:r>
    <w:r w:rsidR="0085792A" w:rsidRPr="004021D9">
      <w:rPr>
        <w:b/>
        <w:bCs/>
        <w:sz w:val="18"/>
        <w:szCs w:val="18"/>
      </w:rPr>
      <w:instrText xml:space="preserve"> PAGE </w:instrText>
    </w:r>
    <w:r w:rsidR="0085792A" w:rsidRPr="004021D9">
      <w:rPr>
        <w:b/>
        <w:bCs/>
        <w:sz w:val="18"/>
        <w:szCs w:val="18"/>
      </w:rPr>
      <w:fldChar w:fldCharType="separate"/>
    </w:r>
    <w:r w:rsidR="00C95483">
      <w:rPr>
        <w:b/>
        <w:bCs/>
        <w:noProof/>
        <w:sz w:val="18"/>
        <w:szCs w:val="18"/>
      </w:rPr>
      <w:t>1</w:t>
    </w:r>
    <w:r w:rsidR="0085792A" w:rsidRPr="004021D9">
      <w:rPr>
        <w:b/>
        <w:bCs/>
        <w:sz w:val="18"/>
        <w:szCs w:val="18"/>
      </w:rPr>
      <w:fldChar w:fldCharType="end"/>
    </w:r>
    <w:r w:rsidR="0085792A" w:rsidRPr="004021D9">
      <w:rPr>
        <w:sz w:val="18"/>
        <w:szCs w:val="18"/>
      </w:rPr>
      <w:t xml:space="preserve"> of </w:t>
    </w:r>
    <w:r w:rsidR="0085792A" w:rsidRPr="004021D9">
      <w:rPr>
        <w:b/>
        <w:bCs/>
        <w:sz w:val="18"/>
        <w:szCs w:val="18"/>
      </w:rPr>
      <w:fldChar w:fldCharType="begin"/>
    </w:r>
    <w:r w:rsidR="0085792A" w:rsidRPr="004021D9">
      <w:rPr>
        <w:b/>
        <w:bCs/>
        <w:sz w:val="18"/>
        <w:szCs w:val="18"/>
      </w:rPr>
      <w:instrText xml:space="preserve"> NUMPAGES  </w:instrText>
    </w:r>
    <w:r w:rsidR="0085792A" w:rsidRPr="004021D9">
      <w:rPr>
        <w:b/>
        <w:bCs/>
        <w:sz w:val="18"/>
        <w:szCs w:val="18"/>
      </w:rPr>
      <w:fldChar w:fldCharType="separate"/>
    </w:r>
    <w:r w:rsidR="00C95483">
      <w:rPr>
        <w:b/>
        <w:bCs/>
        <w:noProof/>
        <w:sz w:val="18"/>
        <w:szCs w:val="18"/>
      </w:rPr>
      <w:t>28</w:t>
    </w:r>
    <w:r w:rsidR="0085792A" w:rsidRPr="004021D9">
      <w:rPr>
        <w:b/>
        <w:bCs/>
        <w:sz w:val="18"/>
        <w:szCs w:val="18"/>
      </w:rPr>
      <w:fldChar w:fldCharType="end"/>
    </w:r>
  </w:p>
  <w:p w14:paraId="302C4076" w14:textId="77777777" w:rsidR="0085792A" w:rsidRPr="00B547A9" w:rsidRDefault="0085792A" w:rsidP="00B547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083F8" w14:textId="09AD7C16" w:rsidR="0085792A" w:rsidRPr="004021D9" w:rsidRDefault="0085792A" w:rsidP="004021D9">
    <w:pPr>
      <w:pStyle w:val="Footer"/>
      <w:pBdr>
        <w:top w:val="single" w:sz="4" w:space="1" w:color="auto"/>
      </w:pBdr>
      <w:rPr>
        <w:sz w:val="18"/>
        <w:szCs w:val="18"/>
      </w:rPr>
    </w:pPr>
    <w:r w:rsidRPr="004021D9">
      <w:rPr>
        <w:i/>
        <w:sz w:val="18"/>
        <w:szCs w:val="18"/>
      </w:rPr>
      <w:t>S</w:t>
    </w:r>
    <w:r>
      <w:rPr>
        <w:i/>
        <w:sz w:val="18"/>
        <w:szCs w:val="18"/>
      </w:rPr>
      <w:t xml:space="preserve">cience </w:t>
    </w:r>
    <w:r w:rsidRPr="004021D9">
      <w:rPr>
        <w:i/>
        <w:sz w:val="18"/>
        <w:szCs w:val="18"/>
      </w:rPr>
      <w:t>Advances</w:t>
    </w:r>
    <w:r>
      <w:rPr>
        <w:sz w:val="18"/>
        <w:szCs w:val="18"/>
      </w:rPr>
      <w:t xml:space="preserve">                                               </w:t>
    </w:r>
    <w:proofErr w:type="spellStart"/>
    <w:r w:rsidRPr="00EF6239">
      <w:rPr>
        <w:sz w:val="18"/>
        <w:szCs w:val="18"/>
      </w:rPr>
      <w:t>doi</w:t>
    </w:r>
    <w:proofErr w:type="spellEnd"/>
    <w:r w:rsidRPr="00EF6239">
      <w:rPr>
        <w:sz w:val="18"/>
        <w:szCs w:val="18"/>
      </w:rPr>
      <w:t xml:space="preserve"> 10.1126/sciadv.aav3875</w:t>
    </w:r>
    <w:r>
      <w:rPr>
        <w:sz w:val="18"/>
        <w:szCs w:val="18"/>
      </w:rPr>
      <w:t xml:space="preserve">                                                                   </w:t>
    </w:r>
    <w:r w:rsidRPr="004021D9">
      <w:rPr>
        <w:sz w:val="18"/>
        <w:szCs w:val="18"/>
      </w:rPr>
      <w:t xml:space="preserve">Page </w:t>
    </w:r>
    <w:r w:rsidRPr="004021D9">
      <w:rPr>
        <w:b/>
        <w:bCs/>
        <w:sz w:val="18"/>
        <w:szCs w:val="18"/>
      </w:rPr>
      <w:fldChar w:fldCharType="begin"/>
    </w:r>
    <w:r w:rsidRPr="004021D9">
      <w:rPr>
        <w:b/>
        <w:bCs/>
        <w:sz w:val="18"/>
        <w:szCs w:val="18"/>
      </w:rPr>
      <w:instrText xml:space="preserve"> PAGE </w:instrText>
    </w:r>
    <w:r w:rsidRPr="004021D9">
      <w:rPr>
        <w:b/>
        <w:bCs/>
        <w:sz w:val="18"/>
        <w:szCs w:val="18"/>
      </w:rPr>
      <w:fldChar w:fldCharType="separate"/>
    </w:r>
    <w:r w:rsidR="009779AF">
      <w:rPr>
        <w:b/>
        <w:bCs/>
        <w:noProof/>
        <w:sz w:val="18"/>
        <w:szCs w:val="18"/>
      </w:rPr>
      <w:t>1</w:t>
    </w:r>
    <w:r w:rsidRPr="004021D9">
      <w:rPr>
        <w:b/>
        <w:bCs/>
        <w:sz w:val="18"/>
        <w:szCs w:val="18"/>
      </w:rPr>
      <w:fldChar w:fldCharType="end"/>
    </w:r>
    <w:r w:rsidRPr="004021D9">
      <w:rPr>
        <w:sz w:val="18"/>
        <w:szCs w:val="18"/>
      </w:rPr>
      <w:t xml:space="preserve"> of </w:t>
    </w:r>
    <w:r w:rsidRPr="004021D9">
      <w:rPr>
        <w:b/>
        <w:bCs/>
        <w:sz w:val="18"/>
        <w:szCs w:val="18"/>
      </w:rPr>
      <w:fldChar w:fldCharType="begin"/>
    </w:r>
    <w:r w:rsidRPr="004021D9">
      <w:rPr>
        <w:b/>
        <w:bCs/>
        <w:sz w:val="18"/>
        <w:szCs w:val="18"/>
      </w:rPr>
      <w:instrText xml:space="preserve"> NUMPAGES  </w:instrText>
    </w:r>
    <w:r w:rsidRPr="004021D9">
      <w:rPr>
        <w:b/>
        <w:bCs/>
        <w:sz w:val="18"/>
        <w:szCs w:val="18"/>
      </w:rPr>
      <w:fldChar w:fldCharType="separate"/>
    </w:r>
    <w:r w:rsidR="00F842B6">
      <w:rPr>
        <w:b/>
        <w:bCs/>
        <w:noProof/>
        <w:sz w:val="18"/>
        <w:szCs w:val="18"/>
      </w:rPr>
      <w:t>28</w:t>
    </w:r>
    <w:r w:rsidRPr="004021D9">
      <w:rPr>
        <w:b/>
        <w:bCs/>
        <w:sz w:val="18"/>
        <w:szCs w:val="18"/>
      </w:rPr>
      <w:fldChar w:fldCharType="end"/>
    </w:r>
  </w:p>
  <w:p w14:paraId="42D38C8C" w14:textId="77777777" w:rsidR="0085792A" w:rsidRDefault="008579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4F8D73" w14:textId="77777777" w:rsidR="00A62C3C" w:rsidRDefault="00A62C3C" w:rsidP="004A10BE">
      <w:r>
        <w:separator/>
      </w:r>
    </w:p>
  </w:footnote>
  <w:footnote w:type="continuationSeparator" w:id="0">
    <w:p w14:paraId="7E940E07" w14:textId="77777777" w:rsidR="00A62C3C" w:rsidRDefault="00A62C3C" w:rsidP="004A10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37420" w14:textId="740514EF" w:rsidR="0085792A" w:rsidRDefault="0085792A" w:rsidP="004A10BE">
    <w:pPr>
      <w:pStyle w:val="Header"/>
    </w:pPr>
  </w:p>
  <w:p w14:paraId="349E7841" w14:textId="77777777" w:rsidR="0085792A" w:rsidRDefault="0085792A" w:rsidP="004A10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A8898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306B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12C0A9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FFF879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57B8A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8FC95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C76FF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C34C55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C06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50088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C8A3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76606A"/>
    <w:multiLevelType w:val="hybridMultilevel"/>
    <w:tmpl w:val="FB547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1622C7"/>
    <w:multiLevelType w:val="hybridMultilevel"/>
    <w:tmpl w:val="ADECAC9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5E69A7"/>
    <w:multiLevelType w:val="hybridMultilevel"/>
    <w:tmpl w:val="DC5434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A577F10"/>
    <w:multiLevelType w:val="hybridMultilevel"/>
    <w:tmpl w:val="DC14AD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AFB29D4"/>
    <w:multiLevelType w:val="hybridMultilevel"/>
    <w:tmpl w:val="AFE0A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61444B"/>
    <w:multiLevelType w:val="hybridMultilevel"/>
    <w:tmpl w:val="F49E0C9C"/>
    <w:lvl w:ilvl="0" w:tplc="000F0409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D66ED4"/>
    <w:multiLevelType w:val="hybridMultilevel"/>
    <w:tmpl w:val="1F5EB93A"/>
    <w:lvl w:ilvl="0" w:tplc="D730E5F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6E25F1"/>
    <w:multiLevelType w:val="hybridMultilevel"/>
    <w:tmpl w:val="7226AE4C"/>
    <w:lvl w:ilvl="0" w:tplc="4BC2B3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FE6E60">
      <w:numFmt w:val="bullet"/>
      <w:lvlText w:val="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9E286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58C53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E260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ACD6B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2A2C2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146A7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34F6A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6"/>
  </w:num>
  <w:num w:numId="13">
    <w:abstractNumId w:val="14"/>
  </w:num>
  <w:num w:numId="14">
    <w:abstractNumId w:val="12"/>
  </w:num>
  <w:num w:numId="15">
    <w:abstractNumId w:val="15"/>
  </w:num>
  <w:num w:numId="16">
    <w:abstractNumId w:val="0"/>
  </w:num>
  <w:num w:numId="17">
    <w:abstractNumId w:val="19"/>
  </w:num>
  <w:num w:numId="18">
    <w:abstractNumId w:val="11"/>
  </w:num>
  <w:num w:numId="19">
    <w:abstractNumId w:val="18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 w:grammar="clean"/>
  <w:stylePaneFormatFilter w:val="3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Proc R Soc B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1&lt;/LineSpacing&gt;&lt;SpaceAfter&gt;0&lt;/SpaceAfter&gt;&lt;HyperlinksEnabled&gt;1&lt;/HyperlinksEnabled&gt;&lt;HyperlinksVisible&gt;1&lt;/HyperlinksVisible&gt;&lt;EnableBibliographyCategories&gt;0&lt;/EnableBibliographyCategories&gt;&lt;/ENLayout&gt;"/>
    <w:docVar w:name="EN.Libraries" w:val="&lt;Libraries&gt;&lt;item db-id=&quot;fxxs2fzvxdev0ler9abv9eso5a9rdfvzfrp2&quot;&gt;Crustacean Library-Recovered&lt;record-ids&gt;&lt;item&gt;1731&lt;/item&gt;&lt;item&gt;2471&lt;/item&gt;&lt;/record-ids&gt;&lt;/item&gt;&lt;/Libraries&gt;"/>
  </w:docVars>
  <w:rsids>
    <w:rsidRoot w:val="0064261D"/>
    <w:rsid w:val="00000544"/>
    <w:rsid w:val="00003892"/>
    <w:rsid w:val="00012325"/>
    <w:rsid w:val="00014D96"/>
    <w:rsid w:val="00017B02"/>
    <w:rsid w:val="000212D7"/>
    <w:rsid w:val="000234F0"/>
    <w:rsid w:val="0002577F"/>
    <w:rsid w:val="000303D8"/>
    <w:rsid w:val="000327DF"/>
    <w:rsid w:val="00032907"/>
    <w:rsid w:val="00033353"/>
    <w:rsid w:val="00035F8E"/>
    <w:rsid w:val="0003674A"/>
    <w:rsid w:val="00037583"/>
    <w:rsid w:val="0004134A"/>
    <w:rsid w:val="00047E76"/>
    <w:rsid w:val="00050A43"/>
    <w:rsid w:val="00052398"/>
    <w:rsid w:val="00053EF1"/>
    <w:rsid w:val="0005650F"/>
    <w:rsid w:val="00057F84"/>
    <w:rsid w:val="00064D00"/>
    <w:rsid w:val="00067FD6"/>
    <w:rsid w:val="00070FC8"/>
    <w:rsid w:val="00072929"/>
    <w:rsid w:val="00076C85"/>
    <w:rsid w:val="0007796D"/>
    <w:rsid w:val="00080E15"/>
    <w:rsid w:val="000832B9"/>
    <w:rsid w:val="0009014A"/>
    <w:rsid w:val="00094097"/>
    <w:rsid w:val="000944D5"/>
    <w:rsid w:val="000948D5"/>
    <w:rsid w:val="00095ADC"/>
    <w:rsid w:val="000969E7"/>
    <w:rsid w:val="000A10C2"/>
    <w:rsid w:val="000A49CD"/>
    <w:rsid w:val="000B2C20"/>
    <w:rsid w:val="000B7F0C"/>
    <w:rsid w:val="000D1F38"/>
    <w:rsid w:val="000D3009"/>
    <w:rsid w:val="000D377E"/>
    <w:rsid w:val="000D70D9"/>
    <w:rsid w:val="000E0716"/>
    <w:rsid w:val="000E62F2"/>
    <w:rsid w:val="000E73EF"/>
    <w:rsid w:val="000F1B08"/>
    <w:rsid w:val="000F3F0C"/>
    <w:rsid w:val="00104519"/>
    <w:rsid w:val="00106A52"/>
    <w:rsid w:val="00107E67"/>
    <w:rsid w:val="0011367B"/>
    <w:rsid w:val="00114E2E"/>
    <w:rsid w:val="00115B23"/>
    <w:rsid w:val="00116A2B"/>
    <w:rsid w:val="00116DF6"/>
    <w:rsid w:val="0011791E"/>
    <w:rsid w:val="00120A87"/>
    <w:rsid w:val="0013768F"/>
    <w:rsid w:val="00137E78"/>
    <w:rsid w:val="00143D0F"/>
    <w:rsid w:val="00144ACC"/>
    <w:rsid w:val="00156582"/>
    <w:rsid w:val="00157597"/>
    <w:rsid w:val="00161C59"/>
    <w:rsid w:val="00162026"/>
    <w:rsid w:val="00162CB5"/>
    <w:rsid w:val="001662E0"/>
    <w:rsid w:val="001739B7"/>
    <w:rsid w:val="00175540"/>
    <w:rsid w:val="001854EC"/>
    <w:rsid w:val="00186B3D"/>
    <w:rsid w:val="00190CCC"/>
    <w:rsid w:val="00192F62"/>
    <w:rsid w:val="001943BF"/>
    <w:rsid w:val="00197841"/>
    <w:rsid w:val="00197CC4"/>
    <w:rsid w:val="001A5E86"/>
    <w:rsid w:val="001B2160"/>
    <w:rsid w:val="001B2538"/>
    <w:rsid w:val="001B3B1A"/>
    <w:rsid w:val="001B5133"/>
    <w:rsid w:val="001C0CED"/>
    <w:rsid w:val="001C0FA6"/>
    <w:rsid w:val="001D4109"/>
    <w:rsid w:val="001D4B18"/>
    <w:rsid w:val="002027EB"/>
    <w:rsid w:val="00202930"/>
    <w:rsid w:val="00202BD8"/>
    <w:rsid w:val="002054DD"/>
    <w:rsid w:val="002056A7"/>
    <w:rsid w:val="002073EC"/>
    <w:rsid w:val="00212BF2"/>
    <w:rsid w:val="00213D01"/>
    <w:rsid w:val="00223CCE"/>
    <w:rsid w:val="00223F87"/>
    <w:rsid w:val="00224086"/>
    <w:rsid w:val="00225F9D"/>
    <w:rsid w:val="00232FAA"/>
    <w:rsid w:val="00234FC8"/>
    <w:rsid w:val="00236031"/>
    <w:rsid w:val="00237B12"/>
    <w:rsid w:val="00237EDF"/>
    <w:rsid w:val="00244358"/>
    <w:rsid w:val="00244F9B"/>
    <w:rsid w:val="00250D35"/>
    <w:rsid w:val="00262B8F"/>
    <w:rsid w:val="00264472"/>
    <w:rsid w:val="00266FB0"/>
    <w:rsid w:val="0026721D"/>
    <w:rsid w:val="00271BD7"/>
    <w:rsid w:val="002756D7"/>
    <w:rsid w:val="00276676"/>
    <w:rsid w:val="0028008B"/>
    <w:rsid w:val="00282E2A"/>
    <w:rsid w:val="0028645A"/>
    <w:rsid w:val="00286799"/>
    <w:rsid w:val="002905F5"/>
    <w:rsid w:val="002909EF"/>
    <w:rsid w:val="00290C4E"/>
    <w:rsid w:val="0029135B"/>
    <w:rsid w:val="00291D2B"/>
    <w:rsid w:val="00293720"/>
    <w:rsid w:val="00294395"/>
    <w:rsid w:val="00296699"/>
    <w:rsid w:val="002A42CA"/>
    <w:rsid w:val="002A5486"/>
    <w:rsid w:val="002B21D6"/>
    <w:rsid w:val="002B378B"/>
    <w:rsid w:val="002B38BA"/>
    <w:rsid w:val="002C060F"/>
    <w:rsid w:val="002E2048"/>
    <w:rsid w:val="002F0391"/>
    <w:rsid w:val="002F256F"/>
    <w:rsid w:val="002F2EFE"/>
    <w:rsid w:val="002F4616"/>
    <w:rsid w:val="003004DD"/>
    <w:rsid w:val="00301220"/>
    <w:rsid w:val="00304753"/>
    <w:rsid w:val="00305F85"/>
    <w:rsid w:val="0030733A"/>
    <w:rsid w:val="003107B9"/>
    <w:rsid w:val="0031598C"/>
    <w:rsid w:val="00322590"/>
    <w:rsid w:val="00322636"/>
    <w:rsid w:val="00323B38"/>
    <w:rsid w:val="00325301"/>
    <w:rsid w:val="0032579F"/>
    <w:rsid w:val="00331BD6"/>
    <w:rsid w:val="00331D37"/>
    <w:rsid w:val="003320F1"/>
    <w:rsid w:val="00332436"/>
    <w:rsid w:val="003361F5"/>
    <w:rsid w:val="00343F70"/>
    <w:rsid w:val="00346083"/>
    <w:rsid w:val="003476C4"/>
    <w:rsid w:val="00350DDB"/>
    <w:rsid w:val="00352072"/>
    <w:rsid w:val="00354BF2"/>
    <w:rsid w:val="0036009C"/>
    <w:rsid w:val="00362BB8"/>
    <w:rsid w:val="00365852"/>
    <w:rsid w:val="0037337D"/>
    <w:rsid w:val="0037798F"/>
    <w:rsid w:val="00385B0A"/>
    <w:rsid w:val="00390433"/>
    <w:rsid w:val="0039669D"/>
    <w:rsid w:val="00396DE0"/>
    <w:rsid w:val="003A3D76"/>
    <w:rsid w:val="003A5180"/>
    <w:rsid w:val="003B52F4"/>
    <w:rsid w:val="003B6753"/>
    <w:rsid w:val="003C25B4"/>
    <w:rsid w:val="003C3008"/>
    <w:rsid w:val="003C431F"/>
    <w:rsid w:val="003C43CA"/>
    <w:rsid w:val="003C463B"/>
    <w:rsid w:val="003C63AD"/>
    <w:rsid w:val="003D13A6"/>
    <w:rsid w:val="003D1A23"/>
    <w:rsid w:val="003D7315"/>
    <w:rsid w:val="003D746F"/>
    <w:rsid w:val="003E11B2"/>
    <w:rsid w:val="003E4804"/>
    <w:rsid w:val="003E4A4B"/>
    <w:rsid w:val="003E707C"/>
    <w:rsid w:val="003F1C5E"/>
    <w:rsid w:val="004011D1"/>
    <w:rsid w:val="00401E5A"/>
    <w:rsid w:val="004021D9"/>
    <w:rsid w:val="00402374"/>
    <w:rsid w:val="004108BE"/>
    <w:rsid w:val="00412AE3"/>
    <w:rsid w:val="00412FF4"/>
    <w:rsid w:val="0041521B"/>
    <w:rsid w:val="00415F5C"/>
    <w:rsid w:val="004206F8"/>
    <w:rsid w:val="00423E2A"/>
    <w:rsid w:val="0043211A"/>
    <w:rsid w:val="00433793"/>
    <w:rsid w:val="00435774"/>
    <w:rsid w:val="00436195"/>
    <w:rsid w:val="0044143D"/>
    <w:rsid w:val="00454197"/>
    <w:rsid w:val="00454396"/>
    <w:rsid w:val="00457D16"/>
    <w:rsid w:val="00462AF7"/>
    <w:rsid w:val="00467F9D"/>
    <w:rsid w:val="004718C4"/>
    <w:rsid w:val="004740B9"/>
    <w:rsid w:val="004875BF"/>
    <w:rsid w:val="00490034"/>
    <w:rsid w:val="004913E0"/>
    <w:rsid w:val="00491F4D"/>
    <w:rsid w:val="00497B79"/>
    <w:rsid w:val="004A10BE"/>
    <w:rsid w:val="004A2BDD"/>
    <w:rsid w:val="004A4724"/>
    <w:rsid w:val="004A4A54"/>
    <w:rsid w:val="004A7771"/>
    <w:rsid w:val="004B2A39"/>
    <w:rsid w:val="004B7F13"/>
    <w:rsid w:val="004C2602"/>
    <w:rsid w:val="004C6454"/>
    <w:rsid w:val="004D4659"/>
    <w:rsid w:val="004E6297"/>
    <w:rsid w:val="004E65E2"/>
    <w:rsid w:val="004F33B8"/>
    <w:rsid w:val="004F3A26"/>
    <w:rsid w:val="005017D3"/>
    <w:rsid w:val="00503186"/>
    <w:rsid w:val="00511321"/>
    <w:rsid w:val="00516D77"/>
    <w:rsid w:val="0053036D"/>
    <w:rsid w:val="00530F46"/>
    <w:rsid w:val="00531282"/>
    <w:rsid w:val="00533F59"/>
    <w:rsid w:val="005341F3"/>
    <w:rsid w:val="00534E77"/>
    <w:rsid w:val="005410F0"/>
    <w:rsid w:val="00547762"/>
    <w:rsid w:val="0055380A"/>
    <w:rsid w:val="00554E17"/>
    <w:rsid w:val="00556452"/>
    <w:rsid w:val="00560DBB"/>
    <w:rsid w:val="00561502"/>
    <w:rsid w:val="00561BA7"/>
    <w:rsid w:val="00563885"/>
    <w:rsid w:val="005666D6"/>
    <w:rsid w:val="005677D3"/>
    <w:rsid w:val="00573F5C"/>
    <w:rsid w:val="00586244"/>
    <w:rsid w:val="00591CF7"/>
    <w:rsid w:val="005A135D"/>
    <w:rsid w:val="005A452B"/>
    <w:rsid w:val="005B2B78"/>
    <w:rsid w:val="005B2FEE"/>
    <w:rsid w:val="005B36C0"/>
    <w:rsid w:val="005C06C1"/>
    <w:rsid w:val="005C27FD"/>
    <w:rsid w:val="005C2D4F"/>
    <w:rsid w:val="005C3BF4"/>
    <w:rsid w:val="005C6A14"/>
    <w:rsid w:val="005C7468"/>
    <w:rsid w:val="005D36F2"/>
    <w:rsid w:val="005D586F"/>
    <w:rsid w:val="005D5D85"/>
    <w:rsid w:val="005E0EC9"/>
    <w:rsid w:val="005E14E9"/>
    <w:rsid w:val="005F0E26"/>
    <w:rsid w:val="005F1145"/>
    <w:rsid w:val="005F24A8"/>
    <w:rsid w:val="005F56DF"/>
    <w:rsid w:val="005F579F"/>
    <w:rsid w:val="006111D6"/>
    <w:rsid w:val="006112F2"/>
    <w:rsid w:val="006117DE"/>
    <w:rsid w:val="00611F88"/>
    <w:rsid w:val="0062114C"/>
    <w:rsid w:val="00622D9F"/>
    <w:rsid w:val="0062323E"/>
    <w:rsid w:val="0063363F"/>
    <w:rsid w:val="0063717C"/>
    <w:rsid w:val="00637D97"/>
    <w:rsid w:val="00641A0C"/>
    <w:rsid w:val="0064261D"/>
    <w:rsid w:val="006441EB"/>
    <w:rsid w:val="00650B34"/>
    <w:rsid w:val="0065329E"/>
    <w:rsid w:val="006545CF"/>
    <w:rsid w:val="00655941"/>
    <w:rsid w:val="00655E30"/>
    <w:rsid w:val="00660DAB"/>
    <w:rsid w:val="00661D3F"/>
    <w:rsid w:val="006714A3"/>
    <w:rsid w:val="00671C22"/>
    <w:rsid w:val="006772C0"/>
    <w:rsid w:val="00677536"/>
    <w:rsid w:val="0068054B"/>
    <w:rsid w:val="00680B02"/>
    <w:rsid w:val="00693A72"/>
    <w:rsid w:val="006947E4"/>
    <w:rsid w:val="0069612A"/>
    <w:rsid w:val="00697A12"/>
    <w:rsid w:val="006A2A92"/>
    <w:rsid w:val="006A3C52"/>
    <w:rsid w:val="006A4AA8"/>
    <w:rsid w:val="006A5491"/>
    <w:rsid w:val="006B59A7"/>
    <w:rsid w:val="006B65EA"/>
    <w:rsid w:val="006C0870"/>
    <w:rsid w:val="006C4A9E"/>
    <w:rsid w:val="006C535A"/>
    <w:rsid w:val="006D1E39"/>
    <w:rsid w:val="006D2AC6"/>
    <w:rsid w:val="006E6429"/>
    <w:rsid w:val="006F0772"/>
    <w:rsid w:val="006F445B"/>
    <w:rsid w:val="00706376"/>
    <w:rsid w:val="0070676D"/>
    <w:rsid w:val="0070757C"/>
    <w:rsid w:val="00713C4F"/>
    <w:rsid w:val="00714ABD"/>
    <w:rsid w:val="00717EC9"/>
    <w:rsid w:val="00720EB3"/>
    <w:rsid w:val="00722149"/>
    <w:rsid w:val="0072653A"/>
    <w:rsid w:val="007277D2"/>
    <w:rsid w:val="00730A59"/>
    <w:rsid w:val="00733786"/>
    <w:rsid w:val="00733889"/>
    <w:rsid w:val="007374DE"/>
    <w:rsid w:val="00737FAF"/>
    <w:rsid w:val="007401E1"/>
    <w:rsid w:val="007407F5"/>
    <w:rsid w:val="007443E9"/>
    <w:rsid w:val="00744848"/>
    <w:rsid w:val="00745B9E"/>
    <w:rsid w:val="0074740E"/>
    <w:rsid w:val="00752A06"/>
    <w:rsid w:val="00764DA7"/>
    <w:rsid w:val="00766AB7"/>
    <w:rsid w:val="007671E0"/>
    <w:rsid w:val="007675A3"/>
    <w:rsid w:val="007678EF"/>
    <w:rsid w:val="0077155D"/>
    <w:rsid w:val="007726BB"/>
    <w:rsid w:val="0078522C"/>
    <w:rsid w:val="00793714"/>
    <w:rsid w:val="00793862"/>
    <w:rsid w:val="00794738"/>
    <w:rsid w:val="00796D4B"/>
    <w:rsid w:val="007A1961"/>
    <w:rsid w:val="007A3515"/>
    <w:rsid w:val="007A54EA"/>
    <w:rsid w:val="007A6554"/>
    <w:rsid w:val="007A6675"/>
    <w:rsid w:val="007B06B2"/>
    <w:rsid w:val="007B4686"/>
    <w:rsid w:val="007B6113"/>
    <w:rsid w:val="007B6878"/>
    <w:rsid w:val="007C0D41"/>
    <w:rsid w:val="007D1B7B"/>
    <w:rsid w:val="007D43E3"/>
    <w:rsid w:val="007D49E2"/>
    <w:rsid w:val="007D64DB"/>
    <w:rsid w:val="007E078A"/>
    <w:rsid w:val="007E1FBC"/>
    <w:rsid w:val="007E3F9E"/>
    <w:rsid w:val="007E60FB"/>
    <w:rsid w:val="007E62AD"/>
    <w:rsid w:val="00800B9E"/>
    <w:rsid w:val="0080198D"/>
    <w:rsid w:val="008067CE"/>
    <w:rsid w:val="008105FE"/>
    <w:rsid w:val="00812168"/>
    <w:rsid w:val="008131D8"/>
    <w:rsid w:val="008169A3"/>
    <w:rsid w:val="00821358"/>
    <w:rsid w:val="00831FEB"/>
    <w:rsid w:val="00843770"/>
    <w:rsid w:val="00845597"/>
    <w:rsid w:val="00852FF5"/>
    <w:rsid w:val="00853214"/>
    <w:rsid w:val="00854216"/>
    <w:rsid w:val="008573F1"/>
    <w:rsid w:val="0085792A"/>
    <w:rsid w:val="00863890"/>
    <w:rsid w:val="008645E8"/>
    <w:rsid w:val="00865346"/>
    <w:rsid w:val="008656BC"/>
    <w:rsid w:val="008707B4"/>
    <w:rsid w:val="00873FDA"/>
    <w:rsid w:val="00874340"/>
    <w:rsid w:val="00874F7E"/>
    <w:rsid w:val="008802AD"/>
    <w:rsid w:val="00881F66"/>
    <w:rsid w:val="008828B9"/>
    <w:rsid w:val="008832DB"/>
    <w:rsid w:val="00890104"/>
    <w:rsid w:val="008A2BA0"/>
    <w:rsid w:val="008A4251"/>
    <w:rsid w:val="008A4E40"/>
    <w:rsid w:val="008A64AD"/>
    <w:rsid w:val="008A6C47"/>
    <w:rsid w:val="008B5217"/>
    <w:rsid w:val="008B601B"/>
    <w:rsid w:val="008C0A42"/>
    <w:rsid w:val="008C4323"/>
    <w:rsid w:val="008C60AB"/>
    <w:rsid w:val="008C6D5F"/>
    <w:rsid w:val="008D22AC"/>
    <w:rsid w:val="008D453A"/>
    <w:rsid w:val="008D5452"/>
    <w:rsid w:val="008D7751"/>
    <w:rsid w:val="008F164D"/>
    <w:rsid w:val="008F2223"/>
    <w:rsid w:val="008F25A6"/>
    <w:rsid w:val="008F607A"/>
    <w:rsid w:val="0090405E"/>
    <w:rsid w:val="009121BC"/>
    <w:rsid w:val="00912AF5"/>
    <w:rsid w:val="009153E3"/>
    <w:rsid w:val="00915B43"/>
    <w:rsid w:val="00920FE5"/>
    <w:rsid w:val="009232AB"/>
    <w:rsid w:val="00924495"/>
    <w:rsid w:val="0093615D"/>
    <w:rsid w:val="00940F71"/>
    <w:rsid w:val="009421CE"/>
    <w:rsid w:val="009434B2"/>
    <w:rsid w:val="00943D39"/>
    <w:rsid w:val="00950B7C"/>
    <w:rsid w:val="00953C1F"/>
    <w:rsid w:val="00954B0E"/>
    <w:rsid w:val="00960285"/>
    <w:rsid w:val="0096156E"/>
    <w:rsid w:val="0096431C"/>
    <w:rsid w:val="0097380D"/>
    <w:rsid w:val="00974AAA"/>
    <w:rsid w:val="0097609A"/>
    <w:rsid w:val="009779AF"/>
    <w:rsid w:val="009801C1"/>
    <w:rsid w:val="00982BB0"/>
    <w:rsid w:val="00983B17"/>
    <w:rsid w:val="00986413"/>
    <w:rsid w:val="00986B1D"/>
    <w:rsid w:val="00994A4D"/>
    <w:rsid w:val="00997FCF"/>
    <w:rsid w:val="009A2C8F"/>
    <w:rsid w:val="009A377D"/>
    <w:rsid w:val="009A6229"/>
    <w:rsid w:val="009B06EA"/>
    <w:rsid w:val="009B44E5"/>
    <w:rsid w:val="009B61AF"/>
    <w:rsid w:val="009B795B"/>
    <w:rsid w:val="009C08CE"/>
    <w:rsid w:val="009D10A3"/>
    <w:rsid w:val="009E28B8"/>
    <w:rsid w:val="009E29CF"/>
    <w:rsid w:val="009E41B1"/>
    <w:rsid w:val="009F317A"/>
    <w:rsid w:val="009F50F2"/>
    <w:rsid w:val="009F5C4D"/>
    <w:rsid w:val="009F7345"/>
    <w:rsid w:val="00A01F31"/>
    <w:rsid w:val="00A04CD2"/>
    <w:rsid w:val="00A058A2"/>
    <w:rsid w:val="00A16C38"/>
    <w:rsid w:val="00A2151E"/>
    <w:rsid w:val="00A21F28"/>
    <w:rsid w:val="00A2207F"/>
    <w:rsid w:val="00A3157B"/>
    <w:rsid w:val="00A33597"/>
    <w:rsid w:val="00A37874"/>
    <w:rsid w:val="00A42F90"/>
    <w:rsid w:val="00A439CC"/>
    <w:rsid w:val="00A4424B"/>
    <w:rsid w:val="00A44D27"/>
    <w:rsid w:val="00A55EF1"/>
    <w:rsid w:val="00A5718B"/>
    <w:rsid w:val="00A60964"/>
    <w:rsid w:val="00A62C3C"/>
    <w:rsid w:val="00A708D1"/>
    <w:rsid w:val="00A71D60"/>
    <w:rsid w:val="00A7466C"/>
    <w:rsid w:val="00A84CCE"/>
    <w:rsid w:val="00A850E3"/>
    <w:rsid w:val="00A87DF0"/>
    <w:rsid w:val="00A9311D"/>
    <w:rsid w:val="00A9519E"/>
    <w:rsid w:val="00A96431"/>
    <w:rsid w:val="00A96E1E"/>
    <w:rsid w:val="00AA06B9"/>
    <w:rsid w:val="00AA312D"/>
    <w:rsid w:val="00AA4ADB"/>
    <w:rsid w:val="00AB3DEE"/>
    <w:rsid w:val="00AB5717"/>
    <w:rsid w:val="00AC1076"/>
    <w:rsid w:val="00AC1F79"/>
    <w:rsid w:val="00AC1FBB"/>
    <w:rsid w:val="00AC2069"/>
    <w:rsid w:val="00AC364C"/>
    <w:rsid w:val="00AC5C56"/>
    <w:rsid w:val="00AD1F5C"/>
    <w:rsid w:val="00AD6097"/>
    <w:rsid w:val="00AD7E68"/>
    <w:rsid w:val="00AE6F15"/>
    <w:rsid w:val="00AE76EF"/>
    <w:rsid w:val="00AF5A7A"/>
    <w:rsid w:val="00AF5CE6"/>
    <w:rsid w:val="00AF6017"/>
    <w:rsid w:val="00AF78D7"/>
    <w:rsid w:val="00B0356E"/>
    <w:rsid w:val="00B03A7D"/>
    <w:rsid w:val="00B12626"/>
    <w:rsid w:val="00B12970"/>
    <w:rsid w:val="00B12FB3"/>
    <w:rsid w:val="00B14082"/>
    <w:rsid w:val="00B151F8"/>
    <w:rsid w:val="00B212E3"/>
    <w:rsid w:val="00B24A3F"/>
    <w:rsid w:val="00B26D06"/>
    <w:rsid w:val="00B2704E"/>
    <w:rsid w:val="00B270CE"/>
    <w:rsid w:val="00B31CCF"/>
    <w:rsid w:val="00B33C12"/>
    <w:rsid w:val="00B353B5"/>
    <w:rsid w:val="00B40DEC"/>
    <w:rsid w:val="00B4264E"/>
    <w:rsid w:val="00B43C16"/>
    <w:rsid w:val="00B444D3"/>
    <w:rsid w:val="00B445A0"/>
    <w:rsid w:val="00B4511F"/>
    <w:rsid w:val="00B53659"/>
    <w:rsid w:val="00B547A9"/>
    <w:rsid w:val="00B54B43"/>
    <w:rsid w:val="00B639E1"/>
    <w:rsid w:val="00B64320"/>
    <w:rsid w:val="00B646E0"/>
    <w:rsid w:val="00B651EA"/>
    <w:rsid w:val="00B72116"/>
    <w:rsid w:val="00B76BA8"/>
    <w:rsid w:val="00B85960"/>
    <w:rsid w:val="00B9057C"/>
    <w:rsid w:val="00B92DDC"/>
    <w:rsid w:val="00B948AE"/>
    <w:rsid w:val="00B949F9"/>
    <w:rsid w:val="00BA0CBD"/>
    <w:rsid w:val="00BA257B"/>
    <w:rsid w:val="00BA4C7F"/>
    <w:rsid w:val="00BB0E2B"/>
    <w:rsid w:val="00BC6D63"/>
    <w:rsid w:val="00BD0235"/>
    <w:rsid w:val="00BE2AD3"/>
    <w:rsid w:val="00BE3BE7"/>
    <w:rsid w:val="00BE4146"/>
    <w:rsid w:val="00BF005D"/>
    <w:rsid w:val="00BF179F"/>
    <w:rsid w:val="00BF1E4F"/>
    <w:rsid w:val="00C0164B"/>
    <w:rsid w:val="00C02998"/>
    <w:rsid w:val="00C03339"/>
    <w:rsid w:val="00C07E43"/>
    <w:rsid w:val="00C34CE4"/>
    <w:rsid w:val="00C36562"/>
    <w:rsid w:val="00C41112"/>
    <w:rsid w:val="00C55921"/>
    <w:rsid w:val="00C574C9"/>
    <w:rsid w:val="00C62F33"/>
    <w:rsid w:val="00C63BD1"/>
    <w:rsid w:val="00C64E54"/>
    <w:rsid w:val="00C70DB2"/>
    <w:rsid w:val="00C7139B"/>
    <w:rsid w:val="00C7652B"/>
    <w:rsid w:val="00C80344"/>
    <w:rsid w:val="00C83CB4"/>
    <w:rsid w:val="00C84760"/>
    <w:rsid w:val="00C85361"/>
    <w:rsid w:val="00C87F5C"/>
    <w:rsid w:val="00C90A82"/>
    <w:rsid w:val="00C917E9"/>
    <w:rsid w:val="00C95221"/>
    <w:rsid w:val="00C95483"/>
    <w:rsid w:val="00CA0DEB"/>
    <w:rsid w:val="00CA1F33"/>
    <w:rsid w:val="00CA2E72"/>
    <w:rsid w:val="00CA6978"/>
    <w:rsid w:val="00CB31D5"/>
    <w:rsid w:val="00CB33EA"/>
    <w:rsid w:val="00CC24F1"/>
    <w:rsid w:val="00CD0AFE"/>
    <w:rsid w:val="00CD154F"/>
    <w:rsid w:val="00CE1743"/>
    <w:rsid w:val="00CE36D8"/>
    <w:rsid w:val="00CE39BD"/>
    <w:rsid w:val="00CE3B9E"/>
    <w:rsid w:val="00CE418D"/>
    <w:rsid w:val="00CE6AA7"/>
    <w:rsid w:val="00CE6CE9"/>
    <w:rsid w:val="00CF6A5E"/>
    <w:rsid w:val="00D10A97"/>
    <w:rsid w:val="00D118C3"/>
    <w:rsid w:val="00D2141B"/>
    <w:rsid w:val="00D27BF2"/>
    <w:rsid w:val="00D27F59"/>
    <w:rsid w:val="00D36349"/>
    <w:rsid w:val="00D36F3E"/>
    <w:rsid w:val="00D40F2A"/>
    <w:rsid w:val="00D43BD1"/>
    <w:rsid w:val="00D50039"/>
    <w:rsid w:val="00D562B1"/>
    <w:rsid w:val="00D56D76"/>
    <w:rsid w:val="00D57978"/>
    <w:rsid w:val="00D622B0"/>
    <w:rsid w:val="00D6310F"/>
    <w:rsid w:val="00D71AEB"/>
    <w:rsid w:val="00D82619"/>
    <w:rsid w:val="00D86438"/>
    <w:rsid w:val="00D8662E"/>
    <w:rsid w:val="00D913D9"/>
    <w:rsid w:val="00D92A65"/>
    <w:rsid w:val="00D93736"/>
    <w:rsid w:val="00D94DB1"/>
    <w:rsid w:val="00DA015E"/>
    <w:rsid w:val="00DA03FC"/>
    <w:rsid w:val="00DA1B1F"/>
    <w:rsid w:val="00DA2419"/>
    <w:rsid w:val="00DA37EA"/>
    <w:rsid w:val="00DA3C0F"/>
    <w:rsid w:val="00DA426C"/>
    <w:rsid w:val="00DA5CF2"/>
    <w:rsid w:val="00DA5E54"/>
    <w:rsid w:val="00DA750F"/>
    <w:rsid w:val="00DA7D72"/>
    <w:rsid w:val="00DB1947"/>
    <w:rsid w:val="00DB747D"/>
    <w:rsid w:val="00DC288C"/>
    <w:rsid w:val="00DD05B1"/>
    <w:rsid w:val="00DD0656"/>
    <w:rsid w:val="00DD11CC"/>
    <w:rsid w:val="00DD39E5"/>
    <w:rsid w:val="00DD5E06"/>
    <w:rsid w:val="00DE2767"/>
    <w:rsid w:val="00DF0B23"/>
    <w:rsid w:val="00DF14B2"/>
    <w:rsid w:val="00DF1818"/>
    <w:rsid w:val="00DF2EEA"/>
    <w:rsid w:val="00DF307E"/>
    <w:rsid w:val="00E01BAC"/>
    <w:rsid w:val="00E020D9"/>
    <w:rsid w:val="00E04724"/>
    <w:rsid w:val="00E06DD0"/>
    <w:rsid w:val="00E13191"/>
    <w:rsid w:val="00E158CC"/>
    <w:rsid w:val="00E15D7C"/>
    <w:rsid w:val="00E23800"/>
    <w:rsid w:val="00E24828"/>
    <w:rsid w:val="00E26DF3"/>
    <w:rsid w:val="00E31C09"/>
    <w:rsid w:val="00E352D6"/>
    <w:rsid w:val="00E42E9A"/>
    <w:rsid w:val="00E42F5C"/>
    <w:rsid w:val="00E47AF5"/>
    <w:rsid w:val="00E47D93"/>
    <w:rsid w:val="00E5025A"/>
    <w:rsid w:val="00E50F3D"/>
    <w:rsid w:val="00E5109E"/>
    <w:rsid w:val="00E55B42"/>
    <w:rsid w:val="00E6305B"/>
    <w:rsid w:val="00E63EB1"/>
    <w:rsid w:val="00E76322"/>
    <w:rsid w:val="00E76345"/>
    <w:rsid w:val="00E7694C"/>
    <w:rsid w:val="00E80345"/>
    <w:rsid w:val="00E81A31"/>
    <w:rsid w:val="00E86DA6"/>
    <w:rsid w:val="00E93823"/>
    <w:rsid w:val="00E95277"/>
    <w:rsid w:val="00EA2C13"/>
    <w:rsid w:val="00EA75EC"/>
    <w:rsid w:val="00EB1DB9"/>
    <w:rsid w:val="00EB209E"/>
    <w:rsid w:val="00EB2354"/>
    <w:rsid w:val="00EB3A4D"/>
    <w:rsid w:val="00EB3AC7"/>
    <w:rsid w:val="00EB4EE5"/>
    <w:rsid w:val="00EB6078"/>
    <w:rsid w:val="00EB6D47"/>
    <w:rsid w:val="00EC3451"/>
    <w:rsid w:val="00EC3709"/>
    <w:rsid w:val="00EC5A6C"/>
    <w:rsid w:val="00EC6675"/>
    <w:rsid w:val="00ED1493"/>
    <w:rsid w:val="00ED3846"/>
    <w:rsid w:val="00ED3CC6"/>
    <w:rsid w:val="00ED4275"/>
    <w:rsid w:val="00ED439D"/>
    <w:rsid w:val="00EE0218"/>
    <w:rsid w:val="00EE6DEE"/>
    <w:rsid w:val="00EF0289"/>
    <w:rsid w:val="00EF3996"/>
    <w:rsid w:val="00EF6239"/>
    <w:rsid w:val="00EF7E27"/>
    <w:rsid w:val="00F00699"/>
    <w:rsid w:val="00F01B69"/>
    <w:rsid w:val="00F01E4D"/>
    <w:rsid w:val="00F02265"/>
    <w:rsid w:val="00F02396"/>
    <w:rsid w:val="00F059FC"/>
    <w:rsid w:val="00F11EA6"/>
    <w:rsid w:val="00F21BF6"/>
    <w:rsid w:val="00F22377"/>
    <w:rsid w:val="00F22C0B"/>
    <w:rsid w:val="00F26435"/>
    <w:rsid w:val="00F37A91"/>
    <w:rsid w:val="00F37CA8"/>
    <w:rsid w:val="00F51DD4"/>
    <w:rsid w:val="00F61DAF"/>
    <w:rsid w:val="00F62B91"/>
    <w:rsid w:val="00F63037"/>
    <w:rsid w:val="00F6742B"/>
    <w:rsid w:val="00F705FD"/>
    <w:rsid w:val="00F72692"/>
    <w:rsid w:val="00F73494"/>
    <w:rsid w:val="00F73E4C"/>
    <w:rsid w:val="00F744AD"/>
    <w:rsid w:val="00F842B6"/>
    <w:rsid w:val="00F97B04"/>
    <w:rsid w:val="00FA27BA"/>
    <w:rsid w:val="00FA326F"/>
    <w:rsid w:val="00FA5D15"/>
    <w:rsid w:val="00FA6774"/>
    <w:rsid w:val="00FB5005"/>
    <w:rsid w:val="00FC0CE5"/>
    <w:rsid w:val="00FC23B0"/>
    <w:rsid w:val="00FC55E3"/>
    <w:rsid w:val="00FC7220"/>
    <w:rsid w:val="00FD003F"/>
    <w:rsid w:val="00FD4593"/>
    <w:rsid w:val="00FD7EF4"/>
    <w:rsid w:val="00FE548A"/>
    <w:rsid w:val="00FE6581"/>
    <w:rsid w:val="00FF3C8A"/>
    <w:rsid w:val="00FF5437"/>
    <w:rsid w:val="00FF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C9BA3B"/>
  <w15:docId w15:val="{0864DE82-69F8-D140-8D54-2E3114552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7F20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11EA6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361F5"/>
    <w:pPr>
      <w:keepNext/>
      <w:keepLines/>
      <w:spacing w:before="40" w:after="120" w:line="360" w:lineRule="auto"/>
      <w:outlineLvl w:val="1"/>
    </w:pPr>
    <w:rPr>
      <w:rFonts w:eastAsia="MS Gothic"/>
      <w:b/>
      <w:sz w:val="24"/>
      <w:szCs w:val="26"/>
      <w:lang w:val="en-CA"/>
    </w:rPr>
  </w:style>
  <w:style w:type="paragraph" w:styleId="Heading3">
    <w:name w:val="heading 3"/>
    <w:basedOn w:val="Normal"/>
    <w:next w:val="Normal"/>
    <w:link w:val="Heading3Char"/>
    <w:autoRedefine/>
    <w:unhideWhenUsed/>
    <w:qFormat/>
    <w:rsid w:val="008067CE"/>
    <w:pPr>
      <w:keepNext/>
      <w:keepLines/>
      <w:spacing w:before="120" w:after="160" w:line="480" w:lineRule="auto"/>
      <w:outlineLvl w:val="2"/>
    </w:pPr>
    <w:rPr>
      <w:rFonts w:eastAsia="MS Gothic"/>
      <w:b/>
      <w:i/>
      <w:sz w:val="24"/>
      <w:szCs w:val="24"/>
      <w:lang w:val="en-CA"/>
    </w:rPr>
  </w:style>
  <w:style w:type="paragraph" w:styleId="Heading4">
    <w:name w:val="heading 4"/>
    <w:basedOn w:val="Normal"/>
    <w:next w:val="Normal"/>
    <w:link w:val="Heading4Char"/>
    <w:autoRedefine/>
    <w:unhideWhenUsed/>
    <w:qFormat/>
    <w:rsid w:val="00DA015E"/>
    <w:pPr>
      <w:keepNext/>
      <w:spacing w:after="160"/>
      <w:outlineLvl w:val="3"/>
    </w:pPr>
    <w:rPr>
      <w:rFonts w:eastAsia="Times New Roman"/>
      <w:bCs/>
      <w:i/>
      <w:sz w:val="24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eText">
    <w:name w:val="Base_Text"/>
    <w:rsid w:val="009A3899"/>
    <w:pPr>
      <w:spacing w:before="120"/>
    </w:pPr>
    <w:rPr>
      <w:rFonts w:eastAsia="Times New Roman"/>
      <w:sz w:val="24"/>
      <w:szCs w:val="24"/>
    </w:rPr>
  </w:style>
  <w:style w:type="paragraph" w:customStyle="1" w:styleId="1stparatext">
    <w:name w:val="1st para text"/>
    <w:basedOn w:val="BaseText"/>
    <w:rsid w:val="009A3899"/>
  </w:style>
  <w:style w:type="paragraph" w:customStyle="1" w:styleId="BaseHeading">
    <w:name w:val="Base_Heading"/>
    <w:rsid w:val="009A3899"/>
    <w:pPr>
      <w:keepNext/>
      <w:spacing w:before="240"/>
      <w:outlineLvl w:val="0"/>
    </w:pPr>
    <w:rPr>
      <w:rFonts w:eastAsia="Times New Roman"/>
      <w:kern w:val="28"/>
      <w:sz w:val="28"/>
      <w:szCs w:val="28"/>
    </w:rPr>
  </w:style>
  <w:style w:type="paragraph" w:customStyle="1" w:styleId="AbstractHead">
    <w:name w:val="Abstract Head"/>
    <w:basedOn w:val="BaseHeading"/>
    <w:rsid w:val="009A3899"/>
  </w:style>
  <w:style w:type="paragraph" w:customStyle="1" w:styleId="AbstractSummary">
    <w:name w:val="Abstract/Summary"/>
    <w:basedOn w:val="BaseText"/>
    <w:rsid w:val="009A3899"/>
  </w:style>
  <w:style w:type="paragraph" w:customStyle="1" w:styleId="Referencesandnotes">
    <w:name w:val="References and notes"/>
    <w:basedOn w:val="BaseText"/>
    <w:rsid w:val="009A3899"/>
    <w:pPr>
      <w:ind w:left="720" w:hanging="720"/>
    </w:pPr>
  </w:style>
  <w:style w:type="paragraph" w:customStyle="1" w:styleId="Acknowledgement">
    <w:name w:val="Acknowledgement"/>
    <w:basedOn w:val="Referencesandnotes"/>
    <w:rsid w:val="009A3899"/>
  </w:style>
  <w:style w:type="paragraph" w:customStyle="1" w:styleId="Subhead">
    <w:name w:val="Subhead"/>
    <w:basedOn w:val="BaseHeading"/>
    <w:rsid w:val="009A3899"/>
    <w:rPr>
      <w:b/>
      <w:bCs/>
      <w:sz w:val="24"/>
      <w:szCs w:val="24"/>
    </w:rPr>
  </w:style>
  <w:style w:type="paragraph" w:customStyle="1" w:styleId="AppendixHead">
    <w:name w:val="AppendixHead"/>
    <w:basedOn w:val="Subhead"/>
    <w:rsid w:val="009A3899"/>
  </w:style>
  <w:style w:type="paragraph" w:customStyle="1" w:styleId="AppendixSubhead">
    <w:name w:val="AppendixSubhead"/>
    <w:basedOn w:val="Subhead"/>
    <w:rsid w:val="009A3899"/>
  </w:style>
  <w:style w:type="paragraph" w:customStyle="1" w:styleId="Articletype">
    <w:name w:val="Article type"/>
    <w:basedOn w:val="BaseText"/>
    <w:rsid w:val="009A3899"/>
  </w:style>
  <w:style w:type="character" w:customStyle="1" w:styleId="aubase">
    <w:name w:val="au_base"/>
    <w:rsid w:val="009A3899"/>
    <w:rPr>
      <w:sz w:val="24"/>
    </w:rPr>
  </w:style>
  <w:style w:type="character" w:customStyle="1" w:styleId="aucollab">
    <w:name w:val="au_collab"/>
    <w:rsid w:val="009A3899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rsid w:val="009A3899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rsid w:val="009A3899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9A3899"/>
    <w:pPr>
      <w:spacing w:before="480"/>
    </w:pPr>
  </w:style>
  <w:style w:type="paragraph" w:customStyle="1" w:styleId="Footnote">
    <w:name w:val="Footnote"/>
    <w:basedOn w:val="BaseText"/>
    <w:rsid w:val="009A3899"/>
  </w:style>
  <w:style w:type="paragraph" w:customStyle="1" w:styleId="AuthorFootnote">
    <w:name w:val="AuthorFootnote"/>
    <w:basedOn w:val="Footnote"/>
    <w:rsid w:val="009A3899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rsid w:val="009A3899"/>
    <w:pPr>
      <w:spacing w:after="360"/>
      <w:jc w:val="center"/>
    </w:pPr>
  </w:style>
  <w:style w:type="paragraph" w:styleId="BalloonText">
    <w:name w:val="Balloon Text"/>
    <w:basedOn w:val="Normal"/>
    <w:link w:val="BalloonTextChar"/>
    <w:uiPriority w:val="99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ibarticle">
    <w:name w:val="bib_articl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9A3899"/>
    <w:rPr>
      <w:sz w:val="24"/>
    </w:rPr>
  </w:style>
  <w:style w:type="character" w:customStyle="1" w:styleId="bibcomment">
    <w:name w:val="bib_comment"/>
    <w:rsid w:val="009A3899"/>
    <w:rPr>
      <w:sz w:val="24"/>
    </w:rPr>
  </w:style>
  <w:style w:type="character" w:customStyle="1" w:styleId="bibdeg">
    <w:name w:val="bib_deg"/>
    <w:rsid w:val="009A3899"/>
    <w:rPr>
      <w:sz w:val="24"/>
    </w:rPr>
  </w:style>
  <w:style w:type="character" w:customStyle="1" w:styleId="bibdoi">
    <w:name w:val="bib_doi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rsid w:val="009A3899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rsid w:val="009A3899"/>
    <w:rPr>
      <w:sz w:val="24"/>
    </w:rPr>
  </w:style>
  <w:style w:type="character" w:customStyle="1" w:styleId="bibnumber">
    <w:name w:val="bib_number"/>
    <w:rsid w:val="009A3899"/>
    <w:rPr>
      <w:sz w:val="24"/>
    </w:rPr>
  </w:style>
  <w:style w:type="character" w:customStyle="1" w:styleId="biborganization">
    <w:name w:val="bib_organization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rsid w:val="009A3899"/>
    <w:rPr>
      <w:sz w:val="24"/>
    </w:rPr>
  </w:style>
  <w:style w:type="character" w:customStyle="1" w:styleId="bibsuppl">
    <w:name w:val="bib_suppl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rsid w:val="009A3899"/>
    <w:rPr>
      <w:sz w:val="24"/>
    </w:rPr>
  </w:style>
  <w:style w:type="character" w:customStyle="1" w:styleId="biburl">
    <w:name w:val="bib_url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rsid w:val="009A3899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9A3899"/>
  </w:style>
  <w:style w:type="paragraph" w:customStyle="1" w:styleId="BookInformation">
    <w:name w:val="BookInformation"/>
    <w:basedOn w:val="BaseText"/>
    <w:rsid w:val="009A3899"/>
  </w:style>
  <w:style w:type="paragraph" w:customStyle="1" w:styleId="Level2Head">
    <w:name w:val="Level 2 Head"/>
    <w:basedOn w:val="BaseHeading"/>
    <w:rsid w:val="009A3899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rsid w:val="009A3899"/>
    <w:pPr>
      <w:shd w:val="clear" w:color="auto" w:fill="E6E6E6"/>
    </w:pPr>
  </w:style>
  <w:style w:type="paragraph" w:customStyle="1" w:styleId="BoxListUnnumbered">
    <w:name w:val="BoxListUnnumbered"/>
    <w:basedOn w:val="BaseText"/>
    <w:rsid w:val="009A3899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rsid w:val="009A3899"/>
  </w:style>
  <w:style w:type="paragraph" w:customStyle="1" w:styleId="BoxSubhead">
    <w:name w:val="BoxSubhead"/>
    <w:basedOn w:val="Subhead"/>
    <w:rsid w:val="009A3899"/>
    <w:pPr>
      <w:shd w:val="clear" w:color="auto" w:fill="E6E6E6"/>
    </w:pPr>
  </w:style>
  <w:style w:type="paragraph" w:customStyle="1" w:styleId="Paragraph">
    <w:name w:val="Paragraph"/>
    <w:basedOn w:val="BaseText"/>
    <w:rsid w:val="009A3899"/>
    <w:pPr>
      <w:ind w:firstLine="720"/>
    </w:pPr>
  </w:style>
  <w:style w:type="paragraph" w:customStyle="1" w:styleId="BoxText">
    <w:name w:val="BoxText"/>
    <w:basedOn w:val="Paragraph"/>
    <w:rsid w:val="009A3899"/>
    <w:pPr>
      <w:shd w:val="clear" w:color="auto" w:fill="E6E6E6"/>
    </w:pPr>
  </w:style>
  <w:style w:type="paragraph" w:customStyle="1" w:styleId="BoxTitle">
    <w:name w:val="BoxTitle"/>
    <w:basedOn w:val="BaseHeading"/>
    <w:rsid w:val="009A3899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rsid w:val="009A3899"/>
    <w:pPr>
      <w:ind w:left="720" w:hanging="720"/>
    </w:pPr>
  </w:style>
  <w:style w:type="paragraph" w:customStyle="1" w:styleId="career-magazine">
    <w:name w:val="career-magazine"/>
    <w:basedOn w:val="BaseText"/>
    <w:rsid w:val="009A3899"/>
    <w:pPr>
      <w:jc w:val="right"/>
    </w:pPr>
    <w:rPr>
      <w:color w:val="FF0000"/>
    </w:rPr>
  </w:style>
  <w:style w:type="paragraph" w:customStyle="1" w:styleId="career-stage">
    <w:name w:val="career-stage"/>
    <w:basedOn w:val="BaseText"/>
    <w:rsid w:val="009A3899"/>
    <w:pPr>
      <w:jc w:val="right"/>
    </w:pPr>
    <w:rPr>
      <w:color w:val="339966"/>
    </w:rPr>
  </w:style>
  <w:style w:type="character" w:customStyle="1" w:styleId="citebase">
    <w:name w:val="cite_base"/>
    <w:rsid w:val="009A3899"/>
    <w:rPr>
      <w:sz w:val="24"/>
    </w:rPr>
  </w:style>
  <w:style w:type="character" w:customStyle="1" w:styleId="citebib">
    <w:name w:val="cite_bib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rsid w:val="009A3899"/>
    <w:rPr>
      <w:sz w:val="24"/>
    </w:rPr>
  </w:style>
  <w:style w:type="character" w:customStyle="1" w:styleId="citeen">
    <w:name w:val="cite_en"/>
    <w:rsid w:val="009A3899"/>
    <w:rPr>
      <w:sz w:val="24"/>
      <w:shd w:val="clear" w:color="auto" w:fill="FFFF00"/>
      <w:vertAlign w:val="superscript"/>
    </w:rPr>
  </w:style>
  <w:style w:type="character" w:customStyle="1" w:styleId="citeeq">
    <w:name w:val="cite_eq"/>
    <w:rsid w:val="009A3899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rsid w:val="009A3899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rsid w:val="009A3899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rsid w:val="009A3899"/>
    <w:rPr>
      <w:color w:val="000000"/>
      <w:sz w:val="24"/>
      <w:bdr w:val="none" w:sz="0" w:space="0" w:color="auto"/>
      <w:shd w:val="clear" w:color="auto" w:fill="FF00FF"/>
    </w:rPr>
  </w:style>
  <w:style w:type="character" w:styleId="CommentReference">
    <w:name w:val="annotation reference"/>
    <w:rsid w:val="009A3899"/>
    <w:rPr>
      <w:sz w:val="18"/>
      <w:szCs w:val="18"/>
    </w:rPr>
  </w:style>
  <w:style w:type="paragraph" w:styleId="CommentText">
    <w:name w:val="annotation text"/>
    <w:basedOn w:val="Normal"/>
    <w:link w:val="CommentTextChar"/>
    <w:rsid w:val="009A3899"/>
    <w:rPr>
      <w:rFonts w:eastAsia="Times New Roman"/>
    </w:rPr>
  </w:style>
  <w:style w:type="character" w:customStyle="1" w:styleId="CommentTextChar">
    <w:name w:val="Comment Text Char"/>
    <w:link w:val="CommentText"/>
    <w:rsid w:val="009A3899"/>
    <w:rPr>
      <w:rFonts w:ascii="Times New Roman" w:eastAsia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389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A3899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ContinuedParagraph">
    <w:name w:val="ContinuedParagraph"/>
    <w:basedOn w:val="Paragraph"/>
    <w:rsid w:val="009A3899"/>
    <w:pPr>
      <w:ind w:firstLine="0"/>
    </w:pPr>
  </w:style>
  <w:style w:type="character" w:customStyle="1" w:styleId="ContractNumber">
    <w:name w:val="Contract Number"/>
    <w:rsid w:val="009A3899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rsid w:val="009A3899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9A3899"/>
    <w:pPr>
      <w:spacing w:before="0" w:after="240"/>
    </w:pPr>
  </w:style>
  <w:style w:type="paragraph" w:customStyle="1" w:styleId="DateAccepted">
    <w:name w:val="Date Accepted"/>
    <w:basedOn w:val="BaseText"/>
    <w:rsid w:val="009A3899"/>
    <w:pPr>
      <w:spacing w:before="360"/>
    </w:pPr>
  </w:style>
  <w:style w:type="paragraph" w:customStyle="1" w:styleId="Deck">
    <w:name w:val="Deck"/>
    <w:basedOn w:val="BaseHeading"/>
    <w:rsid w:val="009A3899"/>
    <w:pPr>
      <w:outlineLvl w:val="1"/>
    </w:pPr>
  </w:style>
  <w:style w:type="paragraph" w:customStyle="1" w:styleId="DefTerm">
    <w:name w:val="DefTerm"/>
    <w:basedOn w:val="BaseText"/>
    <w:rsid w:val="009A3899"/>
    <w:pPr>
      <w:ind w:left="720"/>
    </w:pPr>
  </w:style>
  <w:style w:type="paragraph" w:customStyle="1" w:styleId="Definition">
    <w:name w:val="Definition"/>
    <w:basedOn w:val="DefTerm"/>
    <w:rsid w:val="009A3899"/>
    <w:pPr>
      <w:ind w:left="1080" w:hanging="360"/>
    </w:pPr>
  </w:style>
  <w:style w:type="paragraph" w:customStyle="1" w:styleId="DefListTitle">
    <w:name w:val="DefListTitle"/>
    <w:basedOn w:val="BaseHeading"/>
    <w:rsid w:val="009A3899"/>
  </w:style>
  <w:style w:type="paragraph" w:customStyle="1" w:styleId="discipline">
    <w:name w:val="discipline"/>
    <w:basedOn w:val="BaseText"/>
    <w:rsid w:val="009A3899"/>
    <w:pPr>
      <w:jc w:val="right"/>
    </w:pPr>
    <w:rPr>
      <w:color w:val="993366"/>
    </w:rPr>
  </w:style>
  <w:style w:type="paragraph" w:customStyle="1" w:styleId="Editors">
    <w:name w:val="Editors"/>
    <w:basedOn w:val="Authors"/>
    <w:rsid w:val="009A3899"/>
  </w:style>
  <w:style w:type="character" w:styleId="Emphasis">
    <w:name w:val="Emphasis"/>
    <w:uiPriority w:val="20"/>
    <w:qFormat/>
    <w:rsid w:val="009A3899"/>
    <w:rPr>
      <w:i/>
      <w:iCs/>
    </w:rPr>
  </w:style>
  <w:style w:type="character" w:styleId="EndnoteReference">
    <w:name w:val="endnote reference"/>
    <w:semiHidden/>
    <w:rsid w:val="009A3899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9A3899"/>
    <w:rPr>
      <w:rFonts w:ascii="Cambria" w:eastAsia="Cambria" w:hAnsi="Cambria"/>
    </w:rPr>
  </w:style>
  <w:style w:type="character" w:customStyle="1" w:styleId="EndnoteTextChar">
    <w:name w:val="Endnote Text Char"/>
    <w:link w:val="EndnoteText"/>
    <w:semiHidden/>
    <w:rsid w:val="009A3899"/>
    <w:rPr>
      <w:rFonts w:ascii="Cambria" w:eastAsia="Cambria" w:hAnsi="Cambria"/>
      <w:sz w:val="20"/>
      <w:szCs w:val="20"/>
    </w:rPr>
  </w:style>
  <w:style w:type="character" w:customStyle="1" w:styleId="eqno">
    <w:name w:val="eq_no"/>
    <w:rsid w:val="009A3899"/>
    <w:rPr>
      <w:sz w:val="24"/>
    </w:rPr>
  </w:style>
  <w:style w:type="paragraph" w:customStyle="1" w:styleId="Equation">
    <w:name w:val="Equation"/>
    <w:basedOn w:val="BaseText"/>
    <w:rsid w:val="009A3899"/>
    <w:pPr>
      <w:jc w:val="center"/>
    </w:pPr>
  </w:style>
  <w:style w:type="paragraph" w:customStyle="1" w:styleId="FieldCodes">
    <w:name w:val="FieldCodes"/>
    <w:basedOn w:val="BaseText"/>
    <w:rsid w:val="009A3899"/>
  </w:style>
  <w:style w:type="paragraph" w:customStyle="1" w:styleId="Legend">
    <w:name w:val="Legend"/>
    <w:basedOn w:val="BaseHeading"/>
    <w:rsid w:val="009A3899"/>
    <w:rPr>
      <w:sz w:val="24"/>
      <w:szCs w:val="24"/>
    </w:rPr>
  </w:style>
  <w:style w:type="paragraph" w:customStyle="1" w:styleId="FigureCopyright">
    <w:name w:val="FigureCopyright"/>
    <w:basedOn w:val="Legend"/>
    <w:rsid w:val="009A3899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rsid w:val="009A3899"/>
  </w:style>
  <w:style w:type="character" w:styleId="FollowedHyperlink">
    <w:name w:val="FollowedHyperlink"/>
    <w:uiPriority w:val="99"/>
    <w:rsid w:val="009A3899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FooterChar">
    <w:name w:val="Footer Char"/>
    <w:link w:val="Footer"/>
    <w:uiPriority w:val="99"/>
    <w:rsid w:val="009A3899"/>
    <w:rPr>
      <w:rFonts w:ascii="Times New Roman" w:eastAsia="Times New Roman" w:hAnsi="Times New Roman"/>
      <w:sz w:val="20"/>
      <w:szCs w:val="20"/>
    </w:rPr>
  </w:style>
  <w:style w:type="character" w:styleId="FootnoteReference">
    <w:name w:val="footnote reference"/>
    <w:semiHidden/>
    <w:rsid w:val="009A3899"/>
    <w:rPr>
      <w:vertAlign w:val="superscript"/>
    </w:rPr>
  </w:style>
  <w:style w:type="paragraph" w:customStyle="1" w:styleId="Gloss">
    <w:name w:val="Gloss"/>
    <w:basedOn w:val="AbstractSummary"/>
    <w:rsid w:val="009A3899"/>
  </w:style>
  <w:style w:type="paragraph" w:customStyle="1" w:styleId="Glossary">
    <w:name w:val="Glossary"/>
    <w:basedOn w:val="BaseText"/>
    <w:rsid w:val="009A3899"/>
  </w:style>
  <w:style w:type="paragraph" w:customStyle="1" w:styleId="GlossHead">
    <w:name w:val="GlossHead"/>
    <w:basedOn w:val="AbstractHead"/>
    <w:rsid w:val="009A3899"/>
  </w:style>
  <w:style w:type="paragraph" w:customStyle="1" w:styleId="GraphicAltText">
    <w:name w:val="GraphicAltText"/>
    <w:basedOn w:val="Legend"/>
    <w:rsid w:val="009A3899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rsid w:val="009A3899"/>
  </w:style>
  <w:style w:type="paragraph" w:customStyle="1" w:styleId="Head">
    <w:name w:val="Head"/>
    <w:basedOn w:val="BaseHeading"/>
    <w:rsid w:val="009A3899"/>
    <w:pPr>
      <w:spacing w:before="120" w:after="120"/>
      <w:jc w:val="center"/>
    </w:pPr>
    <w:rPr>
      <w:b/>
      <w:bCs/>
    </w:rPr>
  </w:style>
  <w:style w:type="paragraph" w:styleId="Header">
    <w:name w:val="header"/>
    <w:basedOn w:val="Normal"/>
    <w:link w:val="HeaderChar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HeaderChar">
    <w:name w:val="Header Char"/>
    <w:link w:val="Header"/>
    <w:rsid w:val="009A3899"/>
    <w:rPr>
      <w:rFonts w:ascii="Times New Roman" w:eastAsia="Times New Roman" w:hAnsi="Times New Roman"/>
      <w:sz w:val="20"/>
      <w:szCs w:val="20"/>
    </w:rPr>
  </w:style>
  <w:style w:type="character" w:styleId="HTMLAcronym">
    <w:name w:val="HTML Acronym"/>
    <w:basedOn w:val="DefaultParagraphFont"/>
    <w:rsid w:val="009A3899"/>
  </w:style>
  <w:style w:type="character" w:styleId="HTMLCite">
    <w:name w:val="HTML Cite"/>
    <w:rsid w:val="009A3899"/>
    <w:rPr>
      <w:i/>
      <w:iCs/>
    </w:rPr>
  </w:style>
  <w:style w:type="character" w:styleId="HTMLCode">
    <w:name w:val="HTML Code"/>
    <w:rsid w:val="009A3899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9A3899"/>
    <w:rPr>
      <w:i/>
      <w:iCs/>
    </w:rPr>
  </w:style>
  <w:style w:type="character" w:styleId="HTMLKeyboard">
    <w:name w:val="HTML Keyboard"/>
    <w:rsid w:val="009A389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9A3899"/>
    <w:rPr>
      <w:rFonts w:ascii="Consolas" w:eastAsia="Times New Roman" w:hAnsi="Consolas"/>
    </w:rPr>
  </w:style>
  <w:style w:type="character" w:customStyle="1" w:styleId="HTMLPreformattedChar">
    <w:name w:val="HTML Preformatted Char"/>
    <w:link w:val="HTMLPreformatted"/>
    <w:rsid w:val="009A3899"/>
    <w:rPr>
      <w:rFonts w:ascii="Consolas" w:eastAsia="Times New Roman" w:hAnsi="Consolas"/>
      <w:sz w:val="20"/>
      <w:szCs w:val="20"/>
    </w:rPr>
  </w:style>
  <w:style w:type="character" w:styleId="HTMLSample">
    <w:name w:val="HTML Sample"/>
    <w:rsid w:val="009A3899"/>
    <w:rPr>
      <w:rFonts w:ascii="Courier New" w:hAnsi="Courier New" w:cs="Courier New"/>
    </w:rPr>
  </w:style>
  <w:style w:type="character" w:styleId="HTMLTypewriter">
    <w:name w:val="HTML Typewriter"/>
    <w:rsid w:val="009A3899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9A3899"/>
    <w:rPr>
      <w:i/>
      <w:iCs/>
    </w:rPr>
  </w:style>
  <w:style w:type="character" w:styleId="Hyperlink">
    <w:name w:val="Hyperlink"/>
    <w:rsid w:val="009A3899"/>
    <w:rPr>
      <w:color w:val="0000FF"/>
      <w:u w:val="single"/>
    </w:rPr>
  </w:style>
  <w:style w:type="paragraph" w:customStyle="1" w:styleId="InstructionsText">
    <w:name w:val="Instructions Text"/>
    <w:basedOn w:val="BaseText"/>
    <w:rsid w:val="009A3899"/>
  </w:style>
  <w:style w:type="paragraph" w:customStyle="1" w:styleId="Overline">
    <w:name w:val="Overline"/>
    <w:basedOn w:val="BaseText"/>
    <w:rsid w:val="009A3899"/>
  </w:style>
  <w:style w:type="paragraph" w:customStyle="1" w:styleId="IssueName">
    <w:name w:val="IssueName"/>
    <w:basedOn w:val="Overline"/>
    <w:rsid w:val="009A3899"/>
  </w:style>
  <w:style w:type="paragraph" w:customStyle="1" w:styleId="Keywords">
    <w:name w:val="Keywords"/>
    <w:basedOn w:val="BaseText"/>
    <w:rsid w:val="009A3899"/>
  </w:style>
  <w:style w:type="paragraph" w:customStyle="1" w:styleId="Level3Head">
    <w:name w:val="Level 3 Head"/>
    <w:basedOn w:val="BaseHeading"/>
    <w:rsid w:val="009A3899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rsid w:val="009A3899"/>
    <w:pPr>
      <w:ind w:left="346"/>
    </w:pPr>
    <w:rPr>
      <w:sz w:val="24"/>
      <w:szCs w:val="24"/>
    </w:rPr>
  </w:style>
  <w:style w:type="character" w:styleId="LineNumber">
    <w:name w:val="line number"/>
    <w:basedOn w:val="DefaultParagraphFont"/>
    <w:rsid w:val="009A3899"/>
  </w:style>
  <w:style w:type="paragraph" w:customStyle="1" w:styleId="Literaryquote">
    <w:name w:val="Literary quote"/>
    <w:basedOn w:val="BaseText"/>
    <w:rsid w:val="009A3899"/>
    <w:pPr>
      <w:ind w:left="1440" w:right="1440"/>
    </w:pPr>
  </w:style>
  <w:style w:type="paragraph" w:customStyle="1" w:styleId="MaterialsText">
    <w:name w:val="Materials Text"/>
    <w:basedOn w:val="BaseText"/>
    <w:rsid w:val="009A3899"/>
  </w:style>
  <w:style w:type="paragraph" w:customStyle="1" w:styleId="NoteInProof">
    <w:name w:val="NoteInProof"/>
    <w:basedOn w:val="BaseText"/>
    <w:rsid w:val="009A3899"/>
  </w:style>
  <w:style w:type="paragraph" w:customStyle="1" w:styleId="Notes">
    <w:name w:val="Notes"/>
    <w:basedOn w:val="BaseText"/>
    <w:rsid w:val="009A3899"/>
    <w:rPr>
      <w:i/>
    </w:rPr>
  </w:style>
  <w:style w:type="paragraph" w:customStyle="1" w:styleId="Notes-Helvetica">
    <w:name w:val="Notes-Helvetica"/>
    <w:basedOn w:val="BaseText"/>
    <w:rsid w:val="009A3899"/>
    <w:rPr>
      <w:i/>
    </w:rPr>
  </w:style>
  <w:style w:type="paragraph" w:customStyle="1" w:styleId="NumberedInstructions">
    <w:name w:val="Numbered Instructions"/>
    <w:basedOn w:val="BaseText"/>
    <w:rsid w:val="009A3899"/>
  </w:style>
  <w:style w:type="paragraph" w:customStyle="1" w:styleId="OutlineLevel1">
    <w:name w:val="OutlineLevel1"/>
    <w:basedOn w:val="BaseHeading"/>
    <w:rsid w:val="009A3899"/>
    <w:rPr>
      <w:b/>
      <w:bCs/>
    </w:rPr>
  </w:style>
  <w:style w:type="paragraph" w:customStyle="1" w:styleId="OutlineLevel2">
    <w:name w:val="OutlineLevel2"/>
    <w:basedOn w:val="BaseHeading"/>
    <w:rsid w:val="009A3899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rsid w:val="009A3899"/>
    <w:pPr>
      <w:ind w:left="720"/>
      <w:outlineLvl w:val="2"/>
    </w:pPr>
    <w:rPr>
      <w:b/>
      <w:bCs/>
      <w:sz w:val="24"/>
      <w:szCs w:val="24"/>
    </w:rPr>
  </w:style>
  <w:style w:type="character" w:styleId="PageNumber">
    <w:name w:val="page number"/>
    <w:basedOn w:val="DefaultParagraphFont"/>
    <w:rsid w:val="009A3899"/>
  </w:style>
  <w:style w:type="paragraph" w:customStyle="1" w:styleId="Preformat">
    <w:name w:val="Preformat"/>
    <w:basedOn w:val="BaseText"/>
    <w:rsid w:val="009A3899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rsid w:val="009A3899"/>
  </w:style>
  <w:style w:type="paragraph" w:customStyle="1" w:styleId="ProductInformation">
    <w:name w:val="ProductInformation"/>
    <w:basedOn w:val="BaseText"/>
    <w:rsid w:val="009A3899"/>
  </w:style>
  <w:style w:type="paragraph" w:customStyle="1" w:styleId="ProductTitle">
    <w:name w:val="ProductTitle"/>
    <w:basedOn w:val="BaseText"/>
    <w:rsid w:val="009A3899"/>
    <w:rPr>
      <w:b/>
      <w:bCs/>
    </w:rPr>
  </w:style>
  <w:style w:type="paragraph" w:customStyle="1" w:styleId="PublishedOnline">
    <w:name w:val="Published Online"/>
    <w:basedOn w:val="DateAccepted"/>
    <w:rsid w:val="009A3899"/>
  </w:style>
  <w:style w:type="paragraph" w:customStyle="1" w:styleId="RecipeMaterials">
    <w:name w:val="Recipe Materials"/>
    <w:basedOn w:val="BaseText"/>
    <w:rsid w:val="009A3899"/>
  </w:style>
  <w:style w:type="paragraph" w:customStyle="1" w:styleId="Refhead">
    <w:name w:val="Ref head"/>
    <w:basedOn w:val="BaseHeading"/>
    <w:rsid w:val="009A3899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rsid w:val="009A3899"/>
  </w:style>
  <w:style w:type="paragraph" w:customStyle="1" w:styleId="ReferencesandnotesLong">
    <w:name w:val="References and notes Long"/>
    <w:basedOn w:val="BaseText"/>
    <w:rsid w:val="009A3899"/>
    <w:pPr>
      <w:ind w:left="720" w:hanging="720"/>
    </w:pPr>
  </w:style>
  <w:style w:type="paragraph" w:customStyle="1" w:styleId="region">
    <w:name w:val="region"/>
    <w:basedOn w:val="BaseText"/>
    <w:rsid w:val="009A3899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rsid w:val="009A3899"/>
  </w:style>
  <w:style w:type="paragraph" w:customStyle="1" w:styleId="RunHead">
    <w:name w:val="RunHead"/>
    <w:basedOn w:val="BaseText"/>
    <w:rsid w:val="009A3899"/>
  </w:style>
  <w:style w:type="paragraph" w:customStyle="1" w:styleId="SOMContent">
    <w:name w:val="SOMContent"/>
    <w:basedOn w:val="1stparatext"/>
    <w:rsid w:val="009A3899"/>
  </w:style>
  <w:style w:type="paragraph" w:customStyle="1" w:styleId="SOMHead">
    <w:name w:val="SOMHead"/>
    <w:basedOn w:val="BaseHeading"/>
    <w:rsid w:val="009A3899"/>
    <w:rPr>
      <w:b/>
      <w:sz w:val="24"/>
      <w:szCs w:val="24"/>
    </w:rPr>
  </w:style>
  <w:style w:type="paragraph" w:customStyle="1" w:styleId="Speaker">
    <w:name w:val="Speaker"/>
    <w:basedOn w:val="Paragraph"/>
    <w:rsid w:val="009A3899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rsid w:val="009A3899"/>
    <w:pPr>
      <w:autoSpaceDE w:val="0"/>
      <w:autoSpaceDN w:val="0"/>
      <w:adjustRightInd w:val="0"/>
    </w:pPr>
    <w:rPr>
      <w:lang w:bidi="he-IL"/>
    </w:rPr>
  </w:style>
  <w:style w:type="character" w:styleId="Strong">
    <w:name w:val="Strong"/>
    <w:uiPriority w:val="22"/>
    <w:qFormat/>
    <w:rsid w:val="009A3899"/>
    <w:rPr>
      <w:b/>
      <w:bCs/>
    </w:rPr>
  </w:style>
  <w:style w:type="paragraph" w:customStyle="1" w:styleId="SX-Abstract">
    <w:name w:val="SX-Abstract"/>
    <w:basedOn w:val="Normal"/>
    <w:qFormat/>
    <w:rsid w:val="009A3899"/>
    <w:pPr>
      <w:widowControl w:val="0"/>
      <w:spacing w:before="120" w:after="240" w:line="210" w:lineRule="exact"/>
      <w:ind w:left="700" w:right="700"/>
      <w:jc w:val="both"/>
    </w:pPr>
    <w:rPr>
      <w:rFonts w:ascii="BlissRegular" w:eastAsia="Times New Roman" w:hAnsi="BlissRegular"/>
      <w:b/>
    </w:rPr>
  </w:style>
  <w:style w:type="paragraph" w:customStyle="1" w:styleId="SX-Affiliation">
    <w:name w:val="SX-Affiliation"/>
    <w:basedOn w:val="Normal"/>
    <w:next w:val="Normal"/>
    <w:qFormat/>
    <w:rsid w:val="009A3899"/>
    <w:pPr>
      <w:spacing w:after="160" w:line="190" w:lineRule="exact"/>
    </w:pPr>
    <w:rPr>
      <w:rFonts w:ascii="BlissRegular" w:eastAsia="Times New Roman" w:hAnsi="BlissRegular"/>
      <w:sz w:val="16"/>
    </w:rPr>
  </w:style>
  <w:style w:type="paragraph" w:customStyle="1" w:styleId="SX-Articlehead">
    <w:name w:val="SX-Article head"/>
    <w:basedOn w:val="Normal"/>
    <w:qFormat/>
    <w:rsid w:val="009A3899"/>
    <w:pPr>
      <w:spacing w:before="210" w:line="210" w:lineRule="exact"/>
      <w:ind w:firstLine="288"/>
      <w:jc w:val="both"/>
    </w:pPr>
    <w:rPr>
      <w:rFonts w:eastAsia="Times New Roman"/>
      <w:b/>
      <w:sz w:val="18"/>
    </w:rPr>
  </w:style>
  <w:style w:type="paragraph" w:customStyle="1" w:styleId="SX-Authornames">
    <w:name w:val="SX-Author names"/>
    <w:basedOn w:val="Normal"/>
    <w:rsid w:val="009A3899"/>
    <w:pPr>
      <w:spacing w:after="120" w:line="210" w:lineRule="exact"/>
    </w:pPr>
    <w:rPr>
      <w:rFonts w:ascii="BlissMedium" w:eastAsia="Times New Roman" w:hAnsi="BlissMedium"/>
    </w:rPr>
  </w:style>
  <w:style w:type="paragraph" w:customStyle="1" w:styleId="SX-Bodytext">
    <w:name w:val="SX-Body text"/>
    <w:basedOn w:val="Normal"/>
    <w:next w:val="Normal"/>
    <w:rsid w:val="009A3899"/>
    <w:pPr>
      <w:spacing w:line="210" w:lineRule="exact"/>
      <w:ind w:firstLine="288"/>
      <w:jc w:val="both"/>
    </w:pPr>
    <w:rPr>
      <w:rFonts w:eastAsia="Times New Roman"/>
      <w:sz w:val="18"/>
    </w:rPr>
  </w:style>
  <w:style w:type="paragraph" w:customStyle="1" w:styleId="SX-Bodytextflush">
    <w:name w:val="SX-Body text flush"/>
    <w:basedOn w:val="SX-Bodytext"/>
    <w:next w:val="SX-Bodytext"/>
    <w:rsid w:val="009A3899"/>
    <w:pPr>
      <w:ind w:firstLine="0"/>
    </w:pPr>
  </w:style>
  <w:style w:type="paragraph" w:customStyle="1" w:styleId="SX-Correspondence">
    <w:name w:val="SX-Correspondence"/>
    <w:basedOn w:val="SX-Affiliation"/>
    <w:qFormat/>
    <w:rsid w:val="009A3899"/>
    <w:pPr>
      <w:spacing w:after="80"/>
    </w:pPr>
  </w:style>
  <w:style w:type="paragraph" w:customStyle="1" w:styleId="SX-Date">
    <w:name w:val="SX-Date"/>
    <w:basedOn w:val="Normal"/>
    <w:qFormat/>
    <w:rsid w:val="009A3899"/>
    <w:pPr>
      <w:spacing w:before="180"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Equation">
    <w:name w:val="SX-Equation"/>
    <w:basedOn w:val="SX-Bodytextflush"/>
    <w:next w:val="SX-Bodytext"/>
    <w:rsid w:val="009A3899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9A3899"/>
    <w:pPr>
      <w:jc w:val="both"/>
    </w:pPr>
    <w:rPr>
      <w:sz w:val="18"/>
    </w:rPr>
  </w:style>
  <w:style w:type="paragraph" w:customStyle="1" w:styleId="SX-References">
    <w:name w:val="SX-References"/>
    <w:basedOn w:val="Normal"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RefHead">
    <w:name w:val="SX-RefHead"/>
    <w:basedOn w:val="Normal"/>
    <w:rsid w:val="009A3899"/>
    <w:pPr>
      <w:spacing w:before="200" w:line="190" w:lineRule="exact"/>
    </w:pPr>
    <w:rPr>
      <w:rFonts w:eastAsia="Times New Roman"/>
      <w:b/>
      <w:sz w:val="16"/>
    </w:rPr>
  </w:style>
  <w:style w:type="character" w:customStyle="1" w:styleId="SX-reflink">
    <w:name w:val="SX-reflink"/>
    <w:uiPriority w:val="1"/>
    <w:qFormat/>
    <w:rsid w:val="009A3899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9A3899"/>
  </w:style>
  <w:style w:type="paragraph" w:customStyle="1" w:styleId="SX-Tablehead">
    <w:name w:val="SX-Tablehead"/>
    <w:basedOn w:val="Normal"/>
    <w:qFormat/>
    <w:rsid w:val="009A3899"/>
    <w:rPr>
      <w:rFonts w:eastAsia="Times New Roman"/>
      <w:szCs w:val="24"/>
    </w:rPr>
  </w:style>
  <w:style w:type="paragraph" w:customStyle="1" w:styleId="SX-Tablelegend">
    <w:name w:val="SX-Tablelegend"/>
    <w:basedOn w:val="Normal"/>
    <w:qFormat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Tabletext">
    <w:name w:val="SX-Tabletext"/>
    <w:basedOn w:val="Normal"/>
    <w:qFormat/>
    <w:rsid w:val="009A3899"/>
    <w:pPr>
      <w:spacing w:line="210" w:lineRule="exact"/>
      <w:jc w:val="center"/>
    </w:pPr>
    <w:rPr>
      <w:rFonts w:eastAsia="Times New Roman"/>
      <w:sz w:val="18"/>
    </w:rPr>
  </w:style>
  <w:style w:type="paragraph" w:customStyle="1" w:styleId="SX-Tabletitle">
    <w:name w:val="SX-Tabletitle"/>
    <w:basedOn w:val="Normal"/>
    <w:qFormat/>
    <w:rsid w:val="009A3899"/>
    <w:pPr>
      <w:spacing w:after="120" w:line="210" w:lineRule="exact"/>
      <w:jc w:val="both"/>
    </w:pPr>
    <w:rPr>
      <w:rFonts w:ascii="BlissMedium" w:eastAsia="Times New Roman" w:hAnsi="BlissMedium"/>
      <w:sz w:val="18"/>
    </w:rPr>
  </w:style>
  <w:style w:type="paragraph" w:customStyle="1" w:styleId="SX-Title">
    <w:name w:val="SX-Title"/>
    <w:basedOn w:val="Normal"/>
    <w:rsid w:val="009A3899"/>
    <w:pPr>
      <w:spacing w:after="240" w:line="500" w:lineRule="exact"/>
    </w:pPr>
    <w:rPr>
      <w:rFonts w:ascii="BlissBold" w:eastAsia="Times New Roman" w:hAnsi="BlissBold"/>
      <w:b/>
      <w:sz w:val="44"/>
    </w:rPr>
  </w:style>
  <w:style w:type="paragraph" w:customStyle="1" w:styleId="Tablecolumnhead">
    <w:name w:val="Table column head"/>
    <w:basedOn w:val="BaseText"/>
    <w:rsid w:val="009A3899"/>
    <w:pPr>
      <w:spacing w:before="0"/>
    </w:pPr>
  </w:style>
  <w:style w:type="paragraph" w:customStyle="1" w:styleId="Tabletext">
    <w:name w:val="Table text"/>
    <w:basedOn w:val="BaseText"/>
    <w:rsid w:val="009A3899"/>
    <w:pPr>
      <w:spacing w:before="0"/>
    </w:pPr>
  </w:style>
  <w:style w:type="paragraph" w:customStyle="1" w:styleId="TableLegend">
    <w:name w:val="TableLegend"/>
    <w:basedOn w:val="BaseText"/>
    <w:rsid w:val="009A3899"/>
    <w:pPr>
      <w:spacing w:before="0"/>
    </w:pPr>
  </w:style>
  <w:style w:type="paragraph" w:customStyle="1" w:styleId="TableTitle">
    <w:name w:val="TableTitle"/>
    <w:basedOn w:val="BaseHeading"/>
    <w:rsid w:val="009A3899"/>
  </w:style>
  <w:style w:type="paragraph" w:customStyle="1" w:styleId="Teaser">
    <w:name w:val="Teaser"/>
    <w:basedOn w:val="BaseText"/>
    <w:rsid w:val="009A3899"/>
  </w:style>
  <w:style w:type="paragraph" w:customStyle="1" w:styleId="TWIS">
    <w:name w:val="TWIS"/>
    <w:basedOn w:val="AbstractSummary"/>
    <w:rsid w:val="009A3899"/>
    <w:pPr>
      <w:autoSpaceDE w:val="0"/>
      <w:autoSpaceDN w:val="0"/>
      <w:adjustRightInd w:val="0"/>
    </w:pPr>
  </w:style>
  <w:style w:type="paragraph" w:customStyle="1" w:styleId="TWISorEC">
    <w:name w:val="TWIS or EC"/>
    <w:basedOn w:val="Normal"/>
    <w:rsid w:val="009A3899"/>
    <w:pPr>
      <w:spacing w:line="210" w:lineRule="exact"/>
    </w:pPr>
    <w:rPr>
      <w:rFonts w:ascii="BlissRegular" w:eastAsia="Times New Roman" w:hAnsi="BlissRegular"/>
      <w:sz w:val="19"/>
    </w:rPr>
  </w:style>
  <w:style w:type="paragraph" w:customStyle="1" w:styleId="work-sector">
    <w:name w:val="work-sector"/>
    <w:basedOn w:val="BaseText"/>
    <w:rsid w:val="009A3899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9A7F20"/>
  </w:style>
  <w:style w:type="character" w:customStyle="1" w:styleId="custom-cit-author">
    <w:name w:val="custom-cit-author"/>
    <w:basedOn w:val="DefaultParagraphFont"/>
    <w:rsid w:val="00943D39"/>
  </w:style>
  <w:style w:type="character" w:customStyle="1" w:styleId="custom-cit-title">
    <w:name w:val="custom-cit-title"/>
    <w:basedOn w:val="DefaultParagraphFont"/>
    <w:rsid w:val="00943D39"/>
  </w:style>
  <w:style w:type="character" w:customStyle="1" w:styleId="custom-cit-jour-title">
    <w:name w:val="custom-cit-jour-title"/>
    <w:basedOn w:val="DefaultParagraphFont"/>
    <w:rsid w:val="00943D39"/>
  </w:style>
  <w:style w:type="character" w:customStyle="1" w:styleId="custom-cit-volume">
    <w:name w:val="custom-cit-volume"/>
    <w:basedOn w:val="DefaultParagraphFont"/>
    <w:rsid w:val="00943D39"/>
  </w:style>
  <w:style w:type="character" w:customStyle="1" w:styleId="custom-cit-volume-sep">
    <w:name w:val="custom-cit-volume-sep"/>
    <w:basedOn w:val="DefaultParagraphFont"/>
    <w:rsid w:val="00943D39"/>
  </w:style>
  <w:style w:type="character" w:customStyle="1" w:styleId="custom-cit-fpage">
    <w:name w:val="custom-cit-fpage"/>
    <w:basedOn w:val="DefaultParagraphFont"/>
    <w:rsid w:val="00943D39"/>
  </w:style>
  <w:style w:type="character" w:customStyle="1" w:styleId="custom-cit-date">
    <w:name w:val="custom-cit-date"/>
    <w:basedOn w:val="DefaultParagraphFont"/>
    <w:rsid w:val="00943D39"/>
  </w:style>
  <w:style w:type="paragraph" w:customStyle="1" w:styleId="MediumList2-Accent21">
    <w:name w:val="Medium List 2 - Accent 21"/>
    <w:hidden/>
    <w:uiPriority w:val="99"/>
    <w:semiHidden/>
    <w:rsid w:val="001B3B1A"/>
  </w:style>
  <w:style w:type="table" w:styleId="TableGrid">
    <w:name w:val="Table Grid"/>
    <w:basedOn w:val="TableNormal"/>
    <w:rsid w:val="00B547A9"/>
    <w:rPr>
      <w:rFonts w:ascii="Times" w:eastAsia="Times New Roman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361F5"/>
    <w:rPr>
      <w:rFonts w:eastAsia="MS Gothic"/>
      <w:b/>
      <w:sz w:val="24"/>
      <w:szCs w:val="26"/>
      <w:lang w:val="en-CA"/>
    </w:rPr>
  </w:style>
  <w:style w:type="character" w:customStyle="1" w:styleId="Heading3Char">
    <w:name w:val="Heading 3 Char"/>
    <w:basedOn w:val="DefaultParagraphFont"/>
    <w:link w:val="Heading3"/>
    <w:rsid w:val="008067CE"/>
    <w:rPr>
      <w:rFonts w:eastAsia="MS Gothic"/>
      <w:b/>
      <w:i/>
      <w:sz w:val="24"/>
      <w:szCs w:val="24"/>
      <w:lang w:val="en-CA"/>
    </w:rPr>
  </w:style>
  <w:style w:type="character" w:customStyle="1" w:styleId="Heading4Char">
    <w:name w:val="Heading 4 Char"/>
    <w:basedOn w:val="DefaultParagraphFont"/>
    <w:link w:val="Heading4"/>
    <w:rsid w:val="00DA015E"/>
    <w:rPr>
      <w:rFonts w:eastAsia="Times New Roman"/>
      <w:bCs/>
      <w:i/>
      <w:sz w:val="24"/>
      <w:szCs w:val="28"/>
      <w:u w:val="single"/>
    </w:rPr>
  </w:style>
  <w:style w:type="paragraph" w:customStyle="1" w:styleId="SMText">
    <w:name w:val="SM Text"/>
    <w:basedOn w:val="Normal"/>
    <w:rsid w:val="00DA015E"/>
    <w:pPr>
      <w:ind w:firstLine="480"/>
    </w:pPr>
    <w:rPr>
      <w:rFonts w:eastAsia="Times New Roman"/>
      <w:sz w:val="24"/>
      <w:lang w:bidi="en-US"/>
    </w:rPr>
  </w:style>
  <w:style w:type="paragraph" w:customStyle="1" w:styleId="EndNoteBibliographyTitle">
    <w:name w:val="EndNote Bibliography Title"/>
    <w:basedOn w:val="Normal"/>
    <w:rsid w:val="00B445A0"/>
    <w:pPr>
      <w:jc w:val="center"/>
    </w:pPr>
    <w:rPr>
      <w:sz w:val="22"/>
    </w:rPr>
  </w:style>
  <w:style w:type="paragraph" w:customStyle="1" w:styleId="EndNoteBibliography">
    <w:name w:val="EndNote Bibliography"/>
    <w:basedOn w:val="Normal"/>
    <w:rsid w:val="00B445A0"/>
    <w:pPr>
      <w:spacing w:line="360" w:lineRule="auto"/>
    </w:pPr>
    <w:rPr>
      <w:sz w:val="22"/>
    </w:rPr>
  </w:style>
  <w:style w:type="paragraph" w:customStyle="1" w:styleId="Figurecaption">
    <w:name w:val="Figure caption"/>
    <w:basedOn w:val="Normal"/>
    <w:link w:val="FigurecaptionChar"/>
    <w:autoRedefine/>
    <w:qFormat/>
    <w:rsid w:val="007443E9"/>
    <w:pPr>
      <w:keepNext/>
      <w:suppressLineNumbers/>
      <w:spacing w:before="240" w:after="220" w:line="360" w:lineRule="auto"/>
      <w:ind w:right="144"/>
    </w:pPr>
    <w:rPr>
      <w:rFonts w:eastAsia="MS Mincho"/>
    </w:rPr>
  </w:style>
  <w:style w:type="character" w:customStyle="1" w:styleId="FigurecaptionChar">
    <w:name w:val="Figure caption Char"/>
    <w:link w:val="Figurecaption"/>
    <w:rsid w:val="007443E9"/>
    <w:rPr>
      <w:rFonts w:eastAsia="MS Mincho"/>
    </w:rPr>
  </w:style>
  <w:style w:type="character" w:customStyle="1" w:styleId="Heading1Char">
    <w:name w:val="Heading 1 Char"/>
    <w:basedOn w:val="DefaultParagraphFont"/>
    <w:link w:val="Heading1"/>
    <w:uiPriority w:val="9"/>
    <w:rsid w:val="00F11EA6"/>
    <w:rPr>
      <w:rFonts w:eastAsiaTheme="majorEastAsia" w:cstheme="majorBidi"/>
      <w:b/>
      <w:bCs/>
      <w:kern w:val="32"/>
      <w:sz w:val="24"/>
      <w:szCs w:val="32"/>
    </w:rPr>
  </w:style>
  <w:style w:type="paragraph" w:styleId="ListParagraph">
    <w:name w:val="List Paragraph"/>
    <w:basedOn w:val="Normal"/>
    <w:uiPriority w:val="34"/>
    <w:qFormat/>
    <w:rsid w:val="004B7F13"/>
    <w:pPr>
      <w:ind w:left="720"/>
      <w:contextualSpacing/>
    </w:pPr>
    <w:rPr>
      <w:rFonts w:ascii="Times" w:hAnsi="Times"/>
      <w:lang w:val="en-CA"/>
    </w:rPr>
  </w:style>
  <w:style w:type="paragraph" w:styleId="NormalWeb">
    <w:name w:val="Normal (Web)"/>
    <w:basedOn w:val="Normal"/>
    <w:uiPriority w:val="99"/>
    <w:unhideWhenUsed/>
    <w:rsid w:val="0063363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D49E2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D49E2"/>
    <w:rPr>
      <w:rFonts w:ascii="Lucida Grande" w:hAnsi="Lucida Grande" w:cs="Lucida Grande"/>
      <w:sz w:val="24"/>
      <w:szCs w:val="24"/>
    </w:rPr>
  </w:style>
  <w:style w:type="paragraph" w:customStyle="1" w:styleId="SMcaption">
    <w:name w:val="SM caption"/>
    <w:basedOn w:val="Normal"/>
    <w:rsid w:val="006B65EA"/>
    <w:rPr>
      <w:sz w:val="24"/>
      <w:lang w:bidi="en-US"/>
    </w:rPr>
  </w:style>
  <w:style w:type="paragraph" w:customStyle="1" w:styleId="Para">
    <w:name w:val="Para"/>
    <w:basedOn w:val="Normal"/>
    <w:rsid w:val="006B65EA"/>
    <w:pPr>
      <w:spacing w:before="120" w:after="120" w:line="360" w:lineRule="auto"/>
      <w:ind w:firstLine="709"/>
      <w:jc w:val="both"/>
    </w:pPr>
    <w:rPr>
      <w:rFonts w:eastAsia="Times New Roman"/>
      <w:sz w:val="24"/>
      <w:lang w:val="fr-CA" w:eastAsia="fr-FR" w:bidi="en-US"/>
    </w:rPr>
  </w:style>
  <w:style w:type="paragraph" w:customStyle="1" w:styleId="SMHeading">
    <w:name w:val="SM Heading"/>
    <w:basedOn w:val="Heading1"/>
    <w:rsid w:val="006B65EA"/>
    <w:rPr>
      <w:rFonts w:eastAsia="Times New Roman" w:cs="Times New Roman"/>
      <w:szCs w:val="24"/>
      <w:lang w:bidi="en-US"/>
    </w:rPr>
  </w:style>
  <w:style w:type="paragraph" w:styleId="PlainText">
    <w:name w:val="Plain Text"/>
    <w:basedOn w:val="Normal"/>
    <w:link w:val="PlainTextChar"/>
    <w:rsid w:val="006B65EA"/>
    <w:rPr>
      <w:rFonts w:ascii="Courier New" w:eastAsia="Times New Roman" w:hAnsi="Courier New" w:cs="Courier New"/>
      <w:lang w:bidi="en-US"/>
    </w:rPr>
  </w:style>
  <w:style w:type="character" w:customStyle="1" w:styleId="PlainTextChar">
    <w:name w:val="Plain Text Char"/>
    <w:basedOn w:val="DefaultParagraphFont"/>
    <w:link w:val="PlainText"/>
    <w:rsid w:val="006B65EA"/>
    <w:rPr>
      <w:rFonts w:ascii="Courier New" w:eastAsia="Times New Roman" w:hAnsi="Courier New" w:cs="Courier New"/>
      <w:lang w:bidi="en-US"/>
    </w:rPr>
  </w:style>
  <w:style w:type="paragraph" w:customStyle="1" w:styleId="SMSubheading">
    <w:name w:val="SM Subheading"/>
    <w:basedOn w:val="Normal"/>
    <w:rsid w:val="006B65EA"/>
    <w:rPr>
      <w:rFonts w:eastAsia="Times New Roman"/>
      <w:bCs/>
      <w:sz w:val="24"/>
      <w:szCs w:val="24"/>
      <w:u w:val="single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C6D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1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329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614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06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24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99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9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vier.luque@yale.edu" TargetMode="Externa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agerken@alaska.ed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luque@ualberta.ca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2A5FC24-88CF-0A46-B6D1-48B7A093F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6</Pages>
  <Words>830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Science Manuscript Template</vt:lpstr>
    </vt:vector>
  </TitlesOfParts>
  <Company>Microsoft</Company>
  <LinksUpToDate>false</LinksUpToDate>
  <CharactersWithSpaces>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Science Manuscript Template</dc:title>
  <dc:subject/>
  <dc:creator>bhanson</dc:creator>
  <cp:keywords/>
  <cp:lastModifiedBy>Javier Luque</cp:lastModifiedBy>
  <cp:revision>38</cp:revision>
  <cp:lastPrinted>2019-10-29T16:18:00Z</cp:lastPrinted>
  <dcterms:created xsi:type="dcterms:W3CDTF">2019-02-27T01:11:00Z</dcterms:created>
  <dcterms:modified xsi:type="dcterms:W3CDTF">2019-10-31T21:15:00Z</dcterms:modified>
</cp:coreProperties>
</file>