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8F5" w:rsidRPr="004948F5" w:rsidRDefault="004948F5" w:rsidP="004948F5">
      <w:pPr>
        <w:keepNext/>
        <w:spacing w:after="0" w:line="360" w:lineRule="auto"/>
        <w:rPr>
          <w:rFonts w:eastAsia="Times New Roman" w:cs="Times New Roman"/>
          <w:sz w:val="24"/>
          <w:szCs w:val="24"/>
          <w:lang w:val="en-US"/>
        </w:rPr>
      </w:pPr>
      <w:r w:rsidRPr="004948F5">
        <w:rPr>
          <w:rFonts w:eastAsia="Times New Roman" w:cs="Times New Roman"/>
          <w:sz w:val="24"/>
          <w:szCs w:val="24"/>
          <w:lang w:val="en-US"/>
        </w:rPr>
        <w:t xml:space="preserve">Philosophical Transactions of the Royal Society </w:t>
      </w:r>
      <w:bookmarkStart w:id="0" w:name="_GoBack"/>
      <w:bookmarkEnd w:id="0"/>
      <w:r w:rsidRPr="004948F5">
        <w:rPr>
          <w:rFonts w:eastAsia="Times New Roman" w:cs="Times New Roman"/>
          <w:sz w:val="24"/>
          <w:szCs w:val="24"/>
          <w:lang w:val="en-US"/>
        </w:rPr>
        <w:t>B</w:t>
      </w:r>
    </w:p>
    <w:p w:rsidR="004948F5" w:rsidRPr="004948F5" w:rsidRDefault="004948F5" w:rsidP="004948F5">
      <w:pPr>
        <w:keepNext/>
        <w:spacing w:after="0" w:line="360" w:lineRule="auto"/>
        <w:rPr>
          <w:rFonts w:eastAsia="Times New Roman" w:cs="Times New Roman"/>
          <w:sz w:val="24"/>
          <w:szCs w:val="24"/>
          <w:lang w:val="en-US"/>
        </w:rPr>
      </w:pPr>
    </w:p>
    <w:p w:rsidR="004948F5" w:rsidRPr="004948F5" w:rsidRDefault="004948F5" w:rsidP="004948F5">
      <w:pPr>
        <w:spacing w:after="0" w:line="360" w:lineRule="auto"/>
        <w:jc w:val="both"/>
        <w:rPr>
          <w:rFonts w:eastAsia="Times New Roman" w:cs="Calibri"/>
          <w:b/>
          <w:sz w:val="24"/>
          <w:szCs w:val="24"/>
        </w:rPr>
      </w:pPr>
      <w:r w:rsidRPr="004948F5">
        <w:rPr>
          <w:rFonts w:eastAsia="Times New Roman" w:cs="Calibri"/>
          <w:b/>
          <w:sz w:val="24"/>
          <w:szCs w:val="24"/>
        </w:rPr>
        <w:t>Electronic Supplementary Material</w:t>
      </w:r>
    </w:p>
    <w:p w:rsidR="004948F5" w:rsidRPr="004948F5" w:rsidRDefault="004948F5" w:rsidP="004948F5">
      <w:pPr>
        <w:keepNext/>
        <w:spacing w:after="0" w:line="360" w:lineRule="auto"/>
        <w:rPr>
          <w:rFonts w:eastAsia="Times New Roman" w:cs="Times New Roman"/>
          <w:i/>
          <w:sz w:val="24"/>
          <w:szCs w:val="24"/>
          <w:lang w:val="en-US"/>
        </w:rPr>
      </w:pPr>
      <w:r w:rsidRPr="004948F5">
        <w:rPr>
          <w:rFonts w:eastAsia="Times New Roman" w:cs="Times New Roman"/>
          <w:i/>
          <w:sz w:val="24"/>
          <w:szCs w:val="24"/>
          <w:lang w:val="en-US"/>
        </w:rPr>
        <w:t xml:space="preserve">This supplementary material has not been peer-reviewed. </w:t>
      </w:r>
    </w:p>
    <w:p w:rsidR="004948F5" w:rsidRPr="004948F5" w:rsidRDefault="004948F5" w:rsidP="004948F5">
      <w:pPr>
        <w:keepNext/>
        <w:spacing w:after="0" w:line="360" w:lineRule="auto"/>
        <w:rPr>
          <w:rFonts w:eastAsia="Times New Roman" w:cs="Times New Roman"/>
          <w:i/>
          <w:sz w:val="24"/>
          <w:szCs w:val="24"/>
          <w:lang w:val="en-US"/>
        </w:rPr>
      </w:pPr>
    </w:p>
    <w:p w:rsidR="004948F5" w:rsidRPr="004948F5" w:rsidRDefault="004948F5" w:rsidP="004948F5">
      <w:pPr>
        <w:spacing w:after="0" w:line="360" w:lineRule="auto"/>
        <w:jc w:val="both"/>
        <w:rPr>
          <w:rFonts w:eastAsia="Times New Roman" w:cs="Calibri"/>
          <w:b/>
          <w:sz w:val="24"/>
          <w:szCs w:val="24"/>
          <w:lang w:val="en-US"/>
        </w:rPr>
      </w:pPr>
    </w:p>
    <w:p w:rsidR="004948F5" w:rsidRPr="004948F5" w:rsidRDefault="004948F5" w:rsidP="004948F5">
      <w:pPr>
        <w:spacing w:line="480" w:lineRule="auto"/>
        <w:rPr>
          <w:rFonts w:eastAsia="Times New Roman" w:cs="Times New Roman"/>
          <w:color w:val="000000"/>
          <w:sz w:val="24"/>
          <w:szCs w:val="24"/>
          <w:lang w:eastAsia="en-IE"/>
        </w:rPr>
      </w:pPr>
      <w:r w:rsidRPr="004948F5">
        <w:rPr>
          <w:rFonts w:eastAsia="Times New Roman" w:cs="Times New Roman"/>
          <w:color w:val="000000"/>
          <w:sz w:val="24"/>
          <w:szCs w:val="24"/>
          <w:lang w:eastAsia="en-IE"/>
        </w:rPr>
        <w:br w:type="page"/>
      </w:r>
    </w:p>
    <w:p w:rsidR="004948F5" w:rsidRPr="004948F5" w:rsidRDefault="004948F5" w:rsidP="004948F5">
      <w:pPr>
        <w:spacing w:after="0" w:line="360" w:lineRule="auto"/>
        <w:jc w:val="both"/>
        <w:rPr>
          <w:rFonts w:ascii="Calibri" w:eastAsia="Cambria" w:hAnsi="Calibri" w:cs="Arial"/>
          <w:b/>
          <w:sz w:val="24"/>
          <w:szCs w:val="24"/>
        </w:rPr>
      </w:pPr>
      <w:r w:rsidRPr="004948F5">
        <w:rPr>
          <w:rFonts w:ascii="Calibri" w:eastAsia="Cambria" w:hAnsi="Calibri" w:cs="Arial"/>
          <w:b/>
          <w:sz w:val="24"/>
          <w:szCs w:val="24"/>
        </w:rPr>
        <w:lastRenderedPageBreak/>
        <w:t xml:space="preserve">Supplementary Methods: </w:t>
      </w:r>
    </w:p>
    <w:p w:rsidR="004948F5" w:rsidRPr="004948F5" w:rsidRDefault="004948F5" w:rsidP="004948F5">
      <w:pPr>
        <w:spacing w:after="0" w:line="360" w:lineRule="auto"/>
        <w:jc w:val="both"/>
        <w:rPr>
          <w:rFonts w:ascii="Calibri" w:eastAsia="Cambria" w:hAnsi="Calibri" w:cs="Arial"/>
          <w:b/>
          <w:sz w:val="24"/>
          <w:szCs w:val="24"/>
        </w:rPr>
      </w:pPr>
    </w:p>
    <w:p w:rsidR="004948F5" w:rsidRPr="004948F5" w:rsidRDefault="004948F5" w:rsidP="004948F5">
      <w:pPr>
        <w:spacing w:after="0" w:line="360" w:lineRule="auto"/>
        <w:ind w:left="360"/>
        <w:jc w:val="both"/>
        <w:rPr>
          <w:rFonts w:ascii="Calibri" w:eastAsia="Cambria" w:hAnsi="Calibri" w:cs="Arial"/>
          <w:b/>
          <w:sz w:val="24"/>
          <w:szCs w:val="24"/>
        </w:rPr>
      </w:pPr>
      <w:r w:rsidRPr="004948F5">
        <w:rPr>
          <w:rFonts w:ascii="Calibri" w:eastAsia="Cambria" w:hAnsi="Calibri" w:cs="Arial"/>
          <w:b/>
          <w:sz w:val="24"/>
          <w:szCs w:val="24"/>
        </w:rPr>
        <w:t>S1. Protein purification</w:t>
      </w:r>
    </w:p>
    <w:p w:rsidR="004948F5" w:rsidRPr="004948F5" w:rsidRDefault="004948F5" w:rsidP="004948F5">
      <w:pPr>
        <w:spacing w:after="0" w:line="360" w:lineRule="auto"/>
        <w:jc w:val="both"/>
        <w:rPr>
          <w:rFonts w:ascii="Calibri" w:eastAsia="Cambria" w:hAnsi="Calibri" w:cs="Arial"/>
          <w:sz w:val="24"/>
          <w:szCs w:val="24"/>
        </w:rPr>
      </w:pPr>
    </w:p>
    <w:p w:rsidR="004948F5" w:rsidRPr="004948F5" w:rsidRDefault="004948F5" w:rsidP="004948F5">
      <w:pPr>
        <w:spacing w:after="0" w:line="360" w:lineRule="auto"/>
        <w:jc w:val="both"/>
        <w:rPr>
          <w:rFonts w:ascii="Calibri" w:eastAsia="Cambria" w:hAnsi="Calibri" w:cs="Arial"/>
          <w:sz w:val="24"/>
          <w:szCs w:val="24"/>
        </w:rPr>
      </w:pPr>
      <w:r w:rsidRPr="004948F5">
        <w:rPr>
          <w:rFonts w:ascii="Calibri" w:eastAsia="Cambria" w:hAnsi="Calibri" w:cs="Arial"/>
          <w:sz w:val="24"/>
          <w:szCs w:val="24"/>
        </w:rPr>
        <w:t xml:space="preserve">Cell pellets were </w:t>
      </w:r>
      <w:proofErr w:type="spellStart"/>
      <w:r w:rsidRPr="004948F5">
        <w:rPr>
          <w:rFonts w:ascii="Calibri" w:eastAsia="Cambria" w:hAnsi="Calibri" w:cs="Arial"/>
          <w:sz w:val="24"/>
          <w:szCs w:val="24"/>
        </w:rPr>
        <w:t>resuspended</w:t>
      </w:r>
      <w:proofErr w:type="spellEnd"/>
      <w:r w:rsidRPr="004948F5">
        <w:rPr>
          <w:rFonts w:ascii="Calibri" w:eastAsia="Cambria" w:hAnsi="Calibri" w:cs="Arial"/>
          <w:sz w:val="24"/>
          <w:szCs w:val="24"/>
        </w:rPr>
        <w:t xml:space="preserve"> in 4 mL of ice cold </w:t>
      </w:r>
      <w:proofErr w:type="spellStart"/>
      <w:r w:rsidRPr="004948F5">
        <w:rPr>
          <w:rFonts w:ascii="Calibri" w:eastAsia="Cambria" w:hAnsi="Calibri" w:cs="Arial"/>
          <w:sz w:val="24"/>
          <w:szCs w:val="24"/>
        </w:rPr>
        <w:t>Tris</w:t>
      </w:r>
      <w:proofErr w:type="spellEnd"/>
      <w:r w:rsidRPr="004948F5">
        <w:rPr>
          <w:rFonts w:ascii="Calibri" w:eastAsia="Cambria" w:hAnsi="Calibri" w:cs="Arial"/>
          <w:sz w:val="24"/>
          <w:szCs w:val="24"/>
        </w:rPr>
        <w:t xml:space="preserve">-Sucrose EDTA buffer (0.5 M Sucrose, 1 </w:t>
      </w:r>
      <w:proofErr w:type="spellStart"/>
      <w:r w:rsidRPr="004948F5">
        <w:rPr>
          <w:rFonts w:ascii="Calibri" w:eastAsia="Cambria" w:hAnsi="Calibri" w:cs="Arial"/>
          <w:sz w:val="24"/>
          <w:szCs w:val="24"/>
        </w:rPr>
        <w:t>mM</w:t>
      </w:r>
      <w:proofErr w:type="spellEnd"/>
      <w:r w:rsidRPr="004948F5">
        <w:rPr>
          <w:rFonts w:ascii="Calibri" w:eastAsia="Cambria" w:hAnsi="Calibri" w:cs="Arial"/>
          <w:sz w:val="24"/>
          <w:szCs w:val="24"/>
        </w:rPr>
        <w:t xml:space="preserve"> EDTA, 0.2 M </w:t>
      </w:r>
      <w:proofErr w:type="spellStart"/>
      <w:r w:rsidRPr="004948F5">
        <w:rPr>
          <w:rFonts w:ascii="Calibri" w:eastAsia="Cambria" w:hAnsi="Calibri" w:cs="Arial"/>
          <w:sz w:val="24"/>
          <w:szCs w:val="24"/>
        </w:rPr>
        <w:t>Tris</w:t>
      </w:r>
      <w:proofErr w:type="spellEnd"/>
      <w:r w:rsidRPr="004948F5">
        <w:rPr>
          <w:rFonts w:ascii="Calibri" w:eastAsia="Cambria" w:hAnsi="Calibri" w:cs="Arial"/>
          <w:sz w:val="24"/>
          <w:szCs w:val="24"/>
        </w:rPr>
        <w:t>-HCL, pH 8.0) and incubation on ice for 30 min. Ice cold dH</w:t>
      </w:r>
      <w:r w:rsidRPr="004948F5">
        <w:rPr>
          <w:rFonts w:ascii="Calibri" w:eastAsia="Cambria" w:hAnsi="Calibri" w:cs="Arial"/>
          <w:sz w:val="24"/>
          <w:szCs w:val="24"/>
          <w:vertAlign w:val="subscript"/>
        </w:rPr>
        <w:t>2</w:t>
      </w:r>
      <w:r w:rsidRPr="004948F5">
        <w:rPr>
          <w:rFonts w:ascii="Calibri" w:eastAsia="Cambria" w:hAnsi="Calibri" w:cs="Arial"/>
          <w:sz w:val="24"/>
          <w:szCs w:val="24"/>
        </w:rPr>
        <w:t xml:space="preserve">0 (4 mL) was added and the solution was incubated for 60 min on ice prior to centrifugation at 6000 </w:t>
      </w:r>
      <w:r w:rsidRPr="004948F5">
        <w:rPr>
          <w:rFonts w:ascii="Calibri" w:eastAsia="Cambria" w:hAnsi="Calibri" w:cs="Arial"/>
          <w:i/>
          <w:sz w:val="24"/>
          <w:szCs w:val="24"/>
        </w:rPr>
        <w:t>g</w:t>
      </w:r>
      <w:r w:rsidRPr="004948F5">
        <w:rPr>
          <w:rFonts w:ascii="Calibri" w:eastAsia="Cambria" w:hAnsi="Calibri" w:cs="Arial"/>
          <w:sz w:val="24"/>
          <w:szCs w:val="24"/>
        </w:rPr>
        <w:t xml:space="preserve"> for 15 min at 4°C. The supernatant was passed through a 0.45 </w:t>
      </w:r>
      <w:proofErr w:type="spellStart"/>
      <w:r w:rsidRPr="004948F5">
        <w:rPr>
          <w:rFonts w:ascii="Calibri" w:eastAsia="Cambria" w:hAnsi="Calibri" w:cs="Arial"/>
          <w:sz w:val="24"/>
          <w:szCs w:val="24"/>
        </w:rPr>
        <w:t>μm</w:t>
      </w:r>
      <w:proofErr w:type="spellEnd"/>
      <w:r w:rsidRPr="004948F5">
        <w:rPr>
          <w:rFonts w:ascii="Calibri" w:eastAsia="Cambria" w:hAnsi="Calibri" w:cs="Arial"/>
          <w:sz w:val="24"/>
          <w:szCs w:val="24"/>
        </w:rPr>
        <w:t xml:space="preserve"> filter (</w:t>
      </w:r>
      <w:proofErr w:type="spellStart"/>
      <w:r w:rsidRPr="004948F5">
        <w:rPr>
          <w:rFonts w:ascii="Calibri" w:eastAsia="Cambria" w:hAnsi="Calibri" w:cs="Arial"/>
          <w:sz w:val="24"/>
          <w:szCs w:val="24"/>
        </w:rPr>
        <w:t>Sarstedt</w:t>
      </w:r>
      <w:proofErr w:type="spellEnd"/>
      <w:r w:rsidRPr="004948F5">
        <w:rPr>
          <w:rFonts w:ascii="Calibri" w:eastAsia="Cambria" w:hAnsi="Calibri" w:cs="Arial"/>
          <w:sz w:val="24"/>
          <w:szCs w:val="24"/>
        </w:rPr>
        <w:t xml:space="preserve">, Germany) to yield the soluble protein fraction. The remaining pellet was </w:t>
      </w:r>
      <w:proofErr w:type="spellStart"/>
      <w:r w:rsidRPr="004948F5">
        <w:rPr>
          <w:rFonts w:ascii="Calibri" w:eastAsia="Cambria" w:hAnsi="Calibri" w:cs="Arial"/>
          <w:sz w:val="24"/>
          <w:szCs w:val="24"/>
        </w:rPr>
        <w:t>resuspended</w:t>
      </w:r>
      <w:proofErr w:type="spellEnd"/>
      <w:r w:rsidRPr="004948F5">
        <w:rPr>
          <w:rFonts w:ascii="Calibri" w:eastAsia="Cambria" w:hAnsi="Calibri" w:cs="Arial"/>
          <w:sz w:val="24"/>
          <w:szCs w:val="24"/>
        </w:rPr>
        <w:t xml:space="preserve"> in an equivalent volume of PBS to form the insoluble protein fraction.</w:t>
      </w:r>
    </w:p>
    <w:p w:rsidR="004948F5" w:rsidRPr="004948F5" w:rsidRDefault="004948F5" w:rsidP="004948F5">
      <w:pPr>
        <w:spacing w:after="0" w:line="360" w:lineRule="auto"/>
        <w:jc w:val="both"/>
        <w:rPr>
          <w:rFonts w:ascii="Calibri" w:eastAsia="Cambria" w:hAnsi="Calibri" w:cs="Arial"/>
          <w:sz w:val="24"/>
          <w:szCs w:val="24"/>
        </w:rPr>
      </w:pPr>
    </w:p>
    <w:p w:rsidR="00E146A9" w:rsidRDefault="004948F5" w:rsidP="004948F5">
      <w:pPr>
        <w:spacing w:after="0" w:line="360" w:lineRule="auto"/>
        <w:jc w:val="both"/>
        <w:rPr>
          <w:rFonts w:ascii="Calibri" w:eastAsia="Cambria" w:hAnsi="Calibri" w:cs="Arial"/>
          <w:color w:val="000000"/>
          <w:sz w:val="24"/>
          <w:szCs w:val="24"/>
          <w:shd w:val="clear" w:color="auto" w:fill="FFFFFF"/>
        </w:rPr>
      </w:pPr>
      <w:r w:rsidRPr="004948F5">
        <w:rPr>
          <w:rFonts w:ascii="Calibri" w:eastAsia="Cambria" w:hAnsi="Calibri" w:cs="Arial"/>
          <w:sz w:val="24"/>
          <w:szCs w:val="24"/>
        </w:rPr>
        <w:t xml:space="preserve">The soluble fraction was dialysed against 5 L PBS prior to purification as follows using Cobalt-IDA Agarose resin (Jena Bioscience, Germany): imidazole (5 </w:t>
      </w:r>
      <w:proofErr w:type="spellStart"/>
      <w:r w:rsidRPr="004948F5">
        <w:rPr>
          <w:rFonts w:ascii="Calibri" w:eastAsia="Cambria" w:hAnsi="Calibri" w:cs="Arial"/>
          <w:sz w:val="24"/>
          <w:szCs w:val="24"/>
        </w:rPr>
        <w:t>mM</w:t>
      </w:r>
      <w:proofErr w:type="spellEnd"/>
      <w:r w:rsidRPr="004948F5">
        <w:rPr>
          <w:rFonts w:ascii="Calibri" w:eastAsia="Cambria" w:hAnsi="Calibri" w:cs="Arial"/>
          <w:sz w:val="24"/>
          <w:szCs w:val="24"/>
        </w:rPr>
        <w:t xml:space="preserve">) and Tween 20 (2%) were added to samples prior to application to the resin, followed by washes with 20 resin volumes of PBS containing 20 </w:t>
      </w:r>
      <w:proofErr w:type="spellStart"/>
      <w:r w:rsidRPr="004948F5">
        <w:rPr>
          <w:rFonts w:ascii="Calibri" w:eastAsia="Cambria" w:hAnsi="Calibri" w:cs="Arial"/>
          <w:sz w:val="24"/>
          <w:szCs w:val="24"/>
        </w:rPr>
        <w:t>mM</w:t>
      </w:r>
      <w:proofErr w:type="spellEnd"/>
      <w:r w:rsidRPr="004948F5">
        <w:rPr>
          <w:rFonts w:ascii="Calibri" w:eastAsia="Cambria" w:hAnsi="Calibri" w:cs="Arial"/>
          <w:sz w:val="24"/>
          <w:szCs w:val="24"/>
        </w:rPr>
        <w:t xml:space="preserve"> imidazole and elution using 10 mL PBS containing 300 </w:t>
      </w:r>
      <w:proofErr w:type="spellStart"/>
      <w:r w:rsidRPr="004948F5">
        <w:rPr>
          <w:rFonts w:ascii="Calibri" w:eastAsia="Cambria" w:hAnsi="Calibri" w:cs="Arial"/>
          <w:sz w:val="24"/>
          <w:szCs w:val="24"/>
        </w:rPr>
        <w:t>mM</w:t>
      </w:r>
      <w:proofErr w:type="spellEnd"/>
      <w:r w:rsidRPr="004948F5">
        <w:rPr>
          <w:rFonts w:ascii="Calibri" w:eastAsia="Cambria" w:hAnsi="Calibri" w:cs="Arial"/>
          <w:sz w:val="24"/>
          <w:szCs w:val="24"/>
        </w:rPr>
        <w:t xml:space="preserve"> imidazole. After dialysis of eluates against purification buffer (20 </w:t>
      </w:r>
      <w:proofErr w:type="spellStart"/>
      <w:r w:rsidRPr="004948F5">
        <w:rPr>
          <w:rFonts w:ascii="Calibri" w:eastAsia="Cambria" w:hAnsi="Calibri" w:cs="Arial"/>
          <w:sz w:val="24"/>
          <w:szCs w:val="24"/>
        </w:rPr>
        <w:t>mM</w:t>
      </w:r>
      <w:proofErr w:type="spellEnd"/>
      <w:r w:rsidRPr="004948F5">
        <w:rPr>
          <w:rFonts w:ascii="Calibri" w:eastAsia="Cambria" w:hAnsi="Calibri" w:cs="Arial"/>
          <w:sz w:val="24"/>
          <w:szCs w:val="24"/>
        </w:rPr>
        <w:t xml:space="preserve"> phosphate, 500 </w:t>
      </w:r>
      <w:proofErr w:type="spellStart"/>
      <w:r w:rsidRPr="004948F5">
        <w:rPr>
          <w:rFonts w:ascii="Calibri" w:eastAsia="Cambria" w:hAnsi="Calibri" w:cs="Arial"/>
          <w:sz w:val="24"/>
          <w:szCs w:val="24"/>
        </w:rPr>
        <w:t>mM</w:t>
      </w:r>
      <w:proofErr w:type="spellEnd"/>
      <w:r w:rsidRPr="004948F5">
        <w:rPr>
          <w:rFonts w:ascii="Calibri" w:eastAsia="Cambria" w:hAnsi="Calibri" w:cs="Arial"/>
          <w:sz w:val="24"/>
          <w:szCs w:val="24"/>
        </w:rPr>
        <w:t xml:space="preserve"> </w:t>
      </w:r>
      <w:proofErr w:type="spellStart"/>
      <w:r w:rsidRPr="004948F5">
        <w:rPr>
          <w:rFonts w:ascii="Calibri" w:eastAsia="Cambria" w:hAnsi="Calibri" w:cs="Arial"/>
          <w:sz w:val="24"/>
          <w:szCs w:val="24"/>
        </w:rPr>
        <w:t>NaCl</w:t>
      </w:r>
      <w:proofErr w:type="spellEnd"/>
      <w:r w:rsidRPr="004948F5">
        <w:rPr>
          <w:rFonts w:ascii="Calibri" w:eastAsia="Cambria" w:hAnsi="Calibri" w:cs="Arial"/>
          <w:sz w:val="24"/>
          <w:szCs w:val="24"/>
        </w:rPr>
        <w:t xml:space="preserve">, pH 7.4), Tween 20 (2% v/v) and 30 </w:t>
      </w:r>
      <w:proofErr w:type="spellStart"/>
      <w:r w:rsidRPr="004948F5">
        <w:rPr>
          <w:rFonts w:ascii="Calibri" w:eastAsia="Cambria" w:hAnsi="Calibri" w:cs="Arial"/>
          <w:sz w:val="24"/>
          <w:szCs w:val="24"/>
        </w:rPr>
        <w:t>mM</w:t>
      </w:r>
      <w:proofErr w:type="spellEnd"/>
      <w:r w:rsidRPr="004948F5">
        <w:rPr>
          <w:rFonts w:ascii="Calibri" w:eastAsia="Cambria" w:hAnsi="Calibri" w:cs="Arial"/>
          <w:sz w:val="24"/>
          <w:szCs w:val="24"/>
        </w:rPr>
        <w:t xml:space="preserve"> imidazole were added to samples and a second purification step was carried out using a 1 mL </w:t>
      </w:r>
      <w:proofErr w:type="spellStart"/>
      <w:r w:rsidRPr="004948F5">
        <w:rPr>
          <w:rFonts w:ascii="Calibri" w:eastAsia="Cambria" w:hAnsi="Calibri" w:cs="Arial"/>
          <w:sz w:val="24"/>
          <w:szCs w:val="24"/>
        </w:rPr>
        <w:t>HisTrap</w:t>
      </w:r>
      <w:proofErr w:type="spellEnd"/>
      <w:r w:rsidRPr="004948F5">
        <w:rPr>
          <w:rFonts w:ascii="Calibri" w:eastAsia="Cambria" w:hAnsi="Calibri" w:cs="Arial"/>
          <w:sz w:val="24"/>
          <w:szCs w:val="24"/>
        </w:rPr>
        <w:t>™</w:t>
      </w:r>
      <w:r w:rsidRPr="004948F5">
        <w:rPr>
          <w:rFonts w:ascii="Calibri" w:eastAsia="Cambria" w:hAnsi="Calibri" w:cs="Arial"/>
          <w:sz w:val="24"/>
          <w:szCs w:val="24"/>
          <w:vertAlign w:val="superscript"/>
        </w:rPr>
        <w:t xml:space="preserve"> </w:t>
      </w:r>
      <w:r w:rsidRPr="004948F5">
        <w:rPr>
          <w:rFonts w:ascii="Calibri" w:eastAsia="Cambria" w:hAnsi="Calibri" w:cs="Arial"/>
          <w:sz w:val="24"/>
          <w:szCs w:val="24"/>
        </w:rPr>
        <w:t>HP column (GE Healthcare Life Sciences, PA, USA) prepacked with Ni-</w:t>
      </w:r>
      <w:proofErr w:type="spellStart"/>
      <w:r w:rsidRPr="004948F5">
        <w:rPr>
          <w:rFonts w:ascii="Calibri" w:eastAsia="Cambria" w:hAnsi="Calibri" w:cs="Arial"/>
          <w:sz w:val="24"/>
          <w:szCs w:val="24"/>
        </w:rPr>
        <w:t>Sepharose</w:t>
      </w:r>
      <w:proofErr w:type="spellEnd"/>
      <w:r w:rsidRPr="004948F5">
        <w:rPr>
          <w:rFonts w:ascii="Calibri" w:eastAsia="Cambria" w:hAnsi="Calibri" w:cs="Arial"/>
          <w:sz w:val="24"/>
          <w:szCs w:val="24"/>
        </w:rPr>
        <w:t>™ resin, with a flow rate of 1 mL min</w:t>
      </w:r>
      <w:r w:rsidRPr="004948F5">
        <w:rPr>
          <w:rFonts w:ascii="Calibri" w:eastAsia="Cambria" w:hAnsi="Calibri" w:cs="Arial"/>
          <w:sz w:val="24"/>
          <w:szCs w:val="24"/>
          <w:vertAlign w:val="superscript"/>
        </w:rPr>
        <w:t>-1</w:t>
      </w:r>
      <w:r w:rsidRPr="004948F5">
        <w:rPr>
          <w:rFonts w:ascii="Calibri" w:eastAsia="Cambria" w:hAnsi="Calibri" w:cs="Arial"/>
          <w:sz w:val="24"/>
          <w:szCs w:val="24"/>
        </w:rPr>
        <w:t xml:space="preserve">. To remove non-specifically adsorbed materials, the column was washed with 20 mL each of purification buffer containing 30 </w:t>
      </w:r>
      <w:proofErr w:type="spellStart"/>
      <w:r w:rsidRPr="004948F5">
        <w:rPr>
          <w:rFonts w:ascii="Calibri" w:eastAsia="Cambria" w:hAnsi="Calibri" w:cs="Arial"/>
          <w:sz w:val="24"/>
          <w:szCs w:val="24"/>
        </w:rPr>
        <w:t>mM</w:t>
      </w:r>
      <w:proofErr w:type="spellEnd"/>
      <w:r w:rsidRPr="004948F5">
        <w:rPr>
          <w:rFonts w:ascii="Calibri" w:eastAsia="Cambria" w:hAnsi="Calibri" w:cs="Arial"/>
          <w:sz w:val="24"/>
          <w:szCs w:val="24"/>
        </w:rPr>
        <w:t xml:space="preserve"> and 40 </w:t>
      </w:r>
      <w:proofErr w:type="spellStart"/>
      <w:r w:rsidRPr="004948F5">
        <w:rPr>
          <w:rFonts w:ascii="Calibri" w:eastAsia="Cambria" w:hAnsi="Calibri" w:cs="Arial"/>
          <w:sz w:val="24"/>
          <w:szCs w:val="24"/>
        </w:rPr>
        <w:t>mM</w:t>
      </w:r>
      <w:proofErr w:type="spellEnd"/>
      <w:r w:rsidRPr="004948F5">
        <w:rPr>
          <w:rFonts w:ascii="Calibri" w:eastAsia="Cambria" w:hAnsi="Calibri" w:cs="Arial"/>
          <w:sz w:val="24"/>
          <w:szCs w:val="24"/>
        </w:rPr>
        <w:t xml:space="preserve"> imidazole, and 10 mL containing 50 </w:t>
      </w:r>
      <w:proofErr w:type="spellStart"/>
      <w:r w:rsidRPr="004948F5">
        <w:rPr>
          <w:rFonts w:ascii="Calibri" w:eastAsia="Cambria" w:hAnsi="Calibri" w:cs="Arial"/>
          <w:sz w:val="24"/>
          <w:szCs w:val="24"/>
        </w:rPr>
        <w:t>mM</w:t>
      </w:r>
      <w:proofErr w:type="spellEnd"/>
      <w:r w:rsidRPr="004948F5">
        <w:rPr>
          <w:rFonts w:ascii="Calibri" w:eastAsia="Cambria" w:hAnsi="Calibri" w:cs="Arial"/>
          <w:sz w:val="24"/>
          <w:szCs w:val="24"/>
        </w:rPr>
        <w:t xml:space="preserve"> imidazole.  Proteins were eluted in 0.5 mL volumes of purification buffer containing 500 </w:t>
      </w:r>
      <w:proofErr w:type="spellStart"/>
      <w:r w:rsidRPr="004948F5">
        <w:rPr>
          <w:rFonts w:ascii="Calibri" w:eastAsia="Cambria" w:hAnsi="Calibri" w:cs="Arial"/>
          <w:sz w:val="24"/>
          <w:szCs w:val="24"/>
        </w:rPr>
        <w:t>mM</w:t>
      </w:r>
      <w:proofErr w:type="spellEnd"/>
      <w:r w:rsidRPr="004948F5">
        <w:rPr>
          <w:rFonts w:ascii="Calibri" w:eastAsia="Cambria" w:hAnsi="Calibri" w:cs="Arial"/>
          <w:sz w:val="24"/>
          <w:szCs w:val="24"/>
        </w:rPr>
        <w:t xml:space="preserve"> imidazole. Following buffer exchange into 50 </w:t>
      </w:r>
      <w:proofErr w:type="spellStart"/>
      <w:r w:rsidRPr="004948F5">
        <w:rPr>
          <w:rFonts w:ascii="Calibri" w:eastAsia="Cambria" w:hAnsi="Calibri" w:cs="Arial"/>
          <w:sz w:val="24"/>
          <w:szCs w:val="24"/>
        </w:rPr>
        <w:t>mM</w:t>
      </w:r>
      <w:proofErr w:type="spellEnd"/>
      <w:r w:rsidRPr="004948F5">
        <w:rPr>
          <w:rFonts w:ascii="Calibri" w:eastAsia="Cambria" w:hAnsi="Calibri" w:cs="Arial"/>
          <w:sz w:val="24"/>
          <w:szCs w:val="24"/>
        </w:rPr>
        <w:t xml:space="preserve"> </w:t>
      </w:r>
      <w:proofErr w:type="spellStart"/>
      <w:r w:rsidRPr="004948F5">
        <w:rPr>
          <w:rFonts w:ascii="Calibri" w:eastAsia="Cambria" w:hAnsi="Calibri" w:cs="Arial"/>
          <w:sz w:val="24"/>
          <w:szCs w:val="24"/>
        </w:rPr>
        <w:t>Tris</w:t>
      </w:r>
      <w:proofErr w:type="spellEnd"/>
      <w:r w:rsidRPr="004948F5">
        <w:rPr>
          <w:rFonts w:ascii="Calibri" w:eastAsia="Cambria" w:hAnsi="Calibri" w:cs="Arial"/>
          <w:sz w:val="24"/>
          <w:szCs w:val="24"/>
        </w:rPr>
        <w:t xml:space="preserve">-HCL pH 8, 0.5 </w:t>
      </w:r>
      <w:proofErr w:type="spellStart"/>
      <w:r w:rsidRPr="004948F5">
        <w:rPr>
          <w:rFonts w:ascii="Calibri" w:eastAsia="Cambria" w:hAnsi="Calibri" w:cs="Arial"/>
          <w:sz w:val="24"/>
          <w:szCs w:val="24"/>
        </w:rPr>
        <w:t>mM</w:t>
      </w:r>
      <w:proofErr w:type="spellEnd"/>
      <w:r w:rsidRPr="004948F5">
        <w:rPr>
          <w:rFonts w:ascii="Calibri" w:eastAsia="Cambria" w:hAnsi="Calibri" w:cs="Arial"/>
          <w:sz w:val="24"/>
          <w:szCs w:val="24"/>
        </w:rPr>
        <w:t xml:space="preserve"> EDTA using </w:t>
      </w:r>
      <w:proofErr w:type="spellStart"/>
      <w:r w:rsidRPr="004948F5">
        <w:rPr>
          <w:rFonts w:ascii="Calibri" w:eastAsia="Cambria" w:hAnsi="Calibri" w:cs="Arial"/>
          <w:sz w:val="24"/>
          <w:szCs w:val="24"/>
        </w:rPr>
        <w:t>Zeba</w:t>
      </w:r>
      <w:proofErr w:type="spellEnd"/>
      <w:r w:rsidRPr="004948F5">
        <w:rPr>
          <w:rFonts w:ascii="Calibri" w:eastAsia="Cambria" w:hAnsi="Calibri" w:cs="Arial"/>
          <w:sz w:val="24"/>
          <w:szCs w:val="24"/>
        </w:rPr>
        <w:t>™ Spin Desalting Columns (</w:t>
      </w:r>
      <w:proofErr w:type="spellStart"/>
      <w:r w:rsidRPr="004948F5">
        <w:rPr>
          <w:rFonts w:ascii="Calibri" w:eastAsia="Cambria" w:hAnsi="Calibri" w:cs="Arial"/>
          <w:sz w:val="24"/>
          <w:szCs w:val="24"/>
        </w:rPr>
        <w:t>Thermo</w:t>
      </w:r>
      <w:proofErr w:type="spellEnd"/>
      <w:r w:rsidRPr="004948F5">
        <w:rPr>
          <w:rFonts w:ascii="Calibri" w:eastAsia="Cambria" w:hAnsi="Calibri" w:cs="Arial"/>
          <w:sz w:val="24"/>
          <w:szCs w:val="24"/>
        </w:rPr>
        <w:t xml:space="preserve"> Fisher Scientific, </w:t>
      </w:r>
      <w:r w:rsidRPr="004948F5">
        <w:rPr>
          <w:rFonts w:ascii="Calibri" w:eastAsia="Times New Roman" w:hAnsi="Calibri" w:cs="Arial"/>
          <w:color w:val="000000"/>
          <w:sz w:val="24"/>
          <w:szCs w:val="24"/>
          <w:shd w:val="clear" w:color="auto" w:fill="FFFFFF"/>
        </w:rPr>
        <w:t>MA, USA</w:t>
      </w:r>
      <w:r w:rsidRPr="004948F5">
        <w:rPr>
          <w:rFonts w:ascii="Calibri" w:eastAsia="Cambria" w:hAnsi="Calibri" w:cs="Arial"/>
          <w:sz w:val="24"/>
          <w:szCs w:val="24"/>
        </w:rPr>
        <w:t xml:space="preserve">), the </w:t>
      </w:r>
      <w:proofErr w:type="spellStart"/>
      <w:r w:rsidRPr="004948F5">
        <w:rPr>
          <w:rFonts w:ascii="Calibri" w:eastAsia="Cambria" w:hAnsi="Calibri" w:cs="Arial"/>
          <w:sz w:val="24"/>
          <w:szCs w:val="24"/>
        </w:rPr>
        <w:t>hexahistidine</w:t>
      </w:r>
      <w:proofErr w:type="spellEnd"/>
      <w:r w:rsidRPr="004948F5">
        <w:rPr>
          <w:rFonts w:ascii="Calibri" w:eastAsia="Cambria" w:hAnsi="Calibri" w:cs="Arial"/>
          <w:sz w:val="24"/>
          <w:szCs w:val="24"/>
        </w:rPr>
        <w:t xml:space="preserve"> tag was cleaved from the recombinant protein by incubating with gentle agitation with 1 U </w:t>
      </w:r>
      <w:proofErr w:type="spellStart"/>
      <w:r w:rsidRPr="004948F5">
        <w:rPr>
          <w:rFonts w:ascii="Calibri" w:eastAsia="Cambria" w:hAnsi="Calibri" w:cs="Arial"/>
          <w:sz w:val="24"/>
          <w:szCs w:val="24"/>
        </w:rPr>
        <w:t>AcTev</w:t>
      </w:r>
      <w:proofErr w:type="spellEnd"/>
      <w:r w:rsidRPr="004948F5">
        <w:rPr>
          <w:rFonts w:ascii="Calibri" w:eastAsia="Cambria" w:hAnsi="Calibri" w:cs="Arial"/>
          <w:sz w:val="24"/>
          <w:szCs w:val="24"/>
        </w:rPr>
        <w:t>™ protease (Invitrogen</w:t>
      </w:r>
      <w:r w:rsidRPr="004948F5">
        <w:rPr>
          <w:rFonts w:ascii="Calibri" w:eastAsia="Cambria" w:hAnsi="Calibri" w:cs="Arial"/>
          <w:color w:val="101010"/>
          <w:sz w:val="24"/>
          <w:szCs w:val="24"/>
        </w:rPr>
        <w:t>, CA, USA</w:t>
      </w:r>
      <w:r w:rsidRPr="004948F5">
        <w:rPr>
          <w:rFonts w:ascii="Calibri" w:eastAsia="Cambria" w:hAnsi="Calibri" w:cs="Arial"/>
          <w:sz w:val="24"/>
          <w:szCs w:val="24"/>
        </w:rPr>
        <w:t xml:space="preserve">) per 3 </w:t>
      </w:r>
      <w:r w:rsidRPr="004948F5">
        <w:rPr>
          <w:rFonts w:ascii="Calibri" w:eastAsia="Cambria" w:hAnsi="Calibri" w:cs="Arial"/>
          <w:color w:val="000000"/>
          <w:sz w:val="24"/>
          <w:szCs w:val="24"/>
          <w:shd w:val="clear" w:color="auto" w:fill="FFFFFF"/>
        </w:rPr>
        <w:t>µ</w:t>
      </w:r>
      <w:r w:rsidRPr="004948F5">
        <w:rPr>
          <w:rFonts w:ascii="Calibri" w:eastAsia="Cambria" w:hAnsi="Calibri" w:cs="Arial"/>
          <w:sz w:val="24"/>
          <w:szCs w:val="24"/>
        </w:rPr>
        <w:t>g of protein for 16 h at 4°C. To isolate tag-free</w:t>
      </w:r>
      <w:r w:rsidR="00F355BC">
        <w:rPr>
          <w:rFonts w:ascii="Calibri" w:eastAsia="Cambria" w:hAnsi="Calibri" w:cs="Arial"/>
          <w:sz w:val="24"/>
          <w:szCs w:val="24"/>
        </w:rPr>
        <w:t xml:space="preserve"> protein, which we termed</w:t>
      </w:r>
      <w:r w:rsidRPr="004948F5">
        <w:rPr>
          <w:rFonts w:ascii="Calibri" w:eastAsia="Cambria" w:hAnsi="Calibri" w:cs="Arial"/>
          <w:sz w:val="24"/>
          <w:szCs w:val="24"/>
        </w:rPr>
        <w:t xml:space="preserve"> </w:t>
      </w:r>
      <w:r w:rsidR="00F355BC">
        <w:rPr>
          <w:rFonts w:ascii="Calibri" w:eastAsia="Cambria" w:hAnsi="Calibri" w:cs="Arial"/>
          <w:sz w:val="24"/>
          <w:szCs w:val="24"/>
        </w:rPr>
        <w:t>‘</w:t>
      </w:r>
      <w:r w:rsidRPr="004948F5">
        <w:rPr>
          <w:rFonts w:ascii="Calibri" w:eastAsia="Cambria" w:hAnsi="Calibri" w:cs="Arial"/>
          <w:sz w:val="24"/>
          <w:szCs w:val="24"/>
        </w:rPr>
        <w:t>rPpolcp19k</w:t>
      </w:r>
      <w:r w:rsidR="00F355BC">
        <w:rPr>
          <w:rFonts w:ascii="Calibri" w:eastAsia="Cambria" w:hAnsi="Calibri" w:cs="Arial"/>
          <w:sz w:val="24"/>
          <w:szCs w:val="24"/>
        </w:rPr>
        <w:t>’</w:t>
      </w:r>
      <w:r w:rsidRPr="004948F5">
        <w:rPr>
          <w:rFonts w:ascii="Calibri" w:eastAsia="Cambria" w:hAnsi="Calibri" w:cs="Arial"/>
          <w:sz w:val="24"/>
          <w:szCs w:val="24"/>
        </w:rPr>
        <w:t xml:space="preserve">, the digestion products were loaded onto a </w:t>
      </w:r>
      <w:proofErr w:type="spellStart"/>
      <w:r w:rsidRPr="004948F5">
        <w:rPr>
          <w:rFonts w:ascii="Calibri" w:eastAsia="Cambria" w:hAnsi="Calibri" w:cs="Arial"/>
          <w:sz w:val="24"/>
          <w:szCs w:val="24"/>
        </w:rPr>
        <w:t>HisPur</w:t>
      </w:r>
      <w:proofErr w:type="spellEnd"/>
      <w:r w:rsidRPr="004948F5">
        <w:rPr>
          <w:rFonts w:ascii="Calibri" w:eastAsia="Cambria" w:hAnsi="Calibri" w:cs="Arial"/>
          <w:sz w:val="24"/>
          <w:szCs w:val="24"/>
        </w:rPr>
        <w:t xml:space="preserve">™ Ni-NTA Spin Column to remove the His-tagged TEV protease, with tag-free rPpolcp19k collected in the flow through. </w:t>
      </w:r>
      <w:r w:rsidRPr="004948F5">
        <w:rPr>
          <w:rFonts w:ascii="Calibri" w:eastAsia="Cambria" w:hAnsi="Calibri" w:cs="Arial"/>
          <w:i/>
          <w:color w:val="000000"/>
          <w:sz w:val="24"/>
          <w:szCs w:val="24"/>
          <w:shd w:val="clear" w:color="auto" w:fill="FFFFFF"/>
        </w:rPr>
        <w:t>E. coli</w:t>
      </w:r>
      <w:r w:rsidRPr="004948F5">
        <w:rPr>
          <w:rFonts w:ascii="Calibri" w:eastAsia="Cambria" w:hAnsi="Calibri" w:cs="Arial"/>
          <w:color w:val="000000"/>
          <w:sz w:val="24"/>
          <w:szCs w:val="24"/>
          <w:shd w:val="clear" w:color="auto" w:fill="FFFFFF"/>
        </w:rPr>
        <w:t xml:space="preserve"> trigger factor (TF</w:t>
      </w:r>
      <w:r w:rsidRPr="004948F5">
        <w:rPr>
          <w:rFonts w:ascii="Calibri" w:eastAsia="Cambria" w:hAnsi="Calibri" w:cs="Arial"/>
          <w:i/>
          <w:color w:val="000000"/>
          <w:sz w:val="24"/>
          <w:szCs w:val="24"/>
          <w:shd w:val="clear" w:color="auto" w:fill="FFFFFF"/>
          <w:vertAlign w:val="subscript"/>
        </w:rPr>
        <w:t>EC</w:t>
      </w:r>
      <w:r w:rsidRPr="004948F5">
        <w:rPr>
          <w:rFonts w:ascii="Calibri" w:eastAsia="Cambria" w:hAnsi="Calibri" w:cs="Arial"/>
          <w:color w:val="000000"/>
          <w:sz w:val="24"/>
          <w:szCs w:val="24"/>
          <w:shd w:val="clear" w:color="auto" w:fill="FFFFFF"/>
        </w:rPr>
        <w:t xml:space="preserve">) was expressed and purified as described by Robin </w:t>
      </w:r>
      <w:r w:rsidRPr="004948F5">
        <w:rPr>
          <w:rFonts w:ascii="Calibri" w:eastAsia="Cambria" w:hAnsi="Calibri" w:cs="Arial"/>
          <w:i/>
          <w:color w:val="000000"/>
          <w:sz w:val="24"/>
          <w:szCs w:val="24"/>
          <w:shd w:val="clear" w:color="auto" w:fill="FFFFFF"/>
        </w:rPr>
        <w:t>et al</w:t>
      </w:r>
      <w:r w:rsidRPr="004948F5">
        <w:rPr>
          <w:rFonts w:ascii="Calibri" w:eastAsia="Cambria" w:hAnsi="Calibri" w:cs="Arial"/>
          <w:color w:val="000000"/>
          <w:sz w:val="24"/>
          <w:szCs w:val="24"/>
          <w:shd w:val="clear" w:color="auto" w:fill="FFFFFF"/>
        </w:rPr>
        <w:t xml:space="preserve">. </w:t>
      </w:r>
      <w:r w:rsidRPr="004948F5">
        <w:rPr>
          <w:rFonts w:ascii="Calibri" w:eastAsia="Cambria" w:hAnsi="Calibri" w:cs="Arial"/>
          <w:noProof/>
          <w:color w:val="000000"/>
          <w:sz w:val="24"/>
          <w:szCs w:val="24"/>
          <w:shd w:val="clear" w:color="auto" w:fill="FFFFFF"/>
        </w:rPr>
        <w:t>[1]</w:t>
      </w:r>
      <w:r w:rsidRPr="004948F5">
        <w:rPr>
          <w:rFonts w:ascii="Calibri" w:eastAsia="Cambria" w:hAnsi="Calibri" w:cs="Arial"/>
          <w:color w:val="000000"/>
          <w:sz w:val="24"/>
          <w:szCs w:val="24"/>
          <w:shd w:val="clear" w:color="auto" w:fill="FFFFFF"/>
        </w:rPr>
        <w:t xml:space="preserve">. </w:t>
      </w:r>
    </w:p>
    <w:p w:rsidR="00E146A9" w:rsidRDefault="00E146A9">
      <w:pPr>
        <w:rPr>
          <w:rFonts w:ascii="Calibri" w:eastAsia="Cambria" w:hAnsi="Calibri" w:cs="Arial"/>
          <w:color w:val="000000"/>
          <w:sz w:val="24"/>
          <w:szCs w:val="24"/>
          <w:shd w:val="clear" w:color="auto" w:fill="FFFFFF"/>
        </w:rPr>
      </w:pPr>
      <w:r>
        <w:rPr>
          <w:rFonts w:ascii="Calibri" w:eastAsia="Cambria" w:hAnsi="Calibri" w:cs="Arial"/>
          <w:color w:val="000000"/>
          <w:sz w:val="24"/>
          <w:szCs w:val="24"/>
          <w:shd w:val="clear" w:color="auto" w:fill="FFFFFF"/>
        </w:rPr>
        <w:br w:type="page"/>
      </w:r>
    </w:p>
    <w:p w:rsidR="004948F5" w:rsidRPr="004948F5" w:rsidRDefault="004948F5" w:rsidP="004948F5">
      <w:pPr>
        <w:spacing w:after="0" w:line="360" w:lineRule="auto"/>
        <w:jc w:val="both"/>
        <w:rPr>
          <w:rFonts w:ascii="Calibri" w:eastAsia="Cambria" w:hAnsi="Calibri" w:cs="Arial"/>
          <w:color w:val="000000"/>
          <w:sz w:val="24"/>
          <w:szCs w:val="24"/>
          <w:shd w:val="clear" w:color="auto" w:fill="FFFFFF"/>
        </w:rPr>
      </w:pPr>
    </w:p>
    <w:p w:rsidR="004948F5" w:rsidRPr="004948F5" w:rsidRDefault="004948F5" w:rsidP="004948F5">
      <w:pPr>
        <w:spacing w:after="0" w:line="360" w:lineRule="auto"/>
        <w:ind w:firstLine="426"/>
        <w:jc w:val="both"/>
        <w:rPr>
          <w:rFonts w:ascii="Calibri" w:eastAsia="Times New Roman" w:hAnsi="Calibri" w:cs="Times New Roman"/>
          <w:b/>
          <w:sz w:val="24"/>
          <w:szCs w:val="24"/>
        </w:rPr>
      </w:pPr>
      <w:r w:rsidRPr="004948F5">
        <w:rPr>
          <w:rFonts w:ascii="Calibri" w:eastAsia="Times New Roman" w:hAnsi="Calibri" w:cs="Arial"/>
          <w:b/>
          <w:sz w:val="24"/>
          <w:szCs w:val="24"/>
        </w:rPr>
        <w:t xml:space="preserve">S2. </w:t>
      </w:r>
      <w:r w:rsidRPr="004948F5">
        <w:rPr>
          <w:rFonts w:ascii="Calibri" w:eastAsia="Times New Roman" w:hAnsi="Calibri" w:cs="Times New Roman"/>
          <w:b/>
          <w:sz w:val="24"/>
          <w:szCs w:val="24"/>
        </w:rPr>
        <w:t>Preparation of SAMs</w:t>
      </w:r>
    </w:p>
    <w:p w:rsidR="004948F5" w:rsidRPr="004948F5" w:rsidRDefault="004948F5" w:rsidP="004948F5">
      <w:pPr>
        <w:spacing w:after="0" w:line="360" w:lineRule="auto"/>
        <w:jc w:val="both"/>
        <w:rPr>
          <w:rFonts w:ascii="Calibri" w:eastAsia="Times New Roman" w:hAnsi="Calibri" w:cs="Times New Roman"/>
          <w:sz w:val="24"/>
          <w:szCs w:val="24"/>
        </w:rPr>
      </w:pPr>
      <w:r w:rsidRPr="004948F5">
        <w:rPr>
          <w:rFonts w:ascii="Calibri" w:eastAsia="Times New Roman" w:hAnsi="Calibri" w:cs="Times New Roman"/>
          <w:sz w:val="24"/>
          <w:szCs w:val="24"/>
        </w:rPr>
        <w:br/>
        <w:t>SAMs were prepared on 12 x 12 mm</w:t>
      </w:r>
      <w:r w:rsidRPr="004948F5">
        <w:rPr>
          <w:rFonts w:ascii="Calibri" w:eastAsia="Times New Roman" w:hAnsi="Calibri" w:cs="Times New Roman"/>
          <w:sz w:val="24"/>
          <w:szCs w:val="24"/>
          <w:vertAlign w:val="superscript"/>
        </w:rPr>
        <w:t>2</w:t>
      </w:r>
      <w:r w:rsidRPr="004948F5">
        <w:rPr>
          <w:rFonts w:ascii="Calibri" w:eastAsia="Times New Roman" w:hAnsi="Calibri" w:cs="Times New Roman"/>
          <w:sz w:val="24"/>
          <w:szCs w:val="24"/>
        </w:rPr>
        <w:t xml:space="preserve"> glass chips with a 45 nm gold layer (obtained from GE Healthcare, Uppsala, Sweden) for SPR, and on 20 x 40 mm</w:t>
      </w:r>
      <w:r w:rsidRPr="004948F5">
        <w:rPr>
          <w:rFonts w:ascii="Calibri" w:eastAsia="Times New Roman" w:hAnsi="Calibri" w:cs="Times New Roman"/>
          <w:sz w:val="24"/>
          <w:szCs w:val="24"/>
          <w:vertAlign w:val="superscript"/>
        </w:rPr>
        <w:t>2</w:t>
      </w:r>
      <w:r w:rsidRPr="004948F5">
        <w:rPr>
          <w:rFonts w:ascii="Calibri" w:eastAsia="Times New Roman" w:hAnsi="Calibri" w:cs="Times New Roman"/>
          <w:sz w:val="24"/>
          <w:szCs w:val="24"/>
        </w:rPr>
        <w:t xml:space="preserve"> glass slides (pre-cleaned </w:t>
      </w:r>
      <w:proofErr w:type="spellStart"/>
      <w:r w:rsidRPr="004948F5">
        <w:rPr>
          <w:rFonts w:ascii="Calibri" w:eastAsia="Times New Roman" w:hAnsi="Calibri" w:cs="Times New Roman"/>
          <w:sz w:val="24"/>
          <w:szCs w:val="24"/>
        </w:rPr>
        <w:t>Nexterion</w:t>
      </w:r>
      <w:proofErr w:type="spellEnd"/>
      <w:r w:rsidRPr="004948F5">
        <w:rPr>
          <w:rFonts w:ascii="Calibri" w:eastAsia="Times New Roman" w:hAnsi="Calibri" w:cs="Times New Roman"/>
          <w:sz w:val="24"/>
          <w:szCs w:val="24"/>
        </w:rPr>
        <w:t xml:space="preserve"> glass B, Schott, Germany), coated with 25 Å </w:t>
      </w:r>
      <w:proofErr w:type="spellStart"/>
      <w:r w:rsidRPr="004948F5">
        <w:rPr>
          <w:rFonts w:ascii="Calibri" w:eastAsia="Times New Roman" w:hAnsi="Calibri" w:cs="Times New Roman"/>
          <w:sz w:val="24"/>
          <w:szCs w:val="24"/>
        </w:rPr>
        <w:t>Ti</w:t>
      </w:r>
      <w:proofErr w:type="spellEnd"/>
      <w:r w:rsidRPr="004948F5">
        <w:rPr>
          <w:rFonts w:ascii="Calibri" w:eastAsia="Times New Roman" w:hAnsi="Calibri" w:cs="Times New Roman"/>
          <w:sz w:val="24"/>
          <w:szCs w:val="24"/>
        </w:rPr>
        <w:t xml:space="preserve"> and 2000 Å Au in a high-vacuum electron-beam evaporation system, for SAM characterization. Gold-coated substrates were cleaned in a 5:1:1 mixture of ultrapure water (</w:t>
      </w:r>
      <w:proofErr w:type="spellStart"/>
      <w:r w:rsidRPr="004948F5">
        <w:rPr>
          <w:rFonts w:ascii="Calibri" w:eastAsia="Times New Roman" w:hAnsi="Calibri" w:cs="Times New Roman"/>
          <w:sz w:val="24"/>
          <w:szCs w:val="24"/>
        </w:rPr>
        <w:t>Milli</w:t>
      </w:r>
      <w:proofErr w:type="spellEnd"/>
      <w:r w:rsidRPr="004948F5">
        <w:rPr>
          <w:rFonts w:ascii="Calibri" w:eastAsia="Times New Roman" w:hAnsi="Calibri" w:cs="Times New Roman"/>
          <w:sz w:val="24"/>
          <w:szCs w:val="24"/>
        </w:rPr>
        <w:t>-Q), 30% hydrogen peroxide and 25% ammonia, at 85</w:t>
      </w:r>
      <w:r w:rsidRPr="004948F5">
        <w:rPr>
          <w:rFonts w:ascii="Calibri" w:eastAsia="Calibri" w:hAnsi="Calibri" w:cs="Calibri"/>
          <w:sz w:val="24"/>
          <w:szCs w:val="24"/>
          <w:lang w:val="en-GB" w:eastAsia="sv-SE"/>
        </w:rPr>
        <w:t>°</w:t>
      </w:r>
      <w:r w:rsidRPr="004948F5">
        <w:rPr>
          <w:rFonts w:ascii="Calibri" w:eastAsia="Times New Roman" w:hAnsi="Calibri" w:cs="Times New Roman"/>
          <w:sz w:val="24"/>
          <w:szCs w:val="24"/>
        </w:rPr>
        <w:t xml:space="preserve">C for 5 min, and rinsed under running </w:t>
      </w:r>
      <w:proofErr w:type="spellStart"/>
      <w:r w:rsidRPr="004948F5">
        <w:rPr>
          <w:rFonts w:ascii="Calibri" w:eastAsia="Times New Roman" w:hAnsi="Calibri" w:cs="Times New Roman"/>
          <w:sz w:val="24"/>
          <w:szCs w:val="24"/>
        </w:rPr>
        <w:t>Milli</w:t>
      </w:r>
      <w:proofErr w:type="spellEnd"/>
      <w:r w:rsidRPr="004948F5">
        <w:rPr>
          <w:rFonts w:ascii="Calibri" w:eastAsia="Times New Roman" w:hAnsi="Calibri" w:cs="Times New Roman"/>
          <w:sz w:val="24"/>
          <w:szCs w:val="24"/>
        </w:rPr>
        <w:t>-Q water, before being immersed in thiol solutions.</w:t>
      </w:r>
    </w:p>
    <w:p w:rsidR="004948F5" w:rsidRPr="004948F5" w:rsidRDefault="004948F5" w:rsidP="004948F5">
      <w:pPr>
        <w:spacing w:after="0" w:line="360" w:lineRule="auto"/>
        <w:jc w:val="both"/>
        <w:rPr>
          <w:rFonts w:ascii="Calibri" w:eastAsia="Times New Roman" w:hAnsi="Calibri" w:cs="Times New Roman"/>
          <w:sz w:val="24"/>
          <w:szCs w:val="24"/>
        </w:rPr>
      </w:pPr>
    </w:p>
    <w:p w:rsidR="004948F5" w:rsidRPr="004948F5" w:rsidRDefault="004948F5" w:rsidP="004948F5">
      <w:pPr>
        <w:spacing w:after="0" w:line="360" w:lineRule="auto"/>
        <w:jc w:val="both"/>
        <w:rPr>
          <w:rFonts w:ascii="Calibri" w:eastAsia="Times New Roman" w:hAnsi="Calibri" w:cs="Times New Roman"/>
          <w:sz w:val="24"/>
          <w:szCs w:val="24"/>
        </w:rPr>
      </w:pPr>
      <w:r w:rsidRPr="004948F5">
        <w:rPr>
          <w:rFonts w:ascii="Calibri" w:eastAsia="Times New Roman" w:hAnsi="Calibri" w:cs="Times New Roman"/>
          <w:sz w:val="24"/>
          <w:szCs w:val="24"/>
        </w:rPr>
        <w:t>Five different thiols were used: HS(CH</w:t>
      </w:r>
      <w:r w:rsidRPr="004948F5">
        <w:rPr>
          <w:rFonts w:ascii="Calibri" w:eastAsia="Times New Roman" w:hAnsi="Calibri" w:cs="Times New Roman"/>
          <w:sz w:val="24"/>
          <w:szCs w:val="24"/>
          <w:vertAlign w:val="subscript"/>
        </w:rPr>
        <w:t>2</w:t>
      </w:r>
      <w:r w:rsidRPr="004948F5">
        <w:rPr>
          <w:rFonts w:ascii="Calibri" w:eastAsia="Times New Roman" w:hAnsi="Calibri" w:cs="Times New Roman"/>
          <w:sz w:val="24"/>
          <w:szCs w:val="24"/>
        </w:rPr>
        <w:t>)</w:t>
      </w:r>
      <w:r w:rsidRPr="004948F5">
        <w:rPr>
          <w:rFonts w:ascii="Calibri" w:eastAsia="Times New Roman" w:hAnsi="Calibri" w:cs="Times New Roman"/>
          <w:sz w:val="24"/>
          <w:szCs w:val="24"/>
          <w:vertAlign w:val="subscript"/>
        </w:rPr>
        <w:t>15</w:t>
      </w:r>
      <w:r w:rsidRPr="004948F5">
        <w:rPr>
          <w:rFonts w:ascii="Calibri" w:eastAsia="Times New Roman" w:hAnsi="Calibri" w:cs="Times New Roman"/>
          <w:sz w:val="24"/>
          <w:szCs w:val="24"/>
        </w:rPr>
        <w:t>CH</w:t>
      </w:r>
      <w:r w:rsidRPr="004948F5">
        <w:rPr>
          <w:rFonts w:ascii="Calibri" w:eastAsia="Times New Roman" w:hAnsi="Calibri" w:cs="Times New Roman"/>
          <w:sz w:val="24"/>
          <w:szCs w:val="24"/>
          <w:vertAlign w:val="subscript"/>
        </w:rPr>
        <w:t>3</w:t>
      </w:r>
      <w:r w:rsidRPr="004948F5">
        <w:rPr>
          <w:rFonts w:ascii="Calibri" w:eastAsia="Times New Roman" w:hAnsi="Calibri" w:cs="Times New Roman"/>
          <w:sz w:val="24"/>
          <w:szCs w:val="24"/>
        </w:rPr>
        <w:t xml:space="preserve"> (CH</w:t>
      </w:r>
      <w:r w:rsidRPr="004948F5">
        <w:rPr>
          <w:rFonts w:ascii="Calibri" w:eastAsia="Times New Roman" w:hAnsi="Calibri" w:cs="Times New Roman"/>
          <w:sz w:val="24"/>
          <w:szCs w:val="24"/>
          <w:vertAlign w:val="subscript"/>
        </w:rPr>
        <w:t>3</w:t>
      </w:r>
      <w:r w:rsidRPr="004948F5">
        <w:rPr>
          <w:rFonts w:ascii="Calibri" w:eastAsia="Times New Roman" w:hAnsi="Calibri" w:cs="Times New Roman"/>
          <w:sz w:val="24"/>
          <w:szCs w:val="24"/>
        </w:rPr>
        <w:t>)(</w:t>
      </w:r>
      <w:proofErr w:type="spellStart"/>
      <w:r w:rsidRPr="004948F5">
        <w:rPr>
          <w:rFonts w:ascii="Calibri" w:eastAsia="Times New Roman" w:hAnsi="Calibri" w:cs="Times New Roman"/>
          <w:sz w:val="24"/>
          <w:szCs w:val="24"/>
        </w:rPr>
        <w:t>Fluka</w:t>
      </w:r>
      <w:proofErr w:type="spellEnd"/>
      <w:r w:rsidRPr="004948F5">
        <w:rPr>
          <w:rFonts w:ascii="Calibri" w:eastAsia="Times New Roman" w:hAnsi="Calibri" w:cs="Times New Roman"/>
          <w:sz w:val="24"/>
          <w:szCs w:val="24"/>
        </w:rPr>
        <w:t>), HS(CH</w:t>
      </w:r>
      <w:r w:rsidRPr="004948F5">
        <w:rPr>
          <w:rFonts w:ascii="Calibri" w:eastAsia="Times New Roman" w:hAnsi="Calibri" w:cs="Times New Roman"/>
          <w:sz w:val="24"/>
          <w:szCs w:val="24"/>
          <w:vertAlign w:val="subscript"/>
        </w:rPr>
        <w:t>2</w:t>
      </w:r>
      <w:r w:rsidRPr="004948F5">
        <w:rPr>
          <w:rFonts w:ascii="Calibri" w:eastAsia="Times New Roman" w:hAnsi="Calibri" w:cs="Times New Roman"/>
          <w:sz w:val="24"/>
          <w:szCs w:val="24"/>
        </w:rPr>
        <w:t>)</w:t>
      </w:r>
      <w:r w:rsidRPr="004948F5">
        <w:rPr>
          <w:rFonts w:ascii="Calibri" w:eastAsia="Times New Roman" w:hAnsi="Calibri" w:cs="Times New Roman"/>
          <w:sz w:val="24"/>
          <w:szCs w:val="24"/>
          <w:vertAlign w:val="subscript"/>
        </w:rPr>
        <w:t>16</w:t>
      </w:r>
      <w:r w:rsidRPr="004948F5">
        <w:rPr>
          <w:rFonts w:ascii="Calibri" w:eastAsia="Times New Roman" w:hAnsi="Calibri" w:cs="Times New Roman"/>
          <w:sz w:val="24"/>
          <w:szCs w:val="24"/>
        </w:rPr>
        <w:t xml:space="preserve">OH (OH)(gift from </w:t>
      </w:r>
      <w:proofErr w:type="spellStart"/>
      <w:r w:rsidRPr="004948F5">
        <w:rPr>
          <w:rFonts w:ascii="Calibri" w:eastAsia="Times New Roman" w:hAnsi="Calibri" w:cs="Times New Roman"/>
          <w:sz w:val="24"/>
          <w:szCs w:val="24"/>
        </w:rPr>
        <w:t>Biacore</w:t>
      </w:r>
      <w:proofErr w:type="spellEnd"/>
      <w:r w:rsidRPr="004948F5">
        <w:rPr>
          <w:rFonts w:ascii="Calibri" w:eastAsia="Times New Roman" w:hAnsi="Calibri" w:cs="Times New Roman"/>
          <w:sz w:val="24"/>
          <w:szCs w:val="24"/>
        </w:rPr>
        <w:t xml:space="preserve"> AB (now GE Healthcare)), HS(CH</w:t>
      </w:r>
      <w:r w:rsidRPr="004948F5">
        <w:rPr>
          <w:rFonts w:ascii="Calibri" w:eastAsia="Times New Roman" w:hAnsi="Calibri" w:cs="Times New Roman"/>
          <w:sz w:val="24"/>
          <w:szCs w:val="24"/>
          <w:vertAlign w:val="subscript"/>
        </w:rPr>
        <w:t>2</w:t>
      </w:r>
      <w:r w:rsidRPr="004948F5">
        <w:rPr>
          <w:rFonts w:ascii="Calibri" w:eastAsia="Times New Roman" w:hAnsi="Calibri" w:cs="Times New Roman"/>
          <w:sz w:val="24"/>
          <w:szCs w:val="24"/>
        </w:rPr>
        <w:t>)</w:t>
      </w:r>
      <w:r w:rsidRPr="004948F5">
        <w:rPr>
          <w:rFonts w:ascii="Calibri" w:eastAsia="Times New Roman" w:hAnsi="Calibri" w:cs="Times New Roman"/>
          <w:sz w:val="24"/>
          <w:szCs w:val="24"/>
          <w:vertAlign w:val="subscript"/>
        </w:rPr>
        <w:t>15</w:t>
      </w:r>
      <w:r w:rsidRPr="004948F5">
        <w:rPr>
          <w:rFonts w:ascii="Calibri" w:eastAsia="Times New Roman" w:hAnsi="Calibri" w:cs="Times New Roman"/>
          <w:sz w:val="24"/>
          <w:szCs w:val="24"/>
        </w:rPr>
        <w:t xml:space="preserve">COOH </w:t>
      </w:r>
      <w:r w:rsidRPr="004948F5">
        <w:rPr>
          <w:rFonts w:ascii="Calibri" w:eastAsia="Times New Roman" w:hAnsi="Calibri" w:cs="Arial"/>
          <w:sz w:val="24"/>
          <w:szCs w:val="24"/>
        </w:rPr>
        <w:t>(COO</w:t>
      </w:r>
      <w:r w:rsidRPr="004948F5">
        <w:rPr>
          <w:rFonts w:ascii="Calibri" w:eastAsia="Times New Roman" w:hAnsi="Calibri" w:cs="Arial"/>
          <w:sz w:val="24"/>
          <w:szCs w:val="24"/>
          <w:vertAlign w:val="superscript"/>
        </w:rPr>
        <w:t>-</w:t>
      </w:r>
      <w:r w:rsidRPr="004948F5">
        <w:rPr>
          <w:rFonts w:ascii="Calibri" w:eastAsia="Times New Roman" w:hAnsi="Calibri" w:cs="Arial"/>
          <w:sz w:val="24"/>
          <w:szCs w:val="24"/>
        </w:rPr>
        <w:t>)</w:t>
      </w:r>
      <w:r w:rsidRPr="004948F5">
        <w:rPr>
          <w:rFonts w:ascii="Calibri" w:eastAsia="Times New Roman" w:hAnsi="Calibri" w:cs="Times New Roman"/>
          <w:sz w:val="24"/>
          <w:szCs w:val="24"/>
        </w:rPr>
        <w:t>(Sigma-Aldrich), HS(CH</w:t>
      </w:r>
      <w:r w:rsidRPr="004948F5">
        <w:rPr>
          <w:rFonts w:ascii="Calibri" w:eastAsia="Times New Roman" w:hAnsi="Calibri" w:cs="Times New Roman"/>
          <w:sz w:val="24"/>
          <w:szCs w:val="24"/>
          <w:vertAlign w:val="subscript"/>
        </w:rPr>
        <w:t>2</w:t>
      </w:r>
      <w:r w:rsidRPr="004948F5">
        <w:rPr>
          <w:rFonts w:ascii="Calibri" w:eastAsia="Times New Roman" w:hAnsi="Calibri" w:cs="Times New Roman"/>
          <w:sz w:val="24"/>
          <w:szCs w:val="24"/>
        </w:rPr>
        <w:t>)</w:t>
      </w:r>
      <w:r w:rsidRPr="004948F5">
        <w:rPr>
          <w:rFonts w:ascii="Calibri" w:eastAsia="Times New Roman" w:hAnsi="Calibri" w:cs="Times New Roman"/>
          <w:sz w:val="24"/>
          <w:szCs w:val="24"/>
          <w:vertAlign w:val="subscript"/>
        </w:rPr>
        <w:t>16</w:t>
      </w:r>
      <w:r w:rsidRPr="004948F5">
        <w:rPr>
          <w:rFonts w:ascii="Calibri" w:eastAsia="Times New Roman" w:hAnsi="Calibri" w:cs="Times New Roman"/>
          <w:sz w:val="24"/>
          <w:szCs w:val="24"/>
        </w:rPr>
        <w:t>N(CH</w:t>
      </w:r>
      <w:r w:rsidRPr="004948F5">
        <w:rPr>
          <w:rFonts w:ascii="Calibri" w:eastAsia="Times New Roman" w:hAnsi="Calibri" w:cs="Times New Roman"/>
          <w:sz w:val="24"/>
          <w:szCs w:val="24"/>
          <w:vertAlign w:val="subscript"/>
        </w:rPr>
        <w:t>3</w:t>
      </w:r>
      <w:r w:rsidRPr="004948F5">
        <w:rPr>
          <w:rFonts w:ascii="Calibri" w:eastAsia="Times New Roman" w:hAnsi="Calibri" w:cs="Times New Roman"/>
          <w:sz w:val="24"/>
          <w:szCs w:val="24"/>
        </w:rPr>
        <w:t>)</w:t>
      </w:r>
      <w:r w:rsidRPr="004948F5">
        <w:rPr>
          <w:rFonts w:ascii="Calibri" w:eastAsia="Times New Roman" w:hAnsi="Calibri" w:cs="Times New Roman"/>
          <w:sz w:val="24"/>
          <w:szCs w:val="24"/>
          <w:vertAlign w:val="subscript"/>
        </w:rPr>
        <w:t>3</w:t>
      </w:r>
      <w:r w:rsidRPr="004948F5">
        <w:rPr>
          <w:rFonts w:ascii="Calibri" w:eastAsia="Times New Roman" w:hAnsi="Calibri" w:cs="Times New Roman"/>
          <w:sz w:val="24"/>
          <w:szCs w:val="24"/>
          <w:vertAlign w:val="superscript"/>
        </w:rPr>
        <w:t>+</w:t>
      </w:r>
      <w:r w:rsidRPr="004948F5">
        <w:rPr>
          <w:rFonts w:ascii="Calibri" w:eastAsia="Times New Roman" w:hAnsi="Calibri" w:cs="Times New Roman"/>
          <w:sz w:val="24"/>
          <w:szCs w:val="24"/>
        </w:rPr>
        <w:t xml:space="preserve"> Cl</w:t>
      </w:r>
      <w:r w:rsidRPr="004948F5">
        <w:rPr>
          <w:rFonts w:ascii="Calibri" w:eastAsia="Times New Roman" w:hAnsi="Calibri" w:cs="Times New Roman"/>
          <w:sz w:val="24"/>
          <w:szCs w:val="24"/>
          <w:vertAlign w:val="superscript"/>
        </w:rPr>
        <w:t>-</w:t>
      </w:r>
      <w:r w:rsidRPr="004948F5">
        <w:rPr>
          <w:rFonts w:ascii="Calibri" w:eastAsia="Times New Roman" w:hAnsi="Calibri" w:cs="Times New Roman"/>
          <w:sz w:val="24"/>
          <w:szCs w:val="24"/>
        </w:rPr>
        <w:t xml:space="preserve"> </w:t>
      </w:r>
      <w:r w:rsidRPr="004948F5">
        <w:rPr>
          <w:rFonts w:ascii="Calibri" w:eastAsia="Times New Roman" w:hAnsi="Calibri" w:cs="Arial"/>
          <w:sz w:val="24"/>
          <w:szCs w:val="24"/>
        </w:rPr>
        <w:t>(N(CH</w:t>
      </w:r>
      <w:r w:rsidRPr="004948F5">
        <w:rPr>
          <w:rFonts w:ascii="Calibri" w:eastAsia="Times New Roman" w:hAnsi="Calibri" w:cs="Arial"/>
          <w:sz w:val="24"/>
          <w:szCs w:val="24"/>
          <w:vertAlign w:val="subscript"/>
        </w:rPr>
        <w:t>3</w:t>
      </w:r>
      <w:r w:rsidRPr="004948F5">
        <w:rPr>
          <w:rFonts w:ascii="Calibri" w:eastAsia="Times New Roman" w:hAnsi="Calibri" w:cs="Arial"/>
          <w:sz w:val="24"/>
          <w:szCs w:val="24"/>
        </w:rPr>
        <w:t>)</w:t>
      </w:r>
      <w:r w:rsidRPr="004948F5">
        <w:rPr>
          <w:rFonts w:ascii="Calibri" w:eastAsia="Times New Roman" w:hAnsi="Calibri" w:cs="Arial"/>
          <w:sz w:val="24"/>
          <w:szCs w:val="24"/>
          <w:vertAlign w:val="subscript"/>
        </w:rPr>
        <w:t>3</w:t>
      </w:r>
      <w:r w:rsidRPr="004948F5">
        <w:rPr>
          <w:rFonts w:ascii="Calibri" w:eastAsia="Times New Roman" w:hAnsi="Calibri" w:cs="Arial"/>
          <w:sz w:val="24"/>
          <w:szCs w:val="24"/>
          <w:vertAlign w:val="superscript"/>
        </w:rPr>
        <w:t>+</w:t>
      </w:r>
      <w:r w:rsidRPr="004948F5">
        <w:rPr>
          <w:rFonts w:ascii="Calibri" w:eastAsia="Times New Roman" w:hAnsi="Calibri" w:cs="Arial"/>
          <w:sz w:val="24"/>
          <w:szCs w:val="24"/>
        </w:rPr>
        <w:t>)</w:t>
      </w:r>
      <w:r w:rsidRPr="004948F5">
        <w:rPr>
          <w:rFonts w:ascii="Calibri" w:eastAsia="Times New Roman" w:hAnsi="Calibri" w:cs="Times New Roman"/>
          <w:sz w:val="24"/>
          <w:szCs w:val="24"/>
        </w:rPr>
        <w:t>(</w:t>
      </w:r>
      <w:proofErr w:type="spellStart"/>
      <w:r w:rsidRPr="004948F5">
        <w:rPr>
          <w:rFonts w:ascii="Calibri" w:eastAsia="Times New Roman" w:hAnsi="Calibri" w:cs="Times New Roman"/>
          <w:sz w:val="24"/>
          <w:szCs w:val="24"/>
        </w:rPr>
        <w:t>Prochimia</w:t>
      </w:r>
      <w:proofErr w:type="spellEnd"/>
      <w:r w:rsidRPr="004948F5">
        <w:rPr>
          <w:rFonts w:ascii="Calibri" w:eastAsia="Times New Roman" w:hAnsi="Calibri" w:cs="Times New Roman"/>
          <w:sz w:val="24"/>
          <w:szCs w:val="24"/>
        </w:rPr>
        <w:t>) and HS(CH</w:t>
      </w:r>
      <w:r w:rsidRPr="004948F5">
        <w:rPr>
          <w:rFonts w:ascii="Calibri" w:eastAsia="Times New Roman" w:hAnsi="Calibri" w:cs="Times New Roman"/>
          <w:sz w:val="24"/>
          <w:szCs w:val="24"/>
          <w:vertAlign w:val="subscript"/>
        </w:rPr>
        <w:t>2</w:t>
      </w:r>
      <w:r w:rsidRPr="004948F5">
        <w:rPr>
          <w:rFonts w:ascii="Calibri" w:eastAsia="Times New Roman" w:hAnsi="Calibri" w:cs="Times New Roman"/>
          <w:sz w:val="24"/>
          <w:szCs w:val="24"/>
        </w:rPr>
        <w:t>)</w:t>
      </w:r>
      <w:r w:rsidRPr="004948F5">
        <w:rPr>
          <w:rFonts w:ascii="Calibri" w:eastAsia="Times New Roman" w:hAnsi="Calibri" w:cs="Times New Roman"/>
          <w:sz w:val="24"/>
          <w:szCs w:val="24"/>
          <w:vertAlign w:val="subscript"/>
        </w:rPr>
        <w:t>15</w:t>
      </w:r>
      <w:r w:rsidRPr="004948F5">
        <w:rPr>
          <w:rFonts w:ascii="Calibri" w:eastAsia="Times New Roman" w:hAnsi="Calibri" w:cs="Times New Roman"/>
          <w:sz w:val="24"/>
          <w:szCs w:val="24"/>
        </w:rPr>
        <w:t>CONH(C</w:t>
      </w:r>
      <w:r w:rsidRPr="004948F5">
        <w:rPr>
          <w:rFonts w:ascii="Calibri" w:eastAsia="Times New Roman" w:hAnsi="Calibri" w:cs="Times New Roman"/>
          <w:sz w:val="24"/>
          <w:szCs w:val="24"/>
          <w:vertAlign w:val="subscript"/>
        </w:rPr>
        <w:t>2</w:t>
      </w:r>
      <w:r w:rsidRPr="004948F5">
        <w:rPr>
          <w:rFonts w:ascii="Calibri" w:eastAsia="Times New Roman" w:hAnsi="Calibri" w:cs="Times New Roman"/>
          <w:sz w:val="24"/>
          <w:szCs w:val="24"/>
        </w:rPr>
        <w:t>H</w:t>
      </w:r>
      <w:r w:rsidRPr="004948F5">
        <w:rPr>
          <w:rFonts w:ascii="Calibri" w:eastAsia="Times New Roman" w:hAnsi="Calibri" w:cs="Times New Roman"/>
          <w:sz w:val="24"/>
          <w:szCs w:val="24"/>
          <w:vertAlign w:val="subscript"/>
        </w:rPr>
        <w:t>4</w:t>
      </w:r>
      <w:r w:rsidRPr="004948F5">
        <w:rPr>
          <w:rFonts w:ascii="Calibri" w:eastAsia="Times New Roman" w:hAnsi="Calibri" w:cs="Times New Roman"/>
          <w:sz w:val="24"/>
          <w:szCs w:val="24"/>
        </w:rPr>
        <w:t>O)</w:t>
      </w:r>
      <w:r w:rsidRPr="004948F5">
        <w:rPr>
          <w:rFonts w:ascii="Calibri" w:eastAsia="Times New Roman" w:hAnsi="Calibri" w:cs="Times New Roman"/>
          <w:sz w:val="24"/>
          <w:szCs w:val="24"/>
          <w:vertAlign w:val="subscript"/>
        </w:rPr>
        <w:t>6</w:t>
      </w:r>
      <w:r w:rsidRPr="004948F5">
        <w:rPr>
          <w:rFonts w:ascii="Calibri" w:eastAsia="Times New Roman" w:hAnsi="Calibri" w:cs="Times New Roman"/>
          <w:sz w:val="24"/>
          <w:szCs w:val="24"/>
        </w:rPr>
        <w:t xml:space="preserve">H (OEG)(prepared as described by </w:t>
      </w:r>
      <w:r w:rsidRPr="004948F5">
        <w:rPr>
          <w:rFonts w:ascii="Calibri" w:eastAsia="Times New Roman" w:hAnsi="Calibri" w:cs="Times New Roman"/>
          <w:sz w:val="24"/>
          <w:szCs w:val="24"/>
        </w:rPr>
        <w:fldChar w:fldCharType="begin"/>
      </w:r>
      <w:r w:rsidRPr="004948F5">
        <w:rPr>
          <w:rFonts w:ascii="Calibri" w:eastAsia="Times New Roman" w:hAnsi="Calibri" w:cs="Times New Roman"/>
          <w:sz w:val="24"/>
          <w:szCs w:val="24"/>
        </w:rPr>
        <w:instrText xml:space="preserve"> ADDIN EN.CITE &lt;EndNote&gt;&lt;Cite&gt;&lt;Author&gt;Svedhem&lt;/Author&gt;&lt;Year&gt;2001&lt;/Year&gt;&lt;RecNum&gt;61&lt;/RecNum&gt;&lt;DisplayText&gt;[1]&lt;/DisplayText&gt;&lt;record&gt;&lt;rec-number&gt;61&lt;/rec-number&gt;&lt;foreign-keys&gt;&lt;key app="EN" db-id="pp22r9r5b50fscepxf7v2v0fwaa9fr2wpd5v" timestamp="1546887325"&gt;61&lt;/key&gt;&lt;/foreign-keys&gt;&lt;ref-type name="Journal Article"&gt;17&lt;/ref-type&gt;&lt;contributors&gt;&lt;authors&gt;&lt;author&gt;Svedhem, S.&lt;/author&gt;&lt;author&gt;Hollander, C. A.&lt;/author&gt;&lt;author&gt;Shi, J.&lt;/author&gt;&lt;author&gt;Konradsson, P.&lt;/author&gt;&lt;author&gt;Liedberg, B.&lt;/author&gt;&lt;author&gt;Svensson, S. C.&lt;/author&gt;&lt;/authors&gt;&lt;/contributors&gt;&lt;auth-address&gt;Divisions of Chemistry and Applied Physics, Department of Physics and Measurement Technology, Linkopings Universitet, SE-581 83 Linkoping, Sweden.&lt;/auth-address&gt;&lt;titles&gt;&lt;title&gt;Synthesis of a series of oligo(ethylene glycol)-terminated alkanethiol amides designed to address structure and stability of biosensing interfaces&lt;/title&gt;&lt;secondary-title&gt;J Org Chem&lt;/secondary-title&gt;&lt;/titles&gt;&lt;periodical&gt;&lt;full-title&gt;J Org Chem&lt;/full-title&gt;&lt;/periodical&gt;&lt;pages&gt;4494-503&lt;/pages&gt;&lt;volume&gt;66&lt;/volume&gt;&lt;number&gt;13&lt;/number&gt;&lt;edition&gt;2001/06/26&lt;/edition&gt;&lt;dates&gt;&lt;year&gt;2001&lt;/year&gt;&lt;pub-dates&gt;&lt;date&gt;Jun 29&lt;/date&gt;&lt;/pub-dates&gt;&lt;/dates&gt;&lt;isbn&gt;0022-3263 (Print)&amp;#xD;0022-3263 (Linking)&lt;/isbn&gt;&lt;accession-num&gt;11421767&lt;/accession-num&gt;&lt;urls&gt;&lt;related-urls&gt;&lt;url&gt;https://www.ncbi.nlm.nih.gov/pubmed/11421767&lt;/url&gt;&lt;/related-urls&gt;&lt;/urls&gt;&lt;/record&gt;&lt;/Cite&gt;&lt;/EndNote&gt;</w:instrText>
      </w:r>
      <w:r w:rsidRPr="004948F5">
        <w:rPr>
          <w:rFonts w:ascii="Calibri" w:eastAsia="Times New Roman" w:hAnsi="Calibri" w:cs="Times New Roman"/>
          <w:sz w:val="24"/>
          <w:szCs w:val="24"/>
        </w:rPr>
        <w:fldChar w:fldCharType="separate"/>
      </w:r>
      <w:r w:rsidRPr="004948F5">
        <w:rPr>
          <w:rFonts w:ascii="Calibri" w:eastAsia="Times New Roman" w:hAnsi="Calibri" w:cs="Times New Roman"/>
          <w:noProof/>
          <w:sz w:val="24"/>
          <w:szCs w:val="24"/>
        </w:rPr>
        <w:t>[2]</w:t>
      </w:r>
      <w:r w:rsidRPr="004948F5">
        <w:rPr>
          <w:rFonts w:ascii="Calibri" w:eastAsia="Times New Roman" w:hAnsi="Calibri" w:cs="Times New Roman"/>
          <w:sz w:val="24"/>
          <w:szCs w:val="24"/>
        </w:rPr>
        <w:fldChar w:fldCharType="end"/>
      </w:r>
      <w:r w:rsidR="00EC4F96">
        <w:rPr>
          <w:rFonts w:ascii="Calibri" w:eastAsia="Times New Roman" w:hAnsi="Calibri" w:cs="Times New Roman"/>
          <w:sz w:val="24"/>
          <w:szCs w:val="24"/>
        </w:rPr>
        <w:t>)</w:t>
      </w:r>
      <w:r w:rsidR="00237275">
        <w:rPr>
          <w:rFonts w:ascii="Calibri" w:eastAsia="Times New Roman" w:hAnsi="Calibri" w:cs="Times New Roman"/>
          <w:sz w:val="24"/>
          <w:szCs w:val="24"/>
        </w:rPr>
        <w:t>.</w:t>
      </w:r>
    </w:p>
    <w:p w:rsidR="004948F5" w:rsidRPr="004948F5" w:rsidRDefault="004948F5" w:rsidP="004948F5">
      <w:pPr>
        <w:spacing w:after="0" w:line="360" w:lineRule="auto"/>
        <w:jc w:val="both"/>
        <w:rPr>
          <w:rFonts w:ascii="Calibri" w:eastAsia="Times New Roman" w:hAnsi="Calibri" w:cs="Times New Roman"/>
          <w:sz w:val="24"/>
          <w:szCs w:val="24"/>
        </w:rPr>
      </w:pPr>
    </w:p>
    <w:p w:rsidR="004948F5" w:rsidRDefault="004948F5" w:rsidP="004948F5">
      <w:pPr>
        <w:spacing w:after="0" w:line="360" w:lineRule="auto"/>
        <w:jc w:val="both"/>
        <w:rPr>
          <w:rFonts w:ascii="Calibri" w:eastAsia="Times New Roman" w:hAnsi="Calibri" w:cs="Times New Roman"/>
          <w:sz w:val="24"/>
          <w:szCs w:val="24"/>
        </w:rPr>
      </w:pPr>
      <w:r w:rsidRPr="004948F5">
        <w:rPr>
          <w:rFonts w:ascii="Calibri" w:eastAsia="Times New Roman" w:hAnsi="Calibri" w:cs="Times New Roman"/>
          <w:sz w:val="24"/>
          <w:szCs w:val="24"/>
        </w:rPr>
        <w:t xml:space="preserve">Cleaned gold-coated substrates were immersed in 50 µM solutions of the thiols in ethanol (99.5%, </w:t>
      </w:r>
      <w:proofErr w:type="spellStart"/>
      <w:r w:rsidRPr="004948F5">
        <w:rPr>
          <w:rFonts w:ascii="Calibri" w:eastAsia="Times New Roman" w:hAnsi="Calibri" w:cs="Times New Roman"/>
          <w:sz w:val="24"/>
          <w:szCs w:val="24"/>
        </w:rPr>
        <w:t>Solveco</w:t>
      </w:r>
      <w:proofErr w:type="spellEnd"/>
      <w:r w:rsidRPr="004948F5">
        <w:rPr>
          <w:rFonts w:ascii="Calibri" w:eastAsia="Times New Roman" w:hAnsi="Calibri" w:cs="Times New Roman"/>
          <w:sz w:val="24"/>
          <w:szCs w:val="24"/>
        </w:rPr>
        <w:t xml:space="preserve">) for at least 24h and sonicated in ethanol and dried with nitrogen immediately before use. The </w:t>
      </w:r>
      <w:r w:rsidRPr="004948F5">
        <w:rPr>
          <w:rFonts w:ascii="Calibri" w:eastAsia="Times New Roman" w:hAnsi="Calibri" w:cs="Arial"/>
          <w:sz w:val="24"/>
          <w:szCs w:val="24"/>
        </w:rPr>
        <w:t>COO</w:t>
      </w:r>
      <w:r w:rsidRPr="004948F5">
        <w:rPr>
          <w:rFonts w:ascii="Calibri" w:eastAsia="Times New Roman" w:hAnsi="Calibri" w:cs="Arial"/>
          <w:sz w:val="24"/>
          <w:szCs w:val="24"/>
          <w:vertAlign w:val="superscript"/>
        </w:rPr>
        <w:t xml:space="preserve">- </w:t>
      </w:r>
      <w:r w:rsidRPr="004948F5">
        <w:rPr>
          <w:rFonts w:ascii="Calibri" w:eastAsia="Times New Roman" w:hAnsi="Calibri" w:cs="Times New Roman"/>
          <w:sz w:val="24"/>
          <w:szCs w:val="24"/>
        </w:rPr>
        <w:t xml:space="preserve">thiol was incubated under acidic conditions by adding 10% (v/v) glacial acetic acid to the solvent, and the </w:t>
      </w:r>
      <w:r w:rsidRPr="004948F5">
        <w:rPr>
          <w:rFonts w:ascii="Calibri" w:eastAsia="Times New Roman" w:hAnsi="Calibri" w:cs="Arial"/>
          <w:sz w:val="24"/>
          <w:szCs w:val="24"/>
        </w:rPr>
        <w:t>N(CH</w:t>
      </w:r>
      <w:r w:rsidRPr="004948F5">
        <w:rPr>
          <w:rFonts w:ascii="Calibri" w:eastAsia="Times New Roman" w:hAnsi="Calibri" w:cs="Arial"/>
          <w:sz w:val="24"/>
          <w:szCs w:val="24"/>
          <w:vertAlign w:val="subscript"/>
        </w:rPr>
        <w:t>3</w:t>
      </w:r>
      <w:r w:rsidRPr="004948F5">
        <w:rPr>
          <w:rFonts w:ascii="Calibri" w:eastAsia="Times New Roman" w:hAnsi="Calibri" w:cs="Arial"/>
          <w:sz w:val="24"/>
          <w:szCs w:val="24"/>
        </w:rPr>
        <w:t>)</w:t>
      </w:r>
      <w:r w:rsidRPr="004948F5">
        <w:rPr>
          <w:rFonts w:ascii="Calibri" w:eastAsia="Times New Roman" w:hAnsi="Calibri" w:cs="Arial"/>
          <w:sz w:val="24"/>
          <w:szCs w:val="24"/>
          <w:vertAlign w:val="subscript"/>
        </w:rPr>
        <w:t>3</w:t>
      </w:r>
      <w:r w:rsidRPr="004948F5">
        <w:rPr>
          <w:rFonts w:ascii="Calibri" w:eastAsia="Times New Roman" w:hAnsi="Calibri" w:cs="Arial"/>
          <w:sz w:val="24"/>
          <w:szCs w:val="24"/>
          <w:vertAlign w:val="superscript"/>
        </w:rPr>
        <w:t>+</w:t>
      </w:r>
      <w:r w:rsidRPr="004948F5">
        <w:rPr>
          <w:rFonts w:ascii="Calibri" w:eastAsia="Times New Roman" w:hAnsi="Calibri" w:cs="Times New Roman"/>
          <w:sz w:val="24"/>
          <w:szCs w:val="24"/>
        </w:rPr>
        <w:t xml:space="preserve"> thiol incubated under alkaline conditions by adding 2% (v/v) 25% ammonia to the solvent. The corresponding SAMs were also sonicated under similar acidic and alkaline conditions, respectively.</w:t>
      </w:r>
    </w:p>
    <w:p w:rsidR="004100FF" w:rsidRDefault="004100FF" w:rsidP="004948F5">
      <w:pPr>
        <w:spacing w:after="0" w:line="360" w:lineRule="auto"/>
        <w:jc w:val="both"/>
        <w:rPr>
          <w:rFonts w:ascii="Calibri" w:eastAsia="Times New Roman" w:hAnsi="Calibri" w:cs="Times New Roman"/>
          <w:sz w:val="24"/>
          <w:szCs w:val="24"/>
        </w:rPr>
      </w:pPr>
    </w:p>
    <w:p w:rsidR="004100FF" w:rsidRPr="00B83C20" w:rsidRDefault="004100FF" w:rsidP="004100FF">
      <w:pPr>
        <w:spacing w:after="0" w:line="360" w:lineRule="auto"/>
        <w:jc w:val="both"/>
        <w:rPr>
          <w:rFonts w:ascii="Calibri" w:eastAsia="Times New Roman" w:hAnsi="Calibri" w:cs="Times New Roman"/>
          <w:sz w:val="24"/>
          <w:szCs w:val="24"/>
        </w:rPr>
      </w:pPr>
      <w:r w:rsidRPr="00B83C20">
        <w:rPr>
          <w:rFonts w:ascii="Calibri" w:eastAsia="Times New Roman" w:hAnsi="Calibri" w:cs="Times New Roman"/>
          <w:sz w:val="24"/>
          <w:szCs w:val="24"/>
        </w:rPr>
        <w:t xml:space="preserve">SAM thicknesses were obtained with an </w:t>
      </w:r>
      <w:proofErr w:type="spellStart"/>
      <w:r w:rsidRPr="00B83C20">
        <w:rPr>
          <w:rFonts w:ascii="Calibri" w:eastAsia="Times New Roman" w:hAnsi="Calibri" w:cs="Times New Roman"/>
          <w:sz w:val="24"/>
          <w:szCs w:val="24"/>
        </w:rPr>
        <w:t>ellipsometer</w:t>
      </w:r>
      <w:proofErr w:type="spellEnd"/>
      <w:r w:rsidRPr="00B83C20">
        <w:rPr>
          <w:rFonts w:ascii="Calibri" w:eastAsia="Times New Roman" w:hAnsi="Calibri" w:cs="Times New Roman"/>
          <w:sz w:val="24"/>
          <w:szCs w:val="24"/>
        </w:rPr>
        <w:t xml:space="preserve"> (Rudolph Research </w:t>
      </w:r>
      <w:proofErr w:type="spellStart"/>
      <w:r w:rsidRPr="00B83C20">
        <w:rPr>
          <w:rFonts w:ascii="Calibri" w:eastAsia="Times New Roman" w:hAnsi="Calibri" w:cs="Times New Roman"/>
          <w:sz w:val="24"/>
          <w:szCs w:val="24"/>
        </w:rPr>
        <w:t>AutoELIII</w:t>
      </w:r>
      <w:proofErr w:type="spellEnd"/>
      <w:r w:rsidRPr="00B83C20">
        <w:rPr>
          <w:rFonts w:ascii="Calibri" w:eastAsia="Times New Roman" w:hAnsi="Calibri" w:cs="Times New Roman"/>
          <w:sz w:val="24"/>
          <w:szCs w:val="24"/>
        </w:rPr>
        <w:t>) with a 70° angle of incidence and a He–Ne laser (λ = 632.8 nm) as a light source. Optical properties of the gold substrates were obtained immediately after cleaning, before immersion in thiol solutions. A three-layer substrate/organic film/air model with a refractive index of 1.5 for the organic layer was used to calculate thicknesses. Data from five different spots on at least two samples of each type were automatically acquired and averaged.</w:t>
      </w:r>
    </w:p>
    <w:p w:rsidR="004100FF" w:rsidRPr="00B83C20" w:rsidRDefault="004100FF" w:rsidP="004100FF">
      <w:pPr>
        <w:spacing w:after="0" w:line="360" w:lineRule="auto"/>
        <w:jc w:val="both"/>
        <w:rPr>
          <w:rFonts w:ascii="Calibri" w:eastAsia="Times New Roman" w:hAnsi="Calibri" w:cs="Times New Roman"/>
          <w:sz w:val="24"/>
          <w:szCs w:val="24"/>
        </w:rPr>
      </w:pPr>
      <w:r w:rsidRPr="00B83C20">
        <w:rPr>
          <w:rFonts w:ascii="Calibri" w:eastAsia="Times New Roman" w:hAnsi="Calibri" w:cs="Times New Roman"/>
          <w:sz w:val="24"/>
          <w:szCs w:val="24"/>
        </w:rPr>
        <w:t xml:space="preserve"> </w:t>
      </w:r>
    </w:p>
    <w:p w:rsidR="00237275" w:rsidRPr="004948F5" w:rsidRDefault="004100FF" w:rsidP="00237275">
      <w:pPr>
        <w:spacing w:after="0" w:line="360" w:lineRule="auto"/>
        <w:rPr>
          <w:rFonts w:ascii="Calibri" w:eastAsia="Times New Roman" w:hAnsi="Calibri" w:cs="Times New Roman"/>
          <w:sz w:val="24"/>
          <w:szCs w:val="24"/>
        </w:rPr>
      </w:pPr>
      <w:r w:rsidRPr="00B83C20">
        <w:rPr>
          <w:rFonts w:ascii="Calibri" w:eastAsia="Times New Roman" w:hAnsi="Calibri" w:cs="Times New Roman"/>
          <w:sz w:val="24"/>
          <w:szCs w:val="24"/>
        </w:rPr>
        <w:t>The advancing contact angles were determined using a semi-automatic contact angle meter (KSV CAM 200). Sessile water droplets were manually expanded or contracted using a syringe, and contact angles were determined from edge analysis of images recorded of the droplets during expansion, using the software supplied with the instrument.</w:t>
      </w:r>
      <w:r w:rsidR="00237275">
        <w:rPr>
          <w:rFonts w:ascii="Calibri" w:eastAsia="Times New Roman" w:hAnsi="Calibri" w:cs="Times New Roman"/>
          <w:sz w:val="24"/>
          <w:szCs w:val="24"/>
        </w:rPr>
        <w:t xml:space="preserve"> </w:t>
      </w:r>
      <w:r w:rsidRPr="00B83C20">
        <w:rPr>
          <w:rFonts w:ascii="Calibri" w:eastAsia="Times New Roman" w:hAnsi="Calibri" w:cs="Times New Roman"/>
          <w:sz w:val="24"/>
          <w:szCs w:val="24"/>
        </w:rPr>
        <w:t xml:space="preserve">Data for each </w:t>
      </w:r>
      <w:r w:rsidRPr="00B83C20">
        <w:rPr>
          <w:rFonts w:ascii="Calibri" w:eastAsia="Times New Roman" w:hAnsi="Calibri" w:cs="Times New Roman"/>
          <w:sz w:val="24"/>
          <w:szCs w:val="24"/>
        </w:rPr>
        <w:lastRenderedPageBreak/>
        <w:t>SAM were obtained from averaging two samples. Two measurements were made on each sample, and each measurement consisted of at least 10 images.</w:t>
      </w:r>
      <w:r w:rsidR="00237275" w:rsidRPr="00237275">
        <w:rPr>
          <w:rFonts w:ascii="Calibri" w:eastAsia="Times New Roman" w:hAnsi="Calibri" w:cs="Times New Roman"/>
          <w:sz w:val="24"/>
          <w:szCs w:val="24"/>
        </w:rPr>
        <w:t xml:space="preserve"> </w:t>
      </w:r>
      <w:r w:rsidR="00237275" w:rsidRPr="004948F5">
        <w:rPr>
          <w:rFonts w:ascii="Calibri" w:eastAsia="Times New Roman" w:hAnsi="Calibri" w:cs="Times New Roman"/>
          <w:sz w:val="24"/>
          <w:szCs w:val="24"/>
        </w:rPr>
        <w:br w:type="page"/>
      </w:r>
    </w:p>
    <w:p w:rsidR="004948F5" w:rsidRPr="004948F5" w:rsidRDefault="004948F5" w:rsidP="004948F5">
      <w:pPr>
        <w:spacing w:after="0" w:line="360" w:lineRule="auto"/>
        <w:jc w:val="both"/>
        <w:rPr>
          <w:rFonts w:ascii="Calibri" w:eastAsia="Times New Roman" w:hAnsi="Calibri" w:cs="Times New Roman"/>
          <w:sz w:val="24"/>
          <w:szCs w:val="24"/>
        </w:rPr>
      </w:pPr>
    </w:p>
    <w:p w:rsidR="004948F5" w:rsidRPr="004948F5" w:rsidRDefault="004948F5" w:rsidP="004948F5">
      <w:pPr>
        <w:spacing w:after="0" w:line="360" w:lineRule="auto"/>
        <w:jc w:val="both"/>
        <w:rPr>
          <w:rFonts w:ascii="Calibri" w:eastAsia="Times New Roman" w:hAnsi="Calibri" w:cs="Times New Roman"/>
          <w:sz w:val="24"/>
          <w:szCs w:val="24"/>
        </w:rPr>
      </w:pPr>
      <w:r w:rsidRPr="004948F5">
        <w:rPr>
          <w:rFonts w:ascii="Calibri" w:eastAsia="Times New Roman" w:hAnsi="Calibri" w:cs="Times New Roman"/>
          <w:b/>
          <w:sz w:val="24"/>
          <w:szCs w:val="24"/>
        </w:rPr>
        <w:t>Table S1</w:t>
      </w:r>
      <w:r w:rsidRPr="004948F5">
        <w:rPr>
          <w:rFonts w:ascii="Calibri" w:eastAsia="Times New Roman" w:hAnsi="Calibri" w:cs="Times New Roman"/>
          <w:sz w:val="24"/>
          <w:szCs w:val="24"/>
        </w:rPr>
        <w:t xml:space="preserve">. </w:t>
      </w:r>
      <w:proofErr w:type="spellStart"/>
      <w:r w:rsidRPr="004948F5">
        <w:rPr>
          <w:rFonts w:ascii="Calibri" w:eastAsia="Times New Roman" w:hAnsi="Calibri" w:cs="Times New Roman"/>
          <w:sz w:val="24"/>
          <w:szCs w:val="24"/>
        </w:rPr>
        <w:t>Ellipsometric</w:t>
      </w:r>
      <w:proofErr w:type="spellEnd"/>
      <w:r w:rsidRPr="004948F5">
        <w:rPr>
          <w:rFonts w:ascii="Calibri" w:eastAsia="Times New Roman" w:hAnsi="Calibri" w:cs="Times New Roman"/>
          <w:sz w:val="24"/>
          <w:szCs w:val="24"/>
        </w:rPr>
        <w:t xml:space="preserve"> thicknesses and results from contact angle measurements</w:t>
      </w:r>
    </w:p>
    <w:p w:rsidR="004948F5" w:rsidRPr="004948F5" w:rsidRDefault="004948F5" w:rsidP="004948F5">
      <w:pPr>
        <w:spacing w:after="0" w:line="360" w:lineRule="auto"/>
        <w:jc w:val="center"/>
        <w:rPr>
          <w:rFonts w:ascii="Calibri" w:eastAsia="Times New Roman" w:hAnsi="Calibri" w:cs="Times New Roman"/>
          <w:sz w:val="24"/>
          <w:szCs w:val="24"/>
        </w:rPr>
      </w:pPr>
    </w:p>
    <w:tbl>
      <w:tblPr>
        <w:tblW w:w="0" w:type="auto"/>
        <w:tblLook w:val="04A0" w:firstRow="1" w:lastRow="0" w:firstColumn="1" w:lastColumn="0" w:noHBand="0" w:noVBand="1"/>
      </w:tblPr>
      <w:tblGrid>
        <w:gridCol w:w="2290"/>
        <w:gridCol w:w="2290"/>
        <w:gridCol w:w="2290"/>
      </w:tblGrid>
      <w:tr w:rsidR="004948F5" w:rsidRPr="004948F5" w:rsidTr="00104F71">
        <w:tc>
          <w:tcPr>
            <w:tcW w:w="2290" w:type="dxa"/>
            <w:shd w:val="clear" w:color="auto" w:fill="auto"/>
          </w:tcPr>
          <w:p w:rsidR="004948F5" w:rsidRPr="004948F5" w:rsidRDefault="004948F5" w:rsidP="004948F5">
            <w:pPr>
              <w:spacing w:after="0" w:line="360" w:lineRule="auto"/>
              <w:jc w:val="center"/>
              <w:rPr>
                <w:rFonts w:ascii="Calibri" w:eastAsia="Times New Roman" w:hAnsi="Calibri" w:cs="Times New Roman"/>
                <w:sz w:val="24"/>
                <w:szCs w:val="24"/>
              </w:rPr>
            </w:pPr>
          </w:p>
        </w:tc>
        <w:tc>
          <w:tcPr>
            <w:tcW w:w="2290" w:type="dxa"/>
            <w:shd w:val="clear" w:color="auto" w:fill="auto"/>
          </w:tcPr>
          <w:p w:rsidR="004948F5" w:rsidRPr="004948F5" w:rsidRDefault="004948F5" w:rsidP="004948F5">
            <w:pPr>
              <w:spacing w:after="0" w:line="360" w:lineRule="auto"/>
              <w:jc w:val="center"/>
              <w:rPr>
                <w:rFonts w:ascii="Calibri" w:eastAsia="Times New Roman" w:hAnsi="Calibri" w:cs="Times New Roman"/>
                <w:sz w:val="24"/>
                <w:szCs w:val="24"/>
              </w:rPr>
            </w:pPr>
            <w:proofErr w:type="spellStart"/>
            <w:r w:rsidRPr="004948F5">
              <w:rPr>
                <w:rFonts w:ascii="Calibri" w:eastAsia="Times New Roman" w:hAnsi="Calibri" w:cs="Times New Roman"/>
                <w:sz w:val="24"/>
                <w:szCs w:val="24"/>
              </w:rPr>
              <w:t>Ellipsometric</w:t>
            </w:r>
            <w:proofErr w:type="spellEnd"/>
          </w:p>
        </w:tc>
        <w:tc>
          <w:tcPr>
            <w:tcW w:w="2290" w:type="dxa"/>
            <w:shd w:val="clear" w:color="auto" w:fill="auto"/>
          </w:tcPr>
          <w:p w:rsidR="004948F5" w:rsidRPr="004948F5" w:rsidRDefault="004948F5" w:rsidP="004948F5">
            <w:pPr>
              <w:spacing w:after="0" w:line="360" w:lineRule="auto"/>
              <w:jc w:val="center"/>
              <w:rPr>
                <w:rFonts w:ascii="Calibri" w:eastAsia="Times New Roman" w:hAnsi="Calibri" w:cs="Times New Roman"/>
                <w:sz w:val="24"/>
                <w:szCs w:val="24"/>
              </w:rPr>
            </w:pPr>
            <w:r w:rsidRPr="004948F5">
              <w:rPr>
                <w:rFonts w:ascii="Calibri" w:eastAsia="Times New Roman" w:hAnsi="Calibri" w:cs="Times New Roman"/>
                <w:sz w:val="24"/>
                <w:szCs w:val="24"/>
              </w:rPr>
              <w:t>Advancing contact</w:t>
            </w:r>
          </w:p>
        </w:tc>
      </w:tr>
      <w:tr w:rsidR="004948F5" w:rsidRPr="004948F5" w:rsidTr="00104F71">
        <w:tc>
          <w:tcPr>
            <w:tcW w:w="2290" w:type="dxa"/>
            <w:tcBorders>
              <w:bottom w:val="single" w:sz="4" w:space="0" w:color="auto"/>
            </w:tcBorders>
            <w:shd w:val="clear" w:color="auto" w:fill="auto"/>
          </w:tcPr>
          <w:p w:rsidR="004948F5" w:rsidRPr="004948F5" w:rsidRDefault="004948F5" w:rsidP="004948F5">
            <w:pPr>
              <w:spacing w:after="0" w:line="360" w:lineRule="auto"/>
              <w:jc w:val="center"/>
              <w:rPr>
                <w:rFonts w:ascii="Calibri" w:eastAsia="Times New Roman" w:hAnsi="Calibri" w:cs="Times New Roman"/>
                <w:sz w:val="24"/>
                <w:szCs w:val="24"/>
              </w:rPr>
            </w:pPr>
            <w:r w:rsidRPr="004948F5">
              <w:rPr>
                <w:rFonts w:ascii="Calibri" w:eastAsia="Times New Roman" w:hAnsi="Calibri" w:cs="Times New Roman"/>
                <w:sz w:val="24"/>
                <w:szCs w:val="24"/>
              </w:rPr>
              <w:t>SAM</w:t>
            </w:r>
          </w:p>
        </w:tc>
        <w:tc>
          <w:tcPr>
            <w:tcW w:w="2290" w:type="dxa"/>
            <w:tcBorders>
              <w:bottom w:val="single" w:sz="4" w:space="0" w:color="auto"/>
            </w:tcBorders>
            <w:shd w:val="clear" w:color="auto" w:fill="auto"/>
          </w:tcPr>
          <w:p w:rsidR="004948F5" w:rsidRPr="004948F5" w:rsidRDefault="004948F5" w:rsidP="004948F5">
            <w:pPr>
              <w:spacing w:after="0" w:line="360" w:lineRule="auto"/>
              <w:jc w:val="center"/>
              <w:rPr>
                <w:rFonts w:ascii="Calibri" w:eastAsia="Times New Roman" w:hAnsi="Calibri" w:cs="Times New Roman"/>
                <w:sz w:val="24"/>
                <w:szCs w:val="24"/>
              </w:rPr>
            </w:pPr>
            <w:r w:rsidRPr="004948F5">
              <w:rPr>
                <w:rFonts w:ascii="Calibri" w:eastAsia="Times New Roman" w:hAnsi="Calibri" w:cs="Times New Roman"/>
                <w:sz w:val="24"/>
                <w:szCs w:val="24"/>
              </w:rPr>
              <w:t>thicknesses (Å)</w:t>
            </w:r>
          </w:p>
        </w:tc>
        <w:tc>
          <w:tcPr>
            <w:tcW w:w="2290" w:type="dxa"/>
            <w:tcBorders>
              <w:bottom w:val="single" w:sz="4" w:space="0" w:color="auto"/>
            </w:tcBorders>
            <w:shd w:val="clear" w:color="auto" w:fill="auto"/>
          </w:tcPr>
          <w:p w:rsidR="004948F5" w:rsidRPr="004948F5" w:rsidRDefault="004948F5" w:rsidP="004948F5">
            <w:pPr>
              <w:spacing w:after="0" w:line="360" w:lineRule="auto"/>
              <w:jc w:val="center"/>
              <w:rPr>
                <w:rFonts w:ascii="Calibri" w:eastAsia="Times New Roman" w:hAnsi="Calibri" w:cs="Times New Roman"/>
                <w:sz w:val="24"/>
                <w:szCs w:val="24"/>
              </w:rPr>
            </w:pPr>
            <w:r w:rsidRPr="004948F5">
              <w:rPr>
                <w:rFonts w:ascii="Calibri" w:eastAsia="Times New Roman" w:hAnsi="Calibri" w:cs="Times New Roman"/>
                <w:sz w:val="24"/>
                <w:szCs w:val="24"/>
              </w:rPr>
              <w:t>angles (</w:t>
            </w:r>
            <w:r w:rsidRPr="004948F5">
              <w:rPr>
                <w:rFonts w:ascii="Calibri" w:eastAsia="Calibri" w:hAnsi="Calibri" w:cs="Calibri"/>
                <w:sz w:val="24"/>
                <w:szCs w:val="24"/>
                <w:lang w:val="en-GB" w:eastAsia="sv-SE"/>
              </w:rPr>
              <w:t>°</w:t>
            </w:r>
            <w:r w:rsidRPr="004948F5">
              <w:rPr>
                <w:rFonts w:ascii="Calibri" w:eastAsia="Times New Roman" w:hAnsi="Calibri" w:cs="Times New Roman"/>
                <w:sz w:val="24"/>
                <w:szCs w:val="24"/>
              </w:rPr>
              <w:t>)</w:t>
            </w:r>
          </w:p>
        </w:tc>
      </w:tr>
      <w:tr w:rsidR="004948F5" w:rsidRPr="004948F5" w:rsidTr="00104F71">
        <w:tc>
          <w:tcPr>
            <w:tcW w:w="2290" w:type="dxa"/>
            <w:tcBorders>
              <w:top w:val="single" w:sz="4" w:space="0" w:color="auto"/>
            </w:tcBorders>
            <w:shd w:val="clear" w:color="auto" w:fill="auto"/>
          </w:tcPr>
          <w:p w:rsidR="004948F5" w:rsidRPr="004948F5" w:rsidRDefault="004948F5" w:rsidP="004948F5">
            <w:pPr>
              <w:spacing w:after="0" w:line="360" w:lineRule="auto"/>
              <w:jc w:val="center"/>
              <w:rPr>
                <w:rFonts w:ascii="Calibri" w:eastAsia="Times New Roman" w:hAnsi="Calibri" w:cs="Times New Roman"/>
                <w:sz w:val="24"/>
                <w:szCs w:val="24"/>
              </w:rPr>
            </w:pPr>
            <w:r w:rsidRPr="004948F5">
              <w:rPr>
                <w:rFonts w:ascii="Calibri" w:eastAsia="Times New Roman" w:hAnsi="Calibri" w:cs="Times New Roman"/>
                <w:sz w:val="24"/>
                <w:szCs w:val="24"/>
              </w:rPr>
              <w:t>CH</w:t>
            </w:r>
            <w:r w:rsidRPr="004948F5">
              <w:rPr>
                <w:rFonts w:ascii="Calibri" w:eastAsia="Times New Roman" w:hAnsi="Calibri" w:cs="Arial"/>
                <w:sz w:val="24"/>
                <w:szCs w:val="24"/>
                <w:vertAlign w:val="subscript"/>
              </w:rPr>
              <w:t>3</w:t>
            </w:r>
          </w:p>
        </w:tc>
        <w:tc>
          <w:tcPr>
            <w:tcW w:w="2290" w:type="dxa"/>
            <w:tcBorders>
              <w:top w:val="single" w:sz="4" w:space="0" w:color="auto"/>
            </w:tcBorders>
            <w:shd w:val="clear" w:color="auto" w:fill="auto"/>
          </w:tcPr>
          <w:p w:rsidR="004948F5" w:rsidRPr="004948F5" w:rsidRDefault="004948F5" w:rsidP="004948F5">
            <w:pPr>
              <w:spacing w:after="0" w:line="360" w:lineRule="auto"/>
              <w:jc w:val="center"/>
              <w:rPr>
                <w:rFonts w:ascii="Calibri" w:eastAsia="Times New Roman" w:hAnsi="Calibri" w:cs="Times New Roman"/>
                <w:sz w:val="24"/>
                <w:szCs w:val="24"/>
              </w:rPr>
            </w:pPr>
            <w:r w:rsidRPr="004948F5">
              <w:rPr>
                <w:rFonts w:ascii="Calibri" w:eastAsia="Times New Roman" w:hAnsi="Calibri" w:cs="Times New Roman"/>
                <w:sz w:val="24"/>
                <w:szCs w:val="24"/>
              </w:rPr>
              <w:t xml:space="preserve">20.8 </w:t>
            </w:r>
            <w:r w:rsidRPr="004948F5">
              <w:rPr>
                <w:rFonts w:ascii="Calibri" w:eastAsia="Calibri" w:hAnsi="Calibri" w:cs="Calibri"/>
                <w:sz w:val="24"/>
                <w:szCs w:val="24"/>
                <w:lang w:val="en-GB" w:eastAsia="sv-SE"/>
              </w:rPr>
              <w:t>± 0.5</w:t>
            </w:r>
          </w:p>
        </w:tc>
        <w:tc>
          <w:tcPr>
            <w:tcW w:w="2290" w:type="dxa"/>
            <w:tcBorders>
              <w:top w:val="single" w:sz="4" w:space="0" w:color="auto"/>
            </w:tcBorders>
            <w:shd w:val="clear" w:color="auto" w:fill="auto"/>
          </w:tcPr>
          <w:p w:rsidR="004948F5" w:rsidRPr="004948F5" w:rsidRDefault="004948F5" w:rsidP="004948F5">
            <w:pPr>
              <w:spacing w:after="0" w:line="360" w:lineRule="auto"/>
              <w:jc w:val="center"/>
              <w:rPr>
                <w:rFonts w:ascii="Calibri" w:eastAsia="Times New Roman" w:hAnsi="Calibri" w:cs="Times New Roman"/>
                <w:sz w:val="24"/>
                <w:szCs w:val="24"/>
              </w:rPr>
            </w:pPr>
            <w:r w:rsidRPr="004948F5">
              <w:rPr>
                <w:rFonts w:ascii="Calibri" w:eastAsia="Calibri" w:hAnsi="Calibri" w:cs="Calibri"/>
                <w:sz w:val="24"/>
                <w:szCs w:val="24"/>
                <w:lang w:val="en-GB" w:eastAsia="sv-SE"/>
              </w:rPr>
              <w:t>108 ± 1</w:t>
            </w:r>
          </w:p>
        </w:tc>
      </w:tr>
      <w:tr w:rsidR="004948F5" w:rsidRPr="004948F5" w:rsidTr="00104F71">
        <w:tc>
          <w:tcPr>
            <w:tcW w:w="2290" w:type="dxa"/>
            <w:shd w:val="clear" w:color="auto" w:fill="auto"/>
          </w:tcPr>
          <w:p w:rsidR="004948F5" w:rsidRPr="004948F5" w:rsidRDefault="004948F5" w:rsidP="004948F5">
            <w:pPr>
              <w:spacing w:after="0" w:line="360" w:lineRule="auto"/>
              <w:jc w:val="center"/>
              <w:rPr>
                <w:rFonts w:ascii="Calibri" w:eastAsia="Times New Roman" w:hAnsi="Calibri" w:cs="Times New Roman"/>
                <w:sz w:val="24"/>
                <w:szCs w:val="24"/>
              </w:rPr>
            </w:pPr>
            <w:r w:rsidRPr="004948F5">
              <w:rPr>
                <w:rFonts w:ascii="Calibri" w:eastAsia="Times New Roman" w:hAnsi="Calibri" w:cs="Times New Roman"/>
                <w:sz w:val="24"/>
                <w:szCs w:val="24"/>
              </w:rPr>
              <w:t>OH</w:t>
            </w:r>
          </w:p>
        </w:tc>
        <w:tc>
          <w:tcPr>
            <w:tcW w:w="2290" w:type="dxa"/>
            <w:shd w:val="clear" w:color="auto" w:fill="auto"/>
          </w:tcPr>
          <w:p w:rsidR="004948F5" w:rsidRPr="004948F5" w:rsidRDefault="004948F5" w:rsidP="004948F5">
            <w:pPr>
              <w:spacing w:after="0" w:line="360" w:lineRule="auto"/>
              <w:jc w:val="center"/>
              <w:rPr>
                <w:rFonts w:ascii="Calibri" w:eastAsia="Times New Roman" w:hAnsi="Calibri" w:cs="Times New Roman"/>
                <w:sz w:val="24"/>
                <w:szCs w:val="24"/>
              </w:rPr>
            </w:pPr>
            <w:r w:rsidRPr="004948F5">
              <w:rPr>
                <w:rFonts w:ascii="Calibri" w:eastAsia="Calibri" w:hAnsi="Calibri" w:cs="Calibri"/>
                <w:sz w:val="24"/>
                <w:szCs w:val="24"/>
                <w:lang w:val="en-GB" w:eastAsia="sv-SE"/>
              </w:rPr>
              <w:t>23.2 ± 0.4</w:t>
            </w:r>
          </w:p>
        </w:tc>
        <w:tc>
          <w:tcPr>
            <w:tcW w:w="2290" w:type="dxa"/>
            <w:shd w:val="clear" w:color="auto" w:fill="auto"/>
          </w:tcPr>
          <w:p w:rsidR="004948F5" w:rsidRPr="004948F5" w:rsidRDefault="004948F5" w:rsidP="004948F5">
            <w:pPr>
              <w:spacing w:after="0" w:line="360" w:lineRule="auto"/>
              <w:jc w:val="center"/>
              <w:rPr>
                <w:rFonts w:ascii="Calibri" w:eastAsia="Calibri" w:hAnsi="Calibri" w:cs="Calibri"/>
                <w:sz w:val="24"/>
                <w:szCs w:val="24"/>
                <w:lang w:val="en-GB" w:eastAsia="sv-SE"/>
              </w:rPr>
            </w:pPr>
            <w:r w:rsidRPr="004948F5">
              <w:rPr>
                <w:rFonts w:ascii="Calibri" w:eastAsia="Calibri" w:hAnsi="Calibri" w:cs="Calibri"/>
                <w:sz w:val="24"/>
                <w:szCs w:val="24"/>
                <w:lang w:val="en-GB" w:eastAsia="sv-SE"/>
              </w:rPr>
              <w:t>35 ± 2</w:t>
            </w:r>
          </w:p>
        </w:tc>
      </w:tr>
      <w:tr w:rsidR="004948F5" w:rsidRPr="004948F5" w:rsidTr="00104F71">
        <w:tc>
          <w:tcPr>
            <w:tcW w:w="2290" w:type="dxa"/>
            <w:shd w:val="clear" w:color="auto" w:fill="auto"/>
          </w:tcPr>
          <w:p w:rsidR="004948F5" w:rsidRPr="004948F5" w:rsidRDefault="004948F5" w:rsidP="004948F5">
            <w:pPr>
              <w:spacing w:after="0" w:line="360" w:lineRule="auto"/>
              <w:jc w:val="center"/>
              <w:rPr>
                <w:rFonts w:ascii="Calibri" w:eastAsia="Times New Roman" w:hAnsi="Calibri" w:cs="Times New Roman"/>
                <w:sz w:val="24"/>
                <w:szCs w:val="24"/>
              </w:rPr>
            </w:pPr>
            <w:r w:rsidRPr="004948F5">
              <w:rPr>
                <w:rFonts w:ascii="Calibri" w:eastAsia="Times New Roman" w:hAnsi="Calibri" w:cs="Times New Roman"/>
                <w:sz w:val="24"/>
                <w:szCs w:val="24"/>
              </w:rPr>
              <w:t>COO</w:t>
            </w:r>
            <w:r w:rsidRPr="004948F5">
              <w:rPr>
                <w:rFonts w:ascii="Calibri" w:eastAsia="Times New Roman" w:hAnsi="Calibri" w:cs="Times New Roman"/>
                <w:sz w:val="24"/>
                <w:szCs w:val="24"/>
                <w:vertAlign w:val="superscript"/>
              </w:rPr>
              <w:t>-</w:t>
            </w:r>
          </w:p>
        </w:tc>
        <w:tc>
          <w:tcPr>
            <w:tcW w:w="2290" w:type="dxa"/>
            <w:shd w:val="clear" w:color="auto" w:fill="auto"/>
          </w:tcPr>
          <w:p w:rsidR="004948F5" w:rsidRPr="004948F5" w:rsidRDefault="004948F5" w:rsidP="004948F5">
            <w:pPr>
              <w:spacing w:after="0" w:line="360" w:lineRule="auto"/>
              <w:jc w:val="center"/>
              <w:rPr>
                <w:rFonts w:ascii="Calibri" w:eastAsia="Times New Roman" w:hAnsi="Calibri" w:cs="Times New Roman"/>
                <w:sz w:val="24"/>
                <w:szCs w:val="24"/>
              </w:rPr>
            </w:pPr>
            <w:r w:rsidRPr="004948F5">
              <w:rPr>
                <w:rFonts w:ascii="Calibri" w:eastAsia="Calibri" w:hAnsi="Calibri" w:cs="Calibri"/>
                <w:sz w:val="24"/>
                <w:szCs w:val="24"/>
                <w:lang w:val="en-GB" w:eastAsia="sv-SE"/>
              </w:rPr>
              <w:t>22.7 ± 0.5</w:t>
            </w:r>
          </w:p>
        </w:tc>
        <w:tc>
          <w:tcPr>
            <w:tcW w:w="2290" w:type="dxa"/>
            <w:shd w:val="clear" w:color="auto" w:fill="auto"/>
          </w:tcPr>
          <w:p w:rsidR="004948F5" w:rsidRPr="004948F5" w:rsidRDefault="004948F5" w:rsidP="004948F5">
            <w:pPr>
              <w:spacing w:after="0" w:line="360" w:lineRule="auto"/>
              <w:jc w:val="center"/>
              <w:rPr>
                <w:rFonts w:ascii="Calibri" w:eastAsia="Calibri" w:hAnsi="Calibri" w:cs="Calibri"/>
                <w:sz w:val="24"/>
                <w:szCs w:val="24"/>
                <w:lang w:val="en-GB" w:eastAsia="sv-SE"/>
              </w:rPr>
            </w:pPr>
            <w:r w:rsidRPr="004948F5">
              <w:rPr>
                <w:rFonts w:ascii="Calibri" w:eastAsia="Calibri" w:hAnsi="Calibri" w:cs="Calibri"/>
                <w:sz w:val="24"/>
                <w:szCs w:val="24"/>
                <w:lang w:val="en-GB" w:eastAsia="sv-SE"/>
              </w:rPr>
              <w:t>46 ± 2</w:t>
            </w:r>
          </w:p>
        </w:tc>
      </w:tr>
      <w:tr w:rsidR="004948F5" w:rsidRPr="004948F5" w:rsidTr="00104F71">
        <w:tc>
          <w:tcPr>
            <w:tcW w:w="2290" w:type="dxa"/>
            <w:shd w:val="clear" w:color="auto" w:fill="auto"/>
          </w:tcPr>
          <w:p w:rsidR="004948F5" w:rsidRPr="004948F5" w:rsidRDefault="004948F5" w:rsidP="004948F5">
            <w:pPr>
              <w:spacing w:after="0" w:line="360" w:lineRule="auto"/>
              <w:jc w:val="center"/>
              <w:rPr>
                <w:rFonts w:ascii="Calibri" w:eastAsia="Times New Roman" w:hAnsi="Calibri" w:cs="Times New Roman"/>
                <w:sz w:val="24"/>
                <w:szCs w:val="24"/>
              </w:rPr>
            </w:pPr>
            <w:r w:rsidRPr="004948F5">
              <w:rPr>
                <w:rFonts w:ascii="Calibri" w:eastAsia="Times New Roman" w:hAnsi="Calibri" w:cs="Arial"/>
                <w:sz w:val="24"/>
                <w:szCs w:val="24"/>
              </w:rPr>
              <w:t>N(CH</w:t>
            </w:r>
            <w:r w:rsidRPr="004948F5">
              <w:rPr>
                <w:rFonts w:ascii="Calibri" w:eastAsia="Times New Roman" w:hAnsi="Calibri" w:cs="Arial"/>
                <w:sz w:val="24"/>
                <w:szCs w:val="24"/>
                <w:vertAlign w:val="subscript"/>
              </w:rPr>
              <w:t>3</w:t>
            </w:r>
            <w:r w:rsidRPr="004948F5">
              <w:rPr>
                <w:rFonts w:ascii="Calibri" w:eastAsia="Times New Roman" w:hAnsi="Calibri" w:cs="Arial"/>
                <w:sz w:val="24"/>
                <w:szCs w:val="24"/>
              </w:rPr>
              <w:t>)</w:t>
            </w:r>
            <w:r w:rsidRPr="004948F5">
              <w:rPr>
                <w:rFonts w:ascii="Calibri" w:eastAsia="Times New Roman" w:hAnsi="Calibri" w:cs="Arial"/>
                <w:sz w:val="24"/>
                <w:szCs w:val="24"/>
                <w:vertAlign w:val="subscript"/>
              </w:rPr>
              <w:t>3</w:t>
            </w:r>
            <w:r w:rsidRPr="004948F5">
              <w:rPr>
                <w:rFonts w:ascii="Calibri" w:eastAsia="Times New Roman" w:hAnsi="Calibri" w:cs="Arial"/>
                <w:sz w:val="24"/>
                <w:szCs w:val="24"/>
                <w:vertAlign w:val="superscript"/>
              </w:rPr>
              <w:t>+</w:t>
            </w:r>
          </w:p>
        </w:tc>
        <w:tc>
          <w:tcPr>
            <w:tcW w:w="2290" w:type="dxa"/>
            <w:shd w:val="clear" w:color="auto" w:fill="auto"/>
          </w:tcPr>
          <w:p w:rsidR="004948F5" w:rsidRPr="004948F5" w:rsidRDefault="004948F5" w:rsidP="004948F5">
            <w:pPr>
              <w:spacing w:after="0" w:line="360" w:lineRule="auto"/>
              <w:jc w:val="center"/>
              <w:rPr>
                <w:rFonts w:ascii="Calibri" w:eastAsia="Times New Roman" w:hAnsi="Calibri" w:cs="Times New Roman"/>
                <w:sz w:val="24"/>
                <w:szCs w:val="24"/>
              </w:rPr>
            </w:pPr>
            <w:r w:rsidRPr="004948F5">
              <w:rPr>
                <w:rFonts w:ascii="Calibri" w:eastAsia="Calibri" w:hAnsi="Calibri" w:cs="Calibri"/>
                <w:sz w:val="24"/>
                <w:szCs w:val="24"/>
                <w:lang w:val="en-GB" w:eastAsia="sv-SE"/>
              </w:rPr>
              <w:t>27.5 ± 1.1</w:t>
            </w:r>
          </w:p>
        </w:tc>
        <w:tc>
          <w:tcPr>
            <w:tcW w:w="2290" w:type="dxa"/>
            <w:shd w:val="clear" w:color="auto" w:fill="auto"/>
          </w:tcPr>
          <w:p w:rsidR="004948F5" w:rsidRPr="004948F5" w:rsidRDefault="004948F5" w:rsidP="004948F5">
            <w:pPr>
              <w:spacing w:after="0" w:line="360" w:lineRule="auto"/>
              <w:jc w:val="center"/>
              <w:rPr>
                <w:rFonts w:ascii="Calibri" w:eastAsia="Calibri" w:hAnsi="Calibri" w:cs="Calibri"/>
                <w:sz w:val="24"/>
                <w:szCs w:val="24"/>
                <w:lang w:val="en-GB" w:eastAsia="sv-SE"/>
              </w:rPr>
            </w:pPr>
            <w:r w:rsidRPr="004948F5">
              <w:rPr>
                <w:rFonts w:ascii="Calibri" w:eastAsia="Calibri" w:hAnsi="Calibri" w:cs="Calibri"/>
                <w:sz w:val="24"/>
                <w:szCs w:val="24"/>
                <w:lang w:val="en-GB" w:eastAsia="sv-SE"/>
              </w:rPr>
              <w:t>59 ± 2</w:t>
            </w:r>
          </w:p>
        </w:tc>
      </w:tr>
      <w:tr w:rsidR="004948F5" w:rsidRPr="004948F5" w:rsidTr="00104F71">
        <w:tc>
          <w:tcPr>
            <w:tcW w:w="2290" w:type="dxa"/>
            <w:shd w:val="clear" w:color="auto" w:fill="auto"/>
          </w:tcPr>
          <w:p w:rsidR="004948F5" w:rsidRPr="004948F5" w:rsidRDefault="004948F5" w:rsidP="004948F5">
            <w:pPr>
              <w:spacing w:after="0" w:line="360" w:lineRule="auto"/>
              <w:jc w:val="center"/>
              <w:rPr>
                <w:rFonts w:ascii="Calibri" w:eastAsia="Times New Roman" w:hAnsi="Calibri" w:cs="Times New Roman"/>
                <w:sz w:val="24"/>
                <w:szCs w:val="24"/>
              </w:rPr>
            </w:pPr>
            <w:r w:rsidRPr="004948F5">
              <w:rPr>
                <w:rFonts w:ascii="Calibri" w:eastAsia="Times New Roman" w:hAnsi="Calibri" w:cs="Times New Roman"/>
                <w:sz w:val="24"/>
                <w:szCs w:val="24"/>
              </w:rPr>
              <w:t>OEG</w:t>
            </w:r>
          </w:p>
        </w:tc>
        <w:tc>
          <w:tcPr>
            <w:tcW w:w="2290" w:type="dxa"/>
            <w:shd w:val="clear" w:color="auto" w:fill="auto"/>
          </w:tcPr>
          <w:p w:rsidR="004948F5" w:rsidRPr="004948F5" w:rsidRDefault="004948F5" w:rsidP="004948F5">
            <w:pPr>
              <w:spacing w:after="0" w:line="360" w:lineRule="auto"/>
              <w:jc w:val="center"/>
              <w:rPr>
                <w:rFonts w:ascii="Calibri" w:eastAsia="Times New Roman" w:hAnsi="Calibri" w:cs="Times New Roman"/>
                <w:sz w:val="24"/>
                <w:szCs w:val="24"/>
              </w:rPr>
            </w:pPr>
            <w:r w:rsidRPr="004948F5">
              <w:rPr>
                <w:rFonts w:ascii="Calibri" w:eastAsia="Calibri" w:hAnsi="Calibri" w:cs="Calibri"/>
                <w:sz w:val="24"/>
                <w:szCs w:val="24"/>
                <w:lang w:val="en-GB" w:eastAsia="sv-SE"/>
              </w:rPr>
              <w:t>35.4 ± 0.5</w:t>
            </w:r>
          </w:p>
        </w:tc>
        <w:tc>
          <w:tcPr>
            <w:tcW w:w="2290" w:type="dxa"/>
            <w:shd w:val="clear" w:color="auto" w:fill="auto"/>
          </w:tcPr>
          <w:p w:rsidR="004948F5" w:rsidRPr="004948F5" w:rsidRDefault="004948F5" w:rsidP="004948F5">
            <w:pPr>
              <w:spacing w:after="0" w:line="360" w:lineRule="auto"/>
              <w:jc w:val="center"/>
              <w:rPr>
                <w:rFonts w:ascii="Calibri" w:eastAsia="Calibri" w:hAnsi="Calibri" w:cs="Calibri"/>
                <w:sz w:val="24"/>
                <w:szCs w:val="24"/>
                <w:lang w:val="en-GB" w:eastAsia="sv-SE"/>
              </w:rPr>
            </w:pPr>
            <w:r w:rsidRPr="004948F5">
              <w:rPr>
                <w:rFonts w:ascii="Calibri" w:eastAsia="Calibri" w:hAnsi="Calibri" w:cs="Calibri"/>
                <w:sz w:val="24"/>
                <w:szCs w:val="24"/>
                <w:lang w:val="en-GB" w:eastAsia="sv-SE"/>
              </w:rPr>
              <w:t>36 ± 1</w:t>
            </w:r>
          </w:p>
        </w:tc>
      </w:tr>
    </w:tbl>
    <w:p w:rsidR="004948F5" w:rsidRPr="004948F5" w:rsidRDefault="004948F5" w:rsidP="004948F5">
      <w:pPr>
        <w:spacing w:after="0" w:line="360" w:lineRule="auto"/>
        <w:jc w:val="both"/>
        <w:rPr>
          <w:rFonts w:ascii="Calibri" w:eastAsia="Times New Roman" w:hAnsi="Calibri" w:cs="Calibri"/>
          <w:b/>
          <w:sz w:val="20"/>
          <w:szCs w:val="20"/>
        </w:rPr>
      </w:pPr>
    </w:p>
    <w:p w:rsidR="008100B3" w:rsidRDefault="008100B3" w:rsidP="008100B3">
      <w:pPr>
        <w:spacing w:after="0" w:line="360" w:lineRule="auto"/>
        <w:jc w:val="both"/>
        <w:rPr>
          <w:rFonts w:ascii="Calibri" w:eastAsia="Times New Roman" w:hAnsi="Calibri" w:cs="Times New Roman"/>
          <w:sz w:val="24"/>
          <w:szCs w:val="24"/>
        </w:rPr>
      </w:pPr>
    </w:p>
    <w:p w:rsidR="008100B3" w:rsidRPr="004948F5" w:rsidRDefault="008100B3" w:rsidP="008100B3">
      <w:pPr>
        <w:spacing w:after="0" w:line="360" w:lineRule="auto"/>
        <w:jc w:val="both"/>
        <w:rPr>
          <w:rFonts w:ascii="Calibri" w:eastAsia="Times New Roman" w:hAnsi="Calibri" w:cs="Times New Roman"/>
          <w:sz w:val="24"/>
          <w:szCs w:val="24"/>
        </w:rPr>
      </w:pPr>
      <w:proofErr w:type="spellStart"/>
      <w:r w:rsidRPr="004948F5">
        <w:rPr>
          <w:rFonts w:ascii="Calibri" w:eastAsia="Times New Roman" w:hAnsi="Calibri" w:cs="Times New Roman"/>
          <w:sz w:val="24"/>
          <w:szCs w:val="24"/>
        </w:rPr>
        <w:t>Ellipsometric</w:t>
      </w:r>
      <w:proofErr w:type="spellEnd"/>
      <w:r w:rsidRPr="004948F5">
        <w:rPr>
          <w:rFonts w:ascii="Calibri" w:eastAsia="Times New Roman" w:hAnsi="Calibri" w:cs="Times New Roman"/>
          <w:sz w:val="24"/>
          <w:szCs w:val="24"/>
        </w:rPr>
        <w:t xml:space="preserve"> thicknesses and results from contact angle measurements are shown in Table S1. Infrared reflection-absorption spectra of the formed SAMs verify the crystalline nature of the aliphatic chain regions of the monolayers via the positions of the methylene C-H stretching vibrations. The symmetric C-H stretch appears at 2850 cm</w:t>
      </w:r>
      <w:r w:rsidRPr="004948F5">
        <w:rPr>
          <w:rFonts w:ascii="Calibri" w:eastAsia="Times New Roman" w:hAnsi="Calibri" w:cs="Times New Roman"/>
          <w:sz w:val="24"/>
          <w:szCs w:val="24"/>
          <w:vertAlign w:val="superscript"/>
        </w:rPr>
        <w:t>-1</w:t>
      </w:r>
      <w:r w:rsidRPr="004948F5">
        <w:rPr>
          <w:rFonts w:ascii="Calibri" w:eastAsia="Times New Roman" w:hAnsi="Calibri" w:cs="Times New Roman"/>
          <w:sz w:val="24"/>
          <w:szCs w:val="24"/>
        </w:rPr>
        <w:t xml:space="preserve"> for all SAMs except the OEG SAM, for which it is at 2851 cm</w:t>
      </w:r>
      <w:r w:rsidRPr="004948F5">
        <w:rPr>
          <w:rFonts w:ascii="Calibri" w:eastAsia="Times New Roman" w:hAnsi="Calibri" w:cs="Times New Roman"/>
          <w:sz w:val="24"/>
          <w:szCs w:val="24"/>
          <w:vertAlign w:val="superscript"/>
        </w:rPr>
        <w:t>-1</w:t>
      </w:r>
      <w:r w:rsidRPr="004948F5">
        <w:rPr>
          <w:rFonts w:ascii="Calibri" w:eastAsia="Times New Roman" w:hAnsi="Calibri" w:cs="Times New Roman"/>
          <w:sz w:val="24"/>
          <w:szCs w:val="24"/>
        </w:rPr>
        <w:t>, and the asymmetric C-H stretch is located at 2918 cm</w:t>
      </w:r>
      <w:r w:rsidRPr="004948F5">
        <w:rPr>
          <w:rFonts w:ascii="Calibri" w:eastAsia="Times New Roman" w:hAnsi="Calibri" w:cs="Times New Roman"/>
          <w:sz w:val="24"/>
          <w:szCs w:val="24"/>
          <w:vertAlign w:val="superscript"/>
        </w:rPr>
        <w:t>-1</w:t>
      </w:r>
      <w:r w:rsidRPr="004948F5">
        <w:rPr>
          <w:rFonts w:ascii="Calibri" w:eastAsia="Times New Roman" w:hAnsi="Calibri" w:cs="Times New Roman"/>
          <w:sz w:val="24"/>
          <w:szCs w:val="24"/>
        </w:rPr>
        <w:t xml:space="preserve"> for all SAMs, indicating highly oriented and all-trans chains in the SAMs.</w:t>
      </w:r>
    </w:p>
    <w:p w:rsidR="004948F5" w:rsidRPr="004948F5" w:rsidRDefault="004948F5" w:rsidP="004948F5">
      <w:pPr>
        <w:rPr>
          <w:rFonts w:ascii="Calibri" w:eastAsia="Times New Roman" w:hAnsi="Calibri" w:cs="Calibri"/>
          <w:b/>
          <w:sz w:val="20"/>
          <w:szCs w:val="20"/>
        </w:rPr>
      </w:pPr>
      <w:r w:rsidRPr="004948F5">
        <w:rPr>
          <w:rFonts w:ascii="Calibri" w:eastAsia="Times New Roman" w:hAnsi="Calibri" w:cs="Calibri"/>
          <w:b/>
          <w:sz w:val="20"/>
          <w:szCs w:val="20"/>
        </w:rPr>
        <w:br w:type="page"/>
      </w:r>
    </w:p>
    <w:p w:rsidR="004948F5" w:rsidRDefault="004948F5" w:rsidP="004948F5">
      <w:pPr>
        <w:spacing w:after="0" w:line="360" w:lineRule="auto"/>
        <w:jc w:val="both"/>
        <w:rPr>
          <w:rFonts w:ascii="Calibri" w:eastAsia="Times New Roman" w:hAnsi="Calibri" w:cs="Calibri"/>
          <w:b/>
          <w:sz w:val="20"/>
          <w:szCs w:val="20"/>
        </w:rPr>
      </w:pPr>
    </w:p>
    <w:p w:rsidR="00776E9F" w:rsidRDefault="00776E9F" w:rsidP="004948F5">
      <w:pPr>
        <w:spacing w:after="0" w:line="360" w:lineRule="auto"/>
        <w:jc w:val="both"/>
        <w:rPr>
          <w:rFonts w:ascii="Calibri" w:eastAsia="Times New Roman" w:hAnsi="Calibri" w:cs="Calibri"/>
          <w:b/>
          <w:sz w:val="20"/>
          <w:szCs w:val="20"/>
        </w:rPr>
      </w:pPr>
    </w:p>
    <w:p w:rsidR="00776E9F" w:rsidRPr="004948F5" w:rsidRDefault="00776E9F" w:rsidP="004948F5">
      <w:pPr>
        <w:spacing w:after="0" w:line="360" w:lineRule="auto"/>
        <w:jc w:val="both"/>
        <w:rPr>
          <w:rFonts w:ascii="Calibri" w:eastAsia="Times New Roman" w:hAnsi="Calibri" w:cs="Calibri"/>
          <w:b/>
          <w:sz w:val="20"/>
          <w:szCs w:val="20"/>
        </w:rPr>
      </w:pPr>
    </w:p>
    <w:p w:rsidR="004948F5" w:rsidRPr="004948F5" w:rsidRDefault="004948F5" w:rsidP="0049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76" w:hanging="142"/>
        <w:rPr>
          <w:rFonts w:ascii="Courier" w:eastAsia="Times New Roman" w:hAnsi="Courier" w:cs="Courier New"/>
          <w:color w:val="222222"/>
          <w:sz w:val="20"/>
          <w:szCs w:val="20"/>
        </w:rPr>
      </w:pPr>
      <w:r w:rsidRPr="004948F5">
        <w:rPr>
          <w:rFonts w:ascii="Courier" w:eastAsia="Times New Roman" w:hAnsi="Courier" w:cs="Courier New"/>
          <w:color w:val="222222"/>
          <w:sz w:val="20"/>
          <w:szCs w:val="20"/>
        </w:rPr>
        <w:t xml:space="preserve">rPpolcp19k 1   </w:t>
      </w:r>
      <w:proofErr w:type="gramStart"/>
      <w:r w:rsidRPr="004948F5">
        <w:rPr>
          <w:rFonts w:ascii="Courier" w:eastAsia="Times New Roman" w:hAnsi="Courier" w:cs="Courier New"/>
          <w:color w:val="222222"/>
          <w:sz w:val="20"/>
          <w:szCs w:val="20"/>
        </w:rPr>
        <w:t>ATPNCNISSESSLGQSGRTAGNAAVSGTTSTSGSASGLCGFQSPIAKLKDNGAVNSGVTG  60</w:t>
      </w:r>
      <w:proofErr w:type="gramEnd"/>
    </w:p>
    <w:p w:rsidR="004948F5" w:rsidRPr="004948F5" w:rsidRDefault="004948F5" w:rsidP="0049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76" w:hanging="142"/>
        <w:rPr>
          <w:rFonts w:ascii="Courier" w:eastAsia="Times New Roman" w:hAnsi="Courier" w:cs="Courier New"/>
          <w:color w:val="222222"/>
          <w:sz w:val="20"/>
          <w:szCs w:val="20"/>
        </w:rPr>
      </w:pPr>
      <w:r w:rsidRPr="004948F5">
        <w:rPr>
          <w:rFonts w:ascii="Courier" w:eastAsia="Times New Roman" w:hAnsi="Courier" w:cs="Courier New"/>
          <w:sz w:val="20"/>
          <w:szCs w:val="20"/>
        </w:rPr>
        <w:t>FN244142</w:t>
      </w:r>
      <w:r w:rsidRPr="004948F5">
        <w:rPr>
          <w:rFonts w:ascii="Courier" w:eastAsia="Times New Roman" w:hAnsi="Courier" w:cs="Courier New"/>
          <w:color w:val="222222"/>
          <w:sz w:val="20"/>
          <w:szCs w:val="20"/>
        </w:rPr>
        <w:t xml:space="preserve">   1   </w:t>
      </w:r>
      <w:proofErr w:type="gramStart"/>
      <w:r w:rsidRPr="004948F5">
        <w:rPr>
          <w:rFonts w:ascii="Courier" w:eastAsia="Times New Roman" w:hAnsi="Courier" w:cs="Courier New"/>
          <w:color w:val="222222"/>
          <w:sz w:val="20"/>
          <w:szCs w:val="20"/>
        </w:rPr>
        <w:t>ATPNCNISSESSLGQSGRTAGNAAVSGTTSTSGSASGLCGFQSPIAKLKDNGAVNSGVTG  60</w:t>
      </w:r>
      <w:proofErr w:type="gramEnd"/>
    </w:p>
    <w:p w:rsidR="004948F5" w:rsidRPr="004948F5" w:rsidRDefault="004948F5" w:rsidP="0049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76" w:hanging="142"/>
        <w:rPr>
          <w:rFonts w:ascii="Courier" w:eastAsia="Times New Roman" w:hAnsi="Courier" w:cs="Courier New"/>
          <w:color w:val="222222"/>
          <w:sz w:val="20"/>
          <w:szCs w:val="20"/>
        </w:rPr>
      </w:pPr>
    </w:p>
    <w:p w:rsidR="004948F5" w:rsidRPr="004948F5" w:rsidRDefault="004948F5" w:rsidP="0049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76" w:hanging="142"/>
        <w:rPr>
          <w:rFonts w:ascii="Courier" w:eastAsia="Times New Roman" w:hAnsi="Courier" w:cs="Courier New"/>
          <w:color w:val="222222"/>
          <w:sz w:val="20"/>
          <w:szCs w:val="20"/>
        </w:rPr>
      </w:pPr>
      <w:r w:rsidRPr="004948F5">
        <w:rPr>
          <w:rFonts w:ascii="Courier" w:eastAsia="Times New Roman" w:hAnsi="Courier" w:cs="Courier New"/>
          <w:color w:val="222222"/>
          <w:sz w:val="20"/>
          <w:szCs w:val="20"/>
        </w:rPr>
        <w:t xml:space="preserve">rPpolcp19k </w:t>
      </w:r>
      <w:proofErr w:type="gramStart"/>
      <w:r w:rsidRPr="004948F5">
        <w:rPr>
          <w:rFonts w:ascii="Courier" w:eastAsia="Times New Roman" w:hAnsi="Courier" w:cs="Courier New"/>
          <w:color w:val="222222"/>
          <w:sz w:val="20"/>
          <w:szCs w:val="20"/>
        </w:rPr>
        <w:t>61  TVVSAGFGSAGQQANSKGAVGTTPDGTTVTTTSGGSGGSNGGGGVSQGGGANAGATKKKV</w:t>
      </w:r>
      <w:proofErr w:type="gramEnd"/>
      <w:r w:rsidRPr="004948F5">
        <w:rPr>
          <w:rFonts w:ascii="Courier" w:eastAsia="Times New Roman" w:hAnsi="Courier" w:cs="Courier New"/>
          <w:color w:val="222222"/>
          <w:sz w:val="20"/>
          <w:szCs w:val="20"/>
        </w:rPr>
        <w:t xml:space="preserve">  120</w:t>
      </w:r>
    </w:p>
    <w:p w:rsidR="004948F5" w:rsidRPr="004948F5" w:rsidRDefault="004948F5" w:rsidP="0049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76" w:hanging="142"/>
        <w:rPr>
          <w:rFonts w:ascii="Courier" w:eastAsia="Times New Roman" w:hAnsi="Courier" w:cs="Courier New"/>
          <w:color w:val="222222"/>
          <w:sz w:val="20"/>
          <w:szCs w:val="20"/>
        </w:rPr>
      </w:pPr>
      <w:r w:rsidRPr="004948F5">
        <w:rPr>
          <w:rFonts w:ascii="Courier" w:eastAsia="Times New Roman" w:hAnsi="Courier" w:cs="Courier New"/>
          <w:sz w:val="20"/>
          <w:szCs w:val="20"/>
        </w:rPr>
        <w:t>FN244142</w:t>
      </w:r>
      <w:r w:rsidRPr="004948F5">
        <w:rPr>
          <w:rFonts w:ascii="Courier" w:eastAsia="Times New Roman" w:hAnsi="Courier" w:cs="Courier New"/>
          <w:color w:val="222222"/>
          <w:sz w:val="20"/>
          <w:szCs w:val="20"/>
        </w:rPr>
        <w:t xml:space="preserve">   </w:t>
      </w:r>
      <w:proofErr w:type="gramStart"/>
      <w:r w:rsidRPr="004948F5">
        <w:rPr>
          <w:rFonts w:ascii="Courier" w:eastAsia="Times New Roman" w:hAnsi="Courier" w:cs="Courier New"/>
          <w:color w:val="222222"/>
          <w:sz w:val="20"/>
          <w:szCs w:val="20"/>
        </w:rPr>
        <w:t>61  TVVSAGFGSAGQHANSKGAVGTTPGGTTVTTTSGGSGGSNGGGGVSQGGGANAGATKKKV</w:t>
      </w:r>
      <w:proofErr w:type="gramEnd"/>
      <w:r w:rsidRPr="004948F5">
        <w:rPr>
          <w:rFonts w:ascii="Courier" w:eastAsia="Times New Roman" w:hAnsi="Courier" w:cs="Courier New"/>
          <w:color w:val="222222"/>
          <w:sz w:val="20"/>
          <w:szCs w:val="20"/>
        </w:rPr>
        <w:t xml:space="preserve">  120</w:t>
      </w:r>
    </w:p>
    <w:p w:rsidR="004948F5" w:rsidRPr="004948F5" w:rsidRDefault="004948F5" w:rsidP="0049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76" w:hanging="142"/>
        <w:rPr>
          <w:rFonts w:ascii="Courier" w:eastAsia="Times New Roman" w:hAnsi="Courier" w:cs="Courier New"/>
          <w:color w:val="222222"/>
          <w:sz w:val="20"/>
          <w:szCs w:val="20"/>
        </w:rPr>
      </w:pPr>
      <w:r w:rsidRPr="004948F5">
        <w:rPr>
          <w:rFonts w:ascii="Courier" w:eastAsia="Times New Roman" w:hAnsi="Courier" w:cs="Courier New"/>
          <w:color w:val="222222"/>
          <w:sz w:val="20"/>
          <w:szCs w:val="20"/>
        </w:rPr>
        <w:tab/>
      </w:r>
      <w:r w:rsidRPr="004948F5">
        <w:rPr>
          <w:rFonts w:ascii="Courier" w:eastAsia="Times New Roman" w:hAnsi="Courier" w:cs="Courier New"/>
          <w:color w:val="222222"/>
          <w:sz w:val="20"/>
          <w:szCs w:val="20"/>
        </w:rPr>
        <w:tab/>
      </w:r>
      <w:r w:rsidRPr="004948F5">
        <w:rPr>
          <w:rFonts w:ascii="Courier" w:eastAsia="Times New Roman" w:hAnsi="Courier" w:cs="Courier New"/>
          <w:color w:val="222222"/>
          <w:sz w:val="20"/>
          <w:szCs w:val="20"/>
        </w:rPr>
        <w:tab/>
      </w:r>
      <w:r w:rsidRPr="004948F5">
        <w:rPr>
          <w:rFonts w:ascii="Courier" w:eastAsia="Times New Roman" w:hAnsi="Courier" w:cs="Courier New"/>
          <w:color w:val="222222"/>
          <w:sz w:val="20"/>
          <w:szCs w:val="20"/>
        </w:rPr>
        <w:tab/>
        <w:t xml:space="preserve">   *           *</w:t>
      </w:r>
    </w:p>
    <w:p w:rsidR="004948F5" w:rsidRPr="004948F5" w:rsidRDefault="004948F5" w:rsidP="0049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76" w:hanging="142"/>
        <w:rPr>
          <w:rFonts w:ascii="Courier" w:eastAsia="Times New Roman" w:hAnsi="Courier" w:cs="Courier New"/>
          <w:color w:val="222222"/>
          <w:sz w:val="20"/>
          <w:szCs w:val="20"/>
        </w:rPr>
      </w:pPr>
    </w:p>
    <w:p w:rsidR="004948F5" w:rsidRPr="004948F5" w:rsidRDefault="004948F5" w:rsidP="0049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76" w:hanging="142"/>
        <w:rPr>
          <w:rFonts w:ascii="Courier" w:eastAsia="Times New Roman" w:hAnsi="Courier" w:cs="Courier New"/>
          <w:color w:val="222222"/>
          <w:sz w:val="20"/>
          <w:szCs w:val="20"/>
        </w:rPr>
      </w:pPr>
    </w:p>
    <w:p w:rsidR="004948F5" w:rsidRPr="004948F5" w:rsidRDefault="004948F5" w:rsidP="0049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76" w:hanging="142"/>
        <w:rPr>
          <w:rFonts w:ascii="Courier" w:eastAsia="Times New Roman" w:hAnsi="Courier" w:cs="Courier New"/>
          <w:color w:val="222222"/>
          <w:sz w:val="20"/>
          <w:szCs w:val="20"/>
        </w:rPr>
      </w:pPr>
      <w:r w:rsidRPr="004948F5">
        <w:rPr>
          <w:rFonts w:ascii="Courier" w:eastAsia="Times New Roman" w:hAnsi="Courier" w:cs="Courier New"/>
          <w:color w:val="222222"/>
          <w:sz w:val="20"/>
          <w:szCs w:val="20"/>
        </w:rPr>
        <w:t>rPpolcp19k 121 VVVVLANGHKVVKLEDQAEGSGTSSSGHKASSTHNGVFNIQQGGETKIKLPPPLTG      176</w:t>
      </w:r>
    </w:p>
    <w:p w:rsidR="004948F5" w:rsidRPr="004948F5" w:rsidRDefault="004948F5" w:rsidP="0049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76" w:hanging="142"/>
        <w:rPr>
          <w:rFonts w:ascii="Courier" w:eastAsia="Times New Roman" w:hAnsi="Courier" w:cs="Courier New"/>
          <w:color w:val="222222"/>
          <w:sz w:val="20"/>
          <w:szCs w:val="20"/>
        </w:rPr>
      </w:pPr>
      <w:r w:rsidRPr="004948F5">
        <w:rPr>
          <w:rFonts w:ascii="Courier" w:eastAsia="Times New Roman" w:hAnsi="Courier" w:cs="Courier New"/>
          <w:sz w:val="20"/>
          <w:szCs w:val="20"/>
        </w:rPr>
        <w:t xml:space="preserve">FN244142  </w:t>
      </w:r>
      <w:r w:rsidRPr="004948F5">
        <w:rPr>
          <w:rFonts w:ascii="Courier" w:eastAsia="Times New Roman" w:hAnsi="Courier" w:cs="Courier New"/>
          <w:color w:val="222222"/>
          <w:sz w:val="20"/>
          <w:szCs w:val="20"/>
        </w:rPr>
        <w:t xml:space="preserve"> 121 VVVVLANGHKVVKLEDQAEGSGTSSSGHKASSTHNGVFNIQQGGETKIKLPPPLTG      176</w:t>
      </w:r>
    </w:p>
    <w:p w:rsidR="004948F5" w:rsidRPr="004948F5" w:rsidRDefault="004948F5" w:rsidP="004948F5">
      <w:pPr>
        <w:spacing w:after="0" w:line="360" w:lineRule="auto"/>
        <w:jc w:val="both"/>
        <w:rPr>
          <w:rFonts w:ascii="Calibri" w:eastAsia="Times New Roman" w:hAnsi="Calibri" w:cs="Calibri"/>
          <w:b/>
          <w:sz w:val="24"/>
          <w:szCs w:val="24"/>
        </w:rPr>
      </w:pPr>
    </w:p>
    <w:p w:rsidR="004948F5" w:rsidRPr="004948F5" w:rsidRDefault="004948F5" w:rsidP="004948F5">
      <w:pPr>
        <w:spacing w:after="0" w:line="240" w:lineRule="auto"/>
        <w:jc w:val="both"/>
        <w:rPr>
          <w:rFonts w:ascii="Calibri" w:eastAsia="Times New Roman" w:hAnsi="Calibri" w:cs="Arial"/>
          <w:color w:val="101010"/>
          <w:sz w:val="24"/>
          <w:szCs w:val="24"/>
        </w:rPr>
      </w:pPr>
      <w:r w:rsidRPr="004948F5">
        <w:rPr>
          <w:rFonts w:ascii="Calibri" w:eastAsia="Times New Roman" w:hAnsi="Calibri" w:cs="Calibri"/>
          <w:b/>
          <w:sz w:val="24"/>
          <w:szCs w:val="24"/>
        </w:rPr>
        <w:t xml:space="preserve">Figure S1. </w:t>
      </w:r>
      <w:r w:rsidRPr="004948F5">
        <w:rPr>
          <w:rFonts w:ascii="Calibri" w:eastAsia="Times New Roman" w:hAnsi="Calibri" w:cs="Calibri"/>
          <w:sz w:val="24"/>
          <w:szCs w:val="24"/>
        </w:rPr>
        <w:t>Amino acid sequence alignment of rPpolcp19k to</w:t>
      </w:r>
      <w:r w:rsidRPr="004948F5">
        <w:rPr>
          <w:rFonts w:ascii="Calibri" w:eastAsia="Times New Roman" w:hAnsi="Calibri" w:cs="Calibri"/>
          <w:b/>
          <w:sz w:val="24"/>
          <w:szCs w:val="24"/>
        </w:rPr>
        <w:t xml:space="preserve"> </w:t>
      </w:r>
      <w:proofErr w:type="spellStart"/>
      <w:r w:rsidRPr="004948F5">
        <w:rPr>
          <w:rFonts w:ascii="Calibri" w:eastAsia="Times New Roman" w:hAnsi="Calibri" w:cs="Arial"/>
          <w:color w:val="101010"/>
          <w:sz w:val="24"/>
          <w:szCs w:val="24"/>
        </w:rPr>
        <w:t>GenBank</w:t>
      </w:r>
      <w:proofErr w:type="spellEnd"/>
      <w:r w:rsidRPr="004948F5">
        <w:rPr>
          <w:rFonts w:ascii="Calibri" w:eastAsia="Times New Roman" w:hAnsi="Calibri" w:cs="Arial"/>
          <w:color w:val="101010"/>
          <w:sz w:val="24"/>
          <w:szCs w:val="24"/>
        </w:rPr>
        <w:t xml:space="preserve"> Accession number </w:t>
      </w:r>
      <w:r w:rsidRPr="004948F5">
        <w:rPr>
          <w:rFonts w:ascii="Calibri" w:eastAsia="Times New Roman" w:hAnsi="Calibri" w:cs="Arial"/>
          <w:sz w:val="24"/>
          <w:szCs w:val="24"/>
        </w:rPr>
        <w:t xml:space="preserve">FN244142 </w:t>
      </w:r>
      <w:r w:rsidRPr="004948F5">
        <w:rPr>
          <w:rFonts w:ascii="Calibri" w:eastAsia="Times New Roman" w:hAnsi="Calibri" w:cs="Arial"/>
          <w:noProof/>
          <w:sz w:val="24"/>
          <w:szCs w:val="24"/>
        </w:rPr>
        <w:t>[3]</w:t>
      </w:r>
      <w:r w:rsidRPr="004948F5">
        <w:rPr>
          <w:rFonts w:ascii="Calibri" w:eastAsia="Times New Roman" w:hAnsi="Calibri" w:cs="Arial"/>
          <w:color w:val="101010"/>
          <w:sz w:val="24"/>
          <w:szCs w:val="24"/>
        </w:rPr>
        <w:t>. Amino acid substitutions are highlighted by an asterisk.</w:t>
      </w:r>
    </w:p>
    <w:p w:rsidR="004948F5" w:rsidRPr="004948F5" w:rsidRDefault="004948F5" w:rsidP="004948F5">
      <w:pPr>
        <w:spacing w:after="0" w:line="240" w:lineRule="auto"/>
        <w:jc w:val="both"/>
        <w:rPr>
          <w:rFonts w:ascii="Calibri" w:eastAsia="Times New Roman" w:hAnsi="Calibri" w:cs="Arial"/>
          <w:color w:val="101010"/>
          <w:sz w:val="24"/>
          <w:szCs w:val="24"/>
        </w:rPr>
      </w:pPr>
    </w:p>
    <w:p w:rsidR="004948F5" w:rsidRPr="004948F5" w:rsidRDefault="004948F5" w:rsidP="004948F5">
      <w:pPr>
        <w:spacing w:after="0" w:line="240" w:lineRule="auto"/>
        <w:jc w:val="both"/>
        <w:rPr>
          <w:rFonts w:ascii="Calibri" w:eastAsia="Times New Roman" w:hAnsi="Calibri" w:cs="Arial"/>
          <w:color w:val="101010"/>
          <w:sz w:val="24"/>
          <w:szCs w:val="24"/>
        </w:rPr>
      </w:pPr>
    </w:p>
    <w:p w:rsidR="004948F5" w:rsidRPr="004948F5" w:rsidRDefault="004948F5" w:rsidP="004948F5">
      <w:pPr>
        <w:spacing w:after="0" w:line="240" w:lineRule="auto"/>
        <w:jc w:val="both"/>
        <w:rPr>
          <w:rFonts w:ascii="Calibri" w:eastAsia="Times New Roman" w:hAnsi="Calibri" w:cs="Arial"/>
          <w:color w:val="101010"/>
          <w:sz w:val="24"/>
          <w:szCs w:val="24"/>
        </w:rPr>
      </w:pPr>
    </w:p>
    <w:p w:rsidR="004948F5" w:rsidRPr="004948F5" w:rsidRDefault="004948F5" w:rsidP="004948F5">
      <w:pPr>
        <w:spacing w:after="0" w:line="240" w:lineRule="auto"/>
        <w:jc w:val="both"/>
        <w:rPr>
          <w:rFonts w:ascii="Calibri" w:eastAsia="Times New Roman" w:hAnsi="Calibri" w:cs="Arial"/>
          <w:color w:val="101010"/>
          <w:sz w:val="24"/>
          <w:szCs w:val="24"/>
        </w:rPr>
      </w:pPr>
    </w:p>
    <w:p w:rsidR="004948F5" w:rsidRPr="004948F5" w:rsidRDefault="004948F5" w:rsidP="004948F5">
      <w:pPr>
        <w:spacing w:after="0" w:line="240" w:lineRule="auto"/>
        <w:jc w:val="both"/>
        <w:rPr>
          <w:rFonts w:ascii="Calibri" w:eastAsia="Times New Roman" w:hAnsi="Calibri" w:cs="Arial"/>
          <w:color w:val="101010"/>
          <w:sz w:val="24"/>
          <w:szCs w:val="24"/>
        </w:rPr>
      </w:pPr>
    </w:p>
    <w:p w:rsidR="004948F5" w:rsidRPr="004948F5" w:rsidRDefault="004948F5" w:rsidP="004948F5">
      <w:pPr>
        <w:spacing w:after="0" w:line="240" w:lineRule="auto"/>
        <w:jc w:val="both"/>
        <w:rPr>
          <w:rFonts w:ascii="Calibri" w:eastAsia="Times New Roman" w:hAnsi="Calibri" w:cs="Arial"/>
          <w:color w:val="101010"/>
          <w:sz w:val="24"/>
          <w:szCs w:val="24"/>
        </w:rPr>
      </w:pPr>
    </w:p>
    <w:p w:rsidR="004948F5" w:rsidRPr="004948F5" w:rsidRDefault="004948F5" w:rsidP="004948F5">
      <w:pPr>
        <w:spacing w:after="0" w:line="240" w:lineRule="auto"/>
        <w:jc w:val="both"/>
        <w:rPr>
          <w:rFonts w:ascii="Calibri" w:eastAsia="Times New Roman" w:hAnsi="Calibri" w:cs="Arial"/>
          <w:color w:val="101010"/>
          <w:sz w:val="24"/>
          <w:szCs w:val="24"/>
        </w:rPr>
      </w:pPr>
    </w:p>
    <w:p w:rsidR="004948F5" w:rsidRPr="004948F5" w:rsidRDefault="004948F5" w:rsidP="004948F5">
      <w:pPr>
        <w:spacing w:after="0" w:line="240" w:lineRule="auto"/>
        <w:jc w:val="both"/>
        <w:rPr>
          <w:rFonts w:ascii="Calibri" w:eastAsia="Times New Roman" w:hAnsi="Calibri" w:cs="Arial"/>
          <w:color w:val="101010"/>
          <w:sz w:val="24"/>
          <w:szCs w:val="24"/>
        </w:rPr>
      </w:pPr>
    </w:p>
    <w:p w:rsidR="004948F5" w:rsidRPr="004948F5" w:rsidRDefault="004948F5" w:rsidP="004948F5">
      <w:pPr>
        <w:spacing w:after="0" w:line="240" w:lineRule="auto"/>
        <w:jc w:val="both"/>
        <w:rPr>
          <w:rFonts w:ascii="Calibri" w:eastAsia="Times New Roman" w:hAnsi="Calibri" w:cs="Arial"/>
          <w:color w:val="101010"/>
          <w:sz w:val="24"/>
          <w:szCs w:val="24"/>
        </w:rPr>
      </w:pPr>
    </w:p>
    <w:p w:rsidR="004948F5" w:rsidRPr="004948F5" w:rsidRDefault="004948F5" w:rsidP="004948F5">
      <w:pPr>
        <w:spacing w:after="0" w:line="240" w:lineRule="auto"/>
        <w:jc w:val="both"/>
        <w:rPr>
          <w:rFonts w:ascii="Calibri" w:eastAsia="Times New Roman" w:hAnsi="Calibri" w:cs="Arial"/>
          <w:color w:val="101010"/>
          <w:sz w:val="24"/>
          <w:szCs w:val="24"/>
        </w:rPr>
      </w:pPr>
    </w:p>
    <w:p w:rsidR="004948F5" w:rsidRPr="004948F5" w:rsidRDefault="004948F5" w:rsidP="004948F5">
      <w:pPr>
        <w:spacing w:after="0" w:line="240" w:lineRule="auto"/>
        <w:jc w:val="both"/>
        <w:rPr>
          <w:rFonts w:ascii="Calibri" w:eastAsia="Times New Roman" w:hAnsi="Calibri" w:cs="Arial"/>
          <w:color w:val="101010"/>
          <w:sz w:val="24"/>
          <w:szCs w:val="24"/>
        </w:rPr>
      </w:pPr>
    </w:p>
    <w:p w:rsidR="004948F5" w:rsidRPr="004948F5" w:rsidRDefault="004948F5" w:rsidP="004948F5">
      <w:pPr>
        <w:spacing w:after="0" w:line="360" w:lineRule="auto"/>
        <w:jc w:val="both"/>
        <w:rPr>
          <w:rFonts w:ascii="Calibri" w:eastAsia="Times New Roman" w:hAnsi="Calibri" w:cs="Times New Roman"/>
          <w:sz w:val="20"/>
          <w:szCs w:val="20"/>
        </w:rPr>
      </w:pPr>
      <w:r w:rsidRPr="004948F5">
        <w:rPr>
          <w:rFonts w:ascii="Calibri" w:eastAsia="Times New Roman" w:hAnsi="Calibri" w:cs="Calibri"/>
          <w:b/>
          <w:sz w:val="24"/>
          <w:szCs w:val="24"/>
        </w:rPr>
        <w:br w:type="page"/>
      </w:r>
    </w:p>
    <w:p w:rsidR="004948F5" w:rsidRPr="004948F5" w:rsidRDefault="004100FF" w:rsidP="004948F5">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IE"/>
        </w:rPr>
        <w:drawing>
          <wp:inline distT="0" distB="0" distL="0" distR="0" wp14:anchorId="07B4891E" wp14:editId="33FD04F0">
            <wp:extent cx="7074834" cy="300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8_sensograms_names fixed.pdf"/>
                    <pic:cNvPicPr/>
                  </pic:nvPicPr>
                  <pic:blipFill rotWithShape="1">
                    <a:blip r:embed="rId6">
                      <a:extLst>
                        <a:ext uri="{28A0092B-C50C-407E-A947-70E740481C1C}">
                          <a14:useLocalDpi xmlns:a14="http://schemas.microsoft.com/office/drawing/2010/main" val="0"/>
                        </a:ext>
                      </a:extLst>
                    </a:blip>
                    <a:srcRect b="24365"/>
                    <a:stretch/>
                  </pic:blipFill>
                  <pic:spPr bwMode="auto">
                    <a:xfrm>
                      <a:off x="0" y="0"/>
                      <a:ext cx="7101509" cy="3021249"/>
                    </a:xfrm>
                    <a:prstGeom prst="rect">
                      <a:avLst/>
                    </a:prstGeom>
                    <a:ln>
                      <a:noFill/>
                    </a:ln>
                    <a:extLst>
                      <a:ext uri="{53640926-AAD7-44D8-BBD7-CCE9431645EC}">
                        <a14:shadowObscured xmlns:a14="http://schemas.microsoft.com/office/drawing/2010/main"/>
                      </a:ext>
                    </a:extLst>
                  </pic:spPr>
                </pic:pic>
              </a:graphicData>
            </a:graphic>
          </wp:inline>
        </w:drawing>
      </w:r>
    </w:p>
    <w:p w:rsidR="004948F5" w:rsidRPr="004948F5" w:rsidRDefault="004948F5" w:rsidP="004948F5">
      <w:pPr>
        <w:spacing w:before="100" w:beforeAutospacing="1" w:after="100" w:afterAutospacing="1" w:line="240" w:lineRule="auto"/>
        <w:ind w:left="-567"/>
        <w:jc w:val="both"/>
        <w:rPr>
          <w:rFonts w:ascii="Calibri" w:eastAsia="MS Mincho" w:hAnsi="Calibri" w:cs="Times New Roman"/>
          <w:b/>
          <w:sz w:val="24"/>
          <w:szCs w:val="24"/>
          <w:lang w:val="en-GB"/>
        </w:rPr>
      </w:pPr>
    </w:p>
    <w:p w:rsidR="004948F5" w:rsidRPr="004948F5" w:rsidRDefault="004948F5" w:rsidP="004948F5">
      <w:pPr>
        <w:spacing w:before="100" w:beforeAutospacing="1" w:after="100" w:afterAutospacing="1" w:line="240" w:lineRule="auto"/>
        <w:ind w:left="-567"/>
        <w:jc w:val="both"/>
        <w:rPr>
          <w:rFonts w:ascii="Calibri" w:eastAsia="MS Mincho" w:hAnsi="Calibri" w:cs="Times New Roman"/>
          <w:sz w:val="24"/>
          <w:szCs w:val="24"/>
          <w:lang w:val="en-GB"/>
        </w:rPr>
      </w:pPr>
      <w:r w:rsidRPr="004948F5">
        <w:rPr>
          <w:rFonts w:ascii="Calibri" w:eastAsia="MS Mincho" w:hAnsi="Calibri" w:cs="Times New Roman"/>
          <w:b/>
          <w:sz w:val="24"/>
          <w:szCs w:val="24"/>
          <w:lang w:val="en-GB"/>
        </w:rPr>
        <w:t>Figure S2</w:t>
      </w:r>
      <w:r w:rsidRPr="004948F5">
        <w:rPr>
          <w:rFonts w:ascii="Calibri" w:eastAsia="MS Mincho" w:hAnsi="Calibri" w:cs="Times New Roman"/>
          <w:sz w:val="24"/>
          <w:szCs w:val="24"/>
          <w:lang w:val="en-GB"/>
        </w:rPr>
        <w:t xml:space="preserve">. SPR </w:t>
      </w:r>
      <w:proofErr w:type="spellStart"/>
      <w:r w:rsidRPr="004948F5">
        <w:rPr>
          <w:rFonts w:ascii="Calibri" w:eastAsia="MS Mincho" w:hAnsi="Calibri" w:cs="Times New Roman"/>
          <w:sz w:val="24"/>
          <w:szCs w:val="24"/>
          <w:lang w:val="en-GB"/>
        </w:rPr>
        <w:t>sensorgrams</w:t>
      </w:r>
      <w:proofErr w:type="spellEnd"/>
      <w:r w:rsidRPr="004948F5">
        <w:rPr>
          <w:rFonts w:ascii="Calibri" w:eastAsia="MS Mincho" w:hAnsi="Calibri" w:cs="Times New Roman"/>
          <w:sz w:val="24"/>
          <w:szCs w:val="24"/>
          <w:lang w:val="en-GB"/>
        </w:rPr>
        <w:t xml:space="preserve"> for the adsorption of </w:t>
      </w:r>
      <w:r w:rsidR="00CA270C">
        <w:rPr>
          <w:rFonts w:ascii="Calibri" w:eastAsia="MS Mincho" w:hAnsi="Calibri" w:cs="Times New Roman"/>
          <w:sz w:val="24"/>
          <w:szCs w:val="24"/>
          <w:lang w:val="en-GB"/>
        </w:rPr>
        <w:t>rPpol</w:t>
      </w:r>
      <w:r w:rsidRPr="004948F5">
        <w:rPr>
          <w:rFonts w:ascii="Calibri" w:eastAsia="MS Mincho" w:hAnsi="Calibri" w:cs="Times New Roman"/>
          <w:sz w:val="24"/>
          <w:szCs w:val="24"/>
          <w:lang w:val="en-GB"/>
        </w:rPr>
        <w:t>cp19k, TF, BSA and fibrinogen on CH</w:t>
      </w:r>
      <w:r w:rsidRPr="004948F5">
        <w:rPr>
          <w:rFonts w:ascii="Calibri" w:eastAsia="MS Mincho" w:hAnsi="Calibri" w:cs="Times New Roman"/>
          <w:sz w:val="24"/>
          <w:szCs w:val="24"/>
          <w:vertAlign w:val="subscript"/>
          <w:lang w:val="en-GB"/>
        </w:rPr>
        <w:t>3</w:t>
      </w:r>
      <w:r w:rsidRPr="004948F5">
        <w:rPr>
          <w:rFonts w:ascii="Calibri" w:eastAsia="MS Mincho" w:hAnsi="Calibri" w:cs="Times New Roman"/>
          <w:sz w:val="24"/>
          <w:szCs w:val="24"/>
          <w:lang w:val="en-GB"/>
        </w:rPr>
        <w:t>, OH, N(CH</w:t>
      </w:r>
      <w:r w:rsidRPr="004948F5">
        <w:rPr>
          <w:rFonts w:ascii="Calibri" w:eastAsia="MS Mincho" w:hAnsi="Calibri" w:cs="Times New Roman"/>
          <w:sz w:val="24"/>
          <w:szCs w:val="24"/>
          <w:vertAlign w:val="subscript"/>
          <w:lang w:val="en-GB"/>
        </w:rPr>
        <w:t>3</w:t>
      </w:r>
      <w:r w:rsidRPr="004948F5">
        <w:rPr>
          <w:rFonts w:ascii="Calibri" w:eastAsia="MS Mincho" w:hAnsi="Calibri" w:cs="Times New Roman"/>
          <w:sz w:val="24"/>
          <w:szCs w:val="24"/>
          <w:lang w:val="en-GB"/>
        </w:rPr>
        <w:t>)</w:t>
      </w:r>
      <w:r w:rsidRPr="004948F5">
        <w:rPr>
          <w:rFonts w:ascii="Calibri" w:eastAsia="MS Mincho" w:hAnsi="Calibri" w:cs="Times New Roman"/>
          <w:sz w:val="24"/>
          <w:szCs w:val="24"/>
          <w:vertAlign w:val="subscript"/>
          <w:lang w:val="en-GB"/>
        </w:rPr>
        <w:t>3</w:t>
      </w:r>
      <w:r w:rsidRPr="004948F5">
        <w:rPr>
          <w:rFonts w:ascii="Calibri" w:eastAsia="MS Mincho" w:hAnsi="Calibri" w:cs="Times New Roman"/>
          <w:sz w:val="24"/>
          <w:szCs w:val="24"/>
          <w:vertAlign w:val="superscript"/>
          <w:lang w:val="en-GB"/>
        </w:rPr>
        <w:t>+</w:t>
      </w:r>
      <w:r w:rsidRPr="004948F5">
        <w:rPr>
          <w:rFonts w:ascii="Calibri" w:eastAsia="MS Mincho" w:hAnsi="Calibri" w:cs="Times New Roman"/>
          <w:sz w:val="24"/>
          <w:szCs w:val="24"/>
          <w:lang w:val="en-GB"/>
        </w:rPr>
        <w:t>, COO</w:t>
      </w:r>
      <w:r w:rsidRPr="004948F5">
        <w:rPr>
          <w:rFonts w:ascii="Calibri" w:eastAsia="MS Mincho" w:hAnsi="Calibri" w:cs="Times New Roman"/>
          <w:sz w:val="24"/>
          <w:szCs w:val="24"/>
          <w:vertAlign w:val="superscript"/>
          <w:lang w:val="en-GB"/>
        </w:rPr>
        <w:t>-</w:t>
      </w:r>
      <w:r w:rsidRPr="004948F5">
        <w:rPr>
          <w:rFonts w:ascii="Calibri" w:eastAsia="MS Mincho" w:hAnsi="Calibri" w:cs="Times New Roman"/>
          <w:sz w:val="24"/>
          <w:szCs w:val="24"/>
          <w:lang w:val="en-GB"/>
        </w:rPr>
        <w:t xml:space="preserve"> and OEG SAMS in ‘seawater conditions’ i.e. at pH 8.0, 600 </w:t>
      </w:r>
      <w:proofErr w:type="spellStart"/>
      <w:r w:rsidRPr="004948F5">
        <w:rPr>
          <w:rFonts w:ascii="Calibri" w:eastAsia="MS Mincho" w:hAnsi="Calibri" w:cs="Times New Roman"/>
          <w:sz w:val="24"/>
          <w:szCs w:val="24"/>
          <w:lang w:val="en-GB"/>
        </w:rPr>
        <w:t>mM</w:t>
      </w:r>
      <w:proofErr w:type="spellEnd"/>
      <w:r w:rsidRPr="004948F5">
        <w:rPr>
          <w:rFonts w:ascii="Calibri" w:eastAsia="MS Mincho" w:hAnsi="Calibri" w:cs="Times New Roman"/>
          <w:sz w:val="24"/>
          <w:szCs w:val="24"/>
          <w:lang w:val="en-GB"/>
        </w:rPr>
        <w:t xml:space="preserve"> </w:t>
      </w:r>
      <w:proofErr w:type="spellStart"/>
      <w:r w:rsidRPr="004948F5">
        <w:rPr>
          <w:rFonts w:ascii="Calibri" w:eastAsia="MS Mincho" w:hAnsi="Calibri" w:cs="Times New Roman"/>
          <w:sz w:val="24"/>
          <w:szCs w:val="24"/>
          <w:lang w:val="en-GB"/>
        </w:rPr>
        <w:t>NaCl</w:t>
      </w:r>
      <w:proofErr w:type="spellEnd"/>
      <w:r w:rsidR="00F355BC">
        <w:rPr>
          <w:rFonts w:ascii="Calibri" w:eastAsia="MS Mincho" w:hAnsi="Calibri" w:cs="Times New Roman"/>
          <w:sz w:val="24"/>
          <w:szCs w:val="24"/>
          <w:lang w:val="en-GB"/>
        </w:rPr>
        <w:t>,</w:t>
      </w:r>
      <w:r w:rsidRPr="004948F5">
        <w:rPr>
          <w:rFonts w:ascii="Calibri" w:eastAsia="MS Mincho" w:hAnsi="Calibri" w:cs="Times New Roman"/>
          <w:sz w:val="24"/>
          <w:szCs w:val="24"/>
          <w:lang w:val="en-GB"/>
        </w:rPr>
        <w:t xml:space="preserve"> 10 </w:t>
      </w:r>
      <w:r w:rsidR="00CA270C" w:rsidRPr="00CA270C">
        <w:rPr>
          <w:rFonts w:ascii="Calibri" w:hAnsi="Calibri"/>
          <w:sz w:val="24"/>
          <w:szCs w:val="24"/>
        </w:rPr>
        <w:sym w:font="Symbol" w:char="F06D"/>
      </w:r>
      <w:r w:rsidRPr="004948F5">
        <w:rPr>
          <w:rFonts w:ascii="Calibri" w:eastAsia="MS Mincho" w:hAnsi="Calibri" w:cs="Times New Roman"/>
          <w:sz w:val="24"/>
          <w:szCs w:val="24"/>
          <w:lang w:val="en-GB"/>
        </w:rPr>
        <w:t>l min</w:t>
      </w:r>
      <w:r w:rsidRPr="004948F5">
        <w:rPr>
          <w:rFonts w:ascii="Calibri" w:eastAsia="MS Mincho" w:hAnsi="Calibri" w:cs="Times New Roman"/>
          <w:sz w:val="24"/>
          <w:szCs w:val="24"/>
          <w:vertAlign w:val="superscript"/>
          <w:lang w:val="en-GB"/>
        </w:rPr>
        <w:t>-1</w:t>
      </w:r>
      <w:r w:rsidRPr="004948F5">
        <w:rPr>
          <w:rFonts w:ascii="Calibri" w:eastAsia="MS Mincho" w:hAnsi="Calibri" w:cs="Times New Roman"/>
          <w:sz w:val="24"/>
          <w:szCs w:val="24"/>
          <w:lang w:val="en-GB"/>
        </w:rPr>
        <w:t xml:space="preserve"> flow rate and 25</w:t>
      </w:r>
      <w:r w:rsidRPr="004948F5">
        <w:rPr>
          <w:rFonts w:ascii="Calibri" w:eastAsia="MS Mincho" w:hAnsi="Calibri" w:cs="Arial"/>
          <w:sz w:val="24"/>
          <w:szCs w:val="24"/>
          <w:vertAlign w:val="superscript"/>
          <w:lang w:val="en-GB"/>
        </w:rPr>
        <w:t xml:space="preserve"> </w:t>
      </w:r>
      <w:proofErr w:type="spellStart"/>
      <w:r w:rsidRPr="004948F5">
        <w:rPr>
          <w:rFonts w:ascii="Calibri" w:eastAsia="MS Mincho" w:hAnsi="Calibri" w:cs="Arial"/>
          <w:sz w:val="24"/>
          <w:szCs w:val="24"/>
          <w:vertAlign w:val="superscript"/>
          <w:lang w:val="en-GB"/>
        </w:rPr>
        <w:t>o</w:t>
      </w:r>
      <w:r w:rsidRPr="004948F5">
        <w:rPr>
          <w:rFonts w:ascii="Calibri" w:eastAsia="MS Mincho" w:hAnsi="Calibri" w:cs="Arial"/>
          <w:sz w:val="24"/>
          <w:szCs w:val="24"/>
          <w:lang w:val="en-GB"/>
        </w:rPr>
        <w:t>C</w:t>
      </w:r>
      <w:r w:rsidRPr="004948F5">
        <w:rPr>
          <w:rFonts w:ascii="Calibri" w:eastAsia="MS Mincho" w:hAnsi="Calibri" w:cs="Times New Roman"/>
          <w:sz w:val="24"/>
          <w:szCs w:val="24"/>
          <w:lang w:val="en-GB"/>
        </w:rPr>
        <w:t>.</w:t>
      </w:r>
      <w:proofErr w:type="spellEnd"/>
      <w:r w:rsidRPr="004948F5">
        <w:rPr>
          <w:rFonts w:ascii="Calibri" w:eastAsia="MS Mincho" w:hAnsi="Calibri" w:cs="Times New Roman"/>
          <w:sz w:val="24"/>
          <w:szCs w:val="24"/>
          <w:lang w:val="en-GB"/>
        </w:rPr>
        <w:t xml:space="preserve"> A 3 min protein injection was followed by a 2 min </w:t>
      </w:r>
      <w:r w:rsidRPr="004948F5">
        <w:rPr>
          <w:rFonts w:ascii="Calibri" w:eastAsia="MS Mincho" w:hAnsi="Calibri" w:cs="Arial"/>
          <w:sz w:val="24"/>
          <w:szCs w:val="24"/>
          <w:lang w:val="en-GB"/>
        </w:rPr>
        <w:t>dissociation</w:t>
      </w:r>
      <w:r w:rsidRPr="004948F5">
        <w:rPr>
          <w:rFonts w:ascii="Calibri" w:eastAsia="MS Mincho" w:hAnsi="Calibri" w:cs="Times New Roman"/>
          <w:sz w:val="24"/>
          <w:szCs w:val="24"/>
          <w:lang w:val="en-GB"/>
        </w:rPr>
        <w:t xml:space="preserve"> phase with 0.01 M sodium phosphate buffer pH 8.0 and 600 </w:t>
      </w:r>
      <w:proofErr w:type="spellStart"/>
      <w:r w:rsidRPr="004948F5">
        <w:rPr>
          <w:rFonts w:ascii="Calibri" w:eastAsia="MS Mincho" w:hAnsi="Calibri" w:cs="Times New Roman"/>
          <w:sz w:val="24"/>
          <w:szCs w:val="24"/>
          <w:lang w:val="en-GB"/>
        </w:rPr>
        <w:t>mM</w:t>
      </w:r>
      <w:proofErr w:type="spellEnd"/>
      <w:r w:rsidRPr="004948F5">
        <w:rPr>
          <w:rFonts w:ascii="Calibri" w:eastAsia="MS Mincho" w:hAnsi="Calibri" w:cs="Times New Roman"/>
          <w:sz w:val="24"/>
          <w:szCs w:val="24"/>
          <w:lang w:val="en-GB"/>
        </w:rPr>
        <w:t xml:space="preserve"> </w:t>
      </w:r>
      <w:proofErr w:type="spellStart"/>
      <w:r w:rsidRPr="004948F5">
        <w:rPr>
          <w:rFonts w:ascii="Calibri" w:eastAsia="MS Mincho" w:hAnsi="Calibri" w:cs="Times New Roman"/>
          <w:sz w:val="24"/>
          <w:szCs w:val="24"/>
          <w:lang w:val="en-GB"/>
        </w:rPr>
        <w:t>NaCl</w:t>
      </w:r>
      <w:proofErr w:type="spellEnd"/>
      <w:r w:rsidRPr="004948F5">
        <w:rPr>
          <w:rFonts w:ascii="Calibri" w:eastAsia="MS Mincho" w:hAnsi="Calibri" w:cs="Times New Roman"/>
          <w:sz w:val="24"/>
          <w:szCs w:val="24"/>
          <w:lang w:val="en-GB"/>
        </w:rPr>
        <w:t>.</w:t>
      </w:r>
    </w:p>
    <w:p w:rsidR="004948F5" w:rsidRPr="004948F5" w:rsidRDefault="004948F5" w:rsidP="004948F5">
      <w:pPr>
        <w:spacing w:before="100" w:beforeAutospacing="1" w:after="100" w:afterAutospacing="1" w:line="240" w:lineRule="auto"/>
        <w:ind w:left="-567"/>
        <w:jc w:val="both"/>
        <w:rPr>
          <w:rFonts w:ascii="Calibri" w:eastAsia="MS Mincho" w:hAnsi="Calibri" w:cs="Times New Roman"/>
          <w:sz w:val="24"/>
          <w:szCs w:val="24"/>
          <w:lang w:val="en-GB"/>
        </w:rPr>
      </w:pPr>
    </w:p>
    <w:p w:rsidR="004948F5" w:rsidRPr="004948F5" w:rsidRDefault="004948F5" w:rsidP="004948F5">
      <w:pPr>
        <w:spacing w:before="100" w:beforeAutospacing="1" w:after="100" w:afterAutospacing="1" w:line="240" w:lineRule="auto"/>
        <w:ind w:left="-567"/>
        <w:jc w:val="both"/>
        <w:rPr>
          <w:rFonts w:ascii="Calibri" w:eastAsia="MS Mincho" w:hAnsi="Calibri" w:cs="Times New Roman"/>
          <w:sz w:val="24"/>
          <w:szCs w:val="24"/>
          <w:lang w:val="en-GB"/>
        </w:rPr>
      </w:pPr>
    </w:p>
    <w:p w:rsidR="004948F5" w:rsidRPr="004948F5" w:rsidRDefault="004948F5" w:rsidP="004948F5">
      <w:pPr>
        <w:rPr>
          <w:rFonts w:ascii="Calibri" w:eastAsia="MS Mincho" w:hAnsi="Calibri" w:cs="Times New Roman"/>
          <w:sz w:val="24"/>
          <w:szCs w:val="24"/>
          <w:lang w:val="en-GB"/>
        </w:rPr>
      </w:pPr>
      <w:r w:rsidRPr="004948F5">
        <w:rPr>
          <w:rFonts w:ascii="Calibri" w:eastAsia="Times New Roman" w:hAnsi="Calibri" w:cs="Times New Roman"/>
          <w:sz w:val="24"/>
          <w:szCs w:val="24"/>
        </w:rPr>
        <w:br w:type="page"/>
      </w:r>
    </w:p>
    <w:p w:rsidR="004948F5" w:rsidRPr="004948F5" w:rsidRDefault="004100FF" w:rsidP="005E23CE">
      <w:pPr>
        <w:spacing w:before="100" w:beforeAutospacing="1" w:after="100" w:afterAutospacing="1" w:line="360" w:lineRule="auto"/>
        <w:ind w:left="-284" w:hanging="283"/>
        <w:jc w:val="both"/>
        <w:rPr>
          <w:rFonts w:ascii="Calibri" w:eastAsia="MS Mincho" w:hAnsi="Calibri" w:cs="Times New Roman"/>
          <w:b/>
          <w:sz w:val="20"/>
          <w:szCs w:val="20"/>
          <w:lang w:val="en-GB"/>
        </w:rPr>
      </w:pPr>
      <w:r>
        <w:rPr>
          <w:rFonts w:ascii="Calibri" w:eastAsia="MS Mincho" w:hAnsi="Calibri" w:cs="Times New Roman"/>
          <w:b/>
          <w:noProof/>
          <w:sz w:val="20"/>
          <w:szCs w:val="20"/>
          <w:lang w:eastAsia="en-IE"/>
        </w:rPr>
        <w:drawing>
          <wp:inline distT="0" distB="0" distL="0" distR="0" wp14:anchorId="3475C52D" wp14:editId="251A29DD">
            <wp:extent cx="6771051" cy="306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3_Sensorgrams_pH4_labelsfixed.pdf"/>
                    <pic:cNvPicPr/>
                  </pic:nvPicPr>
                  <pic:blipFill rotWithShape="1">
                    <a:blip r:embed="rId7">
                      <a:extLst>
                        <a:ext uri="{28A0092B-C50C-407E-A947-70E740481C1C}">
                          <a14:useLocalDpi xmlns:a14="http://schemas.microsoft.com/office/drawing/2010/main" val="0"/>
                        </a:ext>
                      </a:extLst>
                    </a:blip>
                    <a:srcRect b="19637"/>
                    <a:stretch/>
                  </pic:blipFill>
                  <pic:spPr bwMode="auto">
                    <a:xfrm>
                      <a:off x="0" y="0"/>
                      <a:ext cx="6787708" cy="3068229"/>
                    </a:xfrm>
                    <a:prstGeom prst="rect">
                      <a:avLst/>
                    </a:prstGeom>
                    <a:ln>
                      <a:noFill/>
                    </a:ln>
                    <a:extLst>
                      <a:ext uri="{53640926-AAD7-44D8-BBD7-CCE9431645EC}">
                        <a14:shadowObscured xmlns:a14="http://schemas.microsoft.com/office/drawing/2010/main"/>
                      </a:ext>
                    </a:extLst>
                  </pic:spPr>
                </pic:pic>
              </a:graphicData>
            </a:graphic>
          </wp:inline>
        </w:drawing>
      </w:r>
    </w:p>
    <w:p w:rsidR="004948F5" w:rsidRPr="004948F5" w:rsidRDefault="004948F5" w:rsidP="004948F5">
      <w:pPr>
        <w:spacing w:before="100" w:beforeAutospacing="1" w:after="100" w:afterAutospacing="1" w:line="240" w:lineRule="auto"/>
        <w:ind w:left="-567"/>
        <w:jc w:val="both"/>
        <w:rPr>
          <w:rFonts w:ascii="Calibri" w:eastAsia="MS Mincho" w:hAnsi="Calibri" w:cs="Arial"/>
          <w:sz w:val="24"/>
          <w:szCs w:val="24"/>
          <w:lang w:val="en-GB"/>
        </w:rPr>
      </w:pPr>
      <w:r w:rsidRPr="004948F5">
        <w:rPr>
          <w:rFonts w:ascii="Calibri" w:eastAsia="MS Mincho" w:hAnsi="Calibri" w:cs="Times New Roman"/>
          <w:b/>
          <w:sz w:val="24"/>
          <w:szCs w:val="24"/>
          <w:lang w:val="en-GB"/>
        </w:rPr>
        <w:t>Figure S3</w:t>
      </w:r>
      <w:r w:rsidRPr="004948F5">
        <w:rPr>
          <w:rFonts w:ascii="Calibri" w:eastAsia="MS Mincho" w:hAnsi="Calibri" w:cs="Times New Roman"/>
          <w:sz w:val="24"/>
          <w:szCs w:val="24"/>
          <w:lang w:val="en-GB"/>
        </w:rPr>
        <w:t xml:space="preserve">. SPR </w:t>
      </w:r>
      <w:proofErr w:type="spellStart"/>
      <w:r w:rsidRPr="004948F5">
        <w:rPr>
          <w:rFonts w:ascii="Calibri" w:eastAsia="MS Mincho" w:hAnsi="Calibri" w:cs="Times New Roman"/>
          <w:sz w:val="24"/>
          <w:szCs w:val="24"/>
          <w:lang w:val="en-GB"/>
        </w:rPr>
        <w:t>sensorgrams</w:t>
      </w:r>
      <w:proofErr w:type="spellEnd"/>
      <w:r w:rsidRPr="004948F5">
        <w:rPr>
          <w:rFonts w:ascii="Calibri" w:eastAsia="MS Mincho" w:hAnsi="Calibri" w:cs="Times New Roman"/>
          <w:sz w:val="24"/>
          <w:szCs w:val="24"/>
          <w:lang w:val="en-GB"/>
        </w:rPr>
        <w:t xml:space="preserve"> for the adsorption of</w:t>
      </w:r>
      <w:r w:rsidR="00CA270C">
        <w:rPr>
          <w:rFonts w:ascii="Calibri" w:eastAsia="MS Mincho" w:hAnsi="Calibri" w:cs="Times New Roman"/>
          <w:sz w:val="24"/>
          <w:szCs w:val="24"/>
          <w:lang w:val="en-GB"/>
        </w:rPr>
        <w:t xml:space="preserve"> </w:t>
      </w:r>
      <w:r w:rsidR="00CA270C">
        <w:rPr>
          <w:rFonts w:ascii="Calibri" w:hAnsi="Calibri"/>
          <w:sz w:val="24"/>
          <w:szCs w:val="24"/>
        </w:rPr>
        <w:t>BSA</w:t>
      </w:r>
      <w:r w:rsidR="00CA270C" w:rsidRPr="00A802CA">
        <w:rPr>
          <w:rFonts w:ascii="Calibri" w:hAnsi="Calibri"/>
          <w:sz w:val="24"/>
          <w:szCs w:val="24"/>
        </w:rPr>
        <w:t>, Cell-</w:t>
      </w:r>
      <w:proofErr w:type="spellStart"/>
      <w:r w:rsidR="00CA270C" w:rsidRPr="00A802CA">
        <w:rPr>
          <w:rFonts w:ascii="Calibri" w:hAnsi="Calibri"/>
          <w:sz w:val="24"/>
          <w:szCs w:val="24"/>
        </w:rPr>
        <w:t>Tak</w:t>
      </w:r>
      <w:proofErr w:type="spellEnd"/>
      <w:r w:rsidR="00CA270C" w:rsidRPr="00A802CA">
        <w:rPr>
          <w:rFonts w:ascii="Calibri" w:hAnsi="Calibri"/>
          <w:sz w:val="24"/>
          <w:szCs w:val="24"/>
        </w:rPr>
        <w:t xml:space="preserve"> and rPpolcp19k on</w:t>
      </w:r>
      <w:r w:rsidRPr="004948F5">
        <w:rPr>
          <w:rFonts w:ascii="Calibri" w:eastAsia="MS Mincho" w:hAnsi="Calibri" w:cs="Times New Roman"/>
          <w:sz w:val="24"/>
          <w:szCs w:val="24"/>
          <w:lang w:val="en-GB"/>
        </w:rPr>
        <w:t xml:space="preserve"> on CH</w:t>
      </w:r>
      <w:r w:rsidRPr="004948F5">
        <w:rPr>
          <w:rFonts w:ascii="Calibri" w:eastAsia="MS Mincho" w:hAnsi="Calibri" w:cs="Times New Roman"/>
          <w:sz w:val="24"/>
          <w:szCs w:val="24"/>
          <w:vertAlign w:val="subscript"/>
          <w:lang w:val="en-GB"/>
        </w:rPr>
        <w:t>3</w:t>
      </w:r>
      <w:r w:rsidRPr="004948F5">
        <w:rPr>
          <w:rFonts w:ascii="Calibri" w:eastAsia="MS Mincho" w:hAnsi="Calibri" w:cs="Times New Roman"/>
          <w:sz w:val="24"/>
          <w:szCs w:val="24"/>
          <w:lang w:val="en-GB"/>
        </w:rPr>
        <w:t>, OH, N(CH</w:t>
      </w:r>
      <w:r w:rsidRPr="004948F5">
        <w:rPr>
          <w:rFonts w:ascii="Calibri" w:eastAsia="MS Mincho" w:hAnsi="Calibri" w:cs="Times New Roman"/>
          <w:sz w:val="24"/>
          <w:szCs w:val="24"/>
          <w:vertAlign w:val="subscript"/>
          <w:lang w:val="en-GB"/>
        </w:rPr>
        <w:t>3</w:t>
      </w:r>
      <w:r w:rsidRPr="004948F5">
        <w:rPr>
          <w:rFonts w:ascii="Calibri" w:eastAsia="MS Mincho" w:hAnsi="Calibri" w:cs="Times New Roman"/>
          <w:sz w:val="24"/>
          <w:szCs w:val="24"/>
          <w:lang w:val="en-GB"/>
        </w:rPr>
        <w:t>)</w:t>
      </w:r>
      <w:r w:rsidRPr="004948F5">
        <w:rPr>
          <w:rFonts w:ascii="Calibri" w:eastAsia="MS Mincho" w:hAnsi="Calibri" w:cs="Times New Roman"/>
          <w:sz w:val="24"/>
          <w:szCs w:val="24"/>
          <w:vertAlign w:val="subscript"/>
          <w:lang w:val="en-GB"/>
        </w:rPr>
        <w:t>3</w:t>
      </w:r>
      <w:r w:rsidRPr="004948F5">
        <w:rPr>
          <w:rFonts w:ascii="Calibri" w:eastAsia="MS Mincho" w:hAnsi="Calibri" w:cs="Times New Roman"/>
          <w:sz w:val="24"/>
          <w:szCs w:val="24"/>
          <w:vertAlign w:val="superscript"/>
          <w:lang w:val="en-GB"/>
        </w:rPr>
        <w:t>+</w:t>
      </w:r>
      <w:r w:rsidRPr="004948F5">
        <w:rPr>
          <w:rFonts w:ascii="Calibri" w:eastAsia="MS Mincho" w:hAnsi="Calibri" w:cs="Times New Roman"/>
          <w:sz w:val="24"/>
          <w:szCs w:val="24"/>
          <w:lang w:val="en-GB"/>
        </w:rPr>
        <w:t>, COO</w:t>
      </w:r>
      <w:r w:rsidRPr="004948F5">
        <w:rPr>
          <w:rFonts w:ascii="Calibri" w:eastAsia="MS Mincho" w:hAnsi="Calibri" w:cs="Times New Roman"/>
          <w:sz w:val="24"/>
          <w:szCs w:val="24"/>
          <w:vertAlign w:val="superscript"/>
          <w:lang w:val="en-GB"/>
        </w:rPr>
        <w:t>-</w:t>
      </w:r>
      <w:r w:rsidRPr="004948F5">
        <w:rPr>
          <w:rFonts w:ascii="Calibri" w:eastAsia="MS Mincho" w:hAnsi="Calibri" w:cs="Times New Roman"/>
          <w:sz w:val="24"/>
          <w:szCs w:val="24"/>
          <w:lang w:val="en-GB"/>
        </w:rPr>
        <w:t xml:space="preserve"> and OEG SAMS in ‘gland conditions’ i.e. at pH 4.0, 150 </w:t>
      </w:r>
      <w:proofErr w:type="spellStart"/>
      <w:r w:rsidRPr="004948F5">
        <w:rPr>
          <w:rFonts w:ascii="Calibri" w:eastAsia="MS Mincho" w:hAnsi="Calibri" w:cs="Times New Roman"/>
          <w:sz w:val="24"/>
          <w:szCs w:val="24"/>
          <w:lang w:val="en-GB"/>
        </w:rPr>
        <w:t>mM</w:t>
      </w:r>
      <w:proofErr w:type="spellEnd"/>
      <w:r w:rsidRPr="004948F5">
        <w:rPr>
          <w:rFonts w:ascii="Calibri" w:eastAsia="MS Mincho" w:hAnsi="Calibri" w:cs="Times New Roman"/>
          <w:sz w:val="24"/>
          <w:szCs w:val="24"/>
          <w:lang w:val="en-GB"/>
        </w:rPr>
        <w:t xml:space="preserve"> </w:t>
      </w:r>
      <w:proofErr w:type="spellStart"/>
      <w:r w:rsidRPr="004948F5">
        <w:rPr>
          <w:rFonts w:ascii="Calibri" w:eastAsia="MS Mincho" w:hAnsi="Calibri" w:cs="Times New Roman"/>
          <w:sz w:val="24"/>
          <w:szCs w:val="24"/>
          <w:lang w:val="en-GB"/>
        </w:rPr>
        <w:t>NaCl</w:t>
      </w:r>
      <w:proofErr w:type="spellEnd"/>
      <w:r w:rsidRPr="004948F5">
        <w:rPr>
          <w:rFonts w:ascii="Calibri" w:eastAsia="MS Mincho" w:hAnsi="Calibri" w:cs="Times New Roman"/>
          <w:sz w:val="24"/>
          <w:szCs w:val="24"/>
          <w:lang w:val="en-GB"/>
        </w:rPr>
        <w:t xml:space="preserve">, 10 </w:t>
      </w:r>
      <w:r w:rsidR="00CA270C" w:rsidRPr="00CA270C">
        <w:rPr>
          <w:rFonts w:ascii="Calibri" w:hAnsi="Calibri"/>
          <w:sz w:val="24"/>
          <w:szCs w:val="24"/>
        </w:rPr>
        <w:sym w:font="Symbol" w:char="F06D"/>
      </w:r>
      <w:r w:rsidRPr="004948F5">
        <w:rPr>
          <w:rFonts w:ascii="Calibri" w:eastAsia="MS Mincho" w:hAnsi="Calibri" w:cs="Times New Roman"/>
          <w:sz w:val="24"/>
          <w:szCs w:val="24"/>
          <w:lang w:val="en-GB"/>
        </w:rPr>
        <w:t>l min</w:t>
      </w:r>
      <w:r w:rsidRPr="004948F5">
        <w:rPr>
          <w:rFonts w:ascii="Calibri" w:eastAsia="MS Mincho" w:hAnsi="Calibri" w:cs="Times New Roman"/>
          <w:sz w:val="24"/>
          <w:szCs w:val="24"/>
          <w:vertAlign w:val="superscript"/>
          <w:lang w:val="en-GB"/>
        </w:rPr>
        <w:t>-1</w:t>
      </w:r>
      <w:r w:rsidRPr="004948F5">
        <w:rPr>
          <w:rFonts w:ascii="Calibri" w:eastAsia="MS Mincho" w:hAnsi="Calibri" w:cs="Times New Roman"/>
          <w:sz w:val="24"/>
          <w:szCs w:val="24"/>
          <w:lang w:val="en-GB"/>
        </w:rPr>
        <w:t xml:space="preserve"> flow rate and 25</w:t>
      </w:r>
      <w:r w:rsidRPr="004948F5">
        <w:rPr>
          <w:rFonts w:ascii="Calibri" w:eastAsia="MS Mincho" w:hAnsi="Calibri" w:cs="Arial"/>
          <w:sz w:val="24"/>
          <w:szCs w:val="24"/>
          <w:vertAlign w:val="superscript"/>
          <w:lang w:val="en-GB"/>
        </w:rPr>
        <w:t xml:space="preserve"> </w:t>
      </w:r>
      <w:proofErr w:type="spellStart"/>
      <w:r w:rsidRPr="004948F5">
        <w:rPr>
          <w:rFonts w:ascii="Calibri" w:eastAsia="MS Mincho" w:hAnsi="Calibri" w:cs="Arial"/>
          <w:sz w:val="24"/>
          <w:szCs w:val="24"/>
          <w:vertAlign w:val="superscript"/>
          <w:lang w:val="en-GB"/>
        </w:rPr>
        <w:t>o</w:t>
      </w:r>
      <w:r w:rsidRPr="004948F5">
        <w:rPr>
          <w:rFonts w:ascii="Calibri" w:eastAsia="MS Mincho" w:hAnsi="Calibri" w:cs="Arial"/>
          <w:sz w:val="24"/>
          <w:szCs w:val="24"/>
          <w:lang w:val="en-GB"/>
        </w:rPr>
        <w:t>C</w:t>
      </w:r>
      <w:r w:rsidRPr="004948F5">
        <w:rPr>
          <w:rFonts w:ascii="Calibri" w:eastAsia="MS Mincho" w:hAnsi="Calibri" w:cs="Times New Roman"/>
          <w:sz w:val="24"/>
          <w:szCs w:val="24"/>
          <w:lang w:val="en-GB"/>
        </w:rPr>
        <w:t>.</w:t>
      </w:r>
      <w:proofErr w:type="spellEnd"/>
      <w:r w:rsidRPr="004948F5">
        <w:rPr>
          <w:rFonts w:ascii="Calibri" w:eastAsia="MS Mincho" w:hAnsi="Calibri" w:cs="Times New Roman"/>
          <w:sz w:val="24"/>
          <w:szCs w:val="24"/>
          <w:lang w:val="en-GB"/>
        </w:rPr>
        <w:t xml:space="preserve"> A 3 min protein injection was followed by a 2 min </w:t>
      </w:r>
      <w:r w:rsidRPr="004948F5">
        <w:rPr>
          <w:rFonts w:ascii="Calibri" w:eastAsia="MS Mincho" w:hAnsi="Calibri" w:cs="Arial"/>
          <w:sz w:val="24"/>
          <w:szCs w:val="24"/>
          <w:lang w:val="en-GB"/>
        </w:rPr>
        <w:t>dissociation</w:t>
      </w:r>
      <w:r w:rsidRPr="004948F5">
        <w:rPr>
          <w:rFonts w:ascii="Calibri" w:eastAsia="MS Mincho" w:hAnsi="Calibri" w:cs="Times New Roman"/>
          <w:sz w:val="24"/>
          <w:szCs w:val="24"/>
          <w:lang w:val="en-GB"/>
        </w:rPr>
        <w:t xml:space="preserve"> phase with 0.01 M sodium acetate buffer pH 4.0 and 150 </w:t>
      </w:r>
      <w:proofErr w:type="spellStart"/>
      <w:r w:rsidRPr="004948F5">
        <w:rPr>
          <w:rFonts w:ascii="Calibri" w:eastAsia="MS Mincho" w:hAnsi="Calibri" w:cs="Times New Roman"/>
          <w:sz w:val="24"/>
          <w:szCs w:val="24"/>
          <w:lang w:val="en-GB"/>
        </w:rPr>
        <w:t>mM</w:t>
      </w:r>
      <w:proofErr w:type="spellEnd"/>
      <w:r w:rsidRPr="004948F5">
        <w:rPr>
          <w:rFonts w:ascii="Calibri" w:eastAsia="MS Mincho" w:hAnsi="Calibri" w:cs="Times New Roman"/>
          <w:sz w:val="24"/>
          <w:szCs w:val="24"/>
          <w:lang w:val="en-GB"/>
        </w:rPr>
        <w:t xml:space="preserve"> </w:t>
      </w:r>
      <w:proofErr w:type="spellStart"/>
      <w:r w:rsidRPr="004948F5">
        <w:rPr>
          <w:rFonts w:ascii="Calibri" w:eastAsia="MS Mincho" w:hAnsi="Calibri" w:cs="Times New Roman"/>
          <w:sz w:val="24"/>
          <w:szCs w:val="24"/>
          <w:lang w:val="en-GB"/>
        </w:rPr>
        <w:t>NaCl</w:t>
      </w:r>
      <w:proofErr w:type="spellEnd"/>
      <w:r w:rsidRPr="004948F5">
        <w:rPr>
          <w:rFonts w:ascii="Calibri" w:eastAsia="MS Mincho" w:hAnsi="Calibri" w:cs="Arial"/>
          <w:sz w:val="24"/>
          <w:szCs w:val="24"/>
          <w:lang w:val="en-GB"/>
        </w:rPr>
        <w:t>.</w:t>
      </w:r>
    </w:p>
    <w:p w:rsidR="004948F5" w:rsidRPr="004948F5" w:rsidRDefault="004948F5" w:rsidP="004948F5">
      <w:pPr>
        <w:spacing w:before="100" w:beforeAutospacing="1" w:after="100" w:afterAutospacing="1" w:line="240" w:lineRule="auto"/>
        <w:ind w:left="-567"/>
        <w:jc w:val="both"/>
        <w:rPr>
          <w:rFonts w:ascii="Calibri" w:eastAsia="MS Mincho" w:hAnsi="Calibri" w:cs="Arial"/>
          <w:sz w:val="24"/>
          <w:szCs w:val="24"/>
          <w:lang w:val="en-GB"/>
        </w:rPr>
      </w:pPr>
    </w:p>
    <w:p w:rsidR="004948F5" w:rsidRPr="004948F5" w:rsidRDefault="004948F5" w:rsidP="004948F5">
      <w:pPr>
        <w:rPr>
          <w:rFonts w:ascii="Calibri" w:eastAsia="Times New Roman" w:hAnsi="Calibri" w:cs="Times New Roman"/>
        </w:rPr>
      </w:pPr>
      <w:r w:rsidRPr="004948F5">
        <w:rPr>
          <w:rFonts w:ascii="Calibri" w:eastAsia="Times New Roman" w:hAnsi="Calibri" w:cs="Times New Roman"/>
        </w:rPr>
        <w:br w:type="page"/>
      </w:r>
    </w:p>
    <w:p w:rsidR="004948F5" w:rsidRPr="00E3775E" w:rsidRDefault="004948F5" w:rsidP="004948F5">
      <w:pPr>
        <w:spacing w:after="0" w:line="240" w:lineRule="auto"/>
        <w:rPr>
          <w:rFonts w:ascii="Calibri" w:eastAsia="Times New Roman" w:hAnsi="Calibri" w:cs="Calibri"/>
        </w:rPr>
      </w:pPr>
    </w:p>
    <w:p w:rsidR="0079095A" w:rsidRPr="003D7785" w:rsidRDefault="004948F5" w:rsidP="004948F5">
      <w:pPr>
        <w:spacing w:after="0" w:line="240" w:lineRule="auto"/>
        <w:jc w:val="both"/>
        <w:rPr>
          <w:rFonts w:ascii="Calibri" w:eastAsia="MS Mincho" w:hAnsi="Calibri" w:cs="Calibri"/>
          <w:sz w:val="24"/>
          <w:lang w:val="en-GB"/>
        </w:rPr>
      </w:pPr>
      <w:r w:rsidRPr="003D7785">
        <w:rPr>
          <w:rFonts w:ascii="Calibri" w:eastAsia="MS Mincho" w:hAnsi="Calibri" w:cs="Calibri"/>
          <w:b/>
          <w:sz w:val="24"/>
          <w:lang w:val="en-GB"/>
        </w:rPr>
        <w:t xml:space="preserve">Table S2.  </w:t>
      </w:r>
      <w:r w:rsidRPr="003D7785">
        <w:rPr>
          <w:rFonts w:ascii="Calibri" w:eastAsia="MS Mincho" w:hAnsi="Calibri" w:cs="Calibri"/>
          <w:sz w:val="24"/>
          <w:lang w:val="en-GB"/>
        </w:rPr>
        <w:t>Amino acid composition of cp19k proteins from different barnacle species</w:t>
      </w:r>
      <w:r w:rsidR="005A5D93" w:rsidRPr="003D7785">
        <w:rPr>
          <w:rFonts w:ascii="Calibri" w:eastAsia="MS Mincho" w:hAnsi="Calibri" w:cs="Calibri"/>
          <w:sz w:val="24"/>
          <w:lang w:val="en-GB"/>
        </w:rPr>
        <w:t>.</w:t>
      </w:r>
    </w:p>
    <w:p w:rsidR="004948F5" w:rsidRPr="004948F5" w:rsidRDefault="00E3775E" w:rsidP="004948F5">
      <w:pPr>
        <w:spacing w:after="0" w:line="240" w:lineRule="auto"/>
        <w:jc w:val="both"/>
        <w:rPr>
          <w:rFonts w:eastAsia="MS Mincho" w:cs="Times New Roman"/>
          <w:sz w:val="24"/>
          <w:lang w:val="en-GB"/>
        </w:rPr>
      </w:pPr>
      <w:r w:rsidRPr="003D7785">
        <w:rPr>
          <w:rFonts w:ascii="Calibri" w:eastAsia="MS Mincho" w:hAnsi="Calibri" w:cs="Calibri"/>
          <w:sz w:val="24"/>
          <w:lang w:val="en-GB"/>
        </w:rPr>
        <w:t>Six a</w:t>
      </w:r>
      <w:r w:rsidR="005A5D93" w:rsidRPr="003D7785">
        <w:rPr>
          <w:rFonts w:ascii="Calibri" w:eastAsia="MS Mincho" w:hAnsi="Calibri" w:cs="Calibri"/>
          <w:sz w:val="24"/>
          <w:lang w:val="en-GB"/>
        </w:rPr>
        <w:t>mino acid</w:t>
      </w:r>
      <w:r w:rsidR="005B7122">
        <w:rPr>
          <w:rFonts w:ascii="Calibri" w:eastAsia="MS Mincho" w:hAnsi="Calibri" w:cs="Calibri"/>
          <w:sz w:val="24"/>
          <w:lang w:val="en-GB"/>
        </w:rPr>
        <w:t>s</w:t>
      </w:r>
      <w:r w:rsidR="003D7785">
        <w:rPr>
          <w:rFonts w:ascii="Calibri" w:eastAsia="MS Mincho" w:hAnsi="Calibri" w:cs="Calibri"/>
          <w:sz w:val="24"/>
          <w:lang w:val="en-GB"/>
        </w:rPr>
        <w:t xml:space="preserve"> </w:t>
      </w:r>
      <w:r w:rsidR="003C3F84">
        <w:rPr>
          <w:rFonts w:ascii="Calibri" w:eastAsia="MS Mincho" w:hAnsi="Calibri" w:cs="Calibri"/>
          <w:sz w:val="24"/>
          <w:lang w:val="en-GB"/>
        </w:rPr>
        <w:t xml:space="preserve">that are </w:t>
      </w:r>
      <w:r w:rsidR="003D7785">
        <w:rPr>
          <w:rFonts w:ascii="Calibri" w:eastAsia="MS Mincho" w:hAnsi="Calibri" w:cs="Calibri"/>
          <w:sz w:val="24"/>
          <w:lang w:val="en-GB"/>
        </w:rPr>
        <w:t xml:space="preserve">biased, </w:t>
      </w:r>
      <w:r w:rsidR="003D7785">
        <w:rPr>
          <w:rFonts w:ascii="Calibri" w:eastAsia="MS Mincho" w:hAnsi="Calibri" w:cs="Calibri"/>
          <w:i/>
          <w:sz w:val="24"/>
          <w:lang w:val="en-GB"/>
        </w:rPr>
        <w:t xml:space="preserve">i.e. </w:t>
      </w:r>
      <w:r w:rsidR="003D7785">
        <w:rPr>
          <w:rFonts w:ascii="Calibri" w:eastAsia="MS Mincho" w:hAnsi="Calibri" w:cs="Calibri"/>
          <w:sz w:val="24"/>
          <w:lang w:val="en-GB"/>
        </w:rPr>
        <w:t>over-represented, in this protein relative to other barnacle cement proteins are indi</w:t>
      </w:r>
      <w:r w:rsidR="004948F5" w:rsidRPr="003D7785">
        <w:rPr>
          <w:rFonts w:ascii="Calibri" w:eastAsia="MS Mincho" w:hAnsi="Calibri" w:cs="Calibri"/>
          <w:sz w:val="24"/>
          <w:lang w:val="en-GB"/>
        </w:rPr>
        <w:t>cated in bold</w:t>
      </w:r>
      <w:r w:rsidR="004948F5" w:rsidRPr="004948F5">
        <w:rPr>
          <w:rFonts w:eastAsia="MS Mincho" w:cs="Times New Roman"/>
          <w:sz w:val="24"/>
          <w:lang w:val="en-GB"/>
        </w:rPr>
        <w:t>.</w:t>
      </w:r>
    </w:p>
    <w:p w:rsidR="004948F5" w:rsidRPr="004948F5" w:rsidRDefault="004948F5" w:rsidP="004948F5">
      <w:pPr>
        <w:spacing w:after="0" w:line="240" w:lineRule="auto"/>
        <w:jc w:val="both"/>
        <w:rPr>
          <w:rFonts w:ascii="Times New Roman" w:eastAsia="MS Mincho" w:hAnsi="Times New Roman" w:cs="Times New Roman"/>
          <w:lang w:val="en-GB"/>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414"/>
        <w:gridCol w:w="1417"/>
        <w:gridCol w:w="1852"/>
        <w:gridCol w:w="1408"/>
        <w:gridCol w:w="1418"/>
      </w:tblGrid>
      <w:tr w:rsidR="004948F5" w:rsidRPr="004948F5" w:rsidTr="00104F71">
        <w:tc>
          <w:tcPr>
            <w:tcW w:w="708" w:type="dxa"/>
            <w:tcBorders>
              <w:top w:val="single" w:sz="12" w:space="0" w:color="auto"/>
              <w:left w:val="single" w:sz="12" w:space="0" w:color="auto"/>
              <w:bottom w:val="single" w:sz="12" w:space="0" w:color="auto"/>
            </w:tcBorders>
            <w:shd w:val="clear" w:color="auto" w:fill="auto"/>
          </w:tcPr>
          <w:p w:rsidR="004948F5" w:rsidRPr="004948F5" w:rsidRDefault="004948F5" w:rsidP="0049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sz w:val="20"/>
                <w:szCs w:val="20"/>
              </w:rPr>
            </w:pPr>
          </w:p>
        </w:tc>
        <w:tc>
          <w:tcPr>
            <w:tcW w:w="1414" w:type="dxa"/>
            <w:tcBorders>
              <w:top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i/>
                <w:color w:val="000000"/>
                <w:sz w:val="20"/>
                <w:szCs w:val="20"/>
              </w:rPr>
            </w:pPr>
            <w:proofErr w:type="spellStart"/>
            <w:r w:rsidRPr="004948F5">
              <w:rPr>
                <w:rFonts w:ascii="Calibri" w:eastAsia="Times New Roman" w:hAnsi="Calibri" w:cs="Times New Roman"/>
                <w:i/>
                <w:color w:val="000000"/>
                <w:sz w:val="20"/>
                <w:szCs w:val="20"/>
              </w:rPr>
              <w:t>Pollicipes</w:t>
            </w:r>
            <w:proofErr w:type="spellEnd"/>
            <w:r w:rsidRPr="004948F5">
              <w:rPr>
                <w:rFonts w:ascii="Calibri" w:eastAsia="Times New Roman" w:hAnsi="Calibri" w:cs="Times New Roman"/>
                <w:i/>
                <w:color w:val="000000"/>
                <w:sz w:val="20"/>
                <w:szCs w:val="20"/>
              </w:rPr>
              <w:t xml:space="preserve"> </w:t>
            </w:r>
            <w:proofErr w:type="spellStart"/>
            <w:r w:rsidRPr="004948F5">
              <w:rPr>
                <w:rFonts w:ascii="Calibri" w:eastAsia="Times New Roman" w:hAnsi="Calibri" w:cs="Times New Roman"/>
                <w:i/>
                <w:color w:val="000000"/>
                <w:sz w:val="20"/>
                <w:szCs w:val="20"/>
              </w:rPr>
              <w:t>pollicipes</w:t>
            </w:r>
            <w:proofErr w:type="spellEnd"/>
          </w:p>
          <w:p w:rsidR="004948F5" w:rsidRPr="004948F5" w:rsidRDefault="004948F5" w:rsidP="004948F5">
            <w:pPr>
              <w:spacing w:after="0" w:line="240" w:lineRule="auto"/>
              <w:rPr>
                <w:rFonts w:ascii="Calibri" w:eastAsia="Times New Roman" w:hAnsi="Calibri" w:cs="Times New Roman"/>
                <w:i/>
                <w:color w:val="000000"/>
                <w:sz w:val="20"/>
                <w:szCs w:val="20"/>
              </w:rPr>
            </w:pPr>
          </w:p>
        </w:tc>
        <w:tc>
          <w:tcPr>
            <w:tcW w:w="1417" w:type="dxa"/>
            <w:tcBorders>
              <w:top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i/>
                <w:iCs/>
                <w:color w:val="000000"/>
                <w:sz w:val="20"/>
                <w:szCs w:val="20"/>
              </w:rPr>
            </w:pPr>
            <w:proofErr w:type="spellStart"/>
            <w:r w:rsidRPr="004948F5">
              <w:rPr>
                <w:rFonts w:ascii="Calibri" w:eastAsia="Times New Roman" w:hAnsi="Calibri" w:cs="Times New Roman"/>
                <w:i/>
                <w:iCs/>
                <w:color w:val="000000"/>
                <w:sz w:val="20"/>
                <w:szCs w:val="20"/>
              </w:rPr>
              <w:t>Megabalanus</w:t>
            </w:r>
            <w:proofErr w:type="spellEnd"/>
            <w:r w:rsidRPr="004948F5">
              <w:rPr>
                <w:rFonts w:ascii="Calibri" w:eastAsia="Times New Roman" w:hAnsi="Calibri" w:cs="Times New Roman"/>
                <w:i/>
                <w:iCs/>
                <w:color w:val="000000"/>
                <w:sz w:val="20"/>
                <w:szCs w:val="20"/>
              </w:rPr>
              <w:t xml:space="preserve"> </w:t>
            </w:r>
            <w:proofErr w:type="spellStart"/>
            <w:r w:rsidRPr="004948F5">
              <w:rPr>
                <w:rFonts w:ascii="Calibri" w:eastAsia="Times New Roman" w:hAnsi="Calibri" w:cs="Times New Roman"/>
                <w:i/>
                <w:iCs/>
                <w:color w:val="000000"/>
                <w:sz w:val="20"/>
                <w:szCs w:val="20"/>
              </w:rPr>
              <w:t>rosa</w:t>
            </w:r>
            <w:proofErr w:type="spellEnd"/>
          </w:p>
          <w:p w:rsidR="004948F5" w:rsidRPr="004948F5" w:rsidRDefault="004948F5" w:rsidP="004948F5">
            <w:pPr>
              <w:spacing w:after="0" w:line="240" w:lineRule="auto"/>
              <w:rPr>
                <w:rFonts w:ascii="Calibri" w:eastAsia="Times New Roman" w:hAnsi="Calibri" w:cs="Times New Roman"/>
                <w:i/>
                <w:iCs/>
                <w:color w:val="000000"/>
                <w:sz w:val="20"/>
                <w:szCs w:val="20"/>
              </w:rPr>
            </w:pPr>
          </w:p>
        </w:tc>
        <w:tc>
          <w:tcPr>
            <w:tcW w:w="1852" w:type="dxa"/>
            <w:tcBorders>
              <w:top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i/>
                <w:iCs/>
                <w:color w:val="000000"/>
                <w:sz w:val="20"/>
                <w:szCs w:val="20"/>
              </w:rPr>
            </w:pPr>
            <w:proofErr w:type="spellStart"/>
            <w:r w:rsidRPr="004948F5">
              <w:rPr>
                <w:rFonts w:ascii="Calibri" w:eastAsia="Times New Roman" w:hAnsi="Calibri" w:cs="Times New Roman"/>
                <w:i/>
                <w:iCs/>
                <w:color w:val="000000"/>
                <w:sz w:val="20"/>
                <w:szCs w:val="20"/>
              </w:rPr>
              <w:t>Balanus</w:t>
            </w:r>
            <w:proofErr w:type="spellEnd"/>
            <w:r w:rsidRPr="004948F5">
              <w:rPr>
                <w:rFonts w:ascii="Calibri" w:eastAsia="Times New Roman" w:hAnsi="Calibri" w:cs="Times New Roman"/>
                <w:i/>
                <w:iCs/>
                <w:color w:val="000000"/>
                <w:sz w:val="20"/>
                <w:szCs w:val="20"/>
              </w:rPr>
              <w:t xml:space="preserve"> </w:t>
            </w:r>
            <w:proofErr w:type="spellStart"/>
            <w:r w:rsidRPr="004948F5">
              <w:rPr>
                <w:rFonts w:ascii="Calibri" w:eastAsia="Times New Roman" w:hAnsi="Calibri" w:cs="Times New Roman"/>
                <w:i/>
                <w:iCs/>
                <w:color w:val="000000"/>
                <w:sz w:val="20"/>
                <w:szCs w:val="20"/>
              </w:rPr>
              <w:t>albicostatus</w:t>
            </w:r>
            <w:proofErr w:type="spellEnd"/>
          </w:p>
          <w:p w:rsidR="004948F5" w:rsidRPr="004948F5" w:rsidRDefault="004948F5" w:rsidP="004948F5">
            <w:pPr>
              <w:spacing w:after="0" w:line="240" w:lineRule="auto"/>
              <w:rPr>
                <w:rFonts w:ascii="Calibri" w:eastAsia="Times New Roman" w:hAnsi="Calibri" w:cs="Times New Roman"/>
                <w:i/>
                <w:iCs/>
                <w:color w:val="000000"/>
                <w:sz w:val="20"/>
                <w:szCs w:val="20"/>
              </w:rPr>
            </w:pPr>
          </w:p>
        </w:tc>
        <w:tc>
          <w:tcPr>
            <w:tcW w:w="1408" w:type="dxa"/>
            <w:tcBorders>
              <w:top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Cs/>
                <w:i/>
                <w:color w:val="000000"/>
                <w:sz w:val="20"/>
                <w:szCs w:val="20"/>
                <w:shd w:val="clear" w:color="auto" w:fill="FFFFFF"/>
              </w:rPr>
            </w:pPr>
            <w:proofErr w:type="spellStart"/>
            <w:r w:rsidRPr="004948F5">
              <w:rPr>
                <w:rFonts w:ascii="Calibri" w:eastAsia="Times New Roman" w:hAnsi="Calibri" w:cs="Times New Roman"/>
                <w:bCs/>
                <w:i/>
                <w:color w:val="000000"/>
                <w:sz w:val="20"/>
                <w:szCs w:val="20"/>
                <w:shd w:val="clear" w:color="auto" w:fill="FFFFFF"/>
              </w:rPr>
              <w:t>Balanus</w:t>
            </w:r>
            <w:proofErr w:type="spellEnd"/>
            <w:r w:rsidRPr="004948F5">
              <w:rPr>
                <w:rFonts w:ascii="Calibri" w:eastAsia="Times New Roman" w:hAnsi="Calibri" w:cs="Times New Roman"/>
                <w:bCs/>
                <w:i/>
                <w:color w:val="000000"/>
                <w:sz w:val="20"/>
                <w:szCs w:val="20"/>
                <w:shd w:val="clear" w:color="auto" w:fill="FFFFFF"/>
              </w:rPr>
              <w:t xml:space="preserve"> </w:t>
            </w:r>
            <w:proofErr w:type="spellStart"/>
            <w:r w:rsidRPr="004948F5">
              <w:rPr>
                <w:rFonts w:ascii="Calibri" w:eastAsia="Times New Roman" w:hAnsi="Calibri" w:cs="Times New Roman"/>
                <w:bCs/>
                <w:i/>
                <w:color w:val="000000"/>
                <w:sz w:val="20"/>
                <w:szCs w:val="20"/>
                <w:shd w:val="clear" w:color="auto" w:fill="FFFFFF"/>
              </w:rPr>
              <w:t>amphitrite</w:t>
            </w:r>
            <w:proofErr w:type="spellEnd"/>
          </w:p>
          <w:p w:rsidR="004948F5" w:rsidRPr="004948F5" w:rsidRDefault="004948F5" w:rsidP="004948F5">
            <w:pPr>
              <w:spacing w:after="0" w:line="240" w:lineRule="auto"/>
              <w:rPr>
                <w:rFonts w:ascii="Calibri" w:eastAsia="Times New Roman" w:hAnsi="Calibri" w:cs="Times New Roman"/>
                <w:bCs/>
                <w:i/>
                <w:color w:val="000000"/>
                <w:sz w:val="20"/>
                <w:szCs w:val="20"/>
                <w:shd w:val="clear" w:color="auto" w:fill="FFFFFF"/>
              </w:rPr>
            </w:pPr>
          </w:p>
        </w:tc>
        <w:tc>
          <w:tcPr>
            <w:tcW w:w="1418" w:type="dxa"/>
            <w:tcBorders>
              <w:top w:val="single" w:sz="12" w:space="0" w:color="auto"/>
              <w:bottom w:val="single" w:sz="12" w:space="0" w:color="auto"/>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i/>
                <w:iCs/>
                <w:color w:val="000000"/>
                <w:sz w:val="20"/>
                <w:szCs w:val="20"/>
              </w:rPr>
            </w:pPr>
            <w:proofErr w:type="spellStart"/>
            <w:r w:rsidRPr="004948F5">
              <w:rPr>
                <w:rFonts w:ascii="Calibri" w:eastAsia="Times New Roman" w:hAnsi="Calibri" w:cs="Times New Roman"/>
                <w:i/>
                <w:iCs/>
                <w:color w:val="000000"/>
                <w:sz w:val="20"/>
                <w:szCs w:val="20"/>
              </w:rPr>
              <w:t>Balanus</w:t>
            </w:r>
            <w:proofErr w:type="spellEnd"/>
            <w:r w:rsidRPr="004948F5">
              <w:rPr>
                <w:rFonts w:ascii="Calibri" w:eastAsia="Times New Roman" w:hAnsi="Calibri" w:cs="Times New Roman"/>
                <w:i/>
                <w:iCs/>
                <w:color w:val="000000"/>
                <w:sz w:val="20"/>
                <w:szCs w:val="20"/>
              </w:rPr>
              <w:t xml:space="preserve"> </w:t>
            </w:r>
            <w:proofErr w:type="spellStart"/>
            <w:r w:rsidRPr="004948F5">
              <w:rPr>
                <w:rFonts w:ascii="Calibri" w:eastAsia="Times New Roman" w:hAnsi="Calibri" w:cs="Times New Roman"/>
                <w:i/>
                <w:iCs/>
                <w:color w:val="000000"/>
                <w:sz w:val="20"/>
                <w:szCs w:val="20"/>
              </w:rPr>
              <w:t>improvisus</w:t>
            </w:r>
            <w:proofErr w:type="spellEnd"/>
          </w:p>
          <w:p w:rsidR="004948F5" w:rsidRPr="004948F5" w:rsidRDefault="004948F5" w:rsidP="004948F5">
            <w:pPr>
              <w:spacing w:after="0" w:line="240" w:lineRule="auto"/>
              <w:rPr>
                <w:rFonts w:ascii="Calibri" w:eastAsia="Times New Roman" w:hAnsi="Calibri" w:cs="Times New Roman"/>
                <w:i/>
                <w:iCs/>
                <w:color w:val="000000"/>
                <w:sz w:val="20"/>
                <w:szCs w:val="20"/>
              </w:rPr>
            </w:pPr>
          </w:p>
        </w:tc>
      </w:tr>
      <w:tr w:rsidR="004948F5" w:rsidRPr="004948F5" w:rsidTr="00104F71">
        <w:tc>
          <w:tcPr>
            <w:tcW w:w="708" w:type="dxa"/>
            <w:tcBorders>
              <w:top w:val="single" w:sz="12" w:space="0" w:color="auto"/>
              <w:left w:val="single" w:sz="12" w:space="0" w:color="auto"/>
              <w:bottom w:val="single" w:sz="12" w:space="0" w:color="auto"/>
            </w:tcBorders>
            <w:shd w:val="clear" w:color="auto" w:fill="auto"/>
          </w:tcPr>
          <w:p w:rsidR="004948F5" w:rsidRPr="004948F5" w:rsidRDefault="004948F5" w:rsidP="0049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sz w:val="20"/>
                <w:szCs w:val="20"/>
              </w:rPr>
            </w:pPr>
          </w:p>
        </w:tc>
        <w:tc>
          <w:tcPr>
            <w:tcW w:w="1414" w:type="dxa"/>
            <w:tcBorders>
              <w:top w:val="single" w:sz="12" w:space="0" w:color="auto"/>
              <w:bottom w:val="single" w:sz="12" w:space="0" w:color="auto"/>
            </w:tcBorders>
            <w:shd w:val="clear" w:color="auto" w:fill="auto"/>
          </w:tcPr>
          <w:p w:rsidR="004948F5" w:rsidRPr="004948F5" w:rsidRDefault="004948F5" w:rsidP="0049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sz w:val="20"/>
                <w:szCs w:val="20"/>
                <w:lang w:eastAsia="en-GB"/>
              </w:rPr>
            </w:pPr>
            <w:r w:rsidRPr="004948F5">
              <w:rPr>
                <w:rFonts w:ascii="Calibri" w:eastAsia="Times New Roman" w:hAnsi="Calibri" w:cs="Times New Roman"/>
                <w:b/>
                <w:bCs/>
                <w:color w:val="000000"/>
                <w:sz w:val="20"/>
                <w:szCs w:val="20"/>
                <w:lang w:eastAsia="en-GB"/>
              </w:rPr>
              <w:t>MW:</w:t>
            </w:r>
            <w:r w:rsidRPr="004948F5">
              <w:rPr>
                <w:rFonts w:ascii="Calibri" w:eastAsia="Times New Roman" w:hAnsi="Calibri" w:cs="Times New Roman"/>
                <w:color w:val="000000"/>
                <w:sz w:val="20"/>
                <w:szCs w:val="20"/>
                <w:lang w:eastAsia="en-GB"/>
              </w:rPr>
              <w:t>16.559</w:t>
            </w:r>
          </w:p>
          <w:p w:rsidR="004948F5" w:rsidRPr="004948F5" w:rsidRDefault="004948F5" w:rsidP="0049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i/>
                <w:color w:val="000000"/>
                <w:sz w:val="20"/>
                <w:szCs w:val="20"/>
              </w:rPr>
            </w:pPr>
            <w:proofErr w:type="spellStart"/>
            <w:r w:rsidRPr="004948F5">
              <w:rPr>
                <w:rFonts w:ascii="Calibri" w:eastAsia="Times New Roman" w:hAnsi="Calibri" w:cs="Times New Roman"/>
                <w:b/>
                <w:bCs/>
                <w:color w:val="000000"/>
                <w:sz w:val="20"/>
                <w:szCs w:val="20"/>
                <w:lang w:eastAsia="en-GB"/>
              </w:rPr>
              <w:t>pI</w:t>
            </w:r>
            <w:proofErr w:type="spellEnd"/>
            <w:r w:rsidRPr="004948F5">
              <w:rPr>
                <w:rFonts w:ascii="Calibri" w:eastAsia="Times New Roman" w:hAnsi="Calibri" w:cs="Times New Roman"/>
                <w:b/>
                <w:bCs/>
                <w:color w:val="000000"/>
                <w:sz w:val="20"/>
                <w:szCs w:val="20"/>
                <w:lang w:eastAsia="en-GB"/>
              </w:rPr>
              <w:t>:</w:t>
            </w:r>
            <w:r w:rsidRPr="004948F5">
              <w:rPr>
                <w:rFonts w:ascii="Calibri" w:eastAsia="Times New Roman" w:hAnsi="Calibri" w:cs="Times New Roman"/>
                <w:color w:val="000000"/>
                <w:sz w:val="20"/>
                <w:szCs w:val="20"/>
                <w:lang w:eastAsia="en-GB"/>
              </w:rPr>
              <w:t xml:space="preserve"> 9.26 </w:t>
            </w:r>
          </w:p>
        </w:tc>
        <w:tc>
          <w:tcPr>
            <w:tcW w:w="1417" w:type="dxa"/>
            <w:tcBorders>
              <w:top w:val="single" w:sz="12" w:space="0" w:color="auto"/>
              <w:bottom w:val="single" w:sz="12" w:space="0" w:color="auto"/>
            </w:tcBorders>
            <w:shd w:val="clear" w:color="auto" w:fill="auto"/>
          </w:tcPr>
          <w:p w:rsidR="004948F5" w:rsidRPr="004948F5" w:rsidRDefault="004948F5" w:rsidP="0049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sz w:val="20"/>
                <w:szCs w:val="20"/>
                <w:lang w:eastAsia="en-GB"/>
              </w:rPr>
            </w:pPr>
            <w:r w:rsidRPr="004948F5">
              <w:rPr>
                <w:rFonts w:ascii="Calibri" w:eastAsia="Times New Roman" w:hAnsi="Calibri" w:cs="Times New Roman"/>
                <w:b/>
                <w:bCs/>
                <w:color w:val="000000"/>
                <w:sz w:val="20"/>
                <w:szCs w:val="20"/>
                <w:lang w:eastAsia="en-GB"/>
              </w:rPr>
              <w:t>MW:</w:t>
            </w:r>
            <w:r w:rsidRPr="004948F5">
              <w:rPr>
                <w:rFonts w:ascii="Calibri" w:eastAsia="Times New Roman" w:hAnsi="Calibri" w:cs="Times New Roman"/>
                <w:color w:val="000000"/>
                <w:sz w:val="20"/>
                <w:szCs w:val="20"/>
                <w:lang w:eastAsia="en-GB"/>
              </w:rPr>
              <w:t>19.51</w:t>
            </w:r>
          </w:p>
          <w:p w:rsidR="004948F5" w:rsidRPr="004948F5" w:rsidRDefault="004948F5" w:rsidP="0049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sz w:val="20"/>
                <w:szCs w:val="20"/>
                <w:lang w:eastAsia="en-GB"/>
              </w:rPr>
            </w:pPr>
            <w:proofErr w:type="spellStart"/>
            <w:r w:rsidRPr="004948F5">
              <w:rPr>
                <w:rFonts w:ascii="Calibri" w:eastAsia="Times New Roman" w:hAnsi="Calibri" w:cs="Times New Roman"/>
                <w:b/>
                <w:bCs/>
                <w:color w:val="000000"/>
                <w:sz w:val="20"/>
                <w:szCs w:val="20"/>
                <w:lang w:eastAsia="en-GB"/>
              </w:rPr>
              <w:t>pI</w:t>
            </w:r>
            <w:proofErr w:type="spellEnd"/>
            <w:r w:rsidRPr="004948F5">
              <w:rPr>
                <w:rFonts w:ascii="Calibri" w:eastAsia="Times New Roman" w:hAnsi="Calibri" w:cs="Times New Roman"/>
                <w:b/>
                <w:bCs/>
                <w:color w:val="000000"/>
                <w:sz w:val="20"/>
                <w:szCs w:val="20"/>
                <w:lang w:eastAsia="en-GB"/>
              </w:rPr>
              <w:t>:</w:t>
            </w:r>
            <w:r w:rsidRPr="004948F5">
              <w:rPr>
                <w:rFonts w:ascii="Calibri" w:eastAsia="Times New Roman" w:hAnsi="Calibri" w:cs="Times New Roman"/>
                <w:color w:val="000000"/>
                <w:sz w:val="20"/>
                <w:szCs w:val="20"/>
                <w:lang w:eastAsia="en-GB"/>
              </w:rPr>
              <w:t xml:space="preserve"> 5.45</w:t>
            </w:r>
          </w:p>
          <w:p w:rsidR="004948F5" w:rsidRPr="004948F5" w:rsidRDefault="004948F5" w:rsidP="004948F5">
            <w:pPr>
              <w:spacing w:after="0" w:line="240" w:lineRule="auto"/>
              <w:rPr>
                <w:rFonts w:ascii="Calibri" w:eastAsia="Times New Roman" w:hAnsi="Calibri" w:cs="Times New Roman"/>
                <w:color w:val="000000"/>
                <w:sz w:val="20"/>
                <w:szCs w:val="20"/>
              </w:rPr>
            </w:pPr>
          </w:p>
        </w:tc>
        <w:tc>
          <w:tcPr>
            <w:tcW w:w="1852" w:type="dxa"/>
            <w:tcBorders>
              <w:top w:val="single" w:sz="12" w:space="0" w:color="auto"/>
              <w:bottom w:val="single" w:sz="12" w:space="0" w:color="auto"/>
            </w:tcBorders>
            <w:shd w:val="clear" w:color="auto" w:fill="auto"/>
          </w:tcPr>
          <w:p w:rsidR="004948F5" w:rsidRPr="004948F5" w:rsidRDefault="004948F5" w:rsidP="0049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sz w:val="20"/>
                <w:szCs w:val="20"/>
                <w:lang w:eastAsia="en-GB"/>
              </w:rPr>
            </w:pPr>
            <w:r w:rsidRPr="004948F5">
              <w:rPr>
                <w:rFonts w:ascii="Calibri" w:eastAsia="Times New Roman" w:hAnsi="Calibri" w:cs="Times New Roman"/>
                <w:b/>
                <w:bCs/>
                <w:color w:val="000000"/>
                <w:sz w:val="20"/>
                <w:szCs w:val="20"/>
                <w:lang w:eastAsia="en-GB"/>
              </w:rPr>
              <w:t>MW:</w:t>
            </w:r>
            <w:r w:rsidRPr="004948F5">
              <w:rPr>
                <w:rFonts w:ascii="Calibri" w:eastAsia="Times New Roman" w:hAnsi="Calibri" w:cs="Times New Roman"/>
                <w:color w:val="000000"/>
                <w:sz w:val="20"/>
                <w:szCs w:val="20"/>
                <w:lang w:eastAsia="en-GB"/>
              </w:rPr>
              <w:t xml:space="preserve"> 17.348</w:t>
            </w:r>
          </w:p>
          <w:p w:rsidR="004948F5" w:rsidRPr="004948F5" w:rsidRDefault="004948F5" w:rsidP="0049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sz w:val="20"/>
                <w:szCs w:val="20"/>
                <w:lang w:eastAsia="en-GB"/>
              </w:rPr>
            </w:pPr>
            <w:proofErr w:type="spellStart"/>
            <w:r w:rsidRPr="004948F5">
              <w:rPr>
                <w:rFonts w:ascii="Calibri" w:eastAsia="Times New Roman" w:hAnsi="Calibri" w:cs="Times New Roman"/>
                <w:b/>
                <w:bCs/>
                <w:color w:val="000000"/>
                <w:sz w:val="20"/>
                <w:szCs w:val="20"/>
                <w:lang w:eastAsia="en-GB"/>
              </w:rPr>
              <w:t>pI</w:t>
            </w:r>
            <w:proofErr w:type="spellEnd"/>
            <w:r w:rsidRPr="004948F5">
              <w:rPr>
                <w:rFonts w:ascii="Calibri" w:eastAsia="Times New Roman" w:hAnsi="Calibri" w:cs="Times New Roman"/>
                <w:b/>
                <w:bCs/>
                <w:color w:val="000000"/>
                <w:sz w:val="20"/>
                <w:szCs w:val="20"/>
                <w:lang w:eastAsia="en-GB"/>
              </w:rPr>
              <w:t>:</w:t>
            </w:r>
            <w:r w:rsidRPr="004948F5">
              <w:rPr>
                <w:rFonts w:ascii="Calibri" w:eastAsia="Times New Roman" w:hAnsi="Calibri" w:cs="Times New Roman"/>
                <w:color w:val="000000"/>
                <w:sz w:val="20"/>
                <w:szCs w:val="20"/>
                <w:lang w:eastAsia="en-GB"/>
              </w:rPr>
              <w:t xml:space="preserve"> 9.80</w:t>
            </w:r>
          </w:p>
          <w:p w:rsidR="004948F5" w:rsidRPr="004948F5" w:rsidRDefault="004948F5" w:rsidP="004948F5">
            <w:pPr>
              <w:spacing w:after="0" w:line="240" w:lineRule="auto"/>
              <w:rPr>
                <w:rFonts w:ascii="Calibri" w:eastAsia="Times New Roman" w:hAnsi="Calibri" w:cs="Times New Roman"/>
                <w:color w:val="000000"/>
                <w:sz w:val="20"/>
                <w:szCs w:val="20"/>
              </w:rPr>
            </w:pPr>
          </w:p>
        </w:tc>
        <w:tc>
          <w:tcPr>
            <w:tcW w:w="1408" w:type="dxa"/>
            <w:tcBorders>
              <w:top w:val="single" w:sz="12" w:space="0" w:color="auto"/>
              <w:bottom w:val="single" w:sz="12" w:space="0" w:color="auto"/>
            </w:tcBorders>
            <w:shd w:val="clear" w:color="auto" w:fill="auto"/>
          </w:tcPr>
          <w:p w:rsidR="004948F5" w:rsidRPr="004948F5" w:rsidRDefault="004948F5" w:rsidP="0049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sz w:val="20"/>
                <w:szCs w:val="20"/>
                <w:lang w:eastAsia="en-GB"/>
              </w:rPr>
            </w:pPr>
            <w:r w:rsidRPr="004948F5">
              <w:rPr>
                <w:rFonts w:ascii="Calibri" w:eastAsia="Times New Roman" w:hAnsi="Calibri" w:cs="Times New Roman"/>
                <w:b/>
                <w:bCs/>
                <w:color w:val="000000"/>
                <w:sz w:val="20"/>
                <w:szCs w:val="20"/>
                <w:lang w:eastAsia="en-GB"/>
              </w:rPr>
              <w:t>MW:</w:t>
            </w:r>
            <w:r w:rsidRPr="004948F5">
              <w:rPr>
                <w:rFonts w:ascii="Calibri" w:eastAsia="Times New Roman" w:hAnsi="Calibri" w:cs="Times New Roman"/>
                <w:color w:val="000000"/>
                <w:sz w:val="20"/>
                <w:szCs w:val="20"/>
                <w:lang w:eastAsia="en-GB"/>
              </w:rPr>
              <w:t>20.16</w:t>
            </w:r>
          </w:p>
          <w:p w:rsidR="004948F5" w:rsidRPr="004948F5" w:rsidRDefault="004948F5" w:rsidP="0049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sz w:val="20"/>
                <w:szCs w:val="20"/>
                <w:lang w:eastAsia="en-GB"/>
              </w:rPr>
            </w:pPr>
            <w:proofErr w:type="spellStart"/>
            <w:r w:rsidRPr="004948F5">
              <w:rPr>
                <w:rFonts w:ascii="Calibri" w:eastAsia="Times New Roman" w:hAnsi="Calibri" w:cs="Times New Roman"/>
                <w:b/>
                <w:bCs/>
                <w:color w:val="000000"/>
                <w:sz w:val="20"/>
                <w:szCs w:val="20"/>
                <w:lang w:eastAsia="en-GB"/>
              </w:rPr>
              <w:t>pI</w:t>
            </w:r>
            <w:proofErr w:type="spellEnd"/>
            <w:r w:rsidRPr="004948F5">
              <w:rPr>
                <w:rFonts w:ascii="Calibri" w:eastAsia="Times New Roman" w:hAnsi="Calibri" w:cs="Times New Roman"/>
                <w:b/>
                <w:bCs/>
                <w:color w:val="000000"/>
                <w:sz w:val="20"/>
                <w:szCs w:val="20"/>
                <w:lang w:eastAsia="en-GB"/>
              </w:rPr>
              <w:t>:</w:t>
            </w:r>
            <w:r w:rsidRPr="004948F5">
              <w:rPr>
                <w:rFonts w:ascii="Calibri" w:eastAsia="Times New Roman" w:hAnsi="Calibri" w:cs="Times New Roman"/>
                <w:color w:val="000000"/>
                <w:sz w:val="20"/>
                <w:szCs w:val="20"/>
                <w:lang w:eastAsia="en-GB"/>
              </w:rPr>
              <w:t xml:space="preserve"> 9.67</w:t>
            </w:r>
          </w:p>
          <w:p w:rsidR="004948F5" w:rsidRPr="004948F5" w:rsidRDefault="004948F5" w:rsidP="004948F5">
            <w:pPr>
              <w:spacing w:after="0" w:line="240" w:lineRule="auto"/>
              <w:rPr>
                <w:rFonts w:ascii="Calibri" w:eastAsia="Times New Roman" w:hAnsi="Calibri" w:cs="Times New Roman"/>
                <w:i/>
                <w:iCs/>
                <w:color w:val="000000"/>
                <w:sz w:val="20"/>
                <w:szCs w:val="20"/>
              </w:rPr>
            </w:pPr>
          </w:p>
        </w:tc>
        <w:tc>
          <w:tcPr>
            <w:tcW w:w="1418" w:type="dxa"/>
            <w:tcBorders>
              <w:top w:val="single" w:sz="12" w:space="0" w:color="auto"/>
              <w:bottom w:val="single" w:sz="12" w:space="0" w:color="auto"/>
              <w:right w:val="single" w:sz="12" w:space="0" w:color="auto"/>
            </w:tcBorders>
            <w:shd w:val="clear" w:color="auto" w:fill="auto"/>
          </w:tcPr>
          <w:p w:rsidR="004948F5" w:rsidRPr="004948F5" w:rsidRDefault="004948F5" w:rsidP="0049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sz w:val="20"/>
                <w:szCs w:val="20"/>
                <w:lang w:eastAsia="en-GB"/>
              </w:rPr>
            </w:pPr>
            <w:r w:rsidRPr="004948F5">
              <w:rPr>
                <w:rFonts w:ascii="Calibri" w:eastAsia="Times New Roman" w:hAnsi="Calibri" w:cs="Times New Roman"/>
                <w:b/>
                <w:bCs/>
                <w:color w:val="000000"/>
                <w:sz w:val="20"/>
                <w:szCs w:val="20"/>
                <w:lang w:eastAsia="en-GB"/>
              </w:rPr>
              <w:t>MW:</w:t>
            </w:r>
            <w:r w:rsidRPr="004948F5">
              <w:rPr>
                <w:rFonts w:ascii="Calibri" w:eastAsia="Times New Roman" w:hAnsi="Calibri" w:cs="Times New Roman"/>
                <w:color w:val="000000"/>
                <w:sz w:val="20"/>
                <w:szCs w:val="20"/>
                <w:lang w:eastAsia="en-GB"/>
              </w:rPr>
              <w:t>16.85</w:t>
            </w:r>
          </w:p>
          <w:p w:rsidR="004948F5" w:rsidRPr="004948F5" w:rsidRDefault="004948F5" w:rsidP="0049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sz w:val="20"/>
                <w:szCs w:val="20"/>
                <w:lang w:eastAsia="en-GB"/>
              </w:rPr>
            </w:pPr>
            <w:proofErr w:type="spellStart"/>
            <w:r w:rsidRPr="004948F5">
              <w:rPr>
                <w:rFonts w:ascii="Calibri" w:eastAsia="Times New Roman" w:hAnsi="Calibri" w:cs="Times New Roman"/>
                <w:b/>
                <w:bCs/>
                <w:color w:val="000000"/>
                <w:sz w:val="20"/>
                <w:szCs w:val="20"/>
                <w:lang w:eastAsia="en-GB"/>
              </w:rPr>
              <w:t>pI</w:t>
            </w:r>
            <w:proofErr w:type="spellEnd"/>
            <w:r w:rsidRPr="004948F5">
              <w:rPr>
                <w:rFonts w:ascii="Calibri" w:eastAsia="Times New Roman" w:hAnsi="Calibri" w:cs="Times New Roman"/>
                <w:b/>
                <w:bCs/>
                <w:color w:val="000000"/>
                <w:sz w:val="20"/>
                <w:szCs w:val="20"/>
                <w:lang w:eastAsia="en-GB"/>
              </w:rPr>
              <w:t>:</w:t>
            </w:r>
            <w:r w:rsidRPr="004948F5">
              <w:rPr>
                <w:rFonts w:ascii="Calibri" w:eastAsia="Times New Roman" w:hAnsi="Calibri" w:cs="Times New Roman"/>
                <w:color w:val="000000"/>
                <w:sz w:val="20"/>
                <w:szCs w:val="20"/>
                <w:lang w:eastAsia="en-GB"/>
              </w:rPr>
              <w:t xml:space="preserve"> 9.77</w:t>
            </w:r>
          </w:p>
        </w:tc>
      </w:tr>
      <w:tr w:rsidR="004948F5" w:rsidRPr="004948F5" w:rsidTr="00104F71">
        <w:trPr>
          <w:trHeight w:val="311"/>
        </w:trPr>
        <w:tc>
          <w:tcPr>
            <w:tcW w:w="708" w:type="dxa"/>
            <w:tcBorders>
              <w:top w:val="single" w:sz="12" w:space="0" w:color="auto"/>
              <w:left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Ala</w:t>
            </w:r>
          </w:p>
        </w:tc>
        <w:tc>
          <w:tcPr>
            <w:tcW w:w="1414" w:type="dxa"/>
            <w:tcBorders>
              <w:top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9.7</w:t>
            </w:r>
          </w:p>
        </w:tc>
        <w:tc>
          <w:tcPr>
            <w:tcW w:w="1417" w:type="dxa"/>
            <w:tcBorders>
              <w:top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 xml:space="preserve">12.1 </w:t>
            </w:r>
          </w:p>
        </w:tc>
        <w:tc>
          <w:tcPr>
            <w:tcW w:w="1852" w:type="dxa"/>
            <w:tcBorders>
              <w:top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 xml:space="preserve">10.4 </w:t>
            </w:r>
          </w:p>
        </w:tc>
        <w:tc>
          <w:tcPr>
            <w:tcW w:w="1408" w:type="dxa"/>
            <w:tcBorders>
              <w:top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 xml:space="preserve">10.3 </w:t>
            </w:r>
          </w:p>
        </w:tc>
        <w:tc>
          <w:tcPr>
            <w:tcW w:w="1418" w:type="dxa"/>
            <w:tcBorders>
              <w:top w:val="single" w:sz="12" w:space="0" w:color="auto"/>
              <w:bottom w:val="single" w:sz="12" w:space="0" w:color="auto"/>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12.1</w:t>
            </w:r>
          </w:p>
        </w:tc>
      </w:tr>
      <w:tr w:rsidR="004948F5" w:rsidRPr="004948F5" w:rsidTr="00104F71">
        <w:tc>
          <w:tcPr>
            <w:tcW w:w="708" w:type="dxa"/>
            <w:tcBorders>
              <w:top w:val="single" w:sz="12" w:space="0" w:color="auto"/>
              <w:lef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proofErr w:type="spellStart"/>
            <w:r w:rsidRPr="004948F5">
              <w:rPr>
                <w:rFonts w:ascii="Calibri" w:eastAsia="Times New Roman" w:hAnsi="Calibri" w:cs="Times New Roman"/>
                <w:color w:val="000000"/>
                <w:sz w:val="20"/>
                <w:szCs w:val="20"/>
              </w:rPr>
              <w:t>Arg</w:t>
            </w:r>
            <w:proofErr w:type="spellEnd"/>
          </w:p>
        </w:tc>
        <w:tc>
          <w:tcPr>
            <w:tcW w:w="1414" w:type="dxa"/>
            <w:tcBorders>
              <w:top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0.6 </w:t>
            </w:r>
          </w:p>
        </w:tc>
        <w:tc>
          <w:tcPr>
            <w:tcW w:w="1417" w:type="dxa"/>
            <w:tcBorders>
              <w:top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0.5 </w:t>
            </w:r>
          </w:p>
        </w:tc>
        <w:tc>
          <w:tcPr>
            <w:tcW w:w="1852" w:type="dxa"/>
            <w:tcBorders>
              <w:top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0.6 </w:t>
            </w:r>
          </w:p>
        </w:tc>
        <w:tc>
          <w:tcPr>
            <w:tcW w:w="1408" w:type="dxa"/>
            <w:tcBorders>
              <w:top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0.5 </w:t>
            </w:r>
          </w:p>
        </w:tc>
        <w:tc>
          <w:tcPr>
            <w:tcW w:w="1418" w:type="dxa"/>
            <w:tcBorders>
              <w:top w:val="single" w:sz="12" w:space="0" w:color="auto"/>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0</w:t>
            </w:r>
          </w:p>
        </w:tc>
      </w:tr>
      <w:tr w:rsidR="004948F5" w:rsidRPr="004948F5" w:rsidTr="00104F71">
        <w:tc>
          <w:tcPr>
            <w:tcW w:w="708" w:type="dxa"/>
            <w:tcBorders>
              <w:lef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proofErr w:type="spellStart"/>
            <w:r w:rsidRPr="004948F5">
              <w:rPr>
                <w:rFonts w:ascii="Calibri" w:eastAsia="Times New Roman" w:hAnsi="Calibri" w:cs="Times New Roman"/>
                <w:color w:val="000000"/>
                <w:sz w:val="20"/>
                <w:szCs w:val="20"/>
              </w:rPr>
              <w:t>Asn</w:t>
            </w:r>
            <w:proofErr w:type="spellEnd"/>
          </w:p>
        </w:tc>
        <w:tc>
          <w:tcPr>
            <w:tcW w:w="1414" w:type="dxa"/>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6.2 </w:t>
            </w:r>
          </w:p>
        </w:tc>
        <w:tc>
          <w:tcPr>
            <w:tcW w:w="1417" w:type="dxa"/>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4.0 </w:t>
            </w:r>
          </w:p>
        </w:tc>
        <w:tc>
          <w:tcPr>
            <w:tcW w:w="1852" w:type="dxa"/>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3.5 </w:t>
            </w:r>
          </w:p>
        </w:tc>
        <w:tc>
          <w:tcPr>
            <w:tcW w:w="1408" w:type="dxa"/>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2.5 </w:t>
            </w:r>
          </w:p>
        </w:tc>
        <w:tc>
          <w:tcPr>
            <w:tcW w:w="1418" w:type="dxa"/>
            <w:tcBorders>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4</w:t>
            </w:r>
          </w:p>
        </w:tc>
      </w:tr>
      <w:tr w:rsidR="004948F5" w:rsidRPr="004948F5" w:rsidTr="00104F71">
        <w:tc>
          <w:tcPr>
            <w:tcW w:w="708" w:type="dxa"/>
            <w:tcBorders>
              <w:lef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Asp</w:t>
            </w:r>
          </w:p>
        </w:tc>
        <w:tc>
          <w:tcPr>
            <w:tcW w:w="1414" w:type="dxa"/>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1.7 </w:t>
            </w:r>
          </w:p>
        </w:tc>
        <w:tc>
          <w:tcPr>
            <w:tcW w:w="1417" w:type="dxa"/>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5.6 </w:t>
            </w:r>
          </w:p>
        </w:tc>
        <w:tc>
          <w:tcPr>
            <w:tcW w:w="1852" w:type="dxa"/>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2.9 </w:t>
            </w:r>
          </w:p>
        </w:tc>
        <w:tc>
          <w:tcPr>
            <w:tcW w:w="1408" w:type="dxa"/>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4.4 </w:t>
            </w:r>
          </w:p>
        </w:tc>
        <w:tc>
          <w:tcPr>
            <w:tcW w:w="1418" w:type="dxa"/>
            <w:tcBorders>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2.9</w:t>
            </w:r>
          </w:p>
        </w:tc>
      </w:tr>
      <w:tr w:rsidR="004948F5" w:rsidRPr="004948F5" w:rsidTr="00104F71">
        <w:tc>
          <w:tcPr>
            <w:tcW w:w="708" w:type="dxa"/>
            <w:tcBorders>
              <w:lef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proofErr w:type="spellStart"/>
            <w:r w:rsidRPr="004948F5">
              <w:rPr>
                <w:rFonts w:ascii="Calibri" w:eastAsia="Times New Roman" w:hAnsi="Calibri" w:cs="Times New Roman"/>
                <w:color w:val="000000"/>
                <w:sz w:val="20"/>
                <w:szCs w:val="20"/>
              </w:rPr>
              <w:t>Cys</w:t>
            </w:r>
            <w:proofErr w:type="spellEnd"/>
          </w:p>
        </w:tc>
        <w:tc>
          <w:tcPr>
            <w:tcW w:w="1414" w:type="dxa"/>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1.1 </w:t>
            </w:r>
          </w:p>
        </w:tc>
        <w:tc>
          <w:tcPr>
            <w:tcW w:w="1417" w:type="dxa"/>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1.5 </w:t>
            </w:r>
          </w:p>
        </w:tc>
        <w:tc>
          <w:tcPr>
            <w:tcW w:w="1852" w:type="dxa"/>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1.2 </w:t>
            </w:r>
          </w:p>
        </w:tc>
        <w:tc>
          <w:tcPr>
            <w:tcW w:w="1408" w:type="dxa"/>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1.0 </w:t>
            </w:r>
          </w:p>
        </w:tc>
        <w:tc>
          <w:tcPr>
            <w:tcW w:w="1418" w:type="dxa"/>
            <w:tcBorders>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1.2</w:t>
            </w:r>
          </w:p>
        </w:tc>
      </w:tr>
      <w:tr w:rsidR="004948F5" w:rsidRPr="004948F5" w:rsidTr="00104F71">
        <w:tc>
          <w:tcPr>
            <w:tcW w:w="708" w:type="dxa"/>
            <w:tcBorders>
              <w:lef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proofErr w:type="spellStart"/>
            <w:r w:rsidRPr="004948F5">
              <w:rPr>
                <w:rFonts w:ascii="Calibri" w:eastAsia="Times New Roman" w:hAnsi="Calibri" w:cs="Times New Roman"/>
                <w:color w:val="000000"/>
                <w:sz w:val="20"/>
                <w:szCs w:val="20"/>
              </w:rPr>
              <w:t>Gln</w:t>
            </w:r>
            <w:proofErr w:type="spellEnd"/>
          </w:p>
        </w:tc>
        <w:tc>
          <w:tcPr>
            <w:tcW w:w="1414" w:type="dxa"/>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4.5 </w:t>
            </w:r>
          </w:p>
        </w:tc>
        <w:tc>
          <w:tcPr>
            <w:tcW w:w="1417" w:type="dxa"/>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2.0 </w:t>
            </w:r>
          </w:p>
        </w:tc>
        <w:tc>
          <w:tcPr>
            <w:tcW w:w="1852" w:type="dxa"/>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1.7 </w:t>
            </w:r>
          </w:p>
        </w:tc>
        <w:tc>
          <w:tcPr>
            <w:tcW w:w="1408" w:type="dxa"/>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1.5 </w:t>
            </w:r>
          </w:p>
        </w:tc>
        <w:tc>
          <w:tcPr>
            <w:tcW w:w="1418" w:type="dxa"/>
            <w:tcBorders>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4.6</w:t>
            </w:r>
          </w:p>
        </w:tc>
      </w:tr>
      <w:tr w:rsidR="004948F5" w:rsidRPr="004948F5" w:rsidTr="00104F71">
        <w:tc>
          <w:tcPr>
            <w:tcW w:w="708" w:type="dxa"/>
            <w:tcBorders>
              <w:left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proofErr w:type="spellStart"/>
            <w:r w:rsidRPr="004948F5">
              <w:rPr>
                <w:rFonts w:ascii="Calibri" w:eastAsia="Times New Roman" w:hAnsi="Calibri" w:cs="Times New Roman"/>
                <w:color w:val="000000"/>
                <w:sz w:val="20"/>
                <w:szCs w:val="20"/>
              </w:rPr>
              <w:t>Glu</w:t>
            </w:r>
            <w:proofErr w:type="spellEnd"/>
          </w:p>
        </w:tc>
        <w:tc>
          <w:tcPr>
            <w:tcW w:w="1414" w:type="dxa"/>
            <w:tcBorders>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2.3 </w:t>
            </w:r>
          </w:p>
        </w:tc>
        <w:tc>
          <w:tcPr>
            <w:tcW w:w="1417" w:type="dxa"/>
            <w:tcBorders>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4.5 </w:t>
            </w:r>
          </w:p>
        </w:tc>
        <w:tc>
          <w:tcPr>
            <w:tcW w:w="1852" w:type="dxa"/>
            <w:tcBorders>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4.6 </w:t>
            </w:r>
          </w:p>
        </w:tc>
        <w:tc>
          <w:tcPr>
            <w:tcW w:w="1408" w:type="dxa"/>
            <w:tcBorders>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3.4 </w:t>
            </w:r>
          </w:p>
        </w:tc>
        <w:tc>
          <w:tcPr>
            <w:tcW w:w="1418" w:type="dxa"/>
            <w:tcBorders>
              <w:bottom w:val="single" w:sz="12" w:space="0" w:color="auto"/>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1.7</w:t>
            </w:r>
          </w:p>
        </w:tc>
      </w:tr>
      <w:tr w:rsidR="004948F5" w:rsidRPr="004948F5" w:rsidTr="00104F71">
        <w:trPr>
          <w:trHeight w:val="283"/>
        </w:trPr>
        <w:tc>
          <w:tcPr>
            <w:tcW w:w="708" w:type="dxa"/>
            <w:tcBorders>
              <w:top w:val="single" w:sz="12" w:space="0" w:color="auto"/>
              <w:left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proofErr w:type="spellStart"/>
            <w:r w:rsidRPr="004948F5">
              <w:rPr>
                <w:rFonts w:ascii="Calibri" w:eastAsia="Times New Roman" w:hAnsi="Calibri" w:cs="Times New Roman"/>
                <w:b/>
                <w:color w:val="000000"/>
                <w:sz w:val="20"/>
                <w:szCs w:val="20"/>
              </w:rPr>
              <w:t>Gly</w:t>
            </w:r>
            <w:proofErr w:type="spellEnd"/>
          </w:p>
        </w:tc>
        <w:tc>
          <w:tcPr>
            <w:tcW w:w="1414" w:type="dxa"/>
            <w:tcBorders>
              <w:top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 xml:space="preserve">20.5 </w:t>
            </w:r>
          </w:p>
        </w:tc>
        <w:tc>
          <w:tcPr>
            <w:tcW w:w="1417" w:type="dxa"/>
            <w:tcBorders>
              <w:top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 xml:space="preserve">14.1 </w:t>
            </w:r>
          </w:p>
        </w:tc>
        <w:tc>
          <w:tcPr>
            <w:tcW w:w="1852" w:type="dxa"/>
            <w:tcBorders>
              <w:top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 xml:space="preserve">12.7 </w:t>
            </w:r>
          </w:p>
        </w:tc>
        <w:tc>
          <w:tcPr>
            <w:tcW w:w="1408" w:type="dxa"/>
            <w:tcBorders>
              <w:top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 xml:space="preserve">14.8 </w:t>
            </w:r>
          </w:p>
        </w:tc>
        <w:tc>
          <w:tcPr>
            <w:tcW w:w="1418" w:type="dxa"/>
            <w:tcBorders>
              <w:top w:val="single" w:sz="12" w:space="0" w:color="auto"/>
              <w:bottom w:val="single" w:sz="12" w:space="0" w:color="auto"/>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14.5</w:t>
            </w:r>
          </w:p>
        </w:tc>
      </w:tr>
      <w:tr w:rsidR="004948F5" w:rsidRPr="004948F5" w:rsidTr="00104F71">
        <w:trPr>
          <w:trHeight w:val="283"/>
        </w:trPr>
        <w:tc>
          <w:tcPr>
            <w:tcW w:w="708" w:type="dxa"/>
            <w:tcBorders>
              <w:top w:val="single" w:sz="12" w:space="0" w:color="auto"/>
              <w:lef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His</w:t>
            </w:r>
          </w:p>
        </w:tc>
        <w:tc>
          <w:tcPr>
            <w:tcW w:w="1414" w:type="dxa"/>
            <w:tcBorders>
              <w:top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1.7 </w:t>
            </w:r>
          </w:p>
        </w:tc>
        <w:tc>
          <w:tcPr>
            <w:tcW w:w="1417" w:type="dxa"/>
            <w:tcBorders>
              <w:top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0.5 </w:t>
            </w:r>
          </w:p>
        </w:tc>
        <w:tc>
          <w:tcPr>
            <w:tcW w:w="1852" w:type="dxa"/>
            <w:tcBorders>
              <w:top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1.2 </w:t>
            </w:r>
          </w:p>
        </w:tc>
        <w:tc>
          <w:tcPr>
            <w:tcW w:w="1408" w:type="dxa"/>
            <w:tcBorders>
              <w:top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1.5 </w:t>
            </w:r>
          </w:p>
        </w:tc>
        <w:tc>
          <w:tcPr>
            <w:tcW w:w="1418" w:type="dxa"/>
            <w:tcBorders>
              <w:top w:val="single" w:sz="12" w:space="0" w:color="auto"/>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1.2</w:t>
            </w:r>
          </w:p>
        </w:tc>
      </w:tr>
      <w:tr w:rsidR="004948F5" w:rsidRPr="004948F5" w:rsidTr="00104F71">
        <w:trPr>
          <w:trHeight w:val="283"/>
        </w:trPr>
        <w:tc>
          <w:tcPr>
            <w:tcW w:w="708" w:type="dxa"/>
            <w:tcBorders>
              <w:lef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Ile</w:t>
            </w:r>
          </w:p>
        </w:tc>
        <w:tc>
          <w:tcPr>
            <w:tcW w:w="1414" w:type="dxa"/>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2.3</w:t>
            </w:r>
          </w:p>
        </w:tc>
        <w:tc>
          <w:tcPr>
            <w:tcW w:w="1417" w:type="dxa"/>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2.5 </w:t>
            </w:r>
          </w:p>
        </w:tc>
        <w:tc>
          <w:tcPr>
            <w:tcW w:w="1852" w:type="dxa"/>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1.7 </w:t>
            </w:r>
          </w:p>
        </w:tc>
        <w:tc>
          <w:tcPr>
            <w:tcW w:w="1408" w:type="dxa"/>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4.4 </w:t>
            </w:r>
          </w:p>
        </w:tc>
        <w:tc>
          <w:tcPr>
            <w:tcW w:w="1418" w:type="dxa"/>
            <w:tcBorders>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5.2</w:t>
            </w:r>
          </w:p>
        </w:tc>
      </w:tr>
      <w:tr w:rsidR="004948F5" w:rsidRPr="004948F5" w:rsidTr="00104F71">
        <w:trPr>
          <w:trHeight w:val="325"/>
        </w:trPr>
        <w:tc>
          <w:tcPr>
            <w:tcW w:w="708" w:type="dxa"/>
            <w:tcBorders>
              <w:left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proofErr w:type="spellStart"/>
            <w:r w:rsidRPr="004948F5">
              <w:rPr>
                <w:rFonts w:ascii="Calibri" w:eastAsia="Times New Roman" w:hAnsi="Calibri" w:cs="Times New Roman"/>
                <w:color w:val="000000"/>
                <w:sz w:val="20"/>
                <w:szCs w:val="20"/>
              </w:rPr>
              <w:t>Leu</w:t>
            </w:r>
            <w:proofErr w:type="spellEnd"/>
          </w:p>
        </w:tc>
        <w:tc>
          <w:tcPr>
            <w:tcW w:w="1414" w:type="dxa"/>
            <w:tcBorders>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4 </w:t>
            </w:r>
          </w:p>
        </w:tc>
        <w:tc>
          <w:tcPr>
            <w:tcW w:w="1417" w:type="dxa"/>
            <w:tcBorders>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6.6 </w:t>
            </w:r>
          </w:p>
        </w:tc>
        <w:tc>
          <w:tcPr>
            <w:tcW w:w="1852" w:type="dxa"/>
            <w:tcBorders>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7.5 </w:t>
            </w:r>
          </w:p>
        </w:tc>
        <w:tc>
          <w:tcPr>
            <w:tcW w:w="1408" w:type="dxa"/>
            <w:tcBorders>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7.4 </w:t>
            </w:r>
          </w:p>
        </w:tc>
        <w:tc>
          <w:tcPr>
            <w:tcW w:w="1418" w:type="dxa"/>
            <w:tcBorders>
              <w:bottom w:val="single" w:sz="12" w:space="0" w:color="auto"/>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8.1</w:t>
            </w:r>
          </w:p>
        </w:tc>
      </w:tr>
      <w:tr w:rsidR="004948F5" w:rsidRPr="004948F5" w:rsidTr="00104F71">
        <w:trPr>
          <w:trHeight w:val="283"/>
        </w:trPr>
        <w:tc>
          <w:tcPr>
            <w:tcW w:w="708" w:type="dxa"/>
            <w:tcBorders>
              <w:top w:val="single" w:sz="12" w:space="0" w:color="auto"/>
              <w:left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Lys</w:t>
            </w:r>
          </w:p>
        </w:tc>
        <w:tc>
          <w:tcPr>
            <w:tcW w:w="1414" w:type="dxa"/>
            <w:tcBorders>
              <w:top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 xml:space="preserve">6.2 </w:t>
            </w:r>
          </w:p>
        </w:tc>
        <w:tc>
          <w:tcPr>
            <w:tcW w:w="1417" w:type="dxa"/>
            <w:tcBorders>
              <w:top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 xml:space="preserve">8.6 </w:t>
            </w:r>
          </w:p>
        </w:tc>
        <w:tc>
          <w:tcPr>
            <w:tcW w:w="1852" w:type="dxa"/>
            <w:tcBorders>
              <w:top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 xml:space="preserve">13.9 </w:t>
            </w:r>
          </w:p>
        </w:tc>
        <w:tc>
          <w:tcPr>
            <w:tcW w:w="1408" w:type="dxa"/>
            <w:tcBorders>
              <w:top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 xml:space="preserve">12.8 </w:t>
            </w:r>
          </w:p>
        </w:tc>
        <w:tc>
          <w:tcPr>
            <w:tcW w:w="1418" w:type="dxa"/>
            <w:tcBorders>
              <w:top w:val="single" w:sz="12" w:space="0" w:color="auto"/>
              <w:bottom w:val="single" w:sz="12" w:space="0" w:color="auto"/>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9.8</w:t>
            </w:r>
          </w:p>
        </w:tc>
      </w:tr>
      <w:tr w:rsidR="004948F5" w:rsidRPr="004948F5" w:rsidTr="00104F71">
        <w:trPr>
          <w:trHeight w:val="283"/>
        </w:trPr>
        <w:tc>
          <w:tcPr>
            <w:tcW w:w="708" w:type="dxa"/>
            <w:tcBorders>
              <w:top w:val="single" w:sz="12" w:space="0" w:color="auto"/>
              <w:lef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Met</w:t>
            </w:r>
          </w:p>
        </w:tc>
        <w:tc>
          <w:tcPr>
            <w:tcW w:w="1414" w:type="dxa"/>
            <w:tcBorders>
              <w:top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0</w:t>
            </w:r>
          </w:p>
        </w:tc>
        <w:tc>
          <w:tcPr>
            <w:tcW w:w="1417" w:type="dxa"/>
            <w:tcBorders>
              <w:top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0.5 </w:t>
            </w:r>
          </w:p>
        </w:tc>
        <w:tc>
          <w:tcPr>
            <w:tcW w:w="1852" w:type="dxa"/>
            <w:tcBorders>
              <w:top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0</w:t>
            </w:r>
          </w:p>
        </w:tc>
        <w:tc>
          <w:tcPr>
            <w:tcW w:w="1408" w:type="dxa"/>
            <w:tcBorders>
              <w:top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0.5 </w:t>
            </w:r>
          </w:p>
        </w:tc>
        <w:tc>
          <w:tcPr>
            <w:tcW w:w="1418" w:type="dxa"/>
            <w:tcBorders>
              <w:top w:val="single" w:sz="12" w:space="0" w:color="auto"/>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0</w:t>
            </w:r>
          </w:p>
        </w:tc>
      </w:tr>
      <w:tr w:rsidR="004948F5" w:rsidRPr="004948F5" w:rsidTr="00104F71">
        <w:trPr>
          <w:trHeight w:val="311"/>
        </w:trPr>
        <w:tc>
          <w:tcPr>
            <w:tcW w:w="708" w:type="dxa"/>
            <w:tcBorders>
              <w:lef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proofErr w:type="spellStart"/>
            <w:r w:rsidRPr="004948F5">
              <w:rPr>
                <w:rFonts w:ascii="Calibri" w:eastAsia="Times New Roman" w:hAnsi="Calibri" w:cs="Times New Roman"/>
                <w:color w:val="000000"/>
                <w:sz w:val="20"/>
                <w:szCs w:val="20"/>
              </w:rPr>
              <w:t>Phe</w:t>
            </w:r>
            <w:proofErr w:type="spellEnd"/>
          </w:p>
        </w:tc>
        <w:tc>
          <w:tcPr>
            <w:tcW w:w="1414" w:type="dxa"/>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1.7 </w:t>
            </w:r>
          </w:p>
        </w:tc>
        <w:tc>
          <w:tcPr>
            <w:tcW w:w="1417" w:type="dxa"/>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3.0 </w:t>
            </w:r>
          </w:p>
        </w:tc>
        <w:tc>
          <w:tcPr>
            <w:tcW w:w="1852" w:type="dxa"/>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2.3 </w:t>
            </w:r>
          </w:p>
        </w:tc>
        <w:tc>
          <w:tcPr>
            <w:tcW w:w="1408" w:type="dxa"/>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1 </w:t>
            </w:r>
          </w:p>
        </w:tc>
        <w:tc>
          <w:tcPr>
            <w:tcW w:w="1418" w:type="dxa"/>
            <w:tcBorders>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1.2</w:t>
            </w:r>
          </w:p>
        </w:tc>
      </w:tr>
      <w:tr w:rsidR="004948F5" w:rsidRPr="004948F5" w:rsidTr="00104F71">
        <w:trPr>
          <w:trHeight w:val="283"/>
        </w:trPr>
        <w:tc>
          <w:tcPr>
            <w:tcW w:w="708" w:type="dxa"/>
            <w:tcBorders>
              <w:left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Pro</w:t>
            </w:r>
          </w:p>
        </w:tc>
        <w:tc>
          <w:tcPr>
            <w:tcW w:w="1414" w:type="dxa"/>
            <w:tcBorders>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3.4 </w:t>
            </w:r>
          </w:p>
        </w:tc>
        <w:tc>
          <w:tcPr>
            <w:tcW w:w="1417" w:type="dxa"/>
            <w:tcBorders>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2.5 </w:t>
            </w:r>
          </w:p>
        </w:tc>
        <w:tc>
          <w:tcPr>
            <w:tcW w:w="1852" w:type="dxa"/>
            <w:tcBorders>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2.3 </w:t>
            </w:r>
          </w:p>
        </w:tc>
        <w:tc>
          <w:tcPr>
            <w:tcW w:w="1408" w:type="dxa"/>
            <w:tcBorders>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3.4 </w:t>
            </w:r>
          </w:p>
        </w:tc>
        <w:tc>
          <w:tcPr>
            <w:tcW w:w="1418" w:type="dxa"/>
            <w:tcBorders>
              <w:bottom w:val="single" w:sz="12" w:space="0" w:color="auto"/>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2.9</w:t>
            </w:r>
          </w:p>
        </w:tc>
      </w:tr>
      <w:tr w:rsidR="004948F5" w:rsidRPr="004948F5" w:rsidTr="00104F71">
        <w:trPr>
          <w:trHeight w:val="283"/>
        </w:trPr>
        <w:tc>
          <w:tcPr>
            <w:tcW w:w="708" w:type="dxa"/>
            <w:tcBorders>
              <w:top w:val="single" w:sz="12" w:space="0" w:color="auto"/>
              <w:left w:val="single" w:sz="12" w:space="0" w:color="auto"/>
              <w:bottom w:val="single" w:sz="12" w:space="0" w:color="auto"/>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proofErr w:type="spellStart"/>
            <w:r w:rsidRPr="004948F5">
              <w:rPr>
                <w:rFonts w:ascii="Calibri" w:eastAsia="Times New Roman" w:hAnsi="Calibri" w:cs="Times New Roman"/>
                <w:b/>
                <w:color w:val="000000"/>
                <w:sz w:val="20"/>
                <w:szCs w:val="20"/>
              </w:rPr>
              <w:t>Ser</w:t>
            </w:r>
            <w:proofErr w:type="spellEnd"/>
          </w:p>
        </w:tc>
        <w:tc>
          <w:tcPr>
            <w:tcW w:w="1414" w:type="dxa"/>
            <w:tcBorders>
              <w:top w:val="single" w:sz="12" w:space="0" w:color="auto"/>
              <w:left w:val="single" w:sz="12" w:space="0" w:color="auto"/>
              <w:bottom w:val="single" w:sz="12" w:space="0" w:color="auto"/>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 xml:space="preserve">14.2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 xml:space="preserve">10.6 </w:t>
            </w:r>
          </w:p>
        </w:tc>
        <w:tc>
          <w:tcPr>
            <w:tcW w:w="1852" w:type="dxa"/>
            <w:tcBorders>
              <w:top w:val="single" w:sz="12" w:space="0" w:color="auto"/>
              <w:left w:val="single" w:sz="12" w:space="0" w:color="auto"/>
              <w:bottom w:val="single" w:sz="12" w:space="0" w:color="auto"/>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 xml:space="preserve">8.7 </w:t>
            </w:r>
          </w:p>
        </w:tc>
        <w:tc>
          <w:tcPr>
            <w:tcW w:w="1408" w:type="dxa"/>
            <w:tcBorders>
              <w:top w:val="single" w:sz="12" w:space="0" w:color="auto"/>
              <w:left w:val="single" w:sz="12" w:space="0" w:color="auto"/>
              <w:bottom w:val="single" w:sz="12" w:space="0" w:color="auto"/>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 xml:space="preserve">6.4 </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9.8</w:t>
            </w:r>
          </w:p>
        </w:tc>
      </w:tr>
      <w:tr w:rsidR="004948F5" w:rsidRPr="004948F5" w:rsidTr="00104F71">
        <w:trPr>
          <w:trHeight w:val="283"/>
        </w:trPr>
        <w:tc>
          <w:tcPr>
            <w:tcW w:w="708" w:type="dxa"/>
            <w:tcBorders>
              <w:top w:val="single" w:sz="12" w:space="0" w:color="auto"/>
              <w:left w:val="single" w:sz="12" w:space="0" w:color="auto"/>
              <w:bottom w:val="single" w:sz="12" w:space="0" w:color="auto"/>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proofErr w:type="spellStart"/>
            <w:r w:rsidRPr="004948F5">
              <w:rPr>
                <w:rFonts w:ascii="Calibri" w:eastAsia="Times New Roman" w:hAnsi="Calibri" w:cs="Times New Roman"/>
                <w:b/>
                <w:color w:val="000000"/>
                <w:sz w:val="20"/>
                <w:szCs w:val="20"/>
              </w:rPr>
              <w:t>Thr</w:t>
            </w:r>
            <w:proofErr w:type="spellEnd"/>
          </w:p>
        </w:tc>
        <w:tc>
          <w:tcPr>
            <w:tcW w:w="1414" w:type="dxa"/>
            <w:tcBorders>
              <w:top w:val="single" w:sz="12" w:space="0" w:color="auto"/>
              <w:left w:val="single" w:sz="12" w:space="0" w:color="auto"/>
              <w:bottom w:val="single" w:sz="12" w:space="0" w:color="auto"/>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 xml:space="preserve">10.8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 xml:space="preserve">11.1 </w:t>
            </w:r>
          </w:p>
        </w:tc>
        <w:tc>
          <w:tcPr>
            <w:tcW w:w="1852" w:type="dxa"/>
            <w:tcBorders>
              <w:top w:val="single" w:sz="12" w:space="0" w:color="auto"/>
              <w:left w:val="single" w:sz="12" w:space="0" w:color="auto"/>
              <w:bottom w:val="single" w:sz="12" w:space="0" w:color="auto"/>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 xml:space="preserve">14.5 </w:t>
            </w:r>
          </w:p>
        </w:tc>
        <w:tc>
          <w:tcPr>
            <w:tcW w:w="1408" w:type="dxa"/>
            <w:tcBorders>
              <w:top w:val="single" w:sz="12" w:space="0" w:color="auto"/>
              <w:left w:val="single" w:sz="12" w:space="0" w:color="auto"/>
              <w:bottom w:val="single" w:sz="12" w:space="0" w:color="auto"/>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 xml:space="preserve">11.3 </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11.6</w:t>
            </w:r>
          </w:p>
        </w:tc>
      </w:tr>
      <w:tr w:rsidR="004948F5" w:rsidRPr="004948F5" w:rsidTr="00104F71">
        <w:trPr>
          <w:trHeight w:val="283"/>
        </w:trPr>
        <w:tc>
          <w:tcPr>
            <w:tcW w:w="708" w:type="dxa"/>
            <w:tcBorders>
              <w:top w:val="single" w:sz="12" w:space="0" w:color="auto"/>
              <w:lef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proofErr w:type="spellStart"/>
            <w:r w:rsidRPr="004948F5">
              <w:rPr>
                <w:rFonts w:ascii="Calibri" w:eastAsia="Times New Roman" w:hAnsi="Calibri" w:cs="Times New Roman"/>
                <w:color w:val="000000"/>
                <w:sz w:val="20"/>
                <w:szCs w:val="20"/>
              </w:rPr>
              <w:t>Trp</w:t>
            </w:r>
            <w:proofErr w:type="spellEnd"/>
          </w:p>
        </w:tc>
        <w:tc>
          <w:tcPr>
            <w:tcW w:w="1414" w:type="dxa"/>
            <w:tcBorders>
              <w:top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0</w:t>
            </w:r>
          </w:p>
        </w:tc>
        <w:tc>
          <w:tcPr>
            <w:tcW w:w="1417" w:type="dxa"/>
            <w:tcBorders>
              <w:top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0.5 </w:t>
            </w:r>
          </w:p>
        </w:tc>
        <w:tc>
          <w:tcPr>
            <w:tcW w:w="1852" w:type="dxa"/>
            <w:tcBorders>
              <w:top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0</w:t>
            </w:r>
          </w:p>
        </w:tc>
        <w:tc>
          <w:tcPr>
            <w:tcW w:w="1408" w:type="dxa"/>
            <w:tcBorders>
              <w:top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 xml:space="preserve">0.5 </w:t>
            </w:r>
          </w:p>
        </w:tc>
        <w:tc>
          <w:tcPr>
            <w:tcW w:w="1418" w:type="dxa"/>
            <w:tcBorders>
              <w:top w:val="single" w:sz="12" w:space="0" w:color="auto"/>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0</w:t>
            </w:r>
          </w:p>
        </w:tc>
      </w:tr>
      <w:tr w:rsidR="004948F5" w:rsidRPr="004948F5" w:rsidTr="00104F71">
        <w:trPr>
          <w:trHeight w:val="283"/>
        </w:trPr>
        <w:tc>
          <w:tcPr>
            <w:tcW w:w="708" w:type="dxa"/>
            <w:tcBorders>
              <w:left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Tyr</w:t>
            </w:r>
          </w:p>
        </w:tc>
        <w:tc>
          <w:tcPr>
            <w:tcW w:w="1414" w:type="dxa"/>
            <w:tcBorders>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0</w:t>
            </w:r>
          </w:p>
        </w:tc>
        <w:tc>
          <w:tcPr>
            <w:tcW w:w="1417" w:type="dxa"/>
            <w:tcBorders>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0</w:t>
            </w:r>
          </w:p>
        </w:tc>
        <w:tc>
          <w:tcPr>
            <w:tcW w:w="1852" w:type="dxa"/>
            <w:tcBorders>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0</w:t>
            </w:r>
          </w:p>
        </w:tc>
        <w:tc>
          <w:tcPr>
            <w:tcW w:w="1408" w:type="dxa"/>
            <w:tcBorders>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0</w:t>
            </w:r>
          </w:p>
        </w:tc>
        <w:tc>
          <w:tcPr>
            <w:tcW w:w="1418" w:type="dxa"/>
            <w:tcBorders>
              <w:bottom w:val="single" w:sz="12" w:space="0" w:color="auto"/>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0</w:t>
            </w:r>
          </w:p>
        </w:tc>
      </w:tr>
      <w:tr w:rsidR="004948F5" w:rsidRPr="004948F5" w:rsidTr="00104F71">
        <w:trPr>
          <w:trHeight w:val="283"/>
        </w:trPr>
        <w:tc>
          <w:tcPr>
            <w:tcW w:w="708" w:type="dxa"/>
            <w:tcBorders>
              <w:top w:val="single" w:sz="12" w:space="0" w:color="auto"/>
              <w:left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Val</w:t>
            </w:r>
          </w:p>
        </w:tc>
        <w:tc>
          <w:tcPr>
            <w:tcW w:w="1414" w:type="dxa"/>
            <w:tcBorders>
              <w:top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 xml:space="preserve">9.1 </w:t>
            </w:r>
          </w:p>
        </w:tc>
        <w:tc>
          <w:tcPr>
            <w:tcW w:w="1417" w:type="dxa"/>
            <w:tcBorders>
              <w:top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 xml:space="preserve">9.1 </w:t>
            </w:r>
          </w:p>
        </w:tc>
        <w:tc>
          <w:tcPr>
            <w:tcW w:w="1852" w:type="dxa"/>
            <w:tcBorders>
              <w:top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 xml:space="preserve">10.4 </w:t>
            </w:r>
          </w:p>
        </w:tc>
        <w:tc>
          <w:tcPr>
            <w:tcW w:w="1408" w:type="dxa"/>
            <w:tcBorders>
              <w:top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 xml:space="preserve">12.3 </w:t>
            </w:r>
          </w:p>
        </w:tc>
        <w:tc>
          <w:tcPr>
            <w:tcW w:w="1418" w:type="dxa"/>
            <w:tcBorders>
              <w:top w:val="single" w:sz="12" w:space="0" w:color="auto"/>
              <w:bottom w:val="single" w:sz="12" w:space="0" w:color="auto"/>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b/>
                <w:color w:val="000000"/>
                <w:sz w:val="20"/>
                <w:szCs w:val="20"/>
              </w:rPr>
            </w:pPr>
            <w:r w:rsidRPr="004948F5">
              <w:rPr>
                <w:rFonts w:ascii="Calibri" w:eastAsia="Times New Roman" w:hAnsi="Calibri" w:cs="Times New Roman"/>
                <w:b/>
                <w:color w:val="000000"/>
                <w:sz w:val="20"/>
                <w:szCs w:val="20"/>
              </w:rPr>
              <w:t>9.2</w:t>
            </w:r>
          </w:p>
        </w:tc>
      </w:tr>
      <w:tr w:rsidR="004948F5" w:rsidRPr="004948F5" w:rsidTr="00104F71">
        <w:trPr>
          <w:trHeight w:val="325"/>
        </w:trPr>
        <w:tc>
          <w:tcPr>
            <w:tcW w:w="708" w:type="dxa"/>
            <w:tcBorders>
              <w:top w:val="single" w:sz="12" w:space="0" w:color="auto"/>
              <w:lef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proofErr w:type="spellStart"/>
            <w:r w:rsidRPr="004948F5">
              <w:rPr>
                <w:rFonts w:ascii="Calibri" w:eastAsia="Times New Roman" w:hAnsi="Calibri" w:cs="Times New Roman"/>
                <w:color w:val="000000"/>
                <w:sz w:val="20"/>
                <w:szCs w:val="20"/>
              </w:rPr>
              <w:t>Pyl</w:t>
            </w:r>
            <w:proofErr w:type="spellEnd"/>
          </w:p>
        </w:tc>
        <w:tc>
          <w:tcPr>
            <w:tcW w:w="1414" w:type="dxa"/>
            <w:tcBorders>
              <w:top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0</w:t>
            </w:r>
          </w:p>
        </w:tc>
        <w:tc>
          <w:tcPr>
            <w:tcW w:w="1417" w:type="dxa"/>
            <w:tcBorders>
              <w:top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0</w:t>
            </w:r>
          </w:p>
        </w:tc>
        <w:tc>
          <w:tcPr>
            <w:tcW w:w="1852" w:type="dxa"/>
            <w:tcBorders>
              <w:top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0</w:t>
            </w:r>
          </w:p>
        </w:tc>
        <w:tc>
          <w:tcPr>
            <w:tcW w:w="1408" w:type="dxa"/>
            <w:tcBorders>
              <w:top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0</w:t>
            </w:r>
          </w:p>
        </w:tc>
        <w:tc>
          <w:tcPr>
            <w:tcW w:w="1418" w:type="dxa"/>
            <w:tcBorders>
              <w:top w:val="single" w:sz="12" w:space="0" w:color="auto"/>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0</w:t>
            </w:r>
          </w:p>
        </w:tc>
      </w:tr>
      <w:tr w:rsidR="004948F5" w:rsidRPr="004948F5" w:rsidTr="00104F71">
        <w:trPr>
          <w:trHeight w:val="283"/>
        </w:trPr>
        <w:tc>
          <w:tcPr>
            <w:tcW w:w="708" w:type="dxa"/>
            <w:tcBorders>
              <w:left w:val="single" w:sz="12" w:space="0" w:color="auto"/>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Sec</w:t>
            </w:r>
          </w:p>
        </w:tc>
        <w:tc>
          <w:tcPr>
            <w:tcW w:w="1414" w:type="dxa"/>
            <w:tcBorders>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0</w:t>
            </w:r>
          </w:p>
        </w:tc>
        <w:tc>
          <w:tcPr>
            <w:tcW w:w="1417" w:type="dxa"/>
            <w:tcBorders>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0</w:t>
            </w:r>
          </w:p>
        </w:tc>
        <w:tc>
          <w:tcPr>
            <w:tcW w:w="1852" w:type="dxa"/>
            <w:tcBorders>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0</w:t>
            </w:r>
          </w:p>
        </w:tc>
        <w:tc>
          <w:tcPr>
            <w:tcW w:w="1408" w:type="dxa"/>
            <w:tcBorders>
              <w:bottom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0</w:t>
            </w:r>
          </w:p>
        </w:tc>
        <w:tc>
          <w:tcPr>
            <w:tcW w:w="1418" w:type="dxa"/>
            <w:tcBorders>
              <w:bottom w:val="single" w:sz="12" w:space="0" w:color="auto"/>
              <w:right w:val="single" w:sz="12" w:space="0" w:color="auto"/>
            </w:tcBorders>
            <w:shd w:val="clear" w:color="auto" w:fill="auto"/>
          </w:tcPr>
          <w:p w:rsidR="004948F5" w:rsidRPr="004948F5" w:rsidRDefault="004948F5" w:rsidP="004948F5">
            <w:pPr>
              <w:spacing w:after="0" w:line="240" w:lineRule="auto"/>
              <w:rPr>
                <w:rFonts w:ascii="Calibri" w:eastAsia="Times New Roman" w:hAnsi="Calibri" w:cs="Times New Roman"/>
                <w:color w:val="000000"/>
                <w:sz w:val="20"/>
                <w:szCs w:val="20"/>
              </w:rPr>
            </w:pPr>
            <w:r w:rsidRPr="004948F5">
              <w:rPr>
                <w:rFonts w:ascii="Calibri" w:eastAsia="Times New Roman" w:hAnsi="Calibri" w:cs="Times New Roman"/>
                <w:color w:val="000000"/>
                <w:sz w:val="20"/>
                <w:szCs w:val="20"/>
              </w:rPr>
              <w:t>0</w:t>
            </w:r>
          </w:p>
        </w:tc>
      </w:tr>
    </w:tbl>
    <w:p w:rsidR="004948F5" w:rsidRPr="004948F5" w:rsidRDefault="004948F5" w:rsidP="004948F5">
      <w:pPr>
        <w:spacing w:after="0" w:line="240" w:lineRule="auto"/>
        <w:rPr>
          <w:rFonts w:ascii="Times New Roman" w:eastAsia="Times New Roman" w:hAnsi="Times New Roman" w:cs="Times New Roman"/>
          <w:sz w:val="24"/>
          <w:szCs w:val="24"/>
        </w:rPr>
      </w:pPr>
    </w:p>
    <w:p w:rsidR="004948F5" w:rsidRPr="004948F5" w:rsidRDefault="004948F5" w:rsidP="004948F5">
      <w:pPr>
        <w:spacing w:after="0" w:line="240" w:lineRule="auto"/>
        <w:rPr>
          <w:rFonts w:ascii="Calibri" w:eastAsia="Times New Roman" w:hAnsi="Calibri" w:cs="Times New Roman"/>
          <w:sz w:val="24"/>
          <w:szCs w:val="24"/>
          <w:highlight w:val="yellow"/>
        </w:rPr>
      </w:pPr>
      <w:r w:rsidRPr="004948F5">
        <w:rPr>
          <w:rFonts w:ascii="Times New Roman" w:eastAsia="Times New Roman" w:hAnsi="Times New Roman" w:cs="Times New Roman"/>
          <w:b/>
          <w:sz w:val="24"/>
          <w:szCs w:val="24"/>
        </w:rPr>
        <w:br w:type="page"/>
      </w:r>
      <w:r w:rsidRPr="004948F5">
        <w:rPr>
          <w:rFonts w:ascii="Calibri" w:eastAsia="Times New Roman" w:hAnsi="Calibri" w:cs="Times New Roman"/>
          <w:b/>
          <w:sz w:val="24"/>
          <w:szCs w:val="24"/>
        </w:rPr>
        <w:t xml:space="preserve">Table S3. </w:t>
      </w:r>
      <w:r w:rsidRPr="004948F5">
        <w:rPr>
          <w:rFonts w:ascii="Calibri" w:eastAsia="Times New Roman" w:hAnsi="Calibri" w:cs="Times New Roman"/>
          <w:sz w:val="24"/>
          <w:szCs w:val="24"/>
        </w:rPr>
        <w:t>Amounts of protein (ng cm</w:t>
      </w:r>
      <w:r w:rsidRPr="004948F5">
        <w:rPr>
          <w:rFonts w:ascii="Calibri" w:eastAsia="Times New Roman" w:hAnsi="Calibri" w:cs="Times New Roman"/>
          <w:sz w:val="24"/>
          <w:szCs w:val="24"/>
          <w:vertAlign w:val="superscript"/>
        </w:rPr>
        <w:t>-2</w:t>
      </w:r>
      <w:r w:rsidRPr="004948F5">
        <w:rPr>
          <w:rFonts w:ascii="Calibri" w:eastAsia="Times New Roman" w:hAnsi="Calibri" w:cs="Times New Roman"/>
          <w:sz w:val="24"/>
          <w:szCs w:val="24"/>
        </w:rPr>
        <w:t xml:space="preserve">) adsorbed onto SAMs at pH 4.0, 150 </w:t>
      </w:r>
      <w:proofErr w:type="spellStart"/>
      <w:r w:rsidRPr="004948F5">
        <w:rPr>
          <w:rFonts w:ascii="Calibri" w:eastAsia="Times New Roman" w:hAnsi="Calibri" w:cs="Times New Roman"/>
          <w:sz w:val="24"/>
          <w:szCs w:val="24"/>
        </w:rPr>
        <w:t>mM</w:t>
      </w:r>
      <w:proofErr w:type="spellEnd"/>
      <w:r w:rsidRPr="004948F5">
        <w:rPr>
          <w:rFonts w:ascii="Calibri" w:eastAsia="Times New Roman" w:hAnsi="Calibri" w:cs="Times New Roman"/>
          <w:sz w:val="24"/>
          <w:szCs w:val="24"/>
        </w:rPr>
        <w:t xml:space="preserve"> </w:t>
      </w:r>
      <w:proofErr w:type="spellStart"/>
      <w:r w:rsidRPr="004948F5">
        <w:rPr>
          <w:rFonts w:ascii="Calibri" w:eastAsia="Times New Roman" w:hAnsi="Calibri" w:cs="Times New Roman"/>
          <w:sz w:val="24"/>
          <w:szCs w:val="24"/>
        </w:rPr>
        <w:t>NaCl</w:t>
      </w:r>
      <w:proofErr w:type="spellEnd"/>
      <w:r w:rsidRPr="004948F5">
        <w:rPr>
          <w:rFonts w:ascii="Calibri" w:eastAsia="Times New Roman" w:hAnsi="Calibri" w:cs="Times New Roman"/>
          <w:sz w:val="24"/>
          <w:szCs w:val="24"/>
        </w:rPr>
        <w:t xml:space="preserve">. </w:t>
      </w:r>
      <w:r w:rsidRPr="004948F5">
        <w:rPr>
          <w:rFonts w:ascii="Calibri" w:eastAsia="Times New Roman" w:hAnsi="Calibri" w:cs="Arial"/>
          <w:color w:val="000000"/>
          <w:sz w:val="24"/>
          <w:szCs w:val="24"/>
          <w:lang w:val="en-US"/>
        </w:rPr>
        <w:t>Cell-</w:t>
      </w:r>
      <w:proofErr w:type="spellStart"/>
      <w:r w:rsidRPr="004948F5">
        <w:rPr>
          <w:rFonts w:ascii="Calibri" w:eastAsia="Times New Roman" w:hAnsi="Calibri" w:cs="Arial"/>
          <w:color w:val="000000"/>
          <w:sz w:val="24"/>
          <w:szCs w:val="24"/>
          <w:lang w:val="en-US"/>
        </w:rPr>
        <w:t>Tak</w:t>
      </w:r>
      <w:proofErr w:type="spellEnd"/>
      <w:r w:rsidRPr="004948F5">
        <w:rPr>
          <w:rFonts w:ascii="Calibri" w:eastAsia="Times New Roman" w:hAnsi="Calibri" w:cs="Arial"/>
          <w:color w:val="000000"/>
          <w:sz w:val="24"/>
          <w:szCs w:val="24"/>
          <w:lang w:val="en-US"/>
        </w:rPr>
        <w:t xml:space="preserve">: commercial </w:t>
      </w:r>
      <w:proofErr w:type="spellStart"/>
      <w:r w:rsidRPr="004948F5">
        <w:rPr>
          <w:rFonts w:ascii="Calibri" w:eastAsia="Times New Roman" w:hAnsi="Calibri" w:cs="Arial"/>
          <w:i/>
          <w:color w:val="000000"/>
          <w:sz w:val="24"/>
          <w:szCs w:val="24"/>
          <w:lang w:val="en-US"/>
        </w:rPr>
        <w:t>Mytilus</w:t>
      </w:r>
      <w:proofErr w:type="spellEnd"/>
      <w:r w:rsidRPr="004948F5">
        <w:rPr>
          <w:rFonts w:ascii="Calibri" w:eastAsia="Times New Roman" w:hAnsi="Calibri" w:cs="Arial"/>
          <w:i/>
          <w:color w:val="000000"/>
          <w:sz w:val="24"/>
          <w:szCs w:val="24"/>
          <w:lang w:val="en-US"/>
        </w:rPr>
        <w:t xml:space="preserve"> edulis</w:t>
      </w:r>
      <w:r w:rsidRPr="004948F5">
        <w:rPr>
          <w:rFonts w:ascii="Calibri" w:eastAsia="Times New Roman" w:hAnsi="Calibri" w:cs="Arial"/>
          <w:color w:val="000000"/>
          <w:sz w:val="24"/>
          <w:szCs w:val="24"/>
          <w:lang w:val="en-US"/>
        </w:rPr>
        <w:t xml:space="preserve"> mussel foot protein</w:t>
      </w:r>
      <w:r w:rsidRPr="004948F5">
        <w:rPr>
          <w:rFonts w:ascii="Calibri" w:eastAsia="Times New Roman" w:hAnsi="Calibri" w:cs="Times New Roman"/>
          <w:sz w:val="24"/>
          <w:szCs w:val="24"/>
        </w:rPr>
        <w:t xml:space="preserve"> (</w:t>
      </w:r>
      <w:proofErr w:type="spellStart"/>
      <w:proofErr w:type="gramStart"/>
      <w:r w:rsidRPr="004948F5">
        <w:rPr>
          <w:rFonts w:ascii="Calibri" w:eastAsia="Times New Roman" w:hAnsi="Calibri" w:cs="Times New Roman"/>
          <w:sz w:val="24"/>
          <w:szCs w:val="24"/>
        </w:rPr>
        <w:t>mfp</w:t>
      </w:r>
      <w:proofErr w:type="spellEnd"/>
      <w:proofErr w:type="gramEnd"/>
      <w:r w:rsidRPr="004948F5">
        <w:rPr>
          <w:rFonts w:ascii="Calibri" w:eastAsia="Times New Roman" w:hAnsi="Calibri" w:cs="Times New Roman"/>
          <w:sz w:val="24"/>
          <w:szCs w:val="24"/>
        </w:rPr>
        <w:t>).</w:t>
      </w:r>
    </w:p>
    <w:p w:rsidR="004948F5" w:rsidRPr="004948F5" w:rsidRDefault="004948F5" w:rsidP="004948F5">
      <w:pPr>
        <w:spacing w:after="0" w:line="240" w:lineRule="auto"/>
        <w:rPr>
          <w:rFonts w:ascii="Times New Roman" w:eastAsia="Times New Roman" w:hAnsi="Times New Roman" w:cs="Times New Roman"/>
          <w:sz w:val="24"/>
          <w:szCs w:val="24"/>
        </w:rPr>
      </w:pPr>
    </w:p>
    <w:tbl>
      <w:tblPr>
        <w:tblW w:w="93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236"/>
        <w:gridCol w:w="1357"/>
        <w:gridCol w:w="1371"/>
        <w:gridCol w:w="1485"/>
        <w:gridCol w:w="1264"/>
        <w:gridCol w:w="1224"/>
      </w:tblGrid>
      <w:tr w:rsidR="004948F5" w:rsidRPr="004948F5" w:rsidTr="00104F71">
        <w:trPr>
          <w:trHeight w:val="374"/>
        </w:trPr>
        <w:tc>
          <w:tcPr>
            <w:tcW w:w="1471" w:type="dxa"/>
            <w:shd w:val="clear" w:color="auto" w:fill="auto"/>
          </w:tcPr>
          <w:p w:rsidR="004948F5" w:rsidRPr="004948F5" w:rsidRDefault="004948F5" w:rsidP="004948F5">
            <w:pPr>
              <w:spacing w:after="0" w:line="240" w:lineRule="auto"/>
              <w:jc w:val="center"/>
              <w:rPr>
                <w:rFonts w:ascii="Calibri" w:eastAsia="Times New Roman" w:hAnsi="Calibri" w:cs="Times New Roman"/>
              </w:rPr>
            </w:pPr>
          </w:p>
        </w:tc>
        <w:tc>
          <w:tcPr>
            <w:tcW w:w="911" w:type="dxa"/>
          </w:tcPr>
          <w:p w:rsidR="004948F5" w:rsidRPr="004948F5" w:rsidRDefault="004948F5" w:rsidP="004948F5">
            <w:pPr>
              <w:spacing w:after="0" w:line="240" w:lineRule="auto"/>
              <w:jc w:val="center"/>
              <w:rPr>
                <w:rFonts w:ascii="Calibri" w:eastAsia="Times New Roman" w:hAnsi="Calibri" w:cs="Times New Roman"/>
                <w:color w:val="000000"/>
              </w:rPr>
            </w:pPr>
            <w:proofErr w:type="spellStart"/>
            <w:r w:rsidRPr="004948F5">
              <w:rPr>
                <w:rFonts w:ascii="Calibri" w:eastAsia="Times New Roman" w:hAnsi="Calibri" w:cs="Times New Roman"/>
                <w:color w:val="000000"/>
              </w:rPr>
              <w:t>pI</w:t>
            </w:r>
            <w:proofErr w:type="spellEnd"/>
          </w:p>
        </w:tc>
        <w:tc>
          <w:tcPr>
            <w:tcW w:w="1417" w:type="dxa"/>
            <w:shd w:val="clear" w:color="auto" w:fill="auto"/>
          </w:tcPr>
          <w:p w:rsidR="004948F5" w:rsidRPr="004948F5" w:rsidRDefault="004948F5" w:rsidP="004948F5">
            <w:pPr>
              <w:spacing w:after="0" w:line="240" w:lineRule="auto"/>
              <w:jc w:val="center"/>
              <w:rPr>
                <w:rFonts w:ascii="Calibri" w:eastAsia="Times New Roman" w:hAnsi="Calibri" w:cs="Times New Roman"/>
              </w:rPr>
            </w:pPr>
            <w:r w:rsidRPr="004948F5">
              <w:rPr>
                <w:rFonts w:ascii="Calibri" w:eastAsia="Times New Roman" w:hAnsi="Calibri" w:cs="Times New Roman"/>
                <w:color w:val="000000"/>
              </w:rPr>
              <w:t>COO-</w:t>
            </w:r>
          </w:p>
        </w:tc>
        <w:tc>
          <w:tcPr>
            <w:tcW w:w="1418" w:type="dxa"/>
            <w:shd w:val="clear" w:color="auto" w:fill="auto"/>
          </w:tcPr>
          <w:p w:rsidR="004948F5" w:rsidRPr="004948F5" w:rsidRDefault="004948F5" w:rsidP="004948F5">
            <w:pPr>
              <w:spacing w:after="0" w:line="240" w:lineRule="auto"/>
              <w:jc w:val="center"/>
              <w:rPr>
                <w:rFonts w:ascii="Calibri" w:eastAsia="Times New Roman" w:hAnsi="Calibri" w:cs="Times New Roman"/>
              </w:rPr>
            </w:pPr>
            <w:r w:rsidRPr="004948F5">
              <w:rPr>
                <w:rFonts w:ascii="Calibri" w:eastAsia="Times New Roman" w:hAnsi="Calibri" w:cs="Times New Roman"/>
                <w:color w:val="000000"/>
              </w:rPr>
              <w:t>N(CH</w:t>
            </w:r>
            <w:r w:rsidRPr="004948F5">
              <w:rPr>
                <w:rFonts w:ascii="Calibri" w:eastAsia="Times New Roman" w:hAnsi="Calibri" w:cs="Times New Roman"/>
                <w:color w:val="000000"/>
                <w:vertAlign w:val="subscript"/>
              </w:rPr>
              <w:t>3</w:t>
            </w:r>
            <w:r w:rsidRPr="004948F5">
              <w:rPr>
                <w:rFonts w:ascii="Calibri" w:eastAsia="Times New Roman" w:hAnsi="Calibri" w:cs="Times New Roman"/>
                <w:color w:val="000000"/>
              </w:rPr>
              <w:t>)</w:t>
            </w:r>
            <w:r w:rsidRPr="004948F5">
              <w:rPr>
                <w:rFonts w:ascii="Calibri" w:eastAsia="Times New Roman" w:hAnsi="Calibri" w:cs="Times New Roman"/>
                <w:color w:val="000000"/>
                <w:vertAlign w:val="subscript"/>
              </w:rPr>
              <w:t>3</w:t>
            </w:r>
            <w:r w:rsidRPr="004948F5">
              <w:rPr>
                <w:rFonts w:ascii="Calibri" w:eastAsia="Times New Roman" w:hAnsi="Calibri" w:cs="Times New Roman"/>
                <w:color w:val="000000"/>
                <w:vertAlign w:val="superscript"/>
              </w:rPr>
              <w:t>+</w:t>
            </w:r>
          </w:p>
        </w:tc>
        <w:tc>
          <w:tcPr>
            <w:tcW w:w="1559" w:type="dxa"/>
            <w:shd w:val="clear" w:color="auto" w:fill="auto"/>
          </w:tcPr>
          <w:p w:rsidR="004948F5" w:rsidRPr="004948F5" w:rsidRDefault="004948F5" w:rsidP="004948F5">
            <w:pPr>
              <w:spacing w:after="0" w:line="240" w:lineRule="auto"/>
              <w:jc w:val="center"/>
              <w:rPr>
                <w:rFonts w:ascii="Calibri" w:eastAsia="Times New Roman" w:hAnsi="Calibri" w:cs="Times New Roman"/>
              </w:rPr>
            </w:pPr>
            <w:r w:rsidRPr="004948F5">
              <w:rPr>
                <w:rFonts w:ascii="Calibri" w:eastAsia="Times New Roman" w:hAnsi="Calibri" w:cs="Times New Roman"/>
                <w:color w:val="000000"/>
              </w:rPr>
              <w:t>CH</w:t>
            </w:r>
            <w:r w:rsidRPr="004948F5">
              <w:rPr>
                <w:rFonts w:ascii="Calibri" w:eastAsia="Times New Roman" w:hAnsi="Calibri" w:cs="Times New Roman"/>
                <w:color w:val="000000"/>
                <w:vertAlign w:val="subscript"/>
              </w:rPr>
              <w:t>3</w:t>
            </w:r>
          </w:p>
        </w:tc>
        <w:tc>
          <w:tcPr>
            <w:tcW w:w="1326" w:type="dxa"/>
            <w:shd w:val="clear" w:color="auto" w:fill="auto"/>
          </w:tcPr>
          <w:p w:rsidR="004948F5" w:rsidRPr="004948F5" w:rsidRDefault="004948F5" w:rsidP="004948F5">
            <w:pPr>
              <w:spacing w:after="0" w:line="240" w:lineRule="auto"/>
              <w:jc w:val="center"/>
              <w:rPr>
                <w:rFonts w:ascii="Calibri" w:eastAsia="Times New Roman" w:hAnsi="Calibri" w:cs="Times New Roman"/>
              </w:rPr>
            </w:pPr>
            <w:r w:rsidRPr="004948F5">
              <w:rPr>
                <w:rFonts w:ascii="Calibri" w:eastAsia="Times New Roman" w:hAnsi="Calibri" w:cs="Times New Roman"/>
                <w:color w:val="000000"/>
              </w:rPr>
              <w:t>OEG</w:t>
            </w:r>
          </w:p>
        </w:tc>
        <w:tc>
          <w:tcPr>
            <w:tcW w:w="1281" w:type="dxa"/>
            <w:shd w:val="clear" w:color="auto" w:fill="auto"/>
          </w:tcPr>
          <w:p w:rsidR="004948F5" w:rsidRPr="004948F5" w:rsidRDefault="004948F5" w:rsidP="004948F5">
            <w:pPr>
              <w:spacing w:after="0" w:line="240" w:lineRule="auto"/>
              <w:jc w:val="center"/>
              <w:rPr>
                <w:rFonts w:ascii="Calibri" w:eastAsia="Times New Roman" w:hAnsi="Calibri" w:cs="Times New Roman"/>
                <w:color w:val="000000"/>
              </w:rPr>
            </w:pPr>
            <w:r w:rsidRPr="004948F5">
              <w:rPr>
                <w:rFonts w:ascii="Calibri" w:eastAsia="Times New Roman" w:hAnsi="Calibri" w:cs="Times New Roman"/>
                <w:color w:val="000000"/>
              </w:rPr>
              <w:t>OH</w:t>
            </w:r>
          </w:p>
        </w:tc>
      </w:tr>
      <w:tr w:rsidR="004948F5" w:rsidRPr="004948F5" w:rsidTr="00104F71">
        <w:trPr>
          <w:trHeight w:val="308"/>
        </w:trPr>
        <w:tc>
          <w:tcPr>
            <w:tcW w:w="1471" w:type="dxa"/>
            <w:shd w:val="clear" w:color="auto" w:fill="auto"/>
          </w:tcPr>
          <w:p w:rsidR="004948F5" w:rsidRPr="004948F5" w:rsidRDefault="004948F5" w:rsidP="004948F5">
            <w:pPr>
              <w:spacing w:after="0" w:line="240" w:lineRule="auto"/>
              <w:rPr>
                <w:rFonts w:ascii="Calibri" w:eastAsia="Times New Roman" w:hAnsi="Calibri" w:cs="Times New Roman"/>
              </w:rPr>
            </w:pPr>
            <w:r w:rsidRPr="004948F5">
              <w:rPr>
                <w:rFonts w:ascii="Calibri" w:eastAsia="Times New Roman" w:hAnsi="Calibri" w:cs="Times New Roman"/>
                <w:color w:val="000000"/>
              </w:rPr>
              <w:t>BSA</w:t>
            </w:r>
          </w:p>
        </w:tc>
        <w:tc>
          <w:tcPr>
            <w:tcW w:w="911" w:type="dxa"/>
          </w:tcPr>
          <w:p w:rsidR="004948F5" w:rsidRPr="004948F5" w:rsidRDefault="004948F5" w:rsidP="004948F5">
            <w:pPr>
              <w:spacing w:after="0" w:line="240" w:lineRule="auto"/>
              <w:jc w:val="center"/>
              <w:rPr>
                <w:rFonts w:ascii="Calibri" w:eastAsia="Times New Roman" w:hAnsi="Calibri" w:cs="Times New Roman"/>
                <w:color w:val="000000"/>
              </w:rPr>
            </w:pPr>
            <w:r w:rsidRPr="004948F5">
              <w:rPr>
                <w:rFonts w:ascii="Calibri" w:eastAsia="Times New Roman" w:hAnsi="Calibri" w:cs="Times New Roman"/>
                <w:color w:val="000000"/>
              </w:rPr>
              <w:t>4.7</w:t>
            </w:r>
          </w:p>
        </w:tc>
        <w:tc>
          <w:tcPr>
            <w:tcW w:w="1417" w:type="dxa"/>
            <w:shd w:val="clear" w:color="auto" w:fill="auto"/>
            <w:vAlign w:val="bottom"/>
          </w:tcPr>
          <w:p w:rsidR="004948F5" w:rsidRPr="004948F5" w:rsidRDefault="004948F5" w:rsidP="004948F5">
            <w:pPr>
              <w:spacing w:after="0" w:line="240" w:lineRule="auto"/>
              <w:jc w:val="center"/>
              <w:rPr>
                <w:rFonts w:ascii="Calibri" w:eastAsia="Times New Roman" w:hAnsi="Calibri" w:cs="Times New Roman"/>
              </w:rPr>
            </w:pPr>
            <w:r w:rsidRPr="004948F5">
              <w:rPr>
                <w:rFonts w:ascii="Calibri" w:eastAsia="Times New Roman" w:hAnsi="Calibri" w:cs="Times New Roman"/>
                <w:color w:val="000000"/>
              </w:rPr>
              <w:t>131.27 ±0.04</w:t>
            </w:r>
          </w:p>
        </w:tc>
        <w:tc>
          <w:tcPr>
            <w:tcW w:w="1418" w:type="dxa"/>
            <w:shd w:val="clear" w:color="auto" w:fill="auto"/>
            <w:vAlign w:val="bottom"/>
          </w:tcPr>
          <w:p w:rsidR="004948F5" w:rsidRPr="004948F5" w:rsidRDefault="004948F5" w:rsidP="004948F5">
            <w:pPr>
              <w:spacing w:after="0" w:line="240" w:lineRule="auto"/>
              <w:jc w:val="center"/>
              <w:rPr>
                <w:rFonts w:ascii="Calibri" w:eastAsia="Times New Roman" w:hAnsi="Calibri" w:cs="Times New Roman"/>
              </w:rPr>
            </w:pPr>
            <w:r w:rsidRPr="004948F5">
              <w:rPr>
                <w:rFonts w:ascii="Calibri" w:eastAsia="Times New Roman" w:hAnsi="Calibri" w:cs="Times New Roman"/>
                <w:color w:val="000000"/>
              </w:rPr>
              <w:t>26.03 ±0.05</w:t>
            </w:r>
          </w:p>
        </w:tc>
        <w:tc>
          <w:tcPr>
            <w:tcW w:w="1559" w:type="dxa"/>
            <w:shd w:val="clear" w:color="auto" w:fill="auto"/>
            <w:vAlign w:val="bottom"/>
          </w:tcPr>
          <w:p w:rsidR="004948F5" w:rsidRPr="004948F5" w:rsidRDefault="004948F5" w:rsidP="004948F5">
            <w:pPr>
              <w:spacing w:after="0" w:line="240" w:lineRule="auto"/>
              <w:jc w:val="center"/>
              <w:rPr>
                <w:rFonts w:ascii="Calibri" w:eastAsia="Times New Roman" w:hAnsi="Calibri" w:cs="Times New Roman"/>
              </w:rPr>
            </w:pPr>
            <w:r w:rsidRPr="004948F5">
              <w:rPr>
                <w:rFonts w:ascii="Calibri" w:eastAsia="Times New Roman" w:hAnsi="Calibri" w:cs="Times New Roman"/>
                <w:color w:val="000000"/>
              </w:rPr>
              <w:t>57.67 ±2.71</w:t>
            </w:r>
          </w:p>
        </w:tc>
        <w:tc>
          <w:tcPr>
            <w:tcW w:w="1326" w:type="dxa"/>
            <w:shd w:val="clear" w:color="auto" w:fill="auto"/>
            <w:vAlign w:val="bottom"/>
          </w:tcPr>
          <w:p w:rsidR="004948F5" w:rsidRPr="004948F5" w:rsidRDefault="004948F5" w:rsidP="004948F5">
            <w:pPr>
              <w:spacing w:after="0" w:line="240" w:lineRule="auto"/>
              <w:jc w:val="center"/>
              <w:rPr>
                <w:rFonts w:ascii="Calibri" w:eastAsia="Times New Roman" w:hAnsi="Calibri" w:cs="Times New Roman"/>
              </w:rPr>
            </w:pPr>
            <w:r w:rsidRPr="004948F5">
              <w:rPr>
                <w:rFonts w:ascii="Calibri" w:eastAsia="Times New Roman" w:hAnsi="Calibri" w:cs="Times New Roman"/>
                <w:color w:val="000000"/>
              </w:rPr>
              <w:t>1.66 ±0.02</w:t>
            </w:r>
          </w:p>
        </w:tc>
        <w:tc>
          <w:tcPr>
            <w:tcW w:w="1281" w:type="dxa"/>
            <w:shd w:val="clear" w:color="auto" w:fill="auto"/>
            <w:vAlign w:val="bottom"/>
          </w:tcPr>
          <w:p w:rsidR="004948F5" w:rsidRPr="004948F5" w:rsidRDefault="004948F5" w:rsidP="004948F5">
            <w:pPr>
              <w:spacing w:after="0" w:line="240" w:lineRule="auto"/>
              <w:jc w:val="center"/>
              <w:rPr>
                <w:rFonts w:ascii="Calibri" w:eastAsia="Times New Roman" w:hAnsi="Calibri" w:cs="Times New Roman"/>
              </w:rPr>
            </w:pPr>
            <w:r w:rsidRPr="004948F5">
              <w:rPr>
                <w:rFonts w:ascii="Calibri" w:eastAsia="Times New Roman" w:hAnsi="Calibri" w:cs="Times New Roman"/>
                <w:color w:val="000000"/>
              </w:rPr>
              <w:t>23.84 ±1.22</w:t>
            </w:r>
          </w:p>
        </w:tc>
      </w:tr>
      <w:tr w:rsidR="004948F5" w:rsidRPr="004948F5" w:rsidTr="00104F71">
        <w:trPr>
          <w:trHeight w:val="374"/>
        </w:trPr>
        <w:tc>
          <w:tcPr>
            <w:tcW w:w="1471" w:type="dxa"/>
            <w:shd w:val="clear" w:color="auto" w:fill="auto"/>
          </w:tcPr>
          <w:p w:rsidR="004948F5" w:rsidRPr="004948F5" w:rsidRDefault="004948F5" w:rsidP="004948F5">
            <w:pPr>
              <w:spacing w:after="0" w:line="240" w:lineRule="auto"/>
              <w:rPr>
                <w:rFonts w:ascii="Calibri" w:eastAsia="Times New Roman" w:hAnsi="Calibri" w:cs="Times New Roman"/>
              </w:rPr>
            </w:pPr>
            <w:r w:rsidRPr="004948F5">
              <w:rPr>
                <w:rFonts w:ascii="Calibri" w:eastAsia="Times New Roman" w:hAnsi="Calibri" w:cs="Times New Roman"/>
                <w:color w:val="000000"/>
              </w:rPr>
              <w:t>Cell-</w:t>
            </w:r>
            <w:proofErr w:type="spellStart"/>
            <w:r w:rsidRPr="004948F5">
              <w:rPr>
                <w:rFonts w:ascii="Calibri" w:eastAsia="Times New Roman" w:hAnsi="Calibri" w:cs="Times New Roman"/>
                <w:color w:val="000000"/>
              </w:rPr>
              <w:t>Tak</w:t>
            </w:r>
            <w:proofErr w:type="spellEnd"/>
          </w:p>
        </w:tc>
        <w:tc>
          <w:tcPr>
            <w:tcW w:w="911" w:type="dxa"/>
          </w:tcPr>
          <w:p w:rsidR="004948F5" w:rsidRPr="004948F5" w:rsidRDefault="004948F5" w:rsidP="004948F5">
            <w:pPr>
              <w:spacing w:after="0" w:line="240" w:lineRule="auto"/>
              <w:jc w:val="center"/>
              <w:rPr>
                <w:rFonts w:ascii="Calibri" w:eastAsia="Times New Roman" w:hAnsi="Calibri" w:cs="Times New Roman"/>
              </w:rPr>
            </w:pPr>
            <w:r w:rsidRPr="004948F5">
              <w:rPr>
                <w:rFonts w:ascii="Calibri" w:eastAsia="Times New Roman" w:hAnsi="Calibri" w:cs="Arial"/>
                <w:color w:val="222222"/>
                <w:shd w:val="clear" w:color="auto" w:fill="FFFFFF"/>
              </w:rPr>
              <w:t>mfp1=9.99 mfp2 =9.14</w:t>
            </w:r>
          </w:p>
        </w:tc>
        <w:tc>
          <w:tcPr>
            <w:tcW w:w="1417" w:type="dxa"/>
            <w:shd w:val="clear" w:color="auto" w:fill="auto"/>
            <w:vAlign w:val="bottom"/>
          </w:tcPr>
          <w:p w:rsidR="004948F5" w:rsidRPr="004948F5" w:rsidRDefault="004948F5" w:rsidP="004948F5">
            <w:pPr>
              <w:spacing w:after="0" w:line="240" w:lineRule="auto"/>
              <w:jc w:val="center"/>
              <w:rPr>
                <w:rFonts w:ascii="Calibri" w:eastAsia="Times New Roman" w:hAnsi="Calibri" w:cs="Times New Roman"/>
              </w:rPr>
            </w:pPr>
            <w:r w:rsidRPr="004948F5">
              <w:rPr>
                <w:rFonts w:ascii="Calibri" w:eastAsia="Times New Roman" w:hAnsi="Calibri" w:cs="Times New Roman"/>
                <w:color w:val="000000"/>
              </w:rPr>
              <w:t>53.10 ±15.26</w:t>
            </w:r>
          </w:p>
        </w:tc>
        <w:tc>
          <w:tcPr>
            <w:tcW w:w="1418" w:type="dxa"/>
            <w:shd w:val="clear" w:color="auto" w:fill="auto"/>
            <w:vAlign w:val="bottom"/>
          </w:tcPr>
          <w:p w:rsidR="004948F5" w:rsidRPr="004948F5" w:rsidRDefault="004948F5" w:rsidP="004948F5">
            <w:pPr>
              <w:spacing w:after="0" w:line="240" w:lineRule="auto"/>
              <w:jc w:val="center"/>
              <w:rPr>
                <w:rFonts w:ascii="Calibri" w:eastAsia="Times New Roman" w:hAnsi="Calibri" w:cs="Times New Roman"/>
              </w:rPr>
            </w:pPr>
            <w:r w:rsidRPr="004948F5">
              <w:rPr>
                <w:rFonts w:ascii="Calibri" w:eastAsia="Times New Roman" w:hAnsi="Calibri" w:cs="Times New Roman"/>
                <w:color w:val="000000"/>
              </w:rPr>
              <w:t>130.49 ±0.03</w:t>
            </w:r>
          </w:p>
        </w:tc>
        <w:tc>
          <w:tcPr>
            <w:tcW w:w="1559" w:type="dxa"/>
            <w:shd w:val="clear" w:color="auto" w:fill="auto"/>
            <w:vAlign w:val="bottom"/>
          </w:tcPr>
          <w:p w:rsidR="004948F5" w:rsidRPr="004948F5" w:rsidRDefault="004948F5" w:rsidP="004948F5">
            <w:pPr>
              <w:spacing w:after="0" w:line="240" w:lineRule="auto"/>
              <w:jc w:val="center"/>
              <w:rPr>
                <w:rFonts w:ascii="Calibri" w:eastAsia="Times New Roman" w:hAnsi="Calibri" w:cs="Times New Roman"/>
              </w:rPr>
            </w:pPr>
            <w:r w:rsidRPr="004948F5">
              <w:rPr>
                <w:rFonts w:ascii="Calibri" w:eastAsia="Times New Roman" w:hAnsi="Calibri" w:cs="Times New Roman"/>
                <w:color w:val="000000"/>
              </w:rPr>
              <w:t>71.61 ±7.73</w:t>
            </w:r>
          </w:p>
        </w:tc>
        <w:tc>
          <w:tcPr>
            <w:tcW w:w="1326" w:type="dxa"/>
            <w:shd w:val="clear" w:color="auto" w:fill="auto"/>
            <w:vAlign w:val="bottom"/>
          </w:tcPr>
          <w:p w:rsidR="004948F5" w:rsidRPr="004948F5" w:rsidRDefault="004948F5" w:rsidP="004948F5">
            <w:pPr>
              <w:spacing w:after="0" w:line="240" w:lineRule="auto"/>
              <w:jc w:val="center"/>
              <w:rPr>
                <w:rFonts w:ascii="Calibri" w:eastAsia="Times New Roman" w:hAnsi="Calibri" w:cs="Times New Roman"/>
              </w:rPr>
            </w:pPr>
            <w:r w:rsidRPr="004948F5">
              <w:rPr>
                <w:rFonts w:ascii="Calibri" w:eastAsia="Times New Roman" w:hAnsi="Calibri" w:cs="Times New Roman"/>
                <w:color w:val="000000"/>
              </w:rPr>
              <w:t>0.70 ±0.18</w:t>
            </w:r>
          </w:p>
        </w:tc>
        <w:tc>
          <w:tcPr>
            <w:tcW w:w="1281" w:type="dxa"/>
            <w:shd w:val="clear" w:color="auto" w:fill="auto"/>
            <w:vAlign w:val="bottom"/>
          </w:tcPr>
          <w:p w:rsidR="004948F5" w:rsidRPr="004948F5" w:rsidRDefault="004948F5" w:rsidP="004948F5">
            <w:pPr>
              <w:spacing w:after="0" w:line="240" w:lineRule="auto"/>
              <w:jc w:val="center"/>
              <w:rPr>
                <w:rFonts w:ascii="Calibri" w:eastAsia="Times New Roman" w:hAnsi="Calibri" w:cs="Times New Roman"/>
              </w:rPr>
            </w:pPr>
            <w:r w:rsidRPr="004948F5">
              <w:rPr>
                <w:rFonts w:ascii="Calibri" w:eastAsia="Times New Roman" w:hAnsi="Calibri" w:cs="Times New Roman"/>
                <w:color w:val="000000"/>
              </w:rPr>
              <w:t>20.30 ±4.89</w:t>
            </w:r>
          </w:p>
        </w:tc>
      </w:tr>
      <w:tr w:rsidR="004948F5" w:rsidRPr="004948F5" w:rsidTr="00104F71">
        <w:trPr>
          <w:trHeight w:val="374"/>
        </w:trPr>
        <w:tc>
          <w:tcPr>
            <w:tcW w:w="1471" w:type="dxa"/>
            <w:shd w:val="clear" w:color="auto" w:fill="auto"/>
          </w:tcPr>
          <w:p w:rsidR="004948F5" w:rsidRPr="004948F5" w:rsidRDefault="004948F5" w:rsidP="004948F5">
            <w:pPr>
              <w:spacing w:after="0" w:line="240" w:lineRule="auto"/>
              <w:rPr>
                <w:rFonts w:ascii="Calibri" w:eastAsia="Times New Roman" w:hAnsi="Calibri" w:cs="Times New Roman"/>
              </w:rPr>
            </w:pPr>
            <w:r w:rsidRPr="004948F5">
              <w:rPr>
                <w:rFonts w:ascii="Calibri" w:eastAsia="Times New Roman" w:hAnsi="Calibri" w:cs="Times New Roman"/>
              </w:rPr>
              <w:t>rPpolcp19k</w:t>
            </w:r>
          </w:p>
        </w:tc>
        <w:tc>
          <w:tcPr>
            <w:tcW w:w="911" w:type="dxa"/>
          </w:tcPr>
          <w:p w:rsidR="004948F5" w:rsidRPr="004948F5" w:rsidRDefault="004948F5" w:rsidP="004948F5">
            <w:pPr>
              <w:spacing w:after="0" w:line="240" w:lineRule="auto"/>
              <w:jc w:val="center"/>
              <w:rPr>
                <w:rFonts w:ascii="Calibri" w:eastAsia="Times New Roman" w:hAnsi="Calibri" w:cs="Times New Roman"/>
                <w:color w:val="000000"/>
              </w:rPr>
            </w:pPr>
            <w:r w:rsidRPr="004948F5">
              <w:rPr>
                <w:rFonts w:ascii="Calibri" w:eastAsia="Times New Roman" w:hAnsi="Calibri" w:cs="Times New Roman"/>
                <w:color w:val="000000"/>
              </w:rPr>
              <w:t>9.26</w:t>
            </w:r>
          </w:p>
        </w:tc>
        <w:tc>
          <w:tcPr>
            <w:tcW w:w="1417" w:type="dxa"/>
            <w:shd w:val="clear" w:color="auto" w:fill="auto"/>
          </w:tcPr>
          <w:p w:rsidR="004948F5" w:rsidRPr="004948F5" w:rsidRDefault="004948F5" w:rsidP="004948F5">
            <w:pPr>
              <w:spacing w:after="0" w:line="240" w:lineRule="auto"/>
              <w:jc w:val="center"/>
              <w:rPr>
                <w:rFonts w:ascii="Calibri" w:eastAsia="Times New Roman" w:hAnsi="Calibri" w:cs="Times New Roman"/>
              </w:rPr>
            </w:pPr>
            <w:r w:rsidRPr="004948F5">
              <w:rPr>
                <w:rFonts w:ascii="Calibri" w:eastAsia="Times New Roman" w:hAnsi="Calibri" w:cs="Times New Roman"/>
                <w:color w:val="000000"/>
              </w:rPr>
              <w:t>24.17 ±2.41</w:t>
            </w:r>
          </w:p>
        </w:tc>
        <w:tc>
          <w:tcPr>
            <w:tcW w:w="1418" w:type="dxa"/>
            <w:shd w:val="clear" w:color="auto" w:fill="auto"/>
          </w:tcPr>
          <w:p w:rsidR="004948F5" w:rsidRPr="004948F5" w:rsidRDefault="004948F5" w:rsidP="004948F5">
            <w:pPr>
              <w:spacing w:after="0" w:line="240" w:lineRule="auto"/>
              <w:jc w:val="center"/>
              <w:rPr>
                <w:rFonts w:ascii="Calibri" w:eastAsia="Times New Roman" w:hAnsi="Calibri" w:cs="Times New Roman"/>
              </w:rPr>
            </w:pPr>
            <w:r w:rsidRPr="004948F5">
              <w:rPr>
                <w:rFonts w:ascii="Calibri" w:eastAsia="Times New Roman" w:hAnsi="Calibri" w:cs="Times New Roman"/>
                <w:color w:val="000000"/>
              </w:rPr>
              <w:t>17.65 ±0.01</w:t>
            </w:r>
          </w:p>
        </w:tc>
        <w:tc>
          <w:tcPr>
            <w:tcW w:w="1559" w:type="dxa"/>
            <w:shd w:val="clear" w:color="auto" w:fill="auto"/>
          </w:tcPr>
          <w:p w:rsidR="004948F5" w:rsidRPr="004948F5" w:rsidRDefault="004948F5" w:rsidP="004948F5">
            <w:pPr>
              <w:spacing w:after="0" w:line="240" w:lineRule="auto"/>
              <w:jc w:val="center"/>
              <w:rPr>
                <w:rFonts w:ascii="Calibri" w:eastAsia="Times New Roman" w:hAnsi="Calibri" w:cs="Times New Roman"/>
              </w:rPr>
            </w:pPr>
            <w:r w:rsidRPr="004948F5">
              <w:rPr>
                <w:rFonts w:ascii="Calibri" w:eastAsia="Times New Roman" w:hAnsi="Calibri" w:cs="Times New Roman"/>
                <w:color w:val="000000"/>
              </w:rPr>
              <w:t>39.35 ±26.59</w:t>
            </w:r>
          </w:p>
        </w:tc>
        <w:tc>
          <w:tcPr>
            <w:tcW w:w="1326" w:type="dxa"/>
            <w:shd w:val="clear" w:color="auto" w:fill="auto"/>
          </w:tcPr>
          <w:p w:rsidR="004948F5" w:rsidRPr="004948F5" w:rsidRDefault="004948F5" w:rsidP="004948F5">
            <w:pPr>
              <w:spacing w:after="0" w:line="240" w:lineRule="auto"/>
              <w:jc w:val="center"/>
              <w:rPr>
                <w:rFonts w:ascii="Calibri" w:eastAsia="Times New Roman" w:hAnsi="Calibri" w:cs="Times New Roman"/>
              </w:rPr>
            </w:pPr>
            <w:r w:rsidRPr="004948F5">
              <w:rPr>
                <w:rFonts w:ascii="Calibri" w:eastAsia="Times New Roman" w:hAnsi="Calibri" w:cs="Times New Roman"/>
                <w:color w:val="000000"/>
              </w:rPr>
              <w:t>2.80 ±1.99</w:t>
            </w:r>
          </w:p>
        </w:tc>
        <w:tc>
          <w:tcPr>
            <w:tcW w:w="1281" w:type="dxa"/>
            <w:shd w:val="clear" w:color="auto" w:fill="auto"/>
          </w:tcPr>
          <w:p w:rsidR="004948F5" w:rsidRPr="004948F5" w:rsidRDefault="004948F5" w:rsidP="004948F5">
            <w:pPr>
              <w:spacing w:after="0" w:line="240" w:lineRule="auto"/>
              <w:jc w:val="center"/>
              <w:rPr>
                <w:rFonts w:ascii="Calibri" w:eastAsia="Times New Roman" w:hAnsi="Calibri" w:cs="Times New Roman"/>
              </w:rPr>
            </w:pPr>
            <w:r w:rsidRPr="004948F5">
              <w:rPr>
                <w:rFonts w:ascii="Calibri" w:eastAsia="Times New Roman" w:hAnsi="Calibri" w:cs="Times New Roman"/>
                <w:color w:val="000000"/>
              </w:rPr>
              <w:t>4.84 ±1.09</w:t>
            </w:r>
          </w:p>
        </w:tc>
      </w:tr>
    </w:tbl>
    <w:p w:rsidR="004948F5" w:rsidRPr="004948F5" w:rsidRDefault="004948F5" w:rsidP="004948F5">
      <w:pPr>
        <w:spacing w:after="0" w:line="240" w:lineRule="auto"/>
        <w:rPr>
          <w:rFonts w:ascii="Calibri" w:eastAsia="Times New Roman" w:hAnsi="Calibri" w:cs="Times New Roman"/>
        </w:rPr>
      </w:pPr>
    </w:p>
    <w:p w:rsidR="004948F5" w:rsidRPr="004948F5" w:rsidRDefault="004948F5" w:rsidP="004948F5">
      <w:pPr>
        <w:spacing w:after="0" w:line="240" w:lineRule="auto"/>
        <w:rPr>
          <w:rFonts w:ascii="Calibri" w:eastAsia="Times New Roman" w:hAnsi="Calibri" w:cs="Times New Roman"/>
        </w:rPr>
      </w:pPr>
    </w:p>
    <w:p w:rsidR="004948F5" w:rsidRPr="004948F5" w:rsidRDefault="004948F5" w:rsidP="004948F5">
      <w:pPr>
        <w:spacing w:after="0" w:line="240" w:lineRule="auto"/>
        <w:rPr>
          <w:rFonts w:eastAsia="Times New Roman" w:cs="Times New Roman"/>
          <w:b/>
          <w:sz w:val="24"/>
          <w:szCs w:val="24"/>
        </w:rPr>
      </w:pPr>
      <w:r w:rsidRPr="004948F5">
        <w:rPr>
          <w:rFonts w:eastAsia="Times New Roman" w:cs="Times New Roman"/>
          <w:b/>
          <w:sz w:val="24"/>
          <w:szCs w:val="24"/>
        </w:rPr>
        <w:br w:type="page"/>
        <w:t xml:space="preserve">Table S4. </w:t>
      </w:r>
      <w:r w:rsidRPr="004948F5">
        <w:rPr>
          <w:rFonts w:eastAsia="Times New Roman" w:cs="Times New Roman"/>
          <w:sz w:val="24"/>
          <w:szCs w:val="24"/>
        </w:rPr>
        <w:t>Amounts of protein (ng cm</w:t>
      </w:r>
      <w:r w:rsidRPr="004948F5">
        <w:rPr>
          <w:rFonts w:eastAsia="Times New Roman" w:cs="Times New Roman"/>
          <w:sz w:val="24"/>
          <w:szCs w:val="24"/>
          <w:vertAlign w:val="superscript"/>
        </w:rPr>
        <w:t>-2</w:t>
      </w:r>
      <w:r w:rsidRPr="004948F5">
        <w:rPr>
          <w:rFonts w:eastAsia="Times New Roman" w:cs="Times New Roman"/>
          <w:sz w:val="24"/>
          <w:szCs w:val="24"/>
        </w:rPr>
        <w:t xml:space="preserve">) adsorbed onto SAMs at pH 8.0, 600 </w:t>
      </w:r>
      <w:proofErr w:type="spellStart"/>
      <w:r w:rsidRPr="004948F5">
        <w:rPr>
          <w:rFonts w:eastAsia="Times New Roman" w:cs="Times New Roman"/>
          <w:sz w:val="24"/>
          <w:szCs w:val="24"/>
        </w:rPr>
        <w:t>mM</w:t>
      </w:r>
      <w:proofErr w:type="spellEnd"/>
      <w:r w:rsidRPr="004948F5">
        <w:rPr>
          <w:rFonts w:eastAsia="Times New Roman" w:cs="Times New Roman"/>
          <w:sz w:val="24"/>
          <w:szCs w:val="24"/>
        </w:rPr>
        <w:t xml:space="preserve"> </w:t>
      </w:r>
      <w:proofErr w:type="spellStart"/>
      <w:r w:rsidRPr="004948F5">
        <w:rPr>
          <w:rFonts w:eastAsia="Times New Roman" w:cs="Times New Roman"/>
          <w:sz w:val="24"/>
          <w:szCs w:val="24"/>
        </w:rPr>
        <w:t>NaCl</w:t>
      </w:r>
      <w:proofErr w:type="spellEnd"/>
      <w:r w:rsidRPr="004948F5">
        <w:rPr>
          <w:rFonts w:eastAsia="Times New Roman" w:cs="Times New Roman"/>
          <w:sz w:val="24"/>
          <w:szCs w:val="24"/>
        </w:rPr>
        <w:t>.</w:t>
      </w:r>
    </w:p>
    <w:p w:rsidR="004948F5" w:rsidRPr="004948F5" w:rsidRDefault="004948F5" w:rsidP="004948F5">
      <w:pPr>
        <w:spacing w:after="0" w:line="240" w:lineRule="auto"/>
        <w:rPr>
          <w:rFonts w:ascii="Times New Roman" w:eastAsia="Times New Roman" w:hAnsi="Times New Roman" w:cs="Times New Roman"/>
          <w:sz w:val="24"/>
          <w:szCs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992"/>
        <w:gridCol w:w="1276"/>
        <w:gridCol w:w="1418"/>
        <w:gridCol w:w="1559"/>
        <w:gridCol w:w="1276"/>
        <w:gridCol w:w="1275"/>
      </w:tblGrid>
      <w:tr w:rsidR="004948F5" w:rsidRPr="004948F5" w:rsidTr="00104F71">
        <w:trPr>
          <w:trHeight w:val="346"/>
        </w:trPr>
        <w:tc>
          <w:tcPr>
            <w:tcW w:w="1531" w:type="dxa"/>
            <w:shd w:val="clear" w:color="auto" w:fill="auto"/>
          </w:tcPr>
          <w:p w:rsidR="004948F5" w:rsidRPr="004948F5" w:rsidRDefault="004948F5" w:rsidP="004948F5">
            <w:pPr>
              <w:spacing w:after="0" w:line="240" w:lineRule="auto"/>
              <w:rPr>
                <w:rFonts w:ascii="Calibri" w:eastAsia="Times New Roman" w:hAnsi="Calibri" w:cs="Times New Roman"/>
              </w:rPr>
            </w:pPr>
          </w:p>
        </w:tc>
        <w:tc>
          <w:tcPr>
            <w:tcW w:w="992" w:type="dxa"/>
          </w:tcPr>
          <w:p w:rsidR="004948F5" w:rsidRPr="004948F5" w:rsidRDefault="004948F5" w:rsidP="004948F5">
            <w:pPr>
              <w:spacing w:after="0" w:line="240" w:lineRule="auto"/>
              <w:jc w:val="center"/>
              <w:rPr>
                <w:rFonts w:ascii="Calibri" w:eastAsia="Times New Roman" w:hAnsi="Calibri" w:cs="Times New Roman"/>
                <w:color w:val="000000"/>
              </w:rPr>
            </w:pPr>
            <w:proofErr w:type="spellStart"/>
            <w:r w:rsidRPr="004948F5">
              <w:rPr>
                <w:rFonts w:ascii="Calibri" w:eastAsia="Times New Roman" w:hAnsi="Calibri" w:cs="Times New Roman"/>
                <w:color w:val="000000"/>
              </w:rPr>
              <w:t>pI</w:t>
            </w:r>
            <w:proofErr w:type="spellEnd"/>
          </w:p>
        </w:tc>
        <w:tc>
          <w:tcPr>
            <w:tcW w:w="1276" w:type="dxa"/>
            <w:shd w:val="clear" w:color="auto" w:fill="auto"/>
          </w:tcPr>
          <w:p w:rsidR="004948F5" w:rsidRPr="004948F5" w:rsidRDefault="004948F5" w:rsidP="004948F5">
            <w:pPr>
              <w:spacing w:after="0" w:line="240" w:lineRule="auto"/>
              <w:jc w:val="center"/>
              <w:rPr>
                <w:rFonts w:ascii="Calibri" w:eastAsia="Times New Roman" w:hAnsi="Calibri" w:cs="Times New Roman"/>
              </w:rPr>
            </w:pPr>
            <w:r w:rsidRPr="004948F5">
              <w:rPr>
                <w:rFonts w:ascii="Calibri" w:eastAsia="Times New Roman" w:hAnsi="Calibri" w:cs="Times New Roman"/>
                <w:color w:val="000000"/>
              </w:rPr>
              <w:t>COO-</w:t>
            </w:r>
          </w:p>
        </w:tc>
        <w:tc>
          <w:tcPr>
            <w:tcW w:w="1418" w:type="dxa"/>
            <w:shd w:val="clear" w:color="auto" w:fill="auto"/>
          </w:tcPr>
          <w:p w:rsidR="004948F5" w:rsidRPr="004948F5" w:rsidRDefault="004948F5" w:rsidP="004948F5">
            <w:pPr>
              <w:spacing w:after="0" w:line="240" w:lineRule="auto"/>
              <w:jc w:val="center"/>
              <w:rPr>
                <w:rFonts w:ascii="Calibri" w:eastAsia="Times New Roman" w:hAnsi="Calibri" w:cs="Times New Roman"/>
              </w:rPr>
            </w:pPr>
            <w:r w:rsidRPr="004948F5">
              <w:rPr>
                <w:rFonts w:ascii="Calibri" w:eastAsia="Times New Roman" w:hAnsi="Calibri" w:cs="Times New Roman"/>
                <w:color w:val="000000"/>
              </w:rPr>
              <w:t>N(CH</w:t>
            </w:r>
            <w:r w:rsidRPr="004948F5">
              <w:rPr>
                <w:rFonts w:ascii="Calibri" w:eastAsia="Times New Roman" w:hAnsi="Calibri" w:cs="Times New Roman"/>
                <w:color w:val="000000"/>
                <w:vertAlign w:val="subscript"/>
              </w:rPr>
              <w:t>3</w:t>
            </w:r>
            <w:r w:rsidRPr="004948F5">
              <w:rPr>
                <w:rFonts w:ascii="Calibri" w:eastAsia="Times New Roman" w:hAnsi="Calibri" w:cs="Times New Roman"/>
                <w:color w:val="000000"/>
              </w:rPr>
              <w:t>)</w:t>
            </w:r>
            <w:r w:rsidRPr="004948F5">
              <w:rPr>
                <w:rFonts w:ascii="Calibri" w:eastAsia="Times New Roman" w:hAnsi="Calibri" w:cs="Times New Roman"/>
                <w:color w:val="000000"/>
                <w:vertAlign w:val="subscript"/>
              </w:rPr>
              <w:t>3</w:t>
            </w:r>
            <w:r w:rsidRPr="004948F5">
              <w:rPr>
                <w:rFonts w:ascii="Calibri" w:eastAsia="Times New Roman" w:hAnsi="Calibri" w:cs="Times New Roman"/>
                <w:color w:val="000000"/>
                <w:vertAlign w:val="superscript"/>
              </w:rPr>
              <w:t>+</w:t>
            </w:r>
          </w:p>
        </w:tc>
        <w:tc>
          <w:tcPr>
            <w:tcW w:w="1559" w:type="dxa"/>
            <w:shd w:val="clear" w:color="auto" w:fill="auto"/>
          </w:tcPr>
          <w:p w:rsidR="004948F5" w:rsidRPr="004948F5" w:rsidRDefault="004948F5" w:rsidP="004948F5">
            <w:pPr>
              <w:spacing w:after="0" w:line="240" w:lineRule="auto"/>
              <w:jc w:val="center"/>
              <w:rPr>
                <w:rFonts w:ascii="Calibri" w:eastAsia="Times New Roman" w:hAnsi="Calibri" w:cs="Times New Roman"/>
              </w:rPr>
            </w:pPr>
            <w:r w:rsidRPr="004948F5">
              <w:rPr>
                <w:rFonts w:ascii="Calibri" w:eastAsia="Times New Roman" w:hAnsi="Calibri" w:cs="Times New Roman"/>
                <w:color w:val="000000"/>
              </w:rPr>
              <w:t>CH</w:t>
            </w:r>
            <w:r w:rsidRPr="004948F5">
              <w:rPr>
                <w:rFonts w:ascii="Calibri" w:eastAsia="Times New Roman" w:hAnsi="Calibri" w:cs="Times New Roman"/>
                <w:color w:val="000000"/>
                <w:vertAlign w:val="subscript"/>
              </w:rPr>
              <w:t>3</w:t>
            </w:r>
          </w:p>
        </w:tc>
        <w:tc>
          <w:tcPr>
            <w:tcW w:w="1276" w:type="dxa"/>
            <w:shd w:val="clear" w:color="auto" w:fill="auto"/>
          </w:tcPr>
          <w:p w:rsidR="004948F5" w:rsidRPr="004948F5" w:rsidRDefault="004948F5" w:rsidP="004948F5">
            <w:pPr>
              <w:spacing w:after="0" w:line="240" w:lineRule="auto"/>
              <w:jc w:val="center"/>
              <w:rPr>
                <w:rFonts w:ascii="Calibri" w:eastAsia="Times New Roman" w:hAnsi="Calibri" w:cs="Times New Roman"/>
              </w:rPr>
            </w:pPr>
            <w:r w:rsidRPr="004948F5">
              <w:rPr>
                <w:rFonts w:ascii="Calibri" w:eastAsia="Times New Roman" w:hAnsi="Calibri" w:cs="Times New Roman"/>
                <w:color w:val="000000"/>
              </w:rPr>
              <w:t>OEG</w:t>
            </w:r>
          </w:p>
        </w:tc>
        <w:tc>
          <w:tcPr>
            <w:tcW w:w="1275" w:type="dxa"/>
            <w:shd w:val="clear" w:color="auto" w:fill="auto"/>
          </w:tcPr>
          <w:p w:rsidR="004948F5" w:rsidRPr="004948F5" w:rsidRDefault="004948F5" w:rsidP="004948F5">
            <w:pPr>
              <w:spacing w:after="0" w:line="240" w:lineRule="auto"/>
              <w:jc w:val="center"/>
              <w:rPr>
                <w:rFonts w:ascii="Calibri" w:eastAsia="Times New Roman" w:hAnsi="Calibri" w:cs="Times New Roman"/>
                <w:color w:val="000000"/>
              </w:rPr>
            </w:pPr>
            <w:r w:rsidRPr="004948F5">
              <w:rPr>
                <w:rFonts w:ascii="Calibri" w:eastAsia="Times New Roman" w:hAnsi="Calibri" w:cs="Times New Roman"/>
                <w:color w:val="000000"/>
              </w:rPr>
              <w:t>OH</w:t>
            </w:r>
          </w:p>
        </w:tc>
      </w:tr>
      <w:tr w:rsidR="004948F5" w:rsidRPr="004948F5" w:rsidTr="00104F71">
        <w:trPr>
          <w:trHeight w:val="285"/>
        </w:trPr>
        <w:tc>
          <w:tcPr>
            <w:tcW w:w="1531" w:type="dxa"/>
            <w:shd w:val="clear" w:color="auto" w:fill="auto"/>
          </w:tcPr>
          <w:p w:rsidR="004948F5" w:rsidRPr="004948F5" w:rsidRDefault="004948F5" w:rsidP="004948F5">
            <w:pPr>
              <w:spacing w:after="0" w:line="240" w:lineRule="auto"/>
              <w:rPr>
                <w:rFonts w:ascii="Calibri" w:eastAsia="Times New Roman" w:hAnsi="Calibri" w:cs="Times New Roman"/>
              </w:rPr>
            </w:pPr>
            <w:r w:rsidRPr="004948F5">
              <w:rPr>
                <w:rFonts w:ascii="Calibri" w:eastAsia="Times New Roman" w:hAnsi="Calibri" w:cs="Times New Roman"/>
                <w:color w:val="000000"/>
              </w:rPr>
              <w:t>BSA</w:t>
            </w:r>
          </w:p>
        </w:tc>
        <w:tc>
          <w:tcPr>
            <w:tcW w:w="992" w:type="dxa"/>
          </w:tcPr>
          <w:p w:rsidR="004948F5" w:rsidRPr="004948F5" w:rsidRDefault="004948F5" w:rsidP="004948F5">
            <w:pPr>
              <w:spacing w:after="0" w:line="240" w:lineRule="auto"/>
              <w:jc w:val="center"/>
              <w:rPr>
                <w:rFonts w:ascii="Calibri" w:eastAsia="Times New Roman" w:hAnsi="Calibri" w:cs="Times New Roman"/>
                <w:color w:val="000000"/>
              </w:rPr>
            </w:pPr>
            <w:r w:rsidRPr="004948F5">
              <w:rPr>
                <w:rFonts w:ascii="Calibri" w:eastAsia="Times New Roman" w:hAnsi="Calibri" w:cs="Arial"/>
                <w:color w:val="000000"/>
                <w:shd w:val="clear" w:color="auto" w:fill="FFFFFF"/>
              </w:rPr>
              <w:t>4.7</w:t>
            </w:r>
          </w:p>
          <w:p w:rsidR="004948F5" w:rsidRPr="004948F5" w:rsidRDefault="004948F5" w:rsidP="004948F5">
            <w:pPr>
              <w:spacing w:after="0" w:line="240" w:lineRule="auto"/>
              <w:jc w:val="center"/>
              <w:rPr>
                <w:rFonts w:ascii="Calibri" w:eastAsia="Times New Roman" w:hAnsi="Calibri" w:cs="Times New Roman"/>
                <w:color w:val="000000"/>
              </w:rPr>
            </w:pPr>
          </w:p>
        </w:tc>
        <w:tc>
          <w:tcPr>
            <w:tcW w:w="1276" w:type="dxa"/>
            <w:shd w:val="clear" w:color="auto" w:fill="auto"/>
          </w:tcPr>
          <w:p w:rsidR="004948F5" w:rsidRPr="004948F5" w:rsidRDefault="004948F5" w:rsidP="004948F5">
            <w:pPr>
              <w:spacing w:after="0" w:line="240" w:lineRule="auto"/>
              <w:rPr>
                <w:rFonts w:ascii="Calibri" w:eastAsia="Times New Roman" w:hAnsi="Calibri" w:cs="Times New Roman"/>
              </w:rPr>
            </w:pPr>
            <w:r w:rsidRPr="004948F5">
              <w:rPr>
                <w:rFonts w:ascii="Calibri" w:eastAsia="Times New Roman" w:hAnsi="Calibri" w:cs="Times New Roman"/>
                <w:color w:val="000000"/>
              </w:rPr>
              <w:t>1.22 ±0.44</w:t>
            </w:r>
          </w:p>
        </w:tc>
        <w:tc>
          <w:tcPr>
            <w:tcW w:w="1418" w:type="dxa"/>
            <w:shd w:val="clear" w:color="auto" w:fill="auto"/>
          </w:tcPr>
          <w:p w:rsidR="004948F5" w:rsidRPr="004948F5" w:rsidRDefault="004948F5" w:rsidP="004948F5">
            <w:pPr>
              <w:spacing w:after="0" w:line="240" w:lineRule="auto"/>
              <w:rPr>
                <w:rFonts w:ascii="Calibri" w:eastAsia="Times New Roman" w:hAnsi="Calibri" w:cs="Times New Roman"/>
              </w:rPr>
            </w:pPr>
            <w:r w:rsidRPr="004948F5">
              <w:rPr>
                <w:rFonts w:ascii="Calibri" w:eastAsia="Times New Roman" w:hAnsi="Calibri" w:cs="Times New Roman"/>
                <w:color w:val="000000"/>
              </w:rPr>
              <w:t>15.27 ±11.45</w:t>
            </w:r>
          </w:p>
        </w:tc>
        <w:tc>
          <w:tcPr>
            <w:tcW w:w="1559" w:type="dxa"/>
            <w:shd w:val="clear" w:color="auto" w:fill="auto"/>
          </w:tcPr>
          <w:p w:rsidR="004948F5" w:rsidRPr="004948F5" w:rsidRDefault="004948F5" w:rsidP="004948F5">
            <w:pPr>
              <w:spacing w:after="0" w:line="240" w:lineRule="auto"/>
              <w:rPr>
                <w:rFonts w:ascii="Calibri" w:eastAsia="Times New Roman" w:hAnsi="Calibri" w:cs="Times New Roman"/>
              </w:rPr>
            </w:pPr>
            <w:r w:rsidRPr="004948F5">
              <w:rPr>
                <w:rFonts w:ascii="Calibri" w:eastAsia="Times New Roman" w:hAnsi="Calibri" w:cs="Times New Roman"/>
                <w:color w:val="000000"/>
              </w:rPr>
              <w:t>44.23 ±7.11</w:t>
            </w:r>
          </w:p>
        </w:tc>
        <w:tc>
          <w:tcPr>
            <w:tcW w:w="1276" w:type="dxa"/>
            <w:shd w:val="clear" w:color="auto" w:fill="auto"/>
          </w:tcPr>
          <w:p w:rsidR="004948F5" w:rsidRPr="004948F5" w:rsidRDefault="004948F5" w:rsidP="004948F5">
            <w:pPr>
              <w:spacing w:after="0" w:line="240" w:lineRule="auto"/>
              <w:rPr>
                <w:rFonts w:ascii="Calibri" w:eastAsia="Times New Roman" w:hAnsi="Calibri" w:cs="Times New Roman"/>
              </w:rPr>
            </w:pPr>
            <w:r w:rsidRPr="004948F5">
              <w:rPr>
                <w:rFonts w:ascii="Calibri" w:eastAsia="Times New Roman" w:hAnsi="Calibri" w:cs="Times New Roman"/>
                <w:color w:val="000000"/>
              </w:rPr>
              <w:t>0.34 ±0.02</w:t>
            </w:r>
          </w:p>
        </w:tc>
        <w:tc>
          <w:tcPr>
            <w:tcW w:w="1275" w:type="dxa"/>
            <w:shd w:val="clear" w:color="auto" w:fill="auto"/>
          </w:tcPr>
          <w:p w:rsidR="004948F5" w:rsidRPr="004948F5" w:rsidRDefault="004948F5" w:rsidP="004948F5">
            <w:pPr>
              <w:spacing w:after="0" w:line="240" w:lineRule="auto"/>
              <w:rPr>
                <w:rFonts w:ascii="Calibri" w:eastAsia="Times New Roman" w:hAnsi="Calibri" w:cs="Times New Roman"/>
              </w:rPr>
            </w:pPr>
            <w:r w:rsidRPr="004948F5">
              <w:rPr>
                <w:rFonts w:ascii="Calibri" w:eastAsia="Times New Roman" w:hAnsi="Calibri" w:cs="Times New Roman"/>
                <w:color w:val="000000"/>
              </w:rPr>
              <w:t>11.51 ±3.05</w:t>
            </w:r>
          </w:p>
        </w:tc>
      </w:tr>
      <w:tr w:rsidR="004948F5" w:rsidRPr="004948F5" w:rsidTr="00104F71">
        <w:trPr>
          <w:trHeight w:val="346"/>
        </w:trPr>
        <w:tc>
          <w:tcPr>
            <w:tcW w:w="1531" w:type="dxa"/>
            <w:shd w:val="clear" w:color="auto" w:fill="auto"/>
          </w:tcPr>
          <w:p w:rsidR="004948F5" w:rsidRPr="004948F5" w:rsidRDefault="004948F5" w:rsidP="004948F5">
            <w:pPr>
              <w:spacing w:after="0" w:line="240" w:lineRule="auto"/>
              <w:rPr>
                <w:rFonts w:ascii="Calibri" w:eastAsia="Times New Roman" w:hAnsi="Calibri" w:cs="Times New Roman"/>
              </w:rPr>
            </w:pPr>
            <w:r w:rsidRPr="004948F5">
              <w:rPr>
                <w:rFonts w:ascii="Calibri" w:eastAsia="Times New Roman" w:hAnsi="Calibri" w:cs="Times New Roman"/>
                <w:color w:val="000000"/>
              </w:rPr>
              <w:t>Fibrinogen</w:t>
            </w:r>
          </w:p>
        </w:tc>
        <w:tc>
          <w:tcPr>
            <w:tcW w:w="992" w:type="dxa"/>
          </w:tcPr>
          <w:p w:rsidR="004948F5" w:rsidRPr="004948F5" w:rsidRDefault="004948F5" w:rsidP="004948F5">
            <w:pPr>
              <w:spacing w:after="0" w:line="240" w:lineRule="auto"/>
              <w:jc w:val="center"/>
              <w:rPr>
                <w:rFonts w:ascii="Calibri" w:eastAsia="Times New Roman" w:hAnsi="Calibri" w:cs="Times New Roman"/>
                <w:color w:val="000000"/>
              </w:rPr>
            </w:pPr>
            <w:r w:rsidRPr="004948F5">
              <w:rPr>
                <w:rFonts w:ascii="Calibri" w:eastAsia="Times New Roman" w:hAnsi="Calibri" w:cs="Times New Roman"/>
                <w:color w:val="000000"/>
              </w:rPr>
              <w:t>5.3-6.1</w:t>
            </w:r>
          </w:p>
        </w:tc>
        <w:tc>
          <w:tcPr>
            <w:tcW w:w="1276" w:type="dxa"/>
            <w:shd w:val="clear" w:color="auto" w:fill="auto"/>
            <w:vAlign w:val="bottom"/>
          </w:tcPr>
          <w:p w:rsidR="004948F5" w:rsidRPr="004948F5" w:rsidRDefault="004948F5" w:rsidP="004948F5">
            <w:pPr>
              <w:spacing w:after="0" w:line="240" w:lineRule="auto"/>
              <w:rPr>
                <w:rFonts w:ascii="Calibri" w:eastAsia="Times New Roman" w:hAnsi="Calibri" w:cs="Times New Roman"/>
              </w:rPr>
            </w:pPr>
            <w:r w:rsidRPr="004948F5">
              <w:rPr>
                <w:rFonts w:ascii="Calibri" w:eastAsia="Times New Roman" w:hAnsi="Calibri" w:cs="Times New Roman"/>
                <w:color w:val="000000"/>
              </w:rPr>
              <w:t>7.62 ±1.44</w:t>
            </w:r>
          </w:p>
        </w:tc>
        <w:tc>
          <w:tcPr>
            <w:tcW w:w="1418" w:type="dxa"/>
            <w:shd w:val="clear" w:color="auto" w:fill="auto"/>
            <w:vAlign w:val="bottom"/>
          </w:tcPr>
          <w:p w:rsidR="004948F5" w:rsidRPr="004948F5" w:rsidRDefault="004948F5" w:rsidP="004948F5">
            <w:pPr>
              <w:spacing w:after="0" w:line="240" w:lineRule="auto"/>
              <w:rPr>
                <w:rFonts w:ascii="Calibri" w:eastAsia="Times New Roman" w:hAnsi="Calibri" w:cs="Times New Roman"/>
              </w:rPr>
            </w:pPr>
            <w:r w:rsidRPr="004948F5">
              <w:rPr>
                <w:rFonts w:ascii="Calibri" w:eastAsia="Times New Roman" w:hAnsi="Calibri" w:cs="Times New Roman"/>
                <w:color w:val="000000"/>
              </w:rPr>
              <w:t>93.70 ±79.22</w:t>
            </w:r>
          </w:p>
        </w:tc>
        <w:tc>
          <w:tcPr>
            <w:tcW w:w="1559" w:type="dxa"/>
            <w:shd w:val="clear" w:color="auto" w:fill="auto"/>
            <w:vAlign w:val="bottom"/>
          </w:tcPr>
          <w:p w:rsidR="004948F5" w:rsidRPr="004948F5" w:rsidRDefault="004948F5" w:rsidP="004948F5">
            <w:pPr>
              <w:spacing w:after="0" w:line="240" w:lineRule="auto"/>
              <w:rPr>
                <w:rFonts w:ascii="Calibri" w:eastAsia="Times New Roman" w:hAnsi="Calibri" w:cs="Times New Roman"/>
              </w:rPr>
            </w:pPr>
            <w:r w:rsidRPr="004948F5">
              <w:rPr>
                <w:rFonts w:ascii="Calibri" w:eastAsia="Times New Roman" w:hAnsi="Calibri" w:cs="Times New Roman"/>
                <w:color w:val="000000"/>
              </w:rPr>
              <w:t>210.55 ±9.46</w:t>
            </w:r>
          </w:p>
        </w:tc>
        <w:tc>
          <w:tcPr>
            <w:tcW w:w="1276" w:type="dxa"/>
            <w:shd w:val="clear" w:color="auto" w:fill="auto"/>
            <w:vAlign w:val="bottom"/>
          </w:tcPr>
          <w:p w:rsidR="004948F5" w:rsidRPr="004948F5" w:rsidRDefault="004948F5" w:rsidP="004948F5">
            <w:pPr>
              <w:spacing w:after="0" w:line="240" w:lineRule="auto"/>
              <w:rPr>
                <w:rFonts w:ascii="Calibri" w:eastAsia="Times New Roman" w:hAnsi="Calibri" w:cs="Times New Roman"/>
              </w:rPr>
            </w:pPr>
            <w:r w:rsidRPr="004948F5">
              <w:rPr>
                <w:rFonts w:ascii="Calibri" w:eastAsia="Times New Roman" w:hAnsi="Calibri" w:cs="Times New Roman"/>
                <w:color w:val="000000"/>
              </w:rPr>
              <w:t>6.89 ±8.99</w:t>
            </w:r>
          </w:p>
        </w:tc>
        <w:tc>
          <w:tcPr>
            <w:tcW w:w="1275" w:type="dxa"/>
            <w:shd w:val="clear" w:color="auto" w:fill="auto"/>
            <w:vAlign w:val="bottom"/>
          </w:tcPr>
          <w:p w:rsidR="004948F5" w:rsidRPr="004948F5" w:rsidRDefault="004948F5" w:rsidP="004948F5">
            <w:pPr>
              <w:spacing w:after="0" w:line="240" w:lineRule="auto"/>
              <w:rPr>
                <w:rFonts w:ascii="Calibri" w:eastAsia="Times New Roman" w:hAnsi="Calibri" w:cs="Times New Roman"/>
              </w:rPr>
            </w:pPr>
            <w:r w:rsidRPr="004948F5">
              <w:rPr>
                <w:rFonts w:ascii="Calibri" w:eastAsia="Times New Roman" w:hAnsi="Calibri" w:cs="Times New Roman"/>
                <w:color w:val="000000"/>
              </w:rPr>
              <w:t>73.45 ±5.79</w:t>
            </w:r>
          </w:p>
        </w:tc>
      </w:tr>
      <w:tr w:rsidR="004948F5" w:rsidRPr="004948F5" w:rsidTr="00104F71">
        <w:trPr>
          <w:trHeight w:val="346"/>
        </w:trPr>
        <w:tc>
          <w:tcPr>
            <w:tcW w:w="1531" w:type="dxa"/>
            <w:shd w:val="clear" w:color="auto" w:fill="auto"/>
          </w:tcPr>
          <w:p w:rsidR="004948F5" w:rsidRPr="004948F5" w:rsidRDefault="004948F5" w:rsidP="004948F5">
            <w:pPr>
              <w:spacing w:after="0" w:line="240" w:lineRule="auto"/>
              <w:rPr>
                <w:rFonts w:ascii="Calibri" w:eastAsia="Times New Roman" w:hAnsi="Calibri" w:cs="Times New Roman"/>
              </w:rPr>
            </w:pPr>
            <w:r w:rsidRPr="004948F5">
              <w:rPr>
                <w:rFonts w:ascii="Calibri" w:eastAsia="Times New Roman" w:hAnsi="Calibri" w:cs="Times New Roman"/>
                <w:color w:val="000000"/>
              </w:rPr>
              <w:t>Trigger factor</w:t>
            </w:r>
          </w:p>
        </w:tc>
        <w:tc>
          <w:tcPr>
            <w:tcW w:w="992" w:type="dxa"/>
          </w:tcPr>
          <w:p w:rsidR="004948F5" w:rsidRPr="004948F5" w:rsidRDefault="004948F5" w:rsidP="004948F5">
            <w:pPr>
              <w:spacing w:after="0" w:line="240" w:lineRule="auto"/>
              <w:jc w:val="center"/>
              <w:rPr>
                <w:rFonts w:ascii="Calibri" w:eastAsia="Times New Roman" w:hAnsi="Calibri" w:cs="Times New Roman"/>
                <w:color w:val="000000"/>
              </w:rPr>
            </w:pPr>
            <w:r w:rsidRPr="004948F5">
              <w:rPr>
                <w:rFonts w:ascii="Calibri" w:eastAsia="Times New Roman" w:hAnsi="Calibri" w:cs="Times New Roman"/>
                <w:color w:val="000000"/>
              </w:rPr>
              <w:t>4.8</w:t>
            </w:r>
          </w:p>
        </w:tc>
        <w:tc>
          <w:tcPr>
            <w:tcW w:w="1276" w:type="dxa"/>
            <w:shd w:val="clear" w:color="auto" w:fill="auto"/>
          </w:tcPr>
          <w:p w:rsidR="004948F5" w:rsidRPr="004948F5" w:rsidRDefault="004948F5" w:rsidP="004948F5">
            <w:pPr>
              <w:spacing w:after="0" w:line="240" w:lineRule="auto"/>
              <w:rPr>
                <w:rFonts w:ascii="Calibri" w:eastAsia="Times New Roman" w:hAnsi="Calibri" w:cs="Times New Roman"/>
              </w:rPr>
            </w:pPr>
            <w:r w:rsidRPr="004948F5">
              <w:rPr>
                <w:rFonts w:ascii="Calibri" w:eastAsia="Times New Roman" w:hAnsi="Calibri" w:cs="Times New Roman"/>
                <w:color w:val="000000"/>
              </w:rPr>
              <w:t>139.75 ±2.68</w:t>
            </w:r>
          </w:p>
        </w:tc>
        <w:tc>
          <w:tcPr>
            <w:tcW w:w="1418" w:type="dxa"/>
            <w:shd w:val="clear" w:color="auto" w:fill="auto"/>
            <w:vAlign w:val="bottom"/>
          </w:tcPr>
          <w:p w:rsidR="004948F5" w:rsidRPr="004948F5" w:rsidRDefault="004948F5" w:rsidP="004948F5">
            <w:pPr>
              <w:spacing w:after="0" w:line="240" w:lineRule="auto"/>
              <w:rPr>
                <w:rFonts w:ascii="Calibri" w:eastAsia="Times New Roman" w:hAnsi="Calibri" w:cs="Times New Roman"/>
              </w:rPr>
            </w:pPr>
            <w:r w:rsidRPr="004948F5">
              <w:rPr>
                <w:rFonts w:ascii="Calibri" w:eastAsia="Times New Roman" w:hAnsi="Calibri" w:cs="Times New Roman"/>
                <w:color w:val="000000"/>
              </w:rPr>
              <w:t>50.63 ±31.60</w:t>
            </w:r>
          </w:p>
        </w:tc>
        <w:tc>
          <w:tcPr>
            <w:tcW w:w="1559" w:type="dxa"/>
            <w:shd w:val="clear" w:color="auto" w:fill="auto"/>
            <w:vAlign w:val="bottom"/>
          </w:tcPr>
          <w:p w:rsidR="004948F5" w:rsidRPr="004948F5" w:rsidRDefault="004948F5" w:rsidP="004948F5">
            <w:pPr>
              <w:spacing w:after="0" w:line="240" w:lineRule="auto"/>
              <w:rPr>
                <w:rFonts w:ascii="Calibri" w:eastAsia="Times New Roman" w:hAnsi="Calibri" w:cs="Times New Roman"/>
              </w:rPr>
            </w:pPr>
            <w:r w:rsidRPr="004948F5">
              <w:rPr>
                <w:rFonts w:ascii="Calibri" w:eastAsia="Times New Roman" w:hAnsi="Calibri" w:cs="Times New Roman"/>
                <w:color w:val="000000"/>
              </w:rPr>
              <w:t>80.12 ±15.80</w:t>
            </w:r>
          </w:p>
        </w:tc>
        <w:tc>
          <w:tcPr>
            <w:tcW w:w="1276" w:type="dxa"/>
            <w:shd w:val="clear" w:color="auto" w:fill="auto"/>
            <w:vAlign w:val="bottom"/>
          </w:tcPr>
          <w:p w:rsidR="004948F5" w:rsidRPr="004948F5" w:rsidRDefault="004948F5" w:rsidP="004948F5">
            <w:pPr>
              <w:spacing w:after="0" w:line="240" w:lineRule="auto"/>
              <w:rPr>
                <w:rFonts w:ascii="Calibri" w:eastAsia="Times New Roman" w:hAnsi="Calibri" w:cs="Times New Roman"/>
              </w:rPr>
            </w:pPr>
            <w:r w:rsidRPr="004948F5">
              <w:rPr>
                <w:rFonts w:ascii="Calibri" w:eastAsia="Times New Roman" w:hAnsi="Calibri" w:cs="Times New Roman"/>
                <w:color w:val="000000"/>
              </w:rPr>
              <w:t>1.10 ±0.15</w:t>
            </w:r>
          </w:p>
        </w:tc>
        <w:tc>
          <w:tcPr>
            <w:tcW w:w="1275" w:type="dxa"/>
            <w:shd w:val="clear" w:color="auto" w:fill="auto"/>
            <w:vAlign w:val="bottom"/>
          </w:tcPr>
          <w:p w:rsidR="004948F5" w:rsidRPr="004948F5" w:rsidRDefault="004948F5" w:rsidP="004948F5">
            <w:pPr>
              <w:spacing w:after="0" w:line="240" w:lineRule="auto"/>
              <w:rPr>
                <w:rFonts w:ascii="Calibri" w:eastAsia="Times New Roman" w:hAnsi="Calibri" w:cs="Times New Roman"/>
              </w:rPr>
            </w:pPr>
            <w:r w:rsidRPr="004948F5">
              <w:rPr>
                <w:rFonts w:ascii="Calibri" w:eastAsia="Times New Roman" w:hAnsi="Calibri" w:cs="Times New Roman"/>
                <w:color w:val="000000"/>
              </w:rPr>
              <w:t>28.22 ±9.68</w:t>
            </w:r>
          </w:p>
        </w:tc>
      </w:tr>
      <w:tr w:rsidR="004948F5" w:rsidRPr="004948F5" w:rsidTr="00104F71">
        <w:trPr>
          <w:trHeight w:val="310"/>
        </w:trPr>
        <w:tc>
          <w:tcPr>
            <w:tcW w:w="1531" w:type="dxa"/>
            <w:shd w:val="clear" w:color="auto" w:fill="auto"/>
          </w:tcPr>
          <w:p w:rsidR="004948F5" w:rsidRPr="004948F5" w:rsidRDefault="004948F5" w:rsidP="004948F5">
            <w:pPr>
              <w:spacing w:after="0" w:line="240" w:lineRule="auto"/>
              <w:rPr>
                <w:rFonts w:ascii="Calibri" w:eastAsia="Times New Roman" w:hAnsi="Calibri" w:cs="Times New Roman"/>
              </w:rPr>
            </w:pPr>
            <w:r w:rsidRPr="004948F5">
              <w:rPr>
                <w:rFonts w:ascii="Calibri" w:eastAsia="Times New Roman" w:hAnsi="Calibri" w:cs="Times New Roman"/>
              </w:rPr>
              <w:t>rPpolcp19k</w:t>
            </w:r>
          </w:p>
        </w:tc>
        <w:tc>
          <w:tcPr>
            <w:tcW w:w="992" w:type="dxa"/>
          </w:tcPr>
          <w:p w:rsidR="004948F5" w:rsidRPr="004948F5" w:rsidRDefault="004948F5" w:rsidP="004948F5">
            <w:pPr>
              <w:spacing w:after="0" w:line="240" w:lineRule="auto"/>
              <w:jc w:val="center"/>
              <w:rPr>
                <w:rFonts w:ascii="Calibri" w:eastAsia="Times New Roman" w:hAnsi="Calibri" w:cs="Times New Roman"/>
                <w:color w:val="000000"/>
              </w:rPr>
            </w:pPr>
            <w:r w:rsidRPr="004948F5">
              <w:rPr>
                <w:rFonts w:ascii="Calibri" w:eastAsia="Times New Roman" w:hAnsi="Calibri" w:cs="Times New Roman"/>
                <w:color w:val="000000"/>
              </w:rPr>
              <w:t>9.3</w:t>
            </w:r>
          </w:p>
        </w:tc>
        <w:tc>
          <w:tcPr>
            <w:tcW w:w="1276" w:type="dxa"/>
            <w:shd w:val="clear" w:color="auto" w:fill="auto"/>
          </w:tcPr>
          <w:p w:rsidR="004948F5" w:rsidRPr="004948F5" w:rsidRDefault="004948F5" w:rsidP="004948F5">
            <w:pPr>
              <w:spacing w:after="0" w:line="240" w:lineRule="auto"/>
              <w:rPr>
                <w:rFonts w:ascii="Calibri" w:eastAsia="Times New Roman" w:hAnsi="Calibri" w:cs="Times New Roman"/>
              </w:rPr>
            </w:pPr>
            <w:r w:rsidRPr="004948F5">
              <w:rPr>
                <w:rFonts w:ascii="Calibri" w:eastAsia="Times New Roman" w:hAnsi="Calibri" w:cs="Times New Roman"/>
                <w:color w:val="000000"/>
              </w:rPr>
              <w:t>1.71 ±0.35</w:t>
            </w:r>
          </w:p>
        </w:tc>
        <w:tc>
          <w:tcPr>
            <w:tcW w:w="1418" w:type="dxa"/>
            <w:shd w:val="clear" w:color="auto" w:fill="auto"/>
          </w:tcPr>
          <w:p w:rsidR="004948F5" w:rsidRPr="004948F5" w:rsidRDefault="004948F5" w:rsidP="004948F5">
            <w:pPr>
              <w:spacing w:after="0" w:line="240" w:lineRule="auto"/>
              <w:rPr>
                <w:rFonts w:ascii="Calibri" w:eastAsia="Times New Roman" w:hAnsi="Calibri" w:cs="Times New Roman"/>
              </w:rPr>
            </w:pPr>
            <w:r w:rsidRPr="004948F5">
              <w:rPr>
                <w:rFonts w:ascii="Calibri" w:eastAsia="Times New Roman" w:hAnsi="Calibri" w:cs="Times New Roman"/>
                <w:color w:val="000000"/>
              </w:rPr>
              <w:t>14.05 ±4.74</w:t>
            </w:r>
          </w:p>
        </w:tc>
        <w:tc>
          <w:tcPr>
            <w:tcW w:w="1559" w:type="dxa"/>
            <w:shd w:val="clear" w:color="auto" w:fill="auto"/>
          </w:tcPr>
          <w:p w:rsidR="004948F5" w:rsidRPr="004948F5" w:rsidRDefault="004948F5" w:rsidP="004948F5">
            <w:pPr>
              <w:spacing w:after="0" w:line="240" w:lineRule="auto"/>
              <w:rPr>
                <w:rFonts w:ascii="Calibri" w:eastAsia="Times New Roman" w:hAnsi="Calibri" w:cs="Times New Roman"/>
              </w:rPr>
            </w:pPr>
            <w:r w:rsidRPr="004948F5">
              <w:rPr>
                <w:rFonts w:ascii="Calibri" w:eastAsia="Times New Roman" w:hAnsi="Calibri" w:cs="Times New Roman"/>
                <w:color w:val="000000"/>
              </w:rPr>
              <w:t>45.31 ±15.09</w:t>
            </w:r>
          </w:p>
        </w:tc>
        <w:tc>
          <w:tcPr>
            <w:tcW w:w="1276" w:type="dxa"/>
            <w:shd w:val="clear" w:color="auto" w:fill="auto"/>
          </w:tcPr>
          <w:p w:rsidR="004948F5" w:rsidRPr="004948F5" w:rsidRDefault="004948F5" w:rsidP="004948F5">
            <w:pPr>
              <w:spacing w:after="0" w:line="240" w:lineRule="auto"/>
              <w:rPr>
                <w:rFonts w:ascii="Calibri" w:eastAsia="Times New Roman" w:hAnsi="Calibri" w:cs="Times New Roman"/>
              </w:rPr>
            </w:pPr>
            <w:r w:rsidRPr="004948F5">
              <w:rPr>
                <w:rFonts w:ascii="Calibri" w:eastAsia="Times New Roman" w:hAnsi="Calibri" w:cs="Times New Roman"/>
                <w:color w:val="000000"/>
              </w:rPr>
              <w:t>1.27 ±0.47</w:t>
            </w:r>
          </w:p>
        </w:tc>
        <w:tc>
          <w:tcPr>
            <w:tcW w:w="1275" w:type="dxa"/>
            <w:shd w:val="clear" w:color="auto" w:fill="auto"/>
          </w:tcPr>
          <w:p w:rsidR="004948F5" w:rsidRPr="004948F5" w:rsidRDefault="004948F5" w:rsidP="004948F5">
            <w:pPr>
              <w:spacing w:after="0" w:line="240" w:lineRule="auto"/>
              <w:rPr>
                <w:rFonts w:ascii="Calibri" w:eastAsia="Times New Roman" w:hAnsi="Calibri" w:cs="Times New Roman"/>
              </w:rPr>
            </w:pPr>
            <w:r w:rsidRPr="004948F5">
              <w:rPr>
                <w:rFonts w:ascii="Calibri" w:eastAsia="Times New Roman" w:hAnsi="Calibri" w:cs="Times New Roman"/>
                <w:color w:val="000000"/>
              </w:rPr>
              <w:t>5.36 ±2.34</w:t>
            </w:r>
          </w:p>
        </w:tc>
      </w:tr>
    </w:tbl>
    <w:p w:rsidR="004948F5" w:rsidRPr="004948F5" w:rsidRDefault="004948F5" w:rsidP="004948F5">
      <w:pPr>
        <w:spacing w:after="0" w:line="240" w:lineRule="auto"/>
        <w:rPr>
          <w:rFonts w:ascii="Times New Roman" w:eastAsia="Times New Roman" w:hAnsi="Times New Roman" w:cs="Times New Roman"/>
          <w:sz w:val="24"/>
          <w:szCs w:val="24"/>
        </w:rPr>
      </w:pPr>
    </w:p>
    <w:p w:rsidR="004948F5" w:rsidRPr="004948F5" w:rsidRDefault="004948F5" w:rsidP="004948F5">
      <w:pPr>
        <w:spacing w:after="0" w:line="240" w:lineRule="auto"/>
        <w:rPr>
          <w:rFonts w:ascii="Calibri" w:eastAsia="Times New Roman" w:hAnsi="Calibri" w:cs="Times New Roman"/>
          <w:b/>
          <w:sz w:val="24"/>
          <w:szCs w:val="24"/>
        </w:rPr>
      </w:pPr>
    </w:p>
    <w:p w:rsidR="004948F5" w:rsidRPr="004948F5" w:rsidRDefault="004948F5" w:rsidP="004948F5">
      <w:pPr>
        <w:spacing w:after="0" w:line="240" w:lineRule="auto"/>
        <w:rPr>
          <w:rFonts w:ascii="Calibri" w:eastAsia="Times New Roman" w:hAnsi="Calibri" w:cs="Times New Roman"/>
        </w:rPr>
      </w:pPr>
    </w:p>
    <w:p w:rsidR="004948F5" w:rsidRPr="004948F5" w:rsidRDefault="004948F5" w:rsidP="004948F5">
      <w:pPr>
        <w:spacing w:after="0" w:line="240" w:lineRule="auto"/>
        <w:rPr>
          <w:rFonts w:ascii="Calibri" w:eastAsia="Times New Roman" w:hAnsi="Calibri" w:cs="Times New Roman"/>
          <w:b/>
        </w:rPr>
      </w:pPr>
    </w:p>
    <w:p w:rsidR="004948F5" w:rsidRPr="004948F5" w:rsidRDefault="004948F5" w:rsidP="004948F5">
      <w:pPr>
        <w:spacing w:after="0" w:line="240" w:lineRule="auto"/>
        <w:rPr>
          <w:rFonts w:ascii="Calibri" w:eastAsia="Times New Roman" w:hAnsi="Calibri" w:cs="Times New Roman"/>
        </w:rPr>
      </w:pPr>
    </w:p>
    <w:p w:rsidR="004948F5" w:rsidRPr="004948F5" w:rsidRDefault="004948F5" w:rsidP="004948F5">
      <w:pPr>
        <w:spacing w:after="0" w:line="240" w:lineRule="auto"/>
        <w:rPr>
          <w:rFonts w:eastAsia="Times New Roman" w:cs="Times New Roman"/>
          <w:b/>
          <w:sz w:val="24"/>
          <w:szCs w:val="24"/>
        </w:rPr>
      </w:pPr>
      <w:r w:rsidRPr="004948F5">
        <w:rPr>
          <w:rFonts w:eastAsia="Times New Roman" w:cs="Times New Roman"/>
          <w:b/>
          <w:sz w:val="24"/>
          <w:szCs w:val="24"/>
        </w:rPr>
        <w:t xml:space="preserve">Supplementary material </w:t>
      </w:r>
    </w:p>
    <w:p w:rsidR="004948F5" w:rsidRPr="004948F5" w:rsidRDefault="004948F5" w:rsidP="004948F5">
      <w:pPr>
        <w:spacing w:after="0" w:line="240" w:lineRule="auto"/>
        <w:rPr>
          <w:rFonts w:eastAsia="Times New Roman" w:cs="Times New Roman"/>
          <w:b/>
          <w:sz w:val="24"/>
          <w:szCs w:val="24"/>
        </w:rPr>
      </w:pPr>
    </w:p>
    <w:p w:rsidR="004948F5" w:rsidRPr="004948F5" w:rsidRDefault="004948F5" w:rsidP="004948F5">
      <w:pPr>
        <w:spacing w:after="0" w:line="240" w:lineRule="auto"/>
        <w:rPr>
          <w:rFonts w:eastAsia="Times New Roman" w:cs="Times New Roman"/>
          <w:b/>
          <w:sz w:val="24"/>
          <w:szCs w:val="24"/>
        </w:rPr>
      </w:pPr>
      <w:r w:rsidRPr="004948F5">
        <w:rPr>
          <w:rFonts w:eastAsia="Times New Roman" w:cs="Times New Roman"/>
          <w:b/>
          <w:sz w:val="24"/>
          <w:szCs w:val="24"/>
        </w:rPr>
        <w:t>References</w:t>
      </w:r>
    </w:p>
    <w:p w:rsidR="004948F5" w:rsidRPr="004948F5" w:rsidRDefault="004948F5" w:rsidP="004948F5">
      <w:pPr>
        <w:spacing w:after="0" w:line="240" w:lineRule="auto"/>
        <w:rPr>
          <w:rFonts w:eastAsia="Times New Roman" w:cs="Times New Roman"/>
          <w:b/>
          <w:sz w:val="24"/>
          <w:szCs w:val="24"/>
        </w:rPr>
      </w:pPr>
    </w:p>
    <w:p w:rsidR="004948F5" w:rsidRPr="004948F5" w:rsidRDefault="004948F5" w:rsidP="004948F5">
      <w:pPr>
        <w:spacing w:after="0" w:line="240" w:lineRule="auto"/>
        <w:rPr>
          <w:rFonts w:eastAsia="Times New Roman" w:cs="Times New Roman"/>
          <w:noProof/>
          <w:sz w:val="24"/>
          <w:szCs w:val="24"/>
          <w:lang w:val="en-US"/>
        </w:rPr>
      </w:pPr>
      <w:r w:rsidRPr="004948F5">
        <w:rPr>
          <w:rFonts w:eastAsia="Times New Roman" w:cs="Times New Roman"/>
          <w:noProof/>
          <w:sz w:val="24"/>
          <w:szCs w:val="24"/>
          <w:lang w:val="en-US"/>
        </w:rPr>
        <w:t xml:space="preserve">[1] Robin, S., Togashi, D. M., Ryder, A. G. &amp; </w:t>
      </w:r>
      <w:r w:rsidR="00213779">
        <w:rPr>
          <w:rFonts w:eastAsia="Times New Roman" w:cs="Times New Roman"/>
          <w:noProof/>
          <w:sz w:val="24"/>
          <w:szCs w:val="24"/>
          <w:lang w:val="en-US"/>
        </w:rPr>
        <w:t>Wall,</w:t>
      </w:r>
      <w:r w:rsidRPr="004948F5">
        <w:rPr>
          <w:rFonts w:eastAsia="Times New Roman" w:cs="Times New Roman"/>
          <w:noProof/>
          <w:sz w:val="24"/>
          <w:szCs w:val="24"/>
          <w:lang w:val="en-US"/>
        </w:rPr>
        <w:t xml:space="preserve"> J.</w:t>
      </w:r>
      <w:r w:rsidR="00213779">
        <w:rPr>
          <w:rFonts w:eastAsia="Times New Roman" w:cs="Times New Roman"/>
          <w:noProof/>
          <w:sz w:val="24"/>
          <w:szCs w:val="24"/>
          <w:lang w:val="en-US"/>
        </w:rPr>
        <w:t xml:space="preserve"> G.</w:t>
      </w:r>
      <w:r w:rsidRPr="004948F5">
        <w:rPr>
          <w:rFonts w:eastAsia="Times New Roman" w:cs="Times New Roman"/>
          <w:noProof/>
          <w:sz w:val="24"/>
          <w:szCs w:val="24"/>
          <w:lang w:val="en-US"/>
        </w:rPr>
        <w:t xml:space="preserve"> 2009 Trigger Factor from the psychrophilic bacterium </w:t>
      </w:r>
      <w:r w:rsidRPr="004948F5">
        <w:rPr>
          <w:rFonts w:eastAsia="Times New Roman" w:cs="Times New Roman"/>
          <w:i/>
          <w:noProof/>
          <w:sz w:val="24"/>
          <w:szCs w:val="24"/>
          <w:lang w:val="en-US"/>
        </w:rPr>
        <w:t>Psychrobacter frigidicola</w:t>
      </w:r>
      <w:r w:rsidRPr="004948F5">
        <w:rPr>
          <w:rFonts w:eastAsia="Times New Roman" w:cs="Times New Roman"/>
          <w:noProof/>
          <w:sz w:val="24"/>
          <w:szCs w:val="24"/>
          <w:lang w:val="en-US"/>
        </w:rPr>
        <w:t xml:space="preserve"> is a monomeric chaperone. </w:t>
      </w:r>
      <w:r w:rsidR="00213779">
        <w:rPr>
          <w:rFonts w:eastAsia="Times New Roman" w:cs="Times New Roman"/>
          <w:i/>
          <w:noProof/>
          <w:sz w:val="24"/>
          <w:szCs w:val="24"/>
          <w:lang w:val="en-US"/>
        </w:rPr>
        <w:t>J Bacteriol</w:t>
      </w:r>
      <w:r w:rsidRPr="004948F5">
        <w:rPr>
          <w:rFonts w:eastAsia="Times New Roman" w:cs="Times New Roman"/>
          <w:i/>
          <w:noProof/>
          <w:sz w:val="24"/>
          <w:szCs w:val="24"/>
          <w:lang w:val="en-US"/>
        </w:rPr>
        <w:t xml:space="preserve"> </w:t>
      </w:r>
      <w:r w:rsidRPr="004948F5">
        <w:rPr>
          <w:rFonts w:eastAsia="Times New Roman" w:cs="Times New Roman"/>
          <w:b/>
          <w:noProof/>
          <w:sz w:val="24"/>
          <w:szCs w:val="24"/>
          <w:lang w:val="en-US"/>
        </w:rPr>
        <w:t>191</w:t>
      </w:r>
      <w:r w:rsidRPr="004948F5">
        <w:rPr>
          <w:rFonts w:eastAsia="Times New Roman" w:cs="Times New Roman"/>
          <w:noProof/>
          <w:sz w:val="24"/>
          <w:szCs w:val="24"/>
          <w:lang w:val="en-US"/>
        </w:rPr>
        <w:t>, 1162-1168. (DOI: 10.1128/JB.01137-08).</w:t>
      </w:r>
    </w:p>
    <w:p w:rsidR="004948F5" w:rsidRPr="004948F5" w:rsidRDefault="004948F5" w:rsidP="004948F5">
      <w:pPr>
        <w:spacing w:after="0" w:line="240" w:lineRule="auto"/>
        <w:rPr>
          <w:rFonts w:eastAsia="Times New Roman" w:cs="Times New Roman"/>
          <w:noProof/>
          <w:sz w:val="24"/>
          <w:szCs w:val="24"/>
          <w:lang w:val="en-US"/>
        </w:rPr>
      </w:pPr>
    </w:p>
    <w:p w:rsidR="004948F5" w:rsidRPr="004948F5" w:rsidRDefault="004948F5" w:rsidP="004948F5">
      <w:pPr>
        <w:spacing w:after="0" w:line="240" w:lineRule="auto"/>
        <w:rPr>
          <w:rFonts w:eastAsia="Times New Roman" w:cs="Times New Roman"/>
          <w:noProof/>
          <w:sz w:val="24"/>
          <w:szCs w:val="24"/>
          <w:lang w:val="en-US"/>
        </w:rPr>
      </w:pPr>
      <w:r w:rsidRPr="004948F5">
        <w:rPr>
          <w:rFonts w:eastAsia="Times New Roman" w:cs="Times New Roman"/>
          <w:sz w:val="24"/>
          <w:szCs w:val="24"/>
          <w:lang w:val="en-US"/>
        </w:rPr>
        <w:fldChar w:fldCharType="begin"/>
      </w:r>
      <w:r w:rsidRPr="004948F5">
        <w:rPr>
          <w:rFonts w:eastAsia="Times New Roman" w:cs="Times New Roman"/>
          <w:sz w:val="24"/>
          <w:szCs w:val="24"/>
          <w:lang w:val="en-US"/>
        </w:rPr>
        <w:instrText xml:space="preserve"> ADDIN EN.REFLIST </w:instrText>
      </w:r>
      <w:r w:rsidRPr="004948F5">
        <w:rPr>
          <w:rFonts w:eastAsia="Times New Roman" w:cs="Times New Roman"/>
          <w:sz w:val="24"/>
          <w:szCs w:val="24"/>
          <w:lang w:val="en-US"/>
        </w:rPr>
        <w:fldChar w:fldCharType="separate"/>
      </w:r>
      <w:r w:rsidRPr="004948F5">
        <w:rPr>
          <w:rFonts w:eastAsia="Times New Roman" w:cs="Times New Roman"/>
          <w:noProof/>
          <w:sz w:val="24"/>
          <w:szCs w:val="24"/>
          <w:lang w:val="en-US"/>
        </w:rPr>
        <w:t xml:space="preserve">[2] Svedhem, S., Hollander, C. A., Shi, J., Konradsson, P., Liedberg, B. &amp; Svensson, S. C. 2001 Synthesis of a series of oligo(ethylene glycol)-terminated alkanethiol amides designed to address structure and stability of biosensing interfaces. </w:t>
      </w:r>
      <w:r w:rsidRPr="004948F5">
        <w:rPr>
          <w:rFonts w:eastAsia="Times New Roman" w:cs="Times New Roman"/>
          <w:i/>
          <w:noProof/>
          <w:sz w:val="24"/>
          <w:szCs w:val="24"/>
          <w:lang w:val="en-US"/>
        </w:rPr>
        <w:t>J Org Chem</w:t>
      </w:r>
      <w:r w:rsidRPr="004948F5">
        <w:rPr>
          <w:rFonts w:eastAsia="Times New Roman" w:cs="Times New Roman"/>
          <w:noProof/>
          <w:sz w:val="24"/>
          <w:szCs w:val="24"/>
          <w:lang w:val="en-US"/>
        </w:rPr>
        <w:t xml:space="preserve"> </w:t>
      </w:r>
      <w:r w:rsidRPr="004948F5">
        <w:rPr>
          <w:rFonts w:eastAsia="Times New Roman" w:cs="Times New Roman"/>
          <w:b/>
          <w:noProof/>
          <w:sz w:val="24"/>
          <w:szCs w:val="24"/>
          <w:lang w:val="en-US"/>
        </w:rPr>
        <w:t>66</w:t>
      </w:r>
      <w:r w:rsidRPr="004948F5">
        <w:rPr>
          <w:rFonts w:eastAsia="Times New Roman" w:cs="Times New Roman"/>
          <w:noProof/>
          <w:sz w:val="24"/>
          <w:szCs w:val="24"/>
          <w:lang w:val="en-US"/>
        </w:rPr>
        <w:t>, 4494-4503.</w:t>
      </w:r>
    </w:p>
    <w:p w:rsidR="004948F5" w:rsidRPr="004948F5" w:rsidRDefault="004948F5" w:rsidP="004948F5">
      <w:pPr>
        <w:spacing w:after="0" w:line="240" w:lineRule="auto"/>
        <w:rPr>
          <w:rFonts w:eastAsia="Times New Roman" w:cs="Times New Roman"/>
          <w:sz w:val="24"/>
          <w:szCs w:val="24"/>
        </w:rPr>
      </w:pPr>
      <w:r w:rsidRPr="004948F5">
        <w:rPr>
          <w:rFonts w:eastAsia="Times New Roman" w:cs="Times New Roman"/>
          <w:sz w:val="24"/>
          <w:szCs w:val="24"/>
        </w:rPr>
        <w:fldChar w:fldCharType="end"/>
      </w:r>
    </w:p>
    <w:p w:rsidR="004948F5" w:rsidRPr="004948F5" w:rsidRDefault="004948F5" w:rsidP="004948F5">
      <w:pPr>
        <w:spacing w:after="0" w:line="240" w:lineRule="auto"/>
        <w:rPr>
          <w:rFonts w:eastAsia="Times New Roman" w:cs="Times New Roman"/>
          <w:noProof/>
          <w:sz w:val="24"/>
          <w:szCs w:val="24"/>
          <w:lang w:val="en-US"/>
        </w:rPr>
      </w:pPr>
      <w:r w:rsidRPr="004948F5">
        <w:rPr>
          <w:rFonts w:eastAsia="Times New Roman" w:cs="Times New Roman"/>
          <w:noProof/>
          <w:sz w:val="24"/>
          <w:szCs w:val="24"/>
          <w:lang w:val="en-US"/>
        </w:rPr>
        <w:t xml:space="preserve">[3] Meusemann, K., von Reumont, B. M., Simon, S., Roeding, F., Strauss, S., Kuck, P., Ebersberger, I., Walzl, M., Pass, G., Breuers, S., et al. 2010 A phylogenomic approach to resolve the arthropod tree of life. </w:t>
      </w:r>
      <w:r w:rsidRPr="004948F5">
        <w:rPr>
          <w:rFonts w:eastAsia="Times New Roman" w:cs="Times New Roman"/>
          <w:i/>
          <w:noProof/>
          <w:sz w:val="24"/>
          <w:szCs w:val="24"/>
          <w:lang w:val="en-US"/>
        </w:rPr>
        <w:t>Mol Biol Evol</w:t>
      </w:r>
      <w:r w:rsidRPr="004948F5">
        <w:rPr>
          <w:rFonts w:eastAsia="Times New Roman" w:cs="Times New Roman"/>
          <w:noProof/>
          <w:sz w:val="24"/>
          <w:szCs w:val="24"/>
          <w:lang w:val="en-US"/>
        </w:rPr>
        <w:t xml:space="preserve"> </w:t>
      </w:r>
      <w:r w:rsidRPr="004948F5">
        <w:rPr>
          <w:rFonts w:eastAsia="Times New Roman" w:cs="Times New Roman"/>
          <w:b/>
          <w:noProof/>
          <w:sz w:val="24"/>
          <w:szCs w:val="24"/>
          <w:lang w:val="en-US"/>
        </w:rPr>
        <w:t>27</w:t>
      </w:r>
      <w:r w:rsidRPr="004948F5">
        <w:rPr>
          <w:rFonts w:eastAsia="Times New Roman" w:cs="Times New Roman"/>
          <w:noProof/>
          <w:sz w:val="24"/>
          <w:szCs w:val="24"/>
          <w:lang w:val="en-US"/>
        </w:rPr>
        <w:t>, 2451-2464. (DOI:10.1093/molbev/msq130).</w:t>
      </w:r>
    </w:p>
    <w:p w:rsidR="004948F5" w:rsidRPr="004948F5" w:rsidRDefault="004948F5" w:rsidP="004948F5">
      <w:pPr>
        <w:spacing w:after="0" w:line="240" w:lineRule="auto"/>
        <w:rPr>
          <w:rFonts w:eastAsia="Times New Roman" w:cs="Times New Roman"/>
          <w:sz w:val="24"/>
          <w:szCs w:val="24"/>
        </w:rPr>
      </w:pPr>
    </w:p>
    <w:p w:rsidR="004948F5" w:rsidRPr="004948F5" w:rsidRDefault="004948F5" w:rsidP="004948F5">
      <w:pPr>
        <w:spacing w:after="0" w:line="240" w:lineRule="auto"/>
        <w:rPr>
          <w:rFonts w:ascii="Times New Roman" w:eastAsia="Times New Roman" w:hAnsi="Times New Roman" w:cs="Times New Roman"/>
          <w:b/>
          <w:sz w:val="24"/>
          <w:szCs w:val="24"/>
        </w:rPr>
      </w:pPr>
    </w:p>
    <w:p w:rsidR="00881E34" w:rsidRDefault="00881E34"/>
    <w:sectPr w:rsidR="00881E34" w:rsidSect="00B459E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310" w:rsidRDefault="00C35310">
      <w:pPr>
        <w:spacing w:after="0" w:line="240" w:lineRule="auto"/>
      </w:pPr>
      <w:r>
        <w:separator/>
      </w:r>
    </w:p>
  </w:endnote>
  <w:endnote w:type="continuationSeparator" w:id="0">
    <w:p w:rsidR="00C35310" w:rsidRDefault="00C3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1BB0557D95414BB0A78B973434C60DA1"/>
      </w:placeholder>
      <w:temporary/>
      <w:showingPlcHdr/>
      <w15:appearance w15:val="hidden"/>
    </w:sdtPr>
    <w:sdtContent>
      <w:p w:rsidR="00776E9F" w:rsidRDefault="00776E9F">
        <w:pPr>
          <w:pStyle w:val="Footer"/>
        </w:pPr>
        <w:r>
          <w:t>[Type here]</w:t>
        </w:r>
      </w:p>
    </w:sdtContent>
  </w:sdt>
  <w:p w:rsidR="004B79F3" w:rsidRDefault="005B2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310" w:rsidRDefault="00C35310">
      <w:pPr>
        <w:spacing w:after="0" w:line="240" w:lineRule="auto"/>
      </w:pPr>
      <w:r>
        <w:separator/>
      </w:r>
    </w:p>
  </w:footnote>
  <w:footnote w:type="continuationSeparator" w:id="0">
    <w:p w:rsidR="00C35310" w:rsidRDefault="00C35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9F" w:rsidRPr="005B2FC4" w:rsidRDefault="00776E9F" w:rsidP="00776E9F">
    <w:pPr>
      <w:spacing w:after="0" w:line="360" w:lineRule="auto"/>
      <w:jc w:val="both"/>
      <w:rPr>
        <w:rFonts w:eastAsia="Times New Roman" w:cs="Times New Roman"/>
        <w:i/>
        <w:lang w:eastAsia="en-IE"/>
      </w:rPr>
    </w:pPr>
    <w:r w:rsidRPr="005B2FC4">
      <w:rPr>
        <w:rFonts w:eastAsia="Times New Roman" w:cs="Times New Roman"/>
        <w:b/>
        <w:lang w:eastAsia="en-IE"/>
      </w:rPr>
      <w:t>Title:</w:t>
    </w:r>
    <w:r w:rsidRPr="005B2FC4">
      <w:rPr>
        <w:rFonts w:eastAsia="Times New Roman" w:cs="Times New Roman"/>
        <w:lang w:eastAsia="en-IE"/>
      </w:rPr>
      <w:t xml:space="preserve"> The expression and characterisation of recombinant cp19k barnacle cement protein from </w:t>
    </w:r>
    <w:proofErr w:type="spellStart"/>
    <w:r w:rsidRPr="005B2FC4">
      <w:rPr>
        <w:rFonts w:eastAsia="Times New Roman" w:cs="Times New Roman"/>
        <w:i/>
        <w:lang w:eastAsia="en-IE"/>
      </w:rPr>
      <w:t>Pollicipes</w:t>
    </w:r>
    <w:proofErr w:type="spellEnd"/>
    <w:r w:rsidRPr="005B2FC4">
      <w:rPr>
        <w:rFonts w:eastAsia="Times New Roman" w:cs="Times New Roman"/>
        <w:i/>
        <w:lang w:eastAsia="en-IE"/>
      </w:rPr>
      <w:t xml:space="preserve"> </w:t>
    </w:r>
    <w:proofErr w:type="spellStart"/>
    <w:r w:rsidRPr="005B2FC4">
      <w:rPr>
        <w:rFonts w:eastAsia="Times New Roman" w:cs="Times New Roman"/>
        <w:i/>
        <w:lang w:eastAsia="en-IE"/>
      </w:rPr>
      <w:t>pollicipes</w:t>
    </w:r>
    <w:proofErr w:type="spellEnd"/>
    <w:r w:rsidRPr="005B2FC4">
      <w:rPr>
        <w:rFonts w:eastAsia="Times New Roman" w:cs="Times New Roman"/>
        <w:i/>
        <w:lang w:eastAsia="en-IE"/>
      </w:rPr>
      <w:t xml:space="preserve"> </w:t>
    </w:r>
  </w:p>
  <w:p w:rsidR="00776E9F" w:rsidRPr="005B2FC4" w:rsidRDefault="00776E9F" w:rsidP="00776E9F">
    <w:pPr>
      <w:spacing w:after="0" w:line="360" w:lineRule="auto"/>
      <w:jc w:val="both"/>
      <w:rPr>
        <w:rFonts w:eastAsia="Times New Roman" w:cs="Times New Roman"/>
        <w:color w:val="000000"/>
        <w:lang w:eastAsia="en-IE"/>
      </w:rPr>
    </w:pPr>
    <w:r w:rsidRPr="005B2FC4">
      <w:rPr>
        <w:rFonts w:eastAsia="Times New Roman" w:cs="Calibri"/>
        <w:b/>
      </w:rPr>
      <w:t>Authors</w:t>
    </w:r>
    <w:r w:rsidRPr="005B2FC4">
      <w:rPr>
        <w:rFonts w:eastAsia="Times New Roman" w:cs="Calibri"/>
      </w:rPr>
      <w:t xml:space="preserve">: </w:t>
    </w:r>
    <w:r w:rsidRPr="005B2FC4">
      <w:rPr>
        <w:rFonts w:eastAsia="Times New Roman" w:cs="Times New Roman"/>
        <w:color w:val="000000"/>
        <w:lang w:eastAsia="en-IE"/>
      </w:rPr>
      <w:t xml:space="preserve">Maura A. Tilbury, Sean McCarthy, </w:t>
    </w:r>
    <w:r w:rsidRPr="005B2FC4">
      <w:rPr>
        <w:rFonts w:eastAsia="Times New Roman" w:cs="Times New Roman"/>
      </w:rPr>
      <w:t xml:space="preserve">Magdalena </w:t>
    </w:r>
    <w:proofErr w:type="spellStart"/>
    <w:r w:rsidRPr="005B2FC4">
      <w:rPr>
        <w:rFonts w:eastAsia="Times New Roman" w:cs="Times New Roman"/>
      </w:rPr>
      <w:t>Domagalska</w:t>
    </w:r>
    <w:proofErr w:type="spellEnd"/>
    <w:r w:rsidRPr="005B2FC4">
      <w:rPr>
        <w:rFonts w:eastAsia="Times New Roman" w:cs="Times New Roman"/>
      </w:rPr>
      <w:t xml:space="preserve">, </w:t>
    </w:r>
    <w:r w:rsidRPr="005B2FC4">
      <w:rPr>
        <w:rFonts w:eastAsia="Times New Roman" w:cs="Times New Roman"/>
        <w:color w:val="000000"/>
        <w:lang w:eastAsia="en-IE"/>
      </w:rPr>
      <w:t>Thomas Ederth, Anne Marie Power, J. Gerard Wall</w:t>
    </w:r>
  </w:p>
  <w:p w:rsidR="00776E9F" w:rsidRDefault="00776E9F">
    <w:pPr>
      <w:pStyle w:val="Header"/>
    </w:pPr>
  </w:p>
  <w:p w:rsidR="00776E9F" w:rsidRDefault="00776E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F5"/>
    <w:rsid w:val="000122D5"/>
    <w:rsid w:val="0009664A"/>
    <w:rsid w:val="00185980"/>
    <w:rsid w:val="00213779"/>
    <w:rsid w:val="00237275"/>
    <w:rsid w:val="00393369"/>
    <w:rsid w:val="003C3F84"/>
    <w:rsid w:val="003D7785"/>
    <w:rsid w:val="004025B1"/>
    <w:rsid w:val="004100FF"/>
    <w:rsid w:val="004948F5"/>
    <w:rsid w:val="005A5D93"/>
    <w:rsid w:val="005B2FC4"/>
    <w:rsid w:val="005B7122"/>
    <w:rsid w:val="005E23CE"/>
    <w:rsid w:val="00735CC9"/>
    <w:rsid w:val="00776E9F"/>
    <w:rsid w:val="0079095A"/>
    <w:rsid w:val="008100B3"/>
    <w:rsid w:val="00881E34"/>
    <w:rsid w:val="008E1A7B"/>
    <w:rsid w:val="008F1F72"/>
    <w:rsid w:val="009C7CA3"/>
    <w:rsid w:val="00A11E4E"/>
    <w:rsid w:val="00A802CA"/>
    <w:rsid w:val="00C03E5F"/>
    <w:rsid w:val="00C25FB6"/>
    <w:rsid w:val="00C35310"/>
    <w:rsid w:val="00CA270C"/>
    <w:rsid w:val="00E146A9"/>
    <w:rsid w:val="00E3775E"/>
    <w:rsid w:val="00EC4F96"/>
    <w:rsid w:val="00F355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7C27C-5B52-448C-967D-8E290CA7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4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8F5"/>
  </w:style>
  <w:style w:type="character" w:styleId="CommentReference">
    <w:name w:val="annotation reference"/>
    <w:uiPriority w:val="99"/>
    <w:semiHidden/>
    <w:unhideWhenUsed/>
    <w:rsid w:val="00CA270C"/>
    <w:rPr>
      <w:sz w:val="16"/>
      <w:szCs w:val="16"/>
    </w:rPr>
  </w:style>
  <w:style w:type="paragraph" w:styleId="CommentText">
    <w:name w:val="annotation text"/>
    <w:basedOn w:val="Normal"/>
    <w:link w:val="CommentTextChar"/>
    <w:uiPriority w:val="99"/>
    <w:unhideWhenUsed/>
    <w:rsid w:val="00CA270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A27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270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270C"/>
    <w:rPr>
      <w:rFonts w:ascii="Times New Roman" w:hAnsi="Times New Roman" w:cs="Times New Roman"/>
      <w:sz w:val="18"/>
      <w:szCs w:val="18"/>
    </w:rPr>
  </w:style>
  <w:style w:type="paragraph" w:styleId="Header">
    <w:name w:val="header"/>
    <w:basedOn w:val="Normal"/>
    <w:link w:val="HeaderChar"/>
    <w:uiPriority w:val="99"/>
    <w:unhideWhenUsed/>
    <w:rsid w:val="00776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B0557D95414BB0A78B973434C60DA1"/>
        <w:category>
          <w:name w:val="General"/>
          <w:gallery w:val="placeholder"/>
        </w:category>
        <w:types>
          <w:type w:val="bbPlcHdr"/>
        </w:types>
        <w:behaviors>
          <w:behavior w:val="content"/>
        </w:behaviors>
        <w:guid w:val="{6A30567F-9E38-4F6F-9DF3-F55C3F5814A4}"/>
      </w:docPartPr>
      <w:docPartBody>
        <w:p w:rsidR="00000000" w:rsidRDefault="007425BB" w:rsidP="007425BB">
          <w:pPr>
            <w:pStyle w:val="1BB0557D95414BB0A78B973434C60DA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BB"/>
    <w:rsid w:val="007425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B0557D95414BB0A78B973434C60DA1">
    <w:name w:val="1BB0557D95414BB0A78B973434C60DA1"/>
    <w:rsid w:val="007425BB"/>
  </w:style>
  <w:style w:type="paragraph" w:customStyle="1" w:styleId="A21915D0FFAD41E59FDD60E8D5DA829B">
    <w:name w:val="A21915D0FFAD41E59FDD60E8D5DA829B"/>
    <w:rsid w:val="00742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Annemarie</dc:creator>
  <cp:keywords/>
  <dc:description/>
  <cp:lastModifiedBy>Power, Annemarie</cp:lastModifiedBy>
  <cp:revision>15</cp:revision>
  <dcterms:created xsi:type="dcterms:W3CDTF">2019-04-29T11:03:00Z</dcterms:created>
  <dcterms:modified xsi:type="dcterms:W3CDTF">2019-04-29T15:11:00Z</dcterms:modified>
</cp:coreProperties>
</file>