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00" w:rsidRPr="00786A70" w:rsidRDefault="0026001E" w:rsidP="00302A00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 w:hint="eastAsia"/>
          <w:szCs w:val="21"/>
        </w:rPr>
        <w:t>able</w:t>
      </w:r>
      <w:r>
        <w:rPr>
          <w:rFonts w:ascii="Times New Roman" w:hAnsi="Times New Roman" w:cs="Times New Roman"/>
          <w:szCs w:val="21"/>
        </w:rPr>
        <w:t xml:space="preserve"> S</w:t>
      </w:r>
      <w:r w:rsidR="009050EA" w:rsidRPr="009050EA">
        <w:rPr>
          <w:rFonts w:ascii="Times New Roman" w:hAnsi="Times New Roman" w:cs="Times New Roman"/>
          <w:szCs w:val="21"/>
        </w:rPr>
        <w:t>1</w:t>
      </w:r>
      <w:r w:rsidR="00302A00" w:rsidRPr="00786A70">
        <w:rPr>
          <w:rFonts w:ascii="Times New Roman" w:hAnsi="Times New Roman" w:cs="Times New Roman"/>
          <w:szCs w:val="21"/>
        </w:rPr>
        <w:t xml:space="preserve"> Characteristics of the biochar applied to the experimental plots.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02A00" w:rsidRPr="00786A70" w:rsidTr="00AE0CAB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</w:rPr>
              <w:t>Biochar</w:t>
            </w:r>
          </w:p>
        </w:tc>
      </w:tr>
      <w:tr w:rsidR="00302A00" w:rsidRPr="00786A70" w:rsidTr="00AE0CAB"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Total C (%)</w:t>
            </w:r>
          </w:p>
        </w:tc>
        <w:tc>
          <w:tcPr>
            <w:tcW w:w="4148" w:type="dxa"/>
            <w:tcBorders>
              <w:top w:val="single" w:sz="4" w:space="0" w:color="auto"/>
            </w:tcBorders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52.8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Tot</w:t>
            </w:r>
            <w:bookmarkStart w:id="0" w:name="_GoBack"/>
            <w:bookmarkEnd w:id="0"/>
            <w:r w:rsidRPr="00786A70">
              <w:rPr>
                <w:rFonts w:ascii="Times New Roman" w:hAnsi="Times New Roman" w:cs="Times New Roman"/>
                <w:szCs w:val="24"/>
              </w:rPr>
              <w:t>al N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0.41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pH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9.36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Ash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11.2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Specific surface area</w:t>
            </w:r>
            <w:r w:rsidRPr="00786A70">
              <w:rPr>
                <w:rFonts w:ascii="Times New Roman" w:hAnsi="Times New Roman" w:cs="Times New Roman"/>
                <w:szCs w:val="24"/>
              </w:rPr>
              <w:t>（</w:t>
            </w:r>
            <w:r w:rsidRPr="00786A70">
              <w:rPr>
                <w:rFonts w:ascii="Times New Roman" w:hAnsi="Times New Roman" w:cs="Times New Roman"/>
              </w:rPr>
              <w:t>m</w:t>
            </w:r>
            <w:r w:rsidRPr="00786A70">
              <w:rPr>
                <w:rFonts w:ascii="Times New Roman" w:hAnsi="Times New Roman" w:cs="Times New Roman"/>
                <w:vertAlign w:val="superscript"/>
              </w:rPr>
              <w:t>2</w:t>
            </w:r>
            <w:r w:rsidRPr="00786A70">
              <w:rPr>
                <w:rFonts w:ascii="Times New Roman" w:hAnsi="Times New Roman" w:cs="Times New Roman"/>
              </w:rPr>
              <w:t xml:space="preserve"> g</w:t>
            </w:r>
            <w:r w:rsidRPr="00786A7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</w:rPr>
              <w:t>16.7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Nitrate-N (mg kg</w:t>
            </w:r>
            <w:r w:rsidRPr="00786A7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0.38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Aluminum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0.17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Arsenic (mg kg</w:t>
            </w:r>
            <w:r w:rsidRPr="00786A7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&lt;4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Boron (mg kg</w:t>
            </w:r>
            <w:r w:rsidRPr="00786A70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Calcium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5.6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Cadmium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&lt;0.15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Cobalt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4.3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Chromium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7.9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Copper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Iron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0.5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Potassium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0.41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Magnesium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</w:rPr>
              <w:t>1.22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Manganese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1893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lastRenderedPageBreak/>
              <w:t>Molybdenum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1.8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Sodium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0.16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Nickel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5.8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Phosphorus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2.3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Lead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3.7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Sulfur (%)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0.39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Selenium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&lt;3</w:t>
            </w:r>
          </w:p>
        </w:tc>
      </w:tr>
      <w:tr w:rsidR="00302A00" w:rsidRPr="00786A70" w:rsidTr="00AE0CAB"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Zinc (mg kg</w:t>
            </w:r>
            <w:r w:rsidRPr="00786A70">
              <w:rPr>
                <w:rFonts w:ascii="Times New Roman" w:hAnsi="Times New Roman" w:cs="Times New Roman"/>
                <w:szCs w:val="24"/>
                <w:vertAlign w:val="superscript"/>
              </w:rPr>
              <w:t>-1</w:t>
            </w:r>
            <w:r w:rsidRPr="00786A7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148" w:type="dxa"/>
            <w:vAlign w:val="center"/>
          </w:tcPr>
          <w:p w:rsidR="00302A00" w:rsidRPr="00786A70" w:rsidRDefault="00302A00" w:rsidP="00AE0CA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786A70">
              <w:rPr>
                <w:rFonts w:ascii="Times New Roman" w:hAnsi="Times New Roman" w:cs="Times New Roman"/>
                <w:szCs w:val="24"/>
              </w:rPr>
              <w:t>117</w:t>
            </w:r>
          </w:p>
        </w:tc>
      </w:tr>
    </w:tbl>
    <w:p w:rsidR="00302A00" w:rsidRPr="00786A70" w:rsidRDefault="00302A00" w:rsidP="00302A00">
      <w:pPr>
        <w:spacing w:line="360" w:lineRule="auto"/>
        <w:rPr>
          <w:rFonts w:ascii="Times New Roman" w:hAnsi="Times New Roman" w:cs="Times New Roman"/>
        </w:rPr>
      </w:pPr>
    </w:p>
    <w:p w:rsidR="00CF5363" w:rsidRDefault="0026001E"/>
    <w:sectPr w:rsidR="00CF5363" w:rsidSect="00BE0AD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00"/>
    <w:rsid w:val="00093B92"/>
    <w:rsid w:val="00126EF9"/>
    <w:rsid w:val="00222AB8"/>
    <w:rsid w:val="0026001E"/>
    <w:rsid w:val="00297D78"/>
    <w:rsid w:val="00302A00"/>
    <w:rsid w:val="003F7B3D"/>
    <w:rsid w:val="00410E51"/>
    <w:rsid w:val="00453C07"/>
    <w:rsid w:val="004F521A"/>
    <w:rsid w:val="005560A5"/>
    <w:rsid w:val="00672E0C"/>
    <w:rsid w:val="006E534D"/>
    <w:rsid w:val="006E5FA1"/>
    <w:rsid w:val="007B7F58"/>
    <w:rsid w:val="00812600"/>
    <w:rsid w:val="008B664E"/>
    <w:rsid w:val="009050EA"/>
    <w:rsid w:val="0099422B"/>
    <w:rsid w:val="00AE4D02"/>
    <w:rsid w:val="00B7774E"/>
    <w:rsid w:val="00BE0AD4"/>
    <w:rsid w:val="00CE29CF"/>
    <w:rsid w:val="00E909EA"/>
    <w:rsid w:val="00EE4335"/>
    <w:rsid w:val="00F36315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196A1"/>
  <w15:chartTrackingRefBased/>
  <w15:docId w15:val="{8C5ADB78-3D91-D141-8B28-47355986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A00"/>
    <w:pPr>
      <w:spacing w:after="160" w:line="259" w:lineRule="auto"/>
    </w:pPr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A00"/>
    <w:pPr>
      <w:spacing w:after="160" w:line="259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2019-02-13T14:39:00Z</dcterms:created>
  <dcterms:modified xsi:type="dcterms:W3CDTF">2019-02-17T04:50:00Z</dcterms:modified>
</cp:coreProperties>
</file>