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4E48C" w14:textId="3463BEF0" w:rsidR="008253B8" w:rsidRPr="008D30E1" w:rsidRDefault="008253B8" w:rsidP="008253B8">
      <w:pPr>
        <w:jc w:val="center"/>
        <w:outlineLvl w:val="0"/>
        <w:rPr>
          <w:rFonts w:ascii="Helvetica" w:hAnsi="Helvetica" w:cs="Arial"/>
          <w:b/>
          <w:color w:val="000000" w:themeColor="text1"/>
          <w:kern w:val="24"/>
          <w:szCs w:val="22"/>
          <w:lang w:val="en-GB"/>
        </w:rPr>
      </w:pPr>
      <w:r w:rsidRPr="008D30E1">
        <w:rPr>
          <w:rFonts w:ascii="Helvetica" w:hAnsi="Helvetica" w:cs="Arial"/>
          <w:b/>
          <w:color w:val="000000" w:themeColor="text1"/>
          <w:kern w:val="24"/>
          <w:szCs w:val="22"/>
          <w:lang w:val="en-GB"/>
        </w:rPr>
        <w:t>Electronic Supplementary Materials</w:t>
      </w:r>
      <w:r w:rsidR="00B81E29" w:rsidRPr="008D30E1">
        <w:rPr>
          <w:rFonts w:ascii="Helvetica" w:hAnsi="Helvetica" w:cs="Arial"/>
          <w:b/>
          <w:color w:val="000000" w:themeColor="text1"/>
          <w:kern w:val="24"/>
          <w:szCs w:val="22"/>
          <w:lang w:val="en-GB"/>
        </w:rPr>
        <w:t xml:space="preserve"> </w:t>
      </w:r>
    </w:p>
    <w:p w14:paraId="6D445D60" w14:textId="77777777" w:rsidR="00275C5D" w:rsidRDefault="00275C5D" w:rsidP="00275C5D">
      <w:pPr>
        <w:pStyle w:val="Hoofdtekst"/>
        <w:jc w:val="both"/>
        <w:rPr>
          <w:rFonts w:ascii="Helvetica" w:hAnsi="Helvetica" w:cs="Arial"/>
          <w:b/>
          <w:i/>
          <w:color w:val="000000" w:themeColor="text1"/>
          <w:sz w:val="20"/>
          <w:szCs w:val="20"/>
          <w:lang w:val="en-GB"/>
        </w:rPr>
      </w:pPr>
    </w:p>
    <w:p w14:paraId="352F5BE7" w14:textId="3C358BE3" w:rsidR="00275C5D" w:rsidRPr="008D30E1" w:rsidRDefault="00275C5D" w:rsidP="00275C5D">
      <w:pPr>
        <w:pStyle w:val="Hoofdtekst"/>
        <w:jc w:val="both"/>
        <w:rPr>
          <w:rFonts w:ascii="Helvetica" w:hAnsi="Helvetica" w:cs="Arial"/>
          <w:color w:val="000000" w:themeColor="text1"/>
          <w:sz w:val="20"/>
          <w:szCs w:val="20"/>
          <w:lang w:val="en-GB"/>
        </w:rPr>
      </w:pPr>
      <w:r w:rsidRPr="008D30E1">
        <w:rPr>
          <w:rFonts w:ascii="Helvetica" w:hAnsi="Helvetica" w:cs="Arial"/>
          <w:b/>
          <w:i/>
          <w:color w:val="000000" w:themeColor="text1"/>
          <w:sz w:val="20"/>
          <w:szCs w:val="20"/>
          <w:lang w:val="en-GB"/>
        </w:rPr>
        <w:t>Authors:</w:t>
      </w:r>
      <w:r w:rsidRPr="008D30E1">
        <w:rPr>
          <w:rFonts w:ascii="Helvetica" w:hAnsi="Helvetica" w:cs="Arial"/>
          <w:color w:val="000000" w:themeColor="text1"/>
          <w:sz w:val="20"/>
          <w:szCs w:val="20"/>
          <w:lang w:val="en-GB"/>
        </w:rPr>
        <w:t xml:space="preserve"> </w:t>
      </w:r>
    </w:p>
    <w:p w14:paraId="74E56F60" w14:textId="77777777" w:rsidR="00275C5D" w:rsidRPr="008D30E1" w:rsidRDefault="00275C5D" w:rsidP="00275C5D">
      <w:pPr>
        <w:pStyle w:val="Hoofdtekst"/>
        <w:jc w:val="both"/>
        <w:rPr>
          <w:rFonts w:ascii="Helvetica" w:hAnsi="Helvetica" w:cs="Arial"/>
          <w:color w:val="000000" w:themeColor="text1"/>
          <w:sz w:val="20"/>
          <w:szCs w:val="20"/>
          <w:lang w:val="en-GB"/>
        </w:rPr>
      </w:pPr>
      <w:r w:rsidRPr="008D30E1">
        <w:rPr>
          <w:rFonts w:ascii="Helvetica" w:hAnsi="Helvetica" w:cs="Arial"/>
          <w:color w:val="000000" w:themeColor="text1"/>
          <w:sz w:val="20"/>
          <w:szCs w:val="20"/>
          <w:lang w:val="en-GB"/>
        </w:rPr>
        <w:t>Hangjian Ling</w:t>
      </w:r>
      <w:r w:rsidRPr="008D30E1">
        <w:rPr>
          <w:rFonts w:ascii="Helvetica" w:hAnsi="Helvetica" w:cs="Arial"/>
          <w:color w:val="000000" w:themeColor="text1"/>
          <w:sz w:val="20"/>
          <w:szCs w:val="20"/>
          <w:vertAlign w:val="superscript"/>
          <w:lang w:val="en-GB"/>
        </w:rPr>
        <w:t>1</w:t>
      </w:r>
      <w:r w:rsidRPr="008D30E1">
        <w:rPr>
          <w:rFonts w:ascii="Helvetica" w:hAnsi="Helvetica" w:cs="Arial"/>
          <w:color w:val="000000" w:themeColor="text1"/>
          <w:sz w:val="20"/>
          <w:szCs w:val="20"/>
          <w:lang w:val="en-GB"/>
        </w:rPr>
        <w:t xml:space="preserve">, </w:t>
      </w:r>
      <w:proofErr w:type="spellStart"/>
      <w:r w:rsidRPr="008D30E1">
        <w:rPr>
          <w:rFonts w:ascii="Helvetica" w:hAnsi="Helvetica" w:cs="Arial"/>
          <w:color w:val="000000" w:themeColor="text1"/>
          <w:sz w:val="20"/>
          <w:szCs w:val="20"/>
          <w:lang w:val="en-GB"/>
        </w:rPr>
        <w:t>Guillam</w:t>
      </w:r>
      <w:proofErr w:type="spellEnd"/>
      <w:r w:rsidRPr="008D30E1">
        <w:rPr>
          <w:rFonts w:ascii="Helvetica" w:hAnsi="Helvetica" w:cs="Arial"/>
          <w:color w:val="000000" w:themeColor="text1"/>
          <w:sz w:val="20"/>
          <w:szCs w:val="20"/>
          <w:lang w:val="en-GB"/>
        </w:rPr>
        <w:t xml:space="preserve"> E. Mclvor</w:t>
      </w:r>
      <w:r w:rsidRPr="008D30E1">
        <w:rPr>
          <w:rFonts w:ascii="Helvetica" w:hAnsi="Helvetica" w:cs="Arial"/>
          <w:color w:val="000000" w:themeColor="text1"/>
          <w:sz w:val="20"/>
          <w:szCs w:val="20"/>
          <w:vertAlign w:val="superscript"/>
          <w:lang w:val="en-GB"/>
        </w:rPr>
        <w:t>2</w:t>
      </w:r>
      <w:r w:rsidRPr="008D30E1">
        <w:rPr>
          <w:rFonts w:ascii="Helvetica" w:hAnsi="Helvetica" w:cs="Arial"/>
          <w:color w:val="000000" w:themeColor="text1"/>
          <w:sz w:val="20"/>
          <w:szCs w:val="20"/>
          <w:lang w:val="en-GB"/>
        </w:rPr>
        <w:t>, Kasper van der Vaart</w:t>
      </w:r>
      <w:r w:rsidRPr="008D30E1">
        <w:rPr>
          <w:rFonts w:ascii="Helvetica" w:hAnsi="Helvetica" w:cs="Arial"/>
          <w:color w:val="000000" w:themeColor="text1"/>
          <w:sz w:val="20"/>
          <w:szCs w:val="20"/>
          <w:vertAlign w:val="superscript"/>
          <w:lang w:val="en-GB"/>
        </w:rPr>
        <w:t>1</w:t>
      </w:r>
      <w:r w:rsidRPr="008D30E1">
        <w:rPr>
          <w:rFonts w:ascii="Helvetica" w:hAnsi="Helvetica" w:cs="Arial"/>
          <w:color w:val="000000" w:themeColor="text1"/>
          <w:sz w:val="20"/>
          <w:szCs w:val="20"/>
          <w:lang w:val="en-GB"/>
        </w:rPr>
        <w:t>, Richard T. Vaughan</w:t>
      </w:r>
      <w:r w:rsidRPr="008D30E1">
        <w:rPr>
          <w:rFonts w:ascii="Helvetica" w:hAnsi="Helvetica" w:cs="Arial"/>
          <w:color w:val="000000" w:themeColor="text1"/>
          <w:sz w:val="20"/>
          <w:szCs w:val="20"/>
          <w:vertAlign w:val="superscript"/>
          <w:lang w:val="en-GB"/>
        </w:rPr>
        <w:t>3</w:t>
      </w:r>
      <w:r w:rsidRPr="008D30E1">
        <w:rPr>
          <w:rFonts w:ascii="Helvetica" w:hAnsi="Helvetica" w:cs="Arial"/>
          <w:color w:val="000000" w:themeColor="text1"/>
          <w:sz w:val="20"/>
          <w:szCs w:val="20"/>
          <w:lang w:val="en-GB"/>
        </w:rPr>
        <w:t>, Alex Thornton</w:t>
      </w:r>
      <w:r w:rsidRPr="008D30E1">
        <w:rPr>
          <w:rFonts w:ascii="Helvetica" w:hAnsi="Helvetica" w:cs="Arial"/>
          <w:color w:val="000000" w:themeColor="text1"/>
          <w:sz w:val="20"/>
          <w:szCs w:val="20"/>
          <w:vertAlign w:val="superscript"/>
          <w:lang w:val="en-GB"/>
        </w:rPr>
        <w:t>2</w:t>
      </w:r>
      <w:r w:rsidRPr="008D30E1">
        <w:rPr>
          <w:rFonts w:ascii="Helvetica" w:hAnsi="Helvetica" w:cs="Arial"/>
          <w:color w:val="000000" w:themeColor="text1"/>
          <w:sz w:val="20"/>
          <w:szCs w:val="20"/>
          <w:lang w:val="en-GB"/>
        </w:rPr>
        <w:t>, Nicholas T. Ouellette</w:t>
      </w:r>
      <w:r w:rsidRPr="008D30E1">
        <w:rPr>
          <w:rFonts w:ascii="Helvetica" w:hAnsi="Helvetica" w:cs="Arial"/>
          <w:color w:val="000000" w:themeColor="text1"/>
          <w:sz w:val="20"/>
          <w:szCs w:val="20"/>
          <w:vertAlign w:val="superscript"/>
          <w:lang w:val="en-GB"/>
        </w:rPr>
        <w:t>1</w:t>
      </w:r>
    </w:p>
    <w:p w14:paraId="20EEBA80" w14:textId="77777777" w:rsidR="00275C5D" w:rsidRPr="008D30E1" w:rsidRDefault="00275C5D" w:rsidP="00275C5D">
      <w:pPr>
        <w:pStyle w:val="Hoofdtekst"/>
        <w:jc w:val="both"/>
        <w:rPr>
          <w:rFonts w:ascii="Helvetica" w:hAnsi="Helvetica" w:cs="Arial"/>
          <w:color w:val="000000" w:themeColor="text1"/>
          <w:sz w:val="20"/>
          <w:szCs w:val="20"/>
          <w:lang w:val="en-GB"/>
        </w:rPr>
      </w:pPr>
    </w:p>
    <w:p w14:paraId="01758776" w14:textId="77777777" w:rsidR="00275C5D" w:rsidRPr="008D30E1" w:rsidRDefault="00275C5D" w:rsidP="00275C5D">
      <w:pPr>
        <w:pStyle w:val="Hoofdtekst"/>
        <w:jc w:val="both"/>
        <w:rPr>
          <w:rFonts w:ascii="Helvetica" w:hAnsi="Helvetica" w:cs="Arial"/>
          <w:color w:val="000000" w:themeColor="text1"/>
          <w:sz w:val="20"/>
          <w:szCs w:val="20"/>
          <w:lang w:val="en-GB"/>
        </w:rPr>
      </w:pPr>
      <w:r w:rsidRPr="008D30E1">
        <w:rPr>
          <w:rFonts w:ascii="Helvetica" w:hAnsi="Helvetica" w:cs="Arial"/>
          <w:color w:val="000000" w:themeColor="text1"/>
          <w:sz w:val="20"/>
          <w:szCs w:val="20"/>
          <w:vertAlign w:val="superscript"/>
          <w:lang w:val="en-GB"/>
        </w:rPr>
        <w:t>1</w:t>
      </w:r>
      <w:r w:rsidRPr="008D30E1">
        <w:rPr>
          <w:rFonts w:ascii="Helvetica" w:hAnsi="Helvetica" w:cs="Arial"/>
          <w:color w:val="000000" w:themeColor="text1"/>
          <w:sz w:val="20"/>
          <w:szCs w:val="20"/>
          <w:lang w:val="en-GB"/>
        </w:rPr>
        <w:t>Department of Civil and Environmental Engineering, Stanford University, Stanford, CA USA;</w:t>
      </w:r>
    </w:p>
    <w:p w14:paraId="14DA6DDF" w14:textId="77777777" w:rsidR="00275C5D" w:rsidRPr="008D30E1" w:rsidRDefault="00275C5D" w:rsidP="00275C5D">
      <w:pPr>
        <w:pStyle w:val="Hoofdtekst"/>
        <w:jc w:val="both"/>
        <w:rPr>
          <w:rFonts w:ascii="Helvetica" w:hAnsi="Helvetica" w:cs="Arial"/>
          <w:color w:val="000000" w:themeColor="text1"/>
          <w:sz w:val="20"/>
          <w:szCs w:val="20"/>
          <w:lang w:val="en-GB"/>
        </w:rPr>
      </w:pPr>
      <w:r w:rsidRPr="008D30E1">
        <w:rPr>
          <w:rFonts w:ascii="Helvetica" w:hAnsi="Helvetica" w:cs="Arial"/>
          <w:color w:val="000000" w:themeColor="text1"/>
          <w:sz w:val="20"/>
          <w:szCs w:val="20"/>
          <w:vertAlign w:val="superscript"/>
          <w:lang w:val="en-GB"/>
        </w:rPr>
        <w:t>2</w:t>
      </w:r>
      <w:r w:rsidRPr="008D30E1">
        <w:rPr>
          <w:rFonts w:ascii="Helvetica" w:hAnsi="Helvetica" w:cs="Arial"/>
          <w:color w:val="000000" w:themeColor="text1"/>
          <w:sz w:val="20"/>
          <w:szCs w:val="20"/>
          <w:lang w:val="en-GB"/>
        </w:rPr>
        <w:t>Center for Ecology and Conservation, University of Exeter, Penryn, UK;</w:t>
      </w:r>
    </w:p>
    <w:p w14:paraId="1AB5B9BD" w14:textId="77777777" w:rsidR="00275C5D" w:rsidRPr="008D30E1" w:rsidRDefault="00275C5D" w:rsidP="00275C5D">
      <w:pPr>
        <w:pStyle w:val="Hoofdtekst"/>
        <w:jc w:val="both"/>
        <w:outlineLvl w:val="0"/>
        <w:rPr>
          <w:rFonts w:ascii="Helvetica" w:hAnsi="Helvetica" w:cs="Arial"/>
          <w:color w:val="000000" w:themeColor="text1"/>
          <w:sz w:val="20"/>
          <w:szCs w:val="20"/>
          <w:lang w:val="en-GB"/>
        </w:rPr>
      </w:pPr>
      <w:r w:rsidRPr="008D30E1">
        <w:rPr>
          <w:rFonts w:ascii="Helvetica" w:hAnsi="Helvetica" w:cs="Arial"/>
          <w:color w:val="000000" w:themeColor="text1"/>
          <w:sz w:val="20"/>
          <w:szCs w:val="20"/>
          <w:vertAlign w:val="superscript"/>
          <w:lang w:val="en-GB"/>
        </w:rPr>
        <w:t>3</w:t>
      </w:r>
      <w:r w:rsidRPr="008D30E1">
        <w:rPr>
          <w:rFonts w:ascii="Helvetica" w:hAnsi="Helvetica" w:cs="Arial"/>
          <w:color w:val="000000" w:themeColor="text1"/>
          <w:sz w:val="20"/>
          <w:szCs w:val="20"/>
          <w:lang w:val="en-GB"/>
        </w:rPr>
        <w:t>School of Computing Science, Simon Fraser University, Burnaby, Canada</w:t>
      </w:r>
    </w:p>
    <w:p w14:paraId="1B008CE2" w14:textId="77777777" w:rsidR="00275C5D" w:rsidRDefault="00275C5D" w:rsidP="00275C5D">
      <w:pPr>
        <w:jc w:val="both"/>
        <w:outlineLvl w:val="0"/>
        <w:rPr>
          <w:rFonts w:ascii="Helvetica" w:hAnsi="Helvetica" w:cs="Arial"/>
          <w:b/>
          <w:i/>
          <w:color w:val="000000" w:themeColor="text1"/>
          <w:sz w:val="20"/>
          <w:szCs w:val="20"/>
          <w:lang w:val="en-GB"/>
        </w:rPr>
      </w:pPr>
    </w:p>
    <w:p w14:paraId="1870DF4A" w14:textId="19563373" w:rsidR="00275C5D" w:rsidRPr="008D30E1" w:rsidRDefault="00275C5D" w:rsidP="00275C5D">
      <w:pPr>
        <w:jc w:val="both"/>
        <w:outlineLvl w:val="0"/>
        <w:rPr>
          <w:rFonts w:ascii="Helvetica" w:hAnsi="Helvetica" w:cs="Arial"/>
          <w:b/>
          <w:i/>
          <w:color w:val="000000" w:themeColor="text1"/>
          <w:sz w:val="20"/>
          <w:szCs w:val="20"/>
          <w:lang w:val="en-GB"/>
        </w:rPr>
      </w:pPr>
      <w:r w:rsidRPr="008D30E1">
        <w:rPr>
          <w:rFonts w:ascii="Helvetica" w:hAnsi="Helvetica" w:cs="Arial"/>
          <w:b/>
          <w:i/>
          <w:color w:val="000000" w:themeColor="text1"/>
          <w:sz w:val="20"/>
          <w:szCs w:val="20"/>
          <w:lang w:val="en-GB"/>
        </w:rPr>
        <w:t xml:space="preserve">Correspondence: </w:t>
      </w:r>
    </w:p>
    <w:p w14:paraId="3D32C950" w14:textId="77777777" w:rsidR="00275C5D" w:rsidRPr="008D30E1" w:rsidRDefault="00275C5D" w:rsidP="00275C5D">
      <w:pPr>
        <w:jc w:val="both"/>
        <w:outlineLvl w:val="0"/>
        <w:rPr>
          <w:rFonts w:ascii="Helvetica" w:hAnsi="Helvetica" w:cs="Arial"/>
          <w:color w:val="000000" w:themeColor="text1"/>
          <w:sz w:val="20"/>
          <w:szCs w:val="20"/>
          <w:lang w:val="en-GB"/>
        </w:rPr>
      </w:pPr>
      <w:r w:rsidRPr="008D30E1">
        <w:rPr>
          <w:rFonts w:ascii="Helvetica" w:hAnsi="Helvetica" w:cs="Arial"/>
          <w:color w:val="000000" w:themeColor="text1"/>
          <w:sz w:val="20"/>
          <w:szCs w:val="20"/>
          <w:lang w:val="en-GB"/>
        </w:rPr>
        <w:t>Alex Thornton, Email: alex.thornton@exeter.ac.uk</w:t>
      </w:r>
    </w:p>
    <w:p w14:paraId="6061DB13" w14:textId="77777777" w:rsidR="00275C5D" w:rsidRPr="008D30E1" w:rsidRDefault="00275C5D" w:rsidP="00275C5D">
      <w:pPr>
        <w:jc w:val="both"/>
        <w:outlineLvl w:val="0"/>
        <w:rPr>
          <w:rFonts w:ascii="Helvetica" w:hAnsi="Helvetica" w:cs="Arial"/>
          <w:color w:val="000000" w:themeColor="text1"/>
          <w:sz w:val="20"/>
          <w:szCs w:val="20"/>
          <w:lang w:val="en-GB"/>
        </w:rPr>
      </w:pPr>
      <w:r w:rsidRPr="008D30E1">
        <w:rPr>
          <w:rFonts w:ascii="Helvetica" w:hAnsi="Helvetica" w:cs="Arial"/>
          <w:color w:val="000000" w:themeColor="text1"/>
          <w:sz w:val="20"/>
          <w:szCs w:val="20"/>
          <w:lang w:val="en-GB"/>
        </w:rPr>
        <w:t>Nicholas T. Ouellette, Email: nto@stanford.edu</w:t>
      </w:r>
    </w:p>
    <w:p w14:paraId="71A0BE60" w14:textId="77777777" w:rsidR="00B81E29" w:rsidRPr="008D30E1" w:rsidRDefault="00B81E29" w:rsidP="00B81E29">
      <w:pPr>
        <w:jc w:val="both"/>
        <w:outlineLvl w:val="0"/>
        <w:rPr>
          <w:rFonts w:ascii="Helvetica" w:hAnsi="Helvetica" w:cs="Arial"/>
          <w:b/>
          <w:color w:val="000000" w:themeColor="text1"/>
          <w:kern w:val="24"/>
          <w:szCs w:val="22"/>
          <w:lang w:val="en-GB"/>
        </w:rPr>
      </w:pPr>
    </w:p>
    <w:p w14:paraId="327510B7" w14:textId="35BD1F14" w:rsidR="00B81E29" w:rsidRPr="008D30E1" w:rsidRDefault="00275C5D" w:rsidP="00B81E29">
      <w:pPr>
        <w:pStyle w:val="Hoofdtekst"/>
        <w:jc w:val="both"/>
        <w:rPr>
          <w:rFonts w:ascii="Helvetica" w:hAnsi="Helvetica" w:cs="Arial"/>
          <w:b/>
          <w:i/>
          <w:color w:val="000000" w:themeColor="text1"/>
          <w:sz w:val="20"/>
          <w:szCs w:val="20"/>
          <w:lang w:val="en-GB"/>
        </w:rPr>
      </w:pPr>
      <w:r>
        <w:rPr>
          <w:rFonts w:ascii="Helvetica" w:hAnsi="Helvetica" w:cs="Arial"/>
          <w:b/>
          <w:i/>
          <w:color w:val="000000" w:themeColor="text1"/>
          <w:sz w:val="20"/>
          <w:szCs w:val="20"/>
          <w:lang w:val="en-GB"/>
        </w:rPr>
        <w:t xml:space="preserve">Article </w:t>
      </w:r>
      <w:r w:rsidR="00B81E29" w:rsidRPr="008D30E1">
        <w:rPr>
          <w:rFonts w:ascii="Helvetica" w:hAnsi="Helvetica" w:cs="Arial"/>
          <w:b/>
          <w:i/>
          <w:color w:val="000000" w:themeColor="text1"/>
          <w:sz w:val="20"/>
          <w:szCs w:val="20"/>
          <w:lang w:val="en-GB"/>
        </w:rPr>
        <w:t xml:space="preserve">Title: </w:t>
      </w:r>
    </w:p>
    <w:p w14:paraId="31187D32" w14:textId="60D4F1F9" w:rsidR="00E64B60" w:rsidRPr="008D30E1" w:rsidRDefault="00E64B60" w:rsidP="00E64B60">
      <w:pPr>
        <w:jc w:val="both"/>
        <w:rPr>
          <w:rFonts w:ascii="Helvetica" w:hAnsi="Helvetica" w:cs="Arial"/>
          <w:color w:val="000000" w:themeColor="text1"/>
          <w:sz w:val="22"/>
          <w:szCs w:val="22"/>
          <w:lang w:val="en-GB"/>
        </w:rPr>
      </w:pPr>
      <w:r w:rsidRPr="008D30E1">
        <w:rPr>
          <w:rFonts w:ascii="Helvetica" w:hAnsi="Helvetica" w:cs="Arial"/>
          <w:color w:val="000000" w:themeColor="text1"/>
          <w:sz w:val="22"/>
          <w:szCs w:val="22"/>
          <w:lang w:val="en-GB"/>
        </w:rPr>
        <w:t xml:space="preserve">Local interactions and their group-level consequences in flocking </w:t>
      </w:r>
      <w:r w:rsidR="001F114B">
        <w:rPr>
          <w:rFonts w:ascii="Helvetica" w:hAnsi="Helvetica" w:cs="Arial"/>
          <w:color w:val="000000" w:themeColor="text1"/>
          <w:sz w:val="22"/>
          <w:szCs w:val="22"/>
          <w:lang w:val="en-GB"/>
        </w:rPr>
        <w:t>jackdaws</w:t>
      </w:r>
    </w:p>
    <w:p w14:paraId="7E35AE76" w14:textId="176C6DBC" w:rsidR="00B81E29" w:rsidRDefault="00B81E29" w:rsidP="00B81E29">
      <w:pPr>
        <w:pStyle w:val="Hoofdtekst"/>
        <w:jc w:val="both"/>
        <w:rPr>
          <w:rFonts w:ascii="Helvetica" w:hAnsi="Helvetica" w:cs="Arial"/>
          <w:b/>
          <w:i/>
          <w:color w:val="000000" w:themeColor="text1"/>
          <w:sz w:val="20"/>
          <w:szCs w:val="20"/>
          <w:lang w:val="en-GB"/>
        </w:rPr>
      </w:pPr>
    </w:p>
    <w:p w14:paraId="512D6DC5" w14:textId="6952BAE1" w:rsidR="00275C5D" w:rsidRPr="008D30E1" w:rsidRDefault="00275C5D" w:rsidP="00275C5D">
      <w:pPr>
        <w:pStyle w:val="Hoofdtekst"/>
        <w:jc w:val="both"/>
        <w:rPr>
          <w:rFonts w:ascii="Helvetica" w:hAnsi="Helvetica" w:cs="Arial"/>
          <w:b/>
          <w:i/>
          <w:color w:val="000000" w:themeColor="text1"/>
          <w:sz w:val="20"/>
          <w:szCs w:val="20"/>
          <w:lang w:val="en-GB"/>
        </w:rPr>
      </w:pPr>
      <w:r>
        <w:rPr>
          <w:rFonts w:ascii="Helvetica" w:hAnsi="Helvetica" w:cs="Arial"/>
          <w:b/>
          <w:i/>
          <w:color w:val="000000" w:themeColor="text1"/>
          <w:sz w:val="20"/>
          <w:szCs w:val="20"/>
          <w:lang w:val="en-GB"/>
        </w:rPr>
        <w:t>Journal</w:t>
      </w:r>
      <w:r w:rsidRPr="008D30E1">
        <w:rPr>
          <w:rFonts w:ascii="Helvetica" w:hAnsi="Helvetica" w:cs="Arial"/>
          <w:b/>
          <w:i/>
          <w:color w:val="000000" w:themeColor="text1"/>
          <w:sz w:val="20"/>
          <w:szCs w:val="20"/>
          <w:lang w:val="en-GB"/>
        </w:rPr>
        <w:t xml:space="preserve">: </w:t>
      </w:r>
    </w:p>
    <w:p w14:paraId="56D8F4A8" w14:textId="30977390" w:rsidR="00275C5D" w:rsidRPr="008D30E1" w:rsidRDefault="00275C5D" w:rsidP="00275C5D">
      <w:pPr>
        <w:jc w:val="both"/>
        <w:rPr>
          <w:rFonts w:ascii="Helvetica" w:hAnsi="Helvetica" w:cs="Arial"/>
          <w:color w:val="000000" w:themeColor="text1"/>
          <w:sz w:val="22"/>
          <w:szCs w:val="22"/>
          <w:lang w:val="en-GB"/>
        </w:rPr>
      </w:pPr>
      <w:r>
        <w:rPr>
          <w:rFonts w:ascii="Helvetica" w:hAnsi="Helvetica" w:cs="Arial"/>
          <w:color w:val="000000" w:themeColor="text1"/>
          <w:sz w:val="22"/>
          <w:szCs w:val="22"/>
          <w:lang w:val="en-GB"/>
        </w:rPr>
        <w:t>Proceeding</w:t>
      </w:r>
      <w:r w:rsidR="00E021C3">
        <w:rPr>
          <w:rFonts w:ascii="Helvetica" w:hAnsi="Helvetica" w:cs="Arial"/>
          <w:color w:val="000000" w:themeColor="text1"/>
          <w:sz w:val="22"/>
          <w:szCs w:val="22"/>
          <w:lang w:val="en-GB"/>
        </w:rPr>
        <w:t>s of the</w:t>
      </w:r>
      <w:r>
        <w:rPr>
          <w:rFonts w:ascii="Helvetica" w:hAnsi="Helvetica" w:cs="Arial"/>
          <w:color w:val="000000" w:themeColor="text1"/>
          <w:sz w:val="22"/>
          <w:szCs w:val="22"/>
          <w:lang w:val="en-GB"/>
        </w:rPr>
        <w:t xml:space="preserve"> Royal Society B.</w:t>
      </w:r>
    </w:p>
    <w:p w14:paraId="410E4DC3" w14:textId="2F46B466" w:rsidR="00B81E29" w:rsidRDefault="00B81E29" w:rsidP="00B81E29">
      <w:pPr>
        <w:pStyle w:val="Hoofdtekst"/>
        <w:jc w:val="both"/>
        <w:rPr>
          <w:rFonts w:ascii="Helvetica" w:hAnsi="Helvetica" w:cs="Arial"/>
          <w:color w:val="000000" w:themeColor="text1"/>
          <w:sz w:val="20"/>
          <w:szCs w:val="20"/>
          <w:lang w:val="en-GB"/>
        </w:rPr>
      </w:pPr>
    </w:p>
    <w:p w14:paraId="3D0C05AF" w14:textId="15316BBF" w:rsidR="00275C5D" w:rsidRPr="008D30E1" w:rsidRDefault="00275C5D" w:rsidP="00275C5D">
      <w:pPr>
        <w:pStyle w:val="Hoofdtekst"/>
        <w:jc w:val="both"/>
        <w:rPr>
          <w:rFonts w:ascii="Helvetica" w:hAnsi="Helvetica" w:cs="Arial"/>
          <w:b/>
          <w:i/>
          <w:color w:val="000000" w:themeColor="text1"/>
          <w:sz w:val="20"/>
          <w:szCs w:val="20"/>
          <w:lang w:val="en-GB"/>
        </w:rPr>
      </w:pPr>
      <w:r>
        <w:rPr>
          <w:rFonts w:ascii="Helvetica" w:hAnsi="Helvetica" w:cs="Arial"/>
          <w:b/>
          <w:i/>
          <w:color w:val="000000" w:themeColor="text1"/>
          <w:sz w:val="20"/>
          <w:szCs w:val="20"/>
          <w:lang w:val="en-GB"/>
        </w:rPr>
        <w:t>Article DOI</w:t>
      </w:r>
      <w:r w:rsidRPr="008D30E1">
        <w:rPr>
          <w:rFonts w:ascii="Helvetica" w:hAnsi="Helvetica" w:cs="Arial"/>
          <w:b/>
          <w:i/>
          <w:color w:val="000000" w:themeColor="text1"/>
          <w:sz w:val="20"/>
          <w:szCs w:val="20"/>
          <w:lang w:val="en-GB"/>
        </w:rPr>
        <w:t xml:space="preserve">: </w:t>
      </w:r>
    </w:p>
    <w:p w14:paraId="0EC44CFF" w14:textId="7F29863A" w:rsidR="00275C5D" w:rsidRPr="00275C5D" w:rsidRDefault="00275C5D" w:rsidP="00275C5D">
      <w:pPr>
        <w:rPr>
          <w:color w:val="000000" w:themeColor="text1"/>
          <w:sz w:val="22"/>
          <w:szCs w:val="22"/>
        </w:rPr>
      </w:pPr>
      <w:r w:rsidRPr="00275C5D">
        <w:rPr>
          <w:rFonts w:ascii="Helvetica" w:hAnsi="Helvetica"/>
          <w:color w:val="000000" w:themeColor="text1"/>
          <w:sz w:val="22"/>
          <w:szCs w:val="22"/>
        </w:rPr>
        <w:t>10.1098/rspb.</w:t>
      </w:r>
      <w:r>
        <w:rPr>
          <w:rFonts w:ascii="Helvetica" w:hAnsi="Helvetica"/>
          <w:color w:val="000000" w:themeColor="text1"/>
          <w:sz w:val="22"/>
          <w:szCs w:val="22"/>
        </w:rPr>
        <w:t>2019.0865</w:t>
      </w:r>
    </w:p>
    <w:p w14:paraId="0800BB96" w14:textId="77777777" w:rsidR="008253B8" w:rsidRPr="008D30E1" w:rsidRDefault="008253B8" w:rsidP="008253B8">
      <w:pPr>
        <w:jc w:val="center"/>
        <w:rPr>
          <w:rFonts w:ascii="Helvetica" w:hAnsi="Helvetica" w:cs="Arial"/>
          <w:color w:val="000000" w:themeColor="text1"/>
          <w:kern w:val="24"/>
          <w:sz w:val="22"/>
          <w:szCs w:val="22"/>
          <w:u w:val="single"/>
          <w:lang w:val="en-GB"/>
        </w:rPr>
      </w:pPr>
    </w:p>
    <w:p w14:paraId="1F290C1D" w14:textId="77777777" w:rsidR="008253B8" w:rsidRPr="008D30E1" w:rsidRDefault="008253B8" w:rsidP="008253B8">
      <w:pPr>
        <w:jc w:val="both"/>
        <w:rPr>
          <w:rFonts w:ascii="Helvetica" w:hAnsi="Helvetica" w:cs="Arial"/>
          <w:b/>
          <w:color w:val="000000" w:themeColor="text1"/>
          <w:kern w:val="24"/>
          <w:sz w:val="22"/>
          <w:szCs w:val="22"/>
          <w:u w:val="single"/>
          <w:lang w:val="en-GB"/>
        </w:rPr>
      </w:pPr>
      <w:r w:rsidRPr="008D30E1">
        <w:rPr>
          <w:rFonts w:ascii="Helvetica" w:hAnsi="Helvetica" w:cs="Arial"/>
          <w:b/>
          <w:color w:val="000000" w:themeColor="text1"/>
          <w:kern w:val="24"/>
          <w:sz w:val="22"/>
          <w:szCs w:val="22"/>
          <w:u w:val="single"/>
          <w:lang w:val="en-GB"/>
        </w:rPr>
        <w:t>Flocking event selection</w:t>
      </w:r>
    </w:p>
    <w:p w14:paraId="04C264DE" w14:textId="53BDD71D" w:rsidR="008253B8" w:rsidRPr="008D30E1" w:rsidRDefault="008253B8" w:rsidP="008253B8">
      <w:pPr>
        <w:pStyle w:val="SMSubheading"/>
        <w:jc w:val="both"/>
        <w:rPr>
          <w:rFonts w:ascii="Helvetica" w:hAnsi="Helvetica" w:cs="Arial"/>
          <w:b/>
          <w:color w:val="000000" w:themeColor="text1"/>
          <w:kern w:val="24"/>
          <w:sz w:val="22"/>
          <w:szCs w:val="22"/>
          <w:u w:val="single"/>
          <w:lang w:val="en-GB"/>
        </w:rPr>
      </w:pPr>
      <w:r w:rsidRPr="008D30E1">
        <w:rPr>
          <w:rFonts w:ascii="Helvetica" w:hAnsi="Helvetica"/>
          <w:color w:val="000000" w:themeColor="text1"/>
          <w:sz w:val="22"/>
          <w:szCs w:val="22"/>
          <w:u w:val="none"/>
          <w:lang w:val="en-GB"/>
        </w:rPr>
        <w:t>Jackdaws often fly together with rooks (</w:t>
      </w:r>
      <w:proofErr w:type="spellStart"/>
      <w:r w:rsidRPr="008D30E1">
        <w:rPr>
          <w:rFonts w:ascii="Helvetica" w:hAnsi="Helvetica"/>
          <w:i/>
          <w:color w:val="000000" w:themeColor="text1"/>
          <w:sz w:val="22"/>
          <w:szCs w:val="22"/>
          <w:u w:val="none"/>
          <w:lang w:val="en-GB"/>
        </w:rPr>
        <w:t>Corvus</w:t>
      </w:r>
      <w:proofErr w:type="spellEnd"/>
      <w:r w:rsidRPr="008D30E1">
        <w:rPr>
          <w:rFonts w:ascii="Helvetica" w:hAnsi="Helvetica"/>
          <w:i/>
          <w:color w:val="000000" w:themeColor="text1"/>
          <w:sz w:val="22"/>
          <w:szCs w:val="22"/>
          <w:u w:val="none"/>
          <w:lang w:val="en-GB"/>
        </w:rPr>
        <w:t xml:space="preserve"> </w:t>
      </w:r>
      <w:proofErr w:type="spellStart"/>
      <w:r w:rsidRPr="008D30E1">
        <w:rPr>
          <w:rFonts w:ascii="Helvetica" w:hAnsi="Helvetica"/>
          <w:i/>
          <w:color w:val="000000" w:themeColor="text1"/>
          <w:sz w:val="22"/>
          <w:szCs w:val="22"/>
          <w:u w:val="none"/>
          <w:lang w:val="en-GB"/>
        </w:rPr>
        <w:t>frugilegus</w:t>
      </w:r>
      <w:proofErr w:type="spellEnd"/>
      <w:r w:rsidRPr="008D30E1">
        <w:rPr>
          <w:rFonts w:ascii="Helvetica" w:hAnsi="Helvetica"/>
          <w:color w:val="000000" w:themeColor="text1"/>
          <w:sz w:val="22"/>
          <w:szCs w:val="22"/>
          <w:u w:val="none"/>
          <w:lang w:val="en-GB"/>
        </w:rPr>
        <w:t xml:space="preserve">) </w:t>
      </w:r>
      <w:r w:rsidRPr="008D30E1">
        <w:rPr>
          <w:rFonts w:ascii="Helvetica" w:hAnsi="Helvetica"/>
          <w:color w:val="000000" w:themeColor="text1"/>
          <w:sz w:val="22"/>
          <w:szCs w:val="22"/>
          <w:u w:val="none"/>
          <w:lang w:val="en-GB"/>
        </w:rPr>
        <w:fldChar w:fldCharType="begin" w:fldLock="1"/>
      </w:r>
      <w:r w:rsidR="0093560B" w:rsidRPr="008D30E1">
        <w:rPr>
          <w:rFonts w:ascii="Helvetica" w:hAnsi="Helvetica"/>
          <w:color w:val="000000" w:themeColor="text1"/>
          <w:sz w:val="22"/>
          <w:szCs w:val="22"/>
          <w:u w:val="none"/>
          <w:lang w:val="en-GB"/>
        </w:rPr>
        <w:instrText>ADDIN CSL_CITATION {"citationItems":[{"id":"ITEM-1","itemData":{"DOI":"10.1016/j.anbehav.2013.01.015","ISSN":"00033472","abstract":"Flocks of birds in flight represent a striking example of collective behaviour. Models of self-organization suggest that repeated interactions among individuals following simple rules can generate the complex patterns and coordinated movements exhibited by flocks. However, such models often assume that individuals are identical and interchangeable, and fail to account for individual differences and social relationships among group members. Here, we show that heterogeneity resulting from species differences and social structure can affect flock spatial dynamics. Using high-resolution photographs of mixed flocks of jackdaws, Corvus monedula, and rooks, Corvus frugilegus, we show that birds preferentially associated with conspecifics and that, like high-ranking members of single-species groups, the larger and more socially dominant rooks positioned themselves near the leading edge of flocks. Neighbouring birds showed closer directional alignment if they were of the same species, and neighbouring jackdaws in particular flew very close to one another. Moreover, birds of both species often flew especially close to a single same-species neighbour, probably reflecting the monogamous pair bonds that characterize these corvid social systems. Together, our findings demonstrate that the characteristics of individuals and their social systems are likely to result in preferential associations that critically influence flock structure.","author":[{"dropping-particle":"","family":"Jolles","given":"Jolle W.","non-dropping-particle":"","parse-names":false,"suffix":""},{"dropping-particle":"","family":"King","given":"Andrew J.","non-dropping-particle":"","parse-names":false,"suffix":""},{"dropping-particle":"","family":"Manica","given":"Andrea","non-dropping-particle":"","parse-names":false,"suffix":""},{"dropping-particle":"","family":"Thornton","given":"Alex","non-dropping-particle":"","parse-names":false,"suffix":""}],"container-title":"Animal Behaviour","id":"ITEM-1","issue":"4","issued":{"date-parts":[["2013","4"]]},"page":"743-750","title":"Heterogeneous structure in mixed-species corvid flocks in flight","type":"article-journal","volume":"85"},"uris":["http://www.mendeley.com/documents/?uuid=052f1975-52c2-4103-9d33-509dbc149615"]}],"mendeley":{"formattedCitation":"(&lt;i&gt;1&lt;/i&gt;)","plainTextFormattedCitation":"(1)","previouslyFormattedCitation":"(&lt;i&gt;1&lt;/i&gt;)"},"properties":{"noteIndex":0},"schema":"https://github.com/citation-style-language/schema/raw/master/csl-citation.json"}</w:instrText>
      </w:r>
      <w:r w:rsidRPr="008D30E1">
        <w:rPr>
          <w:rFonts w:ascii="Helvetica" w:hAnsi="Helvetica"/>
          <w:color w:val="000000" w:themeColor="text1"/>
          <w:sz w:val="22"/>
          <w:szCs w:val="22"/>
          <w:u w:val="none"/>
          <w:lang w:val="en-GB"/>
        </w:rPr>
        <w:fldChar w:fldCharType="separate"/>
      </w:r>
      <w:r w:rsidR="00B81E29" w:rsidRPr="008D30E1">
        <w:rPr>
          <w:rFonts w:ascii="Helvetica" w:hAnsi="Helvetica"/>
          <w:noProof/>
          <w:color w:val="000000" w:themeColor="text1"/>
          <w:sz w:val="22"/>
          <w:szCs w:val="22"/>
          <w:u w:val="none"/>
          <w:lang w:val="en-GB"/>
        </w:rPr>
        <w:t>(</w:t>
      </w:r>
      <w:r w:rsidR="00B81E29" w:rsidRPr="008D30E1">
        <w:rPr>
          <w:rFonts w:ascii="Helvetica" w:hAnsi="Helvetica"/>
          <w:i/>
          <w:noProof/>
          <w:color w:val="000000" w:themeColor="text1"/>
          <w:sz w:val="22"/>
          <w:szCs w:val="22"/>
          <w:u w:val="none"/>
          <w:lang w:val="en-GB"/>
        </w:rPr>
        <w:t>1</w:t>
      </w:r>
      <w:r w:rsidR="00B81E29" w:rsidRPr="008D30E1">
        <w:rPr>
          <w:rFonts w:ascii="Helvetica" w:hAnsi="Helvetica"/>
          <w:noProof/>
          <w:color w:val="000000" w:themeColor="text1"/>
          <w:sz w:val="22"/>
          <w:szCs w:val="22"/>
          <w:u w:val="none"/>
          <w:lang w:val="en-GB"/>
        </w:rPr>
        <w:t>)</w:t>
      </w:r>
      <w:r w:rsidRPr="008D30E1">
        <w:rPr>
          <w:rFonts w:ascii="Helvetica" w:hAnsi="Helvetica"/>
          <w:color w:val="000000" w:themeColor="text1"/>
          <w:sz w:val="22"/>
          <w:szCs w:val="22"/>
          <w:u w:val="none"/>
          <w:lang w:val="en-GB"/>
        </w:rPr>
        <w:fldChar w:fldCharType="end"/>
      </w:r>
      <w:r w:rsidRPr="008D30E1">
        <w:rPr>
          <w:rFonts w:ascii="Helvetica" w:hAnsi="Helvetica"/>
          <w:color w:val="000000" w:themeColor="text1"/>
          <w:sz w:val="22"/>
          <w:szCs w:val="22"/>
          <w:u w:val="none"/>
          <w:lang w:val="en-GB"/>
        </w:rPr>
        <w:t>, forming mixed-species flocks. To avoid any effects caused by species differences, we only selected flocking events in which all the birds were jackdaws (identified by vocalisations and morphological characteristics). Further criteria for inclusion of events in our analyses were: (</w:t>
      </w:r>
      <w:proofErr w:type="spellStart"/>
      <w:r w:rsidRPr="008D30E1">
        <w:rPr>
          <w:rFonts w:ascii="Helvetica" w:hAnsi="Helvetica"/>
          <w:color w:val="000000" w:themeColor="text1"/>
          <w:sz w:val="22"/>
          <w:szCs w:val="22"/>
          <w:u w:val="none"/>
          <w:lang w:val="en-GB"/>
        </w:rPr>
        <w:t>i</w:t>
      </w:r>
      <w:proofErr w:type="spellEnd"/>
      <w:r w:rsidRPr="008D30E1">
        <w:rPr>
          <w:rFonts w:ascii="Helvetica" w:hAnsi="Helvetica"/>
          <w:color w:val="000000" w:themeColor="text1"/>
          <w:sz w:val="22"/>
          <w:szCs w:val="22"/>
          <w:u w:val="none"/>
          <w:lang w:val="en-GB"/>
        </w:rPr>
        <w:t xml:space="preserve">) flock images were captured by all four cameras; (ii) flocks were moving primarily in one direction without making large-scale turns; and (iii) the time durations of the events were longer than time scale for birds to exchange neighbours such that our tracking results represented typical flock movement (the neighbour exchange time scale was less than 2 seconds </w:t>
      </w:r>
      <w:r w:rsidRPr="008D30E1">
        <w:rPr>
          <w:rFonts w:ascii="Helvetica" w:hAnsi="Helvetica"/>
          <w:color w:val="000000" w:themeColor="text1"/>
          <w:sz w:val="22"/>
          <w:szCs w:val="22"/>
          <w:u w:val="none"/>
          <w:lang w:val="en-GB"/>
        </w:rPr>
        <w:fldChar w:fldCharType="begin" w:fldLock="1"/>
      </w:r>
      <w:r w:rsidR="00EE6CB6">
        <w:rPr>
          <w:rFonts w:ascii="Helvetica" w:hAnsi="Helvetica"/>
          <w:color w:val="000000" w:themeColor="text1"/>
          <w:sz w:val="22"/>
          <w:szCs w:val="22"/>
          <w:u w:val="none"/>
          <w:lang w:val="en-GB"/>
        </w:rPr>
        <w:instrText>ADDIN CSL_CITATION {"citationItems":[{"id":"ITEM-1","itemData":{"DOI":"10.1038/s41559-019-0891-5","ISSN":"2397-334X","abstract":"Current understanding of collective behaviour in nature is based largely on models that assume that identical agents obey the same interaction rules, but in reality interactions may be influenced by social relationships among group members. Here, we show that social relationships transform local interactions and collective dynamics. We tracked individuals’ three-dimensional trajectories within flocks of jackdaws, a species that forms lifelong pair-bonds. Reflecting this social system, we find that flocks contain internal sub-structure, with discrete pairs of individuals tied together by spring-like effective forces. Within flocks, paired birds interacted with fewer neighbours than unpaired birds and flapped their wings more slowly, which may result in energy savings. However, flocks with more paired birds had shorter correlation lengths, which is likely to inhibit efficient information transfer through the flock. Similar changes to group properties emerge naturally from a generic self-propelled particle model. These results reveal a critical tension between individual- and group-level benefits during collective behaviour in species with differentiated social relationships, and have major evolutionary and cognitive implications.","author":[{"dropping-particle":"","family":"Ling","given":"Hangjian","non-dropping-particle":"","parse-names":false,"suffix":""},{"dropping-particle":"","family":"Mclvor","given":"Guillam E","non-dropping-particle":"","parse-names":false,"suffix":""},{"dropping-particle":"","family":"Vaart","given":"Kasper","non-dropping-particle":"van der","parse-names":false,"suffix":""},{"dropping-particle":"","family":"Vaughan","given":"Richard T","non-dropping-particle":"","parse-names":false,"suffix":""},{"dropping-particle":"","family":"Thornton","given":"Alex","non-dropping-particle":"","parse-names":false,"suffix":""},{"dropping-particle":"","family":"Ouellette","given":"Nicholas T","non-dropping-particle":"","parse-names":false,"suffix":""}],"container-title":"Nature Ecology &amp; Evolution","id":"ITEM-1","issued":{"date-parts":[["2019","5","6"]]},"title":"Costs and benefits of social relationships in the collective motion of bird flocks","type":"article-journal"},"uris":["http://www.mendeley.com/documents/?uuid=bbae71dc-fac0-4336-95fc-c71e28287b10"]}],"mendeley":{"formattedCitation":"(&lt;i&gt;2&lt;/i&gt;)","plainTextFormattedCitation":"(2)","previouslyFormattedCitation":"(&lt;i&gt;2&lt;/i&gt;)"},"properties":{"noteIndex":0},"schema":"https://github.com/citation-style-language/schema/raw/master/csl-citation.json"}</w:instrText>
      </w:r>
      <w:r w:rsidRPr="008D30E1">
        <w:rPr>
          <w:rFonts w:ascii="Helvetica" w:hAnsi="Helvetica"/>
          <w:color w:val="000000" w:themeColor="text1"/>
          <w:sz w:val="22"/>
          <w:szCs w:val="22"/>
          <w:u w:val="none"/>
          <w:lang w:val="en-GB"/>
        </w:rPr>
        <w:fldChar w:fldCharType="separate"/>
      </w:r>
      <w:r w:rsidR="00B81E29" w:rsidRPr="008D30E1">
        <w:rPr>
          <w:rFonts w:ascii="Helvetica" w:hAnsi="Helvetica"/>
          <w:noProof/>
          <w:color w:val="000000" w:themeColor="text1"/>
          <w:sz w:val="22"/>
          <w:szCs w:val="22"/>
          <w:u w:val="none"/>
          <w:lang w:val="en-GB"/>
        </w:rPr>
        <w:t>(</w:t>
      </w:r>
      <w:r w:rsidR="00B81E29" w:rsidRPr="008D30E1">
        <w:rPr>
          <w:rFonts w:ascii="Helvetica" w:hAnsi="Helvetica"/>
          <w:i/>
          <w:noProof/>
          <w:color w:val="000000" w:themeColor="text1"/>
          <w:sz w:val="22"/>
          <w:szCs w:val="22"/>
          <w:u w:val="none"/>
          <w:lang w:val="en-GB"/>
        </w:rPr>
        <w:t>2</w:t>
      </w:r>
      <w:r w:rsidR="00B81E29" w:rsidRPr="008D30E1">
        <w:rPr>
          <w:rFonts w:ascii="Helvetica" w:hAnsi="Helvetica"/>
          <w:noProof/>
          <w:color w:val="000000" w:themeColor="text1"/>
          <w:sz w:val="22"/>
          <w:szCs w:val="22"/>
          <w:u w:val="none"/>
          <w:lang w:val="en-GB"/>
        </w:rPr>
        <w:t>)</w:t>
      </w:r>
      <w:r w:rsidRPr="008D30E1">
        <w:rPr>
          <w:rFonts w:ascii="Helvetica" w:hAnsi="Helvetica"/>
          <w:color w:val="000000" w:themeColor="text1"/>
          <w:sz w:val="22"/>
          <w:szCs w:val="22"/>
          <w:u w:val="none"/>
          <w:lang w:val="en-GB"/>
        </w:rPr>
        <w:fldChar w:fldCharType="end"/>
      </w:r>
      <w:r w:rsidRPr="008D30E1">
        <w:rPr>
          <w:rFonts w:ascii="Helvetica" w:hAnsi="Helvetica"/>
          <w:color w:val="000000" w:themeColor="text1"/>
          <w:sz w:val="22"/>
          <w:szCs w:val="22"/>
          <w:u w:val="none"/>
          <w:lang w:val="en-GB"/>
        </w:rPr>
        <w:t>).</w:t>
      </w:r>
    </w:p>
    <w:p w14:paraId="30A45232" w14:textId="77777777" w:rsidR="008253B8" w:rsidRPr="008D30E1" w:rsidRDefault="008253B8" w:rsidP="008253B8">
      <w:pPr>
        <w:jc w:val="both"/>
        <w:rPr>
          <w:rFonts w:ascii="Helvetica" w:hAnsi="Helvetica" w:cs="Arial"/>
          <w:b/>
          <w:color w:val="000000" w:themeColor="text1"/>
          <w:kern w:val="24"/>
          <w:sz w:val="22"/>
          <w:szCs w:val="22"/>
          <w:u w:val="single"/>
          <w:lang w:val="en-GB"/>
        </w:rPr>
      </w:pPr>
    </w:p>
    <w:p w14:paraId="2AF20ED3" w14:textId="77777777" w:rsidR="008253B8" w:rsidRPr="008D30E1" w:rsidRDefault="008253B8" w:rsidP="008253B8">
      <w:pPr>
        <w:jc w:val="both"/>
        <w:rPr>
          <w:rFonts w:ascii="Helvetica" w:hAnsi="Helvetica" w:cs="Arial"/>
          <w:b/>
          <w:color w:val="000000" w:themeColor="text1"/>
          <w:kern w:val="24"/>
          <w:sz w:val="22"/>
          <w:szCs w:val="22"/>
          <w:u w:val="single"/>
          <w:lang w:val="en-GB"/>
        </w:rPr>
      </w:pPr>
      <w:r w:rsidRPr="008D30E1">
        <w:rPr>
          <w:rFonts w:ascii="Helvetica" w:hAnsi="Helvetica" w:cs="Arial"/>
          <w:b/>
          <w:color w:val="000000" w:themeColor="text1"/>
          <w:kern w:val="24"/>
          <w:sz w:val="22"/>
          <w:szCs w:val="22"/>
          <w:u w:val="single"/>
          <w:lang w:val="en-GB"/>
        </w:rPr>
        <w:t xml:space="preserve">Camera calibration </w:t>
      </w:r>
    </w:p>
    <w:p w14:paraId="232F7325" w14:textId="2FFA8970" w:rsidR="008253B8" w:rsidRPr="008D30E1" w:rsidRDefault="008253B8" w:rsidP="008253B8">
      <w:pPr>
        <w:pStyle w:val="SMText"/>
        <w:ind w:firstLine="0"/>
        <w:jc w:val="both"/>
        <w:rPr>
          <w:rFonts w:ascii="Helvetica" w:eastAsiaTheme="minorEastAsia" w:hAnsi="Helvetica" w:cs="Arial"/>
          <w:color w:val="000000" w:themeColor="text1"/>
          <w:kern w:val="24"/>
          <w:sz w:val="22"/>
          <w:szCs w:val="22"/>
          <w:lang w:eastAsia="zh-CN"/>
        </w:rPr>
      </w:pPr>
      <w:r w:rsidRPr="008D30E1">
        <w:rPr>
          <w:rFonts w:ascii="Helvetica" w:hAnsi="Helvetica" w:cs="Arial"/>
          <w:color w:val="000000" w:themeColor="text1"/>
          <w:sz w:val="22"/>
          <w:szCs w:val="22"/>
        </w:rPr>
        <w:t xml:space="preserve">Stereo-imaging relies on triangulation, using the two-dimensional (2D) coordinates of an object as recorded on multiple cameras to generate a 3D location </w:t>
      </w:r>
      <w:r w:rsidRPr="008D30E1">
        <w:rPr>
          <w:rFonts w:ascii="Helvetica" w:eastAsiaTheme="minorEastAsia" w:hAnsi="Helvetica" w:cs="Arial"/>
          <w:color w:val="000000" w:themeColor="text1"/>
          <w:kern w:val="24"/>
          <w:sz w:val="22"/>
          <w:szCs w:val="22"/>
          <w:lang w:eastAsia="zh-CN"/>
        </w:rPr>
        <w:fldChar w:fldCharType="begin" w:fldLock="1"/>
      </w:r>
      <w:r w:rsidR="0093560B" w:rsidRPr="008D30E1">
        <w:rPr>
          <w:rFonts w:ascii="Helvetica" w:eastAsiaTheme="minorEastAsia" w:hAnsi="Helvetica" w:cs="Arial"/>
          <w:color w:val="000000" w:themeColor="text1"/>
          <w:kern w:val="24"/>
          <w:sz w:val="22"/>
          <w:szCs w:val="22"/>
          <w:lang w:eastAsia="zh-CN"/>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Hartley","given":"Richard","non-dropping-particle":"","parse-names":false,"suffix":""},{"dropping-particle":"","family":"Zisserman","given":"Andrew","non-dropping-particle":"","parse-names":false,"suffix":""}],"container-title":"Cambridge University Press","id":"ITEM-1","issued":{"date-parts":[["2004"]]},"title":"Multiple view geometry in computer vision","type":"book"},"uris":["http://www.mendeley.com/documents/?uuid=c5b91517-0357-4069-aa99-f0ca2d1d3da5"]}],"mendeley":{"formattedCitation":"(&lt;i&gt;3&lt;/i&gt;)","plainTextFormattedCitation":"(3)","previouslyFormattedCitation":"(&lt;i&gt;3&lt;/i&gt;)"},"properties":{"noteIndex":0},"schema":"https://github.com/citation-style-language/schema/raw/master/csl-citation.json"}</w:instrText>
      </w:r>
      <w:r w:rsidRPr="008D30E1">
        <w:rPr>
          <w:rFonts w:ascii="Helvetica" w:eastAsiaTheme="minorEastAsia" w:hAnsi="Helvetica" w:cs="Arial"/>
          <w:color w:val="000000" w:themeColor="text1"/>
          <w:kern w:val="24"/>
          <w:sz w:val="22"/>
          <w:szCs w:val="22"/>
          <w:lang w:eastAsia="zh-CN"/>
        </w:rPr>
        <w:fldChar w:fldCharType="separate"/>
      </w:r>
      <w:r w:rsidR="00B81E29" w:rsidRPr="008D30E1">
        <w:rPr>
          <w:rFonts w:ascii="Helvetica" w:eastAsiaTheme="minorEastAsia" w:hAnsi="Helvetica" w:cs="Arial"/>
          <w:noProof/>
          <w:color w:val="000000" w:themeColor="text1"/>
          <w:kern w:val="24"/>
          <w:sz w:val="22"/>
          <w:szCs w:val="22"/>
          <w:lang w:eastAsia="zh-CN"/>
        </w:rPr>
        <w:t>(</w:t>
      </w:r>
      <w:r w:rsidR="00B81E29" w:rsidRPr="008D30E1">
        <w:rPr>
          <w:rFonts w:ascii="Helvetica" w:eastAsiaTheme="minorEastAsia" w:hAnsi="Helvetica" w:cs="Arial"/>
          <w:i/>
          <w:noProof/>
          <w:color w:val="000000" w:themeColor="text1"/>
          <w:kern w:val="24"/>
          <w:sz w:val="22"/>
          <w:szCs w:val="22"/>
          <w:lang w:eastAsia="zh-CN"/>
        </w:rPr>
        <w:t>3</w:t>
      </w:r>
      <w:r w:rsidR="00B81E29" w:rsidRPr="008D30E1">
        <w:rPr>
          <w:rFonts w:ascii="Helvetica" w:eastAsiaTheme="minorEastAsia" w:hAnsi="Helvetica" w:cs="Arial"/>
          <w:noProof/>
          <w:color w:val="000000" w:themeColor="text1"/>
          <w:kern w:val="24"/>
          <w:sz w:val="22"/>
          <w:szCs w:val="22"/>
          <w:lang w:eastAsia="zh-CN"/>
        </w:rPr>
        <w:t>)</w:t>
      </w:r>
      <w:r w:rsidRPr="008D30E1">
        <w:rPr>
          <w:rFonts w:ascii="Helvetica" w:eastAsiaTheme="minorEastAsia" w:hAnsi="Helvetica" w:cs="Arial"/>
          <w:color w:val="000000" w:themeColor="text1"/>
          <w:kern w:val="24"/>
          <w:sz w:val="22"/>
          <w:szCs w:val="22"/>
          <w:lang w:eastAsia="zh-CN"/>
        </w:rPr>
        <w:fldChar w:fldCharType="end"/>
      </w:r>
      <w:r w:rsidRPr="008D30E1">
        <w:rPr>
          <w:rFonts w:ascii="Helvetica" w:eastAsiaTheme="minorEastAsia" w:hAnsi="Helvetica" w:cs="Arial"/>
          <w:color w:val="000000" w:themeColor="text1"/>
          <w:kern w:val="24"/>
          <w:sz w:val="22"/>
          <w:szCs w:val="22"/>
          <w:lang w:eastAsia="zh-CN"/>
        </w:rPr>
        <w:t xml:space="preserve">. It requires knowledge of camera parameters such as position and orientation (extrinsic parameters) and focal length and principle point (intrinsic parameters). We determined the camera parameters following a similar procedure to that developed by Theriault et al. (2014) </w:t>
      </w:r>
      <w:r w:rsidRPr="008D30E1">
        <w:rPr>
          <w:rFonts w:ascii="Helvetica" w:eastAsiaTheme="minorEastAsia" w:hAnsi="Helvetica" w:cs="Arial"/>
          <w:color w:val="000000" w:themeColor="text1"/>
          <w:kern w:val="24"/>
          <w:sz w:val="22"/>
          <w:szCs w:val="22"/>
          <w:lang w:eastAsia="zh-CN"/>
        </w:rPr>
        <w:fldChar w:fldCharType="begin" w:fldLock="1"/>
      </w:r>
      <w:r w:rsidR="0093560B" w:rsidRPr="008D30E1">
        <w:rPr>
          <w:rFonts w:ascii="Helvetica" w:eastAsiaTheme="minorEastAsia" w:hAnsi="Helvetica" w:cs="Arial"/>
          <w:color w:val="000000" w:themeColor="text1"/>
          <w:kern w:val="24"/>
          <w:sz w:val="22"/>
          <w:szCs w:val="22"/>
          <w:lang w:eastAsia="zh-CN"/>
        </w:rPr>
        <w:instrText>ADDIN CSL_CITATION {"citationItems":[{"id":"ITEM-1","itemData":{"DOI":"10.1242/jeb.100529","ISSN":"0022-0949","PMID":"24577444","abstract":"Stereo videography is a powerful technique for quantifying the kinematics and behavior of animals, but it can be challenging to use in an outdoor field setting. We here present a workflow and associated software for performing calibration of cameras placed in a field setting and estimating the accuracy of the resulting stereoscopic reconstructions. We demonstrate the workflow through example stereoscopic reconstructions of bat and bird flight. We provide software tools for planning experiments and processing the resulting calibrations that other researchers may use to calibrate their own cameras. Our field protocol can be deployed in a single afternoon, requiring only short video clips of light, portable calibration objects.","author":[{"dropping-particle":"","family":"Theriault","given":"Diane H","non-dropping-particle":"","parse-names":false,"suffix":""},{"dropping-particle":"","family":"Fuller","given":"Nathan W","non-dropping-particle":"","parse-names":false,"suffix":""},{"dropping-particle":"","family":"Jackson","given":"Brandon E","non-dropping-particle":"","parse-names":false,"suffix":""},{"dropping-particle":"","family":"Bluhm","given":"Evan","non-dropping-particle":"","parse-names":false,"suffix":""},{"dropping-particle":"","family":"Evangelista","given":"Dennis","non-dropping-particle":"","parse-names":false,"suffix":""},{"dropping-particle":"","family":"Wu","given":"Zheng","non-dropping-particle":"","parse-names":false,"suffix":""},{"dropping-particle":"","family":"Betke","given":"Margrit","non-dropping-particle":"","parse-names":false,"suffix":""},{"dropping-particle":"","family":"Hedrick","given":"Tyson L","non-dropping-particle":"","parse-names":false,"suffix":""}],"container-title":"Journal of Experimental Biology","id":"ITEM-1","issue":"11","issued":{"date-parts":[["2014","6","1"]]},"page":"1843-1848","title":"A protocol and calibration method for accurate multi-camera field videography","type":"article-journal","volume":"217"},"uris":["http://www.mendeley.com/documents/?uuid=35deed21-5431-45fb-9c18-df57d9ec60ff"]}],"mendeley":{"formattedCitation":"(&lt;i&gt;4&lt;/i&gt;)","plainTextFormattedCitation":"(4)","previouslyFormattedCitation":"(&lt;i&gt;4&lt;/i&gt;)"},"properties":{"noteIndex":0},"schema":"https://github.com/citation-style-language/schema/raw/master/csl-citation.json"}</w:instrText>
      </w:r>
      <w:r w:rsidRPr="008D30E1">
        <w:rPr>
          <w:rFonts w:ascii="Helvetica" w:eastAsiaTheme="minorEastAsia" w:hAnsi="Helvetica" w:cs="Arial"/>
          <w:color w:val="000000" w:themeColor="text1"/>
          <w:kern w:val="24"/>
          <w:sz w:val="22"/>
          <w:szCs w:val="22"/>
          <w:lang w:eastAsia="zh-CN"/>
        </w:rPr>
        <w:fldChar w:fldCharType="separate"/>
      </w:r>
      <w:r w:rsidR="00B81E29" w:rsidRPr="008D30E1">
        <w:rPr>
          <w:rFonts w:ascii="Helvetica" w:eastAsiaTheme="minorEastAsia" w:hAnsi="Helvetica" w:cs="Arial"/>
          <w:noProof/>
          <w:color w:val="000000" w:themeColor="text1"/>
          <w:kern w:val="24"/>
          <w:sz w:val="22"/>
          <w:szCs w:val="22"/>
          <w:lang w:eastAsia="zh-CN"/>
        </w:rPr>
        <w:t>(</w:t>
      </w:r>
      <w:r w:rsidR="00B81E29" w:rsidRPr="008D30E1">
        <w:rPr>
          <w:rFonts w:ascii="Helvetica" w:eastAsiaTheme="minorEastAsia" w:hAnsi="Helvetica" w:cs="Arial"/>
          <w:i/>
          <w:noProof/>
          <w:color w:val="000000" w:themeColor="text1"/>
          <w:kern w:val="24"/>
          <w:sz w:val="22"/>
          <w:szCs w:val="22"/>
          <w:lang w:eastAsia="zh-CN"/>
        </w:rPr>
        <w:t>4</w:t>
      </w:r>
      <w:r w:rsidR="00B81E29" w:rsidRPr="008D30E1">
        <w:rPr>
          <w:rFonts w:ascii="Helvetica" w:eastAsiaTheme="minorEastAsia" w:hAnsi="Helvetica" w:cs="Arial"/>
          <w:noProof/>
          <w:color w:val="000000" w:themeColor="text1"/>
          <w:kern w:val="24"/>
          <w:sz w:val="22"/>
          <w:szCs w:val="22"/>
          <w:lang w:eastAsia="zh-CN"/>
        </w:rPr>
        <w:t>)</w:t>
      </w:r>
      <w:r w:rsidRPr="008D30E1">
        <w:rPr>
          <w:rFonts w:ascii="Helvetica" w:eastAsiaTheme="minorEastAsia" w:hAnsi="Helvetica" w:cs="Arial"/>
          <w:color w:val="000000" w:themeColor="text1"/>
          <w:kern w:val="24"/>
          <w:sz w:val="22"/>
          <w:szCs w:val="22"/>
          <w:lang w:eastAsia="zh-CN"/>
        </w:rPr>
        <w:fldChar w:fldCharType="end"/>
      </w:r>
      <w:r w:rsidRPr="008D30E1">
        <w:rPr>
          <w:rFonts w:ascii="Helvetica" w:eastAsiaTheme="minorEastAsia" w:hAnsi="Helvetica" w:cs="Arial"/>
          <w:color w:val="000000" w:themeColor="text1"/>
          <w:kern w:val="24"/>
          <w:sz w:val="22"/>
          <w:szCs w:val="22"/>
          <w:lang w:eastAsia="zh-CN"/>
        </w:rPr>
        <w:t xml:space="preserve">. The procedure was based on determining the fundamental matrix of each camera using the eight-point algorithm </w:t>
      </w:r>
      <w:r w:rsidRPr="008D30E1">
        <w:rPr>
          <w:rFonts w:ascii="Helvetica" w:eastAsiaTheme="minorEastAsia" w:hAnsi="Helvetica" w:cs="Arial"/>
          <w:color w:val="000000" w:themeColor="text1"/>
          <w:kern w:val="24"/>
          <w:sz w:val="22"/>
          <w:szCs w:val="22"/>
          <w:lang w:eastAsia="zh-CN"/>
        </w:rPr>
        <w:fldChar w:fldCharType="begin" w:fldLock="1"/>
      </w:r>
      <w:r w:rsidR="0093560B" w:rsidRPr="008D30E1">
        <w:rPr>
          <w:rFonts w:ascii="Helvetica" w:eastAsiaTheme="minorEastAsia" w:hAnsi="Helvetica" w:cs="Arial"/>
          <w:color w:val="000000" w:themeColor="text1"/>
          <w:kern w:val="24"/>
          <w:sz w:val="22"/>
          <w:szCs w:val="22"/>
          <w:lang w:eastAsia="zh-CN"/>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Hartley","given":"Richard","non-dropping-particle":"","parse-names":false,"suffix":""},{"dropping-particle":"","family":"Zisserman","given":"Andrew","non-dropping-particle":"","parse-names":false,"suffix":""}],"container-title":"Cambridge University Press","id":"ITEM-1","issued":{"date-parts":[["2004"]]},"title":"Multiple view geometry in computer vision","type":"book"},"uris":["http://www.mendeley.com/documents/?uuid=c5b91517-0357-4069-aa99-f0ca2d1d3da5"]}],"mendeley":{"formattedCitation":"(&lt;i&gt;3&lt;/i&gt;)","plainTextFormattedCitation":"(3)","previouslyFormattedCitation":"(&lt;i&gt;3&lt;/i&gt;)"},"properties":{"noteIndex":0},"schema":"https://github.com/citation-style-language/schema/raw/master/csl-citation.json"}</w:instrText>
      </w:r>
      <w:r w:rsidRPr="008D30E1">
        <w:rPr>
          <w:rFonts w:ascii="Helvetica" w:eastAsiaTheme="minorEastAsia" w:hAnsi="Helvetica" w:cs="Arial"/>
          <w:color w:val="000000" w:themeColor="text1"/>
          <w:kern w:val="24"/>
          <w:sz w:val="22"/>
          <w:szCs w:val="22"/>
          <w:lang w:eastAsia="zh-CN"/>
        </w:rPr>
        <w:fldChar w:fldCharType="separate"/>
      </w:r>
      <w:r w:rsidR="00B81E29" w:rsidRPr="008D30E1">
        <w:rPr>
          <w:rFonts w:ascii="Helvetica" w:eastAsiaTheme="minorEastAsia" w:hAnsi="Helvetica" w:cs="Arial"/>
          <w:noProof/>
          <w:color w:val="000000" w:themeColor="text1"/>
          <w:kern w:val="24"/>
          <w:sz w:val="22"/>
          <w:szCs w:val="22"/>
          <w:lang w:eastAsia="zh-CN"/>
        </w:rPr>
        <w:t>(</w:t>
      </w:r>
      <w:r w:rsidR="00B81E29" w:rsidRPr="008D30E1">
        <w:rPr>
          <w:rFonts w:ascii="Helvetica" w:eastAsiaTheme="minorEastAsia" w:hAnsi="Helvetica" w:cs="Arial"/>
          <w:i/>
          <w:noProof/>
          <w:color w:val="000000" w:themeColor="text1"/>
          <w:kern w:val="24"/>
          <w:sz w:val="22"/>
          <w:szCs w:val="22"/>
          <w:lang w:eastAsia="zh-CN"/>
        </w:rPr>
        <w:t>3</w:t>
      </w:r>
      <w:r w:rsidR="00B81E29" w:rsidRPr="008D30E1">
        <w:rPr>
          <w:rFonts w:ascii="Helvetica" w:eastAsiaTheme="minorEastAsia" w:hAnsi="Helvetica" w:cs="Arial"/>
          <w:noProof/>
          <w:color w:val="000000" w:themeColor="text1"/>
          <w:kern w:val="24"/>
          <w:sz w:val="22"/>
          <w:szCs w:val="22"/>
          <w:lang w:eastAsia="zh-CN"/>
        </w:rPr>
        <w:t>)</w:t>
      </w:r>
      <w:r w:rsidRPr="008D30E1">
        <w:rPr>
          <w:rFonts w:ascii="Helvetica" w:eastAsiaTheme="minorEastAsia" w:hAnsi="Helvetica" w:cs="Arial"/>
          <w:color w:val="000000" w:themeColor="text1"/>
          <w:kern w:val="24"/>
          <w:sz w:val="22"/>
          <w:szCs w:val="22"/>
          <w:lang w:eastAsia="zh-CN"/>
        </w:rPr>
        <w:fldChar w:fldCharType="end"/>
      </w:r>
      <w:r w:rsidRPr="008D30E1">
        <w:rPr>
          <w:rFonts w:ascii="Helvetica" w:eastAsiaTheme="minorEastAsia" w:hAnsi="Helvetica" w:cs="Arial"/>
          <w:color w:val="000000" w:themeColor="text1"/>
          <w:kern w:val="24"/>
          <w:sz w:val="22"/>
          <w:szCs w:val="22"/>
          <w:lang w:eastAsia="zh-CN"/>
        </w:rPr>
        <w:t xml:space="preserve"> and then refining camera parameters by sparse bundle adjustment </w:t>
      </w:r>
      <w:r w:rsidRPr="008D30E1">
        <w:rPr>
          <w:rFonts w:ascii="Helvetica" w:eastAsiaTheme="minorEastAsia" w:hAnsi="Helvetica" w:cs="Arial"/>
          <w:color w:val="000000" w:themeColor="text1"/>
          <w:kern w:val="24"/>
          <w:sz w:val="22"/>
          <w:szCs w:val="22"/>
          <w:lang w:eastAsia="zh-CN"/>
        </w:rPr>
        <w:fldChar w:fldCharType="begin" w:fldLock="1"/>
      </w:r>
      <w:r w:rsidR="0093560B" w:rsidRPr="008D30E1">
        <w:rPr>
          <w:rFonts w:ascii="Helvetica" w:eastAsiaTheme="minorEastAsia" w:hAnsi="Helvetica" w:cs="Arial"/>
          <w:color w:val="000000" w:themeColor="text1"/>
          <w:kern w:val="24"/>
          <w:sz w:val="22"/>
          <w:szCs w:val="22"/>
          <w:lang w:eastAsia="zh-CN"/>
        </w:rPr>
        <w:instrText>ADDIN CSL_CITATION {"citationItems":[{"id":"ITEM-1","itemData":{"DOI":"10.1007/s11263-009-0232-2","ISBN":"9781424422432","ISSN":"09205691","abstract":"The advent of high-resolution digital cameras and sophisticated multi-view stereo algorithms offers the promise of unprecedented geometric fidelity in image-based modeling tasks, but it also puts unprecedented demands on camera calibration to fulfill these promises. This paper presents a novel approach to camera calibration where top-down information from rough camera parameter estimates and the output of a multi-view-stereo system on scaled-down input images is used to effectively guide the search for additional image correspondences and significantly improve camera calibration parameters using a standard bundle ad-justment algorithm (Lourakis and Argyros 2008). The pro-posed method has been tested on six real datasets including objects without salient features for which image correspon-dences cannot be found in a purely bottom-up fashion, and objects with high curvature and thin structures that are lost in visual hull construction even with small errors in camera parameters. Three different methods have been used to qual-itatively assess the improvements of the camera parameters. The implementation of the proposed algorithm is publicly available at Furukawa and Ponce (2008b).","author":[{"dropping-particle":"","family":"Furukawa","given":"Yasutaka","non-dropping-particle":"","parse-names":false,"suffix":""},{"dropping-particle":"","family":"Ponce","given":"Jean","non-dropping-particle":"","parse-names":false,"suffix":""}],"container-title":"International Journal of Computer Vision","id":"ITEM-1","issue":"3","issued":{"date-parts":[["2009"]]},"page":"257-268","title":"Accurate camera calibration from multi-view stereo and bundle adjustment","type":"article-journal","volume":"84"},"uris":["http://www.mendeley.com/documents/?uuid=7f143550-7924-41c7-a9e3-0a924921ad03"]}],"mendeley":{"formattedCitation":"(&lt;i&gt;5&lt;/i&gt;)","plainTextFormattedCitation":"(5)","previouslyFormattedCitation":"(&lt;i&gt;5&lt;/i&gt;)"},"properties":{"noteIndex":0},"schema":"https://github.com/citation-style-language/schema/raw/master/csl-citation.json"}</w:instrText>
      </w:r>
      <w:r w:rsidRPr="008D30E1">
        <w:rPr>
          <w:rFonts w:ascii="Helvetica" w:eastAsiaTheme="minorEastAsia" w:hAnsi="Helvetica" w:cs="Arial"/>
          <w:color w:val="000000" w:themeColor="text1"/>
          <w:kern w:val="24"/>
          <w:sz w:val="22"/>
          <w:szCs w:val="22"/>
          <w:lang w:eastAsia="zh-CN"/>
        </w:rPr>
        <w:fldChar w:fldCharType="separate"/>
      </w:r>
      <w:r w:rsidR="00B81E29" w:rsidRPr="008D30E1">
        <w:rPr>
          <w:rFonts w:ascii="Helvetica" w:eastAsiaTheme="minorEastAsia" w:hAnsi="Helvetica" w:cs="Arial"/>
          <w:noProof/>
          <w:color w:val="000000" w:themeColor="text1"/>
          <w:kern w:val="24"/>
          <w:sz w:val="22"/>
          <w:szCs w:val="22"/>
          <w:lang w:eastAsia="zh-CN"/>
        </w:rPr>
        <w:t>(</w:t>
      </w:r>
      <w:r w:rsidR="00B81E29" w:rsidRPr="008D30E1">
        <w:rPr>
          <w:rFonts w:ascii="Helvetica" w:eastAsiaTheme="minorEastAsia" w:hAnsi="Helvetica" w:cs="Arial"/>
          <w:i/>
          <w:noProof/>
          <w:color w:val="000000" w:themeColor="text1"/>
          <w:kern w:val="24"/>
          <w:sz w:val="22"/>
          <w:szCs w:val="22"/>
          <w:lang w:eastAsia="zh-CN"/>
        </w:rPr>
        <w:t>5</w:t>
      </w:r>
      <w:r w:rsidR="00B81E29" w:rsidRPr="008D30E1">
        <w:rPr>
          <w:rFonts w:ascii="Helvetica" w:eastAsiaTheme="minorEastAsia" w:hAnsi="Helvetica" w:cs="Arial"/>
          <w:noProof/>
          <w:color w:val="000000" w:themeColor="text1"/>
          <w:kern w:val="24"/>
          <w:sz w:val="22"/>
          <w:szCs w:val="22"/>
          <w:lang w:eastAsia="zh-CN"/>
        </w:rPr>
        <w:t>)</w:t>
      </w:r>
      <w:r w:rsidRPr="008D30E1">
        <w:rPr>
          <w:rFonts w:ascii="Helvetica" w:eastAsiaTheme="minorEastAsia" w:hAnsi="Helvetica" w:cs="Arial"/>
          <w:color w:val="000000" w:themeColor="text1"/>
          <w:kern w:val="24"/>
          <w:sz w:val="22"/>
          <w:szCs w:val="22"/>
          <w:lang w:eastAsia="zh-CN"/>
        </w:rPr>
        <w:fldChar w:fldCharType="end"/>
      </w:r>
      <w:r w:rsidRPr="008D30E1">
        <w:rPr>
          <w:rFonts w:ascii="Helvetica" w:eastAsiaTheme="minorEastAsia" w:hAnsi="Helvetica" w:cs="Arial"/>
          <w:color w:val="000000" w:themeColor="text1"/>
          <w:kern w:val="24"/>
          <w:sz w:val="22"/>
          <w:szCs w:val="22"/>
          <w:lang w:eastAsia="zh-CN"/>
        </w:rPr>
        <w:t xml:space="preserve">. To generate calibration points (or known matched 2D </w:t>
      </w:r>
      <w:r w:rsidRPr="008D30E1">
        <w:rPr>
          <w:rFonts w:ascii="Helvetica" w:hAnsi="Helvetica" w:cs="Arial"/>
          <w:color w:val="000000" w:themeColor="text1"/>
          <w:sz w:val="22"/>
          <w:szCs w:val="22"/>
        </w:rPr>
        <w:t>coordinates</w:t>
      </w:r>
      <w:r w:rsidRPr="008D30E1">
        <w:rPr>
          <w:rFonts w:ascii="Helvetica" w:eastAsiaTheme="minorEastAsia" w:hAnsi="Helvetica" w:cs="Arial"/>
          <w:color w:val="000000" w:themeColor="text1"/>
          <w:kern w:val="24"/>
          <w:sz w:val="22"/>
          <w:szCs w:val="22"/>
          <w:lang w:eastAsia="zh-CN"/>
        </w:rPr>
        <w:t xml:space="preserve">), we flew a drone that carried two balls of distinguishably different sizes (10 and 12 cm) through the tracking volume when the birds were not present. The distance between the two balls was fixed at 1.0 m, which provided a physical scale for our calibration. Each calibration involved more than 300 calibration points and the calibration error (defined as the root-mean-square distance between original 2D coordinates and those generated by re-projecting 3D points onto the 2D image planes of the cameras) was less than 0.5 pixels. </w:t>
      </w:r>
    </w:p>
    <w:p w14:paraId="6E6118A6" w14:textId="77777777" w:rsidR="008253B8" w:rsidRPr="008D30E1" w:rsidRDefault="008253B8" w:rsidP="008253B8">
      <w:pPr>
        <w:jc w:val="both"/>
        <w:rPr>
          <w:rFonts w:ascii="Helvetica" w:hAnsi="Helvetica" w:cs="Arial"/>
          <w:color w:val="000000" w:themeColor="text1"/>
          <w:kern w:val="24"/>
          <w:sz w:val="22"/>
          <w:szCs w:val="22"/>
          <w:u w:val="single"/>
          <w:lang w:val="en-GB"/>
        </w:rPr>
      </w:pPr>
    </w:p>
    <w:p w14:paraId="1DFB79B7" w14:textId="77777777" w:rsidR="008253B8" w:rsidRPr="008D30E1" w:rsidRDefault="008253B8" w:rsidP="008253B8">
      <w:pPr>
        <w:jc w:val="both"/>
        <w:rPr>
          <w:rFonts w:ascii="Helvetica" w:hAnsi="Helvetica" w:cs="Arial"/>
          <w:b/>
          <w:color w:val="000000" w:themeColor="text1"/>
          <w:kern w:val="24"/>
          <w:sz w:val="22"/>
          <w:szCs w:val="22"/>
          <w:lang w:val="en-GB"/>
        </w:rPr>
      </w:pPr>
      <w:r w:rsidRPr="008D30E1">
        <w:rPr>
          <w:rFonts w:ascii="Helvetica" w:hAnsi="Helvetica" w:cs="Arial"/>
          <w:b/>
          <w:color w:val="000000" w:themeColor="text1"/>
          <w:kern w:val="24"/>
          <w:sz w:val="22"/>
          <w:szCs w:val="22"/>
          <w:u w:val="single"/>
          <w:lang w:val="en-GB"/>
        </w:rPr>
        <w:t>Three-dimensional tracking</w:t>
      </w:r>
    </w:p>
    <w:p w14:paraId="53791A0D" w14:textId="75527D55" w:rsidR="008253B8" w:rsidRPr="008D30E1" w:rsidRDefault="008253B8" w:rsidP="008253B8">
      <w:pPr>
        <w:pStyle w:val="SMText"/>
        <w:ind w:firstLine="0"/>
        <w:jc w:val="both"/>
        <w:rPr>
          <w:rFonts w:ascii="Helvetica" w:hAnsi="Helvetica" w:cs="Arial"/>
          <w:color w:val="000000" w:themeColor="text1"/>
          <w:sz w:val="22"/>
          <w:szCs w:val="22"/>
        </w:rPr>
      </w:pPr>
      <w:r w:rsidRPr="008D30E1">
        <w:rPr>
          <w:rFonts w:ascii="Helvetica" w:hAnsi="Helvetica" w:cs="Arial"/>
          <w:color w:val="000000" w:themeColor="text1"/>
          <w:sz w:val="22"/>
          <w:szCs w:val="22"/>
        </w:rPr>
        <w:lastRenderedPageBreak/>
        <w:t>To reconstruct the 3D trajectories of each bird, we first determined the 2D locations of the birds from the camera images based on intensity-weighted centroids, which may not represent the true body centr</w:t>
      </w:r>
      <w:r w:rsidR="008133C1">
        <w:rPr>
          <w:rFonts w:ascii="Helvetica" w:hAnsi="Helvetica" w:cs="Arial"/>
          <w:color w:val="000000" w:themeColor="text1"/>
          <w:sz w:val="22"/>
          <w:szCs w:val="22"/>
        </w:rPr>
        <w:t>e</w:t>
      </w:r>
      <w:r w:rsidRPr="008D30E1">
        <w:rPr>
          <w:rFonts w:ascii="Helvetica" w:hAnsi="Helvetica" w:cs="Arial"/>
          <w:color w:val="000000" w:themeColor="text1"/>
          <w:sz w:val="22"/>
          <w:szCs w:val="22"/>
        </w:rPr>
        <w:t xml:space="preserve"> due to flapping wings. The 2D coordinates belonging to the same bird across all four cameras were matched by finding candidates located within a small tolerance of the </w:t>
      </w:r>
      <w:proofErr w:type="spellStart"/>
      <w:r w:rsidRPr="008D30E1">
        <w:rPr>
          <w:rFonts w:ascii="Helvetica" w:hAnsi="Helvetica" w:cs="Arial"/>
          <w:color w:val="000000" w:themeColor="text1"/>
          <w:sz w:val="22"/>
          <w:szCs w:val="22"/>
        </w:rPr>
        <w:t>epipolar</w:t>
      </w:r>
      <w:proofErr w:type="spellEnd"/>
      <w:r w:rsidRPr="008D30E1">
        <w:rPr>
          <w:rFonts w:ascii="Helvetica" w:hAnsi="Helvetica" w:cs="Arial"/>
          <w:color w:val="000000" w:themeColor="text1"/>
          <w:sz w:val="22"/>
          <w:szCs w:val="22"/>
        </w:rPr>
        <w:t xml:space="preserve"> lines. These matched candidates were combined to calculate the 3D locations using a least-squares solution of the line-of-sight equations </w:t>
      </w:r>
      <w:r w:rsidRPr="008D30E1">
        <w:rPr>
          <w:rFonts w:ascii="Helvetica" w:hAnsi="Helvetica" w:cs="Arial"/>
          <w:color w:val="000000" w:themeColor="text1"/>
          <w:sz w:val="22"/>
          <w:szCs w:val="22"/>
        </w:rPr>
        <w:fldChar w:fldCharType="begin" w:fldLock="1"/>
      </w:r>
      <w:r w:rsidR="0093560B" w:rsidRPr="008D30E1">
        <w:rPr>
          <w:rFonts w:ascii="Helvetica" w:hAnsi="Helvetica" w:cs="Arial"/>
          <w:color w:val="000000" w:themeColor="text1"/>
          <w:sz w:val="22"/>
          <w:szCs w:val="22"/>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Hartley","given":"Richard","non-dropping-particle":"","parse-names":false,"suffix":""},{"dropping-particle":"","family":"Zisserman","given":"Andrew","non-dropping-particle":"","parse-names":false,"suffix":""}],"container-title":"Cambridge University Press","id":"ITEM-1","issued":{"date-parts":[["2004"]]},"title":"Multiple view geometry in computer vision","type":"book"},"uris":["http://www.mendeley.com/documents/?uuid=c5b91517-0357-4069-aa99-f0ca2d1d3da5"]}],"mendeley":{"formattedCitation":"(&lt;i&gt;3&lt;/i&gt;)","plainTextFormattedCitation":"(3)","previouslyFormattedCitation":"(&lt;i&gt;3&lt;/i&gt;)"},"properties":{"noteIndex":0},"schema":"https://github.com/citation-style-language/schema/raw/master/csl-citation.json"}</w:instrText>
      </w:r>
      <w:r w:rsidRPr="008D30E1">
        <w:rPr>
          <w:rFonts w:ascii="Helvetica" w:hAnsi="Helvetica" w:cs="Arial"/>
          <w:color w:val="000000" w:themeColor="text1"/>
          <w:sz w:val="22"/>
          <w:szCs w:val="22"/>
        </w:rPr>
        <w:fldChar w:fldCharType="separate"/>
      </w:r>
      <w:r w:rsidR="00B81E29" w:rsidRPr="008D30E1">
        <w:rPr>
          <w:rFonts w:ascii="Helvetica" w:hAnsi="Helvetica" w:cs="Arial"/>
          <w:noProof/>
          <w:color w:val="000000" w:themeColor="text1"/>
          <w:sz w:val="22"/>
          <w:szCs w:val="22"/>
        </w:rPr>
        <w:t>(</w:t>
      </w:r>
      <w:r w:rsidR="00B81E29" w:rsidRPr="008D30E1">
        <w:rPr>
          <w:rFonts w:ascii="Helvetica" w:hAnsi="Helvetica" w:cs="Arial"/>
          <w:i/>
          <w:noProof/>
          <w:color w:val="000000" w:themeColor="text1"/>
          <w:sz w:val="22"/>
          <w:szCs w:val="22"/>
        </w:rPr>
        <w:t>3</w:t>
      </w:r>
      <w:r w:rsidR="00B81E29" w:rsidRPr="008D30E1">
        <w:rPr>
          <w:rFonts w:ascii="Helvetica" w:hAnsi="Helvetica" w:cs="Arial"/>
          <w:noProof/>
          <w:color w:val="000000" w:themeColor="text1"/>
          <w:sz w:val="22"/>
          <w:szCs w:val="22"/>
        </w:rPr>
        <w:t>)</w:t>
      </w:r>
      <w:r w:rsidRPr="008D30E1">
        <w:rPr>
          <w:rFonts w:ascii="Helvetica" w:hAnsi="Helvetica" w:cs="Arial"/>
          <w:color w:val="000000" w:themeColor="text1"/>
          <w:sz w:val="22"/>
          <w:szCs w:val="22"/>
        </w:rPr>
        <w:fldChar w:fldCharType="end"/>
      </w:r>
      <w:r w:rsidRPr="008D30E1">
        <w:rPr>
          <w:rFonts w:ascii="Helvetica" w:hAnsi="Helvetica" w:cs="Arial"/>
          <w:color w:val="000000" w:themeColor="text1"/>
          <w:sz w:val="22"/>
          <w:szCs w:val="22"/>
        </w:rPr>
        <w:t xml:space="preserve">. When multiple 3D positions for the same bird were possible, we selected the one with the smallest 3D ray intersection distance (that is, the residual of the least-squares solution). We solved the optical occlusion problem by associating every detected bird on each camera with a 3D position </w:t>
      </w:r>
      <w:r w:rsidRPr="008D30E1">
        <w:rPr>
          <w:rFonts w:ascii="Helvetica" w:hAnsi="Helvetica" w:cs="Arial"/>
          <w:color w:val="000000" w:themeColor="text1"/>
          <w:kern w:val="24"/>
          <w:sz w:val="22"/>
          <w:szCs w:val="22"/>
        </w:rPr>
        <w:fldChar w:fldCharType="begin" w:fldLock="1"/>
      </w:r>
      <w:r w:rsidR="0093560B" w:rsidRPr="008D30E1">
        <w:rPr>
          <w:rFonts w:ascii="Helvetica" w:hAnsi="Helvetica" w:cs="Arial"/>
          <w:color w:val="000000" w:themeColor="text1"/>
          <w:kern w:val="24"/>
          <w:sz w:val="22"/>
          <w:szCs w:val="22"/>
        </w:rPr>
        <w:instrText>ADDIN CSL_CITATION {"citationItems":[{"id":"ITEM-1","itemData":{"DOI":"10.1098/rsif.2018.0653","ISSN":"1742-5689","author":[{"dropping-particle":"","family":"Ling","given":"Hangjian","non-dropping-particle":"","parse-names":false,"suffix":""},{"dropping-particle":"","family":"Mclvor","given":"Guillam E","non-dropping-particle":"","parse-names":false,"suffix":""},{"dropping-particle":"","family":"Nagy","given":"Geoff","non-dropping-particle":"","parse-names":false,"suffix":""},{"dropping-particle":"","family":"MohaimenianPour","given":"Sepehr","non-dropping-particle":"","parse-names":false,"suffix":""},{"dropping-particle":"","family":"Vaughan","given":"Richard T","non-dropping-particle":"","parse-names":false,"suffix":""},{"dropping-particle":"","family":"Thornton","given":"Alex","non-dropping-particle":"","parse-names":false,"suffix":""},{"dropping-particle":"","family":"Ouellette","given":"Nicholas T","non-dropping-particle":"","parse-names":false,"suffix":""}],"container-title":"Journal of The Royal Society Interface","id":"ITEM-1","issue":"147","issued":{"date-parts":[["2018","10","24"]]},"page":"20180653","title":"Simultaneous measurements of three-dimensional trajectories and wingbeat frequencies of birds in the field","type":"article-journal","volume":"15"},"uris":["http://www.mendeley.com/documents/?uuid=b2b38077-3ad2-41ef-890e-a91f7f82e9aa"]}],"mendeley":{"formattedCitation":"(&lt;i&gt;6&lt;/i&gt;)","plainTextFormattedCitation":"(6)","previouslyFormattedCitation":"(&lt;i&gt;6&lt;/i&gt;)"},"properties":{"noteIndex":0},"schema":"https://github.com/citation-style-language/schema/raw/master/csl-citation.json"}</w:instrText>
      </w:r>
      <w:r w:rsidRPr="008D30E1">
        <w:rPr>
          <w:rFonts w:ascii="Helvetica" w:hAnsi="Helvetica" w:cs="Arial"/>
          <w:color w:val="000000" w:themeColor="text1"/>
          <w:kern w:val="24"/>
          <w:sz w:val="22"/>
          <w:szCs w:val="22"/>
        </w:rPr>
        <w:fldChar w:fldCharType="separate"/>
      </w:r>
      <w:r w:rsidR="00B81E29" w:rsidRPr="008D30E1">
        <w:rPr>
          <w:rFonts w:ascii="Helvetica" w:hAnsi="Helvetica" w:cs="Arial"/>
          <w:noProof/>
          <w:color w:val="000000" w:themeColor="text1"/>
          <w:kern w:val="24"/>
          <w:sz w:val="22"/>
          <w:szCs w:val="22"/>
        </w:rPr>
        <w:t>(</w:t>
      </w:r>
      <w:r w:rsidR="00B81E29" w:rsidRPr="008D30E1">
        <w:rPr>
          <w:rFonts w:ascii="Helvetica" w:hAnsi="Helvetica" w:cs="Arial"/>
          <w:i/>
          <w:noProof/>
          <w:color w:val="000000" w:themeColor="text1"/>
          <w:kern w:val="24"/>
          <w:sz w:val="22"/>
          <w:szCs w:val="22"/>
        </w:rPr>
        <w:t>6</w:t>
      </w:r>
      <w:r w:rsidR="00B81E29" w:rsidRPr="008D30E1">
        <w:rPr>
          <w:rFonts w:ascii="Helvetica" w:hAnsi="Helvetica" w:cs="Arial"/>
          <w:noProof/>
          <w:color w:val="000000" w:themeColor="text1"/>
          <w:kern w:val="24"/>
          <w:sz w:val="22"/>
          <w:szCs w:val="22"/>
        </w:rPr>
        <w:t>)</w:t>
      </w:r>
      <w:r w:rsidRPr="008D30E1">
        <w:rPr>
          <w:rFonts w:ascii="Helvetica" w:hAnsi="Helvetica" w:cs="Arial"/>
          <w:color w:val="000000" w:themeColor="text1"/>
          <w:kern w:val="24"/>
          <w:sz w:val="22"/>
          <w:szCs w:val="22"/>
        </w:rPr>
        <w:fldChar w:fldCharType="end"/>
      </w:r>
      <w:r w:rsidRPr="008D30E1">
        <w:rPr>
          <w:rFonts w:ascii="Helvetica" w:hAnsi="Helvetica" w:cs="Arial"/>
          <w:color w:val="000000" w:themeColor="text1"/>
          <w:sz w:val="22"/>
          <w:szCs w:val="22"/>
        </w:rPr>
        <w:t xml:space="preserve">. Then, we linked the 3D locations belonging to the same object over multiple time frames based on a three-frame predictive particle tracking algorithm </w:t>
      </w:r>
      <w:r w:rsidRPr="008D30E1">
        <w:rPr>
          <w:rFonts w:ascii="Helvetica" w:hAnsi="Helvetica" w:cs="Arial"/>
          <w:color w:val="000000" w:themeColor="text1"/>
          <w:sz w:val="22"/>
          <w:szCs w:val="22"/>
        </w:rPr>
        <w:fldChar w:fldCharType="begin" w:fldLock="1"/>
      </w:r>
      <w:r w:rsidR="0093560B" w:rsidRPr="008D30E1">
        <w:rPr>
          <w:rFonts w:ascii="Helvetica" w:hAnsi="Helvetica" w:cs="Arial"/>
          <w:color w:val="000000" w:themeColor="text1"/>
          <w:sz w:val="22"/>
          <w:szCs w:val="22"/>
        </w:rPr>
        <w:instrText>ADDIN CSL_CITATION {"citationItems":[{"id":"ITEM-1","itemData":{"DOI":"10.1007/s00348-005-0068-7","ISBN":"0723-4864","ISSN":"07234864","abstract":"A neural network particle finding algorithm and a new four-frame predictive tracking algorithm are proposed for three-dimensional Lagrangian particle tracking (LPT). A quantitative comparison of these and other algorithms commonly used in three-dimensional LPT is presented. Weighted averaging, one-dimensional and two-dimensional Gaussian fitting, and the neural network scheme are considered for determining particle centers in digital camera images. When the signal to noise ratio is high, the one-dimensional Gaussian estimation scheme is shown to achieve a good combination of accuracy and efficiency, while the neural network approach provides greater accuracy when the images are noisy. The effect of camera placement on both the yield and accuracy of three-dimensional particle positions is investigated, and it is shown that at least one camera must be positioned at a large angle with respect to the other cameras to minimize errors. Finally, the problem of tracking particles in time is studied. The nearest neighbor algorithm is compared with a three-frame predictive algorithm and two four-frame algorithms. These four algorithms are applied to particle tracks generated by direct numerical simulation both with and without a method to resolve tracking conflicts. The new four-frame predictive algorithm with no conflict resolution is shown to give the best performance. Finally, the best algorithms are verified to work in a real experimental environment.","author":[{"dropping-particle":"","family":"Ouellette","given":"Nicholas T.","non-dropping-particle":"","parse-names":false,"suffix":""},{"dropping-particle":"","family":"Xu","given":"Haitao","non-dropping-particle":"","parse-names":false,"suffix":""},{"dropping-particle":"","family":"Bodenschatz","given":"Eberhard","non-dropping-particle":"","parse-names":false,"suffix":""}],"container-title":"Experiments in Fluids","id":"ITEM-1","issue":"2","issued":{"date-parts":[["2006"]]},"page":"301-313","title":"A quantitative study of three-dimensional Lagrangian particle tracking algorithms","type":"article-journal","volume":"40"},"uris":["http://www.mendeley.com/documents/?uuid=edff7766-0555-4c28-8e6a-82eb39a47215"]}],"mendeley":{"formattedCitation":"(&lt;i&gt;7&lt;/i&gt;)","plainTextFormattedCitation":"(7)","previouslyFormattedCitation":"(&lt;i&gt;7&lt;/i&gt;)"},"properties":{"noteIndex":0},"schema":"https://github.com/citation-style-language/schema/raw/master/csl-citation.json"}</w:instrText>
      </w:r>
      <w:r w:rsidRPr="008D30E1">
        <w:rPr>
          <w:rFonts w:ascii="Helvetica" w:hAnsi="Helvetica" w:cs="Arial"/>
          <w:color w:val="000000" w:themeColor="text1"/>
          <w:sz w:val="22"/>
          <w:szCs w:val="22"/>
        </w:rPr>
        <w:fldChar w:fldCharType="separate"/>
      </w:r>
      <w:r w:rsidR="00B81E29" w:rsidRPr="008D30E1">
        <w:rPr>
          <w:rFonts w:ascii="Helvetica" w:hAnsi="Helvetica" w:cs="Arial"/>
          <w:noProof/>
          <w:color w:val="000000" w:themeColor="text1"/>
          <w:sz w:val="22"/>
          <w:szCs w:val="22"/>
        </w:rPr>
        <w:t>(</w:t>
      </w:r>
      <w:r w:rsidR="00B81E29" w:rsidRPr="008D30E1">
        <w:rPr>
          <w:rFonts w:ascii="Helvetica" w:hAnsi="Helvetica" w:cs="Arial"/>
          <w:i/>
          <w:noProof/>
          <w:color w:val="000000" w:themeColor="text1"/>
          <w:sz w:val="22"/>
          <w:szCs w:val="22"/>
        </w:rPr>
        <w:t>7</w:t>
      </w:r>
      <w:r w:rsidR="00B81E29" w:rsidRPr="008D30E1">
        <w:rPr>
          <w:rFonts w:ascii="Helvetica" w:hAnsi="Helvetica" w:cs="Arial"/>
          <w:noProof/>
          <w:color w:val="000000" w:themeColor="text1"/>
          <w:sz w:val="22"/>
          <w:szCs w:val="22"/>
        </w:rPr>
        <w:t>)</w:t>
      </w:r>
      <w:r w:rsidRPr="008D30E1">
        <w:rPr>
          <w:rFonts w:ascii="Helvetica" w:hAnsi="Helvetica" w:cs="Arial"/>
          <w:color w:val="000000" w:themeColor="text1"/>
          <w:sz w:val="22"/>
          <w:szCs w:val="22"/>
        </w:rPr>
        <w:fldChar w:fldCharType="end"/>
      </w:r>
      <w:r w:rsidRPr="008D30E1">
        <w:rPr>
          <w:rFonts w:ascii="Helvetica" w:hAnsi="Helvetica" w:cs="Arial"/>
          <w:color w:val="000000" w:themeColor="text1"/>
          <w:sz w:val="22"/>
          <w:szCs w:val="22"/>
        </w:rPr>
        <w:t xml:space="preserve">. We applied a Gaussian smoothing and differentiating kernel </w:t>
      </w:r>
      <w:r w:rsidRPr="008D30E1">
        <w:rPr>
          <w:rFonts w:ascii="Helvetica" w:hAnsi="Helvetica" w:cs="Arial"/>
          <w:color w:val="000000" w:themeColor="text1"/>
          <w:sz w:val="22"/>
          <w:szCs w:val="22"/>
        </w:rPr>
        <w:fldChar w:fldCharType="begin" w:fldLock="1"/>
      </w:r>
      <w:r w:rsidR="0093560B" w:rsidRPr="008D30E1">
        <w:rPr>
          <w:rFonts w:ascii="Helvetica" w:hAnsi="Helvetica" w:cs="Arial"/>
          <w:color w:val="000000" w:themeColor="text1"/>
          <w:sz w:val="22"/>
          <w:szCs w:val="22"/>
        </w:rPr>
        <w:instrText>ADDIN CSL_CITATION {"citationItems":[{"id":"ITEM-1","itemData":{"DOI":"10.1016/j.physd.2004.01.041","ISBN":"0167-2789","ISSN":"01672789","abstract":"We report experimental results on the acceleration component probability distribution function at Rλ=690 to probabilities of less than 10-7. This is an improvement of more than an order of magnitude over past measurements and allows us to conclude that the fourth moment converges and the flatness is approximately 55. We compare our probability distribution to those predicted by several models inspired by non-extensive statistical mechanics. We also look at acceleration component probability distributions conditioned on a velocity component for conditioning velocities as high as three times the standard deviation and find them to be highly non-Gaussian. © 2004 Published by Elsevier B.V.","author":[{"dropping-particle":"","family":"Mordant","given":"N.","non-dropping-particle":"","parse-names":false,"suffix":""},{"dropping-particle":"","family":"Crawford","given":"A. M.","non-dropping-particle":"","parse-names":false,"suffix":""},{"dropping-particle":"","family":"Bodenschatz","given":"E.","non-dropping-particle":"","parse-names":false,"suffix":""}],"container-title":"Physica D: Nonlinear Phenomena","id":"ITEM-1","issue":"1-4","issued":{"date-parts":[["2004"]]},"page":"245-251","title":"Experimental Lagrangian acceleration probability density function measurement","type":"article-journal","volume":"193"},"uris":["http://www.mendeley.com/documents/?uuid=7c2561be-ad30-4ba7-82b3-e1005378716d"]}],"mendeley":{"formattedCitation":"(&lt;i&gt;8&lt;/i&gt;)","plainTextFormattedCitation":"(8)","previouslyFormattedCitation":"(&lt;i&gt;8&lt;/i&gt;)"},"properties":{"noteIndex":0},"schema":"https://github.com/citation-style-language/schema/raw/master/csl-citation.json"}</w:instrText>
      </w:r>
      <w:r w:rsidRPr="008D30E1">
        <w:rPr>
          <w:rFonts w:ascii="Helvetica" w:hAnsi="Helvetica" w:cs="Arial"/>
          <w:color w:val="000000" w:themeColor="text1"/>
          <w:sz w:val="22"/>
          <w:szCs w:val="22"/>
        </w:rPr>
        <w:fldChar w:fldCharType="separate"/>
      </w:r>
      <w:r w:rsidR="00B81E29" w:rsidRPr="008D30E1">
        <w:rPr>
          <w:rFonts w:ascii="Helvetica" w:hAnsi="Helvetica" w:cs="Arial"/>
          <w:noProof/>
          <w:color w:val="000000" w:themeColor="text1"/>
          <w:sz w:val="22"/>
          <w:szCs w:val="22"/>
        </w:rPr>
        <w:t>(</w:t>
      </w:r>
      <w:r w:rsidR="00B81E29" w:rsidRPr="008D30E1">
        <w:rPr>
          <w:rFonts w:ascii="Helvetica" w:hAnsi="Helvetica" w:cs="Arial"/>
          <w:i/>
          <w:noProof/>
          <w:color w:val="000000" w:themeColor="text1"/>
          <w:sz w:val="22"/>
          <w:szCs w:val="22"/>
        </w:rPr>
        <w:t>8</w:t>
      </w:r>
      <w:r w:rsidR="00B81E29" w:rsidRPr="008D30E1">
        <w:rPr>
          <w:rFonts w:ascii="Helvetica" w:hAnsi="Helvetica" w:cs="Arial"/>
          <w:noProof/>
          <w:color w:val="000000" w:themeColor="text1"/>
          <w:sz w:val="22"/>
          <w:szCs w:val="22"/>
        </w:rPr>
        <w:t>)</w:t>
      </w:r>
      <w:r w:rsidRPr="008D30E1">
        <w:rPr>
          <w:rFonts w:ascii="Helvetica" w:hAnsi="Helvetica" w:cs="Arial"/>
          <w:color w:val="000000" w:themeColor="text1"/>
          <w:sz w:val="22"/>
          <w:szCs w:val="22"/>
        </w:rPr>
        <w:fldChar w:fldCharType="end"/>
      </w:r>
      <w:r w:rsidRPr="008D30E1">
        <w:rPr>
          <w:rFonts w:ascii="Helvetica" w:hAnsi="Helvetica" w:cs="Arial"/>
          <w:color w:val="000000" w:themeColor="text1"/>
          <w:sz w:val="22"/>
          <w:szCs w:val="22"/>
        </w:rPr>
        <w:t xml:space="preserve"> to the 3D trajectories to obtain accurate velocities and accelerations. </w:t>
      </w:r>
    </w:p>
    <w:p w14:paraId="67E943E1" w14:textId="77777777" w:rsidR="008253B8" w:rsidRPr="008D30E1" w:rsidRDefault="008253B8" w:rsidP="008253B8">
      <w:pPr>
        <w:pStyle w:val="SMText"/>
        <w:ind w:firstLine="0"/>
        <w:jc w:val="both"/>
        <w:rPr>
          <w:rFonts w:ascii="Helvetica" w:hAnsi="Helvetica" w:cs="Arial"/>
          <w:color w:val="000000" w:themeColor="text1"/>
          <w:sz w:val="22"/>
          <w:szCs w:val="22"/>
        </w:rPr>
      </w:pPr>
    </w:p>
    <w:p w14:paraId="7ADE02CD" w14:textId="0CA281EC" w:rsidR="008253B8" w:rsidRPr="008D30E1" w:rsidRDefault="008253B8" w:rsidP="008253B8">
      <w:pPr>
        <w:jc w:val="both"/>
        <w:rPr>
          <w:rFonts w:ascii="Helvetica" w:hAnsi="Helvetica" w:cs="Arial"/>
          <w:color w:val="000000" w:themeColor="text1"/>
          <w:sz w:val="22"/>
          <w:szCs w:val="22"/>
          <w:lang w:val="en-GB"/>
        </w:rPr>
      </w:pPr>
      <w:r w:rsidRPr="008D30E1">
        <w:rPr>
          <w:rFonts w:ascii="Helvetica" w:hAnsi="Helvetica" w:cs="Arial"/>
          <w:color w:val="000000" w:themeColor="text1"/>
          <w:sz w:val="22"/>
          <w:szCs w:val="22"/>
          <w:lang w:val="en-GB"/>
        </w:rPr>
        <w:t xml:space="preserve">Since we initially calculated the birds’ 2D positions based on the intensity-weight centroids, the resulting 3D trajectories included both low-frequency body motion and higher-frequency wing motion. We separated the body and wing motions in the frequency domain. The body motion was obtained by applying a low-pass filter to the measured acceleration and then integrating this filtered acceleration. The wing motion was then calculated by subtracting the body motion from the measured trajectory. We applied a continuous wavelet transform to the wing motion to obtain the wingbeat frequency along 3D trajectories </w:t>
      </w:r>
      <w:r w:rsidRPr="008D30E1">
        <w:rPr>
          <w:rFonts w:ascii="Helvetica" w:hAnsi="Helvetica" w:cs="Arial"/>
          <w:color w:val="000000" w:themeColor="text1"/>
          <w:sz w:val="22"/>
          <w:szCs w:val="22"/>
          <w:lang w:val="en-GB"/>
        </w:rPr>
        <w:fldChar w:fldCharType="begin" w:fldLock="1"/>
      </w:r>
      <w:r w:rsidR="0093560B" w:rsidRPr="008D30E1">
        <w:rPr>
          <w:rFonts w:ascii="Helvetica" w:hAnsi="Helvetica" w:cs="Arial"/>
          <w:color w:val="000000" w:themeColor="text1"/>
          <w:sz w:val="22"/>
          <w:szCs w:val="22"/>
          <w:lang w:val="en-GB"/>
        </w:rPr>
        <w:instrText>ADDIN CSL_CITATION {"citationItems":[{"id":"ITEM-1","itemData":{"DOI":"10.1098/rsif.2018.0653","ISSN":"1742-5689","author":[{"dropping-particle":"","family":"Ling","given":"Hangjian","non-dropping-particle":"","parse-names":false,"suffix":""},{"dropping-particle":"","family":"Mclvor","given":"Guillam E","non-dropping-particle":"","parse-names":false,"suffix":""},{"dropping-particle":"","family":"Nagy","given":"Geoff","non-dropping-particle":"","parse-names":false,"suffix":""},{"dropping-particle":"","family":"MohaimenianPour","given":"Sepehr","non-dropping-particle":"","parse-names":false,"suffix":""},{"dropping-particle":"","family":"Vaughan","given":"Richard T","non-dropping-particle":"","parse-names":false,"suffix":""},{"dropping-particle":"","family":"Thornton","given":"Alex","non-dropping-particle":"","parse-names":false,"suffix":""},{"dropping-particle":"","family":"Ouellette","given":"Nicholas T","non-dropping-particle":"","parse-names":false,"suffix":""}],"container-title":"Journal of The Royal Society Interface","id":"ITEM-1","issue":"147","issued":{"date-parts":[["2018","10","24"]]},"page":"20180653","title":"Simultaneous measurements of three-dimensional trajectories and wingbeat frequencies of birds in the field","type":"article-journal","volume":"15"},"uris":["http://www.mendeley.com/documents/?uuid=b2b38077-3ad2-41ef-890e-a91f7f82e9aa"]}],"mendeley":{"formattedCitation":"(&lt;i&gt;6&lt;/i&gt;)","plainTextFormattedCitation":"(6)","previouslyFormattedCitation":"(&lt;i&gt;6&lt;/i&gt;)"},"properties":{"noteIndex":0},"schema":"https://github.com/citation-style-language/schema/raw/master/csl-citation.json"}</w:instrText>
      </w:r>
      <w:r w:rsidRPr="008D30E1">
        <w:rPr>
          <w:rFonts w:ascii="Helvetica" w:hAnsi="Helvetica" w:cs="Arial"/>
          <w:color w:val="000000" w:themeColor="text1"/>
          <w:sz w:val="22"/>
          <w:szCs w:val="22"/>
          <w:lang w:val="en-GB"/>
        </w:rPr>
        <w:fldChar w:fldCharType="separate"/>
      </w:r>
      <w:r w:rsidR="00B81E29" w:rsidRPr="008D30E1">
        <w:rPr>
          <w:rFonts w:ascii="Helvetica" w:hAnsi="Helvetica" w:cs="Arial"/>
          <w:noProof/>
          <w:color w:val="000000" w:themeColor="text1"/>
          <w:sz w:val="22"/>
          <w:szCs w:val="22"/>
          <w:lang w:val="en-GB"/>
        </w:rPr>
        <w:t>(</w:t>
      </w:r>
      <w:r w:rsidR="00B81E29" w:rsidRPr="008D30E1">
        <w:rPr>
          <w:rFonts w:ascii="Helvetica" w:hAnsi="Helvetica" w:cs="Arial"/>
          <w:i/>
          <w:noProof/>
          <w:color w:val="000000" w:themeColor="text1"/>
          <w:sz w:val="22"/>
          <w:szCs w:val="22"/>
          <w:lang w:val="en-GB"/>
        </w:rPr>
        <w:t>6</w:t>
      </w:r>
      <w:r w:rsidR="00B81E29" w:rsidRPr="008D30E1">
        <w:rPr>
          <w:rFonts w:ascii="Helvetica" w:hAnsi="Helvetica" w:cs="Arial"/>
          <w:noProof/>
          <w:color w:val="000000" w:themeColor="text1"/>
          <w:sz w:val="22"/>
          <w:szCs w:val="22"/>
          <w:lang w:val="en-GB"/>
        </w:rPr>
        <w:t>)</w:t>
      </w:r>
      <w:r w:rsidRPr="008D30E1">
        <w:rPr>
          <w:rFonts w:ascii="Helvetica" w:hAnsi="Helvetica" w:cs="Arial"/>
          <w:color w:val="000000" w:themeColor="text1"/>
          <w:sz w:val="22"/>
          <w:szCs w:val="22"/>
          <w:lang w:val="en-GB"/>
        </w:rPr>
        <w:fldChar w:fldCharType="end"/>
      </w:r>
      <w:r w:rsidRPr="008D30E1">
        <w:rPr>
          <w:rFonts w:ascii="Helvetica" w:hAnsi="Helvetica" w:cs="Arial"/>
          <w:color w:val="000000" w:themeColor="text1"/>
          <w:sz w:val="22"/>
          <w:szCs w:val="22"/>
          <w:lang w:val="en-GB"/>
        </w:rPr>
        <w:t xml:space="preserve">. </w:t>
      </w:r>
    </w:p>
    <w:p w14:paraId="5B8F6082" w14:textId="7FD15C9D" w:rsidR="00B81E29" w:rsidRPr="008D30E1" w:rsidRDefault="00B81E29" w:rsidP="008253B8">
      <w:pPr>
        <w:jc w:val="both"/>
        <w:rPr>
          <w:rFonts w:ascii="Helvetica" w:hAnsi="Helvetica" w:cs="Arial"/>
          <w:color w:val="000000" w:themeColor="text1"/>
          <w:sz w:val="22"/>
          <w:szCs w:val="22"/>
          <w:lang w:val="en-GB"/>
        </w:rPr>
      </w:pPr>
    </w:p>
    <w:p w14:paraId="68040E06" w14:textId="60071B3A" w:rsidR="00F054B6" w:rsidRPr="008D30E1" w:rsidRDefault="00F054B6" w:rsidP="00F054B6">
      <w:pPr>
        <w:jc w:val="both"/>
        <w:rPr>
          <w:rFonts w:ascii="Helvetica" w:hAnsi="Helvetica" w:cs="Arial"/>
          <w:b/>
          <w:color w:val="000000" w:themeColor="text1"/>
          <w:kern w:val="24"/>
          <w:sz w:val="22"/>
          <w:szCs w:val="22"/>
          <w:lang w:val="en-GB"/>
        </w:rPr>
      </w:pPr>
      <w:r w:rsidRPr="008D30E1">
        <w:rPr>
          <w:rFonts w:ascii="Helvetica" w:hAnsi="Helvetica" w:cs="Arial"/>
          <w:b/>
          <w:color w:val="000000" w:themeColor="text1"/>
          <w:kern w:val="24"/>
          <w:sz w:val="22"/>
          <w:szCs w:val="22"/>
          <w:u w:val="single"/>
          <w:lang w:val="en-GB"/>
        </w:rPr>
        <w:t xml:space="preserve">Calculation of </w:t>
      </w:r>
      <w:r w:rsidR="002F4363" w:rsidRPr="008D30E1">
        <w:rPr>
          <w:rFonts w:ascii="Helvetica" w:hAnsi="Helvetica" w:cs="Arial"/>
          <w:b/>
          <w:color w:val="000000" w:themeColor="text1"/>
          <w:kern w:val="24"/>
          <w:sz w:val="22"/>
          <w:szCs w:val="22"/>
          <w:u w:val="single"/>
          <w:lang w:val="en-GB"/>
        </w:rPr>
        <w:t xml:space="preserve">two-dimensional </w:t>
      </w:r>
      <w:r w:rsidRPr="008D30E1">
        <w:rPr>
          <w:rFonts w:ascii="Helvetica" w:hAnsi="Helvetica" w:cs="Arial"/>
          <w:b/>
          <w:color w:val="000000" w:themeColor="text1"/>
          <w:kern w:val="24"/>
          <w:sz w:val="22"/>
          <w:szCs w:val="22"/>
          <w:u w:val="single"/>
          <w:lang w:val="en-GB"/>
        </w:rPr>
        <w:t>force</w:t>
      </w:r>
      <w:r w:rsidR="00A22969" w:rsidRPr="008D30E1">
        <w:rPr>
          <w:rFonts w:ascii="Helvetica" w:hAnsi="Helvetica" w:cs="Arial"/>
          <w:b/>
          <w:color w:val="000000" w:themeColor="text1"/>
          <w:kern w:val="24"/>
          <w:sz w:val="22"/>
          <w:szCs w:val="22"/>
          <w:u w:val="single"/>
          <w:lang w:val="en-GB"/>
        </w:rPr>
        <w:t xml:space="preserve"> maps</w:t>
      </w:r>
      <w:r w:rsidR="002F4363" w:rsidRPr="008D30E1">
        <w:rPr>
          <w:rFonts w:ascii="Helvetica" w:hAnsi="Helvetica" w:cs="Arial"/>
          <w:b/>
          <w:color w:val="000000" w:themeColor="text1"/>
          <w:kern w:val="24"/>
          <w:sz w:val="22"/>
          <w:szCs w:val="22"/>
          <w:u w:val="single"/>
          <w:lang w:val="en-GB"/>
        </w:rPr>
        <w:t xml:space="preserve"> and one-dimension force curves</w:t>
      </w:r>
    </w:p>
    <w:p w14:paraId="6F8E8B49" w14:textId="318DBE0F" w:rsidR="002C23B2" w:rsidRDefault="002F4363" w:rsidP="008253B8">
      <w:pPr>
        <w:jc w:val="both"/>
        <w:rPr>
          <w:rFonts w:ascii="Helvetica" w:hAnsi="Helvetica"/>
          <w:color w:val="000000" w:themeColor="text1"/>
          <w:sz w:val="22"/>
          <w:szCs w:val="22"/>
          <w:lang w:val="en-GB"/>
        </w:rPr>
      </w:pPr>
      <w:r w:rsidRPr="008D30E1">
        <w:rPr>
          <w:rFonts w:ascii="Helvetica" w:hAnsi="Helvetica" w:cs="Arial"/>
          <w:b/>
          <w:i/>
          <w:color w:val="000000" w:themeColor="text1"/>
          <w:sz w:val="22"/>
          <w:szCs w:val="22"/>
          <w:lang w:val="en-GB"/>
        </w:rPr>
        <w:t>Data sample</w:t>
      </w:r>
      <w:r w:rsidR="00256E4F" w:rsidRPr="008D30E1">
        <w:rPr>
          <w:rFonts w:ascii="Helvetica" w:hAnsi="Helvetica" w:cs="Arial"/>
          <w:b/>
          <w:i/>
          <w:color w:val="000000" w:themeColor="text1"/>
          <w:sz w:val="22"/>
          <w:szCs w:val="22"/>
          <w:lang w:val="en-GB"/>
        </w:rPr>
        <w:t>s</w:t>
      </w:r>
      <w:r w:rsidRPr="008D30E1">
        <w:rPr>
          <w:rFonts w:ascii="Helvetica" w:hAnsi="Helvetica" w:cs="Arial"/>
          <w:b/>
          <w:i/>
          <w:color w:val="000000" w:themeColor="text1"/>
          <w:sz w:val="22"/>
          <w:szCs w:val="22"/>
          <w:lang w:val="en-GB"/>
        </w:rPr>
        <w:t xml:space="preserve"> for the calculation:</w:t>
      </w:r>
      <w:r w:rsidRPr="008D30E1">
        <w:rPr>
          <w:rFonts w:ascii="Helvetica" w:hAnsi="Helvetica" w:cs="Arial"/>
          <w:color w:val="000000" w:themeColor="text1"/>
          <w:sz w:val="22"/>
          <w:szCs w:val="22"/>
          <w:lang w:val="en-GB"/>
        </w:rPr>
        <w:t xml:space="preserve"> </w:t>
      </w:r>
      <w:r w:rsidR="00360F03" w:rsidRPr="008D30E1">
        <w:rPr>
          <w:rFonts w:ascii="Helvetica" w:hAnsi="Helvetica" w:cs="Arial"/>
          <w:color w:val="000000" w:themeColor="text1"/>
          <w:sz w:val="22"/>
          <w:szCs w:val="22"/>
          <w:lang w:val="en-GB"/>
        </w:rPr>
        <w:t xml:space="preserve">We treated each bird in the flock as a focal bird and calculated the corresponding </w:t>
      </w:r>
      <w:r w:rsidR="00360F03" w:rsidRPr="008D30E1">
        <w:rPr>
          <w:rFonts w:ascii="Helvetica" w:hAnsi="Helvetica" w:cs="Arial"/>
          <w:b/>
          <w:i/>
          <w:color w:val="000000" w:themeColor="text1"/>
          <w:kern w:val="24"/>
          <w:sz w:val="22"/>
          <w:szCs w:val="22"/>
          <w:lang w:val="en-GB"/>
        </w:rPr>
        <w:t>F</w:t>
      </w:r>
      <w:r w:rsidR="00360F03" w:rsidRPr="008D30E1">
        <w:rPr>
          <w:rFonts w:ascii="Helvetica" w:hAnsi="Helvetica" w:cs="Arial"/>
          <w:color w:val="000000" w:themeColor="text1"/>
          <w:kern w:val="24"/>
          <w:sz w:val="22"/>
          <w:szCs w:val="22"/>
          <w:lang w:val="en-GB"/>
        </w:rPr>
        <w:t xml:space="preserve"> = </w:t>
      </w:r>
      <w:proofErr w:type="spellStart"/>
      <w:r w:rsidR="00360F03" w:rsidRPr="008D30E1">
        <w:rPr>
          <w:rFonts w:ascii="Helvetica" w:hAnsi="Helvetica" w:cs="Arial"/>
          <w:b/>
          <w:i/>
          <w:color w:val="000000" w:themeColor="text1"/>
          <w:kern w:val="24"/>
          <w:sz w:val="22"/>
          <w:szCs w:val="22"/>
          <w:lang w:val="en-GB"/>
        </w:rPr>
        <w:t>a</w:t>
      </w:r>
      <w:r w:rsidR="00360F03" w:rsidRPr="008D30E1">
        <w:rPr>
          <w:rFonts w:ascii="Helvetica" w:hAnsi="Helvetica" w:cs="Arial"/>
          <w:color w:val="000000" w:themeColor="text1"/>
          <w:kern w:val="24"/>
          <w:sz w:val="22"/>
          <w:szCs w:val="22"/>
          <w:vertAlign w:val="superscript"/>
          <w:lang w:val="en-GB"/>
        </w:rPr>
        <w:t>focal</w:t>
      </w:r>
      <w:proofErr w:type="spellEnd"/>
      <w:r w:rsidR="00360F03" w:rsidRPr="008D30E1">
        <w:rPr>
          <w:rFonts w:ascii="Helvetica" w:hAnsi="Helvetica" w:cs="Arial"/>
          <w:color w:val="000000" w:themeColor="text1"/>
          <w:kern w:val="24"/>
          <w:sz w:val="22"/>
          <w:szCs w:val="22"/>
          <w:lang w:val="en-GB"/>
        </w:rPr>
        <w:t xml:space="preserve"> – </w:t>
      </w:r>
      <w:proofErr w:type="spellStart"/>
      <w:r w:rsidR="00360F03" w:rsidRPr="008D30E1">
        <w:rPr>
          <w:rFonts w:ascii="Helvetica" w:hAnsi="Helvetica" w:cs="Arial"/>
          <w:b/>
          <w:i/>
          <w:color w:val="000000" w:themeColor="text1"/>
          <w:kern w:val="24"/>
          <w:sz w:val="22"/>
          <w:szCs w:val="22"/>
          <w:lang w:val="en-GB"/>
        </w:rPr>
        <w:t>a</w:t>
      </w:r>
      <w:r w:rsidR="00360F03" w:rsidRPr="008D30E1">
        <w:rPr>
          <w:rFonts w:ascii="Helvetica" w:hAnsi="Helvetica" w:cs="Arial"/>
          <w:color w:val="000000" w:themeColor="text1"/>
          <w:kern w:val="24"/>
          <w:sz w:val="22"/>
          <w:szCs w:val="22"/>
          <w:vertAlign w:val="superscript"/>
          <w:lang w:val="en-GB"/>
        </w:rPr>
        <w:t>neighbour</w:t>
      </w:r>
      <w:proofErr w:type="spellEnd"/>
      <w:r w:rsidR="00360F03" w:rsidRPr="008D30E1">
        <w:rPr>
          <w:rFonts w:ascii="Helvetica" w:hAnsi="Helvetica" w:cs="Arial"/>
          <w:color w:val="000000" w:themeColor="text1"/>
          <w:sz w:val="22"/>
          <w:szCs w:val="22"/>
          <w:lang w:val="en-GB"/>
        </w:rPr>
        <w:t xml:space="preserve">. </w:t>
      </w:r>
      <w:r w:rsidR="002C23B2">
        <w:rPr>
          <w:rFonts w:ascii="Helvetica" w:hAnsi="Helvetica"/>
          <w:color w:val="000000" w:themeColor="text1"/>
          <w:sz w:val="22"/>
          <w:szCs w:val="22"/>
          <w:lang w:val="en-GB"/>
        </w:rPr>
        <w:t xml:space="preserve">Then, </w:t>
      </w:r>
      <w:proofErr w:type="spellStart"/>
      <w:r w:rsidR="002C23B2" w:rsidRPr="003B399B">
        <w:rPr>
          <w:rFonts w:ascii="Helvetica" w:hAnsi="Helvetica"/>
          <w:i/>
          <w:color w:val="000000" w:themeColor="text1"/>
          <w:sz w:val="22"/>
          <w:szCs w:val="22"/>
          <w:lang w:val="en-GB"/>
        </w:rPr>
        <w:t>F</w:t>
      </w:r>
      <w:r w:rsidR="002C23B2" w:rsidRPr="003B399B">
        <w:rPr>
          <w:rFonts w:ascii="Helvetica" w:hAnsi="Helvetica"/>
          <w:i/>
          <w:color w:val="000000" w:themeColor="text1"/>
          <w:sz w:val="22"/>
          <w:szCs w:val="22"/>
          <w:vertAlign w:val="subscript"/>
          <w:lang w:val="en-GB"/>
        </w:rPr>
        <w:t>Turn</w:t>
      </w:r>
      <w:proofErr w:type="spellEnd"/>
      <w:r w:rsidR="002C23B2" w:rsidRPr="003B399B">
        <w:rPr>
          <w:rFonts w:ascii="Helvetica" w:hAnsi="Helvetica"/>
          <w:color w:val="000000" w:themeColor="text1"/>
          <w:sz w:val="22"/>
          <w:szCs w:val="22"/>
          <w:lang w:val="en-GB"/>
        </w:rPr>
        <w:t xml:space="preserve"> </w:t>
      </w:r>
      <w:r w:rsidR="002C23B2">
        <w:rPr>
          <w:rFonts w:ascii="Helvetica" w:hAnsi="Helvetica"/>
          <w:color w:val="000000" w:themeColor="text1"/>
          <w:sz w:val="22"/>
          <w:szCs w:val="22"/>
          <w:lang w:val="en-GB"/>
        </w:rPr>
        <w:t xml:space="preserve">and </w:t>
      </w:r>
      <w:proofErr w:type="spellStart"/>
      <w:r w:rsidR="002C23B2" w:rsidRPr="00570C77">
        <w:rPr>
          <w:rFonts w:ascii="Helvetica" w:hAnsi="Helvetica"/>
          <w:i/>
          <w:color w:val="000000" w:themeColor="text1"/>
          <w:sz w:val="22"/>
          <w:szCs w:val="22"/>
          <w:lang w:val="en-GB"/>
        </w:rPr>
        <w:t>F</w:t>
      </w:r>
      <w:r w:rsidR="002C23B2" w:rsidRPr="00570C77">
        <w:rPr>
          <w:rFonts w:ascii="Helvetica" w:hAnsi="Helvetica"/>
          <w:i/>
          <w:color w:val="000000" w:themeColor="text1"/>
          <w:sz w:val="22"/>
          <w:szCs w:val="22"/>
          <w:vertAlign w:val="subscript"/>
          <w:lang w:val="en-GB"/>
        </w:rPr>
        <w:t>Speed</w:t>
      </w:r>
      <w:proofErr w:type="spellEnd"/>
      <w:r w:rsidR="002C23B2">
        <w:rPr>
          <w:rFonts w:ascii="Helvetica" w:hAnsi="Helvetica"/>
          <w:color w:val="000000" w:themeColor="text1"/>
          <w:sz w:val="22"/>
          <w:szCs w:val="22"/>
          <w:lang w:val="en-GB"/>
        </w:rPr>
        <w:t xml:space="preserve"> are obtained by decomposing</w:t>
      </w:r>
      <w:r w:rsidR="002C23B2" w:rsidRPr="0003152B">
        <w:rPr>
          <w:rFonts w:ascii="Helvetica" w:hAnsi="Helvetica" w:cs="Arial"/>
          <w:b/>
          <w:i/>
          <w:color w:val="000000" w:themeColor="text1"/>
          <w:kern w:val="24"/>
          <w:sz w:val="22"/>
          <w:szCs w:val="22"/>
          <w:lang w:val="en-GB"/>
        </w:rPr>
        <w:t xml:space="preserve"> </w:t>
      </w:r>
      <w:r w:rsidR="002C23B2" w:rsidRPr="008D30E1">
        <w:rPr>
          <w:rFonts w:ascii="Helvetica" w:hAnsi="Helvetica" w:cs="Arial"/>
          <w:b/>
          <w:i/>
          <w:color w:val="000000" w:themeColor="text1"/>
          <w:kern w:val="24"/>
          <w:sz w:val="22"/>
          <w:szCs w:val="22"/>
          <w:lang w:val="en-GB"/>
        </w:rPr>
        <w:t>F</w:t>
      </w:r>
      <w:r w:rsidR="002C23B2" w:rsidRPr="0003152B">
        <w:rPr>
          <w:rFonts w:ascii="Helvetica" w:hAnsi="Helvetica"/>
          <w:color w:val="000000" w:themeColor="text1"/>
          <w:sz w:val="22"/>
          <w:szCs w:val="22"/>
          <w:lang w:val="en-GB"/>
        </w:rPr>
        <w:t xml:space="preserve"> </w:t>
      </w:r>
      <w:r w:rsidR="002C23B2">
        <w:rPr>
          <w:rFonts w:ascii="Helvetica" w:hAnsi="Helvetica"/>
          <w:color w:val="000000" w:themeColor="text1"/>
          <w:sz w:val="22"/>
          <w:szCs w:val="22"/>
          <w:lang w:val="en-GB"/>
        </w:rPr>
        <w:t xml:space="preserve">in a local coordinate system defined based on the flight direction </w:t>
      </w:r>
      <w:r w:rsidR="002C23B2" w:rsidRPr="00571D6F">
        <w:rPr>
          <w:rFonts w:ascii="Helvetica" w:hAnsi="Helvetica"/>
          <w:i/>
          <w:color w:val="000000" w:themeColor="text1"/>
          <w:sz w:val="22"/>
          <w:szCs w:val="22"/>
          <w:lang w:val="en-GB"/>
        </w:rPr>
        <w:t>of the focal bird</w:t>
      </w:r>
      <w:r w:rsidR="002C23B2">
        <w:rPr>
          <w:rFonts w:ascii="Helvetica" w:hAnsi="Helvetica"/>
          <w:color w:val="000000" w:themeColor="text1"/>
          <w:sz w:val="22"/>
          <w:szCs w:val="22"/>
          <w:lang w:val="en-GB"/>
        </w:rPr>
        <w:t xml:space="preserve">. We show the full force maps and </w:t>
      </w:r>
      <w:r w:rsidR="002C23B2" w:rsidRPr="008D30E1">
        <w:rPr>
          <w:rFonts w:ascii="Helvetica" w:hAnsi="Helvetica"/>
          <w:color w:val="000000" w:themeColor="text1"/>
          <w:sz w:val="22"/>
          <w:szCs w:val="22"/>
          <w:lang w:val="en-GB"/>
        </w:rPr>
        <w:t>curves</w:t>
      </w:r>
      <w:r w:rsidR="002C23B2">
        <w:rPr>
          <w:rFonts w:ascii="Helvetica" w:hAnsi="Helvetica"/>
          <w:color w:val="000000" w:themeColor="text1"/>
          <w:sz w:val="22"/>
          <w:szCs w:val="22"/>
          <w:lang w:val="en-GB"/>
        </w:rPr>
        <w:t xml:space="preserve"> for the following reasons: (</w:t>
      </w:r>
      <w:proofErr w:type="spellStart"/>
      <w:r w:rsidR="002C23B2">
        <w:rPr>
          <w:rFonts w:ascii="Helvetica" w:hAnsi="Helvetica"/>
          <w:color w:val="000000" w:themeColor="text1"/>
          <w:sz w:val="22"/>
          <w:szCs w:val="22"/>
          <w:lang w:val="en-GB"/>
        </w:rPr>
        <w:t>i</w:t>
      </w:r>
      <w:proofErr w:type="spellEnd"/>
      <w:r w:rsidR="002C23B2">
        <w:rPr>
          <w:rFonts w:ascii="Helvetica" w:hAnsi="Helvetica"/>
          <w:color w:val="000000" w:themeColor="text1"/>
          <w:sz w:val="22"/>
          <w:szCs w:val="22"/>
          <w:lang w:val="en-GB"/>
        </w:rPr>
        <w:t xml:space="preserve">) </w:t>
      </w:r>
      <w:proofErr w:type="spellStart"/>
      <w:r w:rsidR="002C23B2" w:rsidRPr="003B399B">
        <w:rPr>
          <w:rFonts w:ascii="Helvetica" w:hAnsi="Helvetica"/>
          <w:i/>
          <w:color w:val="000000" w:themeColor="text1"/>
          <w:sz w:val="22"/>
          <w:szCs w:val="22"/>
          <w:lang w:val="en-GB"/>
        </w:rPr>
        <w:t>F</w:t>
      </w:r>
      <w:r w:rsidR="002C23B2" w:rsidRPr="003B399B">
        <w:rPr>
          <w:rFonts w:ascii="Helvetica" w:hAnsi="Helvetica"/>
          <w:i/>
          <w:color w:val="000000" w:themeColor="text1"/>
          <w:sz w:val="22"/>
          <w:szCs w:val="22"/>
          <w:vertAlign w:val="subscript"/>
          <w:lang w:val="en-GB"/>
        </w:rPr>
        <w:t>Turn</w:t>
      </w:r>
      <w:proofErr w:type="spellEnd"/>
      <w:r w:rsidR="002C23B2">
        <w:rPr>
          <w:rFonts w:ascii="Helvetica" w:hAnsi="Helvetica"/>
          <w:color w:val="000000" w:themeColor="text1"/>
          <w:sz w:val="22"/>
          <w:szCs w:val="22"/>
          <w:lang w:val="en-GB"/>
        </w:rPr>
        <w:t xml:space="preserve"> and </w:t>
      </w:r>
      <w:proofErr w:type="spellStart"/>
      <w:r w:rsidR="002C23B2" w:rsidRPr="00570C77">
        <w:rPr>
          <w:rFonts w:ascii="Helvetica" w:hAnsi="Helvetica"/>
          <w:i/>
          <w:color w:val="000000" w:themeColor="text1"/>
          <w:sz w:val="22"/>
          <w:szCs w:val="22"/>
          <w:lang w:val="en-GB"/>
        </w:rPr>
        <w:t>F</w:t>
      </w:r>
      <w:r w:rsidR="002C23B2" w:rsidRPr="00570C77">
        <w:rPr>
          <w:rFonts w:ascii="Helvetica" w:hAnsi="Helvetica"/>
          <w:i/>
          <w:color w:val="000000" w:themeColor="text1"/>
          <w:sz w:val="22"/>
          <w:szCs w:val="22"/>
          <w:vertAlign w:val="subscript"/>
          <w:lang w:val="en-GB"/>
        </w:rPr>
        <w:t>Speed</w:t>
      </w:r>
      <w:proofErr w:type="spellEnd"/>
      <w:r w:rsidR="002C23B2">
        <w:rPr>
          <w:rFonts w:ascii="Helvetica" w:hAnsi="Helvetica"/>
          <w:color w:val="000000" w:themeColor="text1"/>
          <w:sz w:val="22"/>
          <w:szCs w:val="22"/>
          <w:lang w:val="en-GB"/>
        </w:rPr>
        <w:t xml:space="preserve"> on the two sides of the axis are not guaranteed to be symmetric; (ii)</w:t>
      </w:r>
      <w:r w:rsidR="002C23B2" w:rsidRPr="00132E80">
        <w:rPr>
          <w:rFonts w:ascii="Helvetica" w:hAnsi="Helvetica"/>
          <w:color w:val="000000" w:themeColor="text1"/>
          <w:sz w:val="22"/>
          <w:szCs w:val="22"/>
          <w:lang w:val="en-GB"/>
        </w:rPr>
        <w:t xml:space="preserve"> </w:t>
      </w:r>
      <w:r w:rsidR="002C23B2" w:rsidRPr="008D30E1">
        <w:rPr>
          <w:rFonts w:ascii="Helvetica" w:hAnsi="Helvetica"/>
          <w:color w:val="000000" w:themeColor="text1"/>
          <w:sz w:val="22"/>
          <w:szCs w:val="22"/>
          <w:lang w:val="en-GB"/>
        </w:rPr>
        <w:t>a neighbouring bird may be found either in front</w:t>
      </w:r>
      <w:r w:rsidR="002C23B2">
        <w:rPr>
          <w:rFonts w:ascii="Helvetica" w:hAnsi="Helvetica"/>
          <w:color w:val="000000" w:themeColor="text1"/>
          <w:sz w:val="22"/>
          <w:szCs w:val="22"/>
          <w:lang w:val="en-GB"/>
        </w:rPr>
        <w:t xml:space="preserve"> of</w:t>
      </w:r>
      <w:r w:rsidR="002C23B2" w:rsidRPr="008D30E1">
        <w:rPr>
          <w:rFonts w:ascii="Helvetica" w:hAnsi="Helvetica"/>
          <w:color w:val="000000" w:themeColor="text1"/>
          <w:sz w:val="22"/>
          <w:szCs w:val="22"/>
          <w:lang w:val="en-GB"/>
        </w:rPr>
        <w:t xml:space="preserve"> or </w:t>
      </w:r>
      <w:r w:rsidR="002C23B2">
        <w:rPr>
          <w:rFonts w:ascii="Helvetica" w:hAnsi="Helvetica"/>
          <w:color w:val="000000" w:themeColor="text1"/>
          <w:sz w:val="22"/>
          <w:szCs w:val="22"/>
          <w:lang w:val="en-GB"/>
        </w:rPr>
        <w:t>behind</w:t>
      </w:r>
      <w:r w:rsidR="002C23B2" w:rsidRPr="008D30E1">
        <w:rPr>
          <w:rFonts w:ascii="Helvetica" w:hAnsi="Helvetica"/>
          <w:color w:val="000000" w:themeColor="text1"/>
          <w:sz w:val="22"/>
          <w:szCs w:val="22"/>
          <w:lang w:val="en-GB"/>
        </w:rPr>
        <w:t xml:space="preserve"> the focal bird, </w:t>
      </w:r>
      <w:r w:rsidR="002C23B2">
        <w:rPr>
          <w:rFonts w:ascii="Helvetica" w:hAnsi="Helvetica"/>
          <w:color w:val="000000" w:themeColor="text1"/>
          <w:sz w:val="22"/>
          <w:szCs w:val="22"/>
          <w:lang w:val="en-GB"/>
        </w:rPr>
        <w:t xml:space="preserve">and so </w:t>
      </w:r>
      <w:r w:rsidR="002C23B2" w:rsidRPr="008D30E1">
        <w:rPr>
          <w:rFonts w:ascii="Helvetica" w:hAnsi="Helvetica"/>
          <w:color w:val="000000" w:themeColor="text1"/>
          <w:sz w:val="22"/>
          <w:szCs w:val="22"/>
          <w:lang w:val="en-GB"/>
        </w:rPr>
        <w:t>the full force maps and curves reflect the force distribution for all possible neighbour locations</w:t>
      </w:r>
      <w:r w:rsidR="002C23B2">
        <w:rPr>
          <w:rFonts w:ascii="Helvetica" w:hAnsi="Helvetica"/>
          <w:color w:val="000000" w:themeColor="text1"/>
          <w:sz w:val="22"/>
          <w:szCs w:val="22"/>
          <w:lang w:val="en-GB"/>
        </w:rPr>
        <w:t>; and (iii)</w:t>
      </w:r>
      <w:r w:rsidR="002C23B2" w:rsidRPr="00132E80">
        <w:rPr>
          <w:rFonts w:ascii="Helvetica" w:hAnsi="Helvetica"/>
          <w:color w:val="000000" w:themeColor="text1"/>
          <w:sz w:val="22"/>
          <w:szCs w:val="22"/>
          <w:lang w:val="en-GB"/>
        </w:rPr>
        <w:t xml:space="preserve"> </w:t>
      </w:r>
      <w:r w:rsidR="002C23B2" w:rsidRPr="008D30E1">
        <w:rPr>
          <w:rFonts w:ascii="Helvetica" w:hAnsi="Helvetica"/>
          <w:color w:val="000000" w:themeColor="text1"/>
          <w:sz w:val="22"/>
          <w:szCs w:val="22"/>
          <w:lang w:val="en-GB"/>
        </w:rPr>
        <w:t>showing the full maps and curves renders qualit</w:t>
      </w:r>
      <w:r w:rsidR="002C23B2">
        <w:rPr>
          <w:rFonts w:ascii="Helvetica" w:hAnsi="Helvetica"/>
          <w:color w:val="000000" w:themeColor="text1"/>
          <w:sz w:val="22"/>
          <w:szCs w:val="22"/>
          <w:lang w:val="en-GB"/>
        </w:rPr>
        <w:t>at</w:t>
      </w:r>
      <w:r w:rsidR="002C23B2" w:rsidRPr="008D30E1">
        <w:rPr>
          <w:rFonts w:ascii="Helvetica" w:hAnsi="Helvetica"/>
          <w:color w:val="000000" w:themeColor="text1"/>
          <w:sz w:val="22"/>
          <w:szCs w:val="22"/>
          <w:lang w:val="en-GB"/>
        </w:rPr>
        <w:t xml:space="preserve">ive comparison to those reported in fish schools (e.g., Katz </w:t>
      </w:r>
      <w:r w:rsidR="002C23B2" w:rsidRPr="008D30E1">
        <w:rPr>
          <w:rFonts w:ascii="Helvetica" w:hAnsi="Helvetica"/>
          <w:i/>
          <w:color w:val="000000" w:themeColor="text1"/>
          <w:sz w:val="22"/>
          <w:szCs w:val="22"/>
          <w:lang w:val="en-GB"/>
        </w:rPr>
        <w:t>et al.</w:t>
      </w:r>
      <w:r w:rsidR="002C23B2" w:rsidRPr="008D30E1">
        <w:rPr>
          <w:rFonts w:ascii="Helvetica" w:hAnsi="Helvetica"/>
          <w:color w:val="000000" w:themeColor="text1"/>
          <w:sz w:val="22"/>
          <w:szCs w:val="22"/>
          <w:lang w:val="en-GB"/>
        </w:rPr>
        <w:t>, 2011) simpler</w:t>
      </w:r>
      <w:r w:rsidR="002C23B2">
        <w:rPr>
          <w:rFonts w:ascii="Helvetica" w:hAnsi="Helvetica"/>
          <w:color w:val="000000" w:themeColor="text1"/>
          <w:sz w:val="22"/>
          <w:szCs w:val="22"/>
          <w:lang w:val="en-GB"/>
        </w:rPr>
        <w:t>.</w:t>
      </w:r>
      <w:r w:rsidR="00360F03" w:rsidRPr="008D30E1">
        <w:rPr>
          <w:rFonts w:ascii="Helvetica" w:hAnsi="Helvetica"/>
          <w:color w:val="000000" w:themeColor="text1"/>
          <w:sz w:val="22"/>
          <w:szCs w:val="22"/>
          <w:lang w:val="en-GB"/>
        </w:rPr>
        <w:t xml:space="preserve"> </w:t>
      </w:r>
    </w:p>
    <w:p w14:paraId="0904DDF5" w14:textId="77777777" w:rsidR="002C23B2" w:rsidRDefault="002C23B2" w:rsidP="008253B8">
      <w:pPr>
        <w:jc w:val="both"/>
        <w:rPr>
          <w:rFonts w:ascii="Helvetica" w:hAnsi="Helvetica" w:cs="Arial"/>
          <w:color w:val="000000" w:themeColor="text1"/>
          <w:sz w:val="22"/>
          <w:szCs w:val="22"/>
          <w:lang w:val="en-GB"/>
        </w:rPr>
      </w:pPr>
    </w:p>
    <w:p w14:paraId="60E4495F" w14:textId="2E9A585F" w:rsidR="002C23B2" w:rsidRPr="00FD108C" w:rsidRDefault="002F4363" w:rsidP="008253B8">
      <w:pPr>
        <w:jc w:val="both"/>
        <w:rPr>
          <w:rFonts w:ascii="Helvetica" w:hAnsi="Helvetica" w:cs="Arial"/>
          <w:color w:val="000000" w:themeColor="text1"/>
          <w:sz w:val="22"/>
          <w:szCs w:val="22"/>
          <w:lang w:val="en-GB"/>
        </w:rPr>
      </w:pPr>
      <w:r w:rsidRPr="00FD108C">
        <w:rPr>
          <w:rFonts w:ascii="Helvetica" w:hAnsi="Helvetica" w:cs="Arial"/>
          <w:color w:val="000000" w:themeColor="text1"/>
          <w:sz w:val="22"/>
          <w:szCs w:val="22"/>
          <w:lang w:val="en-GB"/>
        </w:rPr>
        <w:t xml:space="preserve">We ran this </w:t>
      </w:r>
      <w:r w:rsidR="004A2015" w:rsidRPr="00FD108C">
        <w:rPr>
          <w:rFonts w:ascii="Helvetica" w:hAnsi="Helvetica" w:cs="Arial"/>
          <w:color w:val="000000" w:themeColor="text1"/>
          <w:sz w:val="22"/>
          <w:szCs w:val="22"/>
          <w:lang w:val="en-GB"/>
        </w:rPr>
        <w:t xml:space="preserve">force </w:t>
      </w:r>
      <w:r w:rsidRPr="00FD108C">
        <w:rPr>
          <w:rFonts w:ascii="Helvetica" w:hAnsi="Helvetica" w:cs="Arial"/>
          <w:color w:val="000000" w:themeColor="text1"/>
          <w:sz w:val="22"/>
          <w:szCs w:val="22"/>
          <w:lang w:val="en-GB"/>
        </w:rPr>
        <w:t xml:space="preserve">calculation for every instantaneous time frame. </w:t>
      </w:r>
      <w:r w:rsidR="00656D5A" w:rsidRPr="00FD108C">
        <w:rPr>
          <w:rFonts w:ascii="Helvetica" w:hAnsi="Helvetica" w:cs="Arial"/>
          <w:color w:val="000000" w:themeColor="text1"/>
          <w:sz w:val="22"/>
          <w:szCs w:val="22"/>
          <w:lang w:val="en-GB"/>
        </w:rPr>
        <w:t>Therefore</w:t>
      </w:r>
      <w:r w:rsidRPr="00FD108C">
        <w:rPr>
          <w:rFonts w:ascii="Helvetica" w:hAnsi="Helvetica" w:cs="Arial"/>
          <w:color w:val="000000" w:themeColor="text1"/>
          <w:sz w:val="22"/>
          <w:szCs w:val="22"/>
          <w:lang w:val="en-GB"/>
        </w:rPr>
        <w:t xml:space="preserve">, for a dataset with a group of </w:t>
      </w:r>
      <w:r w:rsidR="00656D5A" w:rsidRPr="00FD108C">
        <w:rPr>
          <w:rFonts w:ascii="Helvetica" w:hAnsi="Helvetica" w:cs="Arial"/>
          <w:i/>
          <w:color w:val="000000" w:themeColor="text1"/>
          <w:sz w:val="22"/>
          <w:szCs w:val="22"/>
          <w:lang w:val="en-GB"/>
        </w:rPr>
        <w:t>N</w:t>
      </w:r>
      <w:r w:rsidRPr="00FD108C">
        <w:rPr>
          <w:rFonts w:ascii="Helvetica" w:hAnsi="Helvetica" w:cs="Arial"/>
          <w:color w:val="000000" w:themeColor="text1"/>
          <w:sz w:val="22"/>
          <w:szCs w:val="22"/>
          <w:lang w:val="en-GB"/>
        </w:rPr>
        <w:t xml:space="preserve"> birds record</w:t>
      </w:r>
      <w:r w:rsidR="00533C95" w:rsidRPr="00FD108C">
        <w:rPr>
          <w:rFonts w:ascii="Helvetica" w:hAnsi="Helvetica" w:cs="Arial"/>
          <w:color w:val="000000" w:themeColor="text1"/>
          <w:sz w:val="22"/>
          <w:szCs w:val="22"/>
          <w:lang w:val="en-GB"/>
        </w:rPr>
        <w:t>ed</w:t>
      </w:r>
      <w:r w:rsidRPr="00FD108C">
        <w:rPr>
          <w:rFonts w:ascii="Helvetica" w:hAnsi="Helvetica" w:cs="Arial"/>
          <w:color w:val="000000" w:themeColor="text1"/>
          <w:sz w:val="22"/>
          <w:szCs w:val="22"/>
          <w:lang w:val="en-GB"/>
        </w:rPr>
        <w:t xml:space="preserve"> for </w:t>
      </w:r>
      <w:r w:rsidR="00656D5A" w:rsidRPr="00FD108C">
        <w:rPr>
          <w:rFonts w:ascii="Helvetica" w:hAnsi="Helvetica" w:cs="Arial"/>
          <w:color w:val="000000" w:themeColor="text1"/>
          <w:sz w:val="22"/>
          <w:szCs w:val="22"/>
          <w:lang w:val="en-GB"/>
        </w:rPr>
        <w:t xml:space="preserve">a time duration </w:t>
      </w:r>
      <w:r w:rsidR="000F3A3D" w:rsidRPr="00FD108C">
        <w:rPr>
          <w:rFonts w:ascii="Helvetica" w:hAnsi="Helvetica" w:cs="Arial"/>
          <w:i/>
          <w:color w:val="000000" w:themeColor="text1"/>
          <w:sz w:val="22"/>
          <w:szCs w:val="22"/>
          <w:lang w:val="en-GB"/>
        </w:rPr>
        <w:t xml:space="preserve">t </w:t>
      </w:r>
      <w:r w:rsidRPr="00FD108C">
        <w:rPr>
          <w:rFonts w:ascii="Helvetica" w:hAnsi="Helvetica" w:cs="Arial"/>
          <w:color w:val="000000" w:themeColor="text1"/>
          <w:sz w:val="22"/>
          <w:szCs w:val="22"/>
          <w:lang w:val="en-GB"/>
        </w:rPr>
        <w:t>(</w:t>
      </w:r>
      <w:r w:rsidR="00656D5A" w:rsidRPr="00FD108C">
        <w:rPr>
          <w:rFonts w:ascii="Helvetica" w:hAnsi="Helvetica" w:cs="Arial"/>
          <w:color w:val="000000" w:themeColor="text1"/>
          <w:sz w:val="22"/>
          <w:szCs w:val="22"/>
          <w:lang w:val="en-GB"/>
        </w:rPr>
        <w:t>at</w:t>
      </w:r>
      <w:r w:rsidRPr="00FD108C">
        <w:rPr>
          <w:rFonts w:ascii="Helvetica" w:hAnsi="Helvetica" w:cs="Arial"/>
          <w:color w:val="000000" w:themeColor="text1"/>
          <w:sz w:val="22"/>
          <w:szCs w:val="22"/>
          <w:lang w:val="en-GB"/>
        </w:rPr>
        <w:t xml:space="preserve"> </w:t>
      </w:r>
      <w:r w:rsidR="00656D5A" w:rsidRPr="00FD108C">
        <w:rPr>
          <w:rFonts w:ascii="Helvetica" w:hAnsi="Helvetica" w:cs="Arial"/>
          <w:color w:val="000000" w:themeColor="text1"/>
          <w:sz w:val="22"/>
          <w:szCs w:val="22"/>
          <w:lang w:val="en-GB"/>
        </w:rPr>
        <w:t xml:space="preserve">60 </w:t>
      </w:r>
      <w:r w:rsidRPr="00FD108C">
        <w:rPr>
          <w:rFonts w:ascii="Helvetica" w:hAnsi="Helvetica" w:cs="Arial"/>
          <w:color w:val="000000" w:themeColor="text1"/>
          <w:sz w:val="22"/>
          <w:szCs w:val="22"/>
          <w:lang w:val="en-GB"/>
        </w:rPr>
        <w:t>frame</w:t>
      </w:r>
      <w:r w:rsidR="00656D5A" w:rsidRPr="00FD108C">
        <w:rPr>
          <w:rFonts w:ascii="Helvetica" w:hAnsi="Helvetica" w:cs="Arial"/>
          <w:color w:val="000000" w:themeColor="text1"/>
          <w:sz w:val="22"/>
          <w:szCs w:val="22"/>
          <w:lang w:val="en-GB"/>
        </w:rPr>
        <w:t>s per second</w:t>
      </w:r>
      <w:r w:rsidRPr="00FD108C">
        <w:rPr>
          <w:rFonts w:ascii="Helvetica" w:hAnsi="Helvetica" w:cs="Arial"/>
          <w:color w:val="000000" w:themeColor="text1"/>
          <w:sz w:val="22"/>
          <w:szCs w:val="22"/>
          <w:lang w:val="en-GB"/>
        </w:rPr>
        <w:t xml:space="preserve">), we </w:t>
      </w:r>
      <w:r w:rsidR="00D335F5" w:rsidRPr="00FD108C">
        <w:rPr>
          <w:rFonts w:ascii="Helvetica" w:hAnsi="Helvetica" w:cs="Arial"/>
          <w:color w:val="000000" w:themeColor="text1"/>
          <w:sz w:val="22"/>
          <w:szCs w:val="22"/>
          <w:lang w:val="en-GB"/>
        </w:rPr>
        <w:t xml:space="preserve">would </w:t>
      </w:r>
      <w:r w:rsidR="00656D5A" w:rsidRPr="00FD108C">
        <w:rPr>
          <w:rFonts w:ascii="Helvetica" w:hAnsi="Helvetica" w:cs="Arial"/>
          <w:color w:val="000000" w:themeColor="text1"/>
          <w:sz w:val="22"/>
          <w:szCs w:val="22"/>
          <w:lang w:val="en-GB"/>
        </w:rPr>
        <w:t>obtain</w:t>
      </w:r>
      <w:r w:rsidRPr="00FD108C">
        <w:rPr>
          <w:rFonts w:ascii="Helvetica" w:hAnsi="Helvetica" w:cs="Arial"/>
          <w:color w:val="000000" w:themeColor="text1"/>
          <w:sz w:val="22"/>
          <w:szCs w:val="22"/>
          <w:lang w:val="en-GB"/>
        </w:rPr>
        <w:t xml:space="preserve"> a total </w:t>
      </w:r>
      <w:r w:rsidR="00D335F5" w:rsidRPr="00FD108C">
        <w:rPr>
          <w:rFonts w:ascii="Helvetica" w:hAnsi="Helvetica" w:cs="Arial"/>
          <w:color w:val="000000" w:themeColor="text1"/>
          <w:sz w:val="22"/>
          <w:szCs w:val="22"/>
          <w:lang w:val="en-GB"/>
        </w:rPr>
        <w:t xml:space="preserve">of </w:t>
      </w:r>
      <w:r w:rsidR="000F3A3D" w:rsidRPr="00FD108C">
        <w:rPr>
          <w:rFonts w:ascii="Helvetica" w:hAnsi="Helvetica" w:cs="Arial"/>
          <w:color w:val="000000" w:themeColor="text1"/>
          <w:sz w:val="22"/>
          <w:szCs w:val="22"/>
          <w:lang w:val="en-GB"/>
        </w:rPr>
        <w:t>60</w:t>
      </w:r>
      <w:r w:rsidR="000F3A3D" w:rsidRPr="00FD108C">
        <w:rPr>
          <w:rFonts w:ascii="Helvetica" w:hAnsi="Helvetica" w:cs="Arial"/>
          <w:i/>
          <w:color w:val="000000" w:themeColor="text1"/>
          <w:sz w:val="22"/>
          <w:szCs w:val="22"/>
          <w:lang w:val="en-GB"/>
        </w:rPr>
        <w:t>Nt</w:t>
      </w:r>
      <w:r w:rsidR="000F3A3D" w:rsidRPr="00FD108C">
        <w:rPr>
          <w:rFonts w:ascii="Helvetica" w:hAnsi="Helvetica" w:cs="Arial"/>
          <w:color w:val="000000" w:themeColor="text1"/>
          <w:sz w:val="22"/>
          <w:szCs w:val="22"/>
          <w:lang w:val="en-GB"/>
        </w:rPr>
        <w:t xml:space="preserve"> </w:t>
      </w:r>
      <w:r w:rsidR="00656D5A" w:rsidRPr="00FD108C">
        <w:rPr>
          <w:rFonts w:ascii="Helvetica" w:hAnsi="Helvetica" w:cs="Arial"/>
          <w:color w:val="000000" w:themeColor="text1"/>
          <w:sz w:val="22"/>
          <w:szCs w:val="22"/>
          <w:lang w:val="en-GB"/>
        </w:rPr>
        <w:t xml:space="preserve">data points. </w:t>
      </w:r>
      <w:r w:rsidR="00B252B6" w:rsidRPr="00FD108C">
        <w:rPr>
          <w:rFonts w:ascii="Helvetica" w:hAnsi="Helvetica"/>
          <w:color w:val="000000" w:themeColor="text1"/>
          <w:sz w:val="22"/>
          <w:szCs w:val="22"/>
          <w:lang w:val="en-GB"/>
        </w:rPr>
        <w:t>To determine the number of uncorrelated data points measured from each bird, we calculated the correlation functions C(</w:t>
      </w:r>
      <w:r w:rsidR="00B252B6" w:rsidRPr="00FD108C">
        <w:rPr>
          <w:rFonts w:ascii="Helvetica" w:hAnsi="Helvetica"/>
          <w:color w:val="000000" w:themeColor="text1"/>
          <w:sz w:val="22"/>
          <w:szCs w:val="22"/>
          <w:lang w:val="en-GB"/>
        </w:rPr>
        <w:sym w:font="Symbol" w:char="F064"/>
      </w:r>
      <w:r w:rsidR="00B252B6" w:rsidRPr="00FD108C">
        <w:rPr>
          <w:rFonts w:ascii="Helvetica" w:hAnsi="Helvetica"/>
          <w:i/>
          <w:color w:val="000000" w:themeColor="text1"/>
          <w:sz w:val="22"/>
          <w:szCs w:val="22"/>
          <w:lang w:val="en-GB"/>
        </w:rPr>
        <w:t>t</w:t>
      </w:r>
      <w:r w:rsidR="00B252B6" w:rsidRPr="00FD108C">
        <w:rPr>
          <w:rFonts w:ascii="Helvetica" w:hAnsi="Helvetica"/>
          <w:color w:val="000000" w:themeColor="text1"/>
          <w:sz w:val="22"/>
          <w:szCs w:val="22"/>
          <w:lang w:val="en-GB"/>
        </w:rPr>
        <w:t xml:space="preserve">) of </w:t>
      </w:r>
      <w:proofErr w:type="spellStart"/>
      <w:r w:rsidR="00B252B6" w:rsidRPr="00FD108C">
        <w:rPr>
          <w:rFonts w:ascii="Helvetica" w:hAnsi="Helvetica"/>
          <w:i/>
          <w:color w:val="000000" w:themeColor="text1"/>
          <w:sz w:val="22"/>
          <w:szCs w:val="22"/>
          <w:lang w:val="en-GB"/>
        </w:rPr>
        <w:t>F</w:t>
      </w:r>
      <w:r w:rsidR="00B252B6" w:rsidRPr="00FD108C">
        <w:rPr>
          <w:rFonts w:ascii="Helvetica" w:hAnsi="Helvetica"/>
          <w:i/>
          <w:color w:val="000000" w:themeColor="text1"/>
          <w:sz w:val="22"/>
          <w:szCs w:val="22"/>
          <w:vertAlign w:val="subscript"/>
          <w:lang w:val="en-GB"/>
        </w:rPr>
        <w:t>Speed</w:t>
      </w:r>
      <w:proofErr w:type="spellEnd"/>
      <w:r w:rsidR="00B252B6" w:rsidRPr="00FD108C">
        <w:rPr>
          <w:rFonts w:ascii="Helvetica" w:hAnsi="Helvetica"/>
          <w:color w:val="000000" w:themeColor="text1"/>
          <w:sz w:val="22"/>
          <w:szCs w:val="22"/>
          <w:lang w:val="en-GB"/>
        </w:rPr>
        <w:t xml:space="preserve"> and </w:t>
      </w:r>
      <w:proofErr w:type="spellStart"/>
      <w:r w:rsidR="00B252B6" w:rsidRPr="00FD108C">
        <w:rPr>
          <w:rFonts w:ascii="Helvetica" w:hAnsi="Helvetica"/>
          <w:i/>
          <w:color w:val="000000" w:themeColor="text1"/>
          <w:sz w:val="22"/>
          <w:szCs w:val="22"/>
          <w:lang w:val="en-GB"/>
        </w:rPr>
        <w:t>F</w:t>
      </w:r>
      <w:r w:rsidR="00B252B6" w:rsidRPr="00FD108C">
        <w:rPr>
          <w:rFonts w:ascii="Helvetica" w:hAnsi="Helvetica"/>
          <w:i/>
          <w:color w:val="000000" w:themeColor="text1"/>
          <w:sz w:val="22"/>
          <w:szCs w:val="22"/>
          <w:vertAlign w:val="subscript"/>
          <w:lang w:val="en-GB"/>
        </w:rPr>
        <w:t>Turn</w:t>
      </w:r>
      <w:proofErr w:type="spellEnd"/>
      <w:r w:rsidR="00B252B6" w:rsidRPr="00FD108C">
        <w:rPr>
          <w:rFonts w:ascii="Helvetica" w:hAnsi="Helvetica"/>
          <w:color w:val="000000" w:themeColor="text1"/>
          <w:sz w:val="22"/>
          <w:szCs w:val="22"/>
          <w:lang w:val="en-GB"/>
        </w:rPr>
        <w:t xml:space="preserve">, where </w:t>
      </w:r>
      <w:r w:rsidR="00B252B6" w:rsidRPr="00FD108C">
        <w:rPr>
          <w:rFonts w:ascii="Helvetica" w:hAnsi="Helvetica"/>
          <w:color w:val="000000" w:themeColor="text1"/>
          <w:sz w:val="22"/>
          <w:szCs w:val="22"/>
          <w:lang w:val="en-GB"/>
        </w:rPr>
        <w:sym w:font="Symbol" w:char="F064"/>
      </w:r>
      <w:proofErr w:type="spellStart"/>
      <w:r w:rsidR="00B252B6" w:rsidRPr="00FD108C">
        <w:rPr>
          <w:rFonts w:ascii="Helvetica" w:hAnsi="Helvetica"/>
          <w:i/>
          <w:color w:val="000000" w:themeColor="text1"/>
          <w:sz w:val="22"/>
          <w:szCs w:val="22"/>
          <w:lang w:val="en-GB"/>
        </w:rPr>
        <w:t>t</w:t>
      </w:r>
      <w:proofErr w:type="spellEnd"/>
      <w:r w:rsidR="00B252B6" w:rsidRPr="00FD108C">
        <w:rPr>
          <w:rFonts w:ascii="Helvetica" w:hAnsi="Helvetica"/>
          <w:color w:val="000000" w:themeColor="text1"/>
          <w:sz w:val="22"/>
          <w:szCs w:val="22"/>
          <w:lang w:val="en-GB"/>
        </w:rPr>
        <w:t xml:space="preserve"> is the time lag. The correlation time </w:t>
      </w:r>
      <w:r w:rsidR="00B252B6" w:rsidRPr="00FD108C">
        <w:rPr>
          <w:rFonts w:ascii="Helvetica" w:hAnsi="Helvetica"/>
          <w:i/>
          <w:color w:val="000000" w:themeColor="text1"/>
          <w:sz w:val="22"/>
          <w:szCs w:val="22"/>
          <w:lang w:val="en-GB"/>
        </w:rPr>
        <w:t>t</w:t>
      </w:r>
      <w:r w:rsidR="00B252B6" w:rsidRPr="00FD108C">
        <w:rPr>
          <w:rFonts w:ascii="Helvetica" w:hAnsi="Helvetica"/>
          <w:i/>
          <w:color w:val="000000" w:themeColor="text1"/>
          <w:sz w:val="22"/>
          <w:szCs w:val="22"/>
          <w:vertAlign w:val="subscript"/>
          <w:lang w:val="en-GB"/>
        </w:rPr>
        <w:t>0</w:t>
      </w:r>
      <w:r w:rsidR="00B252B6" w:rsidRPr="00FD108C">
        <w:rPr>
          <w:rFonts w:ascii="Helvetica" w:hAnsi="Helvetica"/>
          <w:color w:val="000000" w:themeColor="text1"/>
          <w:sz w:val="22"/>
          <w:szCs w:val="22"/>
          <w:lang w:val="en-GB"/>
        </w:rPr>
        <w:t xml:space="preserve"> is determined as the time when C(</w:t>
      </w:r>
      <w:r w:rsidR="00B252B6" w:rsidRPr="00FD108C">
        <w:rPr>
          <w:rFonts w:ascii="Helvetica" w:hAnsi="Helvetica"/>
          <w:color w:val="000000" w:themeColor="text1"/>
          <w:sz w:val="22"/>
          <w:szCs w:val="22"/>
          <w:lang w:val="en-GB"/>
        </w:rPr>
        <w:sym w:font="Symbol" w:char="F064"/>
      </w:r>
      <w:r w:rsidR="00B252B6" w:rsidRPr="00FD108C">
        <w:rPr>
          <w:rFonts w:ascii="Helvetica" w:hAnsi="Helvetica"/>
          <w:i/>
          <w:color w:val="000000" w:themeColor="text1"/>
          <w:sz w:val="22"/>
          <w:szCs w:val="22"/>
          <w:lang w:val="en-GB"/>
        </w:rPr>
        <w:t>t</w:t>
      </w:r>
      <w:r w:rsidR="00B252B6" w:rsidRPr="00FD108C">
        <w:rPr>
          <w:rFonts w:ascii="Helvetica" w:hAnsi="Helvetica"/>
          <w:color w:val="000000" w:themeColor="text1"/>
          <w:sz w:val="22"/>
          <w:szCs w:val="22"/>
          <w:lang w:val="en-GB"/>
        </w:rPr>
        <w:t xml:space="preserve">) first goes to 0. Two data points separated by a time step larger than </w:t>
      </w:r>
      <w:r w:rsidR="00B252B6" w:rsidRPr="00FD108C">
        <w:rPr>
          <w:rFonts w:ascii="Helvetica" w:hAnsi="Helvetica"/>
          <w:i/>
          <w:color w:val="000000" w:themeColor="text1"/>
          <w:sz w:val="22"/>
          <w:szCs w:val="22"/>
          <w:lang w:val="en-GB"/>
        </w:rPr>
        <w:t>t</w:t>
      </w:r>
      <w:r w:rsidR="00B252B6" w:rsidRPr="00FD108C">
        <w:rPr>
          <w:rFonts w:ascii="Helvetica" w:hAnsi="Helvetica"/>
          <w:i/>
          <w:color w:val="000000" w:themeColor="text1"/>
          <w:sz w:val="22"/>
          <w:szCs w:val="22"/>
          <w:vertAlign w:val="subscript"/>
          <w:lang w:val="en-GB"/>
        </w:rPr>
        <w:t>0</w:t>
      </w:r>
      <w:r w:rsidR="00B252B6" w:rsidRPr="00FD108C">
        <w:rPr>
          <w:rFonts w:ascii="Helvetica" w:hAnsi="Helvetica"/>
          <w:color w:val="000000" w:themeColor="text1"/>
          <w:sz w:val="22"/>
          <w:szCs w:val="22"/>
          <w:lang w:val="en-GB"/>
        </w:rPr>
        <w:t xml:space="preserve"> are uncorrelated. The total number of uncorrelated data points is equal to </w:t>
      </w:r>
      <w:proofErr w:type="spellStart"/>
      <w:r w:rsidR="00B252B6" w:rsidRPr="00FD108C">
        <w:rPr>
          <w:rFonts w:ascii="Helvetica" w:hAnsi="Helvetica"/>
          <w:i/>
          <w:color w:val="000000" w:themeColor="text1"/>
          <w:sz w:val="22"/>
          <w:szCs w:val="22"/>
          <w:lang w:val="en-GB"/>
        </w:rPr>
        <w:t>Nt</w:t>
      </w:r>
      <w:proofErr w:type="spellEnd"/>
      <w:r w:rsidR="00B252B6" w:rsidRPr="00FD108C">
        <w:rPr>
          <w:rFonts w:ascii="Helvetica" w:hAnsi="Helvetica"/>
          <w:color w:val="000000" w:themeColor="text1"/>
          <w:sz w:val="22"/>
          <w:szCs w:val="22"/>
          <w:lang w:val="en-GB"/>
        </w:rPr>
        <w:t>/</w:t>
      </w:r>
      <w:r w:rsidR="00B252B6" w:rsidRPr="00FD108C">
        <w:rPr>
          <w:rFonts w:ascii="Helvetica" w:hAnsi="Helvetica"/>
          <w:i/>
          <w:color w:val="000000" w:themeColor="text1"/>
          <w:sz w:val="22"/>
          <w:szCs w:val="22"/>
          <w:lang w:val="en-GB"/>
        </w:rPr>
        <w:t>t</w:t>
      </w:r>
      <w:r w:rsidR="00B252B6" w:rsidRPr="00FD108C">
        <w:rPr>
          <w:rFonts w:ascii="Helvetica" w:hAnsi="Helvetica"/>
          <w:i/>
          <w:color w:val="000000" w:themeColor="text1"/>
          <w:sz w:val="22"/>
          <w:szCs w:val="22"/>
          <w:vertAlign w:val="subscript"/>
          <w:lang w:val="en-GB"/>
        </w:rPr>
        <w:t>0</w:t>
      </w:r>
      <w:r w:rsidR="00B252B6" w:rsidRPr="00FD108C">
        <w:rPr>
          <w:rFonts w:ascii="Helvetica" w:hAnsi="Helvetica"/>
          <w:color w:val="000000" w:themeColor="text1"/>
          <w:sz w:val="22"/>
          <w:szCs w:val="22"/>
          <w:lang w:val="en-GB"/>
        </w:rPr>
        <w:t xml:space="preserve">, where </w:t>
      </w:r>
      <w:proofErr w:type="spellStart"/>
      <w:r w:rsidR="00B252B6" w:rsidRPr="00FD108C">
        <w:rPr>
          <w:rFonts w:ascii="Helvetica" w:hAnsi="Helvetica"/>
          <w:i/>
          <w:color w:val="000000" w:themeColor="text1"/>
          <w:sz w:val="22"/>
          <w:szCs w:val="22"/>
          <w:lang w:val="en-GB"/>
        </w:rPr>
        <w:t>t</w:t>
      </w:r>
      <w:proofErr w:type="spellEnd"/>
      <w:r w:rsidR="00B252B6" w:rsidRPr="00FD108C">
        <w:rPr>
          <w:rFonts w:ascii="Helvetica" w:hAnsi="Helvetica"/>
          <w:color w:val="000000" w:themeColor="text1"/>
          <w:sz w:val="22"/>
          <w:szCs w:val="22"/>
          <w:lang w:val="en-GB"/>
        </w:rPr>
        <w:t xml:space="preserve"> is the trajectory length. In Table S1, we list values of 60</w:t>
      </w:r>
      <w:r w:rsidR="00B252B6" w:rsidRPr="00FD108C">
        <w:rPr>
          <w:rFonts w:ascii="Helvetica" w:hAnsi="Helvetica"/>
          <w:i/>
          <w:color w:val="000000" w:themeColor="text1"/>
          <w:sz w:val="22"/>
          <w:szCs w:val="22"/>
          <w:lang w:val="en-GB"/>
        </w:rPr>
        <w:t>Nt</w:t>
      </w:r>
      <w:r w:rsidR="00B252B6" w:rsidRPr="00FD108C">
        <w:rPr>
          <w:rFonts w:ascii="Helvetica" w:hAnsi="Helvetica"/>
          <w:color w:val="000000" w:themeColor="text1"/>
          <w:sz w:val="22"/>
          <w:szCs w:val="22"/>
          <w:lang w:val="en-GB"/>
        </w:rPr>
        <w:t xml:space="preserve"> (the total number of data points), </w:t>
      </w:r>
      <w:r w:rsidR="00B252B6" w:rsidRPr="00FD108C">
        <w:rPr>
          <w:rFonts w:ascii="Helvetica" w:hAnsi="Helvetica"/>
          <w:i/>
          <w:color w:val="000000" w:themeColor="text1"/>
          <w:sz w:val="22"/>
          <w:szCs w:val="22"/>
          <w:lang w:val="en-GB"/>
        </w:rPr>
        <w:t>t</w:t>
      </w:r>
      <w:r w:rsidR="00B252B6" w:rsidRPr="00FD108C">
        <w:rPr>
          <w:rFonts w:ascii="Helvetica" w:hAnsi="Helvetica"/>
          <w:i/>
          <w:color w:val="000000" w:themeColor="text1"/>
          <w:sz w:val="22"/>
          <w:szCs w:val="22"/>
          <w:vertAlign w:val="subscript"/>
          <w:lang w:val="en-GB"/>
        </w:rPr>
        <w:t>0</w:t>
      </w:r>
      <w:r w:rsidR="00B252B6" w:rsidRPr="00FD108C">
        <w:rPr>
          <w:rFonts w:ascii="Helvetica" w:hAnsi="Helvetica"/>
          <w:color w:val="000000" w:themeColor="text1"/>
          <w:sz w:val="22"/>
          <w:szCs w:val="22"/>
          <w:lang w:val="en-GB"/>
        </w:rPr>
        <w:t xml:space="preserve">, and </w:t>
      </w:r>
      <w:proofErr w:type="spellStart"/>
      <w:r w:rsidR="00B252B6" w:rsidRPr="00FD108C">
        <w:rPr>
          <w:rFonts w:ascii="Helvetica" w:hAnsi="Helvetica"/>
          <w:i/>
          <w:color w:val="000000" w:themeColor="text1"/>
          <w:sz w:val="22"/>
          <w:szCs w:val="22"/>
          <w:lang w:val="en-GB"/>
        </w:rPr>
        <w:t>Nt</w:t>
      </w:r>
      <w:proofErr w:type="spellEnd"/>
      <w:r w:rsidR="00B252B6" w:rsidRPr="00FD108C">
        <w:rPr>
          <w:rFonts w:ascii="Helvetica" w:hAnsi="Helvetica"/>
          <w:i/>
          <w:color w:val="000000" w:themeColor="text1"/>
          <w:sz w:val="22"/>
          <w:szCs w:val="22"/>
          <w:lang w:val="en-GB"/>
        </w:rPr>
        <w:t>/t</w:t>
      </w:r>
      <w:r w:rsidR="00B252B6" w:rsidRPr="00FD108C">
        <w:rPr>
          <w:rFonts w:ascii="Helvetica" w:hAnsi="Helvetica"/>
          <w:i/>
          <w:color w:val="000000" w:themeColor="text1"/>
          <w:sz w:val="22"/>
          <w:szCs w:val="22"/>
          <w:vertAlign w:val="subscript"/>
          <w:lang w:val="en-GB"/>
        </w:rPr>
        <w:t>0</w:t>
      </w:r>
      <w:r w:rsidR="00B252B6" w:rsidRPr="00FD108C">
        <w:rPr>
          <w:rFonts w:ascii="Helvetica" w:hAnsi="Helvetica"/>
          <w:color w:val="000000" w:themeColor="text1"/>
          <w:sz w:val="22"/>
          <w:szCs w:val="22"/>
          <w:lang w:val="en-GB"/>
        </w:rPr>
        <w:t xml:space="preserve"> for isolated pairs and flocks #01 to 06.</w:t>
      </w:r>
    </w:p>
    <w:p w14:paraId="530FDFA4" w14:textId="77777777" w:rsidR="002F4363" w:rsidRPr="008D30E1" w:rsidRDefault="002F4363" w:rsidP="008253B8">
      <w:pPr>
        <w:jc w:val="both"/>
        <w:rPr>
          <w:rFonts w:ascii="Helvetica" w:hAnsi="Helvetica" w:cs="Arial"/>
          <w:color w:val="000000" w:themeColor="text1"/>
          <w:sz w:val="22"/>
          <w:szCs w:val="22"/>
          <w:lang w:val="en-GB"/>
        </w:rPr>
      </w:pPr>
    </w:p>
    <w:p w14:paraId="2D5A1D65" w14:textId="336C8264" w:rsidR="00C55E15" w:rsidRPr="008D30E1" w:rsidRDefault="00656D5A" w:rsidP="008253B8">
      <w:pPr>
        <w:jc w:val="both"/>
        <w:rPr>
          <w:rFonts w:ascii="Helvetica" w:hAnsi="Helvetica" w:cs="Arial"/>
          <w:color w:val="000000" w:themeColor="text1"/>
          <w:sz w:val="22"/>
          <w:szCs w:val="22"/>
          <w:lang w:val="en-GB"/>
        </w:rPr>
      </w:pPr>
      <w:r w:rsidRPr="008D30E1">
        <w:rPr>
          <w:rFonts w:ascii="Helvetica" w:hAnsi="Helvetica" w:cs="Arial"/>
          <w:b/>
          <w:i/>
          <w:color w:val="000000" w:themeColor="text1"/>
          <w:kern w:val="24"/>
          <w:sz w:val="22"/>
          <w:szCs w:val="22"/>
          <w:lang w:val="en-GB"/>
        </w:rPr>
        <w:t>Two-dimensional force maps:</w:t>
      </w:r>
      <w:r w:rsidRPr="008D30E1">
        <w:rPr>
          <w:rFonts w:ascii="Helvetica" w:hAnsi="Helvetica" w:cs="Arial"/>
          <w:b/>
          <w:color w:val="000000" w:themeColor="text1"/>
          <w:kern w:val="24"/>
          <w:sz w:val="22"/>
          <w:szCs w:val="22"/>
          <w:lang w:val="en-GB"/>
        </w:rPr>
        <w:t xml:space="preserve"> </w:t>
      </w:r>
      <w:r w:rsidR="00F054B6" w:rsidRPr="008D30E1">
        <w:rPr>
          <w:rFonts w:ascii="Helvetica" w:hAnsi="Helvetica" w:cs="Arial"/>
          <w:color w:val="000000" w:themeColor="text1"/>
          <w:sz w:val="22"/>
          <w:szCs w:val="22"/>
          <w:lang w:val="en-GB"/>
        </w:rPr>
        <w:t xml:space="preserve">To calculate the </w:t>
      </w:r>
      <w:r w:rsidRPr="008D30E1">
        <w:rPr>
          <w:rFonts w:ascii="Helvetica" w:hAnsi="Helvetica" w:cs="Arial"/>
          <w:color w:val="000000" w:themeColor="text1"/>
          <w:sz w:val="22"/>
          <w:szCs w:val="22"/>
          <w:lang w:val="en-GB"/>
        </w:rPr>
        <w:t xml:space="preserve">two-dimensional </w:t>
      </w:r>
      <w:r w:rsidR="006A31E2" w:rsidRPr="008D30E1">
        <w:rPr>
          <w:rFonts w:ascii="Helvetica" w:hAnsi="Helvetica" w:cs="Arial"/>
          <w:color w:val="000000" w:themeColor="text1"/>
          <w:sz w:val="22"/>
          <w:szCs w:val="22"/>
          <w:lang w:val="en-GB"/>
        </w:rPr>
        <w:t xml:space="preserve">(2D) </w:t>
      </w:r>
      <w:r w:rsidR="00F054B6" w:rsidRPr="008D30E1">
        <w:rPr>
          <w:rFonts w:ascii="Helvetica" w:hAnsi="Helvetica" w:cs="Arial"/>
          <w:color w:val="000000" w:themeColor="text1"/>
          <w:sz w:val="22"/>
          <w:szCs w:val="22"/>
          <w:lang w:val="en-GB"/>
        </w:rPr>
        <w:t>force map</w:t>
      </w:r>
      <w:r w:rsidR="006A31E2" w:rsidRPr="008D30E1">
        <w:rPr>
          <w:rFonts w:ascii="Helvetica" w:hAnsi="Helvetica" w:cs="Arial"/>
          <w:color w:val="000000" w:themeColor="text1"/>
          <w:sz w:val="22"/>
          <w:szCs w:val="22"/>
          <w:lang w:val="en-GB"/>
        </w:rPr>
        <w:t>s</w:t>
      </w:r>
      <w:r w:rsidRPr="008D30E1">
        <w:rPr>
          <w:rFonts w:ascii="Helvetica" w:hAnsi="Helvetica" w:cs="Arial"/>
          <w:color w:val="000000" w:themeColor="text1"/>
          <w:sz w:val="22"/>
          <w:szCs w:val="22"/>
          <w:lang w:val="en-GB"/>
        </w:rPr>
        <w:t xml:space="preserve">, i.e., the distribution of forces as a function of </w:t>
      </w:r>
      <w:proofErr w:type="spellStart"/>
      <w:r w:rsidRPr="008D30E1">
        <w:rPr>
          <w:rFonts w:ascii="Helvetica" w:hAnsi="Helvetica" w:cs="Arial"/>
          <w:i/>
          <w:color w:val="000000" w:themeColor="text1"/>
          <w:sz w:val="22"/>
          <w:szCs w:val="22"/>
          <w:lang w:val="en-GB"/>
        </w:rPr>
        <w:t>d</w:t>
      </w:r>
      <w:r w:rsidRPr="008D30E1">
        <w:rPr>
          <w:rFonts w:ascii="Helvetica" w:hAnsi="Helvetica" w:cs="Arial"/>
          <w:i/>
          <w:color w:val="000000" w:themeColor="text1"/>
          <w:sz w:val="22"/>
          <w:szCs w:val="22"/>
          <w:vertAlign w:val="subscript"/>
          <w:lang w:val="en-GB"/>
        </w:rPr>
        <w:t>Wing</w:t>
      </w:r>
      <w:proofErr w:type="spellEnd"/>
      <w:r w:rsidRPr="008D30E1">
        <w:rPr>
          <w:rFonts w:ascii="Helvetica" w:hAnsi="Helvetica" w:cs="Arial"/>
          <w:color w:val="000000" w:themeColor="text1"/>
          <w:sz w:val="22"/>
          <w:szCs w:val="22"/>
          <w:lang w:val="en-GB"/>
        </w:rPr>
        <w:t xml:space="preserve"> and </w:t>
      </w:r>
      <w:proofErr w:type="spellStart"/>
      <w:r w:rsidRPr="008D30E1">
        <w:rPr>
          <w:rFonts w:ascii="Helvetica" w:hAnsi="Helvetica" w:cs="Arial"/>
          <w:i/>
          <w:color w:val="000000" w:themeColor="text1"/>
          <w:sz w:val="22"/>
          <w:szCs w:val="22"/>
          <w:lang w:val="en-GB"/>
        </w:rPr>
        <w:t>d</w:t>
      </w:r>
      <w:r w:rsidRPr="008D30E1">
        <w:rPr>
          <w:rFonts w:ascii="Helvetica" w:hAnsi="Helvetica" w:cs="Arial"/>
          <w:i/>
          <w:color w:val="000000" w:themeColor="text1"/>
          <w:sz w:val="22"/>
          <w:szCs w:val="22"/>
          <w:vertAlign w:val="subscript"/>
          <w:lang w:val="en-GB"/>
        </w:rPr>
        <w:t>Move</w:t>
      </w:r>
      <w:proofErr w:type="spellEnd"/>
      <w:r w:rsidRPr="008D30E1">
        <w:rPr>
          <w:rFonts w:ascii="Helvetica" w:hAnsi="Helvetica" w:cs="Arial"/>
          <w:color w:val="000000" w:themeColor="text1"/>
          <w:sz w:val="22"/>
          <w:szCs w:val="22"/>
          <w:lang w:val="en-GB"/>
        </w:rPr>
        <w:t xml:space="preserve">, we </w:t>
      </w:r>
      <w:r w:rsidR="00067F2B" w:rsidRPr="008D30E1">
        <w:rPr>
          <w:rFonts w:ascii="Helvetica" w:hAnsi="Helvetica" w:cs="Arial"/>
          <w:color w:val="000000" w:themeColor="text1"/>
          <w:sz w:val="22"/>
          <w:szCs w:val="22"/>
          <w:lang w:val="en-GB"/>
        </w:rPr>
        <w:t>considered</w:t>
      </w:r>
      <w:r w:rsidRPr="008D30E1">
        <w:rPr>
          <w:rFonts w:ascii="Helvetica" w:hAnsi="Helvetica" w:cs="Arial"/>
          <w:color w:val="000000" w:themeColor="text1"/>
          <w:sz w:val="22"/>
          <w:szCs w:val="22"/>
          <w:lang w:val="en-GB"/>
        </w:rPr>
        <w:t xml:space="preserve"> a 10 x 10 uniform g</w:t>
      </w:r>
      <w:r w:rsidR="00067F2B" w:rsidRPr="008D30E1">
        <w:rPr>
          <w:rFonts w:ascii="Helvetica" w:hAnsi="Helvetica" w:cs="Arial"/>
          <w:color w:val="000000" w:themeColor="text1"/>
          <w:sz w:val="22"/>
          <w:szCs w:val="22"/>
          <w:lang w:val="en-GB"/>
        </w:rPr>
        <w:t>ri</w:t>
      </w:r>
      <w:r w:rsidRPr="008D30E1">
        <w:rPr>
          <w:rFonts w:ascii="Helvetica" w:hAnsi="Helvetica" w:cs="Arial"/>
          <w:color w:val="000000" w:themeColor="text1"/>
          <w:sz w:val="22"/>
          <w:szCs w:val="22"/>
          <w:lang w:val="en-GB"/>
        </w:rPr>
        <w:t>d</w:t>
      </w:r>
      <w:r w:rsidR="006A31E2" w:rsidRPr="008D30E1">
        <w:rPr>
          <w:rFonts w:ascii="Helvetica" w:hAnsi="Helvetica" w:cs="Arial"/>
          <w:color w:val="000000" w:themeColor="text1"/>
          <w:sz w:val="22"/>
          <w:szCs w:val="22"/>
          <w:lang w:val="en-GB"/>
        </w:rPr>
        <w:t xml:space="preserve"> on </w:t>
      </w:r>
      <w:r w:rsidR="000539ED" w:rsidRPr="008D30E1">
        <w:rPr>
          <w:rFonts w:ascii="Helvetica" w:hAnsi="Helvetica" w:cs="Arial"/>
          <w:color w:val="000000" w:themeColor="text1"/>
          <w:sz w:val="22"/>
          <w:szCs w:val="22"/>
          <w:lang w:val="en-GB"/>
        </w:rPr>
        <w:t>the</w:t>
      </w:r>
      <w:r w:rsidR="00067F2B" w:rsidRPr="008D30E1">
        <w:rPr>
          <w:rFonts w:ascii="Helvetica" w:hAnsi="Helvetica" w:cs="Arial"/>
          <w:color w:val="000000" w:themeColor="text1"/>
          <w:sz w:val="22"/>
          <w:szCs w:val="22"/>
          <w:lang w:val="en-GB"/>
        </w:rPr>
        <w:t xml:space="preserve"> </w:t>
      </w:r>
      <w:r w:rsidR="006A31E2" w:rsidRPr="008D30E1">
        <w:rPr>
          <w:rFonts w:ascii="Helvetica" w:hAnsi="Helvetica" w:cs="Arial"/>
          <w:color w:val="000000" w:themeColor="text1"/>
          <w:sz w:val="22"/>
          <w:szCs w:val="22"/>
          <w:lang w:val="en-GB"/>
        </w:rPr>
        <w:t>2D plane</w:t>
      </w:r>
      <w:r w:rsidRPr="008D30E1">
        <w:rPr>
          <w:rFonts w:ascii="Helvetica" w:hAnsi="Helvetica" w:cs="Arial"/>
          <w:color w:val="000000" w:themeColor="text1"/>
          <w:sz w:val="22"/>
          <w:szCs w:val="22"/>
          <w:lang w:val="en-GB"/>
        </w:rPr>
        <w:t xml:space="preserve"> </w:t>
      </w:r>
      <w:r w:rsidR="000539ED" w:rsidRPr="008D30E1">
        <w:rPr>
          <w:rFonts w:ascii="Helvetica" w:hAnsi="Helvetica" w:cs="Arial"/>
          <w:color w:val="000000" w:themeColor="text1"/>
          <w:sz w:val="22"/>
          <w:szCs w:val="22"/>
          <w:lang w:val="en-GB"/>
        </w:rPr>
        <w:t>spanned by</w:t>
      </w:r>
      <w:r w:rsidR="000539ED" w:rsidRPr="008D30E1">
        <w:rPr>
          <w:rFonts w:ascii="Helvetica" w:hAnsi="Helvetica" w:cs="Arial"/>
          <w:i/>
          <w:color w:val="000000" w:themeColor="text1"/>
          <w:sz w:val="22"/>
          <w:szCs w:val="22"/>
          <w:lang w:val="en-GB"/>
        </w:rPr>
        <w:t xml:space="preserve"> </w:t>
      </w:r>
      <w:proofErr w:type="spellStart"/>
      <w:r w:rsidR="000539ED" w:rsidRPr="008D30E1">
        <w:rPr>
          <w:rFonts w:ascii="Helvetica" w:hAnsi="Helvetica" w:cs="Arial"/>
          <w:i/>
          <w:color w:val="000000" w:themeColor="text1"/>
          <w:sz w:val="22"/>
          <w:szCs w:val="22"/>
          <w:lang w:val="en-GB"/>
        </w:rPr>
        <w:t>d</w:t>
      </w:r>
      <w:r w:rsidR="000539ED" w:rsidRPr="008D30E1">
        <w:rPr>
          <w:rFonts w:ascii="Helvetica" w:hAnsi="Helvetica" w:cs="Arial"/>
          <w:i/>
          <w:color w:val="000000" w:themeColor="text1"/>
          <w:sz w:val="22"/>
          <w:szCs w:val="22"/>
          <w:vertAlign w:val="subscript"/>
          <w:lang w:val="en-GB"/>
        </w:rPr>
        <w:t>Wing</w:t>
      </w:r>
      <w:proofErr w:type="spellEnd"/>
      <w:r w:rsidR="000539ED" w:rsidRPr="008D30E1">
        <w:rPr>
          <w:rFonts w:ascii="Helvetica" w:hAnsi="Helvetica" w:cs="Arial"/>
          <w:color w:val="000000" w:themeColor="text1"/>
          <w:sz w:val="22"/>
          <w:szCs w:val="22"/>
          <w:lang w:val="en-GB"/>
        </w:rPr>
        <w:t xml:space="preserve"> and </w:t>
      </w:r>
      <w:proofErr w:type="spellStart"/>
      <w:r w:rsidR="000539ED" w:rsidRPr="008D30E1">
        <w:rPr>
          <w:rFonts w:ascii="Helvetica" w:hAnsi="Helvetica" w:cs="Arial"/>
          <w:i/>
          <w:color w:val="000000" w:themeColor="text1"/>
          <w:sz w:val="22"/>
          <w:szCs w:val="22"/>
          <w:lang w:val="en-GB"/>
        </w:rPr>
        <w:t>d</w:t>
      </w:r>
      <w:r w:rsidR="000539ED" w:rsidRPr="008D30E1">
        <w:rPr>
          <w:rFonts w:ascii="Helvetica" w:hAnsi="Helvetica" w:cs="Arial"/>
          <w:i/>
          <w:color w:val="000000" w:themeColor="text1"/>
          <w:sz w:val="22"/>
          <w:szCs w:val="22"/>
          <w:vertAlign w:val="subscript"/>
          <w:lang w:val="en-GB"/>
        </w:rPr>
        <w:t>Move</w:t>
      </w:r>
      <w:proofErr w:type="spellEnd"/>
      <w:r w:rsidR="000539ED" w:rsidRPr="008D30E1">
        <w:rPr>
          <w:rFonts w:ascii="Helvetica" w:hAnsi="Helvetica" w:cs="Arial"/>
          <w:color w:val="000000" w:themeColor="text1"/>
          <w:sz w:val="22"/>
          <w:szCs w:val="22"/>
          <w:lang w:val="en-GB"/>
        </w:rPr>
        <w:t xml:space="preserve">, </w:t>
      </w:r>
      <w:r w:rsidRPr="008D30E1">
        <w:rPr>
          <w:rFonts w:ascii="Helvetica" w:hAnsi="Helvetica" w:cs="Arial"/>
          <w:color w:val="000000" w:themeColor="text1"/>
          <w:sz w:val="22"/>
          <w:szCs w:val="22"/>
          <w:lang w:val="en-GB"/>
        </w:rPr>
        <w:t xml:space="preserve">where both </w:t>
      </w:r>
      <w:proofErr w:type="spellStart"/>
      <w:r w:rsidRPr="008D30E1">
        <w:rPr>
          <w:rFonts w:ascii="Helvetica" w:hAnsi="Helvetica" w:cs="Arial"/>
          <w:i/>
          <w:color w:val="000000" w:themeColor="text1"/>
          <w:sz w:val="22"/>
          <w:szCs w:val="22"/>
          <w:lang w:val="en-GB"/>
        </w:rPr>
        <w:t>d</w:t>
      </w:r>
      <w:r w:rsidRPr="008D30E1">
        <w:rPr>
          <w:rFonts w:ascii="Helvetica" w:hAnsi="Helvetica" w:cs="Arial"/>
          <w:i/>
          <w:color w:val="000000" w:themeColor="text1"/>
          <w:sz w:val="22"/>
          <w:szCs w:val="22"/>
          <w:vertAlign w:val="subscript"/>
          <w:lang w:val="en-GB"/>
        </w:rPr>
        <w:t>Wing</w:t>
      </w:r>
      <w:proofErr w:type="spellEnd"/>
      <w:r w:rsidRPr="008D30E1">
        <w:rPr>
          <w:rFonts w:ascii="Helvetica" w:hAnsi="Helvetica" w:cs="Arial"/>
          <w:color w:val="000000" w:themeColor="text1"/>
          <w:sz w:val="22"/>
          <w:szCs w:val="22"/>
          <w:lang w:val="en-GB"/>
        </w:rPr>
        <w:t xml:space="preserve"> and </w:t>
      </w:r>
      <w:proofErr w:type="spellStart"/>
      <w:r w:rsidRPr="008D30E1">
        <w:rPr>
          <w:rFonts w:ascii="Helvetica" w:hAnsi="Helvetica" w:cs="Arial"/>
          <w:i/>
          <w:color w:val="000000" w:themeColor="text1"/>
          <w:sz w:val="22"/>
          <w:szCs w:val="22"/>
          <w:lang w:val="en-GB"/>
        </w:rPr>
        <w:t>d</w:t>
      </w:r>
      <w:r w:rsidRPr="008D30E1">
        <w:rPr>
          <w:rFonts w:ascii="Helvetica" w:hAnsi="Helvetica" w:cs="Arial"/>
          <w:i/>
          <w:color w:val="000000" w:themeColor="text1"/>
          <w:sz w:val="22"/>
          <w:szCs w:val="22"/>
          <w:vertAlign w:val="subscript"/>
          <w:lang w:val="en-GB"/>
        </w:rPr>
        <w:t>Move</w:t>
      </w:r>
      <w:proofErr w:type="spellEnd"/>
      <w:r w:rsidRPr="008D30E1">
        <w:rPr>
          <w:rFonts w:ascii="Helvetica" w:hAnsi="Helvetica" w:cs="Arial"/>
          <w:color w:val="000000" w:themeColor="text1"/>
          <w:sz w:val="22"/>
          <w:szCs w:val="22"/>
          <w:lang w:val="en-GB"/>
        </w:rPr>
        <w:t xml:space="preserve"> range from -2.5 to 2.5 m. </w:t>
      </w:r>
      <w:r w:rsidR="000607E3" w:rsidRPr="008D30E1">
        <w:rPr>
          <w:rFonts w:ascii="Helvetica" w:hAnsi="Helvetica" w:cs="Arial"/>
          <w:color w:val="000000" w:themeColor="text1"/>
          <w:sz w:val="22"/>
          <w:szCs w:val="22"/>
          <w:lang w:val="en-GB"/>
        </w:rPr>
        <w:t xml:space="preserve">We </w:t>
      </w:r>
      <w:r w:rsidRPr="008D30E1">
        <w:rPr>
          <w:rFonts w:ascii="Helvetica" w:hAnsi="Helvetica" w:cs="Arial"/>
          <w:color w:val="000000" w:themeColor="text1"/>
          <w:sz w:val="22"/>
          <w:szCs w:val="22"/>
          <w:lang w:val="en-GB"/>
        </w:rPr>
        <w:t xml:space="preserve">then </w:t>
      </w:r>
      <w:r w:rsidR="000607E3" w:rsidRPr="008D30E1">
        <w:rPr>
          <w:rFonts w:ascii="Helvetica" w:hAnsi="Helvetica" w:cs="Arial"/>
          <w:color w:val="000000" w:themeColor="text1"/>
          <w:sz w:val="22"/>
          <w:szCs w:val="22"/>
          <w:lang w:val="en-GB"/>
        </w:rPr>
        <w:t>calculate</w:t>
      </w:r>
      <w:r w:rsidRPr="008D30E1">
        <w:rPr>
          <w:rFonts w:ascii="Helvetica" w:hAnsi="Helvetica" w:cs="Arial"/>
          <w:color w:val="000000" w:themeColor="text1"/>
          <w:sz w:val="22"/>
          <w:szCs w:val="22"/>
          <w:lang w:val="en-GB"/>
        </w:rPr>
        <w:t>d</w:t>
      </w:r>
      <w:r w:rsidR="000607E3" w:rsidRPr="008D30E1">
        <w:rPr>
          <w:rFonts w:ascii="Helvetica" w:hAnsi="Helvetica" w:cs="Arial"/>
          <w:color w:val="000000" w:themeColor="text1"/>
          <w:sz w:val="22"/>
          <w:szCs w:val="22"/>
          <w:lang w:val="en-GB"/>
        </w:rPr>
        <w:t xml:space="preserve"> the magnitude of </w:t>
      </w:r>
      <w:proofErr w:type="spellStart"/>
      <w:r w:rsidR="000607E3" w:rsidRPr="008D30E1">
        <w:rPr>
          <w:rFonts w:ascii="Helvetica" w:hAnsi="Helvetica" w:cs="Arial"/>
          <w:i/>
          <w:color w:val="000000" w:themeColor="text1"/>
          <w:sz w:val="22"/>
          <w:szCs w:val="22"/>
          <w:lang w:val="en-GB"/>
        </w:rPr>
        <w:t>F</w:t>
      </w:r>
      <w:r w:rsidR="000607E3" w:rsidRPr="008D30E1">
        <w:rPr>
          <w:rFonts w:ascii="Helvetica" w:hAnsi="Helvetica" w:cs="Arial"/>
          <w:i/>
          <w:color w:val="000000" w:themeColor="text1"/>
          <w:sz w:val="22"/>
          <w:szCs w:val="22"/>
          <w:vertAlign w:val="subscript"/>
          <w:lang w:val="en-GB"/>
        </w:rPr>
        <w:t>Speed</w:t>
      </w:r>
      <w:proofErr w:type="spellEnd"/>
      <w:r w:rsidR="000607E3" w:rsidRPr="008D30E1">
        <w:rPr>
          <w:rFonts w:ascii="Helvetica" w:hAnsi="Helvetica" w:cs="Arial"/>
          <w:color w:val="000000" w:themeColor="text1"/>
          <w:sz w:val="22"/>
          <w:szCs w:val="22"/>
          <w:lang w:val="en-GB"/>
        </w:rPr>
        <w:t xml:space="preserve"> and </w:t>
      </w:r>
      <w:proofErr w:type="spellStart"/>
      <w:r w:rsidR="000607E3" w:rsidRPr="008D30E1">
        <w:rPr>
          <w:rFonts w:ascii="Helvetica" w:hAnsi="Helvetica" w:cs="Arial"/>
          <w:i/>
          <w:color w:val="000000" w:themeColor="text1"/>
          <w:sz w:val="22"/>
          <w:szCs w:val="22"/>
          <w:lang w:val="en-GB"/>
        </w:rPr>
        <w:t>F</w:t>
      </w:r>
      <w:r w:rsidR="000607E3" w:rsidRPr="008D30E1">
        <w:rPr>
          <w:rFonts w:ascii="Helvetica" w:hAnsi="Helvetica" w:cs="Arial"/>
          <w:i/>
          <w:color w:val="000000" w:themeColor="text1"/>
          <w:sz w:val="22"/>
          <w:szCs w:val="22"/>
          <w:vertAlign w:val="subscript"/>
          <w:lang w:val="en-GB"/>
        </w:rPr>
        <w:t>Turn</w:t>
      </w:r>
      <w:proofErr w:type="spellEnd"/>
      <w:r w:rsidR="000607E3" w:rsidRPr="008D30E1">
        <w:rPr>
          <w:rFonts w:ascii="Helvetica" w:hAnsi="Helvetica" w:cs="Arial"/>
          <w:color w:val="000000" w:themeColor="text1"/>
          <w:sz w:val="22"/>
          <w:szCs w:val="22"/>
          <w:lang w:val="en-GB"/>
        </w:rPr>
        <w:t xml:space="preserve"> </w:t>
      </w:r>
      <w:r w:rsidR="00354440" w:rsidRPr="008D30E1">
        <w:rPr>
          <w:rFonts w:ascii="Helvetica" w:hAnsi="Helvetica" w:cs="Arial"/>
          <w:color w:val="000000" w:themeColor="text1"/>
          <w:sz w:val="22"/>
          <w:szCs w:val="22"/>
          <w:lang w:val="en-GB"/>
        </w:rPr>
        <w:t xml:space="preserve">at </w:t>
      </w:r>
      <w:r w:rsidR="000607E3" w:rsidRPr="008D30E1">
        <w:rPr>
          <w:rFonts w:ascii="Helvetica" w:hAnsi="Helvetica" w:cs="Arial"/>
          <w:color w:val="000000" w:themeColor="text1"/>
          <w:sz w:val="22"/>
          <w:szCs w:val="22"/>
          <w:lang w:val="en-GB"/>
        </w:rPr>
        <w:t>each grid point</w:t>
      </w:r>
      <w:r w:rsidR="000607E3" w:rsidRPr="008D30E1">
        <w:rPr>
          <w:rFonts w:ascii="Helvetica" w:hAnsi="Helvetica"/>
          <w:color w:val="000000" w:themeColor="text1"/>
          <w:sz w:val="22"/>
          <w:szCs w:val="22"/>
          <w:lang w:val="en-GB"/>
        </w:rPr>
        <w:t xml:space="preserve"> by </w:t>
      </w:r>
      <w:r w:rsidR="00437534" w:rsidRPr="008D30E1">
        <w:rPr>
          <w:rFonts w:ascii="Helvetica" w:hAnsi="Helvetica"/>
          <w:color w:val="000000" w:themeColor="text1"/>
          <w:sz w:val="22"/>
          <w:szCs w:val="22"/>
          <w:lang w:val="en-GB"/>
        </w:rPr>
        <w:t xml:space="preserve">binning the data samples on the grid and </w:t>
      </w:r>
      <w:r w:rsidR="000607E3" w:rsidRPr="008D30E1">
        <w:rPr>
          <w:rFonts w:ascii="Helvetica" w:hAnsi="Helvetica"/>
          <w:color w:val="000000" w:themeColor="text1"/>
          <w:sz w:val="22"/>
          <w:szCs w:val="22"/>
          <w:lang w:val="en-GB"/>
        </w:rPr>
        <w:t xml:space="preserve">averaging. </w:t>
      </w:r>
      <w:r w:rsidR="000775D3" w:rsidRPr="008D30E1">
        <w:rPr>
          <w:rFonts w:ascii="Helvetica" w:hAnsi="Helvetica"/>
          <w:color w:val="000000" w:themeColor="text1"/>
          <w:sz w:val="22"/>
          <w:szCs w:val="22"/>
          <w:lang w:val="en-GB"/>
        </w:rPr>
        <w:t>For the force map</w:t>
      </w:r>
      <w:r w:rsidR="00437534" w:rsidRPr="008D30E1">
        <w:rPr>
          <w:rFonts w:ascii="Helvetica" w:hAnsi="Helvetica"/>
          <w:color w:val="000000" w:themeColor="text1"/>
          <w:sz w:val="22"/>
          <w:szCs w:val="22"/>
          <w:lang w:val="en-GB"/>
        </w:rPr>
        <w:t>s</w:t>
      </w:r>
      <w:r w:rsidR="000775D3" w:rsidRPr="008D30E1">
        <w:rPr>
          <w:rFonts w:ascii="Helvetica" w:hAnsi="Helvetica"/>
          <w:color w:val="000000" w:themeColor="text1"/>
          <w:sz w:val="22"/>
          <w:szCs w:val="22"/>
          <w:lang w:val="en-GB"/>
        </w:rPr>
        <w:t xml:space="preserve"> shown in Figure 4</w:t>
      </w:r>
      <w:r w:rsidR="006A31E2" w:rsidRPr="008D30E1">
        <w:rPr>
          <w:rFonts w:ascii="Helvetica" w:hAnsi="Helvetica"/>
          <w:color w:val="000000" w:themeColor="text1"/>
          <w:sz w:val="22"/>
          <w:szCs w:val="22"/>
          <w:lang w:val="en-GB"/>
        </w:rPr>
        <w:t>(b) and (c) for isolated pairs</w:t>
      </w:r>
      <w:r w:rsidR="000775D3" w:rsidRPr="008D30E1">
        <w:rPr>
          <w:rFonts w:ascii="Helvetica" w:hAnsi="Helvetica"/>
          <w:color w:val="000000" w:themeColor="text1"/>
          <w:sz w:val="22"/>
          <w:szCs w:val="22"/>
          <w:lang w:val="en-GB"/>
        </w:rPr>
        <w:t>, t</w:t>
      </w:r>
      <w:r w:rsidR="000607E3" w:rsidRPr="008D30E1">
        <w:rPr>
          <w:rFonts w:ascii="Helvetica" w:hAnsi="Helvetica"/>
          <w:color w:val="000000" w:themeColor="text1"/>
          <w:sz w:val="22"/>
          <w:szCs w:val="22"/>
          <w:lang w:val="en-GB"/>
        </w:rPr>
        <w:t xml:space="preserve">he </w:t>
      </w:r>
      <w:r w:rsidR="00437534" w:rsidRPr="008D30E1">
        <w:rPr>
          <w:rFonts w:ascii="Helvetica" w:hAnsi="Helvetica"/>
          <w:color w:val="000000" w:themeColor="text1"/>
          <w:sz w:val="22"/>
          <w:szCs w:val="22"/>
          <w:lang w:val="en-GB"/>
        </w:rPr>
        <w:t xml:space="preserve">number of </w:t>
      </w:r>
      <w:r w:rsidR="000775D3" w:rsidRPr="008D30E1">
        <w:rPr>
          <w:rFonts w:ascii="Helvetica" w:hAnsi="Helvetica"/>
          <w:color w:val="000000" w:themeColor="text1"/>
          <w:sz w:val="22"/>
          <w:szCs w:val="22"/>
          <w:lang w:val="en-GB"/>
        </w:rPr>
        <w:t>sample</w:t>
      </w:r>
      <w:r w:rsidR="00437534" w:rsidRPr="008D30E1">
        <w:rPr>
          <w:rFonts w:ascii="Helvetica" w:hAnsi="Helvetica"/>
          <w:color w:val="000000" w:themeColor="text1"/>
          <w:sz w:val="22"/>
          <w:szCs w:val="22"/>
          <w:lang w:val="en-GB"/>
        </w:rPr>
        <w:t>s</w:t>
      </w:r>
      <w:r w:rsidR="000775D3" w:rsidRPr="008D30E1">
        <w:rPr>
          <w:rFonts w:ascii="Helvetica" w:hAnsi="Helvetica"/>
          <w:color w:val="000000" w:themeColor="text1"/>
          <w:sz w:val="22"/>
          <w:szCs w:val="22"/>
          <w:lang w:val="en-GB"/>
        </w:rPr>
        <w:t xml:space="preserve"> </w:t>
      </w:r>
      <w:r w:rsidR="00437534" w:rsidRPr="008D30E1">
        <w:rPr>
          <w:rFonts w:ascii="Helvetica" w:hAnsi="Helvetica"/>
          <w:color w:val="000000" w:themeColor="text1"/>
          <w:sz w:val="22"/>
          <w:szCs w:val="22"/>
          <w:lang w:val="en-GB"/>
        </w:rPr>
        <w:t>at</w:t>
      </w:r>
      <w:r w:rsidR="000607E3" w:rsidRPr="008D30E1">
        <w:rPr>
          <w:rFonts w:ascii="Helvetica" w:hAnsi="Helvetica"/>
          <w:color w:val="000000" w:themeColor="text1"/>
          <w:sz w:val="22"/>
          <w:szCs w:val="22"/>
          <w:lang w:val="en-GB"/>
        </w:rPr>
        <w:t xml:space="preserve"> each grid point range</w:t>
      </w:r>
      <w:r w:rsidR="00437534" w:rsidRPr="008D30E1">
        <w:rPr>
          <w:rFonts w:ascii="Helvetica" w:hAnsi="Helvetica"/>
          <w:color w:val="000000" w:themeColor="text1"/>
          <w:sz w:val="22"/>
          <w:szCs w:val="22"/>
          <w:lang w:val="en-GB"/>
        </w:rPr>
        <w:t>s</w:t>
      </w:r>
      <w:r w:rsidR="000607E3" w:rsidRPr="008D30E1">
        <w:rPr>
          <w:rFonts w:ascii="Helvetica" w:hAnsi="Helvetica"/>
          <w:color w:val="000000" w:themeColor="text1"/>
          <w:sz w:val="22"/>
          <w:szCs w:val="22"/>
          <w:lang w:val="en-GB"/>
        </w:rPr>
        <w:t xml:space="preserve"> from 2,000 to 1</w:t>
      </w:r>
      <w:r w:rsidR="00C55E15" w:rsidRPr="008D30E1">
        <w:rPr>
          <w:rFonts w:ascii="Helvetica" w:hAnsi="Helvetica"/>
          <w:color w:val="000000" w:themeColor="text1"/>
          <w:sz w:val="22"/>
          <w:szCs w:val="22"/>
          <w:lang w:val="en-GB"/>
        </w:rPr>
        <w:t>3</w:t>
      </w:r>
      <w:r w:rsidR="000607E3" w:rsidRPr="008D30E1">
        <w:rPr>
          <w:rFonts w:ascii="Helvetica" w:hAnsi="Helvetica"/>
          <w:color w:val="000000" w:themeColor="text1"/>
          <w:sz w:val="22"/>
          <w:szCs w:val="22"/>
          <w:lang w:val="en-GB"/>
        </w:rPr>
        <w:t xml:space="preserve">,000. </w:t>
      </w:r>
      <w:r w:rsidR="00C55E15" w:rsidRPr="008D30E1">
        <w:rPr>
          <w:rFonts w:ascii="Helvetica" w:hAnsi="Helvetica" w:cs="Arial"/>
          <w:color w:val="000000" w:themeColor="text1"/>
          <w:sz w:val="22"/>
          <w:szCs w:val="22"/>
          <w:lang w:val="en-GB"/>
        </w:rPr>
        <w:t xml:space="preserve">For </w:t>
      </w:r>
      <w:r w:rsidR="000775D3" w:rsidRPr="008D30E1">
        <w:rPr>
          <w:rFonts w:ascii="Helvetica" w:hAnsi="Helvetica" w:cs="Arial"/>
          <w:color w:val="000000" w:themeColor="text1"/>
          <w:sz w:val="22"/>
          <w:szCs w:val="22"/>
          <w:lang w:val="en-GB"/>
        </w:rPr>
        <w:t xml:space="preserve">birds in </w:t>
      </w:r>
      <w:r w:rsidR="00C55E15" w:rsidRPr="008D30E1">
        <w:rPr>
          <w:rFonts w:ascii="Helvetica" w:hAnsi="Helvetica" w:cs="Arial"/>
          <w:color w:val="000000" w:themeColor="text1"/>
          <w:sz w:val="22"/>
          <w:szCs w:val="22"/>
          <w:lang w:val="en-GB"/>
        </w:rPr>
        <w:t xml:space="preserve">large flocks, due to </w:t>
      </w:r>
      <w:r w:rsidR="00437534" w:rsidRPr="008D30E1">
        <w:rPr>
          <w:rFonts w:ascii="Helvetica" w:hAnsi="Helvetica" w:cs="Arial"/>
          <w:color w:val="000000" w:themeColor="text1"/>
          <w:sz w:val="22"/>
          <w:szCs w:val="22"/>
          <w:lang w:val="en-GB"/>
        </w:rPr>
        <w:t xml:space="preserve">the </w:t>
      </w:r>
      <w:r w:rsidR="00C55E15" w:rsidRPr="008D30E1">
        <w:rPr>
          <w:rFonts w:ascii="Helvetica" w:hAnsi="Helvetica" w:cs="Arial"/>
          <w:color w:val="000000" w:themeColor="text1"/>
          <w:sz w:val="22"/>
          <w:szCs w:val="22"/>
          <w:lang w:val="en-GB"/>
        </w:rPr>
        <w:t>smaller sample size, we did</w:t>
      </w:r>
      <w:r w:rsidR="00437534" w:rsidRPr="008D30E1">
        <w:rPr>
          <w:rFonts w:ascii="Helvetica" w:hAnsi="Helvetica" w:cs="Arial"/>
          <w:color w:val="000000" w:themeColor="text1"/>
          <w:sz w:val="22"/>
          <w:szCs w:val="22"/>
          <w:lang w:val="en-GB"/>
        </w:rPr>
        <w:t xml:space="preserve"> </w:t>
      </w:r>
      <w:r w:rsidR="00C55E15" w:rsidRPr="008D30E1">
        <w:rPr>
          <w:rFonts w:ascii="Helvetica" w:hAnsi="Helvetica" w:cs="Arial"/>
          <w:color w:val="000000" w:themeColor="text1"/>
          <w:sz w:val="22"/>
          <w:szCs w:val="22"/>
          <w:lang w:val="en-GB"/>
        </w:rPr>
        <w:t>n</w:t>
      </w:r>
      <w:r w:rsidR="00437534" w:rsidRPr="008D30E1">
        <w:rPr>
          <w:rFonts w:ascii="Helvetica" w:hAnsi="Helvetica" w:cs="Arial"/>
          <w:color w:val="000000" w:themeColor="text1"/>
          <w:sz w:val="22"/>
          <w:szCs w:val="22"/>
          <w:lang w:val="en-GB"/>
        </w:rPr>
        <w:t>o</w:t>
      </w:r>
      <w:r w:rsidR="00C55E15" w:rsidRPr="008D30E1">
        <w:rPr>
          <w:rFonts w:ascii="Helvetica" w:hAnsi="Helvetica" w:cs="Arial"/>
          <w:color w:val="000000" w:themeColor="text1"/>
          <w:sz w:val="22"/>
          <w:szCs w:val="22"/>
          <w:lang w:val="en-GB"/>
        </w:rPr>
        <w:t>t calculate force map</w:t>
      </w:r>
      <w:r w:rsidR="00437534" w:rsidRPr="008D30E1">
        <w:rPr>
          <w:rFonts w:ascii="Helvetica" w:hAnsi="Helvetica" w:cs="Arial"/>
          <w:color w:val="000000" w:themeColor="text1"/>
          <w:sz w:val="22"/>
          <w:szCs w:val="22"/>
          <w:lang w:val="en-GB"/>
        </w:rPr>
        <w:t>s</w:t>
      </w:r>
      <w:r w:rsidR="00C55E15" w:rsidRPr="008D30E1">
        <w:rPr>
          <w:rFonts w:ascii="Helvetica" w:hAnsi="Helvetica" w:cs="Arial"/>
          <w:color w:val="000000" w:themeColor="text1"/>
          <w:sz w:val="22"/>
          <w:szCs w:val="22"/>
          <w:lang w:val="en-GB"/>
        </w:rPr>
        <w:t xml:space="preserve">. </w:t>
      </w:r>
    </w:p>
    <w:p w14:paraId="4236C4E7" w14:textId="4A2CA52A" w:rsidR="00C55E15" w:rsidRPr="008D30E1" w:rsidRDefault="00C55E15" w:rsidP="008253B8">
      <w:pPr>
        <w:jc w:val="both"/>
        <w:rPr>
          <w:rFonts w:ascii="Helvetica" w:hAnsi="Helvetica" w:cs="Arial"/>
          <w:color w:val="000000" w:themeColor="text1"/>
          <w:sz w:val="22"/>
          <w:szCs w:val="22"/>
          <w:lang w:val="en-GB"/>
        </w:rPr>
      </w:pPr>
    </w:p>
    <w:p w14:paraId="46446EA4" w14:textId="15797A15" w:rsidR="00A22191" w:rsidRPr="00CC7569" w:rsidRDefault="000775D3" w:rsidP="00A22191">
      <w:pPr>
        <w:jc w:val="both"/>
        <w:rPr>
          <w:rFonts w:ascii="Helvetica" w:hAnsi="Helvetica" w:cs="Arial"/>
          <w:color w:val="000000" w:themeColor="text1"/>
          <w:sz w:val="22"/>
          <w:szCs w:val="22"/>
        </w:rPr>
      </w:pPr>
      <w:r w:rsidRPr="008D30E1">
        <w:rPr>
          <w:rFonts w:ascii="Helvetica" w:hAnsi="Helvetica" w:cs="Arial"/>
          <w:b/>
          <w:i/>
          <w:color w:val="000000" w:themeColor="text1"/>
          <w:kern w:val="24"/>
          <w:sz w:val="22"/>
          <w:szCs w:val="22"/>
          <w:lang w:val="en-GB"/>
        </w:rPr>
        <w:lastRenderedPageBreak/>
        <w:t>One-dimensional force curves:</w:t>
      </w:r>
      <w:r w:rsidRPr="008D30E1">
        <w:rPr>
          <w:rFonts w:ascii="Helvetica" w:hAnsi="Helvetica" w:cs="Arial"/>
          <w:b/>
          <w:color w:val="000000" w:themeColor="text1"/>
          <w:kern w:val="24"/>
          <w:sz w:val="22"/>
          <w:szCs w:val="22"/>
          <w:lang w:val="en-GB"/>
        </w:rPr>
        <w:t xml:space="preserve"> </w:t>
      </w:r>
      <w:r w:rsidR="00C55E15" w:rsidRPr="008D30E1">
        <w:rPr>
          <w:rFonts w:ascii="Helvetica" w:hAnsi="Helvetica" w:cs="Arial"/>
          <w:color w:val="000000" w:themeColor="text1"/>
          <w:sz w:val="22"/>
          <w:szCs w:val="22"/>
          <w:lang w:val="en-GB"/>
        </w:rPr>
        <w:t>We also calculate</w:t>
      </w:r>
      <w:r w:rsidR="00347D87" w:rsidRPr="008D30E1">
        <w:rPr>
          <w:rFonts w:ascii="Helvetica" w:hAnsi="Helvetica" w:cs="Arial"/>
          <w:color w:val="000000" w:themeColor="text1"/>
          <w:sz w:val="22"/>
          <w:szCs w:val="22"/>
          <w:lang w:val="en-GB"/>
        </w:rPr>
        <w:t>d</w:t>
      </w:r>
      <w:r w:rsidR="006A31E2" w:rsidRPr="008D30E1">
        <w:rPr>
          <w:rFonts w:ascii="Helvetica" w:hAnsi="Helvetica" w:cs="Arial"/>
          <w:color w:val="000000" w:themeColor="text1"/>
          <w:sz w:val="22"/>
          <w:szCs w:val="22"/>
          <w:lang w:val="en-GB"/>
        </w:rPr>
        <w:t xml:space="preserve"> one-dimensional (1D) force curves, i.e.,</w:t>
      </w:r>
      <w:r w:rsidR="00C55E15" w:rsidRPr="008D30E1">
        <w:rPr>
          <w:rFonts w:ascii="Helvetica" w:hAnsi="Helvetica" w:cs="Arial"/>
          <w:color w:val="000000" w:themeColor="text1"/>
          <w:sz w:val="22"/>
          <w:szCs w:val="22"/>
          <w:lang w:val="en-GB"/>
        </w:rPr>
        <w:t xml:space="preserve"> </w:t>
      </w:r>
      <w:proofErr w:type="spellStart"/>
      <w:r w:rsidR="00C55E15" w:rsidRPr="008D30E1">
        <w:rPr>
          <w:rFonts w:ascii="Helvetica" w:hAnsi="Helvetica" w:cs="Arial"/>
          <w:i/>
          <w:color w:val="000000" w:themeColor="text1"/>
          <w:sz w:val="22"/>
          <w:szCs w:val="22"/>
          <w:lang w:val="en-GB"/>
        </w:rPr>
        <w:t>F</w:t>
      </w:r>
      <w:r w:rsidR="00C55E15" w:rsidRPr="008D30E1">
        <w:rPr>
          <w:rFonts w:ascii="Helvetica" w:hAnsi="Helvetica" w:cs="Arial"/>
          <w:i/>
          <w:color w:val="000000" w:themeColor="text1"/>
          <w:sz w:val="22"/>
          <w:szCs w:val="22"/>
          <w:vertAlign w:val="subscript"/>
          <w:lang w:val="en-GB"/>
        </w:rPr>
        <w:t>Speed</w:t>
      </w:r>
      <w:proofErr w:type="spellEnd"/>
      <w:r w:rsidR="00C55E15" w:rsidRPr="008D30E1">
        <w:rPr>
          <w:rFonts w:ascii="Helvetica" w:hAnsi="Helvetica" w:cs="Arial"/>
          <w:color w:val="000000" w:themeColor="text1"/>
          <w:sz w:val="22"/>
          <w:szCs w:val="22"/>
          <w:lang w:val="en-GB"/>
        </w:rPr>
        <w:t xml:space="preserve"> as a function of </w:t>
      </w:r>
      <w:proofErr w:type="spellStart"/>
      <w:r w:rsidR="00C55E15" w:rsidRPr="008D30E1">
        <w:rPr>
          <w:rFonts w:ascii="Helvetica" w:hAnsi="Helvetica" w:cs="Arial"/>
          <w:i/>
          <w:color w:val="000000" w:themeColor="text1"/>
          <w:sz w:val="22"/>
          <w:szCs w:val="22"/>
          <w:lang w:val="en-GB"/>
        </w:rPr>
        <w:t>d</w:t>
      </w:r>
      <w:r w:rsidR="00C55E15" w:rsidRPr="008D30E1">
        <w:rPr>
          <w:rFonts w:ascii="Helvetica" w:hAnsi="Helvetica" w:cs="Arial"/>
          <w:i/>
          <w:color w:val="000000" w:themeColor="text1"/>
          <w:sz w:val="22"/>
          <w:szCs w:val="22"/>
          <w:vertAlign w:val="subscript"/>
          <w:lang w:val="en-GB"/>
        </w:rPr>
        <w:t>Move</w:t>
      </w:r>
      <w:proofErr w:type="spellEnd"/>
      <w:r w:rsidR="00C55E15" w:rsidRPr="008D30E1">
        <w:rPr>
          <w:rFonts w:ascii="Helvetica" w:hAnsi="Helvetica" w:cs="Arial"/>
          <w:color w:val="000000" w:themeColor="text1"/>
          <w:sz w:val="22"/>
          <w:szCs w:val="22"/>
          <w:lang w:val="en-GB"/>
        </w:rPr>
        <w:t xml:space="preserve"> and </w:t>
      </w:r>
      <w:proofErr w:type="spellStart"/>
      <w:r w:rsidR="00C55E15" w:rsidRPr="008D30E1">
        <w:rPr>
          <w:rFonts w:ascii="Helvetica" w:hAnsi="Helvetica" w:cs="Arial"/>
          <w:i/>
          <w:color w:val="000000" w:themeColor="text1"/>
          <w:sz w:val="22"/>
          <w:szCs w:val="22"/>
          <w:lang w:val="en-GB"/>
        </w:rPr>
        <w:t>F</w:t>
      </w:r>
      <w:r w:rsidR="00C55E15" w:rsidRPr="008D30E1">
        <w:rPr>
          <w:rFonts w:ascii="Helvetica" w:hAnsi="Helvetica" w:cs="Arial"/>
          <w:i/>
          <w:color w:val="000000" w:themeColor="text1"/>
          <w:sz w:val="22"/>
          <w:szCs w:val="22"/>
          <w:vertAlign w:val="subscript"/>
          <w:lang w:val="en-GB"/>
        </w:rPr>
        <w:t>Turn</w:t>
      </w:r>
      <w:proofErr w:type="spellEnd"/>
      <w:r w:rsidR="00C55E15" w:rsidRPr="008D30E1">
        <w:rPr>
          <w:rFonts w:ascii="Helvetica" w:hAnsi="Helvetica" w:cs="Arial"/>
          <w:color w:val="000000" w:themeColor="text1"/>
          <w:sz w:val="22"/>
          <w:szCs w:val="22"/>
          <w:lang w:val="en-GB"/>
        </w:rPr>
        <w:t xml:space="preserve"> as a function of </w:t>
      </w:r>
      <w:proofErr w:type="spellStart"/>
      <w:r w:rsidR="00C55E15" w:rsidRPr="008D30E1">
        <w:rPr>
          <w:rFonts w:ascii="Helvetica" w:hAnsi="Helvetica" w:cs="Arial"/>
          <w:i/>
          <w:color w:val="000000" w:themeColor="text1"/>
          <w:sz w:val="22"/>
          <w:szCs w:val="22"/>
          <w:lang w:val="en-GB"/>
        </w:rPr>
        <w:t>d</w:t>
      </w:r>
      <w:r w:rsidR="00C55E15" w:rsidRPr="008D30E1">
        <w:rPr>
          <w:rFonts w:ascii="Helvetica" w:hAnsi="Helvetica" w:cs="Arial"/>
          <w:i/>
          <w:color w:val="000000" w:themeColor="text1"/>
          <w:sz w:val="22"/>
          <w:szCs w:val="22"/>
          <w:vertAlign w:val="subscript"/>
          <w:lang w:val="en-GB"/>
        </w:rPr>
        <w:t>Wing</w:t>
      </w:r>
      <w:proofErr w:type="spellEnd"/>
      <w:r w:rsidR="00C55E15" w:rsidRPr="008D30E1">
        <w:rPr>
          <w:rFonts w:ascii="Helvetica" w:hAnsi="Helvetica" w:cs="Arial"/>
          <w:color w:val="000000" w:themeColor="text1"/>
          <w:sz w:val="22"/>
          <w:szCs w:val="22"/>
          <w:lang w:val="en-GB"/>
        </w:rPr>
        <w:t xml:space="preserve">. </w:t>
      </w:r>
      <w:r w:rsidR="006A31E2" w:rsidRPr="008D30E1">
        <w:rPr>
          <w:rFonts w:ascii="Helvetica" w:hAnsi="Helvetica" w:cs="Arial"/>
          <w:color w:val="000000" w:themeColor="text1"/>
          <w:sz w:val="22"/>
          <w:szCs w:val="22"/>
          <w:lang w:val="en-GB"/>
        </w:rPr>
        <w:t>Similar</w:t>
      </w:r>
      <w:r w:rsidR="009504E7" w:rsidRPr="008D30E1">
        <w:rPr>
          <w:rFonts w:ascii="Helvetica" w:hAnsi="Helvetica" w:cs="Arial"/>
          <w:color w:val="000000" w:themeColor="text1"/>
          <w:sz w:val="22"/>
          <w:szCs w:val="22"/>
          <w:lang w:val="en-GB"/>
        </w:rPr>
        <w:t>ly</w:t>
      </w:r>
      <w:r w:rsidR="006A31E2" w:rsidRPr="008D30E1">
        <w:rPr>
          <w:rFonts w:ascii="Helvetica" w:hAnsi="Helvetica" w:cs="Arial"/>
          <w:color w:val="000000" w:themeColor="text1"/>
          <w:sz w:val="22"/>
          <w:szCs w:val="22"/>
          <w:lang w:val="en-GB"/>
        </w:rPr>
        <w:t xml:space="preserve"> to the force map</w:t>
      </w:r>
      <w:r w:rsidR="009504E7" w:rsidRPr="008D30E1">
        <w:rPr>
          <w:rFonts w:ascii="Helvetica" w:hAnsi="Helvetica" w:cs="Arial"/>
          <w:color w:val="000000" w:themeColor="text1"/>
          <w:sz w:val="22"/>
          <w:szCs w:val="22"/>
          <w:lang w:val="en-GB"/>
        </w:rPr>
        <w:t xml:space="preserve"> calculation</w:t>
      </w:r>
      <w:r w:rsidR="006A31E2" w:rsidRPr="008D30E1">
        <w:rPr>
          <w:rFonts w:ascii="Helvetica" w:hAnsi="Helvetica" w:cs="Arial"/>
          <w:color w:val="000000" w:themeColor="text1"/>
          <w:sz w:val="22"/>
          <w:szCs w:val="22"/>
          <w:lang w:val="en-GB"/>
        </w:rPr>
        <w:t xml:space="preserve">, we first generated </w:t>
      </w:r>
      <w:r w:rsidR="00AF030F" w:rsidRPr="008D30E1">
        <w:rPr>
          <w:rFonts w:ascii="Helvetica" w:hAnsi="Helvetica" w:cs="Arial"/>
          <w:color w:val="000000" w:themeColor="text1"/>
          <w:sz w:val="22"/>
          <w:szCs w:val="22"/>
          <w:lang w:val="en-GB"/>
        </w:rPr>
        <w:t>15</w:t>
      </w:r>
      <w:r w:rsidR="006A31E2" w:rsidRPr="008D30E1">
        <w:rPr>
          <w:rFonts w:ascii="Helvetica" w:hAnsi="Helvetica" w:cs="Arial"/>
          <w:color w:val="000000" w:themeColor="text1"/>
          <w:sz w:val="22"/>
          <w:szCs w:val="22"/>
          <w:lang w:val="en-GB"/>
        </w:rPr>
        <w:t xml:space="preserve"> evenly spaced points along the horizontal axis ranging from -2.5 to 2.5 m. We then calculated the magnitude of </w:t>
      </w:r>
      <w:proofErr w:type="spellStart"/>
      <w:r w:rsidR="006A31E2" w:rsidRPr="008D30E1">
        <w:rPr>
          <w:rFonts w:ascii="Helvetica" w:hAnsi="Helvetica" w:cs="Arial"/>
          <w:i/>
          <w:color w:val="000000" w:themeColor="text1"/>
          <w:sz w:val="22"/>
          <w:szCs w:val="22"/>
          <w:lang w:val="en-GB"/>
        </w:rPr>
        <w:t>F</w:t>
      </w:r>
      <w:r w:rsidR="006A31E2" w:rsidRPr="008D30E1">
        <w:rPr>
          <w:rFonts w:ascii="Helvetica" w:hAnsi="Helvetica" w:cs="Arial"/>
          <w:i/>
          <w:color w:val="000000" w:themeColor="text1"/>
          <w:sz w:val="22"/>
          <w:szCs w:val="22"/>
          <w:vertAlign w:val="subscript"/>
          <w:lang w:val="en-GB"/>
        </w:rPr>
        <w:t>Speed</w:t>
      </w:r>
      <w:proofErr w:type="spellEnd"/>
      <w:r w:rsidR="006A31E2" w:rsidRPr="008D30E1">
        <w:rPr>
          <w:rFonts w:ascii="Helvetica" w:hAnsi="Helvetica" w:cs="Arial"/>
          <w:color w:val="000000" w:themeColor="text1"/>
          <w:sz w:val="22"/>
          <w:szCs w:val="22"/>
          <w:lang w:val="en-GB"/>
        </w:rPr>
        <w:t xml:space="preserve"> and </w:t>
      </w:r>
      <w:proofErr w:type="spellStart"/>
      <w:r w:rsidR="006A31E2" w:rsidRPr="008D30E1">
        <w:rPr>
          <w:rFonts w:ascii="Helvetica" w:hAnsi="Helvetica" w:cs="Arial"/>
          <w:i/>
          <w:color w:val="000000" w:themeColor="text1"/>
          <w:sz w:val="22"/>
          <w:szCs w:val="22"/>
          <w:lang w:val="en-GB"/>
        </w:rPr>
        <w:t>F</w:t>
      </w:r>
      <w:r w:rsidR="006A31E2" w:rsidRPr="008D30E1">
        <w:rPr>
          <w:rFonts w:ascii="Helvetica" w:hAnsi="Helvetica" w:cs="Arial"/>
          <w:i/>
          <w:color w:val="000000" w:themeColor="text1"/>
          <w:sz w:val="22"/>
          <w:szCs w:val="22"/>
          <w:vertAlign w:val="subscript"/>
          <w:lang w:val="en-GB"/>
        </w:rPr>
        <w:t>Turn</w:t>
      </w:r>
      <w:proofErr w:type="spellEnd"/>
      <w:r w:rsidR="006A31E2" w:rsidRPr="008D30E1">
        <w:rPr>
          <w:rFonts w:ascii="Helvetica" w:hAnsi="Helvetica" w:cs="Arial"/>
          <w:color w:val="000000" w:themeColor="text1"/>
          <w:sz w:val="22"/>
          <w:szCs w:val="22"/>
          <w:lang w:val="en-GB"/>
        </w:rPr>
        <w:t xml:space="preserve"> on each point</w:t>
      </w:r>
      <w:r w:rsidR="006A31E2" w:rsidRPr="008D30E1">
        <w:rPr>
          <w:rFonts w:ascii="Helvetica" w:hAnsi="Helvetica"/>
          <w:color w:val="000000" w:themeColor="text1"/>
          <w:sz w:val="22"/>
          <w:szCs w:val="22"/>
          <w:lang w:val="en-GB"/>
        </w:rPr>
        <w:t xml:space="preserve"> by </w:t>
      </w:r>
      <w:r w:rsidR="009504E7" w:rsidRPr="008D30E1">
        <w:rPr>
          <w:rFonts w:ascii="Helvetica" w:hAnsi="Helvetica"/>
          <w:color w:val="000000" w:themeColor="text1"/>
          <w:sz w:val="22"/>
          <w:szCs w:val="22"/>
          <w:lang w:val="en-GB"/>
        </w:rPr>
        <w:t xml:space="preserve">binning and </w:t>
      </w:r>
      <w:r w:rsidR="006A31E2" w:rsidRPr="008D30E1">
        <w:rPr>
          <w:rFonts w:ascii="Helvetica" w:hAnsi="Helvetica"/>
          <w:color w:val="000000" w:themeColor="text1"/>
          <w:sz w:val="22"/>
          <w:szCs w:val="22"/>
          <w:lang w:val="en-GB"/>
        </w:rPr>
        <w:t>averaging</w:t>
      </w:r>
      <w:r w:rsidR="009504E7" w:rsidRPr="008D30E1">
        <w:rPr>
          <w:rFonts w:ascii="Helvetica" w:hAnsi="Helvetica"/>
          <w:color w:val="000000" w:themeColor="text1"/>
          <w:sz w:val="22"/>
          <w:szCs w:val="22"/>
          <w:lang w:val="en-GB"/>
        </w:rPr>
        <w:t>.</w:t>
      </w:r>
      <w:r w:rsidR="006A31E2" w:rsidRPr="008D30E1">
        <w:rPr>
          <w:rFonts w:ascii="Helvetica" w:hAnsi="Helvetica" w:cs="Arial"/>
          <w:color w:val="000000" w:themeColor="text1"/>
          <w:sz w:val="22"/>
          <w:szCs w:val="22"/>
          <w:lang w:val="en-GB"/>
        </w:rPr>
        <w:t xml:space="preserve"> </w:t>
      </w:r>
      <w:r w:rsidR="006A31E2" w:rsidRPr="008D30E1">
        <w:rPr>
          <w:rFonts w:ascii="Helvetica" w:hAnsi="Helvetica"/>
          <w:color w:val="000000" w:themeColor="text1"/>
          <w:sz w:val="22"/>
          <w:szCs w:val="22"/>
          <w:lang w:val="en-GB"/>
        </w:rPr>
        <w:t>For the force curves shown in Figure 4(d) for isolated pairs</w:t>
      </w:r>
      <w:r w:rsidR="00C55E15" w:rsidRPr="008D30E1">
        <w:rPr>
          <w:rFonts w:ascii="Helvetica" w:hAnsi="Helvetica" w:cs="Arial"/>
          <w:color w:val="000000" w:themeColor="text1"/>
          <w:sz w:val="22"/>
          <w:szCs w:val="22"/>
          <w:lang w:val="en-GB"/>
        </w:rPr>
        <w:t>,</w:t>
      </w:r>
      <w:r w:rsidR="006A31E2" w:rsidRPr="008D30E1">
        <w:rPr>
          <w:rFonts w:ascii="Helvetica" w:hAnsi="Helvetica" w:cs="Arial"/>
          <w:color w:val="000000" w:themeColor="text1"/>
          <w:sz w:val="22"/>
          <w:szCs w:val="22"/>
          <w:lang w:val="en-GB"/>
        </w:rPr>
        <w:t xml:space="preserve"> the</w:t>
      </w:r>
      <w:r w:rsidR="009504E7" w:rsidRPr="008D30E1">
        <w:rPr>
          <w:rFonts w:ascii="Helvetica" w:hAnsi="Helvetica" w:cs="Arial"/>
          <w:color w:val="000000" w:themeColor="text1"/>
          <w:sz w:val="22"/>
          <w:szCs w:val="22"/>
          <w:lang w:val="en-GB"/>
        </w:rPr>
        <w:t xml:space="preserve"> number of</w:t>
      </w:r>
      <w:r w:rsidR="006A31E2" w:rsidRPr="008D30E1">
        <w:rPr>
          <w:rFonts w:ascii="Helvetica" w:hAnsi="Helvetica" w:cs="Arial"/>
          <w:color w:val="000000" w:themeColor="text1"/>
          <w:sz w:val="22"/>
          <w:szCs w:val="22"/>
          <w:lang w:val="en-GB"/>
        </w:rPr>
        <w:t xml:space="preserve"> sample</w:t>
      </w:r>
      <w:r w:rsidR="009504E7" w:rsidRPr="008D30E1">
        <w:rPr>
          <w:rFonts w:ascii="Helvetica" w:hAnsi="Helvetica" w:cs="Arial"/>
          <w:color w:val="000000" w:themeColor="text1"/>
          <w:sz w:val="22"/>
          <w:szCs w:val="22"/>
          <w:lang w:val="en-GB"/>
        </w:rPr>
        <w:t>s</w:t>
      </w:r>
      <w:r w:rsidR="006A31E2" w:rsidRPr="008D30E1">
        <w:rPr>
          <w:rFonts w:ascii="Helvetica" w:hAnsi="Helvetica" w:cs="Arial"/>
          <w:color w:val="000000" w:themeColor="text1"/>
          <w:sz w:val="22"/>
          <w:szCs w:val="22"/>
          <w:lang w:val="en-GB"/>
        </w:rPr>
        <w:t xml:space="preserve"> </w:t>
      </w:r>
      <w:r w:rsidR="009504E7" w:rsidRPr="008D30E1">
        <w:rPr>
          <w:rFonts w:ascii="Helvetica" w:hAnsi="Helvetica" w:cs="Arial"/>
          <w:color w:val="000000" w:themeColor="text1"/>
          <w:sz w:val="22"/>
          <w:szCs w:val="22"/>
          <w:lang w:val="en-GB"/>
        </w:rPr>
        <w:t>at</w:t>
      </w:r>
      <w:r w:rsidR="006A31E2" w:rsidRPr="008D30E1">
        <w:rPr>
          <w:rFonts w:ascii="Helvetica" w:hAnsi="Helvetica" w:cs="Arial"/>
          <w:color w:val="000000" w:themeColor="text1"/>
          <w:sz w:val="22"/>
          <w:szCs w:val="22"/>
          <w:lang w:val="en-GB"/>
        </w:rPr>
        <w:t xml:space="preserve"> each point range</w:t>
      </w:r>
      <w:r w:rsidR="009504E7" w:rsidRPr="008D30E1">
        <w:rPr>
          <w:rFonts w:ascii="Helvetica" w:hAnsi="Helvetica" w:cs="Arial"/>
          <w:color w:val="000000" w:themeColor="text1"/>
          <w:sz w:val="22"/>
          <w:szCs w:val="22"/>
          <w:lang w:val="en-GB"/>
        </w:rPr>
        <w:t xml:space="preserve">s </w:t>
      </w:r>
      <w:r w:rsidR="006A31E2" w:rsidRPr="008D30E1">
        <w:rPr>
          <w:rFonts w:ascii="Helvetica" w:hAnsi="Helvetica" w:cs="Arial"/>
          <w:color w:val="000000" w:themeColor="text1"/>
          <w:sz w:val="22"/>
          <w:szCs w:val="22"/>
          <w:lang w:val="en-GB"/>
        </w:rPr>
        <w:t>from 7</w:t>
      </w:r>
      <w:r w:rsidR="006A31E2" w:rsidRPr="008D30E1">
        <w:rPr>
          <w:rFonts w:ascii="Helvetica" w:hAnsi="Helvetica"/>
          <w:color w:val="000000" w:themeColor="text1"/>
          <w:sz w:val="22"/>
          <w:szCs w:val="22"/>
          <w:lang w:val="en-GB"/>
        </w:rPr>
        <w:t>,000 to 30,000</w:t>
      </w:r>
      <w:r w:rsidR="00C55E15" w:rsidRPr="008D30E1">
        <w:rPr>
          <w:rFonts w:ascii="Helvetica" w:hAnsi="Helvetica" w:cs="Arial"/>
          <w:color w:val="000000" w:themeColor="text1"/>
          <w:sz w:val="22"/>
          <w:szCs w:val="22"/>
          <w:lang w:val="en-GB"/>
        </w:rPr>
        <w:t xml:space="preserve">. </w:t>
      </w:r>
      <w:r w:rsidR="00A22191" w:rsidRPr="008D30E1">
        <w:rPr>
          <w:rFonts w:ascii="Helvetica" w:hAnsi="Helvetica" w:cs="Arial"/>
          <w:color w:val="000000" w:themeColor="text1"/>
          <w:sz w:val="22"/>
          <w:szCs w:val="22"/>
          <w:lang w:val="en-GB"/>
        </w:rPr>
        <w:t xml:space="preserve">For </w:t>
      </w:r>
      <w:r w:rsidR="00A22191" w:rsidRPr="008D30E1">
        <w:rPr>
          <w:rFonts w:ascii="Helvetica" w:hAnsi="Helvetica"/>
          <w:color w:val="000000" w:themeColor="text1"/>
          <w:sz w:val="22"/>
          <w:szCs w:val="22"/>
          <w:lang w:val="en-GB"/>
        </w:rPr>
        <w:t xml:space="preserve">the force curves shown in Figure 5 for </w:t>
      </w:r>
      <w:r w:rsidR="00A22191" w:rsidRPr="008D30E1">
        <w:rPr>
          <w:rFonts w:ascii="Helvetica" w:hAnsi="Helvetica" w:cs="Arial"/>
          <w:color w:val="000000" w:themeColor="text1"/>
          <w:sz w:val="22"/>
          <w:szCs w:val="22"/>
          <w:lang w:val="en-GB"/>
        </w:rPr>
        <w:t xml:space="preserve">birds flying in large groups, the </w:t>
      </w:r>
      <w:r w:rsidR="009504E7" w:rsidRPr="008D30E1">
        <w:rPr>
          <w:rFonts w:ascii="Helvetica" w:hAnsi="Helvetica" w:cs="Arial"/>
          <w:color w:val="000000" w:themeColor="text1"/>
          <w:sz w:val="22"/>
          <w:szCs w:val="22"/>
          <w:lang w:val="en-GB"/>
        </w:rPr>
        <w:t xml:space="preserve">number of </w:t>
      </w:r>
      <w:r w:rsidR="00A22191" w:rsidRPr="008D30E1">
        <w:rPr>
          <w:rFonts w:ascii="Helvetica" w:hAnsi="Helvetica" w:cs="Arial"/>
          <w:color w:val="000000" w:themeColor="text1"/>
          <w:sz w:val="22"/>
          <w:szCs w:val="22"/>
          <w:lang w:val="en-GB"/>
        </w:rPr>
        <w:t>sample</w:t>
      </w:r>
      <w:r w:rsidR="009504E7" w:rsidRPr="008D30E1">
        <w:rPr>
          <w:rFonts w:ascii="Helvetica" w:hAnsi="Helvetica" w:cs="Arial"/>
          <w:color w:val="000000" w:themeColor="text1"/>
          <w:sz w:val="22"/>
          <w:szCs w:val="22"/>
          <w:lang w:val="en-GB"/>
        </w:rPr>
        <w:t>s</w:t>
      </w:r>
      <w:r w:rsidR="00A22191" w:rsidRPr="008D30E1">
        <w:rPr>
          <w:rFonts w:ascii="Helvetica" w:hAnsi="Helvetica" w:cs="Arial"/>
          <w:color w:val="000000" w:themeColor="text1"/>
          <w:sz w:val="22"/>
          <w:szCs w:val="22"/>
          <w:lang w:val="en-GB"/>
        </w:rPr>
        <w:t xml:space="preserve"> </w:t>
      </w:r>
      <w:r w:rsidR="009504E7" w:rsidRPr="008D30E1">
        <w:rPr>
          <w:rFonts w:ascii="Helvetica" w:hAnsi="Helvetica" w:cs="Arial"/>
          <w:color w:val="000000" w:themeColor="text1"/>
          <w:sz w:val="22"/>
          <w:szCs w:val="22"/>
          <w:lang w:val="en-GB"/>
        </w:rPr>
        <w:t>at</w:t>
      </w:r>
      <w:r w:rsidR="00A22191" w:rsidRPr="008D30E1">
        <w:rPr>
          <w:rFonts w:ascii="Helvetica" w:hAnsi="Helvetica" w:cs="Arial"/>
          <w:color w:val="000000" w:themeColor="text1"/>
          <w:sz w:val="22"/>
          <w:szCs w:val="22"/>
          <w:lang w:val="en-GB"/>
        </w:rPr>
        <w:t xml:space="preserve"> each point ranges from 500 to 3,000.</w:t>
      </w:r>
      <w:r w:rsidR="00A22191" w:rsidRPr="00FD108C">
        <w:rPr>
          <w:rFonts w:ascii="Helvetica" w:hAnsi="Helvetica" w:cs="Arial"/>
          <w:color w:val="000000" w:themeColor="text1"/>
          <w:sz w:val="22"/>
          <w:szCs w:val="22"/>
          <w:lang w:val="en-GB"/>
        </w:rPr>
        <w:t xml:space="preserve"> </w:t>
      </w:r>
      <w:r w:rsidR="00230554" w:rsidRPr="00FD108C">
        <w:rPr>
          <w:rFonts w:ascii="Helvetica" w:hAnsi="Helvetica"/>
          <w:color w:val="000000" w:themeColor="text1"/>
          <w:sz w:val="22"/>
          <w:szCs w:val="22"/>
          <w:lang w:val="en-GB"/>
        </w:rPr>
        <w:t>For each point on the one-dimensional curves, the standard error was calculated using a sample size corresponding to the number of uncorrelated data points.</w:t>
      </w:r>
    </w:p>
    <w:p w14:paraId="225B2679" w14:textId="77777777" w:rsidR="000E1143" w:rsidRPr="008D30E1" w:rsidRDefault="000E1143" w:rsidP="00A22191">
      <w:pPr>
        <w:jc w:val="both"/>
        <w:rPr>
          <w:rFonts w:ascii="Helvetica" w:hAnsi="Helvetica" w:cs="Arial"/>
          <w:color w:val="000000" w:themeColor="text1"/>
          <w:sz w:val="22"/>
          <w:szCs w:val="22"/>
          <w:lang w:val="en-GB"/>
        </w:rPr>
      </w:pPr>
    </w:p>
    <w:p w14:paraId="270D6DF4" w14:textId="77777777" w:rsidR="007B4499" w:rsidRPr="009A4D29" w:rsidRDefault="007B4499" w:rsidP="007B4499">
      <w:pPr>
        <w:jc w:val="both"/>
        <w:rPr>
          <w:rFonts w:ascii="Helvetica" w:hAnsi="Helvetica"/>
          <w:b/>
          <w:color w:val="000000" w:themeColor="text1"/>
          <w:sz w:val="22"/>
          <w:szCs w:val="22"/>
          <w:u w:val="single"/>
        </w:rPr>
      </w:pPr>
      <w:r w:rsidRPr="009A4D29">
        <w:rPr>
          <w:rFonts w:ascii="Helvetica" w:hAnsi="Helvetica"/>
          <w:b/>
          <w:color w:val="000000" w:themeColor="text1"/>
          <w:sz w:val="22"/>
          <w:szCs w:val="22"/>
          <w:u w:val="single"/>
          <w:lang w:val="en-GB"/>
        </w:rPr>
        <w:t>Comparison between front and rear birds in isolated pairs</w:t>
      </w:r>
      <w:r w:rsidRPr="009A4D29">
        <w:rPr>
          <w:rFonts w:ascii="Helvetica" w:hAnsi="Helvetica"/>
          <w:b/>
          <w:color w:val="000000" w:themeColor="text1"/>
          <w:sz w:val="22"/>
          <w:szCs w:val="22"/>
          <w:u w:val="single"/>
        </w:rPr>
        <w:t xml:space="preserve"> </w:t>
      </w:r>
    </w:p>
    <w:p w14:paraId="6001ACD2" w14:textId="73A21BCD" w:rsidR="007B4499" w:rsidRPr="008D30E1" w:rsidRDefault="007B4499" w:rsidP="007B4499">
      <w:pPr>
        <w:jc w:val="both"/>
        <w:rPr>
          <w:rFonts w:ascii="Helvetica" w:hAnsi="Helvetica"/>
          <w:color w:val="000000" w:themeColor="text1"/>
          <w:sz w:val="22"/>
          <w:szCs w:val="22"/>
          <w:lang w:val="en-GB"/>
        </w:rPr>
      </w:pPr>
      <w:r w:rsidRPr="008D30E1">
        <w:rPr>
          <w:rFonts w:ascii="Helvetica" w:hAnsi="Helvetica"/>
          <w:color w:val="000000" w:themeColor="text1"/>
          <w:sz w:val="22"/>
          <w:szCs w:val="22"/>
        </w:rPr>
        <w:t xml:space="preserve">Based on the definition of </w:t>
      </w:r>
      <w:r w:rsidRPr="008D30E1">
        <w:rPr>
          <w:rFonts w:ascii="Helvetica" w:hAnsi="Helvetica" w:cs="Arial"/>
          <w:b/>
          <w:i/>
          <w:color w:val="000000" w:themeColor="text1"/>
          <w:kern w:val="24"/>
          <w:sz w:val="22"/>
          <w:szCs w:val="22"/>
          <w:lang w:val="en-GB"/>
        </w:rPr>
        <w:t>F</w:t>
      </w:r>
      <w:r w:rsidRPr="008D30E1">
        <w:rPr>
          <w:rFonts w:ascii="Helvetica" w:hAnsi="Helvetica" w:cs="Arial"/>
          <w:color w:val="000000" w:themeColor="text1"/>
          <w:kern w:val="24"/>
          <w:sz w:val="22"/>
          <w:szCs w:val="22"/>
          <w:lang w:val="en-GB"/>
        </w:rPr>
        <w:t xml:space="preserve"> = </w:t>
      </w:r>
      <w:proofErr w:type="spellStart"/>
      <w:r w:rsidRPr="008D30E1">
        <w:rPr>
          <w:rFonts w:ascii="Helvetica" w:hAnsi="Helvetica" w:cs="Arial"/>
          <w:b/>
          <w:i/>
          <w:color w:val="000000" w:themeColor="text1"/>
          <w:kern w:val="24"/>
          <w:sz w:val="22"/>
          <w:szCs w:val="22"/>
          <w:lang w:val="en-GB"/>
        </w:rPr>
        <w:t>a</w:t>
      </w:r>
      <w:r w:rsidRPr="008D30E1">
        <w:rPr>
          <w:rFonts w:ascii="Helvetica" w:hAnsi="Helvetica" w:cs="Arial"/>
          <w:color w:val="000000" w:themeColor="text1"/>
          <w:kern w:val="24"/>
          <w:sz w:val="22"/>
          <w:szCs w:val="22"/>
          <w:vertAlign w:val="superscript"/>
          <w:lang w:val="en-GB"/>
        </w:rPr>
        <w:t>focal</w:t>
      </w:r>
      <w:proofErr w:type="spellEnd"/>
      <w:r w:rsidRPr="008D30E1">
        <w:rPr>
          <w:rFonts w:ascii="Helvetica" w:hAnsi="Helvetica" w:cs="Arial"/>
          <w:color w:val="000000" w:themeColor="text1"/>
          <w:kern w:val="24"/>
          <w:sz w:val="22"/>
          <w:szCs w:val="22"/>
          <w:lang w:val="en-GB"/>
        </w:rPr>
        <w:t xml:space="preserve"> – </w:t>
      </w:r>
      <w:proofErr w:type="spellStart"/>
      <w:r w:rsidRPr="008D30E1">
        <w:rPr>
          <w:rFonts w:ascii="Helvetica" w:hAnsi="Helvetica" w:cs="Arial"/>
          <w:b/>
          <w:i/>
          <w:color w:val="000000" w:themeColor="text1"/>
          <w:kern w:val="24"/>
          <w:sz w:val="22"/>
          <w:szCs w:val="22"/>
          <w:lang w:val="en-GB"/>
        </w:rPr>
        <w:t>a</w:t>
      </w:r>
      <w:r w:rsidRPr="008D30E1">
        <w:rPr>
          <w:rFonts w:ascii="Helvetica" w:hAnsi="Helvetica" w:cs="Arial"/>
          <w:color w:val="000000" w:themeColor="text1"/>
          <w:kern w:val="24"/>
          <w:sz w:val="22"/>
          <w:szCs w:val="22"/>
          <w:vertAlign w:val="superscript"/>
          <w:lang w:val="en-GB"/>
        </w:rPr>
        <w:t>neighbour</w:t>
      </w:r>
      <w:proofErr w:type="spellEnd"/>
      <w:r w:rsidRPr="008D30E1">
        <w:rPr>
          <w:rFonts w:ascii="Helvetica" w:hAnsi="Helvetica" w:cs="Arial"/>
          <w:color w:val="000000" w:themeColor="text1"/>
          <w:sz w:val="22"/>
          <w:szCs w:val="22"/>
          <w:lang w:val="en-GB"/>
        </w:rPr>
        <w:t>,</w:t>
      </w:r>
      <w:r w:rsidR="004807C3" w:rsidRPr="008D30E1">
        <w:rPr>
          <w:rFonts w:ascii="Helvetica" w:hAnsi="Helvetica" w:cs="Arial"/>
          <w:color w:val="000000" w:themeColor="text1"/>
          <w:sz w:val="22"/>
          <w:szCs w:val="22"/>
          <w:lang w:val="en-GB"/>
        </w:rPr>
        <w:t xml:space="preserve"> the</w:t>
      </w:r>
      <w:r w:rsidRPr="008D30E1">
        <w:rPr>
          <w:rFonts w:ascii="Helvetica" w:hAnsi="Helvetica" w:cs="Arial"/>
          <w:color w:val="000000" w:themeColor="text1"/>
          <w:sz w:val="22"/>
          <w:szCs w:val="22"/>
          <w:lang w:val="en-GB"/>
        </w:rPr>
        <w:t xml:space="preserve"> positive speeding forces seen </w:t>
      </w:r>
      <w:r w:rsidR="004807C3" w:rsidRPr="008D30E1">
        <w:rPr>
          <w:rFonts w:ascii="Helvetica" w:hAnsi="Helvetica" w:cs="Arial"/>
          <w:color w:val="000000" w:themeColor="text1"/>
          <w:sz w:val="22"/>
          <w:szCs w:val="22"/>
          <w:lang w:val="en-GB"/>
        </w:rPr>
        <w:t>for</w:t>
      </w:r>
      <w:r w:rsidRPr="008D30E1">
        <w:rPr>
          <w:rFonts w:ascii="Helvetica" w:hAnsi="Helvetica" w:cs="Arial"/>
          <w:color w:val="000000" w:themeColor="text1"/>
          <w:sz w:val="22"/>
          <w:szCs w:val="22"/>
          <w:lang w:val="en-GB"/>
        </w:rPr>
        <w:t xml:space="preserve"> </w:t>
      </w:r>
      <w:proofErr w:type="spellStart"/>
      <w:r w:rsidRPr="008D30E1">
        <w:rPr>
          <w:rFonts w:ascii="Helvetica" w:hAnsi="Helvetica" w:cs="Arial"/>
          <w:i/>
          <w:color w:val="000000" w:themeColor="text1"/>
          <w:sz w:val="22"/>
          <w:szCs w:val="22"/>
          <w:lang w:val="en-GB"/>
        </w:rPr>
        <w:t>d</w:t>
      </w:r>
      <w:r w:rsidRPr="008D30E1">
        <w:rPr>
          <w:rFonts w:ascii="Helvetica" w:hAnsi="Helvetica" w:cs="Arial"/>
          <w:i/>
          <w:color w:val="000000" w:themeColor="text1"/>
          <w:sz w:val="22"/>
          <w:szCs w:val="22"/>
          <w:vertAlign w:val="subscript"/>
          <w:lang w:val="en-GB"/>
        </w:rPr>
        <w:t>Move</w:t>
      </w:r>
      <w:proofErr w:type="spellEnd"/>
      <w:r w:rsidRPr="008D30E1">
        <w:rPr>
          <w:rFonts w:ascii="Helvetica" w:hAnsi="Helvetica" w:cs="Arial"/>
          <w:color w:val="000000" w:themeColor="text1"/>
          <w:sz w:val="22"/>
          <w:szCs w:val="22"/>
          <w:lang w:val="en-GB"/>
        </w:rPr>
        <w:t xml:space="preserve">&gt;1 m </w:t>
      </w:r>
      <w:r w:rsidR="004807C3" w:rsidRPr="008D30E1">
        <w:rPr>
          <w:rFonts w:ascii="Helvetica" w:hAnsi="Helvetica" w:cs="Arial"/>
          <w:color w:val="000000" w:themeColor="text1"/>
          <w:sz w:val="22"/>
          <w:szCs w:val="22"/>
          <w:lang w:val="en-GB"/>
        </w:rPr>
        <w:t xml:space="preserve">could </w:t>
      </w:r>
      <w:r w:rsidRPr="008D30E1">
        <w:rPr>
          <w:rFonts w:ascii="Helvetica" w:hAnsi="Helvetica" w:cs="Arial"/>
          <w:color w:val="000000" w:themeColor="text1"/>
          <w:sz w:val="22"/>
          <w:szCs w:val="22"/>
          <w:lang w:val="en-GB"/>
        </w:rPr>
        <w:t xml:space="preserve">be caused </w:t>
      </w:r>
      <w:r w:rsidR="004807C3" w:rsidRPr="008D30E1">
        <w:rPr>
          <w:rFonts w:ascii="Helvetica" w:hAnsi="Helvetica" w:cs="Arial"/>
          <w:color w:val="000000" w:themeColor="text1"/>
          <w:sz w:val="22"/>
          <w:szCs w:val="22"/>
          <w:lang w:val="en-GB"/>
        </w:rPr>
        <w:t xml:space="preserve">either </w:t>
      </w:r>
      <w:r w:rsidRPr="008D30E1">
        <w:rPr>
          <w:rFonts w:ascii="Helvetica" w:hAnsi="Helvetica" w:cs="Arial"/>
          <w:color w:val="000000" w:themeColor="text1"/>
          <w:sz w:val="22"/>
          <w:szCs w:val="22"/>
          <w:lang w:val="en-GB"/>
        </w:rPr>
        <w:t xml:space="preserve">by front birds slowing down or rear birds speeding up. </w:t>
      </w:r>
      <w:r w:rsidR="004807C3" w:rsidRPr="008D30E1">
        <w:rPr>
          <w:rFonts w:ascii="Helvetica" w:hAnsi="Helvetica" w:cs="Arial"/>
          <w:color w:val="000000" w:themeColor="text1"/>
          <w:sz w:val="22"/>
          <w:szCs w:val="22"/>
          <w:lang w:val="en-GB"/>
        </w:rPr>
        <w:t>T</w:t>
      </w:r>
      <w:r w:rsidRPr="008D30E1">
        <w:rPr>
          <w:rFonts w:ascii="Helvetica" w:hAnsi="Helvetica" w:cs="Arial"/>
          <w:color w:val="000000" w:themeColor="text1"/>
          <w:sz w:val="22"/>
          <w:szCs w:val="22"/>
          <w:lang w:val="en-GB"/>
        </w:rPr>
        <w:t xml:space="preserve">o understand which case is more </w:t>
      </w:r>
      <w:r w:rsidR="004807C3" w:rsidRPr="008D30E1">
        <w:rPr>
          <w:rFonts w:ascii="Helvetica" w:hAnsi="Helvetica" w:cs="Arial"/>
          <w:color w:val="000000" w:themeColor="text1"/>
          <w:sz w:val="22"/>
          <w:szCs w:val="22"/>
          <w:lang w:val="en-GB"/>
        </w:rPr>
        <w:t>likely</w:t>
      </w:r>
      <w:r w:rsidRPr="008D30E1">
        <w:rPr>
          <w:rFonts w:ascii="Helvetica" w:hAnsi="Helvetica"/>
          <w:color w:val="000000" w:themeColor="text1"/>
          <w:sz w:val="22"/>
          <w:szCs w:val="22"/>
        </w:rPr>
        <w:t xml:space="preserve">, we analyzed the </w:t>
      </w:r>
      <w:r w:rsidRPr="008D30E1">
        <w:rPr>
          <w:rFonts w:ascii="Helvetica" w:hAnsi="Helvetica"/>
          <w:color w:val="000000" w:themeColor="text1"/>
          <w:sz w:val="22"/>
          <w:szCs w:val="22"/>
          <w:lang w:val="en-GB"/>
        </w:rPr>
        <w:t>149,230 samples</w:t>
      </w:r>
      <w:r w:rsidRPr="008D30E1">
        <w:rPr>
          <w:rFonts w:ascii="Helvetica" w:hAnsi="Helvetica"/>
          <w:color w:val="000000" w:themeColor="text1"/>
          <w:sz w:val="22"/>
          <w:szCs w:val="22"/>
        </w:rPr>
        <w:t xml:space="preserve"> taken from 305 isolated pairs. First, we calculated the probability density functions (PDFs) of accelerations in movement direction for rear birds and front birds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rear</w:t>
      </w:r>
      <w:proofErr w:type="spellEnd"/>
      <w:r w:rsidRPr="008D30E1">
        <w:rPr>
          <w:rFonts w:ascii="Helvetica" w:hAnsi="Helvetica"/>
          <w:color w:val="000000" w:themeColor="text1"/>
          <w:sz w:val="22"/>
          <w:szCs w:val="22"/>
        </w:rPr>
        <w:t xml:space="preserve"> and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 xml:space="preserve">) for </w:t>
      </w:r>
      <w:proofErr w:type="spellStart"/>
      <w:r w:rsidRPr="008D30E1">
        <w:rPr>
          <w:rFonts w:ascii="Helvetica" w:hAnsi="Helvetica"/>
          <w:i/>
          <w:color w:val="000000" w:themeColor="text1"/>
          <w:sz w:val="22"/>
          <w:szCs w:val="22"/>
        </w:rPr>
        <w:t>d</w:t>
      </w:r>
      <w:r w:rsidRPr="008D30E1">
        <w:rPr>
          <w:rFonts w:ascii="Helvetica" w:hAnsi="Helvetica"/>
          <w:i/>
          <w:color w:val="000000" w:themeColor="text1"/>
          <w:sz w:val="22"/>
          <w:szCs w:val="22"/>
          <w:vertAlign w:val="subscript"/>
        </w:rPr>
        <w:t>Move</w:t>
      </w:r>
      <w:proofErr w:type="spellEnd"/>
      <w:r w:rsidRPr="008D30E1">
        <w:rPr>
          <w:rFonts w:ascii="Helvetica" w:hAnsi="Helvetica"/>
          <w:color w:val="000000" w:themeColor="text1"/>
          <w:sz w:val="22"/>
          <w:szCs w:val="22"/>
        </w:rPr>
        <w:t xml:space="preserve">&gt;1 m (in the positive speeding force region). As shown in Figure S7(a), both PDFs have negative and positive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proofErr w:type="spellEnd"/>
      <w:r w:rsidRPr="008D30E1">
        <w:rPr>
          <w:rFonts w:ascii="Helvetica" w:hAnsi="Helvetica"/>
          <w:color w:val="000000" w:themeColor="text1"/>
          <w:sz w:val="22"/>
          <w:szCs w:val="22"/>
        </w:rPr>
        <w:t xml:space="preserve"> indicating </w:t>
      </w:r>
      <w:r w:rsidR="004807C3" w:rsidRPr="008D30E1">
        <w:rPr>
          <w:rFonts w:ascii="Helvetica" w:hAnsi="Helvetica"/>
          <w:color w:val="000000" w:themeColor="text1"/>
          <w:sz w:val="22"/>
          <w:szCs w:val="22"/>
        </w:rPr>
        <w:t xml:space="preserve">that a </w:t>
      </w:r>
      <w:r w:rsidRPr="008D30E1">
        <w:rPr>
          <w:rFonts w:ascii="Helvetica" w:hAnsi="Helvetica"/>
          <w:color w:val="000000" w:themeColor="text1"/>
          <w:sz w:val="22"/>
          <w:szCs w:val="22"/>
        </w:rPr>
        <w:t xml:space="preserve">positive speeding force can be </w:t>
      </w:r>
      <w:r w:rsidRPr="008D30E1">
        <w:rPr>
          <w:rFonts w:ascii="Helvetica" w:hAnsi="Helvetica"/>
          <w:color w:val="000000" w:themeColor="text1"/>
          <w:sz w:val="22"/>
          <w:szCs w:val="22"/>
          <w:lang w:val="en-GB"/>
        </w:rPr>
        <w:t xml:space="preserve">caused by either the rear bird speeding up or the front bird slowing down. </w:t>
      </w:r>
      <w:r w:rsidR="004807C3" w:rsidRPr="008D30E1">
        <w:rPr>
          <w:rFonts w:ascii="Helvetica" w:hAnsi="Helvetica"/>
          <w:color w:val="000000" w:themeColor="text1"/>
          <w:sz w:val="22"/>
          <w:szCs w:val="22"/>
          <w:lang w:val="en-GB"/>
        </w:rPr>
        <w:t>However,</w:t>
      </w:r>
      <w:r w:rsidRPr="008D30E1">
        <w:rPr>
          <w:rFonts w:ascii="Helvetica" w:hAnsi="Helvetica"/>
          <w:color w:val="000000" w:themeColor="text1"/>
          <w:sz w:val="22"/>
          <w:szCs w:val="22"/>
          <w:lang w:val="en-GB"/>
        </w:rPr>
        <w:t xml:space="preserve"> the rear birds have </w:t>
      </w:r>
      <w:r w:rsidR="00796E9F" w:rsidRPr="008D30E1">
        <w:rPr>
          <w:rFonts w:ascii="Helvetica" w:hAnsi="Helvetica"/>
          <w:color w:val="000000" w:themeColor="text1"/>
          <w:sz w:val="22"/>
          <w:szCs w:val="22"/>
          <w:lang w:val="en-GB"/>
        </w:rPr>
        <w:t xml:space="preserve">a </w:t>
      </w:r>
      <w:r w:rsidRPr="008D30E1">
        <w:rPr>
          <w:rFonts w:ascii="Helvetica" w:hAnsi="Helvetica"/>
          <w:color w:val="000000" w:themeColor="text1"/>
          <w:sz w:val="22"/>
          <w:szCs w:val="22"/>
          <w:lang w:val="en-GB"/>
        </w:rPr>
        <w:t xml:space="preserve">slightly larger </w:t>
      </w:r>
      <w:proofErr w:type="spellStart"/>
      <w:r w:rsidRPr="008D30E1">
        <w:rPr>
          <w:rFonts w:ascii="Helvetica" w:hAnsi="Helvetica"/>
          <w:i/>
          <w:color w:val="000000" w:themeColor="text1"/>
          <w:sz w:val="22"/>
          <w:szCs w:val="22"/>
          <w:lang w:val="en-GB"/>
        </w:rPr>
        <w:t>a</w:t>
      </w:r>
      <w:r w:rsidRPr="008D30E1">
        <w:rPr>
          <w:rFonts w:ascii="Helvetica" w:hAnsi="Helvetica"/>
          <w:i/>
          <w:color w:val="000000" w:themeColor="text1"/>
          <w:sz w:val="22"/>
          <w:szCs w:val="22"/>
          <w:vertAlign w:val="subscript"/>
          <w:lang w:val="en-GB"/>
        </w:rPr>
        <w:t>Move</w:t>
      </w:r>
      <w:proofErr w:type="spellEnd"/>
      <w:r w:rsidRPr="008D30E1">
        <w:rPr>
          <w:rFonts w:ascii="Helvetica" w:hAnsi="Helvetica"/>
          <w:color w:val="000000" w:themeColor="text1"/>
          <w:sz w:val="22"/>
          <w:szCs w:val="22"/>
          <w:lang w:val="en-GB"/>
        </w:rPr>
        <w:t xml:space="preserve"> compared to</w:t>
      </w:r>
      <w:r w:rsidR="00796E9F" w:rsidRPr="008D30E1">
        <w:rPr>
          <w:rFonts w:ascii="Helvetica" w:hAnsi="Helvetica"/>
          <w:color w:val="000000" w:themeColor="text1"/>
          <w:sz w:val="22"/>
          <w:szCs w:val="22"/>
          <w:lang w:val="en-GB"/>
        </w:rPr>
        <w:t xml:space="preserve"> the</w:t>
      </w:r>
      <w:r w:rsidRPr="008D30E1">
        <w:rPr>
          <w:rFonts w:ascii="Helvetica" w:hAnsi="Helvetica"/>
          <w:color w:val="000000" w:themeColor="text1"/>
          <w:sz w:val="22"/>
          <w:szCs w:val="22"/>
          <w:lang w:val="en-GB"/>
        </w:rPr>
        <w:t xml:space="preserve"> front birds (&lt;</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rear</w:t>
      </w:r>
      <w:proofErr w:type="spellEnd"/>
      <w:r w:rsidRPr="008D30E1">
        <w:rPr>
          <w:rFonts w:ascii="Helvetica" w:hAnsi="Helvetica"/>
          <w:i/>
          <w:color w:val="000000" w:themeColor="text1"/>
          <w:sz w:val="22"/>
          <w:szCs w:val="22"/>
        </w:rPr>
        <w:t xml:space="preserve">&gt; </w:t>
      </w:r>
      <w:r w:rsidRPr="008D30E1">
        <w:rPr>
          <w:rFonts w:ascii="Helvetica" w:hAnsi="Helvetica"/>
          <w:color w:val="000000" w:themeColor="text1"/>
          <w:sz w:val="22"/>
          <w:szCs w:val="22"/>
        </w:rPr>
        <w:t>– &lt;</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&gt; = 0.26 m/s</w:t>
      </w:r>
      <w:r w:rsidRPr="008D30E1">
        <w:rPr>
          <w:rFonts w:ascii="Helvetica" w:hAnsi="Helvetica"/>
          <w:color w:val="000000" w:themeColor="text1"/>
          <w:sz w:val="22"/>
          <w:szCs w:val="22"/>
          <w:vertAlign w:val="superscript"/>
        </w:rPr>
        <w:t>2</w:t>
      </w:r>
      <w:r w:rsidRPr="008D30E1">
        <w:rPr>
          <w:rFonts w:ascii="Helvetica" w:hAnsi="Helvetica"/>
          <w:color w:val="000000" w:themeColor="text1"/>
          <w:sz w:val="22"/>
          <w:szCs w:val="22"/>
          <w:lang w:val="en-GB"/>
        </w:rPr>
        <w:t>)</w:t>
      </w:r>
      <w:r w:rsidR="00FA340B" w:rsidRPr="008D30E1">
        <w:rPr>
          <w:rFonts w:ascii="Helvetica" w:hAnsi="Helvetica"/>
          <w:color w:val="000000" w:themeColor="text1"/>
          <w:sz w:val="22"/>
          <w:szCs w:val="22"/>
          <w:lang w:val="en-GB"/>
        </w:rPr>
        <w:t>,</w:t>
      </w:r>
      <w:r w:rsidRPr="008D30E1">
        <w:rPr>
          <w:rFonts w:ascii="Helvetica" w:hAnsi="Helvetica"/>
          <w:color w:val="000000" w:themeColor="text1"/>
          <w:sz w:val="22"/>
          <w:szCs w:val="22"/>
          <w:lang w:val="en-GB"/>
        </w:rPr>
        <w:t xml:space="preserve"> indicating </w:t>
      </w:r>
      <w:r w:rsidR="00FA340B" w:rsidRPr="008D30E1">
        <w:rPr>
          <w:rFonts w:ascii="Helvetica" w:hAnsi="Helvetica"/>
          <w:color w:val="000000" w:themeColor="text1"/>
          <w:sz w:val="22"/>
          <w:szCs w:val="22"/>
          <w:lang w:val="en-GB"/>
        </w:rPr>
        <w:t xml:space="preserve">that </w:t>
      </w:r>
      <w:r w:rsidRPr="008D30E1">
        <w:rPr>
          <w:rFonts w:ascii="Helvetica" w:hAnsi="Helvetica"/>
          <w:color w:val="000000" w:themeColor="text1"/>
          <w:sz w:val="22"/>
          <w:szCs w:val="22"/>
          <w:lang w:val="en-GB"/>
        </w:rPr>
        <w:t>the rear birds are more likely to speed up</w:t>
      </w:r>
      <w:r w:rsidR="00FA340B" w:rsidRPr="008D30E1">
        <w:rPr>
          <w:rFonts w:ascii="Helvetica" w:hAnsi="Helvetica"/>
          <w:color w:val="000000" w:themeColor="text1"/>
          <w:sz w:val="22"/>
          <w:szCs w:val="22"/>
          <w:lang w:val="en-GB"/>
        </w:rPr>
        <w:t xml:space="preserve"> than the front birds are to slow down</w:t>
      </w:r>
      <w:r w:rsidRPr="008D30E1">
        <w:rPr>
          <w:rFonts w:ascii="Helvetica" w:hAnsi="Helvetica"/>
          <w:color w:val="000000" w:themeColor="text1"/>
          <w:sz w:val="22"/>
          <w:szCs w:val="22"/>
          <w:lang w:val="en-GB"/>
        </w:rPr>
        <w:t xml:space="preserve">. </w:t>
      </w:r>
      <w:r w:rsidRPr="008D30E1">
        <w:rPr>
          <w:rFonts w:ascii="Helvetica" w:hAnsi="Helvetica"/>
          <w:color w:val="000000" w:themeColor="text1"/>
          <w:sz w:val="22"/>
          <w:szCs w:val="22"/>
        </w:rPr>
        <w:t>We also calculated the PDFs of wingbeat frequencies for rear birds and front birds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rear</w:t>
      </w:r>
      <w:proofErr w:type="spellEnd"/>
      <w:r w:rsidRPr="008D30E1">
        <w:rPr>
          <w:rFonts w:ascii="Helvetica" w:hAnsi="Helvetica"/>
          <w:color w:val="000000" w:themeColor="text1"/>
          <w:sz w:val="22"/>
          <w:szCs w:val="22"/>
        </w:rPr>
        <w:t xml:space="preserve"> and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 xml:space="preserve">) for </w:t>
      </w:r>
      <w:proofErr w:type="spellStart"/>
      <w:r w:rsidRPr="008D30E1">
        <w:rPr>
          <w:rFonts w:ascii="Helvetica" w:hAnsi="Helvetica"/>
          <w:i/>
          <w:color w:val="000000" w:themeColor="text1"/>
          <w:sz w:val="22"/>
          <w:szCs w:val="22"/>
        </w:rPr>
        <w:t>d</w:t>
      </w:r>
      <w:r w:rsidRPr="008D30E1">
        <w:rPr>
          <w:rFonts w:ascii="Helvetica" w:hAnsi="Helvetica"/>
          <w:i/>
          <w:color w:val="000000" w:themeColor="text1"/>
          <w:sz w:val="22"/>
          <w:szCs w:val="22"/>
          <w:vertAlign w:val="subscript"/>
        </w:rPr>
        <w:t>Move</w:t>
      </w:r>
      <w:proofErr w:type="spellEnd"/>
      <w:r w:rsidRPr="008D30E1">
        <w:rPr>
          <w:rFonts w:ascii="Helvetica" w:hAnsi="Helvetica"/>
          <w:color w:val="000000" w:themeColor="text1"/>
          <w:sz w:val="22"/>
          <w:szCs w:val="22"/>
        </w:rPr>
        <w:t xml:space="preserve">&gt;1 m. As shown in Figure </w:t>
      </w:r>
      <w:r w:rsidR="009F4947">
        <w:rPr>
          <w:rFonts w:ascii="Helvetica" w:hAnsi="Helvetica"/>
          <w:color w:val="000000" w:themeColor="text1"/>
          <w:sz w:val="22"/>
          <w:szCs w:val="22"/>
        </w:rPr>
        <w:t>S</w:t>
      </w:r>
      <w:r w:rsidR="009F4947" w:rsidRPr="008D30E1">
        <w:rPr>
          <w:rFonts w:ascii="Helvetica" w:hAnsi="Helvetica"/>
          <w:color w:val="000000" w:themeColor="text1"/>
          <w:sz w:val="22"/>
          <w:szCs w:val="22"/>
        </w:rPr>
        <w:t>7</w:t>
      </w:r>
      <w:r w:rsidRPr="008D30E1">
        <w:rPr>
          <w:rFonts w:ascii="Helvetica" w:hAnsi="Helvetica"/>
          <w:color w:val="000000" w:themeColor="text1"/>
          <w:sz w:val="22"/>
          <w:szCs w:val="22"/>
        </w:rPr>
        <w:t xml:space="preserve">(b), </w:t>
      </w:r>
      <w:r w:rsidRPr="008D30E1">
        <w:rPr>
          <w:rFonts w:ascii="Helvetica" w:hAnsi="Helvetica"/>
          <w:color w:val="000000" w:themeColor="text1"/>
          <w:sz w:val="22"/>
          <w:szCs w:val="22"/>
          <w:lang w:val="en-GB"/>
        </w:rPr>
        <w:t xml:space="preserve">the rear birds have slightly </w:t>
      </w:r>
      <w:r w:rsidRPr="008D30E1">
        <w:rPr>
          <w:rFonts w:ascii="Helvetica" w:hAnsi="Helvetica"/>
          <w:color w:val="000000" w:themeColor="text1"/>
          <w:sz w:val="22"/>
          <w:szCs w:val="22"/>
        </w:rPr>
        <w:t>larger wingbeat frequenc</w:t>
      </w:r>
      <w:r w:rsidR="00351DF6" w:rsidRPr="008D30E1">
        <w:rPr>
          <w:rFonts w:ascii="Helvetica" w:hAnsi="Helvetica"/>
          <w:color w:val="000000" w:themeColor="text1"/>
          <w:sz w:val="22"/>
          <w:szCs w:val="22"/>
        </w:rPr>
        <w:t>ies</w:t>
      </w:r>
      <w:r w:rsidRPr="008D30E1">
        <w:rPr>
          <w:rFonts w:ascii="Helvetica" w:hAnsi="Helvetica"/>
          <w:color w:val="000000" w:themeColor="text1"/>
          <w:sz w:val="22"/>
          <w:szCs w:val="22"/>
        </w:rPr>
        <w:t xml:space="preserve"> </w:t>
      </w:r>
      <w:r w:rsidRPr="008D30E1">
        <w:rPr>
          <w:rFonts w:ascii="Helvetica" w:hAnsi="Helvetica"/>
          <w:color w:val="000000" w:themeColor="text1"/>
          <w:sz w:val="22"/>
          <w:szCs w:val="22"/>
          <w:lang w:val="en-GB"/>
        </w:rPr>
        <w:t>compared to</w:t>
      </w:r>
      <w:r w:rsidR="00351DF6" w:rsidRPr="008D30E1">
        <w:rPr>
          <w:rFonts w:ascii="Helvetica" w:hAnsi="Helvetica"/>
          <w:color w:val="000000" w:themeColor="text1"/>
          <w:sz w:val="22"/>
          <w:szCs w:val="22"/>
          <w:lang w:val="en-GB"/>
        </w:rPr>
        <w:t xml:space="preserve"> the</w:t>
      </w:r>
      <w:r w:rsidRPr="008D30E1">
        <w:rPr>
          <w:rFonts w:ascii="Helvetica" w:hAnsi="Helvetica"/>
          <w:color w:val="000000" w:themeColor="text1"/>
          <w:sz w:val="22"/>
          <w:szCs w:val="22"/>
          <w:lang w:val="en-GB"/>
        </w:rPr>
        <w:t xml:space="preserve"> front birds (</w:t>
      </w:r>
      <w:r w:rsidRPr="008D30E1">
        <w:rPr>
          <w:rFonts w:ascii="Helvetica" w:hAnsi="Helvetica"/>
          <w:color w:val="000000" w:themeColor="text1"/>
          <w:sz w:val="22"/>
          <w:szCs w:val="22"/>
        </w:rPr>
        <w:t>&lt;</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rear</w:t>
      </w:r>
      <w:proofErr w:type="spellEnd"/>
      <w:r w:rsidRPr="008D30E1">
        <w:rPr>
          <w:rFonts w:ascii="Helvetica" w:hAnsi="Helvetica"/>
          <w:color w:val="000000" w:themeColor="text1"/>
          <w:sz w:val="22"/>
          <w:szCs w:val="22"/>
        </w:rPr>
        <w:t>&gt; – &lt;</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&gt;=0.15 Hz</w:t>
      </w:r>
      <w:r w:rsidRPr="008D30E1">
        <w:rPr>
          <w:rFonts w:ascii="Helvetica" w:hAnsi="Helvetica"/>
          <w:color w:val="000000" w:themeColor="text1"/>
          <w:sz w:val="22"/>
          <w:szCs w:val="22"/>
          <w:lang w:val="en-GB"/>
        </w:rPr>
        <w:t>)</w:t>
      </w:r>
      <w:r w:rsidR="00351DF6" w:rsidRPr="008D30E1">
        <w:rPr>
          <w:rFonts w:ascii="Helvetica" w:hAnsi="Helvetica"/>
          <w:color w:val="000000" w:themeColor="text1"/>
          <w:sz w:val="22"/>
          <w:szCs w:val="22"/>
          <w:lang w:val="en-GB"/>
        </w:rPr>
        <w:t>,</w:t>
      </w:r>
      <w:r w:rsidRPr="008D30E1">
        <w:rPr>
          <w:rFonts w:ascii="Helvetica" w:hAnsi="Helvetica"/>
          <w:color w:val="000000" w:themeColor="text1"/>
          <w:sz w:val="22"/>
          <w:szCs w:val="22"/>
          <w:lang w:val="en-GB"/>
        </w:rPr>
        <w:t xml:space="preserve"> consist</w:t>
      </w:r>
      <w:r w:rsidR="00351DF6" w:rsidRPr="008D30E1">
        <w:rPr>
          <w:rFonts w:ascii="Helvetica" w:hAnsi="Helvetica"/>
          <w:color w:val="000000" w:themeColor="text1"/>
          <w:sz w:val="22"/>
          <w:szCs w:val="22"/>
          <w:lang w:val="en-GB"/>
        </w:rPr>
        <w:t>ent</w:t>
      </w:r>
      <w:r w:rsidRPr="008D30E1">
        <w:rPr>
          <w:rFonts w:ascii="Helvetica" w:hAnsi="Helvetica"/>
          <w:color w:val="000000" w:themeColor="text1"/>
          <w:sz w:val="22"/>
          <w:szCs w:val="22"/>
          <w:lang w:val="en-GB"/>
        </w:rPr>
        <w:t xml:space="preserve"> </w:t>
      </w:r>
      <w:r w:rsidR="00351DF6" w:rsidRPr="008D30E1">
        <w:rPr>
          <w:rFonts w:ascii="Helvetica" w:hAnsi="Helvetica"/>
          <w:color w:val="000000" w:themeColor="text1"/>
          <w:sz w:val="22"/>
          <w:szCs w:val="22"/>
          <w:lang w:val="en-GB"/>
        </w:rPr>
        <w:t xml:space="preserve">with </w:t>
      </w:r>
      <w:r w:rsidRPr="008D30E1">
        <w:rPr>
          <w:rFonts w:ascii="Helvetica" w:hAnsi="Helvetica"/>
          <w:color w:val="000000" w:themeColor="text1"/>
          <w:sz w:val="22"/>
          <w:szCs w:val="22"/>
          <w:lang w:val="en-GB"/>
        </w:rPr>
        <w:t xml:space="preserve">the slightly larger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proofErr w:type="spellEnd"/>
      <w:r w:rsidRPr="008D30E1">
        <w:rPr>
          <w:rFonts w:ascii="Helvetica" w:hAnsi="Helvetica"/>
          <w:color w:val="000000" w:themeColor="text1"/>
          <w:sz w:val="22"/>
          <w:szCs w:val="22"/>
          <w:lang w:val="en-GB"/>
        </w:rPr>
        <w:t xml:space="preserve"> of the rear birds. Therefore, both </w:t>
      </w:r>
      <w:r w:rsidR="00BA1760" w:rsidRPr="008D30E1">
        <w:rPr>
          <w:rFonts w:ascii="Helvetica" w:hAnsi="Helvetica"/>
          <w:color w:val="000000" w:themeColor="text1"/>
          <w:sz w:val="22"/>
          <w:szCs w:val="22"/>
          <w:lang w:val="en-GB"/>
        </w:rPr>
        <w:t>the</w:t>
      </w:r>
      <w:r w:rsidRPr="008D30E1">
        <w:rPr>
          <w:rFonts w:ascii="Helvetica" w:hAnsi="Helvetica"/>
          <w:color w:val="000000" w:themeColor="text1"/>
          <w:sz w:val="22"/>
          <w:szCs w:val="22"/>
          <w:lang w:val="en-GB"/>
        </w:rPr>
        <w:t xml:space="preserve"> acceleration and wingbeat frequency imply that rear birds are more likely to change </w:t>
      </w:r>
      <w:r w:rsidR="00203572" w:rsidRPr="008D30E1">
        <w:rPr>
          <w:rFonts w:ascii="Helvetica" w:hAnsi="Helvetica"/>
          <w:color w:val="000000" w:themeColor="text1"/>
          <w:sz w:val="22"/>
          <w:szCs w:val="22"/>
          <w:lang w:val="en-GB"/>
        </w:rPr>
        <w:t xml:space="preserve">their </w:t>
      </w:r>
      <w:r w:rsidRPr="008D30E1">
        <w:rPr>
          <w:rFonts w:ascii="Helvetica" w:hAnsi="Helvetica"/>
          <w:color w:val="000000" w:themeColor="text1"/>
          <w:sz w:val="22"/>
          <w:szCs w:val="22"/>
          <w:lang w:val="en-GB"/>
        </w:rPr>
        <w:t xml:space="preserve">behaviour in response to the front birds. </w:t>
      </w:r>
    </w:p>
    <w:p w14:paraId="73FAFB68" w14:textId="14BACB7A" w:rsidR="002F4363" w:rsidRDefault="002F4363" w:rsidP="008253B8">
      <w:pPr>
        <w:jc w:val="both"/>
        <w:rPr>
          <w:rFonts w:ascii="Helvetica" w:hAnsi="Helvetica" w:cs="Arial"/>
          <w:color w:val="000000" w:themeColor="text1"/>
          <w:sz w:val="22"/>
          <w:szCs w:val="22"/>
          <w:lang w:val="en-GB"/>
        </w:rPr>
      </w:pPr>
    </w:p>
    <w:p w14:paraId="681B81B3" w14:textId="77777777" w:rsidR="00DE3102" w:rsidRPr="00770036" w:rsidRDefault="00DE3102" w:rsidP="00DE3102">
      <w:pPr>
        <w:jc w:val="both"/>
        <w:rPr>
          <w:rFonts w:ascii="Helvetica" w:hAnsi="Helvetica" w:cs="Arial"/>
          <w:b/>
          <w:color w:val="000000" w:themeColor="text1"/>
          <w:sz w:val="22"/>
          <w:szCs w:val="22"/>
          <w:u w:val="single"/>
          <w:lang w:val="en-GB"/>
        </w:rPr>
      </w:pPr>
      <w:r w:rsidRPr="00770036">
        <w:rPr>
          <w:rFonts w:ascii="Helvetica" w:hAnsi="Helvetica" w:cs="Arial"/>
          <w:b/>
          <w:color w:val="000000" w:themeColor="text1"/>
          <w:sz w:val="22"/>
          <w:szCs w:val="22"/>
          <w:u w:val="single"/>
          <w:lang w:val="en-GB"/>
        </w:rPr>
        <w:t>Sample data analysis code</w:t>
      </w:r>
    </w:p>
    <w:p w14:paraId="024BA3CC" w14:textId="011FA6B1" w:rsidR="00DE3102" w:rsidRPr="0003642B" w:rsidRDefault="00EA0A45" w:rsidP="00DE3102">
      <w:pPr>
        <w:jc w:val="both"/>
        <w:rPr>
          <w:rFonts w:ascii="Helvetica" w:hAnsi="Helvetica" w:cs="Arial"/>
          <w:color w:val="000000" w:themeColor="text1"/>
          <w:sz w:val="22"/>
          <w:szCs w:val="22"/>
          <w:lang w:val="en-GB"/>
        </w:rPr>
      </w:pPr>
      <w:r>
        <w:rPr>
          <w:rFonts w:ascii="Helvetica" w:hAnsi="Helvetica" w:cs="Arial"/>
          <w:color w:val="000000" w:themeColor="text1"/>
          <w:sz w:val="22"/>
          <w:szCs w:val="22"/>
          <w:lang w:val="en-GB"/>
        </w:rPr>
        <w:t>Here</w:t>
      </w:r>
      <w:r w:rsidR="00DE3102" w:rsidRPr="0003642B">
        <w:rPr>
          <w:rFonts w:ascii="Helvetica" w:hAnsi="Helvetica" w:cs="Arial"/>
          <w:color w:val="000000" w:themeColor="text1"/>
          <w:sz w:val="22"/>
          <w:szCs w:val="22"/>
          <w:lang w:val="en-GB"/>
        </w:rPr>
        <w:t>, we provide a line-by-line description for one of our data analysis code</w:t>
      </w:r>
      <w:r w:rsidR="00DE3102">
        <w:rPr>
          <w:rFonts w:ascii="Helvetica" w:hAnsi="Helvetica" w:cs="Arial"/>
          <w:color w:val="000000" w:themeColor="text1"/>
          <w:sz w:val="22"/>
          <w:szCs w:val="22"/>
          <w:lang w:val="en-GB"/>
        </w:rPr>
        <w:t xml:space="preserve"> (written in </w:t>
      </w:r>
      <w:proofErr w:type="spellStart"/>
      <w:r w:rsidR="00DE3102">
        <w:rPr>
          <w:rFonts w:ascii="Helvetica" w:hAnsi="Helvetica" w:cs="Arial"/>
          <w:color w:val="000000" w:themeColor="text1"/>
          <w:sz w:val="22"/>
          <w:szCs w:val="22"/>
          <w:lang w:val="en-GB"/>
        </w:rPr>
        <w:t>Matlab</w:t>
      </w:r>
      <w:proofErr w:type="spellEnd"/>
      <w:r w:rsidR="00DE3102">
        <w:rPr>
          <w:rFonts w:ascii="Helvetica" w:hAnsi="Helvetica" w:cs="Arial"/>
          <w:color w:val="000000" w:themeColor="text1"/>
          <w:sz w:val="22"/>
          <w:szCs w:val="22"/>
          <w:lang w:val="en-GB"/>
        </w:rPr>
        <w:t>)</w:t>
      </w:r>
      <w:r w:rsidR="00DE3102" w:rsidRPr="0003642B">
        <w:rPr>
          <w:rFonts w:ascii="Helvetica" w:hAnsi="Helvetica" w:cs="Arial"/>
          <w:color w:val="000000" w:themeColor="text1"/>
          <w:sz w:val="22"/>
          <w:szCs w:val="22"/>
          <w:lang w:val="en-GB"/>
        </w:rPr>
        <w:t xml:space="preserve"> that </w:t>
      </w:r>
      <w:r w:rsidR="00DE3102">
        <w:rPr>
          <w:rFonts w:ascii="Helvetica" w:hAnsi="Helvetica" w:cs="Arial"/>
          <w:color w:val="000000" w:themeColor="text1"/>
          <w:sz w:val="22"/>
          <w:szCs w:val="22"/>
          <w:lang w:val="en-GB"/>
        </w:rPr>
        <w:t>was</w:t>
      </w:r>
      <w:r w:rsidR="00DE3102" w:rsidRPr="0003642B">
        <w:rPr>
          <w:rFonts w:ascii="Helvetica" w:hAnsi="Helvetica" w:cs="Arial"/>
          <w:color w:val="000000" w:themeColor="text1"/>
          <w:sz w:val="22"/>
          <w:szCs w:val="22"/>
          <w:lang w:val="en-GB"/>
        </w:rPr>
        <w:t xml:space="preserve"> used to generate Figure 4. </w:t>
      </w:r>
      <w:r>
        <w:rPr>
          <w:rFonts w:ascii="Helvetica" w:hAnsi="Helvetica" w:cs="Arial"/>
          <w:color w:val="000000" w:themeColor="text1"/>
          <w:sz w:val="22"/>
          <w:szCs w:val="22"/>
          <w:lang w:val="en-GB"/>
        </w:rPr>
        <w:t>C</w:t>
      </w:r>
      <w:r w:rsidR="00DE3102">
        <w:rPr>
          <w:rFonts w:ascii="Helvetica" w:hAnsi="Helvetica" w:cs="Arial"/>
          <w:color w:val="000000" w:themeColor="text1"/>
          <w:sz w:val="22"/>
          <w:szCs w:val="22"/>
          <w:lang w:val="en-GB"/>
        </w:rPr>
        <w:t>ode for generati</w:t>
      </w:r>
      <w:r w:rsidR="006B7B43">
        <w:rPr>
          <w:rFonts w:ascii="Helvetica" w:hAnsi="Helvetica" w:cs="Arial"/>
          <w:color w:val="000000" w:themeColor="text1"/>
          <w:sz w:val="22"/>
          <w:szCs w:val="22"/>
          <w:lang w:val="en-GB"/>
        </w:rPr>
        <w:t>ng</w:t>
      </w:r>
      <w:r w:rsidR="00DE3102">
        <w:rPr>
          <w:rFonts w:ascii="Helvetica" w:hAnsi="Helvetica" w:cs="Arial"/>
          <w:color w:val="000000" w:themeColor="text1"/>
          <w:sz w:val="22"/>
          <w:szCs w:val="22"/>
          <w:lang w:val="en-GB"/>
        </w:rPr>
        <w:t xml:space="preserve"> all </w:t>
      </w:r>
      <w:r>
        <w:rPr>
          <w:rFonts w:ascii="Helvetica" w:hAnsi="Helvetica" w:cs="Arial"/>
          <w:color w:val="000000" w:themeColor="text1"/>
          <w:sz w:val="22"/>
          <w:szCs w:val="22"/>
          <w:lang w:val="en-GB"/>
        </w:rPr>
        <w:t xml:space="preserve">the </w:t>
      </w:r>
      <w:r w:rsidR="00DE3102">
        <w:rPr>
          <w:rFonts w:ascii="Helvetica" w:hAnsi="Helvetica" w:cs="Arial"/>
          <w:color w:val="000000" w:themeColor="text1"/>
          <w:sz w:val="22"/>
          <w:szCs w:val="22"/>
          <w:lang w:val="en-GB"/>
        </w:rPr>
        <w:t xml:space="preserve">other figures can be found </w:t>
      </w:r>
      <w:r>
        <w:rPr>
          <w:rFonts w:ascii="Helvetica" w:hAnsi="Helvetica" w:cs="Arial"/>
          <w:color w:val="000000" w:themeColor="text1"/>
          <w:sz w:val="22"/>
          <w:szCs w:val="22"/>
          <w:lang w:val="en-GB"/>
        </w:rPr>
        <w:t>at</w:t>
      </w:r>
      <w:r w:rsidR="00DE3102">
        <w:rPr>
          <w:rFonts w:ascii="Helvetica" w:hAnsi="Helvetica" w:cs="Arial"/>
          <w:color w:val="000000" w:themeColor="text1"/>
          <w:sz w:val="22"/>
          <w:szCs w:val="22"/>
          <w:lang w:val="en-GB"/>
        </w:rPr>
        <w:t xml:space="preserve"> </w:t>
      </w:r>
      <w:hyperlink r:id="rId7" w:tgtFrame="_blank" w:history="1">
        <w:r w:rsidR="00DE3102" w:rsidRPr="00073C5C">
          <w:rPr>
            <w:rStyle w:val="Hyperlink"/>
            <w:rFonts w:ascii="Helvetica" w:hAnsi="Helvetica" w:cs="Arial"/>
            <w:color w:val="0432FF"/>
            <w:sz w:val="21"/>
            <w:szCs w:val="22"/>
            <w:shd w:val="clear" w:color="auto" w:fill="F8F8F8"/>
            <w:lang w:val="en-GB"/>
          </w:rPr>
          <w:t>https://figshare.com/s/490054bef08b27604934</w:t>
        </w:r>
      </w:hyperlink>
      <w:r w:rsidR="00DE3102" w:rsidRPr="00073C5C">
        <w:rPr>
          <w:rFonts w:ascii="Helvetica" w:hAnsi="Helvetica" w:cs="Arial"/>
          <w:color w:val="0432FF"/>
          <w:sz w:val="21"/>
          <w:szCs w:val="22"/>
          <w:lang w:val="en-GB"/>
        </w:rPr>
        <w:t>.</w:t>
      </w:r>
    </w:p>
    <w:p w14:paraId="2AD76E93" w14:textId="77777777" w:rsidR="00DE3102" w:rsidRPr="001835BB" w:rsidRDefault="00DE3102" w:rsidP="00DE3102">
      <w:pPr>
        <w:jc w:val="both"/>
        <w:rPr>
          <w:rFonts w:ascii="Helvetica" w:hAnsi="Helvetica" w:cs="Arial"/>
          <w:b/>
          <w:color w:val="000000" w:themeColor="text1"/>
          <w:sz w:val="22"/>
          <w:szCs w:val="22"/>
          <w:lang w:val="en-GB"/>
        </w:rPr>
      </w:pPr>
    </w:p>
    <w:p w14:paraId="25B9D05A"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Start the calculation</w:t>
      </w:r>
    </w:p>
    <w:p w14:paraId="423D564C" w14:textId="5E88B436" w:rsidR="00DE3102" w:rsidRDefault="00DE3102" w:rsidP="00DE3102">
      <w:pPr>
        <w:autoSpaceDE w:val="0"/>
        <w:autoSpaceDN w:val="0"/>
        <w:adjustRightInd w:val="0"/>
        <w:rPr>
          <w:rFonts w:ascii="Courier" w:hAnsi="Courier"/>
        </w:rPr>
      </w:pPr>
      <w:r>
        <w:rPr>
          <w:rFonts w:ascii="Courier" w:hAnsi="Courier" w:cs="Courier"/>
          <w:color w:val="000000"/>
          <w:sz w:val="20"/>
          <w:szCs w:val="20"/>
        </w:rPr>
        <w:t>load(</w:t>
      </w:r>
      <w:r>
        <w:rPr>
          <w:rFonts w:ascii="Courier" w:hAnsi="Courier" w:cs="Courier"/>
          <w:color w:val="A020F0"/>
          <w:sz w:val="20"/>
          <w:szCs w:val="20"/>
        </w:rPr>
        <w:t>'</w:t>
      </w:r>
      <w:proofErr w:type="spellStart"/>
      <w:r>
        <w:rPr>
          <w:rFonts w:ascii="Courier" w:hAnsi="Courier" w:cs="Courier"/>
          <w:color w:val="A020F0"/>
          <w:sz w:val="20"/>
          <w:szCs w:val="20"/>
        </w:rPr>
        <w:t>DisPairs.mat</w:t>
      </w:r>
      <w:proofErr w:type="spellEnd"/>
      <w:r>
        <w:rPr>
          <w:rFonts w:ascii="Courier" w:hAnsi="Courier" w:cs="Courier"/>
          <w:color w:val="A020F0"/>
          <w:sz w:val="20"/>
          <w:szCs w:val="20"/>
        </w:rPr>
        <w:t>'</w:t>
      </w:r>
      <w:r>
        <w:rPr>
          <w:rFonts w:ascii="Courier" w:hAnsi="Courier" w:cs="Courier"/>
          <w:color w:val="000000"/>
          <w:sz w:val="20"/>
          <w:szCs w:val="20"/>
        </w:rPr>
        <w:t xml:space="preserve">); </w:t>
      </w:r>
      <w:r>
        <w:rPr>
          <w:rFonts w:ascii="Courier" w:hAnsi="Courier" w:cs="Courier"/>
          <w:color w:val="228B22"/>
          <w:sz w:val="20"/>
          <w:szCs w:val="20"/>
        </w:rPr>
        <w:t>% load data</w:t>
      </w:r>
    </w:p>
    <w:p w14:paraId="3D76542F" w14:textId="77777777" w:rsidR="00A826E3" w:rsidRDefault="00A826E3" w:rsidP="00DE3102">
      <w:pPr>
        <w:autoSpaceDE w:val="0"/>
        <w:autoSpaceDN w:val="0"/>
        <w:adjustRightInd w:val="0"/>
        <w:rPr>
          <w:rFonts w:ascii="Courier" w:hAnsi="Courier"/>
        </w:rPr>
      </w:pPr>
    </w:p>
    <w:p w14:paraId="46246665"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xml:space="preserve">% data array for </w:t>
      </w:r>
      <w:proofErr w:type="spellStart"/>
      <w:r>
        <w:rPr>
          <w:rFonts w:ascii="Courier" w:hAnsi="Courier" w:cs="Courier"/>
          <w:color w:val="228B22"/>
          <w:sz w:val="20"/>
          <w:szCs w:val="20"/>
        </w:rPr>
        <w:t>neighbour</w:t>
      </w:r>
      <w:proofErr w:type="spellEnd"/>
      <w:r>
        <w:rPr>
          <w:rFonts w:ascii="Courier" w:hAnsi="Courier" w:cs="Courier"/>
          <w:color w:val="228B22"/>
          <w:sz w:val="20"/>
          <w:szCs w:val="20"/>
        </w:rPr>
        <w:t xml:space="preserve"> position</w:t>
      </w:r>
    </w:p>
    <w:p w14:paraId="7D7900C9"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r</w:t>
      </w:r>
      <w:proofErr w:type="gramStart"/>
      <w:r>
        <w:rPr>
          <w:rFonts w:ascii="Courier" w:hAnsi="Courier" w:cs="Courier"/>
          <w:color w:val="000000"/>
          <w:sz w:val="20"/>
          <w:szCs w:val="20"/>
        </w:rPr>
        <w:t>=[</w:t>
      </w:r>
      <w:proofErr w:type="gramEnd"/>
      <w:r>
        <w:rPr>
          <w:rFonts w:ascii="Courier" w:hAnsi="Courier" w:cs="Courier"/>
          <w:color w:val="000000"/>
          <w:sz w:val="20"/>
          <w:szCs w:val="20"/>
        </w:rPr>
        <w:t xml:space="preserve">]; </w:t>
      </w:r>
      <w:r>
        <w:rPr>
          <w:rFonts w:ascii="Courier" w:hAnsi="Courier" w:cs="Courier"/>
          <w:color w:val="228B22"/>
          <w:sz w:val="20"/>
          <w:szCs w:val="20"/>
        </w:rPr>
        <w:t>% r(:,1)=</w:t>
      </w:r>
      <w:proofErr w:type="spellStart"/>
      <w:r>
        <w:rPr>
          <w:rFonts w:ascii="Courier" w:hAnsi="Courier" w:cs="Courier"/>
          <w:color w:val="228B22"/>
          <w:sz w:val="20"/>
          <w:szCs w:val="20"/>
        </w:rPr>
        <w:t>d_move</w:t>
      </w:r>
      <w:proofErr w:type="spellEnd"/>
      <w:r>
        <w:rPr>
          <w:rFonts w:ascii="Courier" w:hAnsi="Courier" w:cs="Courier"/>
          <w:color w:val="228B22"/>
          <w:sz w:val="20"/>
          <w:szCs w:val="20"/>
        </w:rPr>
        <w:t>, r(:,2)=</w:t>
      </w:r>
      <w:proofErr w:type="spellStart"/>
      <w:r>
        <w:rPr>
          <w:rFonts w:ascii="Courier" w:hAnsi="Courier" w:cs="Courier"/>
          <w:color w:val="228B22"/>
          <w:sz w:val="20"/>
          <w:szCs w:val="20"/>
        </w:rPr>
        <w:t>d_wing</w:t>
      </w:r>
      <w:proofErr w:type="spellEnd"/>
    </w:p>
    <w:p w14:paraId="262025E4"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xml:space="preserve"> </w:t>
      </w:r>
    </w:p>
    <w:p w14:paraId="3A5A73DF"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data array for social force</w:t>
      </w:r>
    </w:p>
    <w:p w14:paraId="3B1BF5E6"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a</w:t>
      </w:r>
      <w:proofErr w:type="gramStart"/>
      <w:r>
        <w:rPr>
          <w:rFonts w:ascii="Courier" w:hAnsi="Courier" w:cs="Courier"/>
          <w:color w:val="000000"/>
          <w:sz w:val="20"/>
          <w:szCs w:val="20"/>
        </w:rPr>
        <w:t>=[</w:t>
      </w:r>
      <w:proofErr w:type="gramEnd"/>
      <w:r>
        <w:rPr>
          <w:rFonts w:ascii="Courier" w:hAnsi="Courier" w:cs="Courier"/>
          <w:color w:val="000000"/>
          <w:sz w:val="20"/>
          <w:szCs w:val="20"/>
        </w:rPr>
        <w:t xml:space="preserve">]; </w:t>
      </w:r>
      <w:r>
        <w:rPr>
          <w:rFonts w:ascii="Courier" w:hAnsi="Courier" w:cs="Courier"/>
          <w:color w:val="228B22"/>
          <w:sz w:val="20"/>
          <w:szCs w:val="20"/>
        </w:rPr>
        <w:t>% a(:,1)=</w:t>
      </w:r>
      <w:proofErr w:type="spellStart"/>
      <w:r>
        <w:rPr>
          <w:rFonts w:ascii="Courier" w:hAnsi="Courier" w:cs="Courier"/>
          <w:color w:val="228B22"/>
          <w:sz w:val="20"/>
          <w:szCs w:val="20"/>
        </w:rPr>
        <w:t>F_speed</w:t>
      </w:r>
      <w:proofErr w:type="spellEnd"/>
      <w:r>
        <w:rPr>
          <w:rFonts w:ascii="Courier" w:hAnsi="Courier" w:cs="Courier"/>
          <w:color w:val="228B22"/>
          <w:sz w:val="20"/>
          <w:szCs w:val="20"/>
        </w:rPr>
        <w:t>, a(:,2)=</w:t>
      </w:r>
      <w:proofErr w:type="spellStart"/>
      <w:r>
        <w:rPr>
          <w:rFonts w:ascii="Courier" w:hAnsi="Courier" w:cs="Courier"/>
          <w:color w:val="228B22"/>
          <w:sz w:val="20"/>
          <w:szCs w:val="20"/>
        </w:rPr>
        <w:t>F_turn</w:t>
      </w:r>
      <w:proofErr w:type="spellEnd"/>
    </w:p>
    <w:p w14:paraId="3AB541C3"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xml:space="preserve"> </w:t>
      </w:r>
    </w:p>
    <w:p w14:paraId="56A89B13" w14:textId="4943BEFB" w:rsidR="00DE3102" w:rsidRDefault="00DE3102" w:rsidP="00DE3102">
      <w:pPr>
        <w:autoSpaceDE w:val="0"/>
        <w:autoSpaceDN w:val="0"/>
        <w:adjustRightInd w:val="0"/>
        <w:rPr>
          <w:rFonts w:ascii="Courier" w:hAnsi="Courier"/>
        </w:rPr>
      </w:pPr>
      <w:r>
        <w:rPr>
          <w:rFonts w:ascii="Courier" w:hAnsi="Courier" w:cs="Courier"/>
          <w:color w:val="228B22"/>
          <w:sz w:val="20"/>
          <w:szCs w:val="20"/>
        </w:rPr>
        <w:t xml:space="preserve">% loop over 305 pairs, birds’ ids in one pair are </w:t>
      </w:r>
      <w:proofErr w:type="spellStart"/>
      <w:r>
        <w:rPr>
          <w:rFonts w:ascii="Courier" w:hAnsi="Courier" w:cs="Courier"/>
          <w:color w:val="228B22"/>
          <w:sz w:val="20"/>
          <w:szCs w:val="20"/>
        </w:rPr>
        <w:t>i</w:t>
      </w:r>
      <w:proofErr w:type="spellEnd"/>
      <w:r>
        <w:rPr>
          <w:rFonts w:ascii="Courier" w:hAnsi="Courier" w:cs="Courier"/>
          <w:color w:val="228B22"/>
          <w:sz w:val="20"/>
          <w:szCs w:val="20"/>
        </w:rPr>
        <w:t xml:space="preserve"> and i+1</w:t>
      </w:r>
    </w:p>
    <w:p w14:paraId="1D51FB73"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for</w:t>
      </w:r>
      <w:r>
        <w:rPr>
          <w:rFonts w:ascii="Courier" w:hAnsi="Courier" w:cs="Courier"/>
          <w:color w:val="000000"/>
          <w:sz w:val="20"/>
          <w:szCs w:val="20"/>
        </w:rPr>
        <w:t xml:space="preserve"> </w:t>
      </w:r>
      <w:proofErr w:type="spellStart"/>
      <w:r>
        <w:rPr>
          <w:rFonts w:ascii="Courier" w:hAnsi="Courier" w:cs="Courier"/>
          <w:color w:val="000000"/>
          <w:sz w:val="20"/>
          <w:szCs w:val="20"/>
        </w:rPr>
        <w:t>i</w:t>
      </w:r>
      <w:proofErr w:type="spellEnd"/>
      <w:r>
        <w:rPr>
          <w:rFonts w:ascii="Courier" w:hAnsi="Courier" w:cs="Courier"/>
          <w:color w:val="000000"/>
          <w:sz w:val="20"/>
          <w:szCs w:val="20"/>
        </w:rPr>
        <w:t>=1:2:</w:t>
      </w:r>
      <w:proofErr w:type="gramStart"/>
      <w:r>
        <w:rPr>
          <w:rFonts w:ascii="Courier" w:hAnsi="Courier" w:cs="Courier"/>
          <w:color w:val="000000"/>
          <w:sz w:val="20"/>
          <w:szCs w:val="20"/>
        </w:rPr>
        <w:t>max(</w:t>
      </w:r>
      <w:proofErr w:type="spellStart"/>
      <w:proofErr w:type="gramEnd"/>
      <w:r>
        <w:rPr>
          <w:rFonts w:ascii="Courier" w:hAnsi="Courier" w:cs="Courier"/>
          <w:color w:val="000000"/>
          <w:sz w:val="20"/>
          <w:szCs w:val="20"/>
        </w:rPr>
        <w:t>DisPairs</w:t>
      </w:r>
      <w:proofErr w:type="spellEnd"/>
      <w:r>
        <w:rPr>
          <w:rFonts w:ascii="Courier" w:hAnsi="Courier" w:cs="Courier"/>
          <w:color w:val="000000"/>
          <w:sz w:val="20"/>
          <w:szCs w:val="20"/>
        </w:rPr>
        <w:t>(:,1))</w:t>
      </w:r>
    </w:p>
    <w:p w14:paraId="6D28328E"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get position, velocity, acceleration for first bird in the pair</w:t>
      </w:r>
    </w:p>
    <w:p w14:paraId="3A28723D"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id1=</w:t>
      </w:r>
      <w:proofErr w:type="gramStart"/>
      <w:r>
        <w:rPr>
          <w:rFonts w:ascii="Courier" w:hAnsi="Courier" w:cs="Courier"/>
          <w:color w:val="000000"/>
          <w:sz w:val="20"/>
          <w:szCs w:val="20"/>
        </w:rPr>
        <w:t>find(</w:t>
      </w:r>
      <w:proofErr w:type="spellStart"/>
      <w:proofErr w:type="gramEnd"/>
      <w:r>
        <w:rPr>
          <w:rFonts w:ascii="Courier" w:hAnsi="Courier" w:cs="Courier"/>
          <w:color w:val="000000"/>
          <w:sz w:val="20"/>
          <w:szCs w:val="20"/>
        </w:rPr>
        <w:t>DisPairs</w:t>
      </w:r>
      <w:proofErr w:type="spellEnd"/>
      <w:r>
        <w:rPr>
          <w:rFonts w:ascii="Courier" w:hAnsi="Courier" w:cs="Courier"/>
          <w:color w:val="000000"/>
          <w:sz w:val="20"/>
          <w:szCs w:val="20"/>
        </w:rPr>
        <w:t>(:,1)==</w:t>
      </w:r>
      <w:proofErr w:type="spellStart"/>
      <w:r>
        <w:rPr>
          <w:rFonts w:ascii="Courier" w:hAnsi="Courier" w:cs="Courier"/>
          <w:color w:val="000000"/>
          <w:sz w:val="20"/>
          <w:szCs w:val="20"/>
        </w:rPr>
        <w:t>i</w:t>
      </w:r>
      <w:proofErr w:type="spellEnd"/>
      <w:r>
        <w:rPr>
          <w:rFonts w:ascii="Courier" w:hAnsi="Courier" w:cs="Courier"/>
          <w:color w:val="000000"/>
          <w:sz w:val="20"/>
          <w:szCs w:val="20"/>
        </w:rPr>
        <w:t xml:space="preserve">); </w:t>
      </w:r>
    </w:p>
    <w:p w14:paraId="3CB3635B"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xyz1=</w:t>
      </w:r>
      <w:proofErr w:type="spellStart"/>
      <w:r>
        <w:rPr>
          <w:rFonts w:ascii="Courier" w:hAnsi="Courier" w:cs="Courier"/>
          <w:color w:val="000000"/>
          <w:sz w:val="20"/>
          <w:szCs w:val="20"/>
        </w:rPr>
        <w:t>DisPairs</w:t>
      </w:r>
      <w:proofErr w:type="spellEnd"/>
      <w:r>
        <w:rPr>
          <w:rFonts w:ascii="Courier" w:hAnsi="Courier" w:cs="Courier"/>
          <w:color w:val="000000"/>
          <w:sz w:val="20"/>
          <w:szCs w:val="20"/>
        </w:rPr>
        <w:t xml:space="preserve">(id1,2:4); </w:t>
      </w:r>
      <w:r>
        <w:rPr>
          <w:rFonts w:ascii="Courier" w:hAnsi="Courier" w:cs="Courier"/>
          <w:color w:val="228B22"/>
          <w:sz w:val="20"/>
          <w:szCs w:val="20"/>
        </w:rPr>
        <w:t>% position for first bird</w:t>
      </w:r>
    </w:p>
    <w:p w14:paraId="48F761B1"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u1=</w:t>
      </w:r>
      <w:proofErr w:type="spellStart"/>
      <w:r>
        <w:rPr>
          <w:rFonts w:ascii="Courier" w:hAnsi="Courier" w:cs="Courier"/>
          <w:color w:val="000000"/>
          <w:sz w:val="20"/>
          <w:szCs w:val="20"/>
        </w:rPr>
        <w:t>DisPairs</w:t>
      </w:r>
      <w:proofErr w:type="spellEnd"/>
      <w:r>
        <w:rPr>
          <w:rFonts w:ascii="Courier" w:hAnsi="Courier" w:cs="Courier"/>
          <w:color w:val="000000"/>
          <w:sz w:val="20"/>
          <w:szCs w:val="20"/>
        </w:rPr>
        <w:t xml:space="preserve">(id1,6:8); </w:t>
      </w:r>
      <w:r>
        <w:rPr>
          <w:rFonts w:ascii="Courier" w:hAnsi="Courier" w:cs="Courier"/>
          <w:color w:val="228B22"/>
          <w:sz w:val="20"/>
          <w:szCs w:val="20"/>
        </w:rPr>
        <w:t>% velocity for first bird</w:t>
      </w:r>
    </w:p>
    <w:p w14:paraId="556B8FA7"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a1=</w:t>
      </w:r>
      <w:proofErr w:type="spellStart"/>
      <w:r>
        <w:rPr>
          <w:rFonts w:ascii="Courier" w:hAnsi="Courier" w:cs="Courier"/>
          <w:color w:val="000000"/>
          <w:sz w:val="20"/>
          <w:szCs w:val="20"/>
        </w:rPr>
        <w:t>DisPairs</w:t>
      </w:r>
      <w:proofErr w:type="spellEnd"/>
      <w:r>
        <w:rPr>
          <w:rFonts w:ascii="Courier" w:hAnsi="Courier" w:cs="Courier"/>
          <w:color w:val="000000"/>
          <w:sz w:val="20"/>
          <w:szCs w:val="20"/>
        </w:rPr>
        <w:t xml:space="preserve">(id1,9:11); </w:t>
      </w:r>
      <w:r>
        <w:rPr>
          <w:rFonts w:ascii="Courier" w:hAnsi="Courier" w:cs="Courier"/>
          <w:color w:val="228B22"/>
          <w:sz w:val="20"/>
          <w:szCs w:val="20"/>
        </w:rPr>
        <w:t>% acceleration for first bird</w:t>
      </w:r>
    </w:p>
    <w:p w14:paraId="1A72D708"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p>
    <w:p w14:paraId="42B00DD2"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get position, velocity, acceleration for second bird in the pair</w:t>
      </w:r>
    </w:p>
    <w:p w14:paraId="770F08CD"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id2=</w:t>
      </w:r>
      <w:proofErr w:type="gramStart"/>
      <w:r>
        <w:rPr>
          <w:rFonts w:ascii="Courier" w:hAnsi="Courier" w:cs="Courier"/>
          <w:color w:val="000000"/>
          <w:sz w:val="20"/>
          <w:szCs w:val="20"/>
        </w:rPr>
        <w:t>find(</w:t>
      </w:r>
      <w:proofErr w:type="spellStart"/>
      <w:proofErr w:type="gramEnd"/>
      <w:r>
        <w:rPr>
          <w:rFonts w:ascii="Courier" w:hAnsi="Courier" w:cs="Courier"/>
          <w:color w:val="000000"/>
          <w:sz w:val="20"/>
          <w:szCs w:val="20"/>
        </w:rPr>
        <w:t>DisPairs</w:t>
      </w:r>
      <w:proofErr w:type="spellEnd"/>
      <w:r>
        <w:rPr>
          <w:rFonts w:ascii="Courier" w:hAnsi="Courier" w:cs="Courier"/>
          <w:color w:val="000000"/>
          <w:sz w:val="20"/>
          <w:szCs w:val="20"/>
        </w:rPr>
        <w:t xml:space="preserve">(:,1)==i+1); </w:t>
      </w:r>
    </w:p>
    <w:p w14:paraId="16D1A6AC"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lastRenderedPageBreak/>
        <w:t xml:space="preserve">    xyz2=</w:t>
      </w:r>
      <w:proofErr w:type="spellStart"/>
      <w:r>
        <w:rPr>
          <w:rFonts w:ascii="Courier" w:hAnsi="Courier" w:cs="Courier"/>
          <w:color w:val="000000"/>
          <w:sz w:val="20"/>
          <w:szCs w:val="20"/>
        </w:rPr>
        <w:t>DisPairs</w:t>
      </w:r>
      <w:proofErr w:type="spellEnd"/>
      <w:r>
        <w:rPr>
          <w:rFonts w:ascii="Courier" w:hAnsi="Courier" w:cs="Courier"/>
          <w:color w:val="000000"/>
          <w:sz w:val="20"/>
          <w:szCs w:val="20"/>
        </w:rPr>
        <w:t xml:space="preserve">(id2,2:4); </w:t>
      </w:r>
      <w:r>
        <w:rPr>
          <w:rFonts w:ascii="Courier" w:hAnsi="Courier" w:cs="Courier"/>
          <w:color w:val="228B22"/>
          <w:sz w:val="20"/>
          <w:szCs w:val="20"/>
        </w:rPr>
        <w:t>% position for second bird</w:t>
      </w:r>
    </w:p>
    <w:p w14:paraId="03F3D441"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u2=</w:t>
      </w:r>
      <w:proofErr w:type="spellStart"/>
      <w:r>
        <w:rPr>
          <w:rFonts w:ascii="Courier" w:hAnsi="Courier" w:cs="Courier"/>
          <w:color w:val="000000"/>
          <w:sz w:val="20"/>
          <w:szCs w:val="20"/>
        </w:rPr>
        <w:t>DisPairs</w:t>
      </w:r>
      <w:proofErr w:type="spellEnd"/>
      <w:r>
        <w:rPr>
          <w:rFonts w:ascii="Courier" w:hAnsi="Courier" w:cs="Courier"/>
          <w:color w:val="000000"/>
          <w:sz w:val="20"/>
          <w:szCs w:val="20"/>
        </w:rPr>
        <w:t xml:space="preserve">(id2,6:8); </w:t>
      </w:r>
      <w:r>
        <w:rPr>
          <w:rFonts w:ascii="Courier" w:hAnsi="Courier" w:cs="Courier"/>
          <w:color w:val="228B22"/>
          <w:sz w:val="20"/>
          <w:szCs w:val="20"/>
        </w:rPr>
        <w:t>% velocity for second bird</w:t>
      </w:r>
    </w:p>
    <w:p w14:paraId="3C2264D5"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a2=</w:t>
      </w:r>
      <w:proofErr w:type="spellStart"/>
      <w:r>
        <w:rPr>
          <w:rFonts w:ascii="Courier" w:hAnsi="Courier" w:cs="Courier"/>
          <w:color w:val="000000"/>
          <w:sz w:val="20"/>
          <w:szCs w:val="20"/>
        </w:rPr>
        <w:t>DisPairs</w:t>
      </w:r>
      <w:proofErr w:type="spellEnd"/>
      <w:r>
        <w:rPr>
          <w:rFonts w:ascii="Courier" w:hAnsi="Courier" w:cs="Courier"/>
          <w:color w:val="000000"/>
          <w:sz w:val="20"/>
          <w:szCs w:val="20"/>
        </w:rPr>
        <w:t xml:space="preserve">(id2,9:11); </w:t>
      </w:r>
      <w:r>
        <w:rPr>
          <w:rFonts w:ascii="Courier" w:hAnsi="Courier" w:cs="Courier"/>
          <w:color w:val="228B22"/>
          <w:sz w:val="20"/>
          <w:szCs w:val="20"/>
        </w:rPr>
        <w:t>% acceleration for second bird</w:t>
      </w:r>
    </w:p>
    <w:p w14:paraId="0E830118"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p>
    <w:p w14:paraId="52CDB4A8" w14:textId="364A95DD"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loop over all time steps for this pair</w:t>
      </w:r>
      <w:r w:rsidR="00EA0A45">
        <w:rPr>
          <w:rFonts w:ascii="Courier" w:hAnsi="Courier" w:cs="Courier"/>
          <w:color w:val="228B22"/>
          <w:sz w:val="20"/>
          <w:szCs w:val="20"/>
        </w:rPr>
        <w:t>;</w:t>
      </w:r>
      <w:r>
        <w:rPr>
          <w:rFonts w:ascii="Courier" w:hAnsi="Courier" w:cs="Courier"/>
          <w:color w:val="228B22"/>
          <w:sz w:val="20"/>
          <w:szCs w:val="20"/>
        </w:rPr>
        <w:t xml:space="preserve"> each time step will provide 2</w:t>
      </w:r>
    </w:p>
    <w:p w14:paraId="3898810D" w14:textId="666416A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samples as either bird in the pair will be treated as the focal</w:t>
      </w:r>
    </w:p>
    <w:p w14:paraId="4D9B9867"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individual</w:t>
      </w:r>
    </w:p>
    <w:p w14:paraId="65328899"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0000FF"/>
          <w:sz w:val="20"/>
          <w:szCs w:val="20"/>
        </w:rPr>
        <w:t>for</w:t>
      </w:r>
      <w:r>
        <w:rPr>
          <w:rFonts w:ascii="Courier" w:hAnsi="Courier" w:cs="Courier"/>
          <w:color w:val="000000"/>
          <w:sz w:val="20"/>
          <w:szCs w:val="20"/>
        </w:rPr>
        <w:t xml:space="preserve"> j=1:size(xyz1,1)</w:t>
      </w:r>
    </w:p>
    <w:p w14:paraId="5EAF45F9"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treat bird 1 as focal bird</w:t>
      </w:r>
    </w:p>
    <w:p w14:paraId="051C4CFC"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xml:space="preserve">% get position of </w:t>
      </w:r>
      <w:proofErr w:type="spellStart"/>
      <w:r>
        <w:rPr>
          <w:rFonts w:ascii="Courier" w:hAnsi="Courier" w:cs="Courier"/>
          <w:color w:val="228B22"/>
          <w:sz w:val="20"/>
          <w:szCs w:val="20"/>
        </w:rPr>
        <w:t>neighbour</w:t>
      </w:r>
      <w:proofErr w:type="spellEnd"/>
      <w:r>
        <w:rPr>
          <w:rFonts w:ascii="Courier" w:hAnsi="Courier" w:cs="Courier"/>
          <w:color w:val="228B22"/>
          <w:sz w:val="20"/>
          <w:szCs w:val="20"/>
        </w:rPr>
        <w:t xml:space="preserve"> with respective to focal one</w:t>
      </w:r>
    </w:p>
    <w:p w14:paraId="29C205C3"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proofErr w:type="spellStart"/>
      <w:r>
        <w:rPr>
          <w:rFonts w:ascii="Courier" w:hAnsi="Courier" w:cs="Courier"/>
          <w:color w:val="000000"/>
          <w:sz w:val="20"/>
          <w:szCs w:val="20"/>
        </w:rPr>
        <w:t>r_temp</w:t>
      </w:r>
      <w:proofErr w:type="spellEnd"/>
      <w:r>
        <w:rPr>
          <w:rFonts w:ascii="Courier" w:hAnsi="Courier" w:cs="Courier"/>
          <w:color w:val="000000"/>
          <w:sz w:val="20"/>
          <w:szCs w:val="20"/>
        </w:rPr>
        <w:t xml:space="preserve">=xyz2(j,:)-xyz1(j,:); </w:t>
      </w:r>
    </w:p>
    <w:p w14:paraId="1363D5BF"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p>
    <w:p w14:paraId="780BB3EF"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228B22"/>
          <w:sz w:val="20"/>
          <w:szCs w:val="20"/>
        </w:rPr>
        <w:t xml:space="preserve">% get social force of focal bird with respective to </w:t>
      </w:r>
      <w:proofErr w:type="spellStart"/>
      <w:r>
        <w:rPr>
          <w:rFonts w:ascii="Courier" w:hAnsi="Courier" w:cs="Courier"/>
          <w:color w:val="228B22"/>
          <w:sz w:val="20"/>
          <w:szCs w:val="20"/>
        </w:rPr>
        <w:t>neighbour</w:t>
      </w:r>
      <w:proofErr w:type="spellEnd"/>
    </w:p>
    <w:p w14:paraId="7402D6D3" w14:textId="77777777" w:rsidR="00DE3102" w:rsidRPr="00E021C3" w:rsidRDefault="00DE3102" w:rsidP="00DE3102">
      <w:pPr>
        <w:autoSpaceDE w:val="0"/>
        <w:autoSpaceDN w:val="0"/>
        <w:adjustRightInd w:val="0"/>
        <w:rPr>
          <w:rFonts w:ascii="Courier" w:hAnsi="Courier"/>
          <w:lang w:val="es-MX"/>
        </w:rPr>
      </w:pPr>
      <w:r>
        <w:rPr>
          <w:rFonts w:ascii="Courier" w:hAnsi="Courier" w:cs="Courier"/>
          <w:color w:val="000000"/>
          <w:sz w:val="20"/>
          <w:szCs w:val="20"/>
        </w:rPr>
        <w:t xml:space="preserve">        </w:t>
      </w:r>
      <w:r w:rsidRPr="00E021C3">
        <w:rPr>
          <w:rFonts w:ascii="Courier" w:hAnsi="Courier" w:cs="Courier"/>
          <w:color w:val="000000"/>
          <w:sz w:val="20"/>
          <w:szCs w:val="20"/>
          <w:lang w:val="es-MX"/>
        </w:rPr>
        <w:t>da_temp=a1(j,:)-a2(j,:);</w:t>
      </w:r>
    </w:p>
    <w:p w14:paraId="2BF8585C"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w:t>
      </w:r>
    </w:p>
    <w:p w14:paraId="71629710" w14:textId="28C5E208" w:rsidR="00DE3102" w:rsidRDefault="00DE3102" w:rsidP="00DE3102">
      <w:pPr>
        <w:autoSpaceDE w:val="0"/>
        <w:autoSpaceDN w:val="0"/>
        <w:adjustRightInd w:val="0"/>
        <w:rPr>
          <w:rFonts w:ascii="Courier" w:hAnsi="Courier"/>
        </w:rPr>
      </w:pPr>
      <w:r w:rsidRPr="00E021C3">
        <w:rPr>
          <w:rFonts w:ascii="Courier" w:hAnsi="Courier" w:cs="Courier"/>
          <w:color w:val="000000"/>
          <w:sz w:val="20"/>
          <w:szCs w:val="20"/>
          <w:lang w:val="es-MX"/>
        </w:rPr>
        <w:t xml:space="preserve">        </w:t>
      </w:r>
      <w:r>
        <w:rPr>
          <w:rFonts w:ascii="Courier" w:hAnsi="Courier" w:cs="Courier"/>
          <w:color w:val="228B22"/>
          <w:sz w:val="20"/>
          <w:szCs w:val="20"/>
        </w:rPr>
        <w:t>% re-align r such that r</w:t>
      </w:r>
      <w:proofErr w:type="gramStart"/>
      <w:r>
        <w:rPr>
          <w:rFonts w:ascii="Courier" w:hAnsi="Courier" w:cs="Courier"/>
          <w:color w:val="228B22"/>
          <w:sz w:val="20"/>
          <w:szCs w:val="20"/>
        </w:rPr>
        <w:t>(:,</w:t>
      </w:r>
      <w:proofErr w:type="gramEnd"/>
      <w:r>
        <w:rPr>
          <w:rFonts w:ascii="Courier" w:hAnsi="Courier" w:cs="Courier"/>
          <w:color w:val="228B22"/>
          <w:sz w:val="20"/>
          <w:szCs w:val="20"/>
        </w:rPr>
        <w:t xml:space="preserve">1) is along flight direction of focal bird and r(:,2) is along wing direction of focal bird </w:t>
      </w:r>
    </w:p>
    <w:p w14:paraId="6E4A3240" w14:textId="77777777" w:rsidR="00DE3102" w:rsidRPr="00E021C3" w:rsidRDefault="00DE3102" w:rsidP="00DE3102">
      <w:pPr>
        <w:autoSpaceDE w:val="0"/>
        <w:autoSpaceDN w:val="0"/>
        <w:adjustRightInd w:val="0"/>
        <w:rPr>
          <w:rFonts w:ascii="Courier" w:hAnsi="Courier"/>
          <w:lang w:val="es-MX"/>
        </w:rPr>
      </w:pPr>
      <w:r>
        <w:rPr>
          <w:rFonts w:ascii="Courier" w:hAnsi="Courier" w:cs="Courier"/>
          <w:color w:val="000000"/>
          <w:sz w:val="20"/>
          <w:szCs w:val="20"/>
        </w:rPr>
        <w:t xml:space="preserve">        </w:t>
      </w:r>
      <w:r w:rsidRPr="00E021C3">
        <w:rPr>
          <w:rFonts w:ascii="Courier" w:hAnsi="Courier" w:cs="Courier"/>
          <w:color w:val="000000"/>
          <w:sz w:val="20"/>
          <w:szCs w:val="20"/>
          <w:lang w:val="es-MX"/>
        </w:rPr>
        <w:t xml:space="preserve">r_temp=Rotate2U(r_temp,u1(j,:)); </w:t>
      </w:r>
    </w:p>
    <w:p w14:paraId="2F76C1C1"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w:t>
      </w:r>
    </w:p>
    <w:p w14:paraId="79F3D05E" w14:textId="4A7D0CD2" w:rsidR="00DE3102" w:rsidRDefault="00DE3102" w:rsidP="00DE3102">
      <w:pPr>
        <w:autoSpaceDE w:val="0"/>
        <w:autoSpaceDN w:val="0"/>
        <w:adjustRightInd w:val="0"/>
        <w:rPr>
          <w:rFonts w:ascii="Courier" w:hAnsi="Courier"/>
        </w:rPr>
      </w:pPr>
      <w:r w:rsidRPr="00E021C3">
        <w:rPr>
          <w:rFonts w:ascii="Courier" w:hAnsi="Courier" w:cs="Courier"/>
          <w:color w:val="000000"/>
          <w:sz w:val="20"/>
          <w:szCs w:val="20"/>
          <w:lang w:val="es-MX"/>
        </w:rPr>
        <w:t xml:space="preserve">        </w:t>
      </w:r>
      <w:r>
        <w:rPr>
          <w:rFonts w:ascii="Courier" w:hAnsi="Courier" w:cs="Courier"/>
          <w:color w:val="228B22"/>
          <w:sz w:val="20"/>
          <w:szCs w:val="20"/>
        </w:rPr>
        <w:t>% re-align force such that F</w:t>
      </w:r>
      <w:proofErr w:type="gramStart"/>
      <w:r>
        <w:rPr>
          <w:rFonts w:ascii="Courier" w:hAnsi="Courier" w:cs="Courier"/>
          <w:color w:val="228B22"/>
          <w:sz w:val="20"/>
          <w:szCs w:val="20"/>
        </w:rPr>
        <w:t>(:,</w:t>
      </w:r>
      <w:proofErr w:type="gramEnd"/>
      <w:r>
        <w:rPr>
          <w:rFonts w:ascii="Courier" w:hAnsi="Courier" w:cs="Courier"/>
          <w:color w:val="228B22"/>
          <w:sz w:val="20"/>
          <w:szCs w:val="20"/>
        </w:rPr>
        <w:t>1) is along flight direction of focal bird and F(:,2) is along wing direction of focal bird</w:t>
      </w:r>
    </w:p>
    <w:p w14:paraId="198D9C63" w14:textId="77777777" w:rsidR="00DE3102" w:rsidRPr="00E021C3" w:rsidRDefault="00DE3102" w:rsidP="00DE3102">
      <w:pPr>
        <w:autoSpaceDE w:val="0"/>
        <w:autoSpaceDN w:val="0"/>
        <w:adjustRightInd w:val="0"/>
        <w:rPr>
          <w:rFonts w:ascii="Courier" w:hAnsi="Courier"/>
          <w:lang w:val="es-MX"/>
        </w:rPr>
      </w:pPr>
      <w:r>
        <w:rPr>
          <w:rFonts w:ascii="Courier" w:hAnsi="Courier" w:cs="Courier"/>
          <w:color w:val="000000"/>
          <w:sz w:val="20"/>
          <w:szCs w:val="20"/>
        </w:rPr>
        <w:t xml:space="preserve">        </w:t>
      </w:r>
      <w:r w:rsidRPr="00E021C3">
        <w:rPr>
          <w:rFonts w:ascii="Courier" w:hAnsi="Courier" w:cs="Courier"/>
          <w:color w:val="000000"/>
          <w:sz w:val="20"/>
          <w:szCs w:val="20"/>
          <w:lang w:val="es-MX"/>
        </w:rPr>
        <w:t xml:space="preserve">da_temp=Rotate2U(da_temp,u1(j,:)); </w:t>
      </w:r>
    </w:p>
    <w:p w14:paraId="68B54DB7"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w:t>
      </w:r>
    </w:p>
    <w:p w14:paraId="0E7357D3" w14:textId="77777777" w:rsidR="00DE3102" w:rsidRDefault="00DE3102" w:rsidP="00DE3102">
      <w:pPr>
        <w:autoSpaceDE w:val="0"/>
        <w:autoSpaceDN w:val="0"/>
        <w:adjustRightInd w:val="0"/>
        <w:rPr>
          <w:rFonts w:ascii="Courier" w:hAnsi="Courier"/>
        </w:rPr>
      </w:pPr>
      <w:r w:rsidRPr="00E021C3">
        <w:rPr>
          <w:rFonts w:ascii="Courier" w:hAnsi="Courier" w:cs="Courier"/>
          <w:color w:val="000000"/>
          <w:sz w:val="20"/>
          <w:szCs w:val="20"/>
          <w:lang w:val="es-MX"/>
        </w:rPr>
        <w:t xml:space="preserve">        </w:t>
      </w:r>
      <w:r>
        <w:rPr>
          <w:rFonts w:ascii="Courier" w:hAnsi="Courier" w:cs="Courier"/>
          <w:color w:val="228B22"/>
          <w:sz w:val="20"/>
          <w:szCs w:val="20"/>
        </w:rPr>
        <w:t>% add the data sample to the data array</w:t>
      </w:r>
    </w:p>
    <w:p w14:paraId="79FCF42B" w14:textId="77777777" w:rsidR="00DE3102" w:rsidRPr="00E021C3" w:rsidRDefault="00DE3102" w:rsidP="00DE3102">
      <w:pPr>
        <w:autoSpaceDE w:val="0"/>
        <w:autoSpaceDN w:val="0"/>
        <w:adjustRightInd w:val="0"/>
        <w:rPr>
          <w:rFonts w:ascii="Courier" w:hAnsi="Courier"/>
          <w:lang w:val="es-MX"/>
        </w:rPr>
      </w:pPr>
      <w:r>
        <w:rPr>
          <w:rFonts w:ascii="Courier" w:hAnsi="Courier" w:cs="Courier"/>
          <w:color w:val="000000"/>
          <w:sz w:val="20"/>
          <w:szCs w:val="20"/>
        </w:rPr>
        <w:t xml:space="preserve">        </w:t>
      </w:r>
      <w:r w:rsidRPr="00E021C3">
        <w:rPr>
          <w:rFonts w:ascii="Courier" w:hAnsi="Courier" w:cs="Courier"/>
          <w:color w:val="000000"/>
          <w:sz w:val="20"/>
          <w:szCs w:val="20"/>
          <w:lang w:val="es-MX"/>
        </w:rPr>
        <w:t>r=[r;r_temp];</w:t>
      </w:r>
    </w:p>
    <w:p w14:paraId="78301080"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a=[a;da_temp];</w:t>
      </w:r>
    </w:p>
    <w:p w14:paraId="66F5FA81"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w:t>
      </w:r>
    </w:p>
    <w:p w14:paraId="05981862" w14:textId="77777777" w:rsidR="00DE3102" w:rsidRDefault="00DE3102" w:rsidP="00DE3102">
      <w:pPr>
        <w:autoSpaceDE w:val="0"/>
        <w:autoSpaceDN w:val="0"/>
        <w:adjustRightInd w:val="0"/>
        <w:rPr>
          <w:rFonts w:ascii="Courier" w:hAnsi="Courier"/>
        </w:rPr>
      </w:pPr>
      <w:r w:rsidRPr="00E021C3">
        <w:rPr>
          <w:rFonts w:ascii="Courier" w:hAnsi="Courier" w:cs="Courier"/>
          <w:color w:val="000000"/>
          <w:sz w:val="20"/>
          <w:szCs w:val="20"/>
          <w:lang w:val="es-MX"/>
        </w:rPr>
        <w:t xml:space="preserve">        </w:t>
      </w:r>
      <w:r>
        <w:rPr>
          <w:rFonts w:ascii="Courier" w:hAnsi="Courier" w:cs="Courier"/>
          <w:color w:val="228B22"/>
          <w:sz w:val="20"/>
          <w:szCs w:val="20"/>
        </w:rPr>
        <w:t xml:space="preserve">%%%% treat bird 2 as focal bird and do the same calculation       </w:t>
      </w:r>
    </w:p>
    <w:p w14:paraId="36EC2232" w14:textId="77777777" w:rsidR="00DE3102" w:rsidRPr="00E021C3" w:rsidRDefault="00DE3102" w:rsidP="00DE3102">
      <w:pPr>
        <w:autoSpaceDE w:val="0"/>
        <w:autoSpaceDN w:val="0"/>
        <w:adjustRightInd w:val="0"/>
        <w:rPr>
          <w:rFonts w:ascii="Courier" w:hAnsi="Courier"/>
          <w:lang w:val="es-MX"/>
        </w:rPr>
      </w:pPr>
      <w:r>
        <w:rPr>
          <w:rFonts w:ascii="Courier" w:hAnsi="Courier" w:cs="Courier"/>
          <w:color w:val="000000"/>
          <w:sz w:val="20"/>
          <w:szCs w:val="20"/>
        </w:rPr>
        <w:t xml:space="preserve">        </w:t>
      </w:r>
      <w:r w:rsidRPr="00E021C3">
        <w:rPr>
          <w:rFonts w:ascii="Courier" w:hAnsi="Courier" w:cs="Courier"/>
          <w:color w:val="000000"/>
          <w:sz w:val="20"/>
          <w:szCs w:val="20"/>
          <w:lang w:val="es-MX"/>
        </w:rPr>
        <w:t>r_temp=xyz1(j,:)-xyz2(j,:);</w:t>
      </w:r>
    </w:p>
    <w:p w14:paraId="1BE8B3A7"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da_temp=a2(j,:)-a1(j,:);</w:t>
      </w:r>
    </w:p>
    <w:p w14:paraId="4940DF31"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r_temp=Rotate2U(r_temp,u2(j,:));</w:t>
      </w:r>
    </w:p>
    <w:p w14:paraId="58BF2641"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da_temp=Rotate2U(da_temp,u2(j,:));</w:t>
      </w:r>
    </w:p>
    <w:p w14:paraId="382B6215"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r=[r;r_temp];</w:t>
      </w:r>
    </w:p>
    <w:p w14:paraId="735E8AA1"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 xml:space="preserve">        a=[a;da_temp];</w:t>
      </w:r>
    </w:p>
    <w:p w14:paraId="0CF93BE0" w14:textId="77777777" w:rsidR="00DE3102" w:rsidRDefault="00DE3102" w:rsidP="00DE3102">
      <w:pPr>
        <w:autoSpaceDE w:val="0"/>
        <w:autoSpaceDN w:val="0"/>
        <w:adjustRightInd w:val="0"/>
        <w:rPr>
          <w:rFonts w:ascii="Courier" w:hAnsi="Courier"/>
        </w:rPr>
      </w:pPr>
      <w:r w:rsidRPr="00E021C3">
        <w:rPr>
          <w:rFonts w:ascii="Courier" w:hAnsi="Courier" w:cs="Courier"/>
          <w:color w:val="000000"/>
          <w:sz w:val="20"/>
          <w:szCs w:val="20"/>
          <w:lang w:val="es-MX"/>
        </w:rPr>
        <w:t xml:space="preserve">    </w:t>
      </w:r>
      <w:r>
        <w:rPr>
          <w:rFonts w:ascii="Courier" w:hAnsi="Courier" w:cs="Courier"/>
          <w:color w:val="0000FF"/>
          <w:sz w:val="20"/>
          <w:szCs w:val="20"/>
        </w:rPr>
        <w:t>end</w:t>
      </w:r>
    </w:p>
    <w:p w14:paraId="507ABDBE"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end</w:t>
      </w:r>
    </w:p>
    <w:p w14:paraId="6D1C699F" w14:textId="0A1E6E76" w:rsidR="00DE3102" w:rsidRDefault="00DE3102" w:rsidP="00DE3102">
      <w:pPr>
        <w:autoSpaceDE w:val="0"/>
        <w:autoSpaceDN w:val="0"/>
        <w:adjustRightInd w:val="0"/>
        <w:rPr>
          <w:rFonts w:ascii="Courier" w:hAnsi="Courier"/>
        </w:rPr>
      </w:pPr>
    </w:p>
    <w:p w14:paraId="4ADFA7E6" w14:textId="41EA0245" w:rsidR="00DE3102" w:rsidRDefault="00DE3102" w:rsidP="00DE3102">
      <w:pPr>
        <w:autoSpaceDE w:val="0"/>
        <w:autoSpaceDN w:val="0"/>
        <w:adjustRightInd w:val="0"/>
        <w:rPr>
          <w:rFonts w:ascii="Courier" w:hAnsi="Courier"/>
        </w:rPr>
      </w:pPr>
      <w:r>
        <w:rPr>
          <w:rFonts w:ascii="Courier" w:hAnsi="Courier" w:cs="Courier"/>
          <w:color w:val="228B22"/>
          <w:sz w:val="20"/>
          <w:szCs w:val="20"/>
        </w:rPr>
        <w:t xml:space="preserve">%% </w:t>
      </w:r>
      <w:r w:rsidR="00A826E3">
        <w:rPr>
          <w:rFonts w:ascii="Courier" w:hAnsi="Courier" w:cs="Courier"/>
          <w:color w:val="228B22"/>
          <w:sz w:val="20"/>
          <w:szCs w:val="20"/>
        </w:rPr>
        <w:t xml:space="preserve">plot </w:t>
      </w:r>
      <w:r>
        <w:rPr>
          <w:rFonts w:ascii="Courier" w:hAnsi="Courier" w:cs="Courier"/>
          <w:color w:val="228B22"/>
          <w:sz w:val="20"/>
          <w:szCs w:val="20"/>
        </w:rPr>
        <w:t>figure 4b-c</w:t>
      </w:r>
      <w:r w:rsidR="00A826E3">
        <w:rPr>
          <w:rFonts w:ascii="Courier" w:hAnsi="Courier" w:cs="Courier"/>
          <w:color w:val="228B22"/>
          <w:sz w:val="20"/>
          <w:szCs w:val="20"/>
        </w:rPr>
        <w:t>:</w:t>
      </w:r>
      <w:r>
        <w:rPr>
          <w:rFonts w:ascii="Courier" w:hAnsi="Courier" w:cs="Courier"/>
          <w:color w:val="228B22"/>
          <w:sz w:val="20"/>
          <w:szCs w:val="20"/>
        </w:rPr>
        <w:t xml:space="preserve"> maps of </w:t>
      </w:r>
      <w:proofErr w:type="spellStart"/>
      <w:r>
        <w:rPr>
          <w:rFonts w:ascii="Courier" w:hAnsi="Courier" w:cs="Courier"/>
          <w:color w:val="228B22"/>
          <w:sz w:val="20"/>
          <w:szCs w:val="20"/>
        </w:rPr>
        <w:t>F_turn</w:t>
      </w:r>
      <w:proofErr w:type="spellEnd"/>
      <w:r>
        <w:rPr>
          <w:rFonts w:ascii="Courier" w:hAnsi="Courier" w:cs="Courier"/>
          <w:color w:val="228B22"/>
          <w:sz w:val="20"/>
          <w:szCs w:val="20"/>
        </w:rPr>
        <w:t xml:space="preserve">, and </w:t>
      </w:r>
      <w:proofErr w:type="spellStart"/>
      <w:r>
        <w:rPr>
          <w:rFonts w:ascii="Courier" w:hAnsi="Courier" w:cs="Courier"/>
          <w:color w:val="228B22"/>
          <w:sz w:val="20"/>
          <w:szCs w:val="20"/>
        </w:rPr>
        <w:t>F_speed</w:t>
      </w:r>
      <w:proofErr w:type="spellEnd"/>
      <w:r>
        <w:rPr>
          <w:rFonts w:ascii="Courier" w:hAnsi="Courier" w:cs="Courier"/>
          <w:color w:val="228B22"/>
          <w:sz w:val="20"/>
          <w:szCs w:val="20"/>
        </w:rPr>
        <w:t xml:space="preserve"> </w:t>
      </w:r>
    </w:p>
    <w:p w14:paraId="013907F0"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generate 2D grid points</w:t>
      </w:r>
    </w:p>
    <w:p w14:paraId="03F22C73" w14:textId="4C43D329" w:rsidR="00DE3102" w:rsidRDefault="00DE3102" w:rsidP="00DE3102">
      <w:pPr>
        <w:autoSpaceDE w:val="0"/>
        <w:autoSpaceDN w:val="0"/>
        <w:adjustRightInd w:val="0"/>
        <w:rPr>
          <w:rFonts w:ascii="Courier" w:hAnsi="Courier"/>
        </w:rPr>
      </w:pPr>
      <w:proofErr w:type="spellStart"/>
      <w:r>
        <w:rPr>
          <w:rFonts w:ascii="Courier" w:hAnsi="Courier" w:cs="Courier"/>
          <w:color w:val="000000"/>
          <w:sz w:val="20"/>
          <w:szCs w:val="20"/>
        </w:rPr>
        <w:t>x_edges</w:t>
      </w:r>
      <w:proofErr w:type="spellEnd"/>
      <w:r>
        <w:rPr>
          <w:rFonts w:ascii="Courier" w:hAnsi="Courier" w:cs="Courier"/>
          <w:color w:val="000000"/>
          <w:sz w:val="20"/>
          <w:szCs w:val="20"/>
        </w:rPr>
        <w:t>=</w:t>
      </w:r>
      <w:proofErr w:type="spellStart"/>
      <w:r>
        <w:rPr>
          <w:rFonts w:ascii="Courier" w:hAnsi="Courier" w:cs="Courier"/>
          <w:color w:val="000000"/>
          <w:sz w:val="20"/>
          <w:szCs w:val="20"/>
        </w:rPr>
        <w:t>linspace</w:t>
      </w:r>
      <w:proofErr w:type="spellEnd"/>
      <w:r>
        <w:rPr>
          <w:rFonts w:ascii="Courier" w:hAnsi="Courier" w:cs="Courier"/>
          <w:color w:val="000000"/>
          <w:sz w:val="20"/>
          <w:szCs w:val="20"/>
        </w:rPr>
        <w:t>(-</w:t>
      </w:r>
      <w:r w:rsidR="00161DF8">
        <w:rPr>
          <w:rFonts w:ascii="Courier" w:hAnsi="Courier" w:cs="Courier"/>
          <w:color w:val="000000"/>
          <w:sz w:val="20"/>
          <w:szCs w:val="20"/>
        </w:rPr>
        <w:t>3</w:t>
      </w:r>
      <w:r>
        <w:rPr>
          <w:rFonts w:ascii="Courier" w:hAnsi="Courier" w:cs="Courier"/>
          <w:color w:val="000000"/>
          <w:sz w:val="20"/>
          <w:szCs w:val="20"/>
        </w:rPr>
        <w:t>.5,</w:t>
      </w:r>
      <w:r w:rsidR="00161DF8">
        <w:rPr>
          <w:rFonts w:ascii="Courier" w:hAnsi="Courier" w:cs="Courier"/>
          <w:color w:val="000000"/>
          <w:sz w:val="20"/>
          <w:szCs w:val="20"/>
        </w:rPr>
        <w:t>3</w:t>
      </w:r>
      <w:r>
        <w:rPr>
          <w:rFonts w:ascii="Courier" w:hAnsi="Courier" w:cs="Courier"/>
          <w:color w:val="000000"/>
          <w:sz w:val="20"/>
          <w:szCs w:val="20"/>
        </w:rPr>
        <w:t>.5,1</w:t>
      </w:r>
      <w:r w:rsidR="00161DF8">
        <w:rPr>
          <w:rFonts w:ascii="Courier" w:hAnsi="Courier" w:cs="Courier"/>
          <w:color w:val="000000"/>
          <w:sz w:val="20"/>
          <w:szCs w:val="20"/>
        </w:rPr>
        <w:t>4</w:t>
      </w:r>
      <w:r>
        <w:rPr>
          <w:rFonts w:ascii="Courier" w:hAnsi="Courier" w:cs="Courier"/>
          <w:color w:val="000000"/>
          <w:sz w:val="20"/>
          <w:szCs w:val="20"/>
        </w:rPr>
        <w:t xml:space="preserve">); </w:t>
      </w:r>
    </w:p>
    <w:p w14:paraId="7C9FFC56" w14:textId="48AB7101" w:rsidR="00DE3102" w:rsidRDefault="00DE3102" w:rsidP="00DE3102">
      <w:pPr>
        <w:autoSpaceDE w:val="0"/>
        <w:autoSpaceDN w:val="0"/>
        <w:adjustRightInd w:val="0"/>
        <w:rPr>
          <w:rFonts w:ascii="Courier" w:hAnsi="Courier"/>
        </w:rPr>
      </w:pPr>
      <w:proofErr w:type="spellStart"/>
      <w:r>
        <w:rPr>
          <w:rFonts w:ascii="Courier" w:hAnsi="Courier" w:cs="Courier"/>
          <w:color w:val="000000"/>
          <w:sz w:val="20"/>
          <w:szCs w:val="20"/>
        </w:rPr>
        <w:t>y_edges</w:t>
      </w:r>
      <w:proofErr w:type="spellEnd"/>
      <w:r>
        <w:rPr>
          <w:rFonts w:ascii="Courier" w:hAnsi="Courier" w:cs="Courier"/>
          <w:color w:val="000000"/>
          <w:sz w:val="20"/>
          <w:szCs w:val="20"/>
        </w:rPr>
        <w:t>=</w:t>
      </w:r>
      <w:proofErr w:type="spellStart"/>
      <w:r>
        <w:rPr>
          <w:rFonts w:ascii="Courier" w:hAnsi="Courier" w:cs="Courier"/>
          <w:color w:val="000000"/>
          <w:sz w:val="20"/>
          <w:szCs w:val="20"/>
        </w:rPr>
        <w:t>linspace</w:t>
      </w:r>
      <w:proofErr w:type="spellEnd"/>
      <w:r>
        <w:rPr>
          <w:rFonts w:ascii="Courier" w:hAnsi="Courier" w:cs="Courier"/>
          <w:color w:val="000000"/>
          <w:sz w:val="20"/>
          <w:szCs w:val="20"/>
        </w:rPr>
        <w:t>(-</w:t>
      </w:r>
      <w:r w:rsidR="00161DF8">
        <w:rPr>
          <w:rFonts w:ascii="Courier" w:hAnsi="Courier" w:cs="Courier"/>
          <w:color w:val="000000"/>
          <w:sz w:val="20"/>
          <w:szCs w:val="20"/>
        </w:rPr>
        <w:t>3</w:t>
      </w:r>
      <w:r>
        <w:rPr>
          <w:rFonts w:ascii="Courier" w:hAnsi="Courier" w:cs="Courier"/>
          <w:color w:val="000000"/>
          <w:sz w:val="20"/>
          <w:szCs w:val="20"/>
        </w:rPr>
        <w:t>.5,</w:t>
      </w:r>
      <w:r w:rsidR="00161DF8">
        <w:rPr>
          <w:rFonts w:ascii="Courier" w:hAnsi="Courier" w:cs="Courier"/>
          <w:color w:val="000000"/>
          <w:sz w:val="20"/>
          <w:szCs w:val="20"/>
        </w:rPr>
        <w:t>3</w:t>
      </w:r>
      <w:r>
        <w:rPr>
          <w:rFonts w:ascii="Courier" w:hAnsi="Courier" w:cs="Courier"/>
          <w:color w:val="000000"/>
          <w:sz w:val="20"/>
          <w:szCs w:val="20"/>
        </w:rPr>
        <w:t>.5,1</w:t>
      </w:r>
      <w:r w:rsidR="00161DF8">
        <w:rPr>
          <w:rFonts w:ascii="Courier" w:hAnsi="Courier" w:cs="Courier"/>
          <w:color w:val="000000"/>
          <w:sz w:val="20"/>
          <w:szCs w:val="20"/>
        </w:rPr>
        <w:t>4</w:t>
      </w:r>
      <w:r>
        <w:rPr>
          <w:rFonts w:ascii="Courier" w:hAnsi="Courier" w:cs="Courier"/>
          <w:color w:val="000000"/>
          <w:sz w:val="20"/>
          <w:szCs w:val="20"/>
        </w:rPr>
        <w:t>);</w:t>
      </w:r>
    </w:p>
    <w:p w14:paraId="20A05C4C"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initialize the focal on grid point as 0</w:t>
      </w:r>
    </w:p>
    <w:p w14:paraId="43019D29" w14:textId="5DCAD0E6" w:rsidR="00DE3102" w:rsidRDefault="00DE3102" w:rsidP="00DE3102">
      <w:pPr>
        <w:autoSpaceDE w:val="0"/>
        <w:autoSpaceDN w:val="0"/>
        <w:adjustRightInd w:val="0"/>
        <w:rPr>
          <w:rFonts w:ascii="Courier" w:hAnsi="Courier"/>
        </w:rPr>
      </w:pPr>
      <w:r>
        <w:rPr>
          <w:rFonts w:ascii="Courier" w:hAnsi="Courier" w:cs="Courier"/>
          <w:color w:val="000000"/>
          <w:sz w:val="20"/>
          <w:szCs w:val="20"/>
        </w:rPr>
        <w:t>a1=zeros(1</w:t>
      </w:r>
      <w:r w:rsidR="00161DF8">
        <w:rPr>
          <w:rFonts w:ascii="Courier" w:hAnsi="Courier" w:cs="Courier"/>
          <w:color w:val="000000"/>
          <w:sz w:val="20"/>
          <w:szCs w:val="20"/>
        </w:rPr>
        <w:t>4</w:t>
      </w:r>
      <w:r>
        <w:rPr>
          <w:rFonts w:ascii="Courier" w:hAnsi="Courier" w:cs="Courier"/>
          <w:color w:val="000000"/>
          <w:sz w:val="20"/>
          <w:szCs w:val="20"/>
        </w:rPr>
        <w:t>,1</w:t>
      </w:r>
      <w:r w:rsidR="00161DF8">
        <w:rPr>
          <w:rFonts w:ascii="Courier" w:hAnsi="Courier" w:cs="Courier"/>
          <w:color w:val="000000"/>
          <w:sz w:val="20"/>
          <w:szCs w:val="20"/>
        </w:rPr>
        <w:t>4</w:t>
      </w:r>
      <w:r>
        <w:rPr>
          <w:rFonts w:ascii="Courier" w:hAnsi="Courier" w:cs="Courier"/>
          <w:color w:val="000000"/>
          <w:sz w:val="20"/>
          <w:szCs w:val="20"/>
        </w:rPr>
        <w:t>);</w:t>
      </w:r>
    </w:p>
    <w:p w14:paraId="2FF707A9" w14:textId="126A427E" w:rsidR="00DE3102" w:rsidRDefault="00DE3102" w:rsidP="00DE3102">
      <w:pPr>
        <w:autoSpaceDE w:val="0"/>
        <w:autoSpaceDN w:val="0"/>
        <w:adjustRightInd w:val="0"/>
        <w:rPr>
          <w:rFonts w:ascii="Courier" w:hAnsi="Courier"/>
        </w:rPr>
      </w:pPr>
      <w:r>
        <w:rPr>
          <w:rFonts w:ascii="Courier" w:hAnsi="Courier" w:cs="Courier"/>
          <w:color w:val="000000"/>
          <w:sz w:val="20"/>
          <w:szCs w:val="20"/>
        </w:rPr>
        <w:t>a2=zeros(1</w:t>
      </w:r>
      <w:r w:rsidR="00161DF8">
        <w:rPr>
          <w:rFonts w:ascii="Courier" w:hAnsi="Courier" w:cs="Courier"/>
          <w:color w:val="000000"/>
          <w:sz w:val="20"/>
          <w:szCs w:val="20"/>
        </w:rPr>
        <w:t>4</w:t>
      </w:r>
      <w:r>
        <w:rPr>
          <w:rFonts w:ascii="Courier" w:hAnsi="Courier" w:cs="Courier"/>
          <w:color w:val="000000"/>
          <w:sz w:val="20"/>
          <w:szCs w:val="20"/>
        </w:rPr>
        <w:t>,1</w:t>
      </w:r>
      <w:r w:rsidR="00161DF8">
        <w:rPr>
          <w:rFonts w:ascii="Courier" w:hAnsi="Courier" w:cs="Courier"/>
          <w:color w:val="000000"/>
          <w:sz w:val="20"/>
          <w:szCs w:val="20"/>
        </w:rPr>
        <w:t>4</w:t>
      </w:r>
      <w:r>
        <w:rPr>
          <w:rFonts w:ascii="Courier" w:hAnsi="Courier" w:cs="Courier"/>
          <w:color w:val="000000"/>
          <w:sz w:val="20"/>
          <w:szCs w:val="20"/>
        </w:rPr>
        <w:t>);</w:t>
      </w:r>
    </w:p>
    <w:p w14:paraId="32EDA919"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loop for binning the samples onto the grid points</w:t>
      </w:r>
    </w:p>
    <w:p w14:paraId="627D0197"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for</w:t>
      </w:r>
      <w:r>
        <w:rPr>
          <w:rFonts w:ascii="Courier" w:hAnsi="Courier" w:cs="Courier"/>
          <w:color w:val="000000"/>
          <w:sz w:val="20"/>
          <w:szCs w:val="20"/>
        </w:rPr>
        <w:t xml:space="preserve"> </w:t>
      </w:r>
      <w:proofErr w:type="spellStart"/>
      <w:r>
        <w:rPr>
          <w:rFonts w:ascii="Courier" w:hAnsi="Courier" w:cs="Courier"/>
          <w:color w:val="000000"/>
          <w:sz w:val="20"/>
          <w:szCs w:val="20"/>
        </w:rPr>
        <w:t>i</w:t>
      </w:r>
      <w:proofErr w:type="spellEnd"/>
      <w:r>
        <w:rPr>
          <w:rFonts w:ascii="Courier" w:hAnsi="Courier" w:cs="Courier"/>
          <w:color w:val="000000"/>
          <w:sz w:val="20"/>
          <w:szCs w:val="20"/>
        </w:rPr>
        <w:t>=2:length(</w:t>
      </w:r>
      <w:proofErr w:type="spellStart"/>
      <w:r>
        <w:rPr>
          <w:rFonts w:ascii="Courier" w:hAnsi="Courier" w:cs="Courier"/>
          <w:color w:val="000000"/>
          <w:sz w:val="20"/>
          <w:szCs w:val="20"/>
        </w:rPr>
        <w:t>x_edges</w:t>
      </w:r>
      <w:proofErr w:type="spellEnd"/>
      <w:r>
        <w:rPr>
          <w:rFonts w:ascii="Courier" w:hAnsi="Courier" w:cs="Courier"/>
          <w:color w:val="000000"/>
          <w:sz w:val="20"/>
          <w:szCs w:val="20"/>
        </w:rPr>
        <w:t>)-1</w:t>
      </w:r>
    </w:p>
    <w:p w14:paraId="70B2F211"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0000FF"/>
          <w:sz w:val="20"/>
          <w:szCs w:val="20"/>
        </w:rPr>
        <w:t>for</w:t>
      </w:r>
      <w:r>
        <w:rPr>
          <w:rFonts w:ascii="Courier" w:hAnsi="Courier" w:cs="Courier"/>
          <w:color w:val="000000"/>
          <w:sz w:val="20"/>
          <w:szCs w:val="20"/>
        </w:rPr>
        <w:t xml:space="preserve"> j=2:length(</w:t>
      </w:r>
      <w:proofErr w:type="spellStart"/>
      <w:r>
        <w:rPr>
          <w:rFonts w:ascii="Courier" w:hAnsi="Courier" w:cs="Courier"/>
          <w:color w:val="000000"/>
          <w:sz w:val="20"/>
          <w:szCs w:val="20"/>
        </w:rPr>
        <w:t>y_edges</w:t>
      </w:r>
      <w:proofErr w:type="spellEnd"/>
      <w:r>
        <w:rPr>
          <w:rFonts w:ascii="Courier" w:hAnsi="Courier" w:cs="Courier"/>
          <w:color w:val="000000"/>
          <w:sz w:val="20"/>
          <w:szCs w:val="20"/>
        </w:rPr>
        <w:t>)-1</w:t>
      </w:r>
    </w:p>
    <w:p w14:paraId="1BFD6BD1"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id=find(r(:,1)&gt;</w:t>
      </w:r>
      <w:proofErr w:type="spellStart"/>
      <w:r>
        <w:rPr>
          <w:rFonts w:ascii="Courier" w:hAnsi="Courier" w:cs="Courier"/>
          <w:color w:val="000000"/>
          <w:sz w:val="20"/>
          <w:szCs w:val="20"/>
        </w:rPr>
        <w:t>x_edges</w:t>
      </w:r>
      <w:proofErr w:type="spellEnd"/>
      <w:r>
        <w:rPr>
          <w:rFonts w:ascii="Courier" w:hAnsi="Courier" w:cs="Courier"/>
          <w:color w:val="000000"/>
          <w:sz w:val="20"/>
          <w:szCs w:val="20"/>
        </w:rPr>
        <w:t>(i-1) &amp; r(:,1)&lt;</w:t>
      </w:r>
      <w:proofErr w:type="spellStart"/>
      <w:r>
        <w:rPr>
          <w:rFonts w:ascii="Courier" w:hAnsi="Courier" w:cs="Courier"/>
          <w:color w:val="000000"/>
          <w:sz w:val="20"/>
          <w:szCs w:val="20"/>
        </w:rPr>
        <w:t>x_edges</w:t>
      </w:r>
      <w:proofErr w:type="spellEnd"/>
      <w:r>
        <w:rPr>
          <w:rFonts w:ascii="Courier" w:hAnsi="Courier" w:cs="Courier"/>
          <w:color w:val="000000"/>
          <w:sz w:val="20"/>
          <w:szCs w:val="20"/>
        </w:rPr>
        <w:t xml:space="preserve">(i+1) &amp; </w:t>
      </w:r>
      <w:r>
        <w:rPr>
          <w:rFonts w:ascii="Courier" w:hAnsi="Courier" w:cs="Courier"/>
          <w:color w:val="0000FF"/>
          <w:sz w:val="20"/>
          <w:szCs w:val="20"/>
        </w:rPr>
        <w:t>...</w:t>
      </w:r>
    </w:p>
    <w:p w14:paraId="641DEB4B"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r(:,2)&gt;</w:t>
      </w:r>
      <w:proofErr w:type="spellStart"/>
      <w:r>
        <w:rPr>
          <w:rFonts w:ascii="Courier" w:hAnsi="Courier" w:cs="Courier"/>
          <w:color w:val="000000"/>
          <w:sz w:val="20"/>
          <w:szCs w:val="20"/>
        </w:rPr>
        <w:t>y_edges</w:t>
      </w:r>
      <w:proofErr w:type="spellEnd"/>
      <w:r>
        <w:rPr>
          <w:rFonts w:ascii="Courier" w:hAnsi="Courier" w:cs="Courier"/>
          <w:color w:val="000000"/>
          <w:sz w:val="20"/>
          <w:szCs w:val="20"/>
        </w:rPr>
        <w:t>(j-1) &amp; r(:,2)&lt;</w:t>
      </w:r>
      <w:proofErr w:type="spellStart"/>
      <w:r>
        <w:rPr>
          <w:rFonts w:ascii="Courier" w:hAnsi="Courier" w:cs="Courier"/>
          <w:color w:val="000000"/>
          <w:sz w:val="20"/>
          <w:szCs w:val="20"/>
        </w:rPr>
        <w:t>y_edges</w:t>
      </w:r>
      <w:proofErr w:type="spellEnd"/>
      <w:r>
        <w:rPr>
          <w:rFonts w:ascii="Courier" w:hAnsi="Courier" w:cs="Courier"/>
          <w:color w:val="000000"/>
          <w:sz w:val="20"/>
          <w:szCs w:val="20"/>
        </w:rPr>
        <w:t>(j+1));</w:t>
      </w:r>
    </w:p>
    <w:p w14:paraId="6AD88931"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a1(</w:t>
      </w:r>
      <w:proofErr w:type="spellStart"/>
      <w:r>
        <w:rPr>
          <w:rFonts w:ascii="Courier" w:hAnsi="Courier" w:cs="Courier"/>
          <w:color w:val="000000"/>
          <w:sz w:val="20"/>
          <w:szCs w:val="20"/>
        </w:rPr>
        <w:t>i,j</w:t>
      </w:r>
      <w:proofErr w:type="spellEnd"/>
      <w:r>
        <w:rPr>
          <w:rFonts w:ascii="Courier" w:hAnsi="Courier" w:cs="Courier"/>
          <w:color w:val="000000"/>
          <w:sz w:val="20"/>
          <w:szCs w:val="20"/>
        </w:rPr>
        <w:t xml:space="preserve">)=mean(a(id,1)); </w:t>
      </w:r>
      <w:r>
        <w:rPr>
          <w:rFonts w:ascii="Courier" w:hAnsi="Courier" w:cs="Courier"/>
          <w:color w:val="228B22"/>
          <w:sz w:val="20"/>
          <w:szCs w:val="20"/>
        </w:rPr>
        <w:t>%</w:t>
      </w:r>
    </w:p>
    <w:p w14:paraId="1013FAB0"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a2(</w:t>
      </w:r>
      <w:proofErr w:type="spellStart"/>
      <w:r>
        <w:rPr>
          <w:rFonts w:ascii="Courier" w:hAnsi="Courier" w:cs="Courier"/>
          <w:color w:val="000000"/>
          <w:sz w:val="20"/>
          <w:szCs w:val="20"/>
        </w:rPr>
        <w:t>i,j</w:t>
      </w:r>
      <w:proofErr w:type="spellEnd"/>
      <w:r>
        <w:rPr>
          <w:rFonts w:ascii="Courier" w:hAnsi="Courier" w:cs="Courier"/>
          <w:color w:val="000000"/>
          <w:sz w:val="20"/>
          <w:szCs w:val="20"/>
        </w:rPr>
        <w:t>)=mean(a(id,2));</w:t>
      </w:r>
    </w:p>
    <w:p w14:paraId="6984FC57"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w:t>
      </w:r>
      <w:r>
        <w:rPr>
          <w:rFonts w:ascii="Courier" w:hAnsi="Courier" w:cs="Courier"/>
          <w:color w:val="0000FF"/>
          <w:sz w:val="20"/>
          <w:szCs w:val="20"/>
        </w:rPr>
        <w:t>end</w:t>
      </w:r>
    </w:p>
    <w:p w14:paraId="2DD17D9B"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end</w:t>
      </w:r>
    </w:p>
    <w:p w14:paraId="7CA2AF25"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a2=</w:t>
      </w:r>
      <w:proofErr w:type="spellStart"/>
      <w:r>
        <w:rPr>
          <w:rFonts w:ascii="Courier" w:hAnsi="Courier" w:cs="Courier"/>
          <w:color w:val="000000"/>
          <w:sz w:val="20"/>
          <w:szCs w:val="20"/>
        </w:rPr>
        <w:t>imgaussfilt</w:t>
      </w:r>
      <w:proofErr w:type="spellEnd"/>
      <w:r>
        <w:rPr>
          <w:rFonts w:ascii="Courier" w:hAnsi="Courier" w:cs="Courier"/>
          <w:color w:val="000000"/>
          <w:sz w:val="20"/>
          <w:szCs w:val="20"/>
        </w:rPr>
        <w:t>(a2,0.5,</w:t>
      </w:r>
      <w:r>
        <w:rPr>
          <w:rFonts w:ascii="Courier" w:hAnsi="Courier" w:cs="Courier"/>
          <w:color w:val="A020F0"/>
          <w:sz w:val="20"/>
          <w:szCs w:val="20"/>
        </w:rPr>
        <w:t>'FilterSize'</w:t>
      </w:r>
      <w:r>
        <w:rPr>
          <w:rFonts w:ascii="Courier" w:hAnsi="Courier" w:cs="Courier"/>
          <w:color w:val="000000"/>
          <w:sz w:val="20"/>
          <w:szCs w:val="20"/>
        </w:rPr>
        <w:t>,3);</w:t>
      </w:r>
    </w:p>
    <w:p w14:paraId="2D7B4266" w14:textId="04A24A18" w:rsidR="00DE3102" w:rsidRDefault="00DE3102" w:rsidP="00DE3102">
      <w:pPr>
        <w:autoSpaceDE w:val="0"/>
        <w:autoSpaceDN w:val="0"/>
        <w:adjustRightInd w:val="0"/>
        <w:rPr>
          <w:rFonts w:ascii="Courier" w:hAnsi="Courier"/>
        </w:rPr>
      </w:pPr>
      <w:proofErr w:type="spellStart"/>
      <w:r>
        <w:rPr>
          <w:rFonts w:ascii="Courier" w:hAnsi="Courier" w:cs="Courier"/>
          <w:color w:val="000000"/>
          <w:sz w:val="20"/>
          <w:szCs w:val="20"/>
        </w:rPr>
        <w:t>contourf</w:t>
      </w:r>
      <w:proofErr w:type="spellEnd"/>
      <w:r>
        <w:rPr>
          <w:rFonts w:ascii="Courier" w:hAnsi="Courier" w:cs="Courier"/>
          <w:color w:val="000000"/>
          <w:sz w:val="20"/>
          <w:szCs w:val="20"/>
        </w:rPr>
        <w:t>(x_edges,y_edges,a2);</w:t>
      </w:r>
      <w:r w:rsidR="00A826E3">
        <w:rPr>
          <w:rFonts w:ascii="Courier" w:hAnsi="Courier" w:cs="Courier"/>
          <w:color w:val="A020F0"/>
          <w:sz w:val="20"/>
          <w:szCs w:val="20"/>
        </w:rPr>
        <w:t xml:space="preserve"> </w:t>
      </w:r>
      <w:r w:rsidR="00A826E3">
        <w:rPr>
          <w:rFonts w:ascii="Courier" w:hAnsi="Courier" w:cs="Courier"/>
          <w:color w:val="228B22"/>
          <w:sz w:val="20"/>
          <w:szCs w:val="20"/>
        </w:rPr>
        <w:t>% plot figure 4b,</w:t>
      </w:r>
    </w:p>
    <w:p w14:paraId="173ACC9C"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a1=</w:t>
      </w:r>
      <w:proofErr w:type="spellStart"/>
      <w:r>
        <w:rPr>
          <w:rFonts w:ascii="Courier" w:hAnsi="Courier" w:cs="Courier"/>
          <w:color w:val="000000"/>
          <w:sz w:val="20"/>
          <w:szCs w:val="20"/>
        </w:rPr>
        <w:t>imgaussfilt</w:t>
      </w:r>
      <w:proofErr w:type="spellEnd"/>
      <w:r>
        <w:rPr>
          <w:rFonts w:ascii="Courier" w:hAnsi="Courier" w:cs="Courier"/>
          <w:color w:val="000000"/>
          <w:sz w:val="20"/>
          <w:szCs w:val="20"/>
        </w:rPr>
        <w:t>(a1,0.5,</w:t>
      </w:r>
      <w:r>
        <w:rPr>
          <w:rFonts w:ascii="Courier" w:hAnsi="Courier" w:cs="Courier"/>
          <w:color w:val="A020F0"/>
          <w:sz w:val="20"/>
          <w:szCs w:val="20"/>
        </w:rPr>
        <w:t>'FilterSize'</w:t>
      </w:r>
      <w:r>
        <w:rPr>
          <w:rFonts w:ascii="Courier" w:hAnsi="Courier" w:cs="Courier"/>
          <w:color w:val="000000"/>
          <w:sz w:val="20"/>
          <w:szCs w:val="20"/>
        </w:rPr>
        <w:t>,3);</w:t>
      </w:r>
    </w:p>
    <w:p w14:paraId="45C83385" w14:textId="3E098BFF" w:rsidR="00DE3102" w:rsidRDefault="00DE3102" w:rsidP="00DE3102">
      <w:pPr>
        <w:autoSpaceDE w:val="0"/>
        <w:autoSpaceDN w:val="0"/>
        <w:adjustRightInd w:val="0"/>
        <w:rPr>
          <w:rFonts w:ascii="Courier" w:hAnsi="Courier"/>
        </w:rPr>
      </w:pPr>
      <w:proofErr w:type="spellStart"/>
      <w:r>
        <w:rPr>
          <w:rFonts w:ascii="Courier" w:hAnsi="Courier" w:cs="Courier"/>
          <w:color w:val="000000"/>
          <w:sz w:val="20"/>
          <w:szCs w:val="20"/>
        </w:rPr>
        <w:t>contourf</w:t>
      </w:r>
      <w:proofErr w:type="spellEnd"/>
      <w:r>
        <w:rPr>
          <w:rFonts w:ascii="Courier" w:hAnsi="Courier" w:cs="Courier"/>
          <w:color w:val="000000"/>
          <w:sz w:val="20"/>
          <w:szCs w:val="20"/>
        </w:rPr>
        <w:t>(x_edges,y_edges,a1);</w:t>
      </w:r>
      <w:r w:rsidR="00A826E3">
        <w:rPr>
          <w:rFonts w:ascii="Courier" w:hAnsi="Courier" w:cs="Courier"/>
          <w:color w:val="228B22"/>
          <w:sz w:val="20"/>
          <w:szCs w:val="20"/>
        </w:rPr>
        <w:t xml:space="preserve"> % plot figure 4c,</w:t>
      </w:r>
    </w:p>
    <w:p w14:paraId="5FBC5898" w14:textId="7F5511A5" w:rsidR="00DE3102" w:rsidRDefault="00DE3102" w:rsidP="00DE3102">
      <w:pPr>
        <w:autoSpaceDE w:val="0"/>
        <w:autoSpaceDN w:val="0"/>
        <w:adjustRightInd w:val="0"/>
        <w:rPr>
          <w:rFonts w:ascii="Courier" w:hAnsi="Courier"/>
        </w:rPr>
      </w:pPr>
    </w:p>
    <w:p w14:paraId="579FA9EA"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xml:space="preserve">%% plot figure 4d: </w:t>
      </w:r>
      <w:proofErr w:type="spellStart"/>
      <w:r>
        <w:rPr>
          <w:rFonts w:ascii="Courier" w:hAnsi="Courier" w:cs="Courier"/>
          <w:color w:val="228B22"/>
          <w:sz w:val="20"/>
          <w:szCs w:val="20"/>
        </w:rPr>
        <w:t>F_speed</w:t>
      </w:r>
      <w:proofErr w:type="spellEnd"/>
      <w:r>
        <w:rPr>
          <w:rFonts w:ascii="Courier" w:hAnsi="Courier" w:cs="Courier"/>
          <w:color w:val="228B22"/>
          <w:sz w:val="20"/>
          <w:szCs w:val="20"/>
        </w:rPr>
        <w:t xml:space="preserve"> </w:t>
      </w:r>
      <w:proofErr w:type="spellStart"/>
      <w:r>
        <w:rPr>
          <w:rFonts w:ascii="Courier" w:hAnsi="Courier" w:cs="Courier"/>
          <w:color w:val="228B22"/>
          <w:sz w:val="20"/>
          <w:szCs w:val="20"/>
        </w:rPr>
        <w:t>v.s</w:t>
      </w:r>
      <w:proofErr w:type="spellEnd"/>
      <w:r>
        <w:rPr>
          <w:rFonts w:ascii="Courier" w:hAnsi="Courier" w:cs="Courier"/>
          <w:color w:val="228B22"/>
          <w:sz w:val="20"/>
          <w:szCs w:val="20"/>
        </w:rPr>
        <w:t xml:space="preserve">. </w:t>
      </w:r>
      <w:proofErr w:type="spellStart"/>
      <w:r>
        <w:rPr>
          <w:rFonts w:ascii="Courier" w:hAnsi="Courier" w:cs="Courier"/>
          <w:color w:val="228B22"/>
          <w:sz w:val="20"/>
          <w:szCs w:val="20"/>
        </w:rPr>
        <w:t>d_move</w:t>
      </w:r>
      <w:proofErr w:type="spellEnd"/>
      <w:r>
        <w:rPr>
          <w:rFonts w:ascii="Courier" w:hAnsi="Courier" w:cs="Courier"/>
          <w:color w:val="228B22"/>
          <w:sz w:val="20"/>
          <w:szCs w:val="20"/>
        </w:rPr>
        <w:t xml:space="preserve">; </w:t>
      </w:r>
      <w:proofErr w:type="spellStart"/>
      <w:r>
        <w:rPr>
          <w:rFonts w:ascii="Courier" w:hAnsi="Courier" w:cs="Courier"/>
          <w:color w:val="228B22"/>
          <w:sz w:val="20"/>
          <w:szCs w:val="20"/>
        </w:rPr>
        <w:t>F_turn</w:t>
      </w:r>
      <w:proofErr w:type="spellEnd"/>
      <w:r>
        <w:rPr>
          <w:rFonts w:ascii="Courier" w:hAnsi="Courier" w:cs="Courier"/>
          <w:color w:val="228B22"/>
          <w:sz w:val="20"/>
          <w:szCs w:val="20"/>
        </w:rPr>
        <w:t xml:space="preserve"> </w:t>
      </w:r>
      <w:proofErr w:type="spellStart"/>
      <w:r>
        <w:rPr>
          <w:rFonts w:ascii="Courier" w:hAnsi="Courier" w:cs="Courier"/>
          <w:color w:val="228B22"/>
          <w:sz w:val="20"/>
          <w:szCs w:val="20"/>
        </w:rPr>
        <w:t>v.s</w:t>
      </w:r>
      <w:proofErr w:type="spellEnd"/>
      <w:r>
        <w:rPr>
          <w:rFonts w:ascii="Courier" w:hAnsi="Courier" w:cs="Courier"/>
          <w:color w:val="228B22"/>
          <w:sz w:val="20"/>
          <w:szCs w:val="20"/>
        </w:rPr>
        <w:t xml:space="preserve">. </w:t>
      </w:r>
      <w:proofErr w:type="spellStart"/>
      <w:r>
        <w:rPr>
          <w:rFonts w:ascii="Courier" w:hAnsi="Courier" w:cs="Courier"/>
          <w:color w:val="228B22"/>
          <w:sz w:val="20"/>
          <w:szCs w:val="20"/>
        </w:rPr>
        <w:t>d_wing</w:t>
      </w:r>
      <w:proofErr w:type="spellEnd"/>
    </w:p>
    <w:p w14:paraId="5F37DE0C"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generate 1D grid points</w:t>
      </w:r>
    </w:p>
    <w:p w14:paraId="7D4E6E83"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edges=</w:t>
      </w:r>
      <w:proofErr w:type="spellStart"/>
      <w:r>
        <w:rPr>
          <w:rFonts w:ascii="Courier" w:hAnsi="Courier" w:cs="Courier"/>
          <w:color w:val="000000"/>
          <w:sz w:val="20"/>
          <w:szCs w:val="20"/>
        </w:rPr>
        <w:t>linspace</w:t>
      </w:r>
      <w:proofErr w:type="spellEnd"/>
      <w:r>
        <w:rPr>
          <w:rFonts w:ascii="Courier" w:hAnsi="Courier" w:cs="Courier"/>
          <w:color w:val="000000"/>
          <w:sz w:val="20"/>
          <w:szCs w:val="20"/>
        </w:rPr>
        <w:t>(-2.5,2.5,15);</w:t>
      </w:r>
    </w:p>
    <w:p w14:paraId="44F296F8"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loop for binning data onto the 1D grid points</w:t>
      </w:r>
    </w:p>
    <w:p w14:paraId="299679D8"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for</w:t>
      </w:r>
      <w:r>
        <w:rPr>
          <w:rFonts w:ascii="Courier" w:hAnsi="Courier" w:cs="Courier"/>
          <w:color w:val="000000"/>
          <w:sz w:val="20"/>
          <w:szCs w:val="20"/>
        </w:rPr>
        <w:t xml:space="preserve"> </w:t>
      </w:r>
      <w:proofErr w:type="spellStart"/>
      <w:r>
        <w:rPr>
          <w:rFonts w:ascii="Courier" w:hAnsi="Courier" w:cs="Courier"/>
          <w:color w:val="000000"/>
          <w:sz w:val="20"/>
          <w:szCs w:val="20"/>
        </w:rPr>
        <w:t>i</w:t>
      </w:r>
      <w:proofErr w:type="spellEnd"/>
      <w:r>
        <w:rPr>
          <w:rFonts w:ascii="Courier" w:hAnsi="Courier" w:cs="Courier"/>
          <w:color w:val="000000"/>
          <w:sz w:val="20"/>
          <w:szCs w:val="20"/>
        </w:rPr>
        <w:t>=1:length(edges)-2</w:t>
      </w:r>
    </w:p>
    <w:p w14:paraId="0CCD0D77"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id=find(r(:,1)&gt;edges(</w:t>
      </w:r>
      <w:proofErr w:type="spellStart"/>
      <w:r>
        <w:rPr>
          <w:rFonts w:ascii="Courier" w:hAnsi="Courier" w:cs="Courier"/>
          <w:color w:val="000000"/>
          <w:sz w:val="20"/>
          <w:szCs w:val="20"/>
        </w:rPr>
        <w:t>i</w:t>
      </w:r>
      <w:proofErr w:type="spellEnd"/>
      <w:r>
        <w:rPr>
          <w:rFonts w:ascii="Courier" w:hAnsi="Courier" w:cs="Courier"/>
          <w:color w:val="000000"/>
          <w:sz w:val="20"/>
          <w:szCs w:val="20"/>
        </w:rPr>
        <w:t>) &amp; r(:,1)&lt;edges(i+2));</w:t>
      </w:r>
    </w:p>
    <w:p w14:paraId="318A5856"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x1(</w:t>
      </w:r>
      <w:proofErr w:type="spellStart"/>
      <w:r>
        <w:rPr>
          <w:rFonts w:ascii="Courier" w:hAnsi="Courier" w:cs="Courier"/>
          <w:color w:val="000000"/>
          <w:sz w:val="20"/>
          <w:szCs w:val="20"/>
        </w:rPr>
        <w:t>i</w:t>
      </w:r>
      <w:proofErr w:type="spellEnd"/>
      <w:r>
        <w:rPr>
          <w:rFonts w:ascii="Courier" w:hAnsi="Courier" w:cs="Courier"/>
          <w:color w:val="000000"/>
          <w:sz w:val="20"/>
          <w:szCs w:val="20"/>
        </w:rPr>
        <w:t>)=mean(r(id,1));</w:t>
      </w:r>
    </w:p>
    <w:p w14:paraId="236BA75F"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y1(</w:t>
      </w:r>
      <w:proofErr w:type="spellStart"/>
      <w:r>
        <w:rPr>
          <w:rFonts w:ascii="Courier" w:hAnsi="Courier" w:cs="Courier"/>
          <w:color w:val="000000"/>
          <w:sz w:val="20"/>
          <w:szCs w:val="20"/>
        </w:rPr>
        <w:t>i</w:t>
      </w:r>
      <w:proofErr w:type="spellEnd"/>
      <w:r>
        <w:rPr>
          <w:rFonts w:ascii="Courier" w:hAnsi="Courier" w:cs="Courier"/>
          <w:color w:val="000000"/>
          <w:sz w:val="20"/>
          <w:szCs w:val="20"/>
        </w:rPr>
        <w:t xml:space="preserve">)=mean(a(id,1)); </w:t>
      </w:r>
      <w:r>
        <w:rPr>
          <w:rFonts w:ascii="Courier" w:hAnsi="Courier" w:cs="Courier"/>
          <w:color w:val="228B22"/>
          <w:sz w:val="20"/>
          <w:szCs w:val="20"/>
        </w:rPr>
        <w:t xml:space="preserve">% </w:t>
      </w:r>
      <w:proofErr w:type="spellStart"/>
      <w:r>
        <w:rPr>
          <w:rFonts w:ascii="Courier" w:hAnsi="Courier" w:cs="Courier"/>
          <w:color w:val="228B22"/>
          <w:sz w:val="20"/>
          <w:szCs w:val="20"/>
        </w:rPr>
        <w:t>F_speed</w:t>
      </w:r>
      <w:proofErr w:type="spellEnd"/>
    </w:p>
    <w:p w14:paraId="7400AFF7" w14:textId="39070BED"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err1(</w:t>
      </w:r>
      <w:proofErr w:type="spellStart"/>
      <w:r>
        <w:rPr>
          <w:rFonts w:ascii="Courier" w:hAnsi="Courier" w:cs="Courier"/>
          <w:color w:val="000000"/>
          <w:sz w:val="20"/>
          <w:szCs w:val="20"/>
        </w:rPr>
        <w:t>i</w:t>
      </w:r>
      <w:proofErr w:type="spellEnd"/>
      <w:r>
        <w:rPr>
          <w:rFonts w:ascii="Courier" w:hAnsi="Courier" w:cs="Courier"/>
          <w:color w:val="000000"/>
          <w:sz w:val="20"/>
          <w:szCs w:val="20"/>
        </w:rPr>
        <w:t>)=</w:t>
      </w:r>
      <w:proofErr w:type="spellStart"/>
      <w:r>
        <w:rPr>
          <w:rFonts w:ascii="Courier" w:hAnsi="Courier" w:cs="Courier"/>
          <w:color w:val="000000"/>
          <w:sz w:val="20"/>
          <w:szCs w:val="20"/>
        </w:rPr>
        <w:t>std</w:t>
      </w:r>
      <w:proofErr w:type="spellEnd"/>
      <w:r>
        <w:rPr>
          <w:rFonts w:ascii="Courier" w:hAnsi="Courier" w:cs="Courier"/>
          <w:color w:val="000000"/>
          <w:sz w:val="20"/>
          <w:szCs w:val="20"/>
        </w:rPr>
        <w:t>(a(id,1))/length(id)^0.5;</w:t>
      </w:r>
      <w:r w:rsidR="00A826E3">
        <w:rPr>
          <w:rFonts w:ascii="Courier" w:hAnsi="Courier" w:cs="Courier"/>
          <w:color w:val="000000"/>
          <w:sz w:val="20"/>
          <w:szCs w:val="20"/>
        </w:rPr>
        <w:t xml:space="preserve"> </w:t>
      </w:r>
      <w:r w:rsidR="00A826E3">
        <w:rPr>
          <w:rFonts w:ascii="Courier" w:hAnsi="Courier" w:cs="Courier"/>
          <w:color w:val="228B22"/>
          <w:sz w:val="20"/>
          <w:szCs w:val="20"/>
        </w:rPr>
        <w:t>% standard error</w:t>
      </w:r>
    </w:p>
    <w:p w14:paraId="6E1BFCE3" w14:textId="7D62BD3C" w:rsidR="006C03D3" w:rsidRDefault="006C03D3" w:rsidP="006C03D3">
      <w:pPr>
        <w:autoSpaceDE w:val="0"/>
        <w:autoSpaceDN w:val="0"/>
        <w:adjustRightInd w:val="0"/>
        <w:ind w:firstLine="480"/>
        <w:rPr>
          <w:rFonts w:ascii="Courier" w:hAnsi="Courier"/>
        </w:rPr>
      </w:pPr>
    </w:p>
    <w:p w14:paraId="0D81D80F"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id=find(r(:,2)&gt;edges(</w:t>
      </w:r>
      <w:proofErr w:type="spellStart"/>
      <w:r>
        <w:rPr>
          <w:rFonts w:ascii="Courier" w:hAnsi="Courier" w:cs="Courier"/>
          <w:color w:val="000000"/>
          <w:sz w:val="20"/>
          <w:szCs w:val="20"/>
        </w:rPr>
        <w:t>i</w:t>
      </w:r>
      <w:proofErr w:type="spellEnd"/>
      <w:r>
        <w:rPr>
          <w:rFonts w:ascii="Courier" w:hAnsi="Courier" w:cs="Courier"/>
          <w:color w:val="000000"/>
          <w:sz w:val="20"/>
          <w:szCs w:val="20"/>
        </w:rPr>
        <w:t>) &amp; r(:,2)&lt;edges(i+2));</w:t>
      </w:r>
    </w:p>
    <w:p w14:paraId="494A630F"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x2(</w:t>
      </w:r>
      <w:proofErr w:type="spellStart"/>
      <w:r>
        <w:rPr>
          <w:rFonts w:ascii="Courier" w:hAnsi="Courier" w:cs="Courier"/>
          <w:color w:val="000000"/>
          <w:sz w:val="20"/>
          <w:szCs w:val="20"/>
        </w:rPr>
        <w:t>i</w:t>
      </w:r>
      <w:proofErr w:type="spellEnd"/>
      <w:r>
        <w:rPr>
          <w:rFonts w:ascii="Courier" w:hAnsi="Courier" w:cs="Courier"/>
          <w:color w:val="000000"/>
          <w:sz w:val="20"/>
          <w:szCs w:val="20"/>
        </w:rPr>
        <w:t>)=mean(r(id,2));</w:t>
      </w:r>
    </w:p>
    <w:p w14:paraId="45C70559" w14:textId="77777777"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y2(</w:t>
      </w:r>
      <w:proofErr w:type="spellStart"/>
      <w:r>
        <w:rPr>
          <w:rFonts w:ascii="Courier" w:hAnsi="Courier" w:cs="Courier"/>
          <w:color w:val="000000"/>
          <w:sz w:val="20"/>
          <w:szCs w:val="20"/>
        </w:rPr>
        <w:t>i</w:t>
      </w:r>
      <w:proofErr w:type="spellEnd"/>
      <w:r>
        <w:rPr>
          <w:rFonts w:ascii="Courier" w:hAnsi="Courier" w:cs="Courier"/>
          <w:color w:val="000000"/>
          <w:sz w:val="20"/>
          <w:szCs w:val="20"/>
        </w:rPr>
        <w:t xml:space="preserve">)=mean(a(id,2)); </w:t>
      </w:r>
      <w:r>
        <w:rPr>
          <w:rFonts w:ascii="Courier" w:hAnsi="Courier" w:cs="Courier"/>
          <w:color w:val="228B22"/>
          <w:sz w:val="20"/>
          <w:szCs w:val="20"/>
        </w:rPr>
        <w:t xml:space="preserve">% </w:t>
      </w:r>
      <w:proofErr w:type="spellStart"/>
      <w:r>
        <w:rPr>
          <w:rFonts w:ascii="Courier" w:hAnsi="Courier" w:cs="Courier"/>
          <w:color w:val="228B22"/>
          <w:sz w:val="20"/>
          <w:szCs w:val="20"/>
        </w:rPr>
        <w:t>F_turn</w:t>
      </w:r>
      <w:proofErr w:type="spellEnd"/>
    </w:p>
    <w:p w14:paraId="7F250B6F" w14:textId="0CB9F3F6" w:rsidR="00DE3102" w:rsidRDefault="00DE3102" w:rsidP="00DE3102">
      <w:pPr>
        <w:autoSpaceDE w:val="0"/>
        <w:autoSpaceDN w:val="0"/>
        <w:adjustRightInd w:val="0"/>
        <w:rPr>
          <w:rFonts w:ascii="Courier" w:hAnsi="Courier"/>
        </w:rPr>
      </w:pPr>
      <w:r>
        <w:rPr>
          <w:rFonts w:ascii="Courier" w:hAnsi="Courier" w:cs="Courier"/>
          <w:color w:val="000000"/>
          <w:sz w:val="20"/>
          <w:szCs w:val="20"/>
        </w:rPr>
        <w:t xml:space="preserve">    err2(</w:t>
      </w:r>
      <w:proofErr w:type="spellStart"/>
      <w:r>
        <w:rPr>
          <w:rFonts w:ascii="Courier" w:hAnsi="Courier" w:cs="Courier"/>
          <w:color w:val="000000"/>
          <w:sz w:val="20"/>
          <w:szCs w:val="20"/>
        </w:rPr>
        <w:t>i</w:t>
      </w:r>
      <w:proofErr w:type="spellEnd"/>
      <w:r>
        <w:rPr>
          <w:rFonts w:ascii="Courier" w:hAnsi="Courier" w:cs="Courier"/>
          <w:color w:val="000000"/>
          <w:sz w:val="20"/>
          <w:szCs w:val="20"/>
        </w:rPr>
        <w:t>)=</w:t>
      </w:r>
      <w:proofErr w:type="spellStart"/>
      <w:r>
        <w:rPr>
          <w:rFonts w:ascii="Courier" w:hAnsi="Courier" w:cs="Courier"/>
          <w:color w:val="000000"/>
          <w:sz w:val="20"/>
          <w:szCs w:val="20"/>
        </w:rPr>
        <w:t>std</w:t>
      </w:r>
      <w:proofErr w:type="spellEnd"/>
      <w:r>
        <w:rPr>
          <w:rFonts w:ascii="Courier" w:hAnsi="Courier" w:cs="Courier"/>
          <w:color w:val="000000"/>
          <w:sz w:val="20"/>
          <w:szCs w:val="20"/>
        </w:rPr>
        <w:t>(a(id,2))/length(id)^0.5;</w:t>
      </w:r>
      <w:r w:rsidR="00A826E3">
        <w:rPr>
          <w:rFonts w:ascii="Courier" w:hAnsi="Courier" w:cs="Courier"/>
          <w:color w:val="000000"/>
          <w:sz w:val="20"/>
          <w:szCs w:val="20"/>
        </w:rPr>
        <w:t xml:space="preserve"> </w:t>
      </w:r>
      <w:r w:rsidR="00A826E3">
        <w:rPr>
          <w:rFonts w:ascii="Courier" w:hAnsi="Courier" w:cs="Courier"/>
          <w:color w:val="228B22"/>
          <w:sz w:val="20"/>
          <w:szCs w:val="20"/>
        </w:rPr>
        <w:t>% standard error</w:t>
      </w:r>
    </w:p>
    <w:p w14:paraId="4B3494F0" w14:textId="3D643B09" w:rsidR="00DE3102" w:rsidRDefault="00DE3102" w:rsidP="00DE3102">
      <w:pPr>
        <w:autoSpaceDE w:val="0"/>
        <w:autoSpaceDN w:val="0"/>
        <w:adjustRightInd w:val="0"/>
        <w:rPr>
          <w:rFonts w:ascii="Courier" w:hAnsi="Courier" w:cs="Courier"/>
          <w:color w:val="0000FF"/>
          <w:sz w:val="20"/>
          <w:szCs w:val="20"/>
        </w:rPr>
      </w:pPr>
      <w:r>
        <w:rPr>
          <w:rFonts w:ascii="Courier" w:hAnsi="Courier" w:cs="Courier"/>
          <w:color w:val="0000FF"/>
          <w:sz w:val="20"/>
          <w:szCs w:val="20"/>
        </w:rPr>
        <w:t>end</w:t>
      </w:r>
    </w:p>
    <w:p w14:paraId="4939A987" w14:textId="4E909F2A" w:rsidR="006C03D3" w:rsidRDefault="006C03D3" w:rsidP="00DE3102">
      <w:pPr>
        <w:autoSpaceDE w:val="0"/>
        <w:autoSpaceDN w:val="0"/>
        <w:adjustRightInd w:val="0"/>
        <w:rPr>
          <w:rFonts w:ascii="Courier" w:hAnsi="Courier" w:cs="Courier"/>
          <w:color w:val="000000"/>
          <w:sz w:val="20"/>
          <w:szCs w:val="20"/>
        </w:rPr>
      </w:pPr>
      <w:r>
        <w:rPr>
          <w:rFonts w:ascii="Courier" w:hAnsi="Courier" w:cs="Courier"/>
          <w:color w:val="000000"/>
          <w:sz w:val="20"/>
          <w:szCs w:val="20"/>
        </w:rPr>
        <w:t>err1=err1</w:t>
      </w:r>
      <w:r w:rsidR="00C41019">
        <w:rPr>
          <w:rFonts w:ascii="Courier" w:hAnsi="Courier" w:cs="Courier"/>
          <w:color w:val="000000"/>
          <w:sz w:val="20"/>
          <w:szCs w:val="20"/>
        </w:rPr>
        <w:t>*(</w:t>
      </w:r>
      <w:r>
        <w:rPr>
          <w:rFonts w:ascii="Courier" w:hAnsi="Courier" w:cs="Courier"/>
          <w:color w:val="000000"/>
          <w:sz w:val="20"/>
          <w:szCs w:val="20"/>
        </w:rPr>
        <w:t>60</w:t>
      </w:r>
      <w:r w:rsidR="00C41019">
        <w:rPr>
          <w:rFonts w:ascii="Courier" w:hAnsi="Courier" w:cs="Courier"/>
          <w:color w:val="000000"/>
          <w:sz w:val="20"/>
          <w:szCs w:val="20"/>
        </w:rPr>
        <w:t>*</w:t>
      </w:r>
      <w:r>
        <w:rPr>
          <w:rFonts w:ascii="Courier" w:hAnsi="Courier" w:cs="Courier"/>
          <w:color w:val="000000"/>
          <w:sz w:val="20"/>
          <w:szCs w:val="20"/>
        </w:rPr>
        <w:t>0.23</w:t>
      </w:r>
      <w:r w:rsidR="00C41019">
        <w:rPr>
          <w:rFonts w:ascii="Courier" w:hAnsi="Courier" w:cs="Courier"/>
          <w:color w:val="000000"/>
          <w:sz w:val="20"/>
          <w:szCs w:val="20"/>
        </w:rPr>
        <w:t>)^0.5</w:t>
      </w:r>
      <w:r>
        <w:rPr>
          <w:rFonts w:ascii="Courier" w:hAnsi="Courier" w:cs="Courier"/>
          <w:color w:val="000000"/>
          <w:sz w:val="20"/>
          <w:szCs w:val="20"/>
        </w:rPr>
        <w:t xml:space="preserve">; </w:t>
      </w:r>
      <w:r>
        <w:rPr>
          <w:rFonts w:ascii="Courier" w:hAnsi="Courier" w:cs="Courier"/>
          <w:color w:val="228B22"/>
          <w:sz w:val="20"/>
          <w:szCs w:val="20"/>
        </w:rPr>
        <w:t>% recalculate standard error</w:t>
      </w:r>
      <w:r w:rsidR="00C41019">
        <w:rPr>
          <w:rFonts w:ascii="Courier" w:hAnsi="Courier" w:cs="Courier"/>
          <w:color w:val="228B22"/>
          <w:sz w:val="20"/>
          <w:szCs w:val="20"/>
        </w:rPr>
        <w:t>s</w:t>
      </w:r>
      <w:r>
        <w:rPr>
          <w:rFonts w:ascii="Courier" w:hAnsi="Courier" w:cs="Courier"/>
          <w:color w:val="228B22"/>
          <w:sz w:val="20"/>
          <w:szCs w:val="20"/>
        </w:rPr>
        <w:t xml:space="preserve"> by correlation time</w:t>
      </w:r>
    </w:p>
    <w:p w14:paraId="103A631E" w14:textId="390ABE06" w:rsidR="006C03D3" w:rsidRDefault="006C03D3" w:rsidP="00DE3102">
      <w:pPr>
        <w:autoSpaceDE w:val="0"/>
        <w:autoSpaceDN w:val="0"/>
        <w:adjustRightInd w:val="0"/>
        <w:rPr>
          <w:rFonts w:ascii="Courier" w:hAnsi="Courier"/>
        </w:rPr>
      </w:pPr>
      <w:r>
        <w:rPr>
          <w:rFonts w:ascii="Courier" w:hAnsi="Courier" w:cs="Courier"/>
          <w:color w:val="000000"/>
          <w:sz w:val="20"/>
          <w:szCs w:val="20"/>
        </w:rPr>
        <w:t>err2=err2</w:t>
      </w:r>
      <w:r w:rsidR="00C41019">
        <w:rPr>
          <w:rFonts w:ascii="Courier" w:hAnsi="Courier" w:cs="Courier"/>
          <w:color w:val="000000"/>
          <w:sz w:val="20"/>
          <w:szCs w:val="20"/>
        </w:rPr>
        <w:t>*(60*0.23)^0.5</w:t>
      </w:r>
      <w:r>
        <w:rPr>
          <w:rFonts w:ascii="Courier" w:hAnsi="Courier" w:cs="Courier"/>
          <w:color w:val="000000"/>
          <w:sz w:val="20"/>
          <w:szCs w:val="20"/>
        </w:rPr>
        <w:t xml:space="preserve">; </w:t>
      </w:r>
      <w:r>
        <w:rPr>
          <w:rFonts w:ascii="Courier" w:hAnsi="Courier" w:cs="Courier"/>
          <w:color w:val="228B22"/>
          <w:sz w:val="20"/>
          <w:szCs w:val="20"/>
        </w:rPr>
        <w:t>% recalculate standard error</w:t>
      </w:r>
      <w:r w:rsidR="00C41019">
        <w:rPr>
          <w:rFonts w:ascii="Courier" w:hAnsi="Courier" w:cs="Courier"/>
          <w:color w:val="228B22"/>
          <w:sz w:val="20"/>
          <w:szCs w:val="20"/>
        </w:rPr>
        <w:t>s</w:t>
      </w:r>
      <w:r>
        <w:rPr>
          <w:rFonts w:ascii="Courier" w:hAnsi="Courier" w:cs="Courier"/>
          <w:color w:val="228B22"/>
          <w:sz w:val="20"/>
          <w:szCs w:val="20"/>
        </w:rPr>
        <w:t xml:space="preserve"> by correlation time</w:t>
      </w:r>
    </w:p>
    <w:p w14:paraId="05EE6D1D" w14:textId="26735A97" w:rsidR="00DE3102" w:rsidRDefault="00D5798F" w:rsidP="00DE3102">
      <w:pPr>
        <w:autoSpaceDE w:val="0"/>
        <w:autoSpaceDN w:val="0"/>
        <w:adjustRightInd w:val="0"/>
        <w:rPr>
          <w:rFonts w:ascii="Courier" w:hAnsi="Courier"/>
        </w:rPr>
      </w:pPr>
      <w:proofErr w:type="spellStart"/>
      <w:r>
        <w:rPr>
          <w:rFonts w:ascii="Courier" w:hAnsi="Courier" w:cs="Courier"/>
          <w:color w:val="000000"/>
          <w:sz w:val="20"/>
          <w:szCs w:val="20"/>
        </w:rPr>
        <w:t>errorbar</w:t>
      </w:r>
      <w:proofErr w:type="spellEnd"/>
      <w:r w:rsidR="00DE3102">
        <w:rPr>
          <w:rFonts w:ascii="Courier" w:hAnsi="Courier" w:cs="Courier"/>
          <w:color w:val="000000"/>
          <w:sz w:val="20"/>
          <w:szCs w:val="20"/>
        </w:rPr>
        <w:t>(x2,y2</w:t>
      </w:r>
      <w:r>
        <w:rPr>
          <w:rFonts w:ascii="Courier" w:hAnsi="Courier" w:cs="Courier"/>
          <w:color w:val="000000"/>
          <w:sz w:val="20"/>
          <w:szCs w:val="20"/>
        </w:rPr>
        <w:t>,err2</w:t>
      </w:r>
      <w:r w:rsidR="00DE3102">
        <w:rPr>
          <w:rFonts w:ascii="Courier" w:hAnsi="Courier" w:cs="Courier"/>
          <w:color w:val="000000"/>
          <w:sz w:val="20"/>
          <w:szCs w:val="20"/>
        </w:rPr>
        <w:t xml:space="preserve">); </w:t>
      </w:r>
      <w:r w:rsidR="00DE3102">
        <w:rPr>
          <w:rFonts w:ascii="Courier" w:hAnsi="Courier" w:cs="Courier"/>
          <w:color w:val="228B22"/>
          <w:sz w:val="20"/>
          <w:szCs w:val="20"/>
        </w:rPr>
        <w:t xml:space="preserve">% </w:t>
      </w:r>
      <w:proofErr w:type="spellStart"/>
      <w:r w:rsidR="00DE3102">
        <w:rPr>
          <w:rFonts w:ascii="Courier" w:hAnsi="Courier" w:cs="Courier"/>
          <w:color w:val="228B22"/>
          <w:sz w:val="20"/>
          <w:szCs w:val="20"/>
        </w:rPr>
        <w:t>F_turn</w:t>
      </w:r>
      <w:proofErr w:type="spellEnd"/>
    </w:p>
    <w:p w14:paraId="26DCA311" w14:textId="236CF803" w:rsidR="00DE3102" w:rsidRDefault="00D5798F" w:rsidP="00DE3102">
      <w:pPr>
        <w:autoSpaceDE w:val="0"/>
        <w:autoSpaceDN w:val="0"/>
        <w:adjustRightInd w:val="0"/>
        <w:rPr>
          <w:rFonts w:ascii="Courier" w:hAnsi="Courier"/>
        </w:rPr>
      </w:pPr>
      <w:proofErr w:type="spellStart"/>
      <w:r>
        <w:rPr>
          <w:rFonts w:ascii="Courier" w:hAnsi="Courier" w:cs="Courier"/>
          <w:color w:val="000000"/>
          <w:sz w:val="20"/>
          <w:szCs w:val="20"/>
        </w:rPr>
        <w:t>errorbar</w:t>
      </w:r>
      <w:proofErr w:type="spellEnd"/>
      <w:r w:rsidR="00DE3102">
        <w:rPr>
          <w:rFonts w:ascii="Courier" w:hAnsi="Courier" w:cs="Courier"/>
          <w:color w:val="000000"/>
          <w:sz w:val="20"/>
          <w:szCs w:val="20"/>
        </w:rPr>
        <w:t>(x1,y1</w:t>
      </w:r>
      <w:r>
        <w:rPr>
          <w:rFonts w:ascii="Courier" w:hAnsi="Courier" w:cs="Courier"/>
          <w:color w:val="000000"/>
          <w:sz w:val="20"/>
          <w:szCs w:val="20"/>
        </w:rPr>
        <w:t>,err1</w:t>
      </w:r>
      <w:r w:rsidR="00DE3102">
        <w:rPr>
          <w:rFonts w:ascii="Courier" w:hAnsi="Courier" w:cs="Courier"/>
          <w:color w:val="000000"/>
          <w:sz w:val="20"/>
          <w:szCs w:val="20"/>
        </w:rPr>
        <w:t xml:space="preserve">); </w:t>
      </w:r>
      <w:r w:rsidR="00DE3102">
        <w:rPr>
          <w:rFonts w:ascii="Courier" w:hAnsi="Courier" w:cs="Courier"/>
          <w:color w:val="228B22"/>
          <w:sz w:val="20"/>
          <w:szCs w:val="20"/>
        </w:rPr>
        <w:t xml:space="preserve">% </w:t>
      </w:r>
      <w:proofErr w:type="spellStart"/>
      <w:r w:rsidR="00DE3102">
        <w:rPr>
          <w:rFonts w:ascii="Courier" w:hAnsi="Courier" w:cs="Courier"/>
          <w:color w:val="228B22"/>
          <w:sz w:val="20"/>
          <w:szCs w:val="20"/>
        </w:rPr>
        <w:t>F_speed</w:t>
      </w:r>
      <w:proofErr w:type="spellEnd"/>
    </w:p>
    <w:p w14:paraId="047EEB06" w14:textId="408FBC16" w:rsidR="00DE3102" w:rsidRDefault="00DE3102" w:rsidP="00DE3102">
      <w:pPr>
        <w:autoSpaceDE w:val="0"/>
        <w:autoSpaceDN w:val="0"/>
        <w:adjustRightInd w:val="0"/>
        <w:rPr>
          <w:rFonts w:ascii="Courier" w:hAnsi="Courier"/>
        </w:rPr>
      </w:pPr>
    </w:p>
    <w:p w14:paraId="140AFF7A" w14:textId="77777777" w:rsidR="00DE3102" w:rsidRDefault="00DE3102" w:rsidP="00DE3102">
      <w:pPr>
        <w:autoSpaceDE w:val="0"/>
        <w:autoSpaceDN w:val="0"/>
        <w:adjustRightInd w:val="0"/>
        <w:rPr>
          <w:rFonts w:ascii="Courier" w:hAnsi="Courier"/>
        </w:rPr>
      </w:pPr>
    </w:p>
    <w:p w14:paraId="04F7AAF0"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function</w:t>
      </w:r>
      <w:r>
        <w:rPr>
          <w:rFonts w:ascii="Courier" w:hAnsi="Courier" w:cs="Courier"/>
          <w:color w:val="000000"/>
          <w:sz w:val="20"/>
          <w:szCs w:val="20"/>
        </w:rPr>
        <w:t xml:space="preserve"> XYZ=Rotate2U(XYZ,U)</w:t>
      </w:r>
    </w:p>
    <w:p w14:paraId="2C6574D5" w14:textId="77777777" w:rsidR="00DE3102" w:rsidRDefault="00DE3102" w:rsidP="00DE3102">
      <w:pPr>
        <w:autoSpaceDE w:val="0"/>
        <w:autoSpaceDN w:val="0"/>
        <w:adjustRightInd w:val="0"/>
        <w:rPr>
          <w:rFonts w:ascii="Courier" w:hAnsi="Courier"/>
        </w:rPr>
      </w:pPr>
      <w:r>
        <w:rPr>
          <w:rFonts w:ascii="Courier" w:hAnsi="Courier" w:cs="Courier"/>
          <w:color w:val="228B22"/>
          <w:sz w:val="20"/>
          <w:szCs w:val="20"/>
        </w:rPr>
        <w:t xml:space="preserve">% function for move coordinate to </w:t>
      </w:r>
      <w:proofErr w:type="spellStart"/>
      <w:r>
        <w:rPr>
          <w:rFonts w:ascii="Courier" w:hAnsi="Courier" w:cs="Courier"/>
          <w:color w:val="228B22"/>
          <w:sz w:val="20"/>
          <w:szCs w:val="20"/>
        </w:rPr>
        <w:t>along</w:t>
      </w:r>
      <w:proofErr w:type="spellEnd"/>
      <w:r>
        <w:rPr>
          <w:rFonts w:ascii="Courier" w:hAnsi="Courier" w:cs="Courier"/>
          <w:color w:val="228B22"/>
          <w:sz w:val="20"/>
          <w:szCs w:val="20"/>
        </w:rPr>
        <w:t xml:space="preserve"> flight direction   </w:t>
      </w:r>
    </w:p>
    <w:p w14:paraId="4B3FD955"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theta=atan(U(2)/U(1));</w:t>
      </w:r>
    </w:p>
    <w:p w14:paraId="6B81766E"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R = [cos(theta) -sin(theta); sin(theta) cos(theta)];</w:t>
      </w:r>
    </w:p>
    <w:p w14:paraId="60A95105"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00"/>
          <w:sz w:val="20"/>
          <w:szCs w:val="20"/>
          <w:lang w:val="es-MX"/>
        </w:rPr>
        <w:t>U(1:2)=U(1:2)*R;</w:t>
      </w:r>
    </w:p>
    <w:p w14:paraId="5A961EC8" w14:textId="77777777" w:rsidR="00DE3102" w:rsidRPr="00E021C3" w:rsidRDefault="00DE3102" w:rsidP="00DE3102">
      <w:pPr>
        <w:autoSpaceDE w:val="0"/>
        <w:autoSpaceDN w:val="0"/>
        <w:adjustRightInd w:val="0"/>
        <w:rPr>
          <w:rFonts w:ascii="Courier" w:hAnsi="Courier"/>
          <w:lang w:val="es-MX"/>
        </w:rPr>
      </w:pPr>
      <w:r w:rsidRPr="00E021C3">
        <w:rPr>
          <w:rFonts w:ascii="Courier" w:hAnsi="Courier" w:cs="Courier"/>
          <w:color w:val="0000FF"/>
          <w:sz w:val="20"/>
          <w:szCs w:val="20"/>
          <w:lang w:val="es-MX"/>
        </w:rPr>
        <w:t>for</w:t>
      </w:r>
      <w:r w:rsidRPr="00E021C3">
        <w:rPr>
          <w:rFonts w:ascii="Courier" w:hAnsi="Courier" w:cs="Courier"/>
          <w:color w:val="000000"/>
          <w:sz w:val="20"/>
          <w:szCs w:val="20"/>
          <w:lang w:val="es-MX"/>
        </w:rPr>
        <w:t xml:space="preserve"> j=1:size(XYZ,1)</w:t>
      </w:r>
    </w:p>
    <w:p w14:paraId="4C27C30F" w14:textId="68EFE26B" w:rsidR="00DE3102" w:rsidRDefault="00DE3102" w:rsidP="00DE3102">
      <w:pPr>
        <w:autoSpaceDE w:val="0"/>
        <w:autoSpaceDN w:val="0"/>
        <w:adjustRightInd w:val="0"/>
        <w:rPr>
          <w:rFonts w:ascii="Courier" w:hAnsi="Courier"/>
        </w:rPr>
      </w:pPr>
      <w:r w:rsidRPr="00E021C3">
        <w:rPr>
          <w:rFonts w:ascii="Courier" w:hAnsi="Courier" w:cs="Courier"/>
          <w:color w:val="000000"/>
          <w:sz w:val="20"/>
          <w:szCs w:val="20"/>
          <w:lang w:val="es-MX"/>
        </w:rPr>
        <w:t xml:space="preserve">    </w:t>
      </w:r>
      <w:r>
        <w:rPr>
          <w:rFonts w:ascii="Courier" w:hAnsi="Courier" w:cs="Courier"/>
          <w:color w:val="000000"/>
          <w:sz w:val="20"/>
          <w:szCs w:val="20"/>
        </w:rPr>
        <w:t xml:space="preserve">XYZ(j,1:2) = XYZ(j,1:2)*R; </w:t>
      </w:r>
    </w:p>
    <w:p w14:paraId="2C72FF93"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end</w:t>
      </w:r>
      <w:r>
        <w:rPr>
          <w:rFonts w:ascii="Courier" w:hAnsi="Courier" w:cs="Courier"/>
          <w:color w:val="000000"/>
          <w:sz w:val="20"/>
          <w:szCs w:val="20"/>
        </w:rPr>
        <w:t xml:space="preserve">    </w:t>
      </w:r>
    </w:p>
    <w:p w14:paraId="52C37E2C" w14:textId="77777777" w:rsidR="00DE3102" w:rsidRDefault="00DE3102" w:rsidP="00DE3102">
      <w:pPr>
        <w:autoSpaceDE w:val="0"/>
        <w:autoSpaceDN w:val="0"/>
        <w:adjustRightInd w:val="0"/>
        <w:rPr>
          <w:rFonts w:ascii="Courier" w:hAnsi="Courier"/>
        </w:rPr>
      </w:pPr>
      <w:r>
        <w:rPr>
          <w:rFonts w:ascii="Courier" w:hAnsi="Courier" w:cs="Courier"/>
          <w:color w:val="0000FF"/>
          <w:sz w:val="20"/>
          <w:szCs w:val="20"/>
        </w:rPr>
        <w:t>end</w:t>
      </w:r>
    </w:p>
    <w:p w14:paraId="30CC3AAC" w14:textId="77777777" w:rsidR="00DE3102" w:rsidRDefault="00DE3102" w:rsidP="00DE3102">
      <w:pPr>
        <w:autoSpaceDE w:val="0"/>
        <w:autoSpaceDN w:val="0"/>
        <w:adjustRightInd w:val="0"/>
      </w:pPr>
    </w:p>
    <w:p w14:paraId="7EBC21BF" w14:textId="77777777" w:rsidR="001835BB" w:rsidRPr="008D30E1" w:rsidRDefault="001835BB" w:rsidP="008253B8">
      <w:pPr>
        <w:jc w:val="both"/>
        <w:rPr>
          <w:rFonts w:ascii="Helvetica" w:hAnsi="Helvetica" w:cs="Arial"/>
          <w:color w:val="000000" w:themeColor="text1"/>
          <w:sz w:val="22"/>
          <w:szCs w:val="22"/>
          <w:lang w:val="en-GB"/>
        </w:rPr>
      </w:pPr>
    </w:p>
    <w:p w14:paraId="321E5A2D" w14:textId="240A6ACF" w:rsidR="008253B8" w:rsidRPr="008D30E1" w:rsidRDefault="00B81E29" w:rsidP="008253B8">
      <w:pPr>
        <w:jc w:val="both"/>
        <w:rPr>
          <w:rFonts w:ascii="Helvetica" w:hAnsi="Helvetica" w:cs="Arial"/>
          <w:color w:val="000000" w:themeColor="text1"/>
          <w:kern w:val="24"/>
          <w:sz w:val="21"/>
          <w:szCs w:val="22"/>
          <w:u w:val="single"/>
          <w:lang w:val="en-GB"/>
        </w:rPr>
      </w:pPr>
      <w:r w:rsidRPr="008D30E1">
        <w:rPr>
          <w:rFonts w:ascii="Helvetica" w:hAnsi="Helvetica" w:cs="Arial"/>
          <w:b/>
          <w:color w:val="000000" w:themeColor="text1"/>
          <w:sz w:val="22"/>
          <w:szCs w:val="22"/>
          <w:u w:val="single"/>
          <w:lang w:val="en-GB"/>
        </w:rPr>
        <w:t>Reference</w:t>
      </w:r>
      <w:r w:rsidR="000B317F" w:rsidRPr="008D30E1">
        <w:rPr>
          <w:rFonts w:ascii="Helvetica" w:hAnsi="Helvetica" w:cs="Arial"/>
          <w:b/>
          <w:color w:val="000000" w:themeColor="text1"/>
          <w:sz w:val="22"/>
          <w:szCs w:val="22"/>
          <w:u w:val="single"/>
          <w:lang w:val="en-GB"/>
        </w:rPr>
        <w:t>s</w:t>
      </w:r>
    </w:p>
    <w:p w14:paraId="18061AD1" w14:textId="6C68FCEE" w:rsidR="00EE6CB6" w:rsidRPr="00EE6CB6" w:rsidRDefault="00B81E29" w:rsidP="00EE6CB6">
      <w:pPr>
        <w:widowControl w:val="0"/>
        <w:autoSpaceDE w:val="0"/>
        <w:autoSpaceDN w:val="0"/>
        <w:adjustRightInd w:val="0"/>
        <w:ind w:left="640" w:hanging="640"/>
        <w:rPr>
          <w:rFonts w:ascii="Helvetica" w:hAnsi="Helvetica"/>
          <w:noProof/>
          <w:sz w:val="22"/>
        </w:rPr>
      </w:pPr>
      <w:r w:rsidRPr="008D30E1">
        <w:rPr>
          <w:rFonts w:ascii="Helvetica" w:hAnsi="Helvetica" w:cs="Arial"/>
          <w:color w:val="000000" w:themeColor="text1"/>
          <w:kern w:val="24"/>
          <w:sz w:val="22"/>
          <w:szCs w:val="22"/>
          <w:lang w:val="en-GB"/>
        </w:rPr>
        <w:fldChar w:fldCharType="begin" w:fldLock="1"/>
      </w:r>
      <w:r w:rsidRPr="008D30E1">
        <w:rPr>
          <w:rFonts w:ascii="Helvetica" w:hAnsi="Helvetica" w:cs="Arial"/>
          <w:color w:val="000000" w:themeColor="text1"/>
          <w:kern w:val="24"/>
          <w:sz w:val="22"/>
          <w:szCs w:val="22"/>
          <w:lang w:val="en-GB"/>
        </w:rPr>
        <w:instrText xml:space="preserve">ADDIN Mendeley Bibliography CSL_BIBLIOGRAPHY </w:instrText>
      </w:r>
      <w:r w:rsidRPr="008D30E1">
        <w:rPr>
          <w:rFonts w:ascii="Helvetica" w:hAnsi="Helvetica" w:cs="Arial"/>
          <w:color w:val="000000" w:themeColor="text1"/>
          <w:kern w:val="24"/>
          <w:sz w:val="22"/>
          <w:szCs w:val="22"/>
          <w:lang w:val="en-GB"/>
        </w:rPr>
        <w:fldChar w:fldCharType="separate"/>
      </w:r>
      <w:r w:rsidR="00EE6CB6" w:rsidRPr="00EE6CB6">
        <w:rPr>
          <w:rFonts w:ascii="Helvetica" w:hAnsi="Helvetica"/>
          <w:noProof/>
          <w:sz w:val="22"/>
        </w:rPr>
        <w:t xml:space="preserve">1. </w:t>
      </w:r>
      <w:r w:rsidR="00EE6CB6" w:rsidRPr="00EE6CB6">
        <w:rPr>
          <w:rFonts w:ascii="Helvetica" w:hAnsi="Helvetica"/>
          <w:noProof/>
          <w:sz w:val="22"/>
        </w:rPr>
        <w:tab/>
        <w:t xml:space="preserve">J. W. Jolles, A. J. King, A. Manica, A. Thornton, Heterogeneous structure in mixed-species corvid flocks in flight. </w:t>
      </w:r>
      <w:r w:rsidR="00EE6CB6" w:rsidRPr="00EE6CB6">
        <w:rPr>
          <w:rFonts w:ascii="Helvetica" w:hAnsi="Helvetica"/>
          <w:i/>
          <w:iCs/>
          <w:noProof/>
          <w:sz w:val="22"/>
        </w:rPr>
        <w:t>Anim. Behav.</w:t>
      </w:r>
      <w:r w:rsidR="00EE6CB6" w:rsidRPr="00EE6CB6">
        <w:rPr>
          <w:rFonts w:ascii="Helvetica" w:hAnsi="Helvetica"/>
          <w:noProof/>
          <w:sz w:val="22"/>
        </w:rPr>
        <w:t xml:space="preserve"> </w:t>
      </w:r>
      <w:r w:rsidR="00EE6CB6" w:rsidRPr="00EE6CB6">
        <w:rPr>
          <w:rFonts w:ascii="Helvetica" w:hAnsi="Helvetica"/>
          <w:b/>
          <w:bCs/>
          <w:noProof/>
          <w:sz w:val="22"/>
        </w:rPr>
        <w:t>85</w:t>
      </w:r>
      <w:r w:rsidR="00EE6CB6" w:rsidRPr="00EE6CB6">
        <w:rPr>
          <w:rFonts w:ascii="Helvetica" w:hAnsi="Helvetica"/>
          <w:noProof/>
          <w:sz w:val="22"/>
        </w:rPr>
        <w:t>, 743–750 (2013).</w:t>
      </w:r>
    </w:p>
    <w:p w14:paraId="3D3F7C33" w14:textId="77777777" w:rsidR="00EE6CB6" w:rsidRPr="00EE6CB6" w:rsidRDefault="00EE6CB6" w:rsidP="00EE6CB6">
      <w:pPr>
        <w:widowControl w:val="0"/>
        <w:autoSpaceDE w:val="0"/>
        <w:autoSpaceDN w:val="0"/>
        <w:adjustRightInd w:val="0"/>
        <w:ind w:left="640" w:hanging="640"/>
        <w:rPr>
          <w:rFonts w:ascii="Helvetica" w:hAnsi="Helvetica"/>
          <w:noProof/>
          <w:sz w:val="22"/>
        </w:rPr>
      </w:pPr>
      <w:r w:rsidRPr="00EE6CB6">
        <w:rPr>
          <w:rFonts w:ascii="Helvetica" w:hAnsi="Helvetica"/>
          <w:noProof/>
          <w:sz w:val="22"/>
        </w:rPr>
        <w:t xml:space="preserve">2. </w:t>
      </w:r>
      <w:r w:rsidRPr="00EE6CB6">
        <w:rPr>
          <w:rFonts w:ascii="Helvetica" w:hAnsi="Helvetica"/>
          <w:noProof/>
          <w:sz w:val="22"/>
        </w:rPr>
        <w:tab/>
        <w:t xml:space="preserve">H. Ling </w:t>
      </w:r>
      <w:r w:rsidRPr="00EE6CB6">
        <w:rPr>
          <w:rFonts w:ascii="Helvetica" w:hAnsi="Helvetica"/>
          <w:i/>
          <w:iCs/>
          <w:noProof/>
          <w:sz w:val="22"/>
        </w:rPr>
        <w:t>et al.</w:t>
      </w:r>
      <w:r w:rsidRPr="00EE6CB6">
        <w:rPr>
          <w:rFonts w:ascii="Helvetica" w:hAnsi="Helvetica"/>
          <w:noProof/>
          <w:sz w:val="22"/>
        </w:rPr>
        <w:t xml:space="preserve">, Costs and benefits of social relationships in the collective motion of bird flocks. </w:t>
      </w:r>
      <w:r w:rsidRPr="00EE6CB6">
        <w:rPr>
          <w:rFonts w:ascii="Helvetica" w:hAnsi="Helvetica"/>
          <w:i/>
          <w:iCs/>
          <w:noProof/>
          <w:sz w:val="22"/>
        </w:rPr>
        <w:t>Nat. Ecol. Evol.</w:t>
      </w:r>
      <w:r w:rsidRPr="00EE6CB6">
        <w:rPr>
          <w:rFonts w:ascii="Helvetica" w:hAnsi="Helvetica"/>
          <w:noProof/>
          <w:sz w:val="22"/>
        </w:rPr>
        <w:t xml:space="preserve"> (2019), doi:10.1038/s41559-019-0891-5.</w:t>
      </w:r>
    </w:p>
    <w:p w14:paraId="478C73D0" w14:textId="77777777" w:rsidR="00EE6CB6" w:rsidRPr="00EE6CB6" w:rsidRDefault="00EE6CB6" w:rsidP="00EE6CB6">
      <w:pPr>
        <w:widowControl w:val="0"/>
        <w:autoSpaceDE w:val="0"/>
        <w:autoSpaceDN w:val="0"/>
        <w:adjustRightInd w:val="0"/>
        <w:ind w:left="640" w:hanging="640"/>
        <w:rPr>
          <w:rFonts w:ascii="Helvetica" w:hAnsi="Helvetica"/>
          <w:noProof/>
          <w:sz w:val="22"/>
        </w:rPr>
      </w:pPr>
      <w:r w:rsidRPr="00EE6CB6">
        <w:rPr>
          <w:rFonts w:ascii="Helvetica" w:hAnsi="Helvetica"/>
          <w:noProof/>
          <w:sz w:val="22"/>
        </w:rPr>
        <w:t xml:space="preserve">3. </w:t>
      </w:r>
      <w:r w:rsidRPr="00EE6CB6">
        <w:rPr>
          <w:rFonts w:ascii="Helvetica" w:hAnsi="Helvetica"/>
          <w:noProof/>
          <w:sz w:val="22"/>
        </w:rPr>
        <w:tab/>
        <w:t xml:space="preserve">R. Hartley, A. Zisserman, </w:t>
      </w:r>
      <w:r w:rsidRPr="00EE6CB6">
        <w:rPr>
          <w:rFonts w:ascii="Helvetica" w:hAnsi="Helvetica"/>
          <w:i/>
          <w:iCs/>
          <w:noProof/>
          <w:sz w:val="22"/>
        </w:rPr>
        <w:t>Multiple view geometry in computer vision</w:t>
      </w:r>
      <w:r w:rsidRPr="00EE6CB6">
        <w:rPr>
          <w:rFonts w:ascii="Helvetica" w:hAnsi="Helvetica"/>
          <w:noProof/>
          <w:sz w:val="22"/>
        </w:rPr>
        <w:t xml:space="preserve"> (2004).</w:t>
      </w:r>
    </w:p>
    <w:p w14:paraId="7243D0BF" w14:textId="77777777" w:rsidR="00EE6CB6" w:rsidRPr="00EE6CB6" w:rsidRDefault="00EE6CB6" w:rsidP="00EE6CB6">
      <w:pPr>
        <w:widowControl w:val="0"/>
        <w:autoSpaceDE w:val="0"/>
        <w:autoSpaceDN w:val="0"/>
        <w:adjustRightInd w:val="0"/>
        <w:ind w:left="640" w:hanging="640"/>
        <w:rPr>
          <w:rFonts w:ascii="Helvetica" w:hAnsi="Helvetica"/>
          <w:noProof/>
          <w:sz w:val="22"/>
        </w:rPr>
      </w:pPr>
      <w:r w:rsidRPr="00EE6CB6">
        <w:rPr>
          <w:rFonts w:ascii="Helvetica" w:hAnsi="Helvetica"/>
          <w:noProof/>
          <w:sz w:val="22"/>
        </w:rPr>
        <w:t xml:space="preserve">4. </w:t>
      </w:r>
      <w:r w:rsidRPr="00EE6CB6">
        <w:rPr>
          <w:rFonts w:ascii="Helvetica" w:hAnsi="Helvetica"/>
          <w:noProof/>
          <w:sz w:val="22"/>
        </w:rPr>
        <w:tab/>
        <w:t xml:space="preserve">D. H. Theriault </w:t>
      </w:r>
      <w:r w:rsidRPr="00EE6CB6">
        <w:rPr>
          <w:rFonts w:ascii="Helvetica" w:hAnsi="Helvetica"/>
          <w:i/>
          <w:iCs/>
          <w:noProof/>
          <w:sz w:val="22"/>
        </w:rPr>
        <w:t>et al.</w:t>
      </w:r>
      <w:r w:rsidRPr="00EE6CB6">
        <w:rPr>
          <w:rFonts w:ascii="Helvetica" w:hAnsi="Helvetica"/>
          <w:noProof/>
          <w:sz w:val="22"/>
        </w:rPr>
        <w:t xml:space="preserve">, A protocol and calibration method for accurate multi-camera field videography. </w:t>
      </w:r>
      <w:r w:rsidRPr="00EE6CB6">
        <w:rPr>
          <w:rFonts w:ascii="Helvetica" w:hAnsi="Helvetica"/>
          <w:i/>
          <w:iCs/>
          <w:noProof/>
          <w:sz w:val="22"/>
        </w:rPr>
        <w:t>J. Exp. Biol.</w:t>
      </w:r>
      <w:r w:rsidRPr="00EE6CB6">
        <w:rPr>
          <w:rFonts w:ascii="Helvetica" w:hAnsi="Helvetica"/>
          <w:noProof/>
          <w:sz w:val="22"/>
        </w:rPr>
        <w:t xml:space="preserve"> </w:t>
      </w:r>
      <w:r w:rsidRPr="00EE6CB6">
        <w:rPr>
          <w:rFonts w:ascii="Helvetica" w:hAnsi="Helvetica"/>
          <w:b/>
          <w:bCs/>
          <w:noProof/>
          <w:sz w:val="22"/>
        </w:rPr>
        <w:t>217</w:t>
      </w:r>
      <w:r w:rsidRPr="00EE6CB6">
        <w:rPr>
          <w:rFonts w:ascii="Helvetica" w:hAnsi="Helvetica"/>
          <w:noProof/>
          <w:sz w:val="22"/>
        </w:rPr>
        <w:t>, 1843–1848 (2014).</w:t>
      </w:r>
    </w:p>
    <w:p w14:paraId="2EAC1597" w14:textId="77777777" w:rsidR="00EE6CB6" w:rsidRPr="00EE6CB6" w:rsidRDefault="00EE6CB6" w:rsidP="00EE6CB6">
      <w:pPr>
        <w:widowControl w:val="0"/>
        <w:autoSpaceDE w:val="0"/>
        <w:autoSpaceDN w:val="0"/>
        <w:adjustRightInd w:val="0"/>
        <w:ind w:left="640" w:hanging="640"/>
        <w:rPr>
          <w:rFonts w:ascii="Helvetica" w:hAnsi="Helvetica"/>
          <w:noProof/>
          <w:sz w:val="22"/>
        </w:rPr>
      </w:pPr>
      <w:r w:rsidRPr="00EE6CB6">
        <w:rPr>
          <w:rFonts w:ascii="Helvetica" w:hAnsi="Helvetica"/>
          <w:noProof/>
          <w:sz w:val="22"/>
        </w:rPr>
        <w:t xml:space="preserve">5. </w:t>
      </w:r>
      <w:r w:rsidRPr="00EE6CB6">
        <w:rPr>
          <w:rFonts w:ascii="Helvetica" w:hAnsi="Helvetica"/>
          <w:noProof/>
          <w:sz w:val="22"/>
        </w:rPr>
        <w:tab/>
        <w:t xml:space="preserve">Y. Furukawa, J. Ponce, Accurate camera calibration from multi-view stereo and bundle adjustment. </w:t>
      </w:r>
      <w:r w:rsidRPr="00EE6CB6">
        <w:rPr>
          <w:rFonts w:ascii="Helvetica" w:hAnsi="Helvetica"/>
          <w:i/>
          <w:iCs/>
          <w:noProof/>
          <w:sz w:val="22"/>
        </w:rPr>
        <w:t>Int. J. Comput. Vis.</w:t>
      </w:r>
      <w:r w:rsidRPr="00EE6CB6">
        <w:rPr>
          <w:rFonts w:ascii="Helvetica" w:hAnsi="Helvetica"/>
          <w:noProof/>
          <w:sz w:val="22"/>
        </w:rPr>
        <w:t xml:space="preserve"> </w:t>
      </w:r>
      <w:r w:rsidRPr="00EE6CB6">
        <w:rPr>
          <w:rFonts w:ascii="Helvetica" w:hAnsi="Helvetica"/>
          <w:b/>
          <w:bCs/>
          <w:noProof/>
          <w:sz w:val="22"/>
        </w:rPr>
        <w:t>84</w:t>
      </w:r>
      <w:r w:rsidRPr="00EE6CB6">
        <w:rPr>
          <w:rFonts w:ascii="Helvetica" w:hAnsi="Helvetica"/>
          <w:noProof/>
          <w:sz w:val="22"/>
        </w:rPr>
        <w:t>, 257–268 (2009).</w:t>
      </w:r>
    </w:p>
    <w:p w14:paraId="1AC51268" w14:textId="77777777" w:rsidR="00EE6CB6" w:rsidRPr="00EE6CB6" w:rsidRDefault="00EE6CB6" w:rsidP="00EE6CB6">
      <w:pPr>
        <w:widowControl w:val="0"/>
        <w:autoSpaceDE w:val="0"/>
        <w:autoSpaceDN w:val="0"/>
        <w:adjustRightInd w:val="0"/>
        <w:ind w:left="640" w:hanging="640"/>
        <w:rPr>
          <w:rFonts w:ascii="Helvetica" w:hAnsi="Helvetica"/>
          <w:noProof/>
          <w:sz w:val="22"/>
        </w:rPr>
      </w:pPr>
      <w:r w:rsidRPr="00EE6CB6">
        <w:rPr>
          <w:rFonts w:ascii="Helvetica" w:hAnsi="Helvetica"/>
          <w:noProof/>
          <w:sz w:val="22"/>
        </w:rPr>
        <w:t xml:space="preserve">6. </w:t>
      </w:r>
      <w:r w:rsidRPr="00EE6CB6">
        <w:rPr>
          <w:rFonts w:ascii="Helvetica" w:hAnsi="Helvetica"/>
          <w:noProof/>
          <w:sz w:val="22"/>
        </w:rPr>
        <w:tab/>
        <w:t xml:space="preserve">H. Ling </w:t>
      </w:r>
      <w:r w:rsidRPr="00EE6CB6">
        <w:rPr>
          <w:rFonts w:ascii="Helvetica" w:hAnsi="Helvetica"/>
          <w:i/>
          <w:iCs/>
          <w:noProof/>
          <w:sz w:val="22"/>
        </w:rPr>
        <w:t>et al.</w:t>
      </w:r>
      <w:r w:rsidRPr="00EE6CB6">
        <w:rPr>
          <w:rFonts w:ascii="Helvetica" w:hAnsi="Helvetica"/>
          <w:noProof/>
          <w:sz w:val="22"/>
        </w:rPr>
        <w:t xml:space="preserve">, Simultaneous measurements of three-dimensional trajectories and wingbeat frequencies of birds in the field. </w:t>
      </w:r>
      <w:r w:rsidRPr="00EE6CB6">
        <w:rPr>
          <w:rFonts w:ascii="Helvetica" w:hAnsi="Helvetica"/>
          <w:i/>
          <w:iCs/>
          <w:noProof/>
          <w:sz w:val="22"/>
        </w:rPr>
        <w:t>J. R. Soc. Interface</w:t>
      </w:r>
      <w:r w:rsidRPr="00EE6CB6">
        <w:rPr>
          <w:rFonts w:ascii="Helvetica" w:hAnsi="Helvetica"/>
          <w:noProof/>
          <w:sz w:val="22"/>
        </w:rPr>
        <w:t xml:space="preserve">. </w:t>
      </w:r>
      <w:r w:rsidRPr="00EE6CB6">
        <w:rPr>
          <w:rFonts w:ascii="Helvetica" w:hAnsi="Helvetica"/>
          <w:b/>
          <w:bCs/>
          <w:noProof/>
          <w:sz w:val="22"/>
        </w:rPr>
        <w:t>15</w:t>
      </w:r>
      <w:r w:rsidRPr="00EE6CB6">
        <w:rPr>
          <w:rFonts w:ascii="Helvetica" w:hAnsi="Helvetica"/>
          <w:noProof/>
          <w:sz w:val="22"/>
        </w:rPr>
        <w:t>, 20180653 (2018).</w:t>
      </w:r>
    </w:p>
    <w:p w14:paraId="155FDD60" w14:textId="77777777" w:rsidR="00EE6CB6" w:rsidRPr="00EE6CB6" w:rsidRDefault="00EE6CB6" w:rsidP="00EE6CB6">
      <w:pPr>
        <w:widowControl w:val="0"/>
        <w:autoSpaceDE w:val="0"/>
        <w:autoSpaceDN w:val="0"/>
        <w:adjustRightInd w:val="0"/>
        <w:ind w:left="640" w:hanging="640"/>
        <w:rPr>
          <w:rFonts w:ascii="Helvetica" w:hAnsi="Helvetica"/>
          <w:noProof/>
          <w:sz w:val="22"/>
        </w:rPr>
      </w:pPr>
      <w:r w:rsidRPr="00EE6CB6">
        <w:rPr>
          <w:rFonts w:ascii="Helvetica" w:hAnsi="Helvetica"/>
          <w:noProof/>
          <w:sz w:val="22"/>
        </w:rPr>
        <w:t xml:space="preserve">7. </w:t>
      </w:r>
      <w:r w:rsidRPr="00EE6CB6">
        <w:rPr>
          <w:rFonts w:ascii="Helvetica" w:hAnsi="Helvetica"/>
          <w:noProof/>
          <w:sz w:val="22"/>
        </w:rPr>
        <w:tab/>
        <w:t xml:space="preserve">N. T. Ouellette, H. Xu, E. Bodenschatz, A quantitative study of three-dimensional Lagrangian particle tracking algorithms. </w:t>
      </w:r>
      <w:r w:rsidRPr="00EE6CB6">
        <w:rPr>
          <w:rFonts w:ascii="Helvetica" w:hAnsi="Helvetica"/>
          <w:i/>
          <w:iCs/>
          <w:noProof/>
          <w:sz w:val="22"/>
        </w:rPr>
        <w:t>Exp. Fluids</w:t>
      </w:r>
      <w:r w:rsidRPr="00EE6CB6">
        <w:rPr>
          <w:rFonts w:ascii="Helvetica" w:hAnsi="Helvetica"/>
          <w:noProof/>
          <w:sz w:val="22"/>
        </w:rPr>
        <w:t xml:space="preserve">. </w:t>
      </w:r>
      <w:r w:rsidRPr="00EE6CB6">
        <w:rPr>
          <w:rFonts w:ascii="Helvetica" w:hAnsi="Helvetica"/>
          <w:b/>
          <w:bCs/>
          <w:noProof/>
          <w:sz w:val="22"/>
        </w:rPr>
        <w:t>40</w:t>
      </w:r>
      <w:r w:rsidRPr="00EE6CB6">
        <w:rPr>
          <w:rFonts w:ascii="Helvetica" w:hAnsi="Helvetica"/>
          <w:noProof/>
          <w:sz w:val="22"/>
        </w:rPr>
        <w:t>, 301–313 (2006).</w:t>
      </w:r>
    </w:p>
    <w:p w14:paraId="19BC6B31" w14:textId="77777777" w:rsidR="00EE6CB6" w:rsidRPr="00EE6CB6" w:rsidRDefault="00EE6CB6" w:rsidP="00EE6CB6">
      <w:pPr>
        <w:widowControl w:val="0"/>
        <w:autoSpaceDE w:val="0"/>
        <w:autoSpaceDN w:val="0"/>
        <w:adjustRightInd w:val="0"/>
        <w:ind w:left="640" w:hanging="640"/>
        <w:rPr>
          <w:rFonts w:ascii="Helvetica" w:hAnsi="Helvetica"/>
          <w:noProof/>
          <w:sz w:val="22"/>
        </w:rPr>
      </w:pPr>
      <w:r w:rsidRPr="00EE6CB6">
        <w:rPr>
          <w:rFonts w:ascii="Helvetica" w:hAnsi="Helvetica"/>
          <w:noProof/>
          <w:sz w:val="22"/>
        </w:rPr>
        <w:t xml:space="preserve">8. </w:t>
      </w:r>
      <w:r w:rsidRPr="00EE6CB6">
        <w:rPr>
          <w:rFonts w:ascii="Helvetica" w:hAnsi="Helvetica"/>
          <w:noProof/>
          <w:sz w:val="22"/>
        </w:rPr>
        <w:tab/>
        <w:t xml:space="preserve">N. Mordant, A. M. Crawford, E. Bodenschatz, Experimental Lagrangian acceleration probability density function measurement. </w:t>
      </w:r>
      <w:r w:rsidRPr="00EE6CB6">
        <w:rPr>
          <w:rFonts w:ascii="Helvetica" w:hAnsi="Helvetica"/>
          <w:i/>
          <w:iCs/>
          <w:noProof/>
          <w:sz w:val="22"/>
        </w:rPr>
        <w:t>Phys. D Nonlinear Phenom.</w:t>
      </w:r>
      <w:r w:rsidRPr="00EE6CB6">
        <w:rPr>
          <w:rFonts w:ascii="Helvetica" w:hAnsi="Helvetica"/>
          <w:noProof/>
          <w:sz w:val="22"/>
        </w:rPr>
        <w:t xml:space="preserve"> </w:t>
      </w:r>
      <w:r w:rsidRPr="00EE6CB6">
        <w:rPr>
          <w:rFonts w:ascii="Helvetica" w:hAnsi="Helvetica"/>
          <w:b/>
          <w:bCs/>
          <w:noProof/>
          <w:sz w:val="22"/>
        </w:rPr>
        <w:t>193</w:t>
      </w:r>
      <w:r w:rsidRPr="00EE6CB6">
        <w:rPr>
          <w:rFonts w:ascii="Helvetica" w:hAnsi="Helvetica"/>
          <w:noProof/>
          <w:sz w:val="22"/>
        </w:rPr>
        <w:t>, 245–251 (2004).</w:t>
      </w:r>
    </w:p>
    <w:p w14:paraId="13705FD7" w14:textId="34F25B89" w:rsidR="00B81E29" w:rsidRPr="008D30E1" w:rsidRDefault="00B81E29" w:rsidP="00EE6CB6">
      <w:pPr>
        <w:widowControl w:val="0"/>
        <w:autoSpaceDE w:val="0"/>
        <w:autoSpaceDN w:val="0"/>
        <w:adjustRightInd w:val="0"/>
        <w:ind w:left="640" w:hanging="640"/>
        <w:rPr>
          <w:rFonts w:ascii="Helvetica" w:hAnsi="Helvetica" w:cs="Arial"/>
          <w:color w:val="000000" w:themeColor="text1"/>
          <w:kern w:val="24"/>
          <w:sz w:val="22"/>
          <w:szCs w:val="22"/>
          <w:lang w:val="en-GB"/>
        </w:rPr>
      </w:pPr>
      <w:r w:rsidRPr="008D30E1">
        <w:rPr>
          <w:rFonts w:ascii="Helvetica" w:hAnsi="Helvetica" w:cs="Arial"/>
          <w:color w:val="000000" w:themeColor="text1"/>
          <w:kern w:val="24"/>
          <w:sz w:val="22"/>
          <w:szCs w:val="22"/>
          <w:lang w:val="en-GB"/>
        </w:rPr>
        <w:fldChar w:fldCharType="end"/>
      </w:r>
    </w:p>
    <w:p w14:paraId="08E855C9" w14:textId="5D49DA16" w:rsidR="000B317F" w:rsidRPr="008D30E1" w:rsidRDefault="000B317F" w:rsidP="00B81E29">
      <w:pPr>
        <w:jc w:val="both"/>
        <w:rPr>
          <w:rFonts w:ascii="Helvetica" w:hAnsi="Helvetica" w:cs="Arial"/>
          <w:b/>
          <w:color w:val="000000" w:themeColor="text1"/>
          <w:kern w:val="24"/>
          <w:sz w:val="22"/>
          <w:szCs w:val="22"/>
          <w:lang w:val="en-GB"/>
        </w:rPr>
      </w:pPr>
      <w:r w:rsidRPr="008D30E1">
        <w:rPr>
          <w:rFonts w:ascii="Helvetica" w:hAnsi="Helvetica" w:cs="Arial"/>
          <w:b/>
          <w:color w:val="000000" w:themeColor="text1"/>
          <w:kern w:val="24"/>
          <w:sz w:val="22"/>
          <w:szCs w:val="22"/>
          <w:u w:val="single"/>
          <w:lang w:val="en-GB"/>
        </w:rPr>
        <w:t>Figure legends</w:t>
      </w:r>
    </w:p>
    <w:p w14:paraId="3DD1E5C1" w14:textId="4F7B91E4" w:rsidR="00343D95" w:rsidRPr="008D30E1" w:rsidRDefault="000B317F" w:rsidP="000B317F">
      <w:pPr>
        <w:jc w:val="both"/>
        <w:rPr>
          <w:rFonts w:ascii="Helvetica" w:hAnsi="Helvetica" w:cs="Arial"/>
          <w:color w:val="000000" w:themeColor="text1"/>
          <w:kern w:val="24"/>
          <w:sz w:val="22"/>
          <w:szCs w:val="22"/>
          <w:lang w:val="en-GB"/>
        </w:rPr>
      </w:pPr>
      <w:r w:rsidRPr="008D30E1">
        <w:rPr>
          <w:rFonts w:ascii="Helvetica" w:hAnsi="Helvetica" w:cs="Arial"/>
          <w:b/>
          <w:color w:val="000000" w:themeColor="text1"/>
          <w:kern w:val="24"/>
          <w:sz w:val="22"/>
          <w:szCs w:val="22"/>
          <w:lang w:val="en-GB"/>
        </w:rPr>
        <w:lastRenderedPageBreak/>
        <w:t>Figure S1.</w:t>
      </w:r>
      <w:r w:rsidRPr="008D30E1">
        <w:rPr>
          <w:rFonts w:ascii="Helvetica" w:hAnsi="Helvetica" w:cs="Arial"/>
          <w:color w:val="000000" w:themeColor="text1"/>
          <w:kern w:val="24"/>
          <w:sz w:val="22"/>
          <w:szCs w:val="22"/>
          <w:lang w:val="en-GB"/>
        </w:rPr>
        <w:t xml:space="preserve"> Six samples of three-dimensional trajectories of isolated pairs of birds coloured by flight speed |</w:t>
      </w:r>
      <w:r w:rsidR="00161DF8">
        <w:rPr>
          <w:rFonts w:ascii="Helvetica" w:hAnsi="Helvetica" w:cs="Arial"/>
          <w:b/>
          <w:i/>
          <w:color w:val="000000" w:themeColor="text1"/>
          <w:kern w:val="24"/>
          <w:sz w:val="22"/>
          <w:szCs w:val="22"/>
          <w:lang w:val="en-GB"/>
        </w:rPr>
        <w:t>v</w:t>
      </w:r>
      <w:r w:rsidRPr="008D30E1">
        <w:rPr>
          <w:rFonts w:ascii="Helvetica" w:hAnsi="Helvetica" w:cs="Arial"/>
          <w:color w:val="000000" w:themeColor="text1"/>
          <w:kern w:val="24"/>
          <w:sz w:val="22"/>
          <w:szCs w:val="22"/>
          <w:lang w:val="en-GB"/>
        </w:rPr>
        <w:t xml:space="preserve">|. Colour bars are in m/s. </w:t>
      </w:r>
    </w:p>
    <w:p w14:paraId="34B4BF64" w14:textId="77777777" w:rsidR="003A28BD" w:rsidRPr="008D30E1" w:rsidRDefault="003A28BD" w:rsidP="000B317F">
      <w:pPr>
        <w:jc w:val="both"/>
        <w:rPr>
          <w:rFonts w:ascii="Helvetica" w:hAnsi="Helvetica" w:cs="Arial"/>
          <w:color w:val="000000" w:themeColor="text1"/>
          <w:kern w:val="24"/>
          <w:sz w:val="22"/>
          <w:szCs w:val="22"/>
          <w:lang w:val="en-GB"/>
        </w:rPr>
      </w:pPr>
    </w:p>
    <w:p w14:paraId="0984E8C7" w14:textId="4754D9C0" w:rsidR="00343D95" w:rsidRPr="008D30E1" w:rsidRDefault="000B317F" w:rsidP="000B317F">
      <w:pPr>
        <w:jc w:val="both"/>
        <w:rPr>
          <w:rFonts w:ascii="Helvetica" w:hAnsi="Helvetica" w:cs="Arial"/>
          <w:color w:val="000000" w:themeColor="text1"/>
          <w:kern w:val="24"/>
          <w:sz w:val="22"/>
          <w:szCs w:val="22"/>
          <w:lang w:val="en-GB"/>
        </w:rPr>
      </w:pPr>
      <w:r w:rsidRPr="008D30E1">
        <w:rPr>
          <w:rFonts w:ascii="Helvetica" w:hAnsi="Helvetica" w:cs="Arial"/>
          <w:b/>
          <w:color w:val="000000" w:themeColor="text1"/>
          <w:kern w:val="24"/>
          <w:sz w:val="22"/>
          <w:szCs w:val="22"/>
          <w:lang w:val="en-GB"/>
        </w:rPr>
        <w:t>Figure S2.</w:t>
      </w:r>
      <w:r w:rsidRPr="008D30E1">
        <w:rPr>
          <w:rFonts w:ascii="Helvetica" w:hAnsi="Helvetica" w:cs="Arial"/>
          <w:color w:val="000000" w:themeColor="text1"/>
          <w:kern w:val="24"/>
          <w:sz w:val="22"/>
          <w:szCs w:val="22"/>
          <w:lang w:val="en-GB"/>
        </w:rPr>
        <w:t xml:space="preserve"> Reconstructed 3D trajectories of flocks #2 to #6 projected onto the horizontal plane and coloured by flight speed |</w:t>
      </w:r>
      <w:r w:rsidR="00161DF8">
        <w:rPr>
          <w:rFonts w:ascii="Helvetica" w:hAnsi="Helvetica" w:cs="Arial"/>
          <w:b/>
          <w:i/>
          <w:color w:val="000000" w:themeColor="text1"/>
          <w:kern w:val="24"/>
          <w:sz w:val="22"/>
          <w:szCs w:val="22"/>
          <w:lang w:val="en-GB"/>
        </w:rPr>
        <w:t>v</w:t>
      </w:r>
      <w:r w:rsidRPr="008D30E1">
        <w:rPr>
          <w:rFonts w:ascii="Helvetica" w:hAnsi="Helvetica" w:cs="Arial"/>
          <w:color w:val="000000" w:themeColor="text1"/>
          <w:kern w:val="24"/>
          <w:sz w:val="22"/>
          <w:szCs w:val="22"/>
          <w:lang w:val="en-GB"/>
        </w:rPr>
        <w:t>|.</w:t>
      </w:r>
    </w:p>
    <w:p w14:paraId="151F1BF3" w14:textId="77777777" w:rsidR="003A28BD" w:rsidRPr="008D30E1" w:rsidRDefault="003A28BD" w:rsidP="00F963FF">
      <w:pPr>
        <w:jc w:val="both"/>
        <w:rPr>
          <w:rFonts w:ascii="Helvetica" w:hAnsi="Helvetica" w:cs="Arial"/>
          <w:color w:val="000000" w:themeColor="text1"/>
          <w:kern w:val="24"/>
          <w:sz w:val="22"/>
          <w:szCs w:val="22"/>
          <w:lang w:val="en-GB"/>
        </w:rPr>
      </w:pPr>
    </w:p>
    <w:p w14:paraId="657FEABA" w14:textId="5060333F" w:rsidR="003A28BD" w:rsidRPr="00BE2BA5" w:rsidRDefault="00F963FF" w:rsidP="003A28BD">
      <w:pPr>
        <w:jc w:val="both"/>
        <w:rPr>
          <w:rFonts w:ascii="Helvetica" w:hAnsi="Helvetica"/>
          <w:color w:val="000000"/>
          <w:sz w:val="22"/>
          <w:szCs w:val="22"/>
          <w:lang w:val="en-GB"/>
        </w:rPr>
      </w:pPr>
      <w:r w:rsidRPr="00BE2BA5">
        <w:rPr>
          <w:rFonts w:ascii="Helvetica" w:hAnsi="Helvetica"/>
          <w:b/>
          <w:color w:val="000000" w:themeColor="text1"/>
          <w:sz w:val="22"/>
          <w:szCs w:val="22"/>
          <w:lang w:val="en-GB"/>
        </w:rPr>
        <w:t>Figure S3.</w:t>
      </w:r>
      <w:r w:rsidRPr="00BE2BA5">
        <w:rPr>
          <w:rFonts w:ascii="Helvetica" w:hAnsi="Helvetica"/>
          <w:color w:val="000000" w:themeColor="text1"/>
          <w:sz w:val="22"/>
          <w:szCs w:val="22"/>
          <w:lang w:val="en-GB"/>
        </w:rPr>
        <w:t xml:space="preserve"> (a) </w:t>
      </w:r>
      <w:r w:rsidR="00BE2BA5" w:rsidRPr="00BE2BA5">
        <w:rPr>
          <w:rFonts w:ascii="Helvetica" w:hAnsi="Helvetica"/>
          <w:color w:val="000000" w:themeColor="text1"/>
          <w:sz w:val="22"/>
          <w:szCs w:val="22"/>
          <w:lang w:val="en-GB"/>
        </w:rPr>
        <w:t>Probability density function of flight speed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themeColor="text1"/>
          <w:sz w:val="22"/>
          <w:szCs w:val="22"/>
          <w:lang w:val="en-GB"/>
        </w:rPr>
        <w:t>). (b) Speeding force (</w:t>
      </w:r>
      <w:proofErr w:type="spellStart"/>
      <w:r w:rsidR="00BE2BA5" w:rsidRPr="00BE2BA5">
        <w:rPr>
          <w:rFonts w:ascii="Helvetica" w:hAnsi="Helvetica"/>
          <w:i/>
          <w:color w:val="000000" w:themeColor="text1"/>
          <w:sz w:val="22"/>
          <w:szCs w:val="22"/>
          <w:lang w:val="en-GB"/>
        </w:rPr>
        <w:t>F</w:t>
      </w:r>
      <w:r w:rsidR="00BE2BA5" w:rsidRPr="00BE2BA5">
        <w:rPr>
          <w:rFonts w:ascii="Helvetica" w:hAnsi="Helvetica"/>
          <w:i/>
          <w:color w:val="000000" w:themeColor="text1"/>
          <w:sz w:val="22"/>
          <w:szCs w:val="22"/>
          <w:vertAlign w:val="subscript"/>
          <w:lang w:val="en-GB"/>
        </w:rPr>
        <w:t>Speed</w:t>
      </w:r>
      <w:proofErr w:type="spellEnd"/>
      <w:r w:rsidR="00BE2BA5" w:rsidRPr="00BE2BA5">
        <w:rPr>
          <w:rFonts w:ascii="Helvetica" w:hAnsi="Helvetica"/>
          <w:color w:val="000000" w:themeColor="text1"/>
          <w:sz w:val="22"/>
          <w:szCs w:val="22"/>
          <w:lang w:val="en-GB"/>
        </w:rPr>
        <w:t xml:space="preserve">) as a function of </w:t>
      </w:r>
      <w:proofErr w:type="spellStart"/>
      <w:r w:rsidR="00BE2BA5" w:rsidRPr="00BE2BA5">
        <w:rPr>
          <w:rFonts w:ascii="Helvetica" w:hAnsi="Helvetica"/>
          <w:i/>
          <w:color w:val="000000" w:themeColor="text1"/>
          <w:sz w:val="22"/>
          <w:szCs w:val="22"/>
          <w:lang w:val="en-GB"/>
        </w:rPr>
        <w:t>d</w:t>
      </w:r>
      <w:r w:rsidR="00BE2BA5" w:rsidRPr="00BE2BA5">
        <w:rPr>
          <w:rFonts w:ascii="Helvetica" w:hAnsi="Helvetica"/>
          <w:i/>
          <w:color w:val="000000" w:themeColor="text1"/>
          <w:sz w:val="22"/>
          <w:szCs w:val="22"/>
          <w:vertAlign w:val="subscript"/>
          <w:lang w:val="en-GB"/>
        </w:rPr>
        <w:t>Move</w:t>
      </w:r>
      <w:proofErr w:type="spellEnd"/>
      <w:r w:rsidR="00BE2BA5" w:rsidRPr="00BE2BA5">
        <w:rPr>
          <w:rFonts w:ascii="Helvetica" w:hAnsi="Helvetica"/>
          <w:i/>
          <w:color w:val="000000" w:themeColor="text1"/>
          <w:sz w:val="22"/>
          <w:szCs w:val="22"/>
          <w:lang w:val="en-GB"/>
        </w:rPr>
        <w:t xml:space="preserve"> </w:t>
      </w:r>
      <w:r w:rsidR="00BE2BA5" w:rsidRPr="00BE2BA5">
        <w:rPr>
          <w:rFonts w:ascii="Helvetica" w:hAnsi="Helvetica"/>
          <w:color w:val="000000" w:themeColor="text1"/>
          <w:sz w:val="22"/>
          <w:szCs w:val="22"/>
          <w:lang w:val="en-GB"/>
        </w:rPr>
        <w:t>at three different flight speed levels. (c) Turning force (</w:t>
      </w:r>
      <w:proofErr w:type="spellStart"/>
      <w:r w:rsidR="00BE2BA5" w:rsidRPr="00BE2BA5">
        <w:rPr>
          <w:rFonts w:ascii="Helvetica" w:hAnsi="Helvetica"/>
          <w:i/>
          <w:color w:val="000000" w:themeColor="text1"/>
          <w:sz w:val="22"/>
          <w:szCs w:val="22"/>
          <w:lang w:val="en-GB"/>
        </w:rPr>
        <w:t>F</w:t>
      </w:r>
      <w:r w:rsidR="00BE2BA5" w:rsidRPr="00BE2BA5">
        <w:rPr>
          <w:rFonts w:ascii="Helvetica" w:hAnsi="Helvetica"/>
          <w:i/>
          <w:color w:val="000000" w:themeColor="text1"/>
          <w:sz w:val="22"/>
          <w:szCs w:val="22"/>
          <w:vertAlign w:val="subscript"/>
          <w:lang w:val="en-GB"/>
        </w:rPr>
        <w:t>Turn</w:t>
      </w:r>
      <w:proofErr w:type="spellEnd"/>
      <w:r w:rsidR="00BE2BA5" w:rsidRPr="00BE2BA5">
        <w:rPr>
          <w:rFonts w:ascii="Helvetica" w:hAnsi="Helvetica"/>
          <w:color w:val="000000" w:themeColor="text1"/>
          <w:sz w:val="22"/>
          <w:szCs w:val="22"/>
          <w:lang w:val="en-GB"/>
        </w:rPr>
        <w:t xml:space="preserve">) as a function of </w:t>
      </w:r>
      <w:proofErr w:type="spellStart"/>
      <w:r w:rsidR="00BE2BA5" w:rsidRPr="00BE2BA5">
        <w:rPr>
          <w:rFonts w:ascii="Helvetica" w:hAnsi="Helvetica"/>
          <w:i/>
          <w:color w:val="000000" w:themeColor="text1"/>
          <w:sz w:val="22"/>
          <w:szCs w:val="22"/>
          <w:lang w:val="en-GB"/>
        </w:rPr>
        <w:t>d</w:t>
      </w:r>
      <w:r w:rsidR="00BE2BA5" w:rsidRPr="00BE2BA5">
        <w:rPr>
          <w:rFonts w:ascii="Helvetica" w:hAnsi="Helvetica"/>
          <w:i/>
          <w:color w:val="000000" w:themeColor="text1"/>
          <w:sz w:val="22"/>
          <w:szCs w:val="22"/>
          <w:vertAlign w:val="subscript"/>
          <w:lang w:val="en-GB"/>
        </w:rPr>
        <w:t>Wing</w:t>
      </w:r>
      <w:proofErr w:type="spellEnd"/>
      <w:r w:rsidR="00BE2BA5" w:rsidRPr="00BE2BA5">
        <w:rPr>
          <w:rFonts w:ascii="Helvetica" w:hAnsi="Helvetica"/>
          <w:i/>
          <w:color w:val="000000" w:themeColor="text1"/>
          <w:sz w:val="22"/>
          <w:szCs w:val="22"/>
          <w:lang w:val="en-GB"/>
        </w:rPr>
        <w:t xml:space="preserve"> </w:t>
      </w:r>
      <w:r w:rsidR="00BE2BA5" w:rsidRPr="00BE2BA5">
        <w:rPr>
          <w:rFonts w:ascii="Helvetica" w:hAnsi="Helvetica"/>
          <w:color w:val="000000" w:themeColor="text1"/>
          <w:sz w:val="22"/>
          <w:szCs w:val="22"/>
          <w:lang w:val="en-GB"/>
        </w:rPr>
        <w:t>at three different flight speed levels. Results are obtained from 149,230 samples from the 305 isolated pairs.</w:t>
      </w:r>
      <w:r w:rsidR="00BE2BA5" w:rsidRPr="00BE2BA5">
        <w:rPr>
          <w:rFonts w:ascii="Helvetica" w:hAnsi="Helvetica"/>
          <w:color w:val="000000"/>
          <w:sz w:val="22"/>
          <w:szCs w:val="22"/>
          <w:lang w:val="en-GB"/>
        </w:rPr>
        <w:t xml:space="preserve"> The three different speed levels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sz w:val="22"/>
          <w:szCs w:val="22"/>
          <w:lang w:val="en-GB"/>
        </w:rPr>
        <w:t>&lt;8 m/s, 8&lt;</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sz w:val="22"/>
          <w:szCs w:val="22"/>
          <w:lang w:val="en-GB"/>
        </w:rPr>
        <w:t xml:space="preserve">&lt;12 m/s and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sz w:val="22"/>
          <w:szCs w:val="22"/>
          <w:lang w:val="en-GB"/>
        </w:rPr>
        <w:t xml:space="preserve">&gt;12 m/s) are selected based on the probability density distribution of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sz w:val="22"/>
          <w:szCs w:val="22"/>
          <w:lang w:val="en-GB"/>
        </w:rPr>
        <w:t xml:space="preserve">.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sz w:val="22"/>
          <w:szCs w:val="22"/>
          <w:lang w:val="en-GB"/>
        </w:rPr>
        <w:t xml:space="preserve">&lt;8 m/s is located in the low speed region, and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sz w:val="22"/>
          <w:szCs w:val="22"/>
          <w:lang w:val="en-GB"/>
        </w:rPr>
        <w:t xml:space="preserve">&gt;12 m/s is located in the high speed region. For each line in (b) and (c), the sample size ranges from 24,000 to 80,000. As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i/>
          <w:color w:val="000000"/>
          <w:sz w:val="22"/>
          <w:szCs w:val="22"/>
          <w:lang w:val="en-GB"/>
        </w:rPr>
        <w:t xml:space="preserve"> </w:t>
      </w:r>
      <w:r w:rsidR="00BE2BA5" w:rsidRPr="00BE2BA5">
        <w:rPr>
          <w:rFonts w:ascii="Helvetica" w:hAnsi="Helvetica"/>
          <w:color w:val="000000"/>
          <w:sz w:val="22"/>
          <w:szCs w:val="22"/>
          <w:lang w:val="en-GB"/>
        </w:rPr>
        <w:t xml:space="preserve">increases, </w:t>
      </w:r>
      <w:proofErr w:type="spellStart"/>
      <w:r w:rsidR="00BE2BA5" w:rsidRPr="00BE2BA5">
        <w:rPr>
          <w:rFonts w:ascii="Helvetica" w:hAnsi="Helvetica"/>
          <w:i/>
          <w:color w:val="000000"/>
          <w:sz w:val="22"/>
          <w:szCs w:val="22"/>
          <w:lang w:val="en-GB"/>
        </w:rPr>
        <w:t>F</w:t>
      </w:r>
      <w:r w:rsidR="00BE2BA5" w:rsidRPr="00BE2BA5">
        <w:rPr>
          <w:rFonts w:ascii="Helvetica" w:hAnsi="Helvetica"/>
          <w:i/>
          <w:color w:val="000000"/>
          <w:sz w:val="22"/>
          <w:szCs w:val="22"/>
          <w:vertAlign w:val="subscript"/>
          <w:lang w:val="en-GB"/>
        </w:rPr>
        <w:t>Speed</w:t>
      </w:r>
      <w:proofErr w:type="spellEnd"/>
      <w:r w:rsidR="00BE2BA5" w:rsidRPr="00BE2BA5">
        <w:rPr>
          <w:rFonts w:ascii="Helvetica" w:hAnsi="Helvetica"/>
          <w:color w:val="000000"/>
          <w:sz w:val="22"/>
          <w:szCs w:val="22"/>
          <w:vertAlign w:val="subscript"/>
          <w:lang w:val="en-GB"/>
        </w:rPr>
        <w:t xml:space="preserve"> </w:t>
      </w:r>
      <w:r w:rsidR="00BE2BA5" w:rsidRPr="00BE2BA5">
        <w:rPr>
          <w:rFonts w:ascii="Helvetica" w:hAnsi="Helvetica"/>
          <w:color w:val="000000"/>
          <w:sz w:val="22"/>
          <w:szCs w:val="22"/>
          <w:lang w:val="en-GB"/>
        </w:rPr>
        <w:t xml:space="preserve">in the region </w:t>
      </w:r>
      <w:proofErr w:type="spellStart"/>
      <w:r w:rsidR="00BE2BA5" w:rsidRPr="00BE2BA5">
        <w:rPr>
          <w:rFonts w:ascii="Helvetica" w:hAnsi="Helvetica"/>
          <w:i/>
          <w:color w:val="000000"/>
          <w:sz w:val="22"/>
          <w:szCs w:val="22"/>
          <w:lang w:val="en-GB"/>
        </w:rPr>
        <w:t>d</w:t>
      </w:r>
      <w:r w:rsidR="00BE2BA5" w:rsidRPr="00BE2BA5">
        <w:rPr>
          <w:rFonts w:ascii="Helvetica" w:hAnsi="Helvetica"/>
          <w:i/>
          <w:color w:val="000000"/>
          <w:sz w:val="22"/>
          <w:szCs w:val="22"/>
          <w:vertAlign w:val="subscript"/>
          <w:lang w:val="en-GB"/>
        </w:rPr>
        <w:t>Move</w:t>
      </w:r>
      <w:proofErr w:type="spellEnd"/>
      <w:r w:rsidR="00BE2BA5" w:rsidRPr="00BE2BA5">
        <w:rPr>
          <w:rFonts w:ascii="Helvetica" w:hAnsi="Helvetica"/>
          <w:color w:val="000000"/>
          <w:sz w:val="22"/>
          <w:szCs w:val="22"/>
          <w:lang w:val="en-GB"/>
        </w:rPr>
        <w:t xml:space="preserve">&gt;0 is larger, and </w:t>
      </w:r>
      <w:proofErr w:type="spellStart"/>
      <w:r w:rsidR="00BE2BA5" w:rsidRPr="00BE2BA5">
        <w:rPr>
          <w:rFonts w:ascii="Helvetica" w:hAnsi="Helvetica"/>
          <w:i/>
          <w:color w:val="000000"/>
          <w:sz w:val="22"/>
          <w:szCs w:val="22"/>
          <w:lang w:val="en-GB"/>
        </w:rPr>
        <w:t>F</w:t>
      </w:r>
      <w:r w:rsidR="00BE2BA5" w:rsidRPr="00BE2BA5">
        <w:rPr>
          <w:rFonts w:ascii="Helvetica" w:hAnsi="Helvetica"/>
          <w:i/>
          <w:color w:val="000000"/>
          <w:sz w:val="22"/>
          <w:szCs w:val="22"/>
          <w:vertAlign w:val="subscript"/>
          <w:lang w:val="en-GB"/>
        </w:rPr>
        <w:t>Speed</w:t>
      </w:r>
      <w:proofErr w:type="spellEnd"/>
      <w:r w:rsidR="00BE2BA5" w:rsidRPr="00BE2BA5">
        <w:rPr>
          <w:rFonts w:ascii="Helvetica" w:hAnsi="Helvetica"/>
          <w:color w:val="000000"/>
          <w:sz w:val="22"/>
          <w:szCs w:val="22"/>
          <w:vertAlign w:val="subscript"/>
          <w:lang w:val="en-GB"/>
        </w:rPr>
        <w:t xml:space="preserve"> </w:t>
      </w:r>
      <w:r w:rsidR="00BE2BA5" w:rsidRPr="00BE2BA5">
        <w:rPr>
          <w:rFonts w:ascii="Helvetica" w:hAnsi="Helvetica"/>
          <w:color w:val="000000"/>
          <w:sz w:val="22"/>
          <w:szCs w:val="22"/>
          <w:lang w:val="en-GB"/>
        </w:rPr>
        <w:t xml:space="preserve">in the region </w:t>
      </w:r>
      <w:proofErr w:type="spellStart"/>
      <w:r w:rsidR="00BE2BA5" w:rsidRPr="00BE2BA5">
        <w:rPr>
          <w:rFonts w:ascii="Helvetica" w:hAnsi="Helvetica"/>
          <w:i/>
          <w:color w:val="000000"/>
          <w:sz w:val="22"/>
          <w:szCs w:val="22"/>
          <w:lang w:val="en-GB"/>
        </w:rPr>
        <w:t>d</w:t>
      </w:r>
      <w:r w:rsidR="00BE2BA5" w:rsidRPr="00BE2BA5">
        <w:rPr>
          <w:rFonts w:ascii="Helvetica" w:hAnsi="Helvetica"/>
          <w:i/>
          <w:color w:val="000000"/>
          <w:sz w:val="22"/>
          <w:szCs w:val="22"/>
          <w:vertAlign w:val="subscript"/>
          <w:lang w:val="en-GB"/>
        </w:rPr>
        <w:t>Move</w:t>
      </w:r>
      <w:proofErr w:type="spellEnd"/>
      <w:r w:rsidR="00BE2BA5" w:rsidRPr="00BE2BA5">
        <w:rPr>
          <w:rFonts w:ascii="Helvetica" w:hAnsi="Helvetica"/>
          <w:color w:val="000000"/>
          <w:sz w:val="22"/>
          <w:szCs w:val="22"/>
          <w:lang w:val="en-GB"/>
        </w:rPr>
        <w:t xml:space="preserve">&lt;0 is smaller. Both trends indicate that the strength of the speeding force increases with </w:t>
      </w:r>
      <w:r w:rsidR="00161DF8" w:rsidRPr="00161DF8">
        <w:rPr>
          <w:rFonts w:ascii="Helvetica" w:hAnsi="Helvetica"/>
          <w:color w:val="000000" w:themeColor="text1"/>
          <w:sz w:val="22"/>
          <w:szCs w:val="22"/>
          <w:lang w:val="en-GB"/>
        </w:rPr>
        <w:t>|</w:t>
      </w:r>
      <w:r w:rsidR="00161DF8" w:rsidRPr="00161DF8">
        <w:rPr>
          <w:rFonts w:ascii="Helvetica" w:hAnsi="Helvetica"/>
          <w:b/>
          <w:i/>
          <w:color w:val="000000" w:themeColor="text1"/>
          <w:sz w:val="22"/>
          <w:szCs w:val="22"/>
          <w:lang w:val="en-GB"/>
        </w:rPr>
        <w:t>v</w:t>
      </w:r>
      <w:r w:rsidR="00161DF8" w:rsidRPr="00161DF8">
        <w:rPr>
          <w:rFonts w:ascii="Helvetica" w:hAnsi="Helvetica"/>
          <w:color w:val="000000" w:themeColor="text1"/>
          <w:sz w:val="22"/>
          <w:szCs w:val="22"/>
          <w:lang w:val="en-GB"/>
        </w:rPr>
        <w:t>|</w:t>
      </w:r>
      <w:r w:rsidR="00BE2BA5" w:rsidRPr="00BE2BA5">
        <w:rPr>
          <w:rFonts w:ascii="Helvetica" w:hAnsi="Helvetica"/>
          <w:color w:val="000000"/>
          <w:sz w:val="22"/>
          <w:szCs w:val="22"/>
          <w:lang w:val="en-GB"/>
        </w:rPr>
        <w:t>.</w:t>
      </w:r>
    </w:p>
    <w:p w14:paraId="5F5BB25B" w14:textId="77777777" w:rsidR="00BE2BA5" w:rsidRPr="008D30E1" w:rsidRDefault="00BE2BA5" w:rsidP="003A28BD">
      <w:pPr>
        <w:jc w:val="both"/>
        <w:rPr>
          <w:rFonts w:ascii="Helvetica" w:hAnsi="Helvetica" w:cs="Arial"/>
          <w:b/>
          <w:color w:val="000000" w:themeColor="text1"/>
          <w:kern w:val="24"/>
          <w:sz w:val="22"/>
          <w:szCs w:val="22"/>
          <w:lang w:val="en-GB"/>
        </w:rPr>
      </w:pPr>
    </w:p>
    <w:p w14:paraId="29B8C528" w14:textId="77777777" w:rsidR="00F963FF" w:rsidRPr="008D30E1" w:rsidRDefault="00F963FF" w:rsidP="00F963FF">
      <w:pPr>
        <w:jc w:val="both"/>
        <w:rPr>
          <w:rFonts w:ascii="Helvetica" w:hAnsi="Helvetica" w:cs="Arial"/>
          <w:color w:val="000000" w:themeColor="text1"/>
          <w:kern w:val="24"/>
          <w:sz w:val="22"/>
          <w:szCs w:val="22"/>
          <w:lang w:val="en-GB"/>
        </w:rPr>
      </w:pPr>
      <w:r w:rsidRPr="008D30E1">
        <w:rPr>
          <w:rFonts w:ascii="Helvetica" w:hAnsi="Helvetica" w:cs="Arial"/>
          <w:b/>
          <w:color w:val="000000" w:themeColor="text1"/>
          <w:kern w:val="24"/>
          <w:sz w:val="22"/>
          <w:szCs w:val="22"/>
          <w:lang w:val="en-GB"/>
        </w:rPr>
        <w:t>Figure S4.</w:t>
      </w:r>
      <w:r w:rsidRPr="008D30E1">
        <w:rPr>
          <w:rFonts w:ascii="Helvetica" w:hAnsi="Helvetica" w:cs="Arial"/>
          <w:color w:val="000000" w:themeColor="text1"/>
          <w:kern w:val="24"/>
          <w:sz w:val="22"/>
          <w:szCs w:val="22"/>
          <w:lang w:val="en-GB"/>
        </w:rPr>
        <w:t xml:space="preserve"> Probability density functions of the location of the first nearest neighbour bird in flocks #2 to #6. The focal bird is located at the origin. Neighbours are more likely to be located next to the focal bird and at nearly the same height level. </w:t>
      </w:r>
    </w:p>
    <w:p w14:paraId="775CDD46" w14:textId="77777777" w:rsidR="003A28BD" w:rsidRPr="008D30E1" w:rsidRDefault="003A28BD" w:rsidP="003A28BD">
      <w:pPr>
        <w:jc w:val="both"/>
        <w:rPr>
          <w:rFonts w:ascii="Helvetica" w:hAnsi="Helvetica" w:cs="Arial"/>
          <w:color w:val="000000" w:themeColor="text1"/>
          <w:kern w:val="24"/>
          <w:sz w:val="22"/>
          <w:szCs w:val="22"/>
          <w:lang w:val="en-GB"/>
        </w:rPr>
      </w:pPr>
    </w:p>
    <w:p w14:paraId="31D8E241" w14:textId="77777777" w:rsidR="00F963FF" w:rsidRPr="008D30E1" w:rsidRDefault="00F963FF" w:rsidP="00F963FF">
      <w:pPr>
        <w:jc w:val="both"/>
        <w:rPr>
          <w:rFonts w:ascii="Helvetica" w:hAnsi="Helvetica"/>
          <w:color w:val="000000" w:themeColor="text1"/>
          <w:sz w:val="22"/>
          <w:szCs w:val="22"/>
        </w:rPr>
      </w:pPr>
      <w:r w:rsidRPr="008D30E1">
        <w:rPr>
          <w:rFonts w:ascii="Helvetica" w:hAnsi="Helvetica"/>
          <w:b/>
          <w:color w:val="000000" w:themeColor="text1"/>
          <w:sz w:val="22"/>
          <w:szCs w:val="22"/>
          <w:lang w:val="en-GB"/>
        </w:rPr>
        <w:t>Figure S5.</w:t>
      </w:r>
      <w:r w:rsidRPr="008D30E1">
        <w:rPr>
          <w:rFonts w:ascii="Helvetica" w:hAnsi="Helvetica"/>
          <w:color w:val="000000" w:themeColor="text1"/>
          <w:sz w:val="22"/>
          <w:szCs w:val="22"/>
          <w:lang w:val="en-GB"/>
        </w:rPr>
        <w:t xml:space="preserve"> (a)(c)(e)(g)(</w:t>
      </w:r>
      <w:proofErr w:type="spellStart"/>
      <w:r w:rsidRPr="008D30E1">
        <w:rPr>
          <w:rFonts w:ascii="Helvetica" w:hAnsi="Helvetica"/>
          <w:color w:val="000000" w:themeColor="text1"/>
          <w:sz w:val="22"/>
          <w:szCs w:val="22"/>
          <w:lang w:val="en-GB"/>
        </w:rPr>
        <w:t>i</w:t>
      </w:r>
      <w:proofErr w:type="spellEnd"/>
      <w:r w:rsidRPr="008D30E1">
        <w:rPr>
          <w:rFonts w:ascii="Helvetica" w:hAnsi="Helvetica"/>
          <w:color w:val="000000" w:themeColor="text1"/>
          <w:sz w:val="22"/>
          <w:szCs w:val="22"/>
          <w:lang w:val="en-GB"/>
        </w:rPr>
        <w:t xml:space="preserve">) Distributions of bird locations projected onto the horizontal plane for flocks #2 to #6, respectively. </w:t>
      </w:r>
      <w:r w:rsidRPr="008D30E1">
        <w:rPr>
          <w:rFonts w:ascii="Helvetica" w:hAnsi="Helvetica"/>
          <w:i/>
          <w:color w:val="000000" w:themeColor="text1"/>
          <w:sz w:val="22"/>
          <w:szCs w:val="22"/>
          <w:lang w:val="en-GB"/>
        </w:rPr>
        <w:t>x</w:t>
      </w:r>
      <w:r w:rsidRPr="008D30E1">
        <w:rPr>
          <w:rFonts w:ascii="Helvetica" w:hAnsi="Helvetica"/>
          <w:i/>
          <w:color w:val="000000" w:themeColor="text1"/>
          <w:sz w:val="22"/>
          <w:szCs w:val="22"/>
          <w:vertAlign w:val="subscript"/>
          <w:lang w:val="en-GB"/>
        </w:rPr>
        <w:t>2</w:t>
      </w:r>
      <w:r w:rsidRPr="008D30E1">
        <w:rPr>
          <w:rFonts w:ascii="Helvetica" w:hAnsi="Helvetica"/>
          <w:color w:val="000000" w:themeColor="text1"/>
          <w:sz w:val="22"/>
          <w:szCs w:val="22"/>
          <w:lang w:val="en-GB"/>
        </w:rPr>
        <w:t xml:space="preserve"> is aligned with the mean flight direction of all the birds in one group. The entire flock is separated into subgroups (each is coloured differently). The vectors indicate the movement directions of individual birds. (b)(d)(f)(h)(j) Probability of bird position along </w:t>
      </w:r>
      <w:r w:rsidRPr="008D30E1">
        <w:rPr>
          <w:rFonts w:ascii="Helvetica" w:hAnsi="Helvetica"/>
          <w:i/>
          <w:color w:val="000000" w:themeColor="text1"/>
          <w:sz w:val="22"/>
          <w:szCs w:val="22"/>
          <w:lang w:val="en-GB"/>
        </w:rPr>
        <w:t>x</w:t>
      </w:r>
      <w:r w:rsidRPr="008D30E1">
        <w:rPr>
          <w:rFonts w:ascii="Helvetica" w:hAnsi="Helvetica"/>
          <w:i/>
          <w:color w:val="000000" w:themeColor="text1"/>
          <w:sz w:val="22"/>
          <w:szCs w:val="22"/>
          <w:vertAlign w:val="subscript"/>
          <w:lang w:val="en-GB"/>
        </w:rPr>
        <w:t>2</w:t>
      </w:r>
      <w:r w:rsidRPr="008D30E1">
        <w:rPr>
          <w:rFonts w:ascii="Helvetica" w:hAnsi="Helvetica"/>
          <w:color w:val="000000" w:themeColor="text1"/>
          <w:sz w:val="22"/>
          <w:szCs w:val="22"/>
          <w:lang w:val="en-GB"/>
        </w:rPr>
        <w:t xml:space="preserve"> for flocks #2 to #6.  </w:t>
      </w:r>
    </w:p>
    <w:p w14:paraId="40A1C25D" w14:textId="77777777" w:rsidR="003A28BD" w:rsidRPr="008D30E1" w:rsidRDefault="003A28BD" w:rsidP="00F963FF">
      <w:pPr>
        <w:jc w:val="both"/>
        <w:rPr>
          <w:rFonts w:ascii="Helvetica" w:hAnsi="Helvetica"/>
          <w:color w:val="000000" w:themeColor="text1"/>
          <w:sz w:val="22"/>
          <w:szCs w:val="22"/>
        </w:rPr>
      </w:pPr>
    </w:p>
    <w:p w14:paraId="6B7235B7" w14:textId="77777777" w:rsidR="00F963FF" w:rsidRPr="008D30E1" w:rsidRDefault="00F963FF" w:rsidP="00F963FF">
      <w:pPr>
        <w:jc w:val="both"/>
        <w:rPr>
          <w:rFonts w:ascii="Helvetica" w:hAnsi="Helvetica"/>
          <w:color w:val="000000" w:themeColor="text1"/>
          <w:sz w:val="22"/>
          <w:szCs w:val="22"/>
          <w:lang w:val="en-GB"/>
        </w:rPr>
      </w:pPr>
      <w:r w:rsidRPr="008D30E1">
        <w:rPr>
          <w:rFonts w:ascii="Helvetica" w:hAnsi="Helvetica"/>
          <w:b/>
          <w:color w:val="000000" w:themeColor="text1"/>
          <w:sz w:val="22"/>
          <w:szCs w:val="22"/>
          <w:lang w:val="en-GB"/>
        </w:rPr>
        <w:t>Figure S6.</w:t>
      </w:r>
      <w:r w:rsidRPr="008D30E1">
        <w:rPr>
          <w:rFonts w:ascii="Helvetica" w:hAnsi="Helvetica"/>
          <w:color w:val="000000" w:themeColor="text1"/>
          <w:sz w:val="22"/>
          <w:szCs w:val="22"/>
          <w:lang w:val="en-GB"/>
        </w:rPr>
        <w:t xml:space="preserve"> </w:t>
      </w:r>
      <w:proofErr w:type="spellStart"/>
      <w:r w:rsidRPr="008D30E1">
        <w:rPr>
          <w:rFonts w:ascii="Helvetica" w:hAnsi="Helvetica"/>
          <w:i/>
          <w:color w:val="000000" w:themeColor="text1"/>
          <w:sz w:val="22"/>
          <w:szCs w:val="22"/>
          <w:lang w:val="en-GB"/>
        </w:rPr>
        <w:t>L</w:t>
      </w:r>
      <w:r w:rsidRPr="008D30E1">
        <w:rPr>
          <w:rFonts w:ascii="Helvetica" w:hAnsi="Helvetica"/>
          <w:i/>
          <w:color w:val="000000" w:themeColor="text1"/>
          <w:sz w:val="22"/>
          <w:szCs w:val="22"/>
          <w:vertAlign w:val="subscript"/>
          <w:lang w:val="en-GB"/>
        </w:rPr>
        <w:t>Wing</w:t>
      </w:r>
      <w:proofErr w:type="spellEnd"/>
      <w:r w:rsidRPr="008D30E1">
        <w:rPr>
          <w:rFonts w:ascii="Helvetica" w:hAnsi="Helvetica"/>
          <w:i/>
          <w:color w:val="000000" w:themeColor="text1"/>
          <w:sz w:val="22"/>
          <w:szCs w:val="22"/>
          <w:lang w:val="en-GB"/>
        </w:rPr>
        <w:t>/</w:t>
      </w:r>
      <w:proofErr w:type="spellStart"/>
      <w:r w:rsidRPr="008D30E1">
        <w:rPr>
          <w:rFonts w:ascii="Helvetica" w:hAnsi="Helvetica"/>
          <w:i/>
          <w:color w:val="000000" w:themeColor="text1"/>
          <w:sz w:val="22"/>
          <w:szCs w:val="22"/>
          <w:lang w:val="en-GB"/>
        </w:rPr>
        <w:t>L</w:t>
      </w:r>
      <w:r w:rsidRPr="008D30E1">
        <w:rPr>
          <w:rFonts w:ascii="Helvetica" w:hAnsi="Helvetica"/>
          <w:i/>
          <w:color w:val="000000" w:themeColor="text1"/>
          <w:sz w:val="22"/>
          <w:szCs w:val="22"/>
          <w:vertAlign w:val="subscript"/>
          <w:lang w:val="en-GB"/>
        </w:rPr>
        <w:t>Move</w:t>
      </w:r>
      <w:proofErr w:type="spellEnd"/>
      <w:r w:rsidRPr="008D30E1">
        <w:rPr>
          <w:rFonts w:ascii="Helvetica" w:hAnsi="Helvetica"/>
          <w:color w:val="000000" w:themeColor="text1"/>
          <w:sz w:val="22"/>
          <w:szCs w:val="22"/>
          <w:lang w:val="en-GB"/>
        </w:rPr>
        <w:t xml:space="preserve"> of the entire groups for flocks #1 to 6, showing that most flocks are still elongated in the wing direction, similar to subgroups in flocks. </w:t>
      </w:r>
    </w:p>
    <w:p w14:paraId="18AA2E0C" w14:textId="77777777" w:rsidR="003A28BD" w:rsidRPr="008D30E1" w:rsidRDefault="003A28BD" w:rsidP="003A28BD">
      <w:pPr>
        <w:jc w:val="both"/>
        <w:rPr>
          <w:rFonts w:ascii="Helvetica" w:hAnsi="Helvetica"/>
          <w:color w:val="000000" w:themeColor="text1"/>
          <w:sz w:val="22"/>
          <w:szCs w:val="22"/>
          <w:lang w:val="en-GB"/>
        </w:rPr>
      </w:pPr>
    </w:p>
    <w:p w14:paraId="644CCDB2" w14:textId="578344A1" w:rsidR="0006072A" w:rsidRPr="008D30E1" w:rsidRDefault="0006072A" w:rsidP="0006072A">
      <w:pPr>
        <w:jc w:val="both"/>
        <w:rPr>
          <w:rFonts w:ascii="Helvetica" w:hAnsi="Helvetica"/>
          <w:color w:val="000000" w:themeColor="text1"/>
          <w:sz w:val="22"/>
          <w:szCs w:val="22"/>
          <w:lang w:val="en-GB"/>
        </w:rPr>
      </w:pPr>
      <w:r w:rsidRPr="008D30E1">
        <w:rPr>
          <w:rFonts w:ascii="Helvetica" w:hAnsi="Helvetica"/>
          <w:b/>
          <w:color w:val="000000" w:themeColor="text1"/>
          <w:sz w:val="22"/>
          <w:szCs w:val="22"/>
          <w:lang w:val="en-GB"/>
        </w:rPr>
        <w:t>Figure S7.</w:t>
      </w:r>
      <w:r w:rsidRPr="008D30E1">
        <w:rPr>
          <w:rFonts w:ascii="Helvetica" w:hAnsi="Helvetica"/>
          <w:color w:val="000000" w:themeColor="text1"/>
          <w:sz w:val="22"/>
          <w:szCs w:val="22"/>
          <w:lang w:val="en-GB"/>
        </w:rPr>
        <w:t xml:space="preserve"> (a) Probability density functions of acceleration in the movement direction for rear and front birds</w:t>
      </w:r>
      <w:r w:rsidR="0053730D" w:rsidRPr="008D30E1">
        <w:rPr>
          <w:rFonts w:ascii="Helvetica" w:hAnsi="Helvetica"/>
          <w:color w:val="000000" w:themeColor="text1"/>
          <w:sz w:val="22"/>
          <w:szCs w:val="22"/>
          <w:lang w:val="en-GB"/>
        </w:rPr>
        <w:t xml:space="preserve"> in isolated pairs</w:t>
      </w:r>
      <w:r w:rsidRPr="008D30E1">
        <w:rPr>
          <w:rFonts w:ascii="Helvetica" w:hAnsi="Helvetica"/>
          <w:color w:val="000000" w:themeColor="text1"/>
          <w:sz w:val="22"/>
          <w:szCs w:val="22"/>
          <w:lang w:val="en-GB"/>
        </w:rPr>
        <w:t xml:space="preserve">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rear</w:t>
      </w:r>
      <w:proofErr w:type="spellEnd"/>
      <w:r w:rsidRPr="008D30E1">
        <w:rPr>
          <w:rFonts w:ascii="Helvetica" w:hAnsi="Helvetica"/>
          <w:color w:val="000000" w:themeColor="text1"/>
          <w:sz w:val="22"/>
          <w:szCs w:val="22"/>
        </w:rPr>
        <w:t xml:space="preserve"> and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 xml:space="preserve">). The average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rear</w:t>
      </w:r>
      <w:proofErr w:type="spellEnd"/>
      <w:r w:rsidRPr="008D30E1">
        <w:rPr>
          <w:rFonts w:ascii="Helvetica" w:hAnsi="Helvetica"/>
          <w:color w:val="000000" w:themeColor="text1"/>
          <w:sz w:val="22"/>
          <w:szCs w:val="22"/>
        </w:rPr>
        <w:t xml:space="preserve"> is slightly larger than </w:t>
      </w:r>
      <w:r w:rsidR="0053730D" w:rsidRPr="008D30E1">
        <w:rPr>
          <w:rFonts w:ascii="Helvetica" w:hAnsi="Helvetica"/>
          <w:color w:val="000000" w:themeColor="text1"/>
          <w:sz w:val="22"/>
          <w:szCs w:val="22"/>
        </w:rPr>
        <w:t xml:space="preserve">the </w:t>
      </w:r>
      <w:r w:rsidRPr="008D30E1">
        <w:rPr>
          <w:rFonts w:ascii="Helvetica" w:hAnsi="Helvetica"/>
          <w:color w:val="000000" w:themeColor="text1"/>
          <w:sz w:val="22"/>
          <w:szCs w:val="22"/>
        </w:rPr>
        <w:t xml:space="preserve">average </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lang w:val="en-GB"/>
        </w:rPr>
        <w:t xml:space="preserve"> (&lt;</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rear</w:t>
      </w:r>
      <w:proofErr w:type="spellEnd"/>
      <w:r w:rsidRPr="008D30E1">
        <w:rPr>
          <w:rFonts w:ascii="Helvetica" w:hAnsi="Helvetica"/>
          <w:i/>
          <w:color w:val="000000" w:themeColor="text1"/>
          <w:sz w:val="22"/>
          <w:szCs w:val="22"/>
        </w:rPr>
        <w:t xml:space="preserve">&gt; </w:t>
      </w:r>
      <w:r w:rsidRPr="008D30E1">
        <w:rPr>
          <w:rFonts w:ascii="Helvetica" w:hAnsi="Helvetica"/>
          <w:color w:val="000000" w:themeColor="text1"/>
          <w:sz w:val="22"/>
          <w:szCs w:val="22"/>
        </w:rPr>
        <w:t>– &lt;</w:t>
      </w:r>
      <w:proofErr w:type="spellStart"/>
      <w:r w:rsidRPr="008D30E1">
        <w:rPr>
          <w:rFonts w:ascii="Helvetica" w:hAnsi="Helvetica"/>
          <w:i/>
          <w:color w:val="000000" w:themeColor="text1"/>
          <w:sz w:val="22"/>
          <w:szCs w:val="22"/>
        </w:rPr>
        <w:t>a</w:t>
      </w:r>
      <w:r w:rsidRPr="008D30E1">
        <w:rPr>
          <w:rFonts w:ascii="Helvetica" w:hAnsi="Helvetica"/>
          <w:i/>
          <w:color w:val="000000" w:themeColor="text1"/>
          <w:sz w:val="22"/>
          <w:szCs w:val="22"/>
          <w:vertAlign w:val="subscript"/>
        </w:rPr>
        <w:t>Move</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&gt; = 0.26 m/s</w:t>
      </w:r>
      <w:r w:rsidRPr="008D30E1">
        <w:rPr>
          <w:rFonts w:ascii="Helvetica" w:hAnsi="Helvetica"/>
          <w:color w:val="000000" w:themeColor="text1"/>
          <w:sz w:val="22"/>
          <w:szCs w:val="22"/>
          <w:vertAlign w:val="superscript"/>
        </w:rPr>
        <w:t>2</w:t>
      </w:r>
      <w:r w:rsidRPr="008D30E1">
        <w:rPr>
          <w:rFonts w:ascii="Helvetica" w:hAnsi="Helvetica"/>
          <w:color w:val="000000" w:themeColor="text1"/>
          <w:sz w:val="22"/>
          <w:szCs w:val="22"/>
          <w:lang w:val="en-GB"/>
        </w:rPr>
        <w:t>). (b) Probability density functions of wingbeat frequency for rear and front birds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rear</w:t>
      </w:r>
      <w:proofErr w:type="spellEnd"/>
      <w:r w:rsidRPr="008D30E1">
        <w:rPr>
          <w:rFonts w:ascii="Helvetica" w:hAnsi="Helvetica"/>
          <w:color w:val="000000" w:themeColor="text1"/>
          <w:sz w:val="22"/>
          <w:szCs w:val="22"/>
        </w:rPr>
        <w:t xml:space="preserve"> and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 xml:space="preserve">). The two peaks in each PDF of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proofErr w:type="spellEnd"/>
      <w:r w:rsidRPr="008D30E1">
        <w:rPr>
          <w:rFonts w:ascii="Helvetica" w:hAnsi="Helvetica"/>
          <w:i/>
          <w:color w:val="000000" w:themeColor="text1"/>
          <w:sz w:val="22"/>
          <w:szCs w:val="22"/>
        </w:rPr>
        <w:t xml:space="preserve"> </w:t>
      </w:r>
      <w:r w:rsidRPr="008D30E1">
        <w:rPr>
          <w:rFonts w:ascii="Helvetica" w:hAnsi="Helvetica"/>
          <w:color w:val="000000" w:themeColor="text1"/>
          <w:sz w:val="22"/>
          <w:szCs w:val="22"/>
        </w:rPr>
        <w:t xml:space="preserve">correspond to flapping and non-flapping </w:t>
      </w:r>
      <w:r w:rsidR="0053730D" w:rsidRPr="008D30E1">
        <w:rPr>
          <w:rFonts w:ascii="Helvetica" w:hAnsi="Helvetica"/>
          <w:color w:val="000000" w:themeColor="text1"/>
          <w:sz w:val="22"/>
          <w:szCs w:val="22"/>
        </w:rPr>
        <w:t>flight</w:t>
      </w:r>
      <w:r w:rsidRPr="008D30E1">
        <w:rPr>
          <w:rFonts w:ascii="Helvetica" w:hAnsi="Helvetica"/>
          <w:color w:val="000000" w:themeColor="text1"/>
          <w:sz w:val="22"/>
          <w:szCs w:val="22"/>
        </w:rPr>
        <w:t xml:space="preserve">. The average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rear</w:t>
      </w:r>
      <w:proofErr w:type="spellEnd"/>
      <w:r w:rsidRPr="008D30E1">
        <w:rPr>
          <w:rFonts w:ascii="Helvetica" w:hAnsi="Helvetica"/>
          <w:color w:val="000000" w:themeColor="text1"/>
          <w:sz w:val="22"/>
          <w:szCs w:val="22"/>
        </w:rPr>
        <w:t xml:space="preserve"> is slightly larger than </w:t>
      </w:r>
      <w:r w:rsidR="00244EDB" w:rsidRPr="008D30E1">
        <w:rPr>
          <w:rFonts w:ascii="Helvetica" w:hAnsi="Helvetica"/>
          <w:color w:val="000000" w:themeColor="text1"/>
          <w:sz w:val="22"/>
          <w:szCs w:val="22"/>
        </w:rPr>
        <w:t xml:space="preserve">the </w:t>
      </w:r>
      <w:r w:rsidRPr="008D30E1">
        <w:rPr>
          <w:rFonts w:ascii="Helvetica" w:hAnsi="Helvetica"/>
          <w:color w:val="000000" w:themeColor="text1"/>
          <w:sz w:val="22"/>
          <w:szCs w:val="22"/>
        </w:rPr>
        <w:t xml:space="preserve">average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lang w:val="en-GB"/>
        </w:rPr>
        <w:t xml:space="preserve"> (&lt;</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rear</w:t>
      </w:r>
      <w:proofErr w:type="spellEnd"/>
      <w:r w:rsidRPr="008D30E1">
        <w:rPr>
          <w:rFonts w:ascii="Helvetica" w:hAnsi="Helvetica"/>
          <w:i/>
          <w:color w:val="000000" w:themeColor="text1"/>
          <w:sz w:val="22"/>
          <w:szCs w:val="22"/>
        </w:rPr>
        <w:t xml:space="preserve">&gt; </w:t>
      </w:r>
      <w:r w:rsidRPr="008D30E1">
        <w:rPr>
          <w:rFonts w:ascii="Helvetica" w:hAnsi="Helvetica"/>
          <w:color w:val="000000" w:themeColor="text1"/>
          <w:sz w:val="22"/>
          <w:szCs w:val="22"/>
        </w:rPr>
        <w:t>– &lt;</w:t>
      </w:r>
      <w:r w:rsidRPr="008D30E1">
        <w:rPr>
          <w:rFonts w:ascii="Helvetica" w:hAnsi="Helvetica"/>
          <w:i/>
          <w:color w:val="000000" w:themeColor="text1"/>
          <w:sz w:val="22"/>
          <w:szCs w:val="22"/>
        </w:rPr>
        <w:t xml:space="preserve"> </w:t>
      </w:r>
      <w:proofErr w:type="spellStart"/>
      <w:r w:rsidRPr="008D30E1">
        <w:rPr>
          <w:rFonts w:ascii="Helvetica" w:hAnsi="Helvetica"/>
          <w:i/>
          <w:color w:val="000000" w:themeColor="text1"/>
          <w:sz w:val="22"/>
          <w:szCs w:val="22"/>
        </w:rPr>
        <w:t>f</w:t>
      </w:r>
      <w:r w:rsidRPr="008D30E1">
        <w:rPr>
          <w:rFonts w:ascii="Helvetica" w:hAnsi="Helvetica"/>
          <w:i/>
          <w:color w:val="000000" w:themeColor="text1"/>
          <w:sz w:val="22"/>
          <w:szCs w:val="22"/>
          <w:vertAlign w:val="subscript"/>
        </w:rPr>
        <w:t>wb</w:t>
      </w:r>
      <w:r w:rsidRPr="008D30E1">
        <w:rPr>
          <w:rFonts w:ascii="Helvetica" w:hAnsi="Helvetica"/>
          <w:i/>
          <w:color w:val="000000" w:themeColor="text1"/>
          <w:sz w:val="22"/>
          <w:szCs w:val="22"/>
          <w:vertAlign w:val="superscript"/>
        </w:rPr>
        <w:t>front</w:t>
      </w:r>
      <w:proofErr w:type="spellEnd"/>
      <w:r w:rsidRPr="008D30E1">
        <w:rPr>
          <w:rFonts w:ascii="Helvetica" w:hAnsi="Helvetica"/>
          <w:color w:val="000000" w:themeColor="text1"/>
          <w:sz w:val="22"/>
          <w:szCs w:val="22"/>
        </w:rPr>
        <w:t>&gt; = 0.15 Hz</w:t>
      </w:r>
      <w:r w:rsidRPr="008D30E1">
        <w:rPr>
          <w:rFonts w:ascii="Helvetica" w:hAnsi="Helvetica"/>
          <w:color w:val="000000" w:themeColor="text1"/>
          <w:sz w:val="22"/>
          <w:szCs w:val="22"/>
          <w:lang w:val="en-GB"/>
        </w:rPr>
        <w:t>). Data are obtained from the 149,230 samples</w:t>
      </w:r>
      <w:r w:rsidRPr="008D30E1">
        <w:rPr>
          <w:rFonts w:ascii="Helvetica" w:hAnsi="Helvetica"/>
          <w:color w:val="000000" w:themeColor="text1"/>
          <w:sz w:val="22"/>
          <w:szCs w:val="22"/>
        </w:rPr>
        <w:t xml:space="preserve"> taken from 305 isolated pairs.</w:t>
      </w:r>
    </w:p>
    <w:p w14:paraId="1E8184EF" w14:textId="77777777" w:rsidR="003A28BD" w:rsidRPr="008D30E1" w:rsidRDefault="003A28BD" w:rsidP="003A28BD">
      <w:pPr>
        <w:jc w:val="center"/>
        <w:rPr>
          <w:rFonts w:ascii="Helvetica" w:hAnsi="Helvetica" w:cs="Arial"/>
          <w:color w:val="000000" w:themeColor="text1"/>
          <w:kern w:val="24"/>
          <w:sz w:val="20"/>
          <w:szCs w:val="20"/>
          <w:lang w:val="en-GB"/>
        </w:rPr>
      </w:pPr>
    </w:p>
    <w:p w14:paraId="150EB36C" w14:textId="7005FE17" w:rsidR="00343D95" w:rsidRPr="008D30E1" w:rsidRDefault="00343D95" w:rsidP="00B81E29">
      <w:pPr>
        <w:jc w:val="both"/>
        <w:rPr>
          <w:rFonts w:ascii="Helvetica" w:hAnsi="Helvetica" w:cs="Arial"/>
          <w:b/>
          <w:color w:val="000000" w:themeColor="text1"/>
          <w:kern w:val="24"/>
          <w:szCs w:val="22"/>
          <w:lang w:val="en-GB"/>
        </w:rPr>
      </w:pPr>
    </w:p>
    <w:p w14:paraId="41E7A913" w14:textId="53B5480B" w:rsidR="008A4B3C" w:rsidRPr="008D30E1" w:rsidRDefault="000B317F" w:rsidP="00B81E29">
      <w:pPr>
        <w:jc w:val="both"/>
        <w:rPr>
          <w:rFonts w:ascii="Helvetica" w:hAnsi="Helvetica" w:cs="Arial"/>
          <w:b/>
          <w:color w:val="000000" w:themeColor="text1"/>
          <w:kern w:val="24"/>
          <w:szCs w:val="22"/>
          <w:u w:val="single"/>
          <w:lang w:val="en-GB"/>
        </w:rPr>
      </w:pPr>
      <w:r w:rsidRPr="008D30E1">
        <w:rPr>
          <w:rFonts w:ascii="Helvetica" w:hAnsi="Helvetica" w:cs="Arial"/>
          <w:b/>
          <w:color w:val="000000" w:themeColor="text1"/>
          <w:kern w:val="24"/>
          <w:szCs w:val="22"/>
          <w:u w:val="single"/>
          <w:lang w:val="en-GB"/>
        </w:rPr>
        <w:t>Figures</w:t>
      </w:r>
    </w:p>
    <w:p w14:paraId="5D5B5354" w14:textId="77777777" w:rsidR="003A28BD" w:rsidRPr="008D30E1" w:rsidRDefault="003A28BD" w:rsidP="00B81E29">
      <w:pPr>
        <w:jc w:val="both"/>
        <w:rPr>
          <w:rFonts w:ascii="Helvetica" w:hAnsi="Helvetica" w:cs="Arial"/>
          <w:b/>
          <w:color w:val="000000" w:themeColor="text1"/>
          <w:kern w:val="24"/>
          <w:szCs w:val="22"/>
          <w:u w:val="single"/>
          <w:lang w:val="en-GB"/>
        </w:rPr>
      </w:pPr>
    </w:p>
    <w:p w14:paraId="6F4E2753" w14:textId="77777777" w:rsidR="008A4B3C" w:rsidRPr="008D30E1" w:rsidRDefault="008A4B3C" w:rsidP="00B81E29">
      <w:pPr>
        <w:jc w:val="both"/>
        <w:rPr>
          <w:rFonts w:ascii="Helvetica" w:hAnsi="Helvetica" w:cs="Arial"/>
          <w:b/>
          <w:color w:val="000000" w:themeColor="text1"/>
          <w:kern w:val="24"/>
          <w:szCs w:val="22"/>
          <w:u w:val="single"/>
          <w:lang w:val="en-GB"/>
        </w:rPr>
      </w:pPr>
    </w:p>
    <w:p w14:paraId="3EE6FEF4" w14:textId="77777777" w:rsidR="00B81E29" w:rsidRPr="008D30E1" w:rsidRDefault="00B81E29" w:rsidP="008253B8">
      <w:pPr>
        <w:jc w:val="center"/>
        <w:rPr>
          <w:rFonts w:ascii="Helvetica" w:hAnsi="Helvetica" w:cs="Arial"/>
          <w:color w:val="000000" w:themeColor="text1"/>
          <w:kern w:val="24"/>
          <w:sz w:val="22"/>
          <w:szCs w:val="22"/>
          <w:lang w:val="en-GB"/>
        </w:rPr>
      </w:pPr>
    </w:p>
    <w:p w14:paraId="3E880D76" w14:textId="77777777" w:rsidR="008253B8" w:rsidRPr="008D30E1" w:rsidRDefault="008253B8" w:rsidP="008253B8">
      <w:pPr>
        <w:jc w:val="center"/>
        <w:rPr>
          <w:rFonts w:ascii="Helvetica" w:hAnsi="Helvetica" w:cs="Arial"/>
          <w:color w:val="000000" w:themeColor="text1"/>
          <w:kern w:val="24"/>
          <w:sz w:val="22"/>
          <w:szCs w:val="22"/>
          <w:lang w:val="en-GB"/>
        </w:rPr>
      </w:pPr>
      <w:r w:rsidRPr="008D30E1">
        <w:rPr>
          <w:rFonts w:ascii="Helvetica" w:hAnsi="Helvetica" w:cs="Arial"/>
          <w:noProof/>
          <w:color w:val="000000" w:themeColor="text1"/>
          <w:kern w:val="24"/>
          <w:sz w:val="22"/>
          <w:szCs w:val="22"/>
          <w:lang w:val="en-GB" w:eastAsia="en-GB"/>
        </w:rPr>
        <w:lastRenderedPageBreak/>
        <w:drawing>
          <wp:inline distT="0" distB="0" distL="0" distR="0" wp14:anchorId="3A25ABB9" wp14:editId="3459CD69">
            <wp:extent cx="5943597" cy="2184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597" cy="2184043"/>
                    </a:xfrm>
                    <a:prstGeom prst="rect">
                      <a:avLst/>
                    </a:prstGeom>
                  </pic:spPr>
                </pic:pic>
              </a:graphicData>
            </a:graphic>
          </wp:inline>
        </w:drawing>
      </w:r>
    </w:p>
    <w:p w14:paraId="04792EAE" w14:textId="36A833C4" w:rsidR="008253B8" w:rsidRPr="008D30E1" w:rsidRDefault="008253B8" w:rsidP="008253B8">
      <w:pPr>
        <w:jc w:val="center"/>
        <w:rPr>
          <w:rFonts w:ascii="Helvetica" w:hAnsi="Helvetica" w:cs="Arial"/>
          <w:color w:val="000000" w:themeColor="text1"/>
          <w:kern w:val="24"/>
          <w:sz w:val="20"/>
          <w:szCs w:val="20"/>
          <w:lang w:val="en-GB"/>
        </w:rPr>
      </w:pPr>
      <w:r w:rsidRPr="008D30E1">
        <w:rPr>
          <w:rFonts w:ascii="Helvetica" w:hAnsi="Helvetica" w:cs="Arial"/>
          <w:color w:val="000000" w:themeColor="text1"/>
          <w:kern w:val="24"/>
          <w:sz w:val="20"/>
          <w:szCs w:val="20"/>
          <w:lang w:val="en-GB"/>
        </w:rPr>
        <w:t>Figure S1. Six samples of three-dimensional trajectories of isolated pairs of birds coloured by flight speed |</w:t>
      </w:r>
      <w:r w:rsidR="00161DF8">
        <w:rPr>
          <w:rFonts w:ascii="Helvetica" w:hAnsi="Helvetica" w:cs="Arial"/>
          <w:b/>
          <w:i/>
          <w:color w:val="000000" w:themeColor="text1"/>
          <w:kern w:val="24"/>
          <w:sz w:val="20"/>
          <w:szCs w:val="20"/>
          <w:lang w:val="en-GB"/>
        </w:rPr>
        <w:t>v</w:t>
      </w:r>
      <w:r w:rsidRPr="008D30E1">
        <w:rPr>
          <w:rFonts w:ascii="Helvetica" w:hAnsi="Helvetica" w:cs="Arial"/>
          <w:color w:val="000000" w:themeColor="text1"/>
          <w:kern w:val="24"/>
          <w:sz w:val="20"/>
          <w:szCs w:val="20"/>
          <w:lang w:val="en-GB"/>
        </w:rPr>
        <w:t xml:space="preserve">|. Colour bars are in m/s. </w:t>
      </w:r>
    </w:p>
    <w:p w14:paraId="38006F46" w14:textId="77777777" w:rsidR="008253B8" w:rsidRPr="008D30E1" w:rsidRDefault="008253B8" w:rsidP="008253B8">
      <w:pPr>
        <w:jc w:val="center"/>
        <w:rPr>
          <w:rFonts w:ascii="Helvetica" w:hAnsi="Helvetica" w:cs="Arial"/>
          <w:color w:val="000000" w:themeColor="text1"/>
          <w:kern w:val="24"/>
          <w:sz w:val="20"/>
          <w:szCs w:val="20"/>
          <w:lang w:val="en-GB"/>
        </w:rPr>
      </w:pPr>
    </w:p>
    <w:p w14:paraId="6C99A4FC" w14:textId="77777777" w:rsidR="003A28BD" w:rsidRPr="008D30E1" w:rsidRDefault="003A28BD" w:rsidP="008253B8">
      <w:pPr>
        <w:jc w:val="center"/>
        <w:rPr>
          <w:rFonts w:ascii="Helvetica" w:hAnsi="Helvetica" w:cs="Arial"/>
          <w:color w:val="000000" w:themeColor="text1"/>
          <w:kern w:val="24"/>
          <w:sz w:val="20"/>
          <w:szCs w:val="20"/>
          <w:lang w:val="en-GB"/>
        </w:rPr>
      </w:pPr>
    </w:p>
    <w:p w14:paraId="064D16BF" w14:textId="77777777" w:rsidR="008253B8" w:rsidRPr="008D30E1" w:rsidRDefault="008253B8" w:rsidP="008253B8">
      <w:pPr>
        <w:jc w:val="center"/>
        <w:rPr>
          <w:rFonts w:ascii="Helvetica" w:hAnsi="Helvetica" w:cs="Arial"/>
          <w:color w:val="000000" w:themeColor="text1"/>
          <w:kern w:val="24"/>
          <w:sz w:val="22"/>
          <w:szCs w:val="22"/>
          <w:lang w:val="en-GB"/>
        </w:rPr>
      </w:pPr>
    </w:p>
    <w:p w14:paraId="566E5356" w14:textId="77777777" w:rsidR="008253B8" w:rsidRPr="008D30E1" w:rsidRDefault="008253B8" w:rsidP="008253B8">
      <w:pPr>
        <w:jc w:val="center"/>
        <w:rPr>
          <w:rFonts w:ascii="Helvetica" w:hAnsi="Helvetica" w:cs="Arial"/>
          <w:color w:val="000000" w:themeColor="text1"/>
          <w:kern w:val="24"/>
          <w:sz w:val="22"/>
          <w:szCs w:val="22"/>
          <w:lang w:val="en-GB"/>
        </w:rPr>
      </w:pPr>
      <w:r w:rsidRPr="008D30E1">
        <w:rPr>
          <w:rFonts w:ascii="Helvetica" w:hAnsi="Helvetica" w:cs="Arial"/>
          <w:noProof/>
          <w:color w:val="000000" w:themeColor="text1"/>
          <w:kern w:val="24"/>
          <w:sz w:val="22"/>
          <w:szCs w:val="22"/>
          <w:lang w:val="en-GB" w:eastAsia="en-GB"/>
        </w:rPr>
        <w:drawing>
          <wp:inline distT="0" distB="0" distL="0" distR="0" wp14:anchorId="08008419" wp14:editId="5EA9E4AC">
            <wp:extent cx="5896081" cy="31799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6081" cy="3179909"/>
                    </a:xfrm>
                    <a:prstGeom prst="rect">
                      <a:avLst/>
                    </a:prstGeom>
                  </pic:spPr>
                </pic:pic>
              </a:graphicData>
            </a:graphic>
          </wp:inline>
        </w:drawing>
      </w:r>
    </w:p>
    <w:p w14:paraId="617FDBB0" w14:textId="12C14CFF" w:rsidR="008253B8" w:rsidRPr="008D30E1" w:rsidRDefault="008253B8" w:rsidP="008253B8">
      <w:pPr>
        <w:jc w:val="center"/>
        <w:rPr>
          <w:rFonts w:ascii="Helvetica" w:hAnsi="Helvetica" w:cs="Arial"/>
          <w:color w:val="000000" w:themeColor="text1"/>
          <w:kern w:val="24"/>
          <w:sz w:val="20"/>
          <w:szCs w:val="20"/>
          <w:lang w:val="en-GB"/>
        </w:rPr>
      </w:pPr>
      <w:r w:rsidRPr="008D30E1">
        <w:rPr>
          <w:rFonts w:ascii="Helvetica" w:hAnsi="Helvetica" w:cs="Arial"/>
          <w:color w:val="000000" w:themeColor="text1"/>
          <w:kern w:val="24"/>
          <w:sz w:val="20"/>
          <w:szCs w:val="20"/>
          <w:lang w:val="en-GB"/>
        </w:rPr>
        <w:t>Figure S2. Reconstructed 3D trajectories of flocks #2 to #6 projected onto the horizontal plane and coloured by flight speed |</w:t>
      </w:r>
      <w:r w:rsidR="00161DF8">
        <w:rPr>
          <w:rFonts w:ascii="Helvetica" w:hAnsi="Helvetica" w:cs="Arial"/>
          <w:b/>
          <w:i/>
          <w:color w:val="000000" w:themeColor="text1"/>
          <w:kern w:val="24"/>
          <w:sz w:val="20"/>
          <w:szCs w:val="20"/>
          <w:lang w:val="en-GB"/>
        </w:rPr>
        <w:t>v</w:t>
      </w:r>
      <w:r w:rsidRPr="008D30E1">
        <w:rPr>
          <w:rFonts w:ascii="Helvetica" w:hAnsi="Helvetica" w:cs="Arial"/>
          <w:color w:val="000000" w:themeColor="text1"/>
          <w:kern w:val="24"/>
          <w:sz w:val="20"/>
          <w:szCs w:val="20"/>
          <w:lang w:val="en-GB"/>
        </w:rPr>
        <w:t>|.</w:t>
      </w:r>
    </w:p>
    <w:p w14:paraId="406FA238" w14:textId="15AF2513" w:rsidR="0006072A" w:rsidRPr="008D30E1" w:rsidRDefault="0006072A" w:rsidP="008253B8">
      <w:pPr>
        <w:jc w:val="center"/>
        <w:rPr>
          <w:rFonts w:ascii="Helvetica" w:hAnsi="Helvetica" w:cs="Arial"/>
          <w:color w:val="000000" w:themeColor="text1"/>
          <w:kern w:val="24"/>
          <w:sz w:val="22"/>
          <w:szCs w:val="22"/>
          <w:lang w:val="en-GB"/>
        </w:rPr>
      </w:pPr>
    </w:p>
    <w:p w14:paraId="7B2DFE80" w14:textId="77777777" w:rsidR="0006072A" w:rsidRPr="008D30E1" w:rsidRDefault="0006072A" w:rsidP="008253B8">
      <w:pPr>
        <w:jc w:val="center"/>
        <w:rPr>
          <w:rFonts w:ascii="Helvetica" w:hAnsi="Helvetica" w:cs="Arial"/>
          <w:color w:val="000000" w:themeColor="text1"/>
          <w:kern w:val="24"/>
          <w:sz w:val="22"/>
          <w:szCs w:val="22"/>
          <w:lang w:val="en-GB"/>
        </w:rPr>
      </w:pPr>
    </w:p>
    <w:p w14:paraId="0B3C53AB" w14:textId="08173C98" w:rsidR="00494ED5" w:rsidRPr="008D30E1" w:rsidRDefault="00494ED5" w:rsidP="008253B8">
      <w:pPr>
        <w:jc w:val="center"/>
        <w:rPr>
          <w:rFonts w:ascii="Helvetica" w:hAnsi="Helvetica" w:cs="Arial"/>
          <w:color w:val="000000" w:themeColor="text1"/>
          <w:kern w:val="24"/>
          <w:sz w:val="22"/>
          <w:szCs w:val="22"/>
          <w:lang w:val="en-GB"/>
        </w:rPr>
      </w:pPr>
      <w:r w:rsidRPr="008D30E1">
        <w:rPr>
          <w:rFonts w:ascii="Helvetica" w:hAnsi="Helvetica" w:cs="Arial"/>
          <w:noProof/>
          <w:color w:val="000000" w:themeColor="text1"/>
          <w:kern w:val="24"/>
          <w:sz w:val="22"/>
          <w:szCs w:val="22"/>
          <w:lang w:val="en-GB" w:eastAsia="en-GB"/>
        </w:rPr>
        <w:lastRenderedPageBreak/>
        <w:drawing>
          <wp:inline distT="0" distB="0" distL="0" distR="0" wp14:anchorId="7E7C35E8" wp14:editId="74B8B54C">
            <wp:extent cx="5943595" cy="18591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95" cy="1859134"/>
                    </a:xfrm>
                    <a:prstGeom prst="rect">
                      <a:avLst/>
                    </a:prstGeom>
                  </pic:spPr>
                </pic:pic>
              </a:graphicData>
            </a:graphic>
          </wp:inline>
        </w:drawing>
      </w:r>
    </w:p>
    <w:p w14:paraId="3057CCBA" w14:textId="0EA6BF7E" w:rsidR="00494ED5" w:rsidRPr="008D30E1" w:rsidRDefault="00494ED5" w:rsidP="00494ED5">
      <w:pPr>
        <w:jc w:val="center"/>
        <w:rPr>
          <w:rFonts w:ascii="Helvetica" w:hAnsi="Helvetica"/>
          <w:color w:val="000000" w:themeColor="text1"/>
          <w:sz w:val="20"/>
          <w:szCs w:val="20"/>
          <w:lang w:val="en-GB"/>
        </w:rPr>
      </w:pPr>
      <w:r w:rsidRPr="008D30E1">
        <w:rPr>
          <w:rFonts w:ascii="Helvetica" w:hAnsi="Helvetica"/>
          <w:color w:val="000000" w:themeColor="text1"/>
          <w:sz w:val="20"/>
          <w:szCs w:val="20"/>
          <w:lang w:val="en-GB"/>
        </w:rPr>
        <w:t xml:space="preserve">Figure S3. (a) Probability density </w:t>
      </w:r>
      <w:r w:rsidR="001539D0" w:rsidRPr="008D30E1">
        <w:rPr>
          <w:rFonts w:ascii="Helvetica" w:hAnsi="Helvetica"/>
          <w:color w:val="000000" w:themeColor="text1"/>
          <w:sz w:val="20"/>
          <w:szCs w:val="20"/>
          <w:lang w:val="en-GB"/>
        </w:rPr>
        <w:t xml:space="preserve">function </w:t>
      </w:r>
      <w:r w:rsidRPr="008D30E1">
        <w:rPr>
          <w:rFonts w:ascii="Helvetica" w:hAnsi="Helvetica"/>
          <w:color w:val="000000" w:themeColor="text1"/>
          <w:sz w:val="20"/>
          <w:szCs w:val="20"/>
          <w:lang w:val="en-GB"/>
        </w:rPr>
        <w:t>of flight speed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Pr="008D30E1">
        <w:rPr>
          <w:rFonts w:ascii="Helvetica" w:hAnsi="Helvetica"/>
          <w:color w:val="000000" w:themeColor="text1"/>
          <w:sz w:val="20"/>
          <w:szCs w:val="20"/>
          <w:lang w:val="en-GB"/>
        </w:rPr>
        <w:t>). (b) Speeding force (</w:t>
      </w:r>
      <w:proofErr w:type="spellStart"/>
      <w:r w:rsidRPr="008D30E1">
        <w:rPr>
          <w:rFonts w:ascii="Helvetica" w:hAnsi="Helvetica"/>
          <w:i/>
          <w:color w:val="000000" w:themeColor="text1"/>
          <w:sz w:val="20"/>
          <w:szCs w:val="20"/>
          <w:lang w:val="en-GB"/>
        </w:rPr>
        <w:t>F</w:t>
      </w:r>
      <w:r w:rsidRPr="008D30E1">
        <w:rPr>
          <w:rFonts w:ascii="Helvetica" w:hAnsi="Helvetica"/>
          <w:i/>
          <w:color w:val="000000" w:themeColor="text1"/>
          <w:sz w:val="20"/>
          <w:szCs w:val="20"/>
          <w:vertAlign w:val="subscript"/>
          <w:lang w:val="en-GB"/>
        </w:rPr>
        <w:t>Speed</w:t>
      </w:r>
      <w:proofErr w:type="spellEnd"/>
      <w:r w:rsidRPr="008D30E1">
        <w:rPr>
          <w:rFonts w:ascii="Helvetica" w:hAnsi="Helvetica"/>
          <w:color w:val="000000" w:themeColor="text1"/>
          <w:sz w:val="20"/>
          <w:szCs w:val="20"/>
          <w:lang w:val="en-GB"/>
        </w:rPr>
        <w:t xml:space="preserve">) as a function of </w:t>
      </w:r>
      <w:proofErr w:type="spellStart"/>
      <w:r w:rsidRPr="008D30E1">
        <w:rPr>
          <w:rFonts w:ascii="Helvetica" w:hAnsi="Helvetica"/>
          <w:i/>
          <w:color w:val="000000" w:themeColor="text1"/>
          <w:sz w:val="20"/>
          <w:szCs w:val="20"/>
          <w:lang w:val="en-GB"/>
        </w:rPr>
        <w:t>d</w:t>
      </w:r>
      <w:r w:rsidRPr="008D30E1">
        <w:rPr>
          <w:rFonts w:ascii="Helvetica" w:hAnsi="Helvetica"/>
          <w:i/>
          <w:color w:val="000000" w:themeColor="text1"/>
          <w:sz w:val="20"/>
          <w:szCs w:val="20"/>
          <w:vertAlign w:val="subscript"/>
          <w:lang w:val="en-GB"/>
        </w:rPr>
        <w:t>Move</w:t>
      </w:r>
      <w:proofErr w:type="spellEnd"/>
      <w:r w:rsidRPr="008D30E1">
        <w:rPr>
          <w:rFonts w:ascii="Helvetica" w:hAnsi="Helvetica"/>
          <w:i/>
          <w:color w:val="000000" w:themeColor="text1"/>
          <w:sz w:val="20"/>
          <w:szCs w:val="20"/>
          <w:lang w:val="en-GB"/>
        </w:rPr>
        <w:t xml:space="preserve"> </w:t>
      </w:r>
      <w:r w:rsidRPr="008D30E1">
        <w:rPr>
          <w:rFonts w:ascii="Helvetica" w:hAnsi="Helvetica"/>
          <w:color w:val="000000" w:themeColor="text1"/>
          <w:sz w:val="20"/>
          <w:szCs w:val="20"/>
          <w:lang w:val="en-GB"/>
        </w:rPr>
        <w:t>at three different flight speed levels. (c) Turning force (</w:t>
      </w:r>
      <w:proofErr w:type="spellStart"/>
      <w:r w:rsidRPr="008D30E1">
        <w:rPr>
          <w:rFonts w:ascii="Helvetica" w:hAnsi="Helvetica"/>
          <w:i/>
          <w:color w:val="000000" w:themeColor="text1"/>
          <w:sz w:val="20"/>
          <w:szCs w:val="20"/>
          <w:lang w:val="en-GB"/>
        </w:rPr>
        <w:t>F</w:t>
      </w:r>
      <w:r w:rsidRPr="008D30E1">
        <w:rPr>
          <w:rFonts w:ascii="Helvetica" w:hAnsi="Helvetica"/>
          <w:i/>
          <w:color w:val="000000" w:themeColor="text1"/>
          <w:sz w:val="20"/>
          <w:szCs w:val="20"/>
          <w:vertAlign w:val="subscript"/>
          <w:lang w:val="en-GB"/>
        </w:rPr>
        <w:t>Turn</w:t>
      </w:r>
      <w:proofErr w:type="spellEnd"/>
      <w:r w:rsidRPr="008D30E1">
        <w:rPr>
          <w:rFonts w:ascii="Helvetica" w:hAnsi="Helvetica"/>
          <w:color w:val="000000" w:themeColor="text1"/>
          <w:sz w:val="20"/>
          <w:szCs w:val="20"/>
          <w:lang w:val="en-GB"/>
        </w:rPr>
        <w:t xml:space="preserve">) as a function of </w:t>
      </w:r>
      <w:proofErr w:type="spellStart"/>
      <w:r w:rsidRPr="008D30E1">
        <w:rPr>
          <w:rFonts w:ascii="Helvetica" w:hAnsi="Helvetica"/>
          <w:i/>
          <w:color w:val="000000" w:themeColor="text1"/>
          <w:sz w:val="20"/>
          <w:szCs w:val="20"/>
          <w:lang w:val="en-GB"/>
        </w:rPr>
        <w:t>d</w:t>
      </w:r>
      <w:r w:rsidRPr="008D30E1">
        <w:rPr>
          <w:rFonts w:ascii="Helvetica" w:hAnsi="Helvetica"/>
          <w:i/>
          <w:color w:val="000000" w:themeColor="text1"/>
          <w:sz w:val="20"/>
          <w:szCs w:val="20"/>
          <w:vertAlign w:val="subscript"/>
          <w:lang w:val="en-GB"/>
        </w:rPr>
        <w:t>Wing</w:t>
      </w:r>
      <w:proofErr w:type="spellEnd"/>
      <w:r w:rsidRPr="008D30E1">
        <w:rPr>
          <w:rFonts w:ascii="Helvetica" w:hAnsi="Helvetica"/>
          <w:i/>
          <w:color w:val="000000" w:themeColor="text1"/>
          <w:sz w:val="20"/>
          <w:szCs w:val="20"/>
          <w:lang w:val="en-GB"/>
        </w:rPr>
        <w:t xml:space="preserve"> </w:t>
      </w:r>
      <w:r w:rsidRPr="008D30E1">
        <w:rPr>
          <w:rFonts w:ascii="Helvetica" w:hAnsi="Helvetica"/>
          <w:color w:val="000000" w:themeColor="text1"/>
          <w:sz w:val="20"/>
          <w:szCs w:val="20"/>
          <w:lang w:val="en-GB"/>
        </w:rPr>
        <w:t>at three different flight speed levels. Results are obtained from 149,230 samples from the 305 isolated pairs.</w:t>
      </w:r>
      <w:r w:rsidR="005D0286" w:rsidRPr="005D0286">
        <w:rPr>
          <w:rFonts w:ascii="Helvetica" w:hAnsi="Helvetica"/>
          <w:color w:val="000000"/>
          <w:sz w:val="20"/>
          <w:szCs w:val="20"/>
          <w:lang w:val="en-GB"/>
        </w:rPr>
        <w:t xml:space="preserve"> </w:t>
      </w:r>
      <w:r w:rsidR="005D0286">
        <w:rPr>
          <w:rFonts w:ascii="Helvetica" w:hAnsi="Helvetica"/>
          <w:color w:val="000000"/>
          <w:sz w:val="20"/>
          <w:szCs w:val="20"/>
          <w:lang w:val="en-GB"/>
        </w:rPr>
        <w:t>The three different speed levels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5D0286">
        <w:rPr>
          <w:rFonts w:ascii="Helvetica" w:hAnsi="Helvetica"/>
          <w:color w:val="000000"/>
          <w:sz w:val="20"/>
          <w:szCs w:val="20"/>
          <w:lang w:val="en-GB"/>
        </w:rPr>
        <w:t>&lt;8 m/s, 8&lt;</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5D0286">
        <w:rPr>
          <w:rFonts w:ascii="Helvetica" w:hAnsi="Helvetica"/>
          <w:color w:val="000000"/>
          <w:sz w:val="20"/>
          <w:szCs w:val="20"/>
          <w:lang w:val="en-GB"/>
        </w:rPr>
        <w:t xml:space="preserve">&lt;12 m/s and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5D0286">
        <w:rPr>
          <w:rFonts w:ascii="Helvetica" w:hAnsi="Helvetica"/>
          <w:color w:val="000000"/>
          <w:sz w:val="20"/>
          <w:szCs w:val="20"/>
          <w:lang w:val="en-GB"/>
        </w:rPr>
        <w:t xml:space="preserve">&gt;12 m/s) are selected based on the probability density distribution of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5D0286">
        <w:rPr>
          <w:rFonts w:ascii="Helvetica" w:hAnsi="Helvetica"/>
          <w:color w:val="000000"/>
          <w:sz w:val="20"/>
          <w:szCs w:val="20"/>
          <w:lang w:val="en-GB"/>
        </w:rPr>
        <w:t xml:space="preserve">.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5D0286">
        <w:rPr>
          <w:rFonts w:ascii="Helvetica" w:hAnsi="Helvetica"/>
          <w:color w:val="000000"/>
          <w:sz w:val="20"/>
          <w:szCs w:val="20"/>
          <w:lang w:val="en-GB"/>
        </w:rPr>
        <w:t xml:space="preserve">&lt;8 m/s is located in the low speed region, and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5D0286">
        <w:rPr>
          <w:rFonts w:ascii="Helvetica" w:hAnsi="Helvetica"/>
          <w:color w:val="000000"/>
          <w:sz w:val="20"/>
          <w:szCs w:val="20"/>
          <w:lang w:val="en-GB"/>
        </w:rPr>
        <w:t xml:space="preserve">&gt;12 m/s is located </w:t>
      </w:r>
      <w:r w:rsidR="00F44AD4">
        <w:rPr>
          <w:rFonts w:ascii="Helvetica" w:hAnsi="Helvetica"/>
          <w:color w:val="000000"/>
          <w:sz w:val="20"/>
          <w:szCs w:val="20"/>
          <w:lang w:val="en-GB"/>
        </w:rPr>
        <w:t>in the</w:t>
      </w:r>
      <w:r w:rsidR="005D0286">
        <w:rPr>
          <w:rFonts w:ascii="Helvetica" w:hAnsi="Helvetica"/>
          <w:color w:val="000000"/>
          <w:sz w:val="20"/>
          <w:szCs w:val="20"/>
          <w:lang w:val="en-GB"/>
        </w:rPr>
        <w:t xml:space="preserve"> high speed region. </w:t>
      </w:r>
      <w:r w:rsidR="00E04204">
        <w:rPr>
          <w:rFonts w:ascii="Helvetica" w:hAnsi="Helvetica"/>
          <w:color w:val="000000"/>
          <w:sz w:val="20"/>
          <w:szCs w:val="20"/>
          <w:lang w:val="en-GB"/>
        </w:rPr>
        <w:t xml:space="preserve">As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EA0A45">
        <w:rPr>
          <w:rFonts w:ascii="Helvetica" w:hAnsi="Helvetica"/>
          <w:i/>
          <w:color w:val="000000"/>
          <w:sz w:val="20"/>
          <w:szCs w:val="20"/>
          <w:lang w:val="en-GB"/>
        </w:rPr>
        <w:t xml:space="preserve"> </w:t>
      </w:r>
      <w:r w:rsidR="00E04204">
        <w:rPr>
          <w:rFonts w:ascii="Helvetica" w:hAnsi="Helvetica"/>
          <w:color w:val="000000"/>
          <w:sz w:val="20"/>
          <w:szCs w:val="20"/>
          <w:lang w:val="en-GB"/>
        </w:rPr>
        <w:t>increas</w:t>
      </w:r>
      <w:r w:rsidR="00EA0A45">
        <w:rPr>
          <w:rFonts w:ascii="Helvetica" w:hAnsi="Helvetica"/>
          <w:color w:val="000000"/>
          <w:sz w:val="20"/>
          <w:szCs w:val="20"/>
          <w:lang w:val="en-GB"/>
        </w:rPr>
        <w:t>es</w:t>
      </w:r>
      <w:r w:rsidR="00E04204">
        <w:rPr>
          <w:rFonts w:ascii="Helvetica" w:hAnsi="Helvetica"/>
          <w:color w:val="000000"/>
          <w:sz w:val="20"/>
          <w:szCs w:val="20"/>
          <w:lang w:val="en-GB"/>
        </w:rPr>
        <w:t xml:space="preserve">, </w:t>
      </w:r>
      <w:proofErr w:type="spellStart"/>
      <w:r w:rsidR="00E04204" w:rsidRPr="00777E5B">
        <w:rPr>
          <w:rFonts w:ascii="Helvetica" w:hAnsi="Helvetica"/>
          <w:i/>
          <w:color w:val="000000"/>
          <w:sz w:val="20"/>
          <w:szCs w:val="20"/>
          <w:lang w:val="en-GB"/>
        </w:rPr>
        <w:t>F</w:t>
      </w:r>
      <w:r w:rsidR="00E04204" w:rsidRPr="00777E5B">
        <w:rPr>
          <w:rFonts w:ascii="Helvetica" w:hAnsi="Helvetica"/>
          <w:i/>
          <w:color w:val="000000"/>
          <w:sz w:val="20"/>
          <w:szCs w:val="20"/>
          <w:vertAlign w:val="subscript"/>
          <w:lang w:val="en-GB"/>
        </w:rPr>
        <w:t>Speed</w:t>
      </w:r>
      <w:proofErr w:type="spellEnd"/>
      <w:r w:rsidR="00E04204" w:rsidRPr="00777E5B">
        <w:rPr>
          <w:rFonts w:ascii="Helvetica" w:hAnsi="Helvetica"/>
          <w:color w:val="000000"/>
          <w:sz w:val="20"/>
          <w:szCs w:val="20"/>
          <w:vertAlign w:val="subscript"/>
          <w:lang w:val="en-GB"/>
        </w:rPr>
        <w:t xml:space="preserve"> </w:t>
      </w:r>
      <w:r w:rsidR="00E04204">
        <w:rPr>
          <w:rFonts w:ascii="Helvetica" w:hAnsi="Helvetica"/>
          <w:color w:val="000000"/>
          <w:sz w:val="20"/>
          <w:szCs w:val="20"/>
          <w:lang w:val="en-GB"/>
        </w:rPr>
        <w:t xml:space="preserve">in the region </w:t>
      </w:r>
      <w:proofErr w:type="spellStart"/>
      <w:r w:rsidR="00E04204" w:rsidRPr="00777E5B">
        <w:rPr>
          <w:rFonts w:ascii="Helvetica" w:hAnsi="Helvetica"/>
          <w:i/>
          <w:color w:val="000000"/>
          <w:sz w:val="20"/>
          <w:szCs w:val="20"/>
          <w:lang w:val="en-GB"/>
        </w:rPr>
        <w:t>d</w:t>
      </w:r>
      <w:r w:rsidR="00E04204" w:rsidRPr="00777E5B">
        <w:rPr>
          <w:rFonts w:ascii="Helvetica" w:hAnsi="Helvetica"/>
          <w:i/>
          <w:color w:val="000000"/>
          <w:sz w:val="20"/>
          <w:szCs w:val="20"/>
          <w:vertAlign w:val="subscript"/>
          <w:lang w:val="en-GB"/>
        </w:rPr>
        <w:t>Move</w:t>
      </w:r>
      <w:proofErr w:type="spellEnd"/>
      <w:r w:rsidR="00E04204">
        <w:rPr>
          <w:rFonts w:ascii="Helvetica" w:hAnsi="Helvetica"/>
          <w:color w:val="000000"/>
          <w:sz w:val="20"/>
          <w:szCs w:val="20"/>
          <w:lang w:val="en-GB"/>
        </w:rPr>
        <w:t xml:space="preserve">&gt;0 is larger, and </w:t>
      </w:r>
      <w:proofErr w:type="spellStart"/>
      <w:r w:rsidR="00E04204" w:rsidRPr="00831F23">
        <w:rPr>
          <w:rFonts w:ascii="Helvetica" w:hAnsi="Helvetica"/>
          <w:i/>
          <w:color w:val="000000"/>
          <w:sz w:val="20"/>
          <w:szCs w:val="20"/>
          <w:lang w:val="en-GB"/>
        </w:rPr>
        <w:t>F</w:t>
      </w:r>
      <w:r w:rsidR="00E04204" w:rsidRPr="00831F23">
        <w:rPr>
          <w:rFonts w:ascii="Helvetica" w:hAnsi="Helvetica"/>
          <w:i/>
          <w:color w:val="000000"/>
          <w:sz w:val="20"/>
          <w:szCs w:val="20"/>
          <w:vertAlign w:val="subscript"/>
          <w:lang w:val="en-GB"/>
        </w:rPr>
        <w:t>Speed</w:t>
      </w:r>
      <w:proofErr w:type="spellEnd"/>
      <w:r w:rsidR="00E04204" w:rsidRPr="00831F23">
        <w:rPr>
          <w:rFonts w:ascii="Helvetica" w:hAnsi="Helvetica"/>
          <w:color w:val="000000"/>
          <w:sz w:val="20"/>
          <w:szCs w:val="20"/>
          <w:vertAlign w:val="subscript"/>
          <w:lang w:val="en-GB"/>
        </w:rPr>
        <w:t xml:space="preserve"> </w:t>
      </w:r>
      <w:r w:rsidR="00E04204">
        <w:rPr>
          <w:rFonts w:ascii="Helvetica" w:hAnsi="Helvetica"/>
          <w:color w:val="000000"/>
          <w:sz w:val="20"/>
          <w:szCs w:val="20"/>
          <w:lang w:val="en-GB"/>
        </w:rPr>
        <w:t xml:space="preserve">in the region </w:t>
      </w:r>
      <w:proofErr w:type="spellStart"/>
      <w:r w:rsidR="00E04204" w:rsidRPr="00777E5B">
        <w:rPr>
          <w:rFonts w:ascii="Helvetica" w:hAnsi="Helvetica"/>
          <w:i/>
          <w:color w:val="000000"/>
          <w:sz w:val="20"/>
          <w:szCs w:val="20"/>
          <w:lang w:val="en-GB"/>
        </w:rPr>
        <w:t>d</w:t>
      </w:r>
      <w:r w:rsidR="00E04204" w:rsidRPr="00777E5B">
        <w:rPr>
          <w:rFonts w:ascii="Helvetica" w:hAnsi="Helvetica"/>
          <w:i/>
          <w:color w:val="000000"/>
          <w:sz w:val="20"/>
          <w:szCs w:val="20"/>
          <w:vertAlign w:val="subscript"/>
          <w:lang w:val="en-GB"/>
        </w:rPr>
        <w:t>Move</w:t>
      </w:r>
      <w:proofErr w:type="spellEnd"/>
      <w:r w:rsidR="00E04204">
        <w:rPr>
          <w:rFonts w:ascii="Helvetica" w:hAnsi="Helvetica"/>
          <w:color w:val="000000"/>
          <w:sz w:val="20"/>
          <w:szCs w:val="20"/>
          <w:lang w:val="en-GB"/>
        </w:rPr>
        <w:t xml:space="preserve">&lt;0 is smaller. Both </w:t>
      </w:r>
      <w:r w:rsidR="00EA0A45">
        <w:rPr>
          <w:rFonts w:ascii="Helvetica" w:hAnsi="Helvetica"/>
          <w:color w:val="000000"/>
          <w:sz w:val="20"/>
          <w:szCs w:val="20"/>
          <w:lang w:val="en-GB"/>
        </w:rPr>
        <w:t xml:space="preserve">trends </w:t>
      </w:r>
      <w:r w:rsidR="00E04204">
        <w:rPr>
          <w:rFonts w:ascii="Helvetica" w:hAnsi="Helvetica"/>
          <w:color w:val="000000"/>
          <w:sz w:val="20"/>
          <w:szCs w:val="20"/>
          <w:lang w:val="en-GB"/>
        </w:rPr>
        <w:t>indicate</w:t>
      </w:r>
      <w:r w:rsidR="00EA0A45">
        <w:rPr>
          <w:rFonts w:ascii="Helvetica" w:hAnsi="Helvetica"/>
          <w:color w:val="000000"/>
          <w:sz w:val="20"/>
          <w:szCs w:val="20"/>
          <w:lang w:val="en-GB"/>
        </w:rPr>
        <w:t xml:space="preserve"> that</w:t>
      </w:r>
      <w:r w:rsidR="00E04204">
        <w:rPr>
          <w:rFonts w:ascii="Helvetica" w:hAnsi="Helvetica"/>
          <w:color w:val="000000"/>
          <w:sz w:val="20"/>
          <w:szCs w:val="20"/>
          <w:lang w:val="en-GB"/>
        </w:rPr>
        <w:t xml:space="preserve"> the strength of </w:t>
      </w:r>
      <w:r w:rsidR="000246A2">
        <w:rPr>
          <w:rFonts w:ascii="Helvetica" w:hAnsi="Helvetica"/>
          <w:color w:val="000000"/>
          <w:sz w:val="20"/>
          <w:szCs w:val="20"/>
          <w:lang w:val="en-GB"/>
        </w:rPr>
        <w:t xml:space="preserve">the </w:t>
      </w:r>
      <w:r w:rsidR="00E04204">
        <w:rPr>
          <w:rFonts w:ascii="Helvetica" w:hAnsi="Helvetica"/>
          <w:color w:val="000000"/>
          <w:sz w:val="20"/>
          <w:szCs w:val="20"/>
          <w:lang w:val="en-GB"/>
        </w:rPr>
        <w:t>speed</w:t>
      </w:r>
      <w:r w:rsidR="000246A2">
        <w:rPr>
          <w:rFonts w:ascii="Helvetica" w:hAnsi="Helvetica"/>
          <w:color w:val="000000"/>
          <w:sz w:val="20"/>
          <w:szCs w:val="20"/>
          <w:lang w:val="en-GB"/>
        </w:rPr>
        <w:t>ing</w:t>
      </w:r>
      <w:r w:rsidR="00E04204">
        <w:rPr>
          <w:rFonts w:ascii="Helvetica" w:hAnsi="Helvetica"/>
          <w:color w:val="000000"/>
          <w:sz w:val="20"/>
          <w:szCs w:val="20"/>
          <w:lang w:val="en-GB"/>
        </w:rPr>
        <w:t xml:space="preserve"> force increases with </w:t>
      </w:r>
      <w:r w:rsidR="00161DF8" w:rsidRPr="00161DF8">
        <w:rPr>
          <w:rFonts w:ascii="Helvetica" w:hAnsi="Helvetica"/>
          <w:color w:val="000000" w:themeColor="text1"/>
          <w:sz w:val="20"/>
          <w:szCs w:val="20"/>
          <w:lang w:val="en-GB"/>
        </w:rPr>
        <w:t>|</w:t>
      </w:r>
      <w:r w:rsidR="00161DF8" w:rsidRPr="00161DF8">
        <w:rPr>
          <w:rFonts w:ascii="Helvetica" w:hAnsi="Helvetica"/>
          <w:b/>
          <w:i/>
          <w:color w:val="000000" w:themeColor="text1"/>
          <w:sz w:val="20"/>
          <w:szCs w:val="20"/>
          <w:lang w:val="en-GB"/>
        </w:rPr>
        <w:t>v</w:t>
      </w:r>
      <w:r w:rsidR="00161DF8" w:rsidRPr="00161DF8">
        <w:rPr>
          <w:rFonts w:ascii="Helvetica" w:hAnsi="Helvetica"/>
          <w:color w:val="000000" w:themeColor="text1"/>
          <w:sz w:val="20"/>
          <w:szCs w:val="20"/>
          <w:lang w:val="en-GB"/>
        </w:rPr>
        <w:t>|</w:t>
      </w:r>
      <w:r w:rsidR="00E04204">
        <w:rPr>
          <w:rFonts w:ascii="Helvetica" w:hAnsi="Helvetica"/>
          <w:color w:val="000000"/>
          <w:sz w:val="20"/>
          <w:szCs w:val="20"/>
          <w:lang w:val="en-GB"/>
        </w:rPr>
        <w:t>.</w:t>
      </w:r>
      <w:r w:rsidR="00F82F6D">
        <w:rPr>
          <w:rFonts w:ascii="Helvetica" w:hAnsi="Helvetica"/>
          <w:color w:val="000000"/>
          <w:sz w:val="20"/>
          <w:szCs w:val="20"/>
          <w:lang w:val="en-GB"/>
        </w:rPr>
        <w:t xml:space="preserve"> Error bars are standard errors. </w:t>
      </w:r>
    </w:p>
    <w:p w14:paraId="534EE504" w14:textId="77777777" w:rsidR="00494ED5" w:rsidRPr="008D30E1" w:rsidRDefault="00494ED5" w:rsidP="008253B8">
      <w:pPr>
        <w:jc w:val="center"/>
        <w:rPr>
          <w:rFonts w:ascii="Helvetica" w:hAnsi="Helvetica" w:cs="Arial"/>
          <w:color w:val="000000" w:themeColor="text1"/>
          <w:kern w:val="24"/>
          <w:sz w:val="22"/>
          <w:szCs w:val="22"/>
          <w:lang w:val="en-GB"/>
        </w:rPr>
      </w:pPr>
    </w:p>
    <w:p w14:paraId="74BAEDD3" w14:textId="77777777" w:rsidR="00494ED5" w:rsidRPr="008D30E1" w:rsidRDefault="00494ED5" w:rsidP="008253B8">
      <w:pPr>
        <w:jc w:val="center"/>
        <w:rPr>
          <w:rFonts w:ascii="Helvetica" w:hAnsi="Helvetica" w:cs="Arial"/>
          <w:color w:val="000000" w:themeColor="text1"/>
          <w:kern w:val="24"/>
          <w:sz w:val="22"/>
          <w:szCs w:val="22"/>
          <w:lang w:val="en-GB"/>
        </w:rPr>
      </w:pPr>
    </w:p>
    <w:p w14:paraId="13989A0E" w14:textId="77777777" w:rsidR="003A28BD" w:rsidRPr="008D30E1" w:rsidRDefault="003A28BD" w:rsidP="008253B8">
      <w:pPr>
        <w:jc w:val="center"/>
        <w:rPr>
          <w:rFonts w:ascii="Helvetica" w:hAnsi="Helvetica" w:cs="Arial"/>
          <w:color w:val="000000" w:themeColor="text1"/>
          <w:kern w:val="24"/>
          <w:sz w:val="22"/>
          <w:szCs w:val="22"/>
          <w:lang w:val="en-GB"/>
        </w:rPr>
      </w:pPr>
    </w:p>
    <w:p w14:paraId="605ACB13" w14:textId="77777777" w:rsidR="003A28BD" w:rsidRPr="008D30E1" w:rsidRDefault="003A28BD" w:rsidP="008253B8">
      <w:pPr>
        <w:jc w:val="center"/>
        <w:rPr>
          <w:rFonts w:ascii="Helvetica" w:hAnsi="Helvetica" w:cs="Arial"/>
          <w:color w:val="000000" w:themeColor="text1"/>
          <w:kern w:val="24"/>
          <w:sz w:val="22"/>
          <w:szCs w:val="22"/>
          <w:lang w:val="en-GB"/>
        </w:rPr>
      </w:pPr>
    </w:p>
    <w:p w14:paraId="4242A0A1" w14:textId="77777777" w:rsidR="00494ED5" w:rsidRPr="008D30E1" w:rsidRDefault="00494ED5" w:rsidP="008253B8">
      <w:pPr>
        <w:jc w:val="center"/>
        <w:rPr>
          <w:rFonts w:ascii="Helvetica" w:hAnsi="Helvetica" w:cs="Arial"/>
          <w:color w:val="000000" w:themeColor="text1"/>
          <w:kern w:val="24"/>
          <w:sz w:val="22"/>
          <w:szCs w:val="22"/>
          <w:lang w:val="en-GB"/>
        </w:rPr>
      </w:pPr>
    </w:p>
    <w:p w14:paraId="2FC9014E" w14:textId="77777777" w:rsidR="008253B8" w:rsidRPr="008D30E1" w:rsidRDefault="008253B8" w:rsidP="008253B8">
      <w:pPr>
        <w:jc w:val="center"/>
        <w:rPr>
          <w:rFonts w:ascii="Helvetica" w:hAnsi="Helvetica" w:cs="Arial"/>
          <w:color w:val="000000" w:themeColor="text1"/>
          <w:kern w:val="24"/>
          <w:sz w:val="22"/>
          <w:szCs w:val="22"/>
          <w:lang w:val="en-GB"/>
        </w:rPr>
      </w:pPr>
      <w:r w:rsidRPr="008D30E1">
        <w:rPr>
          <w:rFonts w:ascii="Helvetica" w:hAnsi="Helvetica" w:cs="Arial"/>
          <w:noProof/>
          <w:color w:val="000000" w:themeColor="text1"/>
          <w:kern w:val="24"/>
          <w:sz w:val="22"/>
          <w:szCs w:val="22"/>
          <w:lang w:val="en-GB" w:eastAsia="en-GB"/>
        </w:rPr>
        <w:drawing>
          <wp:inline distT="0" distB="0" distL="0" distR="0" wp14:anchorId="089B19D7" wp14:editId="744AC3F0">
            <wp:extent cx="5943552" cy="3315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52" cy="3315334"/>
                    </a:xfrm>
                    <a:prstGeom prst="rect">
                      <a:avLst/>
                    </a:prstGeom>
                  </pic:spPr>
                </pic:pic>
              </a:graphicData>
            </a:graphic>
          </wp:inline>
        </w:drawing>
      </w:r>
    </w:p>
    <w:p w14:paraId="4D43C904" w14:textId="3EF37C74" w:rsidR="008253B8" w:rsidRPr="008D30E1" w:rsidRDefault="008253B8" w:rsidP="008253B8">
      <w:pPr>
        <w:jc w:val="center"/>
        <w:rPr>
          <w:rFonts w:ascii="Helvetica" w:hAnsi="Helvetica" w:cs="Arial"/>
          <w:color w:val="000000" w:themeColor="text1"/>
          <w:kern w:val="24"/>
          <w:sz w:val="20"/>
          <w:szCs w:val="20"/>
          <w:lang w:val="en-GB"/>
        </w:rPr>
      </w:pPr>
      <w:r w:rsidRPr="008D30E1">
        <w:rPr>
          <w:rFonts w:ascii="Helvetica" w:hAnsi="Helvetica" w:cs="Arial"/>
          <w:color w:val="000000" w:themeColor="text1"/>
          <w:kern w:val="24"/>
          <w:sz w:val="20"/>
          <w:szCs w:val="20"/>
          <w:lang w:val="en-GB"/>
        </w:rPr>
        <w:t>Figure S</w:t>
      </w:r>
      <w:r w:rsidR="00494ED5" w:rsidRPr="008D30E1">
        <w:rPr>
          <w:rFonts w:ascii="Helvetica" w:hAnsi="Helvetica" w:cs="Arial"/>
          <w:color w:val="000000" w:themeColor="text1"/>
          <w:kern w:val="24"/>
          <w:sz w:val="20"/>
          <w:szCs w:val="20"/>
          <w:lang w:val="en-GB"/>
        </w:rPr>
        <w:t>4</w:t>
      </w:r>
      <w:r w:rsidRPr="008D30E1">
        <w:rPr>
          <w:rFonts w:ascii="Helvetica" w:hAnsi="Helvetica" w:cs="Arial"/>
          <w:color w:val="000000" w:themeColor="text1"/>
          <w:kern w:val="24"/>
          <w:sz w:val="20"/>
          <w:szCs w:val="20"/>
          <w:lang w:val="en-GB"/>
        </w:rPr>
        <w:t xml:space="preserve">. Probability density </w:t>
      </w:r>
      <w:r w:rsidR="001539D0" w:rsidRPr="008D30E1">
        <w:rPr>
          <w:rFonts w:ascii="Helvetica" w:hAnsi="Helvetica" w:cs="Arial"/>
          <w:color w:val="000000" w:themeColor="text1"/>
          <w:kern w:val="24"/>
          <w:sz w:val="20"/>
          <w:szCs w:val="20"/>
          <w:lang w:val="en-GB"/>
        </w:rPr>
        <w:t xml:space="preserve">functions </w:t>
      </w:r>
      <w:r w:rsidRPr="008D30E1">
        <w:rPr>
          <w:rFonts w:ascii="Helvetica" w:hAnsi="Helvetica" w:cs="Arial"/>
          <w:color w:val="000000" w:themeColor="text1"/>
          <w:kern w:val="24"/>
          <w:sz w:val="20"/>
          <w:szCs w:val="20"/>
          <w:lang w:val="en-GB"/>
        </w:rPr>
        <w:t xml:space="preserve">of the location of the first nearest neighbour bird in flocks #2 to #6. The focal bird is located at the origin. Neighbours are more likely to be located next to the focal bird and at nearly the same height level. </w:t>
      </w:r>
    </w:p>
    <w:p w14:paraId="2E94591F" w14:textId="77777777" w:rsidR="00EB0442" w:rsidRPr="008D30E1" w:rsidRDefault="00EB0442" w:rsidP="008253B8">
      <w:pPr>
        <w:jc w:val="center"/>
        <w:rPr>
          <w:rFonts w:ascii="Helvetica" w:hAnsi="Helvetica" w:cs="Arial"/>
          <w:color w:val="000000" w:themeColor="text1"/>
          <w:kern w:val="24"/>
          <w:sz w:val="20"/>
          <w:szCs w:val="20"/>
          <w:lang w:val="en-GB"/>
        </w:rPr>
      </w:pPr>
    </w:p>
    <w:p w14:paraId="0C2BBF20" w14:textId="643775E6" w:rsidR="00EB0442" w:rsidRPr="008D30E1" w:rsidRDefault="00EB0442" w:rsidP="008253B8">
      <w:pPr>
        <w:jc w:val="center"/>
        <w:rPr>
          <w:rFonts w:ascii="Helvetica" w:hAnsi="Helvetica" w:cs="Arial"/>
          <w:color w:val="000000" w:themeColor="text1"/>
          <w:kern w:val="24"/>
          <w:sz w:val="22"/>
          <w:szCs w:val="22"/>
          <w:lang w:val="en-GB"/>
        </w:rPr>
      </w:pPr>
      <w:r w:rsidRPr="008D30E1">
        <w:rPr>
          <w:rFonts w:ascii="Helvetica" w:hAnsi="Helvetica" w:cs="Arial"/>
          <w:noProof/>
          <w:color w:val="000000" w:themeColor="text1"/>
          <w:kern w:val="24"/>
          <w:sz w:val="22"/>
          <w:szCs w:val="22"/>
          <w:lang w:val="en-GB" w:eastAsia="en-GB"/>
        </w:rPr>
        <w:lastRenderedPageBreak/>
        <w:drawing>
          <wp:inline distT="0" distB="0" distL="0" distR="0" wp14:anchorId="3EB2F755" wp14:editId="6B188D36">
            <wp:extent cx="5934888" cy="5163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4888" cy="5163820"/>
                    </a:xfrm>
                    <a:prstGeom prst="rect">
                      <a:avLst/>
                    </a:prstGeom>
                  </pic:spPr>
                </pic:pic>
              </a:graphicData>
            </a:graphic>
          </wp:inline>
        </w:drawing>
      </w:r>
    </w:p>
    <w:p w14:paraId="5A447024" w14:textId="05084A91" w:rsidR="00BF713F" w:rsidRPr="008D30E1" w:rsidRDefault="008A4B3C" w:rsidP="00BF713F">
      <w:pPr>
        <w:jc w:val="center"/>
        <w:rPr>
          <w:rFonts w:ascii="Helvetica" w:hAnsi="Helvetica"/>
          <w:color w:val="000000" w:themeColor="text1"/>
          <w:sz w:val="20"/>
          <w:szCs w:val="20"/>
        </w:rPr>
      </w:pPr>
      <w:r w:rsidRPr="008D30E1">
        <w:rPr>
          <w:rFonts w:ascii="Helvetica" w:hAnsi="Helvetica"/>
          <w:color w:val="000000" w:themeColor="text1"/>
          <w:sz w:val="20"/>
          <w:szCs w:val="20"/>
          <w:lang w:val="en-GB"/>
        </w:rPr>
        <w:t>Figure S</w:t>
      </w:r>
      <w:r w:rsidR="00494ED5" w:rsidRPr="008D30E1">
        <w:rPr>
          <w:rFonts w:ascii="Helvetica" w:hAnsi="Helvetica"/>
          <w:color w:val="000000" w:themeColor="text1"/>
          <w:sz w:val="20"/>
          <w:szCs w:val="20"/>
          <w:lang w:val="en-GB"/>
        </w:rPr>
        <w:t>5</w:t>
      </w:r>
      <w:r w:rsidRPr="008D30E1">
        <w:rPr>
          <w:rFonts w:ascii="Helvetica" w:hAnsi="Helvetica"/>
          <w:color w:val="000000" w:themeColor="text1"/>
          <w:sz w:val="20"/>
          <w:szCs w:val="20"/>
          <w:lang w:val="en-GB"/>
        </w:rPr>
        <w:t xml:space="preserve">. </w:t>
      </w:r>
      <w:r w:rsidR="00BF713F" w:rsidRPr="008D30E1">
        <w:rPr>
          <w:rFonts w:ascii="Helvetica" w:hAnsi="Helvetica"/>
          <w:color w:val="000000" w:themeColor="text1"/>
          <w:sz w:val="20"/>
          <w:szCs w:val="20"/>
          <w:lang w:val="en-GB"/>
        </w:rPr>
        <w:t>(a)(c)(e)(g)(</w:t>
      </w:r>
      <w:proofErr w:type="spellStart"/>
      <w:r w:rsidR="00BF713F" w:rsidRPr="008D30E1">
        <w:rPr>
          <w:rFonts w:ascii="Helvetica" w:hAnsi="Helvetica"/>
          <w:color w:val="000000" w:themeColor="text1"/>
          <w:sz w:val="20"/>
          <w:szCs w:val="20"/>
          <w:lang w:val="en-GB"/>
        </w:rPr>
        <w:t>i</w:t>
      </w:r>
      <w:proofErr w:type="spellEnd"/>
      <w:r w:rsidR="00BF713F" w:rsidRPr="008D30E1">
        <w:rPr>
          <w:rFonts w:ascii="Helvetica" w:hAnsi="Helvetica"/>
          <w:color w:val="000000" w:themeColor="text1"/>
          <w:sz w:val="20"/>
          <w:szCs w:val="20"/>
          <w:lang w:val="en-GB"/>
        </w:rPr>
        <w:t>) Distribution</w:t>
      </w:r>
      <w:r w:rsidR="001539D0" w:rsidRPr="008D30E1">
        <w:rPr>
          <w:rFonts w:ascii="Helvetica" w:hAnsi="Helvetica"/>
          <w:color w:val="000000" w:themeColor="text1"/>
          <w:sz w:val="20"/>
          <w:szCs w:val="20"/>
          <w:lang w:val="en-GB"/>
        </w:rPr>
        <w:t>s</w:t>
      </w:r>
      <w:r w:rsidR="00BF713F" w:rsidRPr="008D30E1">
        <w:rPr>
          <w:rFonts w:ascii="Helvetica" w:hAnsi="Helvetica"/>
          <w:color w:val="000000" w:themeColor="text1"/>
          <w:sz w:val="20"/>
          <w:szCs w:val="20"/>
          <w:lang w:val="en-GB"/>
        </w:rPr>
        <w:t xml:space="preserve"> of bird location</w:t>
      </w:r>
      <w:r w:rsidR="001539D0" w:rsidRPr="008D30E1">
        <w:rPr>
          <w:rFonts w:ascii="Helvetica" w:hAnsi="Helvetica"/>
          <w:color w:val="000000" w:themeColor="text1"/>
          <w:sz w:val="20"/>
          <w:szCs w:val="20"/>
          <w:lang w:val="en-GB"/>
        </w:rPr>
        <w:t>s</w:t>
      </w:r>
      <w:r w:rsidR="00BF713F" w:rsidRPr="008D30E1">
        <w:rPr>
          <w:rFonts w:ascii="Helvetica" w:hAnsi="Helvetica"/>
          <w:color w:val="000000" w:themeColor="text1"/>
          <w:sz w:val="20"/>
          <w:szCs w:val="20"/>
          <w:lang w:val="en-GB"/>
        </w:rPr>
        <w:t xml:space="preserve"> projected on</w:t>
      </w:r>
      <w:r w:rsidR="001539D0" w:rsidRPr="008D30E1">
        <w:rPr>
          <w:rFonts w:ascii="Helvetica" w:hAnsi="Helvetica"/>
          <w:color w:val="000000" w:themeColor="text1"/>
          <w:sz w:val="20"/>
          <w:szCs w:val="20"/>
          <w:lang w:val="en-GB"/>
        </w:rPr>
        <w:t>to the</w:t>
      </w:r>
      <w:r w:rsidR="00BF713F" w:rsidRPr="008D30E1">
        <w:rPr>
          <w:rFonts w:ascii="Helvetica" w:hAnsi="Helvetica"/>
          <w:color w:val="000000" w:themeColor="text1"/>
          <w:sz w:val="20"/>
          <w:szCs w:val="20"/>
          <w:lang w:val="en-GB"/>
        </w:rPr>
        <w:t xml:space="preserve"> horizontal plane for flocks #2 to #6</w:t>
      </w:r>
      <w:r w:rsidR="00CB470E" w:rsidRPr="008D30E1">
        <w:rPr>
          <w:rFonts w:ascii="Helvetica" w:hAnsi="Helvetica"/>
          <w:color w:val="000000" w:themeColor="text1"/>
          <w:sz w:val="20"/>
          <w:szCs w:val="20"/>
          <w:lang w:val="en-GB"/>
        </w:rPr>
        <w:t>,</w:t>
      </w:r>
      <w:r w:rsidR="00BF713F" w:rsidRPr="008D30E1">
        <w:rPr>
          <w:rFonts w:ascii="Helvetica" w:hAnsi="Helvetica"/>
          <w:color w:val="000000" w:themeColor="text1"/>
          <w:sz w:val="20"/>
          <w:szCs w:val="20"/>
          <w:lang w:val="en-GB"/>
        </w:rPr>
        <w:t xml:space="preserve"> respectively. </w:t>
      </w:r>
      <w:r w:rsidR="00BF713F" w:rsidRPr="008D30E1">
        <w:rPr>
          <w:rFonts w:ascii="Helvetica" w:hAnsi="Helvetica"/>
          <w:i/>
          <w:color w:val="000000" w:themeColor="text1"/>
          <w:sz w:val="20"/>
          <w:szCs w:val="20"/>
          <w:lang w:val="en-GB"/>
        </w:rPr>
        <w:t>x</w:t>
      </w:r>
      <w:r w:rsidR="00BF713F" w:rsidRPr="008D30E1">
        <w:rPr>
          <w:rFonts w:ascii="Helvetica" w:hAnsi="Helvetica"/>
          <w:i/>
          <w:color w:val="000000" w:themeColor="text1"/>
          <w:sz w:val="20"/>
          <w:szCs w:val="20"/>
          <w:vertAlign w:val="subscript"/>
          <w:lang w:val="en-GB"/>
        </w:rPr>
        <w:t>2</w:t>
      </w:r>
      <w:r w:rsidR="00BF713F" w:rsidRPr="008D30E1">
        <w:rPr>
          <w:rFonts w:ascii="Helvetica" w:hAnsi="Helvetica"/>
          <w:color w:val="000000" w:themeColor="text1"/>
          <w:sz w:val="20"/>
          <w:szCs w:val="20"/>
          <w:lang w:val="en-GB"/>
        </w:rPr>
        <w:t xml:space="preserve"> is aligned with the mean flight direction of all</w:t>
      </w:r>
      <w:r w:rsidR="00CB470E" w:rsidRPr="008D30E1">
        <w:rPr>
          <w:rFonts w:ascii="Helvetica" w:hAnsi="Helvetica"/>
          <w:color w:val="000000" w:themeColor="text1"/>
          <w:sz w:val="20"/>
          <w:szCs w:val="20"/>
          <w:lang w:val="en-GB"/>
        </w:rPr>
        <w:t xml:space="preserve"> the</w:t>
      </w:r>
      <w:r w:rsidR="00BF713F" w:rsidRPr="008D30E1">
        <w:rPr>
          <w:rFonts w:ascii="Helvetica" w:hAnsi="Helvetica"/>
          <w:color w:val="000000" w:themeColor="text1"/>
          <w:sz w:val="20"/>
          <w:szCs w:val="20"/>
          <w:lang w:val="en-GB"/>
        </w:rPr>
        <w:t xml:space="preserve"> birds in one group. The entire flock is separated </w:t>
      </w:r>
      <w:r w:rsidR="00CB470E" w:rsidRPr="008D30E1">
        <w:rPr>
          <w:rFonts w:ascii="Helvetica" w:hAnsi="Helvetica"/>
          <w:color w:val="000000" w:themeColor="text1"/>
          <w:sz w:val="20"/>
          <w:szCs w:val="20"/>
          <w:lang w:val="en-GB"/>
        </w:rPr>
        <w:t xml:space="preserve">into </w:t>
      </w:r>
      <w:r w:rsidR="00BF713F" w:rsidRPr="008D30E1">
        <w:rPr>
          <w:rFonts w:ascii="Helvetica" w:hAnsi="Helvetica"/>
          <w:color w:val="000000" w:themeColor="text1"/>
          <w:sz w:val="20"/>
          <w:szCs w:val="20"/>
          <w:lang w:val="en-GB"/>
        </w:rPr>
        <w:t>subgroups (each is coloured differen</w:t>
      </w:r>
      <w:r w:rsidR="00CB470E" w:rsidRPr="008D30E1">
        <w:rPr>
          <w:rFonts w:ascii="Helvetica" w:hAnsi="Helvetica"/>
          <w:color w:val="000000" w:themeColor="text1"/>
          <w:sz w:val="20"/>
          <w:szCs w:val="20"/>
          <w:lang w:val="en-GB"/>
        </w:rPr>
        <w:t>tly</w:t>
      </w:r>
      <w:r w:rsidR="00BF713F" w:rsidRPr="008D30E1">
        <w:rPr>
          <w:rFonts w:ascii="Helvetica" w:hAnsi="Helvetica"/>
          <w:color w:val="000000" w:themeColor="text1"/>
          <w:sz w:val="20"/>
          <w:szCs w:val="20"/>
          <w:lang w:val="en-GB"/>
        </w:rPr>
        <w:t xml:space="preserve">). The vectors indicate the movement directions of individual birds. (b)(d)(f)(h)(j) Probability of bird position along </w:t>
      </w:r>
      <w:r w:rsidR="00BF713F" w:rsidRPr="008D30E1">
        <w:rPr>
          <w:rFonts w:ascii="Helvetica" w:hAnsi="Helvetica"/>
          <w:i/>
          <w:color w:val="000000" w:themeColor="text1"/>
          <w:sz w:val="20"/>
          <w:szCs w:val="20"/>
          <w:lang w:val="en-GB"/>
        </w:rPr>
        <w:t>x</w:t>
      </w:r>
      <w:r w:rsidR="00BF713F" w:rsidRPr="008D30E1">
        <w:rPr>
          <w:rFonts w:ascii="Helvetica" w:hAnsi="Helvetica"/>
          <w:i/>
          <w:color w:val="000000" w:themeColor="text1"/>
          <w:sz w:val="20"/>
          <w:szCs w:val="20"/>
          <w:vertAlign w:val="subscript"/>
          <w:lang w:val="en-GB"/>
        </w:rPr>
        <w:t>2</w:t>
      </w:r>
      <w:r w:rsidR="00BF713F" w:rsidRPr="008D30E1">
        <w:rPr>
          <w:rFonts w:ascii="Helvetica" w:hAnsi="Helvetica"/>
          <w:color w:val="000000" w:themeColor="text1"/>
          <w:sz w:val="20"/>
          <w:szCs w:val="20"/>
          <w:lang w:val="en-GB"/>
        </w:rPr>
        <w:t xml:space="preserve"> for flocks #2 to #6.  </w:t>
      </w:r>
    </w:p>
    <w:p w14:paraId="4BED161F" w14:textId="31DF3015" w:rsidR="008A4B3C" w:rsidRPr="008D30E1" w:rsidRDefault="008A4B3C" w:rsidP="008253B8">
      <w:pPr>
        <w:jc w:val="center"/>
        <w:rPr>
          <w:rFonts w:ascii="Helvetica" w:hAnsi="Helvetica" w:cs="Arial"/>
          <w:color w:val="000000" w:themeColor="text1"/>
          <w:kern w:val="24"/>
          <w:sz w:val="22"/>
          <w:szCs w:val="22"/>
          <w:lang w:val="en-GB"/>
        </w:rPr>
      </w:pPr>
    </w:p>
    <w:p w14:paraId="3C837F13" w14:textId="77777777" w:rsidR="008253B8" w:rsidRPr="008D30E1" w:rsidRDefault="008253B8" w:rsidP="008253B8">
      <w:pPr>
        <w:widowControl w:val="0"/>
        <w:autoSpaceDE w:val="0"/>
        <w:autoSpaceDN w:val="0"/>
        <w:adjustRightInd w:val="0"/>
        <w:rPr>
          <w:rFonts w:ascii="Helvetica" w:hAnsi="Helvetica" w:cs="Arial"/>
          <w:b/>
          <w:color w:val="000000" w:themeColor="text1"/>
          <w:kern w:val="24"/>
          <w:sz w:val="22"/>
          <w:szCs w:val="22"/>
          <w:lang w:val="en-GB"/>
        </w:rPr>
      </w:pPr>
    </w:p>
    <w:p w14:paraId="1CE75E19" w14:textId="77777777" w:rsidR="008A4B3C" w:rsidRPr="008D30E1" w:rsidRDefault="008A4B3C" w:rsidP="008A4B3C">
      <w:pPr>
        <w:jc w:val="center"/>
        <w:rPr>
          <w:rFonts w:ascii="Helvetica" w:hAnsi="Helvetica"/>
          <w:color w:val="000000" w:themeColor="text1"/>
          <w:sz w:val="22"/>
          <w:szCs w:val="22"/>
          <w:lang w:val="en-GB"/>
        </w:rPr>
      </w:pPr>
      <w:r w:rsidRPr="008D30E1">
        <w:rPr>
          <w:rFonts w:ascii="Helvetica" w:hAnsi="Helvetica"/>
          <w:noProof/>
          <w:color w:val="000000" w:themeColor="text1"/>
          <w:sz w:val="22"/>
          <w:szCs w:val="22"/>
          <w:lang w:val="en-GB" w:eastAsia="en-GB"/>
        </w:rPr>
        <w:drawing>
          <wp:inline distT="0" distB="0" distL="0" distR="0" wp14:anchorId="08131539" wp14:editId="5F21EF11">
            <wp:extent cx="1965960" cy="1519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2635" cy="1524700"/>
                    </a:xfrm>
                    <a:prstGeom prst="rect">
                      <a:avLst/>
                    </a:prstGeom>
                  </pic:spPr>
                </pic:pic>
              </a:graphicData>
            </a:graphic>
          </wp:inline>
        </w:drawing>
      </w:r>
    </w:p>
    <w:p w14:paraId="7311AC7C" w14:textId="5D73DE2A" w:rsidR="008A4B3C" w:rsidRPr="008D30E1" w:rsidRDefault="008A4B3C" w:rsidP="008A4B3C">
      <w:pPr>
        <w:jc w:val="center"/>
        <w:rPr>
          <w:rFonts w:ascii="Helvetica" w:hAnsi="Helvetica"/>
          <w:color w:val="000000" w:themeColor="text1"/>
          <w:sz w:val="20"/>
          <w:szCs w:val="20"/>
          <w:lang w:val="en-GB"/>
        </w:rPr>
      </w:pPr>
      <w:r w:rsidRPr="008D30E1">
        <w:rPr>
          <w:rFonts w:ascii="Helvetica" w:hAnsi="Helvetica"/>
          <w:color w:val="000000" w:themeColor="text1"/>
          <w:sz w:val="20"/>
          <w:szCs w:val="20"/>
          <w:lang w:val="en-GB"/>
        </w:rPr>
        <w:t>Figure S</w:t>
      </w:r>
      <w:r w:rsidR="00494ED5" w:rsidRPr="008D30E1">
        <w:rPr>
          <w:rFonts w:ascii="Helvetica" w:hAnsi="Helvetica"/>
          <w:color w:val="000000" w:themeColor="text1"/>
          <w:sz w:val="20"/>
          <w:szCs w:val="20"/>
          <w:lang w:val="en-GB"/>
        </w:rPr>
        <w:t>6</w:t>
      </w:r>
      <w:r w:rsidRPr="008D30E1">
        <w:rPr>
          <w:rFonts w:ascii="Helvetica" w:hAnsi="Helvetica"/>
          <w:color w:val="000000" w:themeColor="text1"/>
          <w:sz w:val="20"/>
          <w:szCs w:val="20"/>
          <w:lang w:val="en-GB"/>
        </w:rPr>
        <w:t xml:space="preserve">. </w:t>
      </w:r>
      <w:proofErr w:type="spellStart"/>
      <w:r w:rsidRPr="008D30E1">
        <w:rPr>
          <w:rFonts w:ascii="Helvetica" w:hAnsi="Helvetica"/>
          <w:i/>
          <w:color w:val="000000" w:themeColor="text1"/>
          <w:sz w:val="20"/>
          <w:szCs w:val="20"/>
          <w:lang w:val="en-GB"/>
        </w:rPr>
        <w:t>L</w:t>
      </w:r>
      <w:r w:rsidRPr="008D30E1">
        <w:rPr>
          <w:rFonts w:ascii="Helvetica" w:hAnsi="Helvetica"/>
          <w:i/>
          <w:color w:val="000000" w:themeColor="text1"/>
          <w:sz w:val="20"/>
          <w:szCs w:val="20"/>
          <w:vertAlign w:val="subscript"/>
          <w:lang w:val="en-GB"/>
        </w:rPr>
        <w:t>Wing</w:t>
      </w:r>
      <w:proofErr w:type="spellEnd"/>
      <w:r w:rsidRPr="008D30E1">
        <w:rPr>
          <w:rFonts w:ascii="Helvetica" w:hAnsi="Helvetica"/>
          <w:i/>
          <w:color w:val="000000" w:themeColor="text1"/>
          <w:sz w:val="20"/>
          <w:szCs w:val="20"/>
          <w:lang w:val="en-GB"/>
        </w:rPr>
        <w:t>/</w:t>
      </w:r>
      <w:proofErr w:type="spellStart"/>
      <w:r w:rsidRPr="008D30E1">
        <w:rPr>
          <w:rFonts w:ascii="Helvetica" w:hAnsi="Helvetica"/>
          <w:i/>
          <w:color w:val="000000" w:themeColor="text1"/>
          <w:sz w:val="20"/>
          <w:szCs w:val="20"/>
          <w:lang w:val="en-GB"/>
        </w:rPr>
        <w:t>L</w:t>
      </w:r>
      <w:r w:rsidRPr="008D30E1">
        <w:rPr>
          <w:rFonts w:ascii="Helvetica" w:hAnsi="Helvetica"/>
          <w:i/>
          <w:color w:val="000000" w:themeColor="text1"/>
          <w:sz w:val="20"/>
          <w:szCs w:val="20"/>
          <w:vertAlign w:val="subscript"/>
          <w:lang w:val="en-GB"/>
        </w:rPr>
        <w:t>Move</w:t>
      </w:r>
      <w:proofErr w:type="spellEnd"/>
      <w:r w:rsidRPr="008D30E1">
        <w:rPr>
          <w:rFonts w:ascii="Helvetica" w:hAnsi="Helvetica"/>
          <w:color w:val="000000" w:themeColor="text1"/>
          <w:sz w:val="20"/>
          <w:szCs w:val="20"/>
          <w:lang w:val="en-GB"/>
        </w:rPr>
        <w:t xml:space="preserve"> of the </w:t>
      </w:r>
      <w:r w:rsidR="00541687" w:rsidRPr="008D30E1">
        <w:rPr>
          <w:rFonts w:ascii="Helvetica" w:hAnsi="Helvetica"/>
          <w:color w:val="000000" w:themeColor="text1"/>
          <w:sz w:val="20"/>
          <w:szCs w:val="20"/>
          <w:lang w:val="en-GB"/>
        </w:rPr>
        <w:t xml:space="preserve">entire groups for </w:t>
      </w:r>
      <w:r w:rsidRPr="008D30E1">
        <w:rPr>
          <w:rFonts w:ascii="Helvetica" w:hAnsi="Helvetica"/>
          <w:color w:val="000000" w:themeColor="text1"/>
          <w:sz w:val="20"/>
          <w:szCs w:val="20"/>
          <w:lang w:val="en-GB"/>
        </w:rPr>
        <w:t>flocks #1 to 6</w:t>
      </w:r>
      <w:r w:rsidR="00541687" w:rsidRPr="008D30E1">
        <w:rPr>
          <w:rFonts w:ascii="Helvetica" w:hAnsi="Helvetica"/>
          <w:color w:val="000000" w:themeColor="text1"/>
          <w:sz w:val="20"/>
          <w:szCs w:val="20"/>
          <w:lang w:val="en-GB"/>
        </w:rPr>
        <w:t>,</w:t>
      </w:r>
      <w:r w:rsidRPr="008D30E1">
        <w:rPr>
          <w:rFonts w:ascii="Helvetica" w:hAnsi="Helvetica"/>
          <w:color w:val="000000" w:themeColor="text1"/>
          <w:sz w:val="20"/>
          <w:szCs w:val="20"/>
          <w:lang w:val="en-GB"/>
        </w:rPr>
        <w:t xml:space="preserve"> showing </w:t>
      </w:r>
      <w:r w:rsidR="00541687" w:rsidRPr="008D30E1">
        <w:rPr>
          <w:rFonts w:ascii="Helvetica" w:hAnsi="Helvetica"/>
          <w:color w:val="000000" w:themeColor="text1"/>
          <w:sz w:val="20"/>
          <w:szCs w:val="20"/>
          <w:lang w:val="en-GB"/>
        </w:rPr>
        <w:t xml:space="preserve">that </w:t>
      </w:r>
      <w:r w:rsidRPr="008D30E1">
        <w:rPr>
          <w:rFonts w:ascii="Helvetica" w:hAnsi="Helvetica"/>
          <w:color w:val="000000" w:themeColor="text1"/>
          <w:sz w:val="20"/>
          <w:szCs w:val="20"/>
          <w:lang w:val="en-GB"/>
        </w:rPr>
        <w:t>most flocks are still elongated in the wing direction</w:t>
      </w:r>
      <w:r w:rsidR="00B51E14" w:rsidRPr="008D30E1">
        <w:rPr>
          <w:rFonts w:ascii="Helvetica" w:hAnsi="Helvetica"/>
          <w:color w:val="000000" w:themeColor="text1"/>
          <w:sz w:val="20"/>
          <w:szCs w:val="20"/>
          <w:lang w:val="en-GB"/>
        </w:rPr>
        <w:t>,</w:t>
      </w:r>
      <w:r w:rsidR="00BF713F" w:rsidRPr="008D30E1">
        <w:rPr>
          <w:rFonts w:ascii="Helvetica" w:hAnsi="Helvetica"/>
          <w:color w:val="000000" w:themeColor="text1"/>
          <w:sz w:val="20"/>
          <w:szCs w:val="20"/>
          <w:lang w:val="en-GB"/>
        </w:rPr>
        <w:t xml:space="preserve"> similar to subgroups in flocks</w:t>
      </w:r>
      <w:r w:rsidRPr="008D30E1">
        <w:rPr>
          <w:rFonts w:ascii="Helvetica" w:hAnsi="Helvetica"/>
          <w:color w:val="000000" w:themeColor="text1"/>
          <w:sz w:val="20"/>
          <w:szCs w:val="20"/>
          <w:lang w:val="en-GB"/>
        </w:rPr>
        <w:t xml:space="preserve">. </w:t>
      </w:r>
    </w:p>
    <w:p w14:paraId="4838CDE3" w14:textId="1074F1E2" w:rsidR="00175BF0" w:rsidRPr="008D30E1" w:rsidRDefault="008B5C83">
      <w:pPr>
        <w:rPr>
          <w:color w:val="000000" w:themeColor="text1"/>
          <w:lang w:val="en-GB"/>
        </w:rPr>
      </w:pPr>
    </w:p>
    <w:p w14:paraId="1300AD6E" w14:textId="77777777" w:rsidR="0006072A" w:rsidRPr="008D30E1" w:rsidRDefault="0006072A" w:rsidP="0006072A">
      <w:pPr>
        <w:jc w:val="center"/>
        <w:rPr>
          <w:rFonts w:ascii="Helvetica" w:hAnsi="Helvetica"/>
          <w:color w:val="000000" w:themeColor="text1"/>
          <w:sz w:val="22"/>
          <w:szCs w:val="22"/>
          <w:lang w:val="en-GB"/>
        </w:rPr>
      </w:pPr>
      <w:r w:rsidRPr="008D30E1">
        <w:rPr>
          <w:rFonts w:ascii="Helvetica" w:hAnsi="Helvetica"/>
          <w:noProof/>
          <w:color w:val="000000" w:themeColor="text1"/>
          <w:sz w:val="22"/>
          <w:szCs w:val="22"/>
          <w:lang w:val="en-GB" w:eastAsia="en-GB"/>
        </w:rPr>
        <w:lastRenderedPageBreak/>
        <w:drawing>
          <wp:inline distT="0" distB="0" distL="0" distR="0" wp14:anchorId="491AA08A" wp14:editId="77692E9B">
            <wp:extent cx="2847550" cy="29322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7550" cy="2932259"/>
                    </a:xfrm>
                    <a:prstGeom prst="rect">
                      <a:avLst/>
                    </a:prstGeom>
                  </pic:spPr>
                </pic:pic>
              </a:graphicData>
            </a:graphic>
          </wp:inline>
        </w:drawing>
      </w:r>
    </w:p>
    <w:p w14:paraId="1C0A1028" w14:textId="37B726BA" w:rsidR="0006072A" w:rsidRPr="008D30E1" w:rsidRDefault="0006072A" w:rsidP="0006072A">
      <w:pPr>
        <w:jc w:val="center"/>
        <w:rPr>
          <w:rFonts w:ascii="Helvetica" w:hAnsi="Helvetica"/>
          <w:color w:val="000000" w:themeColor="text1"/>
          <w:sz w:val="20"/>
          <w:szCs w:val="20"/>
          <w:lang w:val="en-GB"/>
        </w:rPr>
      </w:pPr>
      <w:r w:rsidRPr="008D30E1">
        <w:rPr>
          <w:rFonts w:ascii="Helvetica" w:hAnsi="Helvetica"/>
          <w:color w:val="000000" w:themeColor="text1"/>
          <w:sz w:val="20"/>
          <w:szCs w:val="20"/>
          <w:lang w:val="en-GB"/>
        </w:rPr>
        <w:t xml:space="preserve">Figure S7. </w:t>
      </w:r>
      <w:r w:rsidR="00611624" w:rsidRPr="008D30E1">
        <w:rPr>
          <w:rFonts w:ascii="Helvetica" w:hAnsi="Helvetica"/>
          <w:color w:val="000000" w:themeColor="text1"/>
          <w:sz w:val="20"/>
          <w:szCs w:val="20"/>
          <w:lang w:val="en-GB"/>
        </w:rPr>
        <w:t>(a) Probability density functions of acceleration in the movement direction for rear and front birds in isolated pairs (</w:t>
      </w:r>
      <w:proofErr w:type="spellStart"/>
      <w:r w:rsidR="00611624" w:rsidRPr="008D30E1">
        <w:rPr>
          <w:rFonts w:ascii="Helvetica" w:hAnsi="Helvetica"/>
          <w:i/>
          <w:color w:val="000000" w:themeColor="text1"/>
          <w:sz w:val="20"/>
          <w:szCs w:val="20"/>
        </w:rPr>
        <w:t>a</w:t>
      </w:r>
      <w:r w:rsidR="00611624" w:rsidRPr="008D30E1">
        <w:rPr>
          <w:rFonts w:ascii="Helvetica" w:hAnsi="Helvetica"/>
          <w:i/>
          <w:color w:val="000000" w:themeColor="text1"/>
          <w:sz w:val="20"/>
          <w:szCs w:val="20"/>
          <w:vertAlign w:val="subscript"/>
        </w:rPr>
        <w:t>Move</w:t>
      </w:r>
      <w:r w:rsidR="00611624" w:rsidRPr="008D30E1">
        <w:rPr>
          <w:rFonts w:ascii="Helvetica" w:hAnsi="Helvetica"/>
          <w:i/>
          <w:color w:val="000000" w:themeColor="text1"/>
          <w:sz w:val="20"/>
          <w:szCs w:val="20"/>
          <w:vertAlign w:val="superscript"/>
        </w:rPr>
        <w:t>rear</w:t>
      </w:r>
      <w:proofErr w:type="spellEnd"/>
      <w:r w:rsidR="00611624" w:rsidRPr="008D30E1">
        <w:rPr>
          <w:rFonts w:ascii="Helvetica" w:hAnsi="Helvetica"/>
          <w:color w:val="000000" w:themeColor="text1"/>
          <w:sz w:val="20"/>
          <w:szCs w:val="20"/>
        </w:rPr>
        <w:t xml:space="preserve"> and </w:t>
      </w:r>
      <w:proofErr w:type="spellStart"/>
      <w:r w:rsidR="00611624" w:rsidRPr="008D30E1">
        <w:rPr>
          <w:rFonts w:ascii="Helvetica" w:hAnsi="Helvetica"/>
          <w:i/>
          <w:color w:val="000000" w:themeColor="text1"/>
          <w:sz w:val="20"/>
          <w:szCs w:val="20"/>
        </w:rPr>
        <w:t>a</w:t>
      </w:r>
      <w:r w:rsidR="00611624" w:rsidRPr="008D30E1">
        <w:rPr>
          <w:rFonts w:ascii="Helvetica" w:hAnsi="Helvetica"/>
          <w:i/>
          <w:color w:val="000000" w:themeColor="text1"/>
          <w:sz w:val="20"/>
          <w:szCs w:val="20"/>
          <w:vertAlign w:val="subscript"/>
        </w:rPr>
        <w:t>Move</w:t>
      </w:r>
      <w:r w:rsidR="00611624" w:rsidRPr="008D30E1">
        <w:rPr>
          <w:rFonts w:ascii="Helvetica" w:hAnsi="Helvetica"/>
          <w:i/>
          <w:color w:val="000000" w:themeColor="text1"/>
          <w:sz w:val="20"/>
          <w:szCs w:val="20"/>
          <w:vertAlign w:val="superscript"/>
        </w:rPr>
        <w:t>front</w:t>
      </w:r>
      <w:proofErr w:type="spellEnd"/>
      <w:r w:rsidR="00611624" w:rsidRPr="008D30E1">
        <w:rPr>
          <w:rFonts w:ascii="Helvetica" w:hAnsi="Helvetica"/>
          <w:color w:val="000000" w:themeColor="text1"/>
          <w:sz w:val="20"/>
          <w:szCs w:val="20"/>
        </w:rPr>
        <w:t xml:space="preserve">). The average </w:t>
      </w:r>
      <w:proofErr w:type="spellStart"/>
      <w:r w:rsidR="00611624" w:rsidRPr="008D30E1">
        <w:rPr>
          <w:rFonts w:ascii="Helvetica" w:hAnsi="Helvetica"/>
          <w:i/>
          <w:color w:val="000000" w:themeColor="text1"/>
          <w:sz w:val="20"/>
          <w:szCs w:val="20"/>
        </w:rPr>
        <w:t>a</w:t>
      </w:r>
      <w:r w:rsidR="00611624" w:rsidRPr="008D30E1">
        <w:rPr>
          <w:rFonts w:ascii="Helvetica" w:hAnsi="Helvetica"/>
          <w:i/>
          <w:color w:val="000000" w:themeColor="text1"/>
          <w:sz w:val="20"/>
          <w:szCs w:val="20"/>
          <w:vertAlign w:val="subscript"/>
        </w:rPr>
        <w:t>Move</w:t>
      </w:r>
      <w:r w:rsidR="00611624" w:rsidRPr="008D30E1">
        <w:rPr>
          <w:rFonts w:ascii="Helvetica" w:hAnsi="Helvetica"/>
          <w:i/>
          <w:color w:val="000000" w:themeColor="text1"/>
          <w:sz w:val="20"/>
          <w:szCs w:val="20"/>
          <w:vertAlign w:val="superscript"/>
        </w:rPr>
        <w:t>rear</w:t>
      </w:r>
      <w:proofErr w:type="spellEnd"/>
      <w:r w:rsidR="00611624" w:rsidRPr="008D30E1">
        <w:rPr>
          <w:rFonts w:ascii="Helvetica" w:hAnsi="Helvetica"/>
          <w:color w:val="000000" w:themeColor="text1"/>
          <w:sz w:val="20"/>
          <w:szCs w:val="20"/>
        </w:rPr>
        <w:t xml:space="preserve"> is slightly larger than the average </w:t>
      </w:r>
      <w:proofErr w:type="spellStart"/>
      <w:r w:rsidR="00611624" w:rsidRPr="008D30E1">
        <w:rPr>
          <w:rFonts w:ascii="Helvetica" w:hAnsi="Helvetica"/>
          <w:i/>
          <w:color w:val="000000" w:themeColor="text1"/>
          <w:sz w:val="20"/>
          <w:szCs w:val="20"/>
        </w:rPr>
        <w:t>a</w:t>
      </w:r>
      <w:r w:rsidR="00611624" w:rsidRPr="008D30E1">
        <w:rPr>
          <w:rFonts w:ascii="Helvetica" w:hAnsi="Helvetica"/>
          <w:i/>
          <w:color w:val="000000" w:themeColor="text1"/>
          <w:sz w:val="20"/>
          <w:szCs w:val="20"/>
          <w:vertAlign w:val="subscript"/>
        </w:rPr>
        <w:t>Move</w:t>
      </w:r>
      <w:r w:rsidR="00611624" w:rsidRPr="008D30E1">
        <w:rPr>
          <w:rFonts w:ascii="Helvetica" w:hAnsi="Helvetica"/>
          <w:i/>
          <w:color w:val="000000" w:themeColor="text1"/>
          <w:sz w:val="20"/>
          <w:szCs w:val="20"/>
          <w:vertAlign w:val="superscript"/>
        </w:rPr>
        <w:t>front</w:t>
      </w:r>
      <w:proofErr w:type="spellEnd"/>
      <w:r w:rsidR="00611624" w:rsidRPr="008D30E1">
        <w:rPr>
          <w:rFonts w:ascii="Helvetica" w:hAnsi="Helvetica"/>
          <w:color w:val="000000" w:themeColor="text1"/>
          <w:sz w:val="20"/>
          <w:szCs w:val="20"/>
          <w:lang w:val="en-GB"/>
        </w:rPr>
        <w:t xml:space="preserve"> (&lt;</w:t>
      </w:r>
      <w:proofErr w:type="spellStart"/>
      <w:r w:rsidR="00611624" w:rsidRPr="008D30E1">
        <w:rPr>
          <w:rFonts w:ascii="Helvetica" w:hAnsi="Helvetica"/>
          <w:i/>
          <w:color w:val="000000" w:themeColor="text1"/>
          <w:sz w:val="20"/>
          <w:szCs w:val="20"/>
        </w:rPr>
        <w:t>a</w:t>
      </w:r>
      <w:r w:rsidR="00611624" w:rsidRPr="008D30E1">
        <w:rPr>
          <w:rFonts w:ascii="Helvetica" w:hAnsi="Helvetica"/>
          <w:i/>
          <w:color w:val="000000" w:themeColor="text1"/>
          <w:sz w:val="20"/>
          <w:szCs w:val="20"/>
          <w:vertAlign w:val="subscript"/>
        </w:rPr>
        <w:t>Move</w:t>
      </w:r>
      <w:r w:rsidR="00611624" w:rsidRPr="008D30E1">
        <w:rPr>
          <w:rFonts w:ascii="Helvetica" w:hAnsi="Helvetica"/>
          <w:i/>
          <w:color w:val="000000" w:themeColor="text1"/>
          <w:sz w:val="20"/>
          <w:szCs w:val="20"/>
          <w:vertAlign w:val="superscript"/>
        </w:rPr>
        <w:t>rear</w:t>
      </w:r>
      <w:proofErr w:type="spellEnd"/>
      <w:r w:rsidR="00611624" w:rsidRPr="008D30E1">
        <w:rPr>
          <w:rFonts w:ascii="Helvetica" w:hAnsi="Helvetica"/>
          <w:i/>
          <w:color w:val="000000" w:themeColor="text1"/>
          <w:sz w:val="20"/>
          <w:szCs w:val="20"/>
        </w:rPr>
        <w:t xml:space="preserve">&gt; </w:t>
      </w:r>
      <w:r w:rsidR="00611624" w:rsidRPr="008D30E1">
        <w:rPr>
          <w:rFonts w:ascii="Helvetica" w:hAnsi="Helvetica"/>
          <w:color w:val="000000" w:themeColor="text1"/>
          <w:sz w:val="20"/>
          <w:szCs w:val="20"/>
        </w:rPr>
        <w:t>– &lt;</w:t>
      </w:r>
      <w:proofErr w:type="spellStart"/>
      <w:r w:rsidR="00611624" w:rsidRPr="008D30E1">
        <w:rPr>
          <w:rFonts w:ascii="Helvetica" w:hAnsi="Helvetica"/>
          <w:i/>
          <w:color w:val="000000" w:themeColor="text1"/>
          <w:sz w:val="20"/>
          <w:szCs w:val="20"/>
        </w:rPr>
        <w:t>a</w:t>
      </w:r>
      <w:r w:rsidR="00611624" w:rsidRPr="008D30E1">
        <w:rPr>
          <w:rFonts w:ascii="Helvetica" w:hAnsi="Helvetica"/>
          <w:i/>
          <w:color w:val="000000" w:themeColor="text1"/>
          <w:sz w:val="20"/>
          <w:szCs w:val="20"/>
          <w:vertAlign w:val="subscript"/>
        </w:rPr>
        <w:t>Move</w:t>
      </w:r>
      <w:r w:rsidR="00611624" w:rsidRPr="008D30E1">
        <w:rPr>
          <w:rFonts w:ascii="Helvetica" w:hAnsi="Helvetica"/>
          <w:i/>
          <w:color w:val="000000" w:themeColor="text1"/>
          <w:sz w:val="20"/>
          <w:szCs w:val="20"/>
          <w:vertAlign w:val="superscript"/>
        </w:rPr>
        <w:t>front</w:t>
      </w:r>
      <w:proofErr w:type="spellEnd"/>
      <w:r w:rsidR="00611624" w:rsidRPr="008D30E1">
        <w:rPr>
          <w:rFonts w:ascii="Helvetica" w:hAnsi="Helvetica"/>
          <w:color w:val="000000" w:themeColor="text1"/>
          <w:sz w:val="20"/>
          <w:szCs w:val="20"/>
        </w:rPr>
        <w:t>&gt; = 0.26 m/s</w:t>
      </w:r>
      <w:r w:rsidR="00611624" w:rsidRPr="008D30E1">
        <w:rPr>
          <w:rFonts w:ascii="Helvetica" w:hAnsi="Helvetica"/>
          <w:color w:val="000000" w:themeColor="text1"/>
          <w:sz w:val="20"/>
          <w:szCs w:val="20"/>
          <w:vertAlign w:val="superscript"/>
        </w:rPr>
        <w:t>2</w:t>
      </w:r>
      <w:r w:rsidR="00611624" w:rsidRPr="008D30E1">
        <w:rPr>
          <w:rFonts w:ascii="Helvetica" w:hAnsi="Helvetica"/>
          <w:color w:val="000000" w:themeColor="text1"/>
          <w:sz w:val="20"/>
          <w:szCs w:val="20"/>
          <w:lang w:val="en-GB"/>
        </w:rPr>
        <w:t>). (b) Probability density functions of wingbeat frequency for rear and front birds (</w:t>
      </w:r>
      <w:proofErr w:type="spellStart"/>
      <w:r w:rsidR="00611624" w:rsidRPr="008D30E1">
        <w:rPr>
          <w:rFonts w:ascii="Helvetica" w:hAnsi="Helvetica"/>
          <w:i/>
          <w:color w:val="000000" w:themeColor="text1"/>
          <w:sz w:val="20"/>
          <w:szCs w:val="20"/>
        </w:rPr>
        <w:t>f</w:t>
      </w:r>
      <w:r w:rsidR="00611624" w:rsidRPr="008D30E1">
        <w:rPr>
          <w:rFonts w:ascii="Helvetica" w:hAnsi="Helvetica"/>
          <w:i/>
          <w:color w:val="000000" w:themeColor="text1"/>
          <w:sz w:val="20"/>
          <w:szCs w:val="20"/>
          <w:vertAlign w:val="subscript"/>
        </w:rPr>
        <w:t>wb</w:t>
      </w:r>
      <w:r w:rsidR="00611624" w:rsidRPr="008D30E1">
        <w:rPr>
          <w:rFonts w:ascii="Helvetica" w:hAnsi="Helvetica"/>
          <w:i/>
          <w:color w:val="000000" w:themeColor="text1"/>
          <w:sz w:val="20"/>
          <w:szCs w:val="20"/>
          <w:vertAlign w:val="superscript"/>
        </w:rPr>
        <w:t>rear</w:t>
      </w:r>
      <w:proofErr w:type="spellEnd"/>
      <w:r w:rsidR="00611624" w:rsidRPr="008D30E1">
        <w:rPr>
          <w:rFonts w:ascii="Helvetica" w:hAnsi="Helvetica"/>
          <w:color w:val="000000" w:themeColor="text1"/>
          <w:sz w:val="20"/>
          <w:szCs w:val="20"/>
        </w:rPr>
        <w:t xml:space="preserve"> and </w:t>
      </w:r>
      <w:proofErr w:type="spellStart"/>
      <w:r w:rsidR="00611624" w:rsidRPr="008D30E1">
        <w:rPr>
          <w:rFonts w:ascii="Helvetica" w:hAnsi="Helvetica"/>
          <w:i/>
          <w:color w:val="000000" w:themeColor="text1"/>
          <w:sz w:val="20"/>
          <w:szCs w:val="20"/>
        </w:rPr>
        <w:t>f</w:t>
      </w:r>
      <w:r w:rsidR="00611624" w:rsidRPr="008D30E1">
        <w:rPr>
          <w:rFonts w:ascii="Helvetica" w:hAnsi="Helvetica"/>
          <w:i/>
          <w:color w:val="000000" w:themeColor="text1"/>
          <w:sz w:val="20"/>
          <w:szCs w:val="20"/>
          <w:vertAlign w:val="subscript"/>
        </w:rPr>
        <w:t>wb</w:t>
      </w:r>
      <w:r w:rsidR="00611624" w:rsidRPr="008D30E1">
        <w:rPr>
          <w:rFonts w:ascii="Helvetica" w:hAnsi="Helvetica"/>
          <w:i/>
          <w:color w:val="000000" w:themeColor="text1"/>
          <w:sz w:val="20"/>
          <w:szCs w:val="20"/>
          <w:vertAlign w:val="superscript"/>
        </w:rPr>
        <w:t>front</w:t>
      </w:r>
      <w:proofErr w:type="spellEnd"/>
      <w:r w:rsidR="00611624" w:rsidRPr="008D30E1">
        <w:rPr>
          <w:rFonts w:ascii="Helvetica" w:hAnsi="Helvetica"/>
          <w:color w:val="000000" w:themeColor="text1"/>
          <w:sz w:val="20"/>
          <w:szCs w:val="20"/>
        </w:rPr>
        <w:t xml:space="preserve">). The two peaks in each PDF of </w:t>
      </w:r>
      <w:proofErr w:type="spellStart"/>
      <w:r w:rsidR="00611624" w:rsidRPr="008D30E1">
        <w:rPr>
          <w:rFonts w:ascii="Helvetica" w:hAnsi="Helvetica"/>
          <w:i/>
          <w:color w:val="000000" w:themeColor="text1"/>
          <w:sz w:val="20"/>
          <w:szCs w:val="20"/>
        </w:rPr>
        <w:t>f</w:t>
      </w:r>
      <w:r w:rsidR="00611624" w:rsidRPr="008D30E1">
        <w:rPr>
          <w:rFonts w:ascii="Helvetica" w:hAnsi="Helvetica"/>
          <w:i/>
          <w:color w:val="000000" w:themeColor="text1"/>
          <w:sz w:val="20"/>
          <w:szCs w:val="20"/>
          <w:vertAlign w:val="subscript"/>
        </w:rPr>
        <w:t>wb</w:t>
      </w:r>
      <w:proofErr w:type="spellEnd"/>
      <w:r w:rsidR="00611624" w:rsidRPr="008D30E1">
        <w:rPr>
          <w:rFonts w:ascii="Helvetica" w:hAnsi="Helvetica"/>
          <w:i/>
          <w:color w:val="000000" w:themeColor="text1"/>
          <w:sz w:val="20"/>
          <w:szCs w:val="20"/>
        </w:rPr>
        <w:t xml:space="preserve"> </w:t>
      </w:r>
      <w:r w:rsidR="00611624" w:rsidRPr="008D30E1">
        <w:rPr>
          <w:rFonts w:ascii="Helvetica" w:hAnsi="Helvetica"/>
          <w:color w:val="000000" w:themeColor="text1"/>
          <w:sz w:val="20"/>
          <w:szCs w:val="20"/>
        </w:rPr>
        <w:t xml:space="preserve">correspond to flapping and non-flapping flight. The average </w:t>
      </w:r>
      <w:proofErr w:type="spellStart"/>
      <w:r w:rsidR="00611624" w:rsidRPr="008D30E1">
        <w:rPr>
          <w:rFonts w:ascii="Helvetica" w:hAnsi="Helvetica"/>
          <w:i/>
          <w:color w:val="000000" w:themeColor="text1"/>
          <w:sz w:val="20"/>
          <w:szCs w:val="20"/>
        </w:rPr>
        <w:t>f</w:t>
      </w:r>
      <w:r w:rsidR="00611624" w:rsidRPr="008D30E1">
        <w:rPr>
          <w:rFonts w:ascii="Helvetica" w:hAnsi="Helvetica"/>
          <w:i/>
          <w:color w:val="000000" w:themeColor="text1"/>
          <w:sz w:val="20"/>
          <w:szCs w:val="20"/>
          <w:vertAlign w:val="subscript"/>
        </w:rPr>
        <w:t>wb</w:t>
      </w:r>
      <w:r w:rsidR="00611624" w:rsidRPr="008D30E1">
        <w:rPr>
          <w:rFonts w:ascii="Helvetica" w:hAnsi="Helvetica"/>
          <w:i/>
          <w:color w:val="000000" w:themeColor="text1"/>
          <w:sz w:val="20"/>
          <w:szCs w:val="20"/>
          <w:vertAlign w:val="superscript"/>
        </w:rPr>
        <w:t>rear</w:t>
      </w:r>
      <w:proofErr w:type="spellEnd"/>
      <w:r w:rsidR="00611624" w:rsidRPr="008D30E1">
        <w:rPr>
          <w:rFonts w:ascii="Helvetica" w:hAnsi="Helvetica"/>
          <w:color w:val="000000" w:themeColor="text1"/>
          <w:sz w:val="20"/>
          <w:szCs w:val="20"/>
        </w:rPr>
        <w:t xml:space="preserve"> is slightly larger than the average </w:t>
      </w:r>
      <w:proofErr w:type="spellStart"/>
      <w:r w:rsidR="00611624" w:rsidRPr="008D30E1">
        <w:rPr>
          <w:rFonts w:ascii="Helvetica" w:hAnsi="Helvetica"/>
          <w:i/>
          <w:color w:val="000000" w:themeColor="text1"/>
          <w:sz w:val="20"/>
          <w:szCs w:val="20"/>
        </w:rPr>
        <w:t>f</w:t>
      </w:r>
      <w:r w:rsidR="00611624" w:rsidRPr="008D30E1">
        <w:rPr>
          <w:rFonts w:ascii="Helvetica" w:hAnsi="Helvetica"/>
          <w:i/>
          <w:color w:val="000000" w:themeColor="text1"/>
          <w:sz w:val="20"/>
          <w:szCs w:val="20"/>
          <w:vertAlign w:val="subscript"/>
        </w:rPr>
        <w:t>wb</w:t>
      </w:r>
      <w:r w:rsidR="00611624" w:rsidRPr="008D30E1">
        <w:rPr>
          <w:rFonts w:ascii="Helvetica" w:hAnsi="Helvetica"/>
          <w:i/>
          <w:color w:val="000000" w:themeColor="text1"/>
          <w:sz w:val="20"/>
          <w:szCs w:val="20"/>
          <w:vertAlign w:val="superscript"/>
        </w:rPr>
        <w:t>front</w:t>
      </w:r>
      <w:proofErr w:type="spellEnd"/>
      <w:r w:rsidR="00611624" w:rsidRPr="008D30E1">
        <w:rPr>
          <w:rFonts w:ascii="Helvetica" w:hAnsi="Helvetica"/>
          <w:color w:val="000000" w:themeColor="text1"/>
          <w:sz w:val="20"/>
          <w:szCs w:val="20"/>
          <w:lang w:val="en-GB"/>
        </w:rPr>
        <w:t xml:space="preserve"> (&lt;</w:t>
      </w:r>
      <w:proofErr w:type="spellStart"/>
      <w:r w:rsidR="00611624" w:rsidRPr="008D30E1">
        <w:rPr>
          <w:rFonts w:ascii="Helvetica" w:hAnsi="Helvetica"/>
          <w:i/>
          <w:color w:val="000000" w:themeColor="text1"/>
          <w:sz w:val="20"/>
          <w:szCs w:val="20"/>
        </w:rPr>
        <w:t>f</w:t>
      </w:r>
      <w:r w:rsidR="00611624" w:rsidRPr="008D30E1">
        <w:rPr>
          <w:rFonts w:ascii="Helvetica" w:hAnsi="Helvetica"/>
          <w:i/>
          <w:color w:val="000000" w:themeColor="text1"/>
          <w:sz w:val="20"/>
          <w:szCs w:val="20"/>
          <w:vertAlign w:val="subscript"/>
        </w:rPr>
        <w:t>wb</w:t>
      </w:r>
      <w:r w:rsidR="00611624" w:rsidRPr="008D30E1">
        <w:rPr>
          <w:rFonts w:ascii="Helvetica" w:hAnsi="Helvetica"/>
          <w:i/>
          <w:color w:val="000000" w:themeColor="text1"/>
          <w:sz w:val="20"/>
          <w:szCs w:val="20"/>
          <w:vertAlign w:val="superscript"/>
        </w:rPr>
        <w:t>rear</w:t>
      </w:r>
      <w:proofErr w:type="spellEnd"/>
      <w:r w:rsidR="00611624" w:rsidRPr="008D30E1">
        <w:rPr>
          <w:rFonts w:ascii="Helvetica" w:hAnsi="Helvetica"/>
          <w:i/>
          <w:color w:val="000000" w:themeColor="text1"/>
          <w:sz w:val="20"/>
          <w:szCs w:val="20"/>
        </w:rPr>
        <w:t xml:space="preserve">&gt; </w:t>
      </w:r>
      <w:r w:rsidR="00611624" w:rsidRPr="008D30E1">
        <w:rPr>
          <w:rFonts w:ascii="Helvetica" w:hAnsi="Helvetica"/>
          <w:color w:val="000000" w:themeColor="text1"/>
          <w:sz w:val="20"/>
          <w:szCs w:val="20"/>
        </w:rPr>
        <w:t>– &lt;</w:t>
      </w:r>
      <w:r w:rsidR="00611624" w:rsidRPr="008D30E1">
        <w:rPr>
          <w:rFonts w:ascii="Helvetica" w:hAnsi="Helvetica"/>
          <w:i/>
          <w:color w:val="000000" w:themeColor="text1"/>
          <w:sz w:val="20"/>
          <w:szCs w:val="20"/>
        </w:rPr>
        <w:t xml:space="preserve"> </w:t>
      </w:r>
      <w:proofErr w:type="spellStart"/>
      <w:r w:rsidR="00611624" w:rsidRPr="008D30E1">
        <w:rPr>
          <w:rFonts w:ascii="Helvetica" w:hAnsi="Helvetica"/>
          <w:i/>
          <w:color w:val="000000" w:themeColor="text1"/>
          <w:sz w:val="20"/>
          <w:szCs w:val="20"/>
        </w:rPr>
        <w:t>f</w:t>
      </w:r>
      <w:r w:rsidR="00611624" w:rsidRPr="008D30E1">
        <w:rPr>
          <w:rFonts w:ascii="Helvetica" w:hAnsi="Helvetica"/>
          <w:i/>
          <w:color w:val="000000" w:themeColor="text1"/>
          <w:sz w:val="20"/>
          <w:szCs w:val="20"/>
          <w:vertAlign w:val="subscript"/>
        </w:rPr>
        <w:t>wb</w:t>
      </w:r>
      <w:r w:rsidR="00611624" w:rsidRPr="008D30E1">
        <w:rPr>
          <w:rFonts w:ascii="Helvetica" w:hAnsi="Helvetica"/>
          <w:i/>
          <w:color w:val="000000" w:themeColor="text1"/>
          <w:sz w:val="20"/>
          <w:szCs w:val="20"/>
          <w:vertAlign w:val="superscript"/>
        </w:rPr>
        <w:t>front</w:t>
      </w:r>
      <w:proofErr w:type="spellEnd"/>
      <w:r w:rsidR="00611624" w:rsidRPr="008D30E1">
        <w:rPr>
          <w:rFonts w:ascii="Helvetica" w:hAnsi="Helvetica"/>
          <w:color w:val="000000" w:themeColor="text1"/>
          <w:sz w:val="20"/>
          <w:szCs w:val="20"/>
        </w:rPr>
        <w:t>&gt; = 0.15 Hz</w:t>
      </w:r>
      <w:r w:rsidR="00611624" w:rsidRPr="008D30E1">
        <w:rPr>
          <w:rFonts w:ascii="Helvetica" w:hAnsi="Helvetica"/>
          <w:color w:val="000000" w:themeColor="text1"/>
          <w:sz w:val="20"/>
          <w:szCs w:val="20"/>
          <w:lang w:val="en-GB"/>
        </w:rPr>
        <w:t>). Data are obtained from the 149,230 samples</w:t>
      </w:r>
      <w:r w:rsidR="00611624" w:rsidRPr="008D30E1">
        <w:rPr>
          <w:rFonts w:ascii="Helvetica" w:hAnsi="Helvetica"/>
          <w:color w:val="000000" w:themeColor="text1"/>
          <w:sz w:val="20"/>
          <w:szCs w:val="20"/>
        </w:rPr>
        <w:t xml:space="preserve"> taken from 305 isolated pairs.</w:t>
      </w:r>
    </w:p>
    <w:p w14:paraId="71701F19" w14:textId="30CE5764" w:rsidR="0006072A" w:rsidRDefault="0006072A">
      <w:pPr>
        <w:rPr>
          <w:color w:val="000000" w:themeColor="text1"/>
          <w:lang w:val="en-GB"/>
        </w:rPr>
      </w:pPr>
    </w:p>
    <w:p w14:paraId="0CB98E08" w14:textId="77777777" w:rsidR="002C23B2" w:rsidRPr="003B399B" w:rsidRDefault="002C23B2" w:rsidP="002C23B2">
      <w:pPr>
        <w:pStyle w:val="NormalWeb"/>
        <w:spacing w:before="0" w:beforeAutospacing="0" w:after="0" w:afterAutospacing="0"/>
        <w:jc w:val="center"/>
        <w:rPr>
          <w:rFonts w:ascii="Helvetica" w:hAnsi="Helvetica"/>
          <w:color w:val="000000" w:themeColor="text1"/>
          <w:sz w:val="20"/>
          <w:szCs w:val="20"/>
          <w:lang w:val="en-GB"/>
        </w:rPr>
      </w:pPr>
    </w:p>
    <w:tbl>
      <w:tblPr>
        <w:tblStyle w:val="TableGrid"/>
        <w:tblW w:w="0" w:type="auto"/>
        <w:jc w:val="center"/>
        <w:tblLook w:val="04A0" w:firstRow="1" w:lastRow="0" w:firstColumn="1" w:lastColumn="0" w:noHBand="0" w:noVBand="1"/>
      </w:tblPr>
      <w:tblGrid>
        <w:gridCol w:w="639"/>
        <w:gridCol w:w="1406"/>
        <w:gridCol w:w="1184"/>
        <w:gridCol w:w="1184"/>
        <w:gridCol w:w="1184"/>
        <w:gridCol w:w="1184"/>
        <w:gridCol w:w="1084"/>
        <w:gridCol w:w="1184"/>
      </w:tblGrid>
      <w:tr w:rsidR="002C23B2" w:rsidRPr="00F82F6D" w14:paraId="0DD9B6D9" w14:textId="77777777" w:rsidTr="00914C4E">
        <w:trPr>
          <w:jc w:val="center"/>
        </w:trPr>
        <w:tc>
          <w:tcPr>
            <w:tcW w:w="0" w:type="auto"/>
          </w:tcPr>
          <w:p w14:paraId="458A9196"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p>
        </w:tc>
        <w:tc>
          <w:tcPr>
            <w:tcW w:w="0" w:type="auto"/>
          </w:tcPr>
          <w:p w14:paraId="700008AC"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Isolated pairs</w:t>
            </w:r>
          </w:p>
        </w:tc>
        <w:tc>
          <w:tcPr>
            <w:tcW w:w="0" w:type="auto"/>
          </w:tcPr>
          <w:p w14:paraId="4C599EE0"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Flocks #01</w:t>
            </w:r>
          </w:p>
        </w:tc>
        <w:tc>
          <w:tcPr>
            <w:tcW w:w="0" w:type="auto"/>
          </w:tcPr>
          <w:p w14:paraId="2530E2E6"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Flocks #02</w:t>
            </w:r>
          </w:p>
        </w:tc>
        <w:tc>
          <w:tcPr>
            <w:tcW w:w="0" w:type="auto"/>
          </w:tcPr>
          <w:p w14:paraId="5F7D5E21"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Flocks #03</w:t>
            </w:r>
          </w:p>
        </w:tc>
        <w:tc>
          <w:tcPr>
            <w:tcW w:w="0" w:type="auto"/>
          </w:tcPr>
          <w:p w14:paraId="67910A40"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Flocks #04</w:t>
            </w:r>
          </w:p>
        </w:tc>
        <w:tc>
          <w:tcPr>
            <w:tcW w:w="0" w:type="auto"/>
          </w:tcPr>
          <w:p w14:paraId="42433987"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Flock #05</w:t>
            </w:r>
          </w:p>
        </w:tc>
        <w:tc>
          <w:tcPr>
            <w:tcW w:w="0" w:type="auto"/>
          </w:tcPr>
          <w:p w14:paraId="2802C8AF"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Flocks #06</w:t>
            </w:r>
          </w:p>
        </w:tc>
      </w:tr>
      <w:tr w:rsidR="002C23B2" w:rsidRPr="00F82F6D" w14:paraId="6466EE61" w14:textId="77777777" w:rsidTr="00914C4E">
        <w:trPr>
          <w:jc w:val="center"/>
        </w:trPr>
        <w:tc>
          <w:tcPr>
            <w:tcW w:w="0" w:type="auto"/>
          </w:tcPr>
          <w:p w14:paraId="74484B11" w14:textId="77777777" w:rsidR="002C23B2" w:rsidRPr="00F82F6D" w:rsidRDefault="002C23B2" w:rsidP="00914C4E">
            <w:pPr>
              <w:pStyle w:val="NormalWeb"/>
              <w:spacing w:before="0" w:beforeAutospacing="0" w:after="0" w:afterAutospacing="0"/>
              <w:jc w:val="center"/>
              <w:rPr>
                <w:rFonts w:ascii="Helvetica" w:hAnsi="Helvetica"/>
                <w:i/>
                <w:color w:val="000000" w:themeColor="text1"/>
                <w:sz w:val="20"/>
                <w:szCs w:val="20"/>
                <w:lang w:val="en-GB"/>
              </w:rPr>
            </w:pPr>
            <w:r w:rsidRPr="00F82F6D">
              <w:rPr>
                <w:rFonts w:ascii="Helvetica" w:hAnsi="Helvetica"/>
                <w:i/>
                <w:color w:val="000000" w:themeColor="text1"/>
                <w:sz w:val="20"/>
                <w:szCs w:val="20"/>
                <w:lang w:val="en-GB"/>
              </w:rPr>
              <w:t>60Nt</w:t>
            </w:r>
          </w:p>
        </w:tc>
        <w:tc>
          <w:tcPr>
            <w:tcW w:w="0" w:type="auto"/>
          </w:tcPr>
          <w:p w14:paraId="1474B9C6"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149,230</w:t>
            </w:r>
          </w:p>
        </w:tc>
        <w:tc>
          <w:tcPr>
            <w:tcW w:w="0" w:type="auto"/>
          </w:tcPr>
          <w:p w14:paraId="5D07984D"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64,322</w:t>
            </w:r>
          </w:p>
        </w:tc>
        <w:tc>
          <w:tcPr>
            <w:tcW w:w="0" w:type="auto"/>
          </w:tcPr>
          <w:p w14:paraId="076AA4BB"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29,090</w:t>
            </w:r>
          </w:p>
        </w:tc>
        <w:tc>
          <w:tcPr>
            <w:tcW w:w="0" w:type="auto"/>
          </w:tcPr>
          <w:p w14:paraId="213E5CD9"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26,686</w:t>
            </w:r>
          </w:p>
        </w:tc>
        <w:tc>
          <w:tcPr>
            <w:tcW w:w="0" w:type="auto"/>
          </w:tcPr>
          <w:p w14:paraId="707CAC2C"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23,830</w:t>
            </w:r>
          </w:p>
        </w:tc>
        <w:tc>
          <w:tcPr>
            <w:tcW w:w="0" w:type="auto"/>
          </w:tcPr>
          <w:p w14:paraId="79E60ECA"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8638</w:t>
            </w:r>
          </w:p>
        </w:tc>
        <w:tc>
          <w:tcPr>
            <w:tcW w:w="0" w:type="auto"/>
          </w:tcPr>
          <w:p w14:paraId="09D25080"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11,124</w:t>
            </w:r>
          </w:p>
        </w:tc>
      </w:tr>
      <w:tr w:rsidR="002C23B2" w:rsidRPr="00F82F6D" w14:paraId="2CB4F513" w14:textId="77777777" w:rsidTr="00914C4E">
        <w:trPr>
          <w:jc w:val="center"/>
        </w:trPr>
        <w:tc>
          <w:tcPr>
            <w:tcW w:w="0" w:type="auto"/>
          </w:tcPr>
          <w:p w14:paraId="5BD3DBB3"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i/>
                <w:color w:val="000000" w:themeColor="text1"/>
                <w:sz w:val="20"/>
                <w:szCs w:val="20"/>
                <w:lang w:val="en-GB"/>
              </w:rPr>
              <w:t>t</w:t>
            </w:r>
            <w:r w:rsidRPr="00F82F6D">
              <w:rPr>
                <w:rFonts w:ascii="Helvetica" w:hAnsi="Helvetica"/>
                <w:i/>
                <w:color w:val="000000" w:themeColor="text1"/>
                <w:sz w:val="20"/>
                <w:szCs w:val="20"/>
                <w:vertAlign w:val="subscript"/>
                <w:lang w:val="en-GB"/>
              </w:rPr>
              <w:t>0</w:t>
            </w:r>
            <w:r w:rsidRPr="00F82F6D">
              <w:rPr>
                <w:rFonts w:ascii="Helvetica" w:hAnsi="Helvetica"/>
                <w:color w:val="000000" w:themeColor="text1"/>
                <w:sz w:val="20"/>
                <w:szCs w:val="20"/>
                <w:lang w:val="en-GB"/>
              </w:rPr>
              <w:t xml:space="preserve"> (s)</w:t>
            </w:r>
          </w:p>
        </w:tc>
        <w:tc>
          <w:tcPr>
            <w:tcW w:w="0" w:type="auto"/>
          </w:tcPr>
          <w:p w14:paraId="69A04169"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0.27</w:t>
            </w:r>
          </w:p>
        </w:tc>
        <w:tc>
          <w:tcPr>
            <w:tcW w:w="0" w:type="auto"/>
          </w:tcPr>
          <w:p w14:paraId="43FA3BC0"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0.12</w:t>
            </w:r>
          </w:p>
        </w:tc>
        <w:tc>
          <w:tcPr>
            <w:tcW w:w="0" w:type="auto"/>
          </w:tcPr>
          <w:p w14:paraId="71D31016"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0.13</w:t>
            </w:r>
          </w:p>
        </w:tc>
        <w:tc>
          <w:tcPr>
            <w:tcW w:w="0" w:type="auto"/>
          </w:tcPr>
          <w:p w14:paraId="491D05F1"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0.14</w:t>
            </w:r>
          </w:p>
        </w:tc>
        <w:tc>
          <w:tcPr>
            <w:tcW w:w="0" w:type="auto"/>
          </w:tcPr>
          <w:p w14:paraId="7979C264"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0.14</w:t>
            </w:r>
          </w:p>
        </w:tc>
        <w:tc>
          <w:tcPr>
            <w:tcW w:w="0" w:type="auto"/>
          </w:tcPr>
          <w:p w14:paraId="4F238058"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0.13</w:t>
            </w:r>
          </w:p>
        </w:tc>
        <w:tc>
          <w:tcPr>
            <w:tcW w:w="0" w:type="auto"/>
          </w:tcPr>
          <w:p w14:paraId="1FFFA04A"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0.15</w:t>
            </w:r>
          </w:p>
        </w:tc>
      </w:tr>
      <w:tr w:rsidR="002C23B2" w:rsidRPr="00F82F6D" w14:paraId="48569B95" w14:textId="77777777" w:rsidTr="00914C4E">
        <w:trPr>
          <w:jc w:val="center"/>
        </w:trPr>
        <w:tc>
          <w:tcPr>
            <w:tcW w:w="0" w:type="auto"/>
          </w:tcPr>
          <w:p w14:paraId="352AAA9A"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proofErr w:type="spellStart"/>
            <w:r w:rsidRPr="00F82F6D">
              <w:rPr>
                <w:rFonts w:ascii="Helvetica" w:hAnsi="Helvetica"/>
                <w:i/>
                <w:color w:val="000000" w:themeColor="text1"/>
                <w:sz w:val="20"/>
                <w:szCs w:val="20"/>
                <w:lang w:val="en-GB"/>
              </w:rPr>
              <w:t>Nt</w:t>
            </w:r>
            <w:proofErr w:type="spellEnd"/>
            <w:r w:rsidRPr="00F82F6D">
              <w:rPr>
                <w:rFonts w:ascii="Helvetica" w:hAnsi="Helvetica"/>
                <w:color w:val="000000" w:themeColor="text1"/>
                <w:sz w:val="20"/>
                <w:szCs w:val="20"/>
                <w:lang w:val="en-GB"/>
              </w:rPr>
              <w:t>/</w:t>
            </w:r>
            <w:r w:rsidRPr="00F82F6D">
              <w:rPr>
                <w:rFonts w:ascii="Helvetica" w:hAnsi="Helvetica"/>
                <w:i/>
                <w:color w:val="000000" w:themeColor="text1"/>
                <w:sz w:val="20"/>
                <w:szCs w:val="20"/>
                <w:lang w:val="en-GB"/>
              </w:rPr>
              <w:t>t</w:t>
            </w:r>
            <w:r w:rsidRPr="00F82F6D">
              <w:rPr>
                <w:rFonts w:ascii="Helvetica" w:hAnsi="Helvetica"/>
                <w:i/>
                <w:color w:val="000000" w:themeColor="text1"/>
                <w:sz w:val="20"/>
                <w:szCs w:val="20"/>
                <w:vertAlign w:val="subscript"/>
                <w:lang w:val="en-GB"/>
              </w:rPr>
              <w:t>0</w:t>
            </w:r>
          </w:p>
        </w:tc>
        <w:tc>
          <w:tcPr>
            <w:tcW w:w="0" w:type="auto"/>
          </w:tcPr>
          <w:p w14:paraId="40DFA179"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9210</w:t>
            </w:r>
          </w:p>
        </w:tc>
        <w:tc>
          <w:tcPr>
            <w:tcW w:w="0" w:type="auto"/>
          </w:tcPr>
          <w:p w14:paraId="5E427C64"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8930</w:t>
            </w:r>
          </w:p>
        </w:tc>
        <w:tc>
          <w:tcPr>
            <w:tcW w:w="0" w:type="auto"/>
          </w:tcPr>
          <w:p w14:paraId="37AAF593"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3730</w:t>
            </w:r>
          </w:p>
        </w:tc>
        <w:tc>
          <w:tcPr>
            <w:tcW w:w="0" w:type="auto"/>
          </w:tcPr>
          <w:p w14:paraId="349BDBCC"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3177</w:t>
            </w:r>
          </w:p>
        </w:tc>
        <w:tc>
          <w:tcPr>
            <w:tcW w:w="0" w:type="auto"/>
          </w:tcPr>
          <w:p w14:paraId="5A4C0151"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2837</w:t>
            </w:r>
          </w:p>
        </w:tc>
        <w:tc>
          <w:tcPr>
            <w:tcW w:w="0" w:type="auto"/>
          </w:tcPr>
          <w:p w14:paraId="30DB62F5"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1100</w:t>
            </w:r>
          </w:p>
        </w:tc>
        <w:tc>
          <w:tcPr>
            <w:tcW w:w="0" w:type="auto"/>
          </w:tcPr>
          <w:p w14:paraId="6B70255F" w14:textId="77777777" w:rsidR="002C23B2" w:rsidRPr="00F82F6D" w:rsidRDefault="002C23B2" w:rsidP="00914C4E">
            <w:pPr>
              <w:pStyle w:val="NormalWeb"/>
              <w:spacing w:before="0" w:beforeAutospacing="0" w:after="0" w:afterAutospacing="0"/>
              <w:jc w:val="center"/>
              <w:rPr>
                <w:rFonts w:ascii="Helvetica" w:hAnsi="Helvetica"/>
                <w:color w:val="000000" w:themeColor="text1"/>
                <w:sz w:val="20"/>
                <w:szCs w:val="20"/>
                <w:lang w:val="en-GB"/>
              </w:rPr>
            </w:pPr>
            <w:r w:rsidRPr="00F82F6D">
              <w:rPr>
                <w:rFonts w:ascii="Helvetica" w:hAnsi="Helvetica"/>
                <w:color w:val="000000" w:themeColor="text1"/>
                <w:sz w:val="20"/>
                <w:szCs w:val="20"/>
                <w:lang w:val="en-GB"/>
              </w:rPr>
              <w:t>1230</w:t>
            </w:r>
          </w:p>
        </w:tc>
      </w:tr>
    </w:tbl>
    <w:p w14:paraId="3D9B7686" w14:textId="77777777" w:rsidR="002C23B2" w:rsidRDefault="002C23B2" w:rsidP="002C23B2">
      <w:pPr>
        <w:pStyle w:val="NormalWeb"/>
        <w:spacing w:before="0" w:beforeAutospacing="0" w:after="0" w:afterAutospacing="0"/>
        <w:jc w:val="center"/>
        <w:rPr>
          <w:rFonts w:ascii="Helvetica" w:hAnsi="Helvetica"/>
          <w:color w:val="000000" w:themeColor="text1"/>
          <w:sz w:val="20"/>
          <w:szCs w:val="20"/>
          <w:lang w:val="en-GB"/>
        </w:rPr>
      </w:pPr>
    </w:p>
    <w:p w14:paraId="101ED2E4" w14:textId="377509AD" w:rsidR="002C23B2" w:rsidRPr="00FD108C" w:rsidRDefault="002C23B2" w:rsidP="002C23B2">
      <w:pPr>
        <w:pStyle w:val="NormalWeb"/>
        <w:spacing w:before="0" w:beforeAutospacing="0" w:after="0" w:afterAutospacing="0"/>
        <w:jc w:val="center"/>
        <w:rPr>
          <w:rFonts w:ascii="Helvetica" w:hAnsi="Helvetica"/>
          <w:color w:val="000000" w:themeColor="text1"/>
          <w:sz w:val="20"/>
          <w:szCs w:val="20"/>
          <w:lang w:val="en-GB"/>
        </w:rPr>
      </w:pPr>
      <w:bookmarkStart w:id="0" w:name="_GoBack"/>
      <w:r w:rsidRPr="00FD108C">
        <w:rPr>
          <w:rFonts w:ascii="Helvetica" w:hAnsi="Helvetica"/>
          <w:color w:val="000000" w:themeColor="text1"/>
          <w:sz w:val="20"/>
          <w:szCs w:val="20"/>
          <w:lang w:val="en-GB"/>
        </w:rPr>
        <w:t>Table S1. The total number of sample points 60</w:t>
      </w:r>
      <w:r w:rsidRPr="00FD108C">
        <w:rPr>
          <w:rFonts w:ascii="Helvetica" w:hAnsi="Helvetica"/>
          <w:i/>
          <w:color w:val="000000" w:themeColor="text1"/>
          <w:sz w:val="20"/>
          <w:szCs w:val="20"/>
          <w:lang w:val="en-GB"/>
        </w:rPr>
        <w:t>Nt</w:t>
      </w:r>
      <w:r w:rsidRPr="00FD108C">
        <w:rPr>
          <w:rFonts w:ascii="Helvetica" w:hAnsi="Helvetica"/>
          <w:color w:val="000000" w:themeColor="text1"/>
          <w:sz w:val="20"/>
          <w:szCs w:val="20"/>
          <w:lang w:val="en-GB"/>
        </w:rPr>
        <w:t xml:space="preserve">, average correlation time </w:t>
      </w:r>
      <w:r w:rsidRPr="00FD108C">
        <w:rPr>
          <w:rFonts w:ascii="Helvetica" w:hAnsi="Helvetica"/>
          <w:i/>
          <w:color w:val="000000" w:themeColor="text1"/>
          <w:sz w:val="20"/>
          <w:szCs w:val="20"/>
          <w:lang w:val="en-GB"/>
        </w:rPr>
        <w:t>t</w:t>
      </w:r>
      <w:r w:rsidRPr="00FD108C">
        <w:rPr>
          <w:rFonts w:ascii="Helvetica" w:hAnsi="Helvetica"/>
          <w:i/>
          <w:color w:val="000000" w:themeColor="text1"/>
          <w:sz w:val="20"/>
          <w:szCs w:val="20"/>
          <w:vertAlign w:val="subscript"/>
          <w:lang w:val="en-GB"/>
        </w:rPr>
        <w:t>0</w:t>
      </w:r>
      <w:r w:rsidRPr="00FD108C">
        <w:rPr>
          <w:rFonts w:ascii="Helvetica" w:hAnsi="Helvetica"/>
          <w:color w:val="000000" w:themeColor="text1"/>
          <w:sz w:val="20"/>
          <w:szCs w:val="20"/>
          <w:lang w:val="en-GB"/>
        </w:rPr>
        <w:t xml:space="preserve">, and total number of </w:t>
      </w:r>
      <w:r w:rsidR="00DD1D8D" w:rsidRPr="00FD108C">
        <w:rPr>
          <w:rFonts w:ascii="Helvetica" w:hAnsi="Helvetica"/>
          <w:color w:val="000000" w:themeColor="text1"/>
          <w:sz w:val="20"/>
          <w:szCs w:val="20"/>
          <w:lang w:val="en-GB"/>
        </w:rPr>
        <w:t xml:space="preserve">uncorrelated </w:t>
      </w:r>
      <w:r w:rsidRPr="00FD108C">
        <w:rPr>
          <w:rFonts w:ascii="Helvetica" w:hAnsi="Helvetica"/>
          <w:color w:val="000000" w:themeColor="text1"/>
          <w:sz w:val="20"/>
          <w:szCs w:val="20"/>
          <w:lang w:val="en-GB"/>
        </w:rPr>
        <w:t xml:space="preserve">data points </w:t>
      </w:r>
      <w:proofErr w:type="spellStart"/>
      <w:r w:rsidRPr="00FD108C">
        <w:rPr>
          <w:rFonts w:ascii="Helvetica" w:hAnsi="Helvetica"/>
          <w:i/>
          <w:color w:val="000000" w:themeColor="text1"/>
          <w:sz w:val="20"/>
          <w:szCs w:val="20"/>
          <w:lang w:val="en-GB"/>
        </w:rPr>
        <w:t>Nt</w:t>
      </w:r>
      <w:proofErr w:type="spellEnd"/>
      <w:r w:rsidRPr="00FD108C">
        <w:rPr>
          <w:rFonts w:ascii="Helvetica" w:hAnsi="Helvetica"/>
          <w:color w:val="000000" w:themeColor="text1"/>
          <w:sz w:val="20"/>
          <w:szCs w:val="20"/>
          <w:lang w:val="en-GB"/>
        </w:rPr>
        <w:t>/</w:t>
      </w:r>
      <w:r w:rsidRPr="00FD108C">
        <w:rPr>
          <w:rFonts w:ascii="Helvetica" w:hAnsi="Helvetica"/>
          <w:i/>
          <w:color w:val="000000" w:themeColor="text1"/>
          <w:sz w:val="20"/>
          <w:szCs w:val="20"/>
          <w:lang w:val="en-GB"/>
        </w:rPr>
        <w:t>t</w:t>
      </w:r>
      <w:r w:rsidRPr="00FD108C">
        <w:rPr>
          <w:rFonts w:ascii="Helvetica" w:hAnsi="Helvetica"/>
          <w:i/>
          <w:color w:val="000000" w:themeColor="text1"/>
          <w:sz w:val="20"/>
          <w:szCs w:val="20"/>
          <w:vertAlign w:val="subscript"/>
          <w:lang w:val="en-GB"/>
        </w:rPr>
        <w:t>0</w:t>
      </w:r>
      <w:r w:rsidRPr="00FD108C">
        <w:rPr>
          <w:rFonts w:ascii="Helvetica" w:hAnsi="Helvetica"/>
          <w:color w:val="000000" w:themeColor="text1"/>
          <w:sz w:val="20"/>
          <w:szCs w:val="20"/>
          <w:lang w:val="en-GB"/>
        </w:rPr>
        <w:t xml:space="preserve"> for 305 isolated pairs and flocks #01 to 06. </w:t>
      </w:r>
    </w:p>
    <w:bookmarkEnd w:id="0"/>
    <w:p w14:paraId="76FB6C85" w14:textId="77777777" w:rsidR="002C23B2" w:rsidRPr="00FD108C" w:rsidRDefault="002C23B2">
      <w:pPr>
        <w:rPr>
          <w:color w:val="000000" w:themeColor="text1"/>
          <w:sz w:val="20"/>
          <w:szCs w:val="20"/>
          <w:lang w:val="en-GB"/>
        </w:rPr>
      </w:pPr>
    </w:p>
    <w:sectPr w:rsidR="002C23B2" w:rsidRPr="00FD108C" w:rsidSect="00B81E29">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FFE68" w14:textId="77777777" w:rsidR="008B5C83" w:rsidRDefault="008B5C83">
      <w:r>
        <w:separator/>
      </w:r>
    </w:p>
  </w:endnote>
  <w:endnote w:type="continuationSeparator" w:id="0">
    <w:p w14:paraId="2C10B243" w14:textId="77777777" w:rsidR="008B5C83" w:rsidRDefault="008B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2718518"/>
      <w:docPartObj>
        <w:docPartGallery w:val="Page Numbers (Bottom of Page)"/>
        <w:docPartUnique/>
      </w:docPartObj>
    </w:sdtPr>
    <w:sdtEndPr>
      <w:rPr>
        <w:rStyle w:val="PageNumber"/>
      </w:rPr>
    </w:sdtEndPr>
    <w:sdtContent>
      <w:p w14:paraId="3853E814" w14:textId="77777777" w:rsidR="00D16D85" w:rsidRDefault="00B81E29" w:rsidP="00C94A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FB13D9" w14:textId="77777777" w:rsidR="00D16D85" w:rsidRDefault="008B5C83" w:rsidP="004E59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2783797"/>
      <w:docPartObj>
        <w:docPartGallery w:val="Page Numbers (Bottom of Page)"/>
        <w:docPartUnique/>
      </w:docPartObj>
    </w:sdtPr>
    <w:sdtEndPr>
      <w:rPr>
        <w:rStyle w:val="PageNumber"/>
      </w:rPr>
    </w:sdtEndPr>
    <w:sdtContent>
      <w:p w14:paraId="6AE8436C" w14:textId="77777777" w:rsidR="00D16D85" w:rsidRDefault="00B81E29" w:rsidP="00C94A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021C3">
          <w:rPr>
            <w:rStyle w:val="PageNumber"/>
            <w:noProof/>
          </w:rPr>
          <w:t>5</w:t>
        </w:r>
        <w:r>
          <w:rPr>
            <w:rStyle w:val="PageNumber"/>
          </w:rPr>
          <w:fldChar w:fldCharType="end"/>
        </w:r>
      </w:p>
    </w:sdtContent>
  </w:sdt>
  <w:p w14:paraId="6B6F853C" w14:textId="77777777" w:rsidR="00D16D85" w:rsidRDefault="008B5C83" w:rsidP="004E5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DB5E2" w14:textId="77777777" w:rsidR="008B5C83" w:rsidRDefault="008B5C83">
      <w:r>
        <w:separator/>
      </w:r>
    </w:p>
  </w:footnote>
  <w:footnote w:type="continuationSeparator" w:id="0">
    <w:p w14:paraId="511060FF" w14:textId="77777777" w:rsidR="008B5C83" w:rsidRDefault="008B5C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53B8"/>
    <w:rsid w:val="000207CD"/>
    <w:rsid w:val="000246A2"/>
    <w:rsid w:val="00030DD3"/>
    <w:rsid w:val="000539ED"/>
    <w:rsid w:val="0006072A"/>
    <w:rsid w:val="000607E3"/>
    <w:rsid w:val="00067F2B"/>
    <w:rsid w:val="000775D3"/>
    <w:rsid w:val="000A0A82"/>
    <w:rsid w:val="000B317F"/>
    <w:rsid w:val="000E1143"/>
    <w:rsid w:val="000F3A3D"/>
    <w:rsid w:val="001024AB"/>
    <w:rsid w:val="001108DF"/>
    <w:rsid w:val="001539D0"/>
    <w:rsid w:val="00161DF8"/>
    <w:rsid w:val="001835BB"/>
    <w:rsid w:val="001C2A46"/>
    <w:rsid w:val="001E739D"/>
    <w:rsid w:val="001F114B"/>
    <w:rsid w:val="00203572"/>
    <w:rsid w:val="00230554"/>
    <w:rsid w:val="00244EDB"/>
    <w:rsid w:val="002539E5"/>
    <w:rsid w:val="00256E4F"/>
    <w:rsid w:val="00262FFF"/>
    <w:rsid w:val="00275786"/>
    <w:rsid w:val="00275C5D"/>
    <w:rsid w:val="002C08B8"/>
    <w:rsid w:val="002C23B2"/>
    <w:rsid w:val="002F4363"/>
    <w:rsid w:val="00343D95"/>
    <w:rsid w:val="00347D87"/>
    <w:rsid w:val="00351DF6"/>
    <w:rsid w:val="00354440"/>
    <w:rsid w:val="00360641"/>
    <w:rsid w:val="00360F03"/>
    <w:rsid w:val="00384183"/>
    <w:rsid w:val="00385836"/>
    <w:rsid w:val="00390738"/>
    <w:rsid w:val="003A28BD"/>
    <w:rsid w:val="003A3D6C"/>
    <w:rsid w:val="003A7705"/>
    <w:rsid w:val="003B3BA0"/>
    <w:rsid w:val="003C31A6"/>
    <w:rsid w:val="003C68E8"/>
    <w:rsid w:val="003D1AB2"/>
    <w:rsid w:val="003E021D"/>
    <w:rsid w:val="003F2781"/>
    <w:rsid w:val="00410C0B"/>
    <w:rsid w:val="00437534"/>
    <w:rsid w:val="004538EB"/>
    <w:rsid w:val="004807C3"/>
    <w:rsid w:val="00484A2D"/>
    <w:rsid w:val="00494ED5"/>
    <w:rsid w:val="004A2015"/>
    <w:rsid w:val="004E5CAE"/>
    <w:rsid w:val="004E71B5"/>
    <w:rsid w:val="004F0ED5"/>
    <w:rsid w:val="00533C95"/>
    <w:rsid w:val="0053730D"/>
    <w:rsid w:val="00541687"/>
    <w:rsid w:val="00581597"/>
    <w:rsid w:val="005A12A4"/>
    <w:rsid w:val="005B12A9"/>
    <w:rsid w:val="005C27FC"/>
    <w:rsid w:val="005D0286"/>
    <w:rsid w:val="00611624"/>
    <w:rsid w:val="00653D67"/>
    <w:rsid w:val="00656D5A"/>
    <w:rsid w:val="0069066D"/>
    <w:rsid w:val="006A08A7"/>
    <w:rsid w:val="006A31E2"/>
    <w:rsid w:val="006B66DA"/>
    <w:rsid w:val="006B7B43"/>
    <w:rsid w:val="006C03D3"/>
    <w:rsid w:val="006C50FD"/>
    <w:rsid w:val="006C6492"/>
    <w:rsid w:val="006D4493"/>
    <w:rsid w:val="007050D0"/>
    <w:rsid w:val="00720167"/>
    <w:rsid w:val="007229D4"/>
    <w:rsid w:val="007517EF"/>
    <w:rsid w:val="00756BB6"/>
    <w:rsid w:val="0077299E"/>
    <w:rsid w:val="00796E9F"/>
    <w:rsid w:val="007A661E"/>
    <w:rsid w:val="007B4499"/>
    <w:rsid w:val="008133C1"/>
    <w:rsid w:val="008253B8"/>
    <w:rsid w:val="00854F9B"/>
    <w:rsid w:val="00894C98"/>
    <w:rsid w:val="008A4B3C"/>
    <w:rsid w:val="008B5C83"/>
    <w:rsid w:val="008C4D7E"/>
    <w:rsid w:val="008D30E1"/>
    <w:rsid w:val="008D5812"/>
    <w:rsid w:val="009328B3"/>
    <w:rsid w:val="0093560B"/>
    <w:rsid w:val="009504E7"/>
    <w:rsid w:val="0096700F"/>
    <w:rsid w:val="00971057"/>
    <w:rsid w:val="009A4D29"/>
    <w:rsid w:val="009E79E0"/>
    <w:rsid w:val="009F4947"/>
    <w:rsid w:val="009F4E44"/>
    <w:rsid w:val="00A104F8"/>
    <w:rsid w:val="00A22191"/>
    <w:rsid w:val="00A22969"/>
    <w:rsid w:val="00A826E3"/>
    <w:rsid w:val="00A82C90"/>
    <w:rsid w:val="00AA19A5"/>
    <w:rsid w:val="00AA6579"/>
    <w:rsid w:val="00AB5ED2"/>
    <w:rsid w:val="00AF030F"/>
    <w:rsid w:val="00B252B6"/>
    <w:rsid w:val="00B3353B"/>
    <w:rsid w:val="00B51E14"/>
    <w:rsid w:val="00B81E29"/>
    <w:rsid w:val="00BA1760"/>
    <w:rsid w:val="00BA1A88"/>
    <w:rsid w:val="00BD0B9F"/>
    <w:rsid w:val="00BE2BA5"/>
    <w:rsid w:val="00BF66A8"/>
    <w:rsid w:val="00BF713F"/>
    <w:rsid w:val="00C3651E"/>
    <w:rsid w:val="00C41019"/>
    <w:rsid w:val="00C55E15"/>
    <w:rsid w:val="00CB470E"/>
    <w:rsid w:val="00CC4B1B"/>
    <w:rsid w:val="00CC7569"/>
    <w:rsid w:val="00D335F5"/>
    <w:rsid w:val="00D5798F"/>
    <w:rsid w:val="00D672B1"/>
    <w:rsid w:val="00D71DD8"/>
    <w:rsid w:val="00DB4D70"/>
    <w:rsid w:val="00DD1D8D"/>
    <w:rsid w:val="00DE3102"/>
    <w:rsid w:val="00E021C3"/>
    <w:rsid w:val="00E04204"/>
    <w:rsid w:val="00E1542A"/>
    <w:rsid w:val="00E31CDD"/>
    <w:rsid w:val="00E522CF"/>
    <w:rsid w:val="00E55ADD"/>
    <w:rsid w:val="00E5703C"/>
    <w:rsid w:val="00E64B60"/>
    <w:rsid w:val="00E97135"/>
    <w:rsid w:val="00EA0A45"/>
    <w:rsid w:val="00EB0442"/>
    <w:rsid w:val="00EB1D11"/>
    <w:rsid w:val="00ED7228"/>
    <w:rsid w:val="00EE6CB6"/>
    <w:rsid w:val="00F054B6"/>
    <w:rsid w:val="00F44AD4"/>
    <w:rsid w:val="00F515D9"/>
    <w:rsid w:val="00F6731A"/>
    <w:rsid w:val="00F70141"/>
    <w:rsid w:val="00F82F6D"/>
    <w:rsid w:val="00F84AF3"/>
    <w:rsid w:val="00F963FF"/>
    <w:rsid w:val="00FA340B"/>
    <w:rsid w:val="00FD1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F275C"/>
  <w14:defaultImageDpi w14:val="32767"/>
  <w15:docId w15:val="{44D1749E-CE0A-FE4D-9C1E-5C05D56A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C5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53B8"/>
    <w:pPr>
      <w:tabs>
        <w:tab w:val="center" w:pos="4680"/>
        <w:tab w:val="right" w:pos="9360"/>
      </w:tabs>
    </w:pPr>
    <w:rPr>
      <w:rFonts w:asciiTheme="minorHAnsi" w:eastAsiaTheme="minorEastAsia" w:hAnsiTheme="minorHAnsi" w:cstheme="minorBidi"/>
      <w:lang w:val="en-GB"/>
    </w:rPr>
  </w:style>
  <w:style w:type="character" w:customStyle="1" w:styleId="FooterChar">
    <w:name w:val="Footer Char"/>
    <w:basedOn w:val="DefaultParagraphFont"/>
    <w:link w:val="Footer"/>
    <w:uiPriority w:val="99"/>
    <w:rsid w:val="008253B8"/>
    <w:rPr>
      <w:lang w:val="en-GB"/>
    </w:rPr>
  </w:style>
  <w:style w:type="paragraph" w:customStyle="1" w:styleId="SMText">
    <w:name w:val="SM Text"/>
    <w:basedOn w:val="Normal"/>
    <w:qFormat/>
    <w:rsid w:val="008253B8"/>
    <w:pPr>
      <w:ind w:firstLine="480"/>
    </w:pPr>
    <w:rPr>
      <w:szCs w:val="20"/>
      <w:lang w:val="en-GB" w:eastAsia="en-US"/>
    </w:rPr>
  </w:style>
  <w:style w:type="character" w:styleId="PageNumber">
    <w:name w:val="page number"/>
    <w:basedOn w:val="DefaultParagraphFont"/>
    <w:uiPriority w:val="99"/>
    <w:semiHidden/>
    <w:unhideWhenUsed/>
    <w:rsid w:val="008253B8"/>
  </w:style>
  <w:style w:type="paragraph" w:customStyle="1" w:styleId="SMSubheading">
    <w:name w:val="SM Subheading"/>
    <w:basedOn w:val="Normal"/>
    <w:qFormat/>
    <w:rsid w:val="008253B8"/>
    <w:rPr>
      <w:szCs w:val="20"/>
      <w:u w:val="words"/>
      <w:lang w:eastAsia="en-US"/>
    </w:rPr>
  </w:style>
  <w:style w:type="character" w:styleId="LineNumber">
    <w:name w:val="line number"/>
    <w:basedOn w:val="DefaultParagraphFont"/>
    <w:uiPriority w:val="99"/>
    <w:semiHidden/>
    <w:unhideWhenUsed/>
    <w:rsid w:val="008253B8"/>
  </w:style>
  <w:style w:type="paragraph" w:customStyle="1" w:styleId="Hoofdtekst">
    <w:name w:val="Hoofdtekst"/>
    <w:rsid w:val="00B81E29"/>
    <w:pPr>
      <w:pBdr>
        <w:top w:val="nil"/>
        <w:left w:val="nil"/>
        <w:bottom w:val="nil"/>
        <w:right w:val="nil"/>
        <w:between w:val="nil"/>
        <w:bar w:val="nil"/>
      </w:pBdr>
    </w:pPr>
    <w:rPr>
      <w:rFonts w:ascii="Calibri" w:eastAsia="Calibri" w:hAnsi="Calibri" w:cs="Calibri"/>
      <w:color w:val="000000"/>
      <w:u w:color="000000"/>
      <w:bdr w:val="nil"/>
    </w:rPr>
  </w:style>
  <w:style w:type="paragraph" w:styleId="BalloonText">
    <w:name w:val="Balloon Text"/>
    <w:basedOn w:val="Normal"/>
    <w:link w:val="BalloonTextChar"/>
    <w:uiPriority w:val="99"/>
    <w:semiHidden/>
    <w:unhideWhenUsed/>
    <w:rsid w:val="00256E4F"/>
    <w:rPr>
      <w:sz w:val="18"/>
      <w:szCs w:val="18"/>
    </w:rPr>
  </w:style>
  <w:style w:type="character" w:customStyle="1" w:styleId="BalloonTextChar">
    <w:name w:val="Balloon Text Char"/>
    <w:basedOn w:val="DefaultParagraphFont"/>
    <w:link w:val="BalloonText"/>
    <w:uiPriority w:val="99"/>
    <w:semiHidden/>
    <w:rsid w:val="00256E4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539D0"/>
    <w:rPr>
      <w:sz w:val="16"/>
      <w:szCs w:val="16"/>
    </w:rPr>
  </w:style>
  <w:style w:type="paragraph" w:styleId="CommentText">
    <w:name w:val="annotation text"/>
    <w:basedOn w:val="Normal"/>
    <w:link w:val="CommentTextChar"/>
    <w:uiPriority w:val="99"/>
    <w:semiHidden/>
    <w:unhideWhenUsed/>
    <w:rsid w:val="001539D0"/>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1539D0"/>
    <w:rPr>
      <w:sz w:val="20"/>
      <w:szCs w:val="20"/>
    </w:rPr>
  </w:style>
  <w:style w:type="paragraph" w:styleId="CommentSubject">
    <w:name w:val="annotation subject"/>
    <w:basedOn w:val="CommentText"/>
    <w:next w:val="CommentText"/>
    <w:link w:val="CommentSubjectChar"/>
    <w:uiPriority w:val="99"/>
    <w:semiHidden/>
    <w:unhideWhenUsed/>
    <w:rsid w:val="001539D0"/>
    <w:rPr>
      <w:b/>
      <w:bCs/>
    </w:rPr>
  </w:style>
  <w:style w:type="character" w:customStyle="1" w:styleId="CommentSubjectChar">
    <w:name w:val="Comment Subject Char"/>
    <w:basedOn w:val="CommentTextChar"/>
    <w:link w:val="CommentSubject"/>
    <w:uiPriority w:val="99"/>
    <w:semiHidden/>
    <w:rsid w:val="001539D0"/>
    <w:rPr>
      <w:b/>
      <w:bCs/>
      <w:sz w:val="20"/>
      <w:szCs w:val="20"/>
    </w:rPr>
  </w:style>
  <w:style w:type="paragraph" w:styleId="Revision">
    <w:name w:val="Revision"/>
    <w:hidden/>
    <w:uiPriority w:val="99"/>
    <w:semiHidden/>
    <w:rsid w:val="00030DD3"/>
  </w:style>
  <w:style w:type="character" w:styleId="Hyperlink">
    <w:name w:val="Hyperlink"/>
    <w:basedOn w:val="DefaultParagraphFont"/>
    <w:uiPriority w:val="99"/>
    <w:unhideWhenUsed/>
    <w:rsid w:val="00DE3102"/>
    <w:rPr>
      <w:color w:val="0000FF"/>
      <w:u w:val="single"/>
    </w:rPr>
  </w:style>
  <w:style w:type="paragraph" w:styleId="NormalWeb">
    <w:name w:val="Normal (Web)"/>
    <w:basedOn w:val="Normal"/>
    <w:uiPriority w:val="99"/>
    <w:unhideWhenUsed/>
    <w:rsid w:val="002C23B2"/>
    <w:pPr>
      <w:spacing w:before="100" w:beforeAutospacing="1" w:after="100" w:afterAutospacing="1"/>
    </w:pPr>
  </w:style>
  <w:style w:type="table" w:styleId="TableGrid">
    <w:name w:val="Table Grid"/>
    <w:basedOn w:val="TableNormal"/>
    <w:uiPriority w:val="39"/>
    <w:rsid w:val="002C2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36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igshare.com/s/490054bef08b27604934"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C5E65-CA93-3D4D-BA20-F36094F7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6701</Words>
  <Characters>38202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College Falmouth</Company>
  <LinksUpToDate>false</LinksUpToDate>
  <CharactersWithSpaces>44814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Hangjian Ling</dc:creator>
  <cp:lastModifiedBy>Hangjian Ling</cp:lastModifiedBy>
  <cp:revision>17</cp:revision>
  <dcterms:created xsi:type="dcterms:W3CDTF">2019-05-22T11:48:00Z</dcterms:created>
  <dcterms:modified xsi:type="dcterms:W3CDTF">2019-05-24T15:33:00Z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22e9d647-65b0-3ee5-b91f-b8345cabdb04</vt:lpwstr>
  </property>
  <property fmtid="{D5CDD505-2E9C-101B-9397-08002B2CF9AE}" pid="4" name="Mendeley Citation Style_1">
    <vt:lpwstr>http://www.zotero.org/styles/science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http://www.zotero.org/styles/annual-review-of-fluid-mechanics</vt:lpwstr>
  </property>
  <property fmtid="{D5CDD505-2E9C-101B-9397-08002B2CF9AE}" pid="14" name="Mendeley Recent Style Name 4_1">
    <vt:lpwstr>Annual Review of Fluid Mechanics</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http://www.zotero.org/styles/journal-of-the-royal-society-interface</vt:lpwstr>
  </property>
  <property fmtid="{D5CDD505-2E9C-101B-9397-08002B2CF9AE}" pid="18" name="Mendeley Recent Style Name 6_1">
    <vt:lpwstr>Journal of the Royal Society Interface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http://www.zotero.org/styles/physics-of-fluids</vt:lpwstr>
  </property>
  <property fmtid="{D5CDD505-2E9C-101B-9397-08002B2CF9AE}" pid="22" name="Mendeley Recent Style Name 8_1">
    <vt:lpwstr>Physics of Fluids</vt:lpwstr>
  </property>
  <property fmtid="{D5CDD505-2E9C-101B-9397-08002B2CF9AE}" pid="23" name="Mendeley Recent Style Id 9_1">
    <vt:lpwstr>http://www.zotero.org/styles/science</vt:lpwstr>
  </property>
  <property fmtid="{D5CDD505-2E9C-101B-9397-08002B2CF9AE}" pid="24" name="Mendeley Recent Style Name 9_1">
    <vt:lpwstr>Science</vt:lpwstr>
  </property>
</Properties>
</file>