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7C11" w14:textId="38C603EB" w:rsidR="00254292" w:rsidRDefault="00254292" w:rsidP="00254292">
      <w:pPr>
        <w:autoSpaceDE w:val="0"/>
        <w:autoSpaceDN w:val="0"/>
        <w:adjustRightInd w:val="0"/>
        <w:spacing w:after="0" w:line="240" w:lineRule="auto"/>
        <w:rPr>
          <w:rFonts w:cs="Times New Roman"/>
          <w:szCs w:val="24"/>
        </w:rPr>
      </w:pPr>
      <w:r w:rsidRPr="00254292">
        <w:drawing>
          <wp:anchor distT="0" distB="0" distL="114300" distR="114300" simplePos="0" relativeHeight="251661312" behindDoc="0" locked="0" layoutInCell="1" allowOverlap="1" wp14:anchorId="702CA957" wp14:editId="0F1EBC8F">
            <wp:simplePos x="0" y="0"/>
            <wp:positionH relativeFrom="column">
              <wp:posOffset>1203778</wp:posOffset>
            </wp:positionH>
            <wp:positionV relativeFrom="paragraph">
              <wp:posOffset>4195196</wp:posOffset>
            </wp:positionV>
            <wp:extent cx="1203325" cy="427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4626" t="7120" r="6382" b="86386"/>
                    <a:stretch/>
                  </pic:blipFill>
                  <pic:spPr bwMode="auto">
                    <a:xfrm>
                      <a:off x="0" y="0"/>
                      <a:ext cx="1203325" cy="427516"/>
                    </a:xfrm>
                    <a:prstGeom prst="rect">
                      <a:avLst/>
                    </a:prstGeom>
                    <a:ln>
                      <a:noFill/>
                    </a:ln>
                    <a:extLst>
                      <a:ext uri="{53640926-AAD7-44D8-BBD7-CCE9431645EC}">
                        <a14:shadowObscured xmlns:a14="http://schemas.microsoft.com/office/drawing/2010/main"/>
                      </a:ext>
                    </a:extLst>
                  </pic:spPr>
                </pic:pic>
              </a:graphicData>
            </a:graphic>
          </wp:anchor>
        </w:drawing>
      </w:r>
      <w:r w:rsidRPr="00254292">
        <w:rPr>
          <w:rFonts w:cs="Times New Roman"/>
          <w:noProof/>
          <w:szCs w:val="24"/>
        </w:rPr>
        <mc:AlternateContent>
          <mc:Choice Requires="wps">
            <w:drawing>
              <wp:anchor distT="45720" distB="45720" distL="114300" distR="114300" simplePos="0" relativeHeight="251660288" behindDoc="0" locked="0" layoutInCell="1" allowOverlap="1" wp14:anchorId="6797D10F" wp14:editId="7364799C">
                <wp:simplePos x="0" y="0"/>
                <wp:positionH relativeFrom="column">
                  <wp:posOffset>1047203</wp:posOffset>
                </wp:positionH>
                <wp:positionV relativeFrom="paragraph">
                  <wp:posOffset>3929195</wp:posOffset>
                </wp:positionV>
                <wp:extent cx="1712595" cy="1404620"/>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404620"/>
                        </a:xfrm>
                        <a:prstGeom prst="rect">
                          <a:avLst/>
                        </a:prstGeom>
                        <a:solidFill>
                          <a:srgbClr val="FFFFFF"/>
                        </a:solidFill>
                        <a:ln w="9525">
                          <a:noFill/>
                          <a:miter lim="800000"/>
                          <a:headEnd/>
                          <a:tailEnd/>
                        </a:ln>
                      </wps:spPr>
                      <wps:txbx>
                        <w:txbxContent>
                          <w:p w14:paraId="3DB086D8" w14:textId="38C3DF13" w:rsidR="00254292" w:rsidRPr="00254292" w:rsidRDefault="00254292">
                            <w:pPr>
                              <w:rPr>
                                <w:rFonts w:ascii="Arial" w:hAnsi="Arial" w:cs="Arial"/>
                              </w:rPr>
                            </w:pPr>
                            <w:r w:rsidRPr="00254292">
                              <w:rPr>
                                <w:rFonts w:ascii="Arial" w:hAnsi="Arial" w:cs="Arial"/>
                              </w:rPr>
                              <w:t>Testing environment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797D10F" id="_x0000_t202" coordsize="21600,21600" o:spt="202" path="m,l,21600r21600,l21600,xe">
                <v:stroke joinstyle="miter"/>
                <v:path gradientshapeok="t" o:connecttype="rect"/>
              </v:shapetype>
              <v:shape id="Text Box 2" o:spid="_x0000_s1026" type="#_x0000_t202" style="position:absolute;margin-left:82.45pt;margin-top:309.4pt;width:134.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" stroked="f">
                <v:textbox style="mso-fit-shape-to-text:t">
                  <w:txbxContent>
                    <w:p w14:paraId="3DB086D8" w14:textId="38C3DF13" w:rsidR="00254292" w:rsidRPr="00254292" w:rsidRDefault="00254292">
                      <w:pPr>
                        <w:rPr>
                          <w:rFonts w:ascii="Arial" w:hAnsi="Arial" w:cs="Arial"/>
                        </w:rPr>
                      </w:pPr>
                      <w:r w:rsidRPr="00254292">
                        <w:rPr>
                          <w:rFonts w:ascii="Arial" w:hAnsi="Arial" w:cs="Arial"/>
                        </w:rPr>
                        <w:t>Testing environment</w:t>
                      </w:r>
                    </w:p>
                  </w:txbxContent>
                </v:textbox>
              </v:shape>
            </w:pict>
          </mc:Fallback>
        </mc:AlternateContent>
      </w:r>
      <w:r>
        <w:rPr>
          <w:rFonts w:cs="Times New Roman"/>
          <w:noProof/>
          <w:szCs w:val="24"/>
        </w:rPr>
        <w:drawing>
          <wp:inline distT="0" distB="0" distL="0" distR="0" wp14:anchorId="73AB84DD" wp14:editId="16150B26">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B0A5A1C" w14:textId="77777777" w:rsidR="00254292" w:rsidRDefault="00254292" w:rsidP="00254292">
      <w:pPr>
        <w:autoSpaceDE w:val="0"/>
        <w:autoSpaceDN w:val="0"/>
        <w:adjustRightInd w:val="0"/>
        <w:spacing w:after="0" w:line="240" w:lineRule="auto"/>
        <w:rPr>
          <w:rFonts w:cs="Times New Roman"/>
          <w:szCs w:val="24"/>
        </w:rPr>
      </w:pPr>
    </w:p>
    <w:p w14:paraId="572FDE61" w14:textId="77777777" w:rsidR="00254292" w:rsidRDefault="00254292" w:rsidP="00254292">
      <w:pPr>
        <w:autoSpaceDE w:val="0"/>
        <w:autoSpaceDN w:val="0"/>
        <w:adjustRightInd w:val="0"/>
        <w:spacing w:after="0" w:line="400" w:lineRule="atLeast"/>
        <w:rPr>
          <w:rFonts w:cs="Times New Roman"/>
          <w:szCs w:val="24"/>
        </w:rPr>
      </w:pPr>
    </w:p>
    <w:p w14:paraId="54F442A8" w14:textId="2D213C08" w:rsidR="0045420A" w:rsidRDefault="00254292" w:rsidP="0045420A">
      <w:pPr>
        <w:spacing w:line="240" w:lineRule="auto"/>
      </w:pPr>
      <w:r>
        <w:t xml:space="preserve">Supplementary </w:t>
      </w:r>
      <w:r w:rsidR="0045420A">
        <w:t>F</w:t>
      </w:r>
      <w:r>
        <w:t xml:space="preserve">igure 1: </w:t>
      </w:r>
      <w:r w:rsidR="0045420A">
        <w:t>Mean (</w:t>
      </w:r>
      <w:r w:rsidR="0045420A">
        <w:rPr>
          <w:rFonts w:cs="Times New Roman"/>
        </w:rPr>
        <w:t>±</w:t>
      </w:r>
      <w:r w:rsidR="0045420A">
        <w:t xml:space="preserve">SE) </w:t>
      </w:r>
      <w:r w:rsidR="0045420A">
        <w:t xml:space="preserve">PCA scores of the </w:t>
      </w:r>
      <w:r w:rsidR="0045420A">
        <w:t xml:space="preserve">proportion change in feeding </w:t>
      </w:r>
      <w:r w:rsidR="0045420A">
        <w:t xml:space="preserve">and </w:t>
      </w:r>
      <w:r w:rsidR="0045420A">
        <w:t xml:space="preserve">activity of fish that received either a false conditioning (water conditioning) or a true conditioning (alarm cue conditioning) to recognize the odour of a predator as threatening. The conditioning took place in tanks that had water flowing from either healthy or degraded coral (conditioning environment), and the fish were tested for their response to the predator odour generated in testing tanks containing either healthy (empty bars) or degraded (solid bars) coral water. </w:t>
      </w:r>
    </w:p>
    <w:p w14:paraId="627312F7" w14:textId="7B419F24" w:rsidR="00AE2B54" w:rsidRDefault="00AE2B54"/>
    <w:p w14:paraId="5B3F9535" w14:textId="5011CF20" w:rsidR="00C92F0F" w:rsidRDefault="00C92F0F" w:rsidP="00C92F0F">
      <w:pPr>
        <w:autoSpaceDE w:val="0"/>
        <w:autoSpaceDN w:val="0"/>
        <w:adjustRightInd w:val="0"/>
        <w:spacing w:after="0" w:line="240" w:lineRule="auto"/>
        <w:rPr>
          <w:rFonts w:cs="Times New Roman"/>
          <w:szCs w:val="24"/>
        </w:rPr>
      </w:pPr>
      <w:bookmarkStart w:id="0" w:name="_GoBack"/>
      <w:bookmarkEnd w:id="0"/>
    </w:p>
    <w:sectPr w:rsidR="00C92F0F" w:rsidSect="00D11388">
      <w:pgSz w:w="1287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92"/>
    <w:rsid w:val="00254292"/>
    <w:rsid w:val="0045420A"/>
    <w:rsid w:val="004C28DF"/>
    <w:rsid w:val="009C4848"/>
    <w:rsid w:val="00AE2B54"/>
    <w:rsid w:val="00C92F0F"/>
    <w:rsid w:val="00C9734E"/>
    <w:rsid w:val="00E76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E1A8"/>
  <w15:chartTrackingRefBased/>
  <w15:docId w15:val="{D0BCF4E3-B69F-4860-BAA4-D843FA2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MCOF</dc:creator>
  <cp:keywords/>
  <dc:description/>
  <cp:lastModifiedBy>MCOF</cp:lastModifiedBy>
  <cp:revision>1</cp:revision>
  <dcterms:created xsi:type="dcterms:W3CDTF">2019-04-29T14:45:00Z</dcterms:created>
  <dcterms:modified xsi:type="dcterms:W3CDTF">2019-04-29T15:16:00Z</dcterms:modified>
</cp:coreProperties>
</file>