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4D68" w:rsidRPr="005B4D68" w:rsidRDefault="005B4D68" w:rsidP="005B4D68">
      <w:pPr>
        <w:pStyle w:val="SupplementaryMaterial"/>
        <w:rPr>
          <w:b w:val="0"/>
        </w:rPr>
      </w:pPr>
      <w:r w:rsidRPr="001549D3">
        <w:t>Supplementary Material</w:t>
      </w:r>
    </w:p>
    <w:p w:rsidR="002D183C" w:rsidRPr="005B4D68" w:rsidRDefault="002D183C" w:rsidP="005B4D68">
      <w:pPr>
        <w:pStyle w:val="NormalWeb"/>
        <w:spacing w:before="240" w:beforeAutospacing="0" w:after="360" w:afterAutospacing="0"/>
        <w:jc w:val="center"/>
        <w:rPr>
          <w:b/>
          <w:bCs/>
          <w:color w:val="000000"/>
          <w:sz w:val="32"/>
          <w:szCs w:val="32"/>
        </w:rPr>
      </w:pPr>
      <w:r w:rsidRPr="005B4D68">
        <w:rPr>
          <w:b/>
          <w:bCs/>
          <w:color w:val="000000"/>
          <w:sz w:val="32"/>
          <w:szCs w:val="32"/>
        </w:rPr>
        <w:t>In silico simulation of a clinical trial in metastatic breast cancer with combination of PD-L1 and CTLA-4 immunotherapies using a systems pharmacology model</w:t>
      </w:r>
    </w:p>
    <w:p w:rsidR="00AF2DB4" w:rsidRDefault="00AF2DB4" w:rsidP="00AF2DB4">
      <w:pPr>
        <w:pStyle w:val="NormalWeb"/>
        <w:spacing w:before="0" w:beforeAutospacing="0" w:after="0" w:afterAutospacing="0"/>
        <w:rPr>
          <w:b/>
          <w:color w:val="000000"/>
          <w:vertAlign w:val="superscript"/>
        </w:rPr>
      </w:pPr>
      <w:r w:rsidRPr="0057358F">
        <w:rPr>
          <w:b/>
          <w:bCs/>
          <w:color w:val="000000"/>
        </w:rPr>
        <w:t>Hanwen Wang</w:t>
      </w:r>
      <w:r w:rsidRPr="0057358F">
        <w:rPr>
          <w:b/>
          <w:color w:val="000000"/>
          <w:vertAlign w:val="superscript"/>
        </w:rPr>
        <w:t>1</w:t>
      </w:r>
      <w:r w:rsidRPr="0057358F">
        <w:rPr>
          <w:rFonts w:eastAsia="MS Mincho"/>
          <w:b/>
          <w:color w:val="000000"/>
          <w:vertAlign w:val="superscript"/>
          <w:lang w:eastAsia="ja-JP"/>
        </w:rPr>
        <w:t>*</w:t>
      </w:r>
      <w:r w:rsidRPr="0057358F">
        <w:rPr>
          <w:b/>
          <w:bCs/>
          <w:color w:val="000000"/>
        </w:rPr>
        <w:t>, Oleg Milberg</w:t>
      </w:r>
      <w:r w:rsidRPr="0057358F">
        <w:rPr>
          <w:b/>
          <w:color w:val="000000"/>
          <w:vertAlign w:val="superscript"/>
        </w:rPr>
        <w:t>1</w:t>
      </w:r>
      <w:r w:rsidRPr="0057358F">
        <w:rPr>
          <w:b/>
          <w:bCs/>
          <w:color w:val="000000"/>
        </w:rPr>
        <w:t xml:space="preserve">, Imke </w:t>
      </w:r>
      <w:r>
        <w:rPr>
          <w:b/>
          <w:bCs/>
          <w:color w:val="000000"/>
        </w:rPr>
        <w:t xml:space="preserve">H. </w:t>
      </w:r>
      <w:r w:rsidRPr="001D7091">
        <w:rPr>
          <w:b/>
          <w:bCs/>
          <w:color w:val="000000"/>
        </w:rPr>
        <w:t>Bartelink</w:t>
      </w:r>
      <w:r w:rsidRPr="001D7091">
        <w:rPr>
          <w:b/>
          <w:color w:val="000000"/>
          <w:vertAlign w:val="superscript"/>
        </w:rPr>
        <w:t>2,3</w:t>
      </w:r>
      <w:r>
        <w:rPr>
          <w:rFonts w:eastAsia="MS Mincho" w:hint="eastAsia"/>
          <w:b/>
          <w:color w:val="000000"/>
          <w:vertAlign w:val="superscript"/>
        </w:rPr>
        <w:t>,</w:t>
      </w:r>
      <w:r w:rsidRPr="001D7091">
        <w:rPr>
          <w:rFonts w:eastAsia="MS Mincho"/>
          <w:b/>
          <w:color w:val="000000"/>
          <w:vertAlign w:val="superscript"/>
        </w:rPr>
        <w:t>4</w:t>
      </w:r>
      <w:r w:rsidRPr="001D7091">
        <w:rPr>
          <w:b/>
          <w:bCs/>
          <w:color w:val="000000"/>
        </w:rPr>
        <w:t>, Paolo Vicini</w:t>
      </w:r>
      <w:r>
        <w:rPr>
          <w:b/>
          <w:color w:val="000000"/>
          <w:vertAlign w:val="superscript"/>
        </w:rPr>
        <w:t>5</w:t>
      </w:r>
      <w:r w:rsidRPr="0057358F">
        <w:rPr>
          <w:b/>
          <w:bCs/>
          <w:color w:val="000000"/>
        </w:rPr>
        <w:t>, Bing Wang</w:t>
      </w:r>
      <w:r w:rsidR="00064754">
        <w:rPr>
          <w:b/>
          <w:color w:val="000000"/>
          <w:vertAlign w:val="superscript"/>
        </w:rPr>
        <w:t>6</w:t>
      </w:r>
      <w:r w:rsidRPr="0057358F">
        <w:rPr>
          <w:b/>
          <w:bCs/>
          <w:color w:val="000000"/>
        </w:rPr>
        <w:t>, Rajesh Narwal</w:t>
      </w:r>
      <w:r w:rsidR="00064754">
        <w:rPr>
          <w:b/>
          <w:color w:val="000000"/>
          <w:vertAlign w:val="superscript"/>
        </w:rPr>
        <w:t>7</w:t>
      </w:r>
      <w:r w:rsidRPr="0057358F">
        <w:rPr>
          <w:b/>
          <w:bCs/>
          <w:color w:val="000000"/>
        </w:rPr>
        <w:t>, Lorin Roskos</w:t>
      </w:r>
      <w:r w:rsidR="00064754">
        <w:rPr>
          <w:b/>
          <w:color w:val="000000"/>
          <w:vertAlign w:val="superscript"/>
        </w:rPr>
        <w:t>7</w:t>
      </w:r>
      <w:r w:rsidRPr="0057358F">
        <w:rPr>
          <w:b/>
          <w:bCs/>
          <w:color w:val="000000"/>
        </w:rPr>
        <w:t>, Cesar A. Santa-Maria</w:t>
      </w:r>
      <w:r w:rsidR="00064754">
        <w:rPr>
          <w:b/>
          <w:color w:val="000000"/>
          <w:vertAlign w:val="superscript"/>
        </w:rPr>
        <w:t>8</w:t>
      </w:r>
      <w:r w:rsidRPr="0057358F">
        <w:rPr>
          <w:b/>
          <w:bCs/>
          <w:color w:val="000000"/>
        </w:rPr>
        <w:t>, Aleksander S. Popel</w:t>
      </w:r>
      <w:r w:rsidRPr="0057358F">
        <w:rPr>
          <w:b/>
          <w:color w:val="000000"/>
          <w:vertAlign w:val="superscript"/>
        </w:rPr>
        <w:t>1,</w:t>
      </w:r>
      <w:r w:rsidR="00064754">
        <w:rPr>
          <w:b/>
          <w:color w:val="000000"/>
          <w:vertAlign w:val="superscript"/>
        </w:rPr>
        <w:t>8</w:t>
      </w:r>
      <w:bookmarkStart w:id="0" w:name="_GoBack"/>
      <w:bookmarkEnd w:id="0"/>
    </w:p>
    <w:p w:rsidR="005B4D68" w:rsidRPr="005B4D68" w:rsidRDefault="005B4D68" w:rsidP="005B4D68">
      <w:pPr>
        <w:spacing w:before="240"/>
        <w:rPr>
          <w:b/>
          <w:bCs/>
          <w:color w:val="000000"/>
        </w:rPr>
      </w:pPr>
      <w:r>
        <w:rPr>
          <w:b/>
          <w:bCs/>
          <w:color w:val="000000"/>
        </w:rPr>
        <w:t xml:space="preserve">* </w:t>
      </w:r>
      <w:r w:rsidRPr="00677498">
        <w:rPr>
          <w:b/>
          <w:bCs/>
          <w:color w:val="000000"/>
        </w:rPr>
        <w:t>Correspondence:</w:t>
      </w:r>
      <w:r>
        <w:rPr>
          <w:b/>
          <w:bCs/>
          <w:color w:val="000000"/>
        </w:rPr>
        <w:t xml:space="preserve"> </w:t>
      </w:r>
      <w:r w:rsidRPr="0057358F">
        <w:rPr>
          <w:bCs/>
          <w:color w:val="000000"/>
        </w:rPr>
        <w:t>Hanwen Wang</w:t>
      </w:r>
      <w:r>
        <w:rPr>
          <w:bCs/>
          <w:color w:val="000000"/>
        </w:rPr>
        <w:t>:</w:t>
      </w:r>
      <w:r>
        <w:rPr>
          <w:b/>
          <w:bCs/>
          <w:color w:val="000000"/>
        </w:rPr>
        <w:t xml:space="preserve"> </w:t>
      </w:r>
      <w:r w:rsidRPr="0057358F">
        <w:rPr>
          <w:bCs/>
          <w:color w:val="000000"/>
        </w:rPr>
        <w:t>hwang163@jhu.edu</w:t>
      </w:r>
    </w:p>
    <w:p w:rsidR="000D7FF0" w:rsidRDefault="000D7FF0" w:rsidP="00264627">
      <w:pPr>
        <w:rPr>
          <w:rFonts w:ascii="Arial" w:hAnsi="Arial" w:cs="Arial"/>
        </w:rPr>
      </w:pPr>
    </w:p>
    <w:p w:rsidR="00D43551" w:rsidRPr="00FE67A3" w:rsidRDefault="00D43551" w:rsidP="00D43551">
      <w:r w:rsidRPr="00FE67A3">
        <w:t>S</w:t>
      </w:r>
      <w:r w:rsidR="004A1DB7">
        <w:t>0</w:t>
      </w:r>
      <w:r>
        <w:t xml:space="preserve"> </w:t>
      </w:r>
      <w:r w:rsidRPr="00FE67A3">
        <w:t>– Permeability between the blood and the peripheral/tumor tissues</w:t>
      </w:r>
    </w:p>
    <w:p w:rsidR="00D43551" w:rsidRPr="00FE67A3" w:rsidRDefault="00D43551" w:rsidP="00D43551">
      <w:r>
        <w:t>S1</w:t>
      </w:r>
      <w:r w:rsidRPr="00FE67A3">
        <w:t xml:space="preserve"> </w:t>
      </w:r>
      <w:r>
        <w:t>(Table)</w:t>
      </w:r>
      <w:r w:rsidRPr="00FE67A3">
        <w:t xml:space="preserve">– </w:t>
      </w:r>
      <w:r>
        <w:t>Permeability-surface area product in clinical studies of multiple tumor types</w:t>
      </w:r>
    </w:p>
    <w:p w:rsidR="00D43551" w:rsidRPr="00FE67A3" w:rsidRDefault="00D43551" w:rsidP="00D43551">
      <w:r w:rsidRPr="00FE67A3">
        <w:t>S</w:t>
      </w:r>
      <w:r>
        <w:t>1</w:t>
      </w:r>
      <w:r w:rsidRPr="00FE67A3">
        <w:t xml:space="preserve"> (Figure) – Waterfall plot</w:t>
      </w:r>
    </w:p>
    <w:p w:rsidR="00D43551" w:rsidRPr="00FE67A3" w:rsidRDefault="00D43551" w:rsidP="00D43551">
      <w:r w:rsidRPr="00FE67A3">
        <w:t>S</w:t>
      </w:r>
      <w:r>
        <w:t>2</w:t>
      </w:r>
      <w:r w:rsidRPr="00FE67A3">
        <w:t xml:space="preserve"> (Figure) – Personalized prediction with only changing tumor growth rate</w:t>
      </w:r>
    </w:p>
    <w:p w:rsidR="00D43551" w:rsidRPr="00FE67A3" w:rsidRDefault="00D43551" w:rsidP="00D43551">
      <w:r w:rsidRPr="00FE67A3">
        <w:t>S</w:t>
      </w:r>
      <w:r>
        <w:t>3</w:t>
      </w:r>
      <w:r w:rsidRPr="00FE67A3">
        <w:t xml:space="preserve"> (Figure) – Personalized prediction with only changing antigen intensity </w:t>
      </w:r>
    </w:p>
    <w:p w:rsidR="00D43551" w:rsidRPr="00FE67A3" w:rsidRDefault="00D43551" w:rsidP="00197326">
      <w:r w:rsidRPr="00FE67A3">
        <w:t>S</w:t>
      </w:r>
      <w:r>
        <w:t>4</w:t>
      </w:r>
      <w:r w:rsidRPr="00FE67A3">
        <w:t xml:space="preserve"> (Figure) – Personalized prediction with only changing PD-L1 expression</w:t>
      </w:r>
    </w:p>
    <w:p w:rsidR="00D43551" w:rsidRPr="00FE67A3" w:rsidRDefault="00D43551" w:rsidP="00D43551">
      <w:r w:rsidRPr="00FE67A3">
        <w:t>S</w:t>
      </w:r>
      <w:r w:rsidR="00197326">
        <w:t>5</w:t>
      </w:r>
      <w:r w:rsidRPr="00FE67A3">
        <w:t xml:space="preserve"> (Figure) – Optimization results</w:t>
      </w:r>
    </w:p>
    <w:p w:rsidR="00D43551" w:rsidRPr="00FE67A3" w:rsidRDefault="00D43551" w:rsidP="00D43551">
      <w:r>
        <w:t>S2</w:t>
      </w:r>
      <w:r w:rsidRPr="00FE67A3">
        <w:t xml:space="preserve"> (Table) – Kinetic parameters of antibody PK</w:t>
      </w:r>
    </w:p>
    <w:p w:rsidR="00D43551" w:rsidRPr="00FE67A3" w:rsidRDefault="00D43551" w:rsidP="00D43551">
      <w:r>
        <w:t>S3</w:t>
      </w:r>
      <w:r w:rsidRPr="00FE67A3">
        <w:t xml:space="preserve"> (Table) – Definition of species in the model</w:t>
      </w:r>
    </w:p>
    <w:p w:rsidR="00D43551" w:rsidRPr="00FE67A3" w:rsidRDefault="00D43551" w:rsidP="00D43551">
      <w:r>
        <w:t>S4</w:t>
      </w:r>
      <w:r w:rsidRPr="00FE67A3">
        <w:t xml:space="preserve"> (Table) – Model Reaction</w:t>
      </w:r>
    </w:p>
    <w:p w:rsidR="00D43551" w:rsidRPr="00FE67A3" w:rsidRDefault="00D43551" w:rsidP="00D43551">
      <w:r>
        <w:t>S5</w:t>
      </w:r>
      <w:r w:rsidRPr="00FE67A3">
        <w:t xml:space="preserve"> (Table) – Model Reaction Rates </w:t>
      </w:r>
    </w:p>
    <w:p w:rsidR="00D43551" w:rsidRPr="00FE67A3" w:rsidRDefault="00D43551" w:rsidP="00D43551">
      <w:r>
        <w:t>S6</w:t>
      </w:r>
      <w:r w:rsidRPr="00FE67A3">
        <w:t xml:space="preserve"> (Table) – Model Reaction and Rate Descriptions </w:t>
      </w:r>
    </w:p>
    <w:p w:rsidR="00D43551" w:rsidRPr="00FE67A3" w:rsidRDefault="00D43551" w:rsidP="00D43551">
      <w:r>
        <w:t>S7</w:t>
      </w:r>
      <w:r w:rsidRPr="00FE67A3">
        <w:t xml:space="preserve"> (Table) – Model Parameters</w:t>
      </w:r>
    </w:p>
    <w:p w:rsidR="00D43551" w:rsidRPr="00FE67A3" w:rsidRDefault="00D43551" w:rsidP="00D43551">
      <w:r>
        <w:t>S8</w:t>
      </w:r>
      <w:r w:rsidRPr="00FE67A3">
        <w:t xml:space="preserve"> (Table) – Model Algebraic Equations</w:t>
      </w:r>
    </w:p>
    <w:p w:rsidR="00D43551" w:rsidRPr="00FE67A3" w:rsidRDefault="00D43551" w:rsidP="00D43551">
      <w:r>
        <w:t>S9</w:t>
      </w:r>
      <w:r w:rsidRPr="00FE67A3">
        <w:t xml:space="preserve"> (Table) – Model Discontinuous Equation Sets</w:t>
      </w:r>
    </w:p>
    <w:p w:rsidR="00D43551" w:rsidRPr="002D183C" w:rsidRDefault="00D43551" w:rsidP="00264627">
      <w:pPr>
        <w:rPr>
          <w:sz w:val="18"/>
          <w:szCs w:val="18"/>
        </w:rPr>
      </w:pPr>
    </w:p>
    <w:p w:rsidR="000D7FF0" w:rsidRPr="002D183C" w:rsidRDefault="000D7FF0" w:rsidP="00264627">
      <w:pPr>
        <w:rPr>
          <w:sz w:val="18"/>
          <w:szCs w:val="18"/>
        </w:rPr>
      </w:pPr>
    </w:p>
    <w:p w:rsidR="000D7FF0" w:rsidRPr="002D183C" w:rsidRDefault="000D7FF0" w:rsidP="00264627">
      <w:pPr>
        <w:rPr>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0D7FF0" w:rsidRDefault="000D7FF0" w:rsidP="00264627">
      <w:pPr>
        <w:rPr>
          <w:b/>
          <w:sz w:val="18"/>
          <w:szCs w:val="18"/>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5B4D68" w:rsidRDefault="005B4D68" w:rsidP="00D43551">
      <w:pPr>
        <w:rPr>
          <w:b/>
        </w:rPr>
      </w:pPr>
    </w:p>
    <w:p w:rsidR="00D43551" w:rsidRDefault="00D43551" w:rsidP="00D43551">
      <w:pPr>
        <w:rPr>
          <w:b/>
        </w:rPr>
      </w:pPr>
      <w:r>
        <w:rPr>
          <w:b/>
        </w:rPr>
        <w:t>S0. Permeability between the blood and the peripheral/tumor tissues</w:t>
      </w:r>
    </w:p>
    <w:p w:rsidR="00D43551" w:rsidRDefault="00D43551" w:rsidP="00D43551">
      <w:pPr>
        <w:rPr>
          <w:b/>
        </w:rPr>
      </w:pPr>
    </w:p>
    <w:p w:rsidR="00D43551" w:rsidRPr="00B922F0" w:rsidRDefault="00D43551" w:rsidP="00D43551">
      <w:pPr>
        <w:rPr>
          <w:color w:val="000000"/>
          <w:shd w:val="clear" w:color="auto" w:fill="FFFFFF"/>
        </w:rPr>
      </w:pPr>
      <w:r>
        <w:t xml:space="preserve">The permeability of the antibody between the peripheral tissues and capillaries can be estimated by its Stokes-Einstein radius, which is calculated via the equation </w:t>
      </w:r>
      <w:r w:rsidRPr="0063280F">
        <w:t xml:space="preserve">by </w:t>
      </w:r>
      <w:r w:rsidRPr="0063280F">
        <w:rPr>
          <w:i/>
          <w:iCs/>
          <w:color w:val="303030"/>
          <w:shd w:val="clear" w:color="auto" w:fill="FFFFFF"/>
        </w:rPr>
        <w:t>Venturoli</w:t>
      </w:r>
      <w:r w:rsidRPr="0063280F">
        <w:t xml:space="preserve"> </w:t>
      </w:r>
      <w:r w:rsidRPr="0063280F">
        <w:rPr>
          <w:i/>
        </w:rPr>
        <w:t>et al</w:t>
      </w:r>
      <w:r w:rsidRPr="000D7621">
        <w:t>:</w:t>
      </w:r>
      <w:r>
        <w:t xml:space="preserve"> </w:t>
      </w:r>
      <m:oMath>
        <m:sSub>
          <m:sSubPr>
            <m:ctrlPr>
              <w:rPr>
                <w:rFonts w:ascii="Cambria Math" w:hAnsi="Cambria Math"/>
                <w:vertAlign w:val="subscript"/>
              </w:rPr>
            </m:ctrlPr>
          </m:sSubPr>
          <m:e>
            <m:r>
              <m:rPr>
                <m:sty m:val="p"/>
              </m:rPr>
              <w:rPr>
                <w:rFonts w:ascii="Cambria Math" w:hAnsi="Cambria Math"/>
              </w:rPr>
              <m:t>a</m:t>
            </m:r>
            <m:ctrlPr>
              <w:rPr>
                <w:rFonts w:ascii="Cambria Math" w:hAnsi="Cambria Math"/>
              </w:rPr>
            </m:ctrlPr>
          </m:e>
          <m:sub>
            <m:r>
              <m:rPr>
                <m:sty m:val="p"/>
              </m:rPr>
              <w:rPr>
                <w:rFonts w:ascii="Cambria Math" w:hAnsi="Cambria Math"/>
                <w:vertAlign w:val="subscript"/>
              </w:rPr>
              <m:t>e</m:t>
            </m:r>
          </m:sub>
        </m:sSub>
        <m:r>
          <m:rPr>
            <m:sty m:val="p"/>
          </m:rPr>
          <w:rPr>
            <w:rFonts w:ascii="Cambria Math" w:hAnsi="Cambria Math"/>
          </w:rPr>
          <m:t>=</m:t>
        </m:r>
        <m:r>
          <w:rPr>
            <w:rFonts w:ascii="Cambria Math" w:hAnsi="Cambria Math"/>
          </w:rPr>
          <m:t>0.483</m:t>
        </m:r>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MW</m:t>
                </m:r>
              </m:e>
            </m:d>
            <m:ctrlPr>
              <w:rPr>
                <w:rFonts w:ascii="Cambria Math" w:hAnsi="Cambria Math"/>
                <w:i/>
                <w:vertAlign w:val="superscript"/>
              </w:rPr>
            </m:ctrlPr>
          </m:e>
          <m:sup>
            <m:r>
              <w:rPr>
                <w:rFonts w:ascii="Cambria Math" w:hAnsi="Cambria Math"/>
                <w:vertAlign w:val="superscript"/>
              </w:rPr>
              <m:t>0.386</m:t>
            </m:r>
          </m:sup>
        </m:sSup>
      </m:oMath>
      <w:r>
        <w:t xml:space="preserve"> </w:t>
      </w:r>
      <w:r>
        <w:fldChar w:fldCharType="begin"/>
      </w:r>
      <w:r>
        <w:instrText xml:space="preserve"> ADDIN EN.CITE &lt;EndNote&gt;&lt;Cite&gt;&lt;Author&gt;Venturoli&lt;/Author&gt;&lt;Year&gt;2005&lt;/Year&gt;&lt;RecNum&gt;1577&lt;/RecNum&gt;&lt;DisplayText&gt;[1]&lt;/DisplayText&gt;&lt;record&gt;&lt;rec-number&gt;1577&lt;/rec-number&gt;&lt;foreign-keys&gt;&lt;key app="EN" db-id="tefew2v23pd0t8eex9oprez9t05vrde2fvtz" timestamp="1539212253"&gt;1577&lt;/key&gt;&lt;/foreign-keys&gt;&lt;ref-type name="Journal Article"&gt;17&lt;/ref-type&gt;&lt;contributors&gt;&lt;authors&gt;&lt;author&gt;Venturoli, D.&lt;/author&gt;&lt;author&gt;Rippe, B.&lt;/author&gt;&lt;/authors&gt;&lt;/contributors&gt;&lt;auth-address&gt;Dept. of Nephrology, Univ. Hospital of Lund, S-211 85 Lund, Sweden.&lt;/auth-address&gt;&lt;titles&gt;&lt;title&gt;Ficoll and dextran vs. globular proteins as probes for testing glomerular permselectivity: effects of molecular size, shape, charge, and deformability&lt;/title&gt;&lt;secondary-title&gt;Am J Physiol Renal Physiol&lt;/secondary-title&gt;&lt;/titles&gt;&lt;periodical&gt;&lt;full-title&gt;Am J Physiol Renal Physiol&lt;/full-title&gt;&lt;/periodical&gt;&lt;pages&gt;F605-13&lt;/pages&gt;&lt;volume&gt;288&lt;/volume&gt;&lt;number&gt;4&lt;/number&gt;&lt;edition&gt;2005/03/09&lt;/edition&gt;&lt;keywords&gt;&lt;keyword&gt;*Dextrans/chemistry/pharmacokinetics&lt;/keyword&gt;&lt;keyword&gt;Electrochemistry&lt;/keyword&gt;&lt;keyword&gt;*Ficoll/chemistry/pharmacokinetics&lt;/keyword&gt;&lt;keyword&gt;Humans&lt;/keyword&gt;&lt;keyword&gt;Kidney Diseases/*diagnosis/metabolism&lt;/keyword&gt;&lt;keyword&gt;Kidney Glomerulus/metabolism&lt;/keyword&gt;&lt;keyword&gt;Models, Biological&lt;/keyword&gt;&lt;keyword&gt;Molecular Weight&lt;/keyword&gt;&lt;keyword&gt;*Plasma Substitutes/chemistry/pharmacokinetics&lt;/keyword&gt;&lt;keyword&gt;*Proteins/chemistry/pharmacokinetics&lt;/keyword&gt;&lt;/keywords&gt;&lt;dates&gt;&lt;year&gt;2005&lt;/year&gt;&lt;pub-dates&gt;&lt;date&gt;Apr&lt;/date&gt;&lt;/pub-dates&gt;&lt;/dates&gt;&lt;isbn&gt;1931-857X (Print)&amp;#xD;1522-1466 (Linking)&lt;/isbn&gt;&lt;accession-num&gt;15753324&lt;/accession-num&gt;&lt;urls&gt;&lt;related-urls&gt;&lt;url&gt;https://www.ncbi.nlm.nih.gov/pubmed/15753324&lt;/url&gt;&lt;/related-urls&gt;&lt;/urls&gt;&lt;electronic-resource-num&gt;10.1152/ajprenal.00171.2004&lt;/electronic-resource-num&gt;&lt;/record&gt;&lt;/Cite&gt;&lt;/EndNote&gt;</w:instrText>
      </w:r>
      <w:r>
        <w:fldChar w:fldCharType="separate"/>
      </w:r>
      <w:r>
        <w:rPr>
          <w:noProof/>
        </w:rPr>
        <w:t>[1]</w:t>
      </w:r>
      <w:r>
        <w:fldChar w:fldCharType="end"/>
      </w:r>
      <w:r w:rsidRPr="0063280F">
        <w:t>.</w:t>
      </w:r>
      <w:r>
        <w:t xml:space="preserve"> For example, durvalumab, which has a molecular weight of 146.3 kDa, has a Stokes-Einstein radius of 47.6</w:t>
      </w:r>
      <w:r w:rsidRPr="00724D0D">
        <w:rPr>
          <w:color w:val="000000"/>
          <w:shd w:val="clear" w:color="auto" w:fill="FFFFFF"/>
        </w:rPr>
        <w:t xml:space="preserve"> Å</w:t>
      </w:r>
      <w:r>
        <w:rPr>
          <w:color w:val="000000"/>
          <w:shd w:val="clear" w:color="auto" w:fill="FFFFFF"/>
        </w:rPr>
        <w:t xml:space="preserve">. The calculated radius is used to determine the permeability-surface area product as 1.5e-4 mL/(s*100g) </w:t>
      </w:r>
      <w:r>
        <w:fldChar w:fldCharType="begin"/>
      </w:r>
      <w:r>
        <w:instrText xml:space="preserve"> ADDIN EN.CITE &lt;EndNote&gt;&lt;Cite&gt;&lt;Author&gt;Garlick&lt;/Author&gt;&lt;Year&gt;1970&lt;/Year&gt;&lt;RecNum&gt;762&lt;/RecNum&gt;&lt;DisplayText&gt;[2]&lt;/DisplayText&gt;&lt;record&gt;&lt;rec-number&gt;762&lt;/rec-number&gt;&lt;foreign-keys&gt;&lt;key app="EN" db-id="tefew2v23pd0t8eex9oprez9t05vrde2fvtz" timestamp="1538932812"&gt;762&lt;/key&gt;&lt;/foreign-keys&gt;&lt;ref-type name="Journal Article"&gt;17&lt;/ref-type&gt;&lt;contributors&gt;&lt;authors&gt;&lt;author&gt;Garlick, D. G.&lt;/author&gt;&lt;author&gt;Renkin, E. M.&lt;/author&gt;&lt;/authors&gt;&lt;/contributors&gt;&lt;titles&gt;&lt;title&gt;Transport of large molecules from plasma to interstitial fluid and lymph in dogs&lt;/title&gt;&lt;secondary-title&gt;Am J Physiol&lt;/secondary-title&gt;&lt;/titles&gt;&lt;periodical&gt;&lt;full-title&gt;Am J Physiol&lt;/full-title&gt;&lt;/periodical&gt;&lt;pages&gt;1595-605&lt;/pages&gt;&lt;volume&gt;219&lt;/volume&gt;&lt;number&gt;6&lt;/number&gt;&lt;edition&gt;1970/12/01&lt;/edition&gt;&lt;keywords&gt;&lt;keyword&gt;Animals&lt;/keyword&gt;&lt;keyword&gt;Biological Transport&lt;/keyword&gt;&lt;keyword&gt;*Capillary Permeability&lt;/keyword&gt;&lt;keyword&gt;Carbon Isotopes&lt;/keyword&gt;&lt;keyword&gt;Chromatography, Gel&lt;/keyword&gt;&lt;keyword&gt;Dextrans/*metabolism&lt;/keyword&gt;&lt;keyword&gt;Dogs&lt;/keyword&gt;&lt;keyword&gt;*Extracellular Space&lt;/keyword&gt;&lt;keyword&gt;Foot&lt;/keyword&gt;&lt;keyword&gt;Hindlimb&lt;/keyword&gt;&lt;keyword&gt;Hot Temperature&lt;/keyword&gt;&lt;keyword&gt;*Lymph&lt;/keyword&gt;&lt;keyword&gt;Lymphatic System/physiology&lt;/keyword&gt;&lt;keyword&gt;*Plasma&lt;/keyword&gt;&lt;keyword&gt;Renal Veins&lt;/keyword&gt;&lt;keyword&gt;Serum Albumin/*metabolism&lt;/keyword&gt;&lt;keyword&gt;Sucrose/metabolism&lt;/keyword&gt;&lt;keyword&gt;Tritium&lt;/keyword&gt;&lt;keyword&gt;Venous Pressure&lt;/keyword&gt;&lt;/keywords&gt;&lt;dates&gt;&lt;year&gt;1970&lt;/year&gt;&lt;pub-dates&gt;&lt;date&gt;Dec&lt;/date&gt;&lt;/pub-dates&gt;&lt;/dates&gt;&lt;isbn&gt;0002-9513 (Print)&amp;#xD;0002-9513 (Linking)&lt;/isbn&gt;&lt;accession-num&gt;5485678&lt;/accession-num&gt;&lt;urls&gt;&lt;related-urls&gt;&lt;url&gt;https://www.ncbi.nlm.nih.gov/pubmed/5485678&lt;/url&gt;&lt;/related-urls&gt;&lt;/urls&gt;&lt;electronic-resource-num&gt;10.1152/ajplegacy.1970.219.6.1595&lt;/electronic-resource-num&gt;&lt;/record&gt;&lt;/Cite&gt;&lt;/EndNote&gt;</w:instrText>
      </w:r>
      <w:r>
        <w:fldChar w:fldCharType="separate"/>
      </w:r>
      <w:r>
        <w:rPr>
          <w:noProof/>
        </w:rPr>
        <w:t>[2]</w:t>
      </w:r>
      <w:r>
        <w:fldChar w:fldCharType="end"/>
      </w:r>
      <w:r>
        <w:rPr>
          <w:color w:val="000000"/>
          <w:shd w:val="clear" w:color="auto" w:fill="FFFFFF"/>
        </w:rPr>
        <w:t xml:space="preserve">. With </w:t>
      </w:r>
      <w:r w:rsidR="003562FF">
        <w:rPr>
          <w:color w:val="000000"/>
          <w:shd w:val="clear" w:color="auto" w:fill="FFFFFF"/>
        </w:rPr>
        <w:t>a</w:t>
      </w:r>
      <w:r>
        <w:rPr>
          <w:color w:val="000000"/>
          <w:shd w:val="clear" w:color="auto" w:fill="FFFFFF"/>
        </w:rPr>
        <w:t xml:space="preserve"> surface area of 70 cm</w:t>
      </w:r>
      <w:r>
        <w:rPr>
          <w:color w:val="000000"/>
          <w:shd w:val="clear" w:color="auto" w:fill="FFFFFF"/>
          <w:vertAlign w:val="superscript"/>
        </w:rPr>
        <w:t>2</w:t>
      </w:r>
      <w:r>
        <w:rPr>
          <w:color w:val="000000"/>
          <w:shd w:val="clear" w:color="auto" w:fill="FFFFFF"/>
        </w:rPr>
        <w:t xml:space="preserve">/g, the permeability of durvalumab between the blood and the peripheral compartment is calculated to be 2e-8 cm/s. For antibody transport in this study, the permeability between the blood and the peripheral compartment is optimized within a realistic range. The permeability of antibody between the </w:t>
      </w:r>
      <w:r w:rsidRPr="00B922F0">
        <w:rPr>
          <w:color w:val="000000"/>
          <w:shd w:val="clear" w:color="auto" w:fill="FFFFFF"/>
        </w:rPr>
        <w:t xml:space="preserve">blood and the tumor compartments is estimated to be 3e-7 cm/s according to multiple literature evidence </w:t>
      </w:r>
      <w:r w:rsidRPr="00B922F0">
        <w:rPr>
          <w:color w:val="000000"/>
          <w:shd w:val="clear" w:color="auto" w:fill="FFFFFF"/>
        </w:rPr>
        <w:fldChar w:fldCharType="begin">
          <w:fldData xml:space="preserve">PEVuZE5vdGU+PENpdGU+PEF1dGhvcj5ZdWFuPC9BdXRob3I+PFllYXI+MTk5NTwvWWVhcj48UmVj
TnVtPjE1OTA8L1JlY051bT48RGlzcGxheVRleHQ+WzMsIDRdPC9EaXNwbGF5VGV4dD48cmVjb3Jk
PjxyZWMtbnVtYmVyPjE1OTA8L3JlYy1udW1iZXI+PGZvcmVpZ24ta2V5cz48a2V5IGFwcD0iRU4i
IGRiLWlkPSJ0ZWZldzJ2MjNwZDB0OGVleDlvcHJlejl0MDV2cmRlMmZ2dHoiIHRpbWVzdGFtcD0i
MTUzOTIxMjU1OSI+MTU5MDwva2V5PjwvZm9yZWlnbi1rZXlzPjxyZWYtdHlwZSBuYW1lPSJKb3Vy
bmFsIEFydGljbGUiPjE3PC9yZWYtdHlwZT48Y29udHJpYnV0b3JzPjxhdXRob3JzPjxhdXRob3I+
WXVhbiwgRi48L2F1dGhvcj48YXV0aG9yPkRlbGxpYW4sIE0uPC9hdXRob3I+PGF1dGhvcj5GdWt1
bXVyYSwgRC48L2F1dGhvcj48YXV0aG9yPkxldW5pZywgTS48L2F1dGhvcj48YXV0aG9yPkJlcmss
IEQuIEEuPC9hdXRob3I+PGF1dGhvcj5Ub3JjaGlsaW4sIFYuIFAuPC9hdXRob3I+PGF1dGhvcj5K
YWluLCBSLiBLLjwvYXV0aG9yPjwvYXV0aG9ycz48L2NvbnRyaWJ1dG9ycz48YXV0aC1hZGRyZXNz
PkVkd2luIEwuIFN0ZWVsZSBMYWJvcmF0b3J5LCBEZXBhcnRtZW50IG9mIFJhZGlhdGlvbiBPbmNv
bG9neSwgTWFzc2FjaHVzZXR0cyBHZW5lcmFsIEhvc3BpdGFsLCBCb3N0b24sIE1hc3NhY2h1c2V0
dHMsIFVTQS48L2F1dGgtYWRkcmVzcz48dGl0bGVzPjx0aXRsZT5WYXNjdWxhciBwZXJtZWFiaWxp
dHkgaW4gYSBodW1hbiB0dW1vciB4ZW5vZ3JhZnQ6IG1vbGVjdWxhciBzaXplIGRlcGVuZGVuY2Ug
YW5kIGN1dG9mZiBzaXplPC90aXRsZT48c2Vjb25kYXJ5LXRpdGxlPkNhbmNlciBSZXM8L3NlY29u
ZGFyeS10aXRsZT48L3RpdGxlcz48cGVyaW9kaWNhbD48ZnVsbC10aXRsZT5DYW5jZXIgUmVzPC9m
dWxsLXRpdGxlPjwvcGVyaW9kaWNhbD48cGFnZXM+Mzc1Mi02PC9wYWdlcz48dm9sdW1lPjU1PC92
b2x1bWU+PG51bWJlcj4xNzwvbnVtYmVyPjxlZGl0aW9uPjE5OTUvMDkvMDE8L2VkaXRpb24+PGtl
eXdvcmRzPjxrZXl3b3JkPkFuaW1hbHM8L2tleXdvcmQ+PGtleXdvcmQ+KkNhcGlsbGFyeSBQZXJt
ZWFiaWxpdHk8L2tleXdvcmQ+PGtleXdvcmQ+Q29uY2FuYXZhbGluIEEvY2hlbWlzdHJ5L3BoYXJt
YWNva2luZXRpY3M8L2tleXdvcmQ+PGtleXdvcmQ+RGlmZnVzaW9uPC9rZXl3b3JkPjxrZXl3b3Jk
Pkh1bWFuczwva2V5d29yZD48a2V5d29yZD5JbW11bm9nbG9idWxpbiBGYWIgRnJhZ21lbnRzL2No
ZW1pc3RyeS9tZXRhYm9saXNtPC9rZXl3b3JkPjxrZXl3b3JkPkltbXVub2dsb2J1bGluIEZjIEZy
YWdtZW50cy9jaGVtaXN0cnkvbWV0YWJvbGlzbTwva2V5d29yZD48a2V5d29yZD5JbW11bm9nbG9i
dWxpbiBHL2NoZW1pc3RyeS9tZXRhYm9saXNtPC9rZXl3b3JkPjxrZXl3b3JkPkxpcG9zb21lczwv
a2V5d29yZD48a2V5d29yZD5NaWNlPC9rZXl3b3JkPjxrZXl3b3JkPk1pY2UsIFNDSUQ8L2tleXdv
cmQ+PGtleXdvcmQ+TW9sZWN1bGFyIFdlaWdodDwva2V5d29yZD48a2V5d29yZD5OZW9wbGFzbXMv
KmJsb29kIHN1cHBseTwva2V5d29yZD48a2V5d29yZD5PdmFsYnVtaW4vY2hlbWlzdHJ5L21ldGFi
b2xpc208L2tleXdvcmQ+PGtleXdvcmQ+VHJhbnNwbGFudGF0aW9uLCBIZXRlcm9sb2dvdXM8L2tl
eXdvcmQ+PC9rZXl3b3Jkcz48ZGF0ZXM+PHllYXI+MTk5NTwveWVhcj48cHViLWRhdGVzPjxkYXRl
PlNlcCAxPC9kYXRlPjwvcHViLWRhdGVzPjwvZGF0ZXM+PGlzYm4+MDAwOC01NDcyIChQcmludCkm
I3hEOzAwMDgtNTQ3MiAoTGlua2luZyk8L2lzYm4+PGFjY2Vzc2lvbi1udW0+NzY0MTE4ODwvYWNj
ZXNzaW9uLW51bT48dXJscz48cmVsYXRlZC11cmxzPjx1cmw+aHR0cHM6Ly93d3cubmNiaS5ubG0u
bmloLmdvdi9wdWJtZWQvNzY0MTE4ODwvdXJsPjwvcmVsYXRlZC11cmxzPjwvdXJscz48L3JlY29y
ZD48L0NpdGU+PENpdGU+PEF1dGhvcj5UaHVyYmVyPC9BdXRob3I+PFllYXI+MjAxMjwvWWVhcj48
UmVjTnVtPjE1NzM8L1JlY051bT48cmVjb3JkPjxyZWMtbnVtYmVyPjE1NzM8L3JlYy1udW1iZXI+
PGZvcmVpZ24ta2V5cz48a2V5IGFwcD0iRU4iIGRiLWlkPSJ0ZWZldzJ2MjNwZDB0OGVleDlvcHJl
ejl0MDV2cmRlMmZ2dHoiIHRpbWVzdGFtcD0iMTUzOTE4NTE4NyI+MTU3Mzwva2V5PjwvZm9yZWln
bi1rZXlzPjxyZWYtdHlwZSBuYW1lPSJKb3VybmFsIEFydGljbGUiPjE3PC9yZWYtdHlwZT48Y29u
dHJpYnV0b3JzPjxhdXRob3JzPjxhdXRob3I+VGh1cmJlciwgRy4gTS48L2F1dGhvcj48YXV0aG9y
PkRhbmUgV2l0dHJ1cCwgSy48L2F1dGhvcj48L2F1dGhvcnM+PC9jb250cmlidXRvcnM+PGF1dGgt
YWRkcmVzcz5EZXB0LiBDaGVtaWNhbCBFbmdpbmVlcmluZywgTWFzc2FjaHVzZXR0cyBJbnN0aXR1
dGUgb2YgVGVjaG5vbG9neSwgQ2FtYnJpZGdlLCBNQSAwMjEzOSwgVVNBLiBndGh1cmJlckBhbHVt
Lm1pdC5lZHU8L2F1dGgtYWRkcmVzcz48dGl0bGVzPjx0aXRsZT5BIG1lY2hhbmlzdGljIGNvbXBh
cnRtZW50YWwgbW9kZWwgZm9yIHRvdGFsIGFudGlib2R5IHVwdGFrZSBpbiB0dW1vcnM8L3RpdGxl
PjxzZWNvbmRhcnktdGl0bGU+SiBUaGVvciBCaW9sPC9zZWNvbmRhcnktdGl0bGU+PC90aXRsZXM+
PHBlcmlvZGljYWw+PGZ1bGwtdGl0bGU+SiBUaGVvciBCaW9sPC9mdWxsLXRpdGxlPjwvcGVyaW9k
aWNhbD48cGFnZXM+NTctNjg8L3BhZ2VzPjx2b2x1bWU+MzE0PC92b2x1bWU+PGVkaXRpb24+MjAx
Mi8wOS8xNTwvZWRpdGlvbj48a2V5d29yZHM+PGtleXdvcmQ+QW5pbWFsczwva2V5d29yZD48a2V5
d29yZD5BbnRpYm9kaWVzLCBOZW9wbGFzbS9ibG9vZC8qaW1tdW5vbG9neS8qbWV0YWJvbGlzbS90
aGVyYXBldXRpYyB1c2U8L2tleXdvcmQ+PGtleXdvcmQ+KkNlbGwgQ29tcGFydG1lbnRhdGlvbjwv
a2V5d29yZD48a2V5d29yZD5Db21wdXRlciBTaW11bGF0aW9uPC9rZXl3b3JkPjxrZXl3b3JkPkh1
bWFuczwva2V5d29yZD48a2V5d29yZD5JbW11bm9nbG9idWxpbiBHL2ltbXVub2xvZ3k8L2tleXdv
cmQ+PGtleXdvcmQ+TWljZTwva2V5d29yZD48a2V5d29yZD4qTW9kZWxzLCBCaW9sb2dpY2FsPC9r
ZXl3b3JkPjxrZXl3b3JkPk5lb3BsYXNtcy9ibG9vZC9kcnVnIHRoZXJhcHkvKmltbXVub2xvZ3kv
Km1ldGFib2xpc208L2tleXdvcmQ+PGtleXdvcmQ+UmVwcm9kdWNpYmlsaXR5IG9mIFJlc3VsdHM8
L2tleXdvcmQ+PGtleXdvcmQ+U2luZ2xlLUNoYWluIEFudGlib2RpZXMvaW1tdW5vbG9neTwva2V5
d29yZD48a2V5d29yZD5UaW1lIEZhY3RvcnM8L2tleXdvcmQ+PGtleXdvcmQ+WGVub2dyYWZ0IE1v
ZGVsIEFudGl0dW1vciBBc3NheXM8L2tleXdvcmQ+PC9rZXl3b3Jkcz48ZGF0ZXM+PHllYXI+MjAx
MjwveWVhcj48cHViLWRhdGVzPjxkYXRlPkRlYyA3PC9kYXRlPjwvcHViLWRhdGVzPjwvZGF0ZXM+
PGlzYm4+MTA5NS04NTQxIChFbGVjdHJvbmljKSYjeEQ7MDAyMi01MTkzIChMaW5raW5nKTwvaXNi
bj48YWNjZXNzaW9uLW51bT4yMjk3NDU2MzwvYWNjZXNzaW9uLW51bT48dXJscz48cmVsYXRlZC11
cmxzPjx1cmw+aHR0cHM6Ly93d3cubmNiaS5ubG0ubmloLmdvdi9wdWJtZWQvMjI5NzQ1NjM8L3Vy
bD48L3JlbGF0ZWQtdXJscz48L3VybHM+PGN1c3RvbTI+UE1DMzcyOTQ0NDwvY3VzdG9tMj48ZWxl
Y3Ryb25pYy1yZXNvdXJjZS1udW0+MTAuMTAxNi9qLmp0YmkuMjAxMi4wOC4wMzQ8L2VsZWN0cm9u
aWMtcmVzb3VyY2UtbnVtPjwvcmVjb3JkPjwvQ2l0ZT48L0VuZE5vdGU+AG==
</w:fldData>
        </w:fldChar>
      </w:r>
      <w:r w:rsidRPr="00B922F0">
        <w:rPr>
          <w:color w:val="000000"/>
          <w:shd w:val="clear" w:color="auto" w:fill="FFFFFF"/>
        </w:rPr>
        <w:instrText xml:space="preserve"> ADDIN EN.CITE </w:instrText>
      </w:r>
      <w:r w:rsidRPr="00B922F0">
        <w:rPr>
          <w:color w:val="000000"/>
          <w:shd w:val="clear" w:color="auto" w:fill="FFFFFF"/>
        </w:rPr>
        <w:fldChar w:fldCharType="begin">
          <w:fldData xml:space="preserve">PEVuZE5vdGU+PENpdGU+PEF1dGhvcj5ZdWFuPC9BdXRob3I+PFllYXI+MTk5NTwvWWVhcj48UmVj
TnVtPjE1OTA8L1JlY051bT48RGlzcGxheVRleHQ+WzMsIDRdPC9EaXNwbGF5VGV4dD48cmVjb3Jk
PjxyZWMtbnVtYmVyPjE1OTA8L3JlYy1udW1iZXI+PGZvcmVpZ24ta2V5cz48a2V5IGFwcD0iRU4i
IGRiLWlkPSJ0ZWZldzJ2MjNwZDB0OGVleDlvcHJlejl0MDV2cmRlMmZ2dHoiIHRpbWVzdGFtcD0i
MTUzOTIxMjU1OSI+MTU5MDwva2V5PjwvZm9yZWlnbi1rZXlzPjxyZWYtdHlwZSBuYW1lPSJKb3Vy
bmFsIEFydGljbGUiPjE3PC9yZWYtdHlwZT48Y29udHJpYnV0b3JzPjxhdXRob3JzPjxhdXRob3I+
WXVhbiwgRi48L2F1dGhvcj48YXV0aG9yPkRlbGxpYW4sIE0uPC9hdXRob3I+PGF1dGhvcj5GdWt1
bXVyYSwgRC48L2F1dGhvcj48YXV0aG9yPkxldW5pZywgTS48L2F1dGhvcj48YXV0aG9yPkJlcmss
IEQuIEEuPC9hdXRob3I+PGF1dGhvcj5Ub3JjaGlsaW4sIFYuIFAuPC9hdXRob3I+PGF1dGhvcj5K
YWluLCBSLiBLLjwvYXV0aG9yPjwvYXV0aG9ycz48L2NvbnRyaWJ1dG9ycz48YXV0aC1hZGRyZXNz
PkVkd2luIEwuIFN0ZWVsZSBMYWJvcmF0b3J5LCBEZXBhcnRtZW50IG9mIFJhZGlhdGlvbiBPbmNv
bG9neSwgTWFzc2FjaHVzZXR0cyBHZW5lcmFsIEhvc3BpdGFsLCBCb3N0b24sIE1hc3NhY2h1c2V0
dHMsIFVTQS48L2F1dGgtYWRkcmVzcz48dGl0bGVzPjx0aXRsZT5WYXNjdWxhciBwZXJtZWFiaWxp
dHkgaW4gYSBodW1hbiB0dW1vciB4ZW5vZ3JhZnQ6IG1vbGVjdWxhciBzaXplIGRlcGVuZGVuY2Ug
YW5kIGN1dG9mZiBzaXplPC90aXRsZT48c2Vjb25kYXJ5LXRpdGxlPkNhbmNlciBSZXM8L3NlY29u
ZGFyeS10aXRsZT48L3RpdGxlcz48cGVyaW9kaWNhbD48ZnVsbC10aXRsZT5DYW5jZXIgUmVzPC9m
dWxsLXRpdGxlPjwvcGVyaW9kaWNhbD48cGFnZXM+Mzc1Mi02PC9wYWdlcz48dm9sdW1lPjU1PC92
b2x1bWU+PG51bWJlcj4xNzwvbnVtYmVyPjxlZGl0aW9uPjE5OTUvMDkvMDE8L2VkaXRpb24+PGtl
eXdvcmRzPjxrZXl3b3JkPkFuaW1hbHM8L2tleXdvcmQ+PGtleXdvcmQ+KkNhcGlsbGFyeSBQZXJt
ZWFiaWxpdHk8L2tleXdvcmQ+PGtleXdvcmQ+Q29uY2FuYXZhbGluIEEvY2hlbWlzdHJ5L3BoYXJt
YWNva2luZXRpY3M8L2tleXdvcmQ+PGtleXdvcmQ+RGlmZnVzaW9uPC9rZXl3b3JkPjxrZXl3b3Jk
Pkh1bWFuczwva2V5d29yZD48a2V5d29yZD5JbW11bm9nbG9idWxpbiBGYWIgRnJhZ21lbnRzL2No
ZW1pc3RyeS9tZXRhYm9saXNtPC9rZXl3b3JkPjxrZXl3b3JkPkltbXVub2dsb2J1bGluIEZjIEZy
YWdtZW50cy9jaGVtaXN0cnkvbWV0YWJvbGlzbTwva2V5d29yZD48a2V5d29yZD5JbW11bm9nbG9i
dWxpbiBHL2NoZW1pc3RyeS9tZXRhYm9saXNtPC9rZXl3b3JkPjxrZXl3b3JkPkxpcG9zb21lczwv
a2V5d29yZD48a2V5d29yZD5NaWNlPC9rZXl3b3JkPjxrZXl3b3JkPk1pY2UsIFNDSUQ8L2tleXdv
cmQ+PGtleXdvcmQ+TW9sZWN1bGFyIFdlaWdodDwva2V5d29yZD48a2V5d29yZD5OZW9wbGFzbXMv
KmJsb29kIHN1cHBseTwva2V5d29yZD48a2V5d29yZD5PdmFsYnVtaW4vY2hlbWlzdHJ5L21ldGFi
b2xpc208L2tleXdvcmQ+PGtleXdvcmQ+VHJhbnNwbGFudGF0aW9uLCBIZXRlcm9sb2dvdXM8L2tl
eXdvcmQ+PC9rZXl3b3Jkcz48ZGF0ZXM+PHllYXI+MTk5NTwveWVhcj48cHViLWRhdGVzPjxkYXRl
PlNlcCAxPC9kYXRlPjwvcHViLWRhdGVzPjwvZGF0ZXM+PGlzYm4+MDAwOC01NDcyIChQcmludCkm
I3hEOzAwMDgtNTQ3MiAoTGlua2luZyk8L2lzYm4+PGFjY2Vzc2lvbi1udW0+NzY0MTE4ODwvYWNj
ZXNzaW9uLW51bT48dXJscz48cmVsYXRlZC11cmxzPjx1cmw+aHR0cHM6Ly93d3cubmNiaS5ubG0u
bmloLmdvdi9wdWJtZWQvNzY0MTE4ODwvdXJsPjwvcmVsYXRlZC11cmxzPjwvdXJscz48L3JlY29y
ZD48L0NpdGU+PENpdGU+PEF1dGhvcj5UaHVyYmVyPC9BdXRob3I+PFllYXI+MjAxMjwvWWVhcj48
UmVjTnVtPjE1NzM8L1JlY051bT48cmVjb3JkPjxyZWMtbnVtYmVyPjE1NzM8L3JlYy1udW1iZXI+
PGZvcmVpZ24ta2V5cz48a2V5IGFwcD0iRU4iIGRiLWlkPSJ0ZWZldzJ2MjNwZDB0OGVleDlvcHJl
ejl0MDV2cmRlMmZ2dHoiIHRpbWVzdGFtcD0iMTUzOTE4NTE4NyI+MTU3Mzwva2V5PjwvZm9yZWln
bi1rZXlzPjxyZWYtdHlwZSBuYW1lPSJKb3VybmFsIEFydGljbGUiPjE3PC9yZWYtdHlwZT48Y29u
dHJpYnV0b3JzPjxhdXRob3JzPjxhdXRob3I+VGh1cmJlciwgRy4gTS48L2F1dGhvcj48YXV0aG9y
PkRhbmUgV2l0dHJ1cCwgSy48L2F1dGhvcj48L2F1dGhvcnM+PC9jb250cmlidXRvcnM+PGF1dGgt
YWRkcmVzcz5EZXB0LiBDaGVtaWNhbCBFbmdpbmVlcmluZywgTWFzc2FjaHVzZXR0cyBJbnN0aXR1
dGUgb2YgVGVjaG5vbG9neSwgQ2FtYnJpZGdlLCBNQSAwMjEzOSwgVVNBLiBndGh1cmJlckBhbHVt
Lm1pdC5lZHU8L2F1dGgtYWRkcmVzcz48dGl0bGVzPjx0aXRsZT5BIG1lY2hhbmlzdGljIGNvbXBh
cnRtZW50YWwgbW9kZWwgZm9yIHRvdGFsIGFudGlib2R5IHVwdGFrZSBpbiB0dW1vcnM8L3RpdGxl
PjxzZWNvbmRhcnktdGl0bGU+SiBUaGVvciBCaW9sPC9zZWNvbmRhcnktdGl0bGU+PC90aXRsZXM+
PHBlcmlvZGljYWw+PGZ1bGwtdGl0bGU+SiBUaGVvciBCaW9sPC9mdWxsLXRpdGxlPjwvcGVyaW9k
aWNhbD48cGFnZXM+NTctNjg8L3BhZ2VzPjx2b2x1bWU+MzE0PC92b2x1bWU+PGVkaXRpb24+MjAx
Mi8wOS8xNTwvZWRpdGlvbj48a2V5d29yZHM+PGtleXdvcmQ+QW5pbWFsczwva2V5d29yZD48a2V5
d29yZD5BbnRpYm9kaWVzLCBOZW9wbGFzbS9ibG9vZC8qaW1tdW5vbG9neS8qbWV0YWJvbGlzbS90
aGVyYXBldXRpYyB1c2U8L2tleXdvcmQ+PGtleXdvcmQ+KkNlbGwgQ29tcGFydG1lbnRhdGlvbjwv
a2V5d29yZD48a2V5d29yZD5Db21wdXRlciBTaW11bGF0aW9uPC9rZXl3b3JkPjxrZXl3b3JkPkh1
bWFuczwva2V5d29yZD48a2V5d29yZD5JbW11bm9nbG9idWxpbiBHL2ltbXVub2xvZ3k8L2tleXdv
cmQ+PGtleXdvcmQ+TWljZTwva2V5d29yZD48a2V5d29yZD4qTW9kZWxzLCBCaW9sb2dpY2FsPC9r
ZXl3b3JkPjxrZXl3b3JkPk5lb3BsYXNtcy9ibG9vZC9kcnVnIHRoZXJhcHkvKmltbXVub2xvZ3kv
Km1ldGFib2xpc208L2tleXdvcmQ+PGtleXdvcmQ+UmVwcm9kdWNpYmlsaXR5IG9mIFJlc3VsdHM8
L2tleXdvcmQ+PGtleXdvcmQ+U2luZ2xlLUNoYWluIEFudGlib2RpZXMvaW1tdW5vbG9neTwva2V5
d29yZD48a2V5d29yZD5UaW1lIEZhY3RvcnM8L2tleXdvcmQ+PGtleXdvcmQ+WGVub2dyYWZ0IE1v
ZGVsIEFudGl0dW1vciBBc3NheXM8L2tleXdvcmQ+PC9rZXl3b3Jkcz48ZGF0ZXM+PHllYXI+MjAx
MjwveWVhcj48cHViLWRhdGVzPjxkYXRlPkRlYyA3PC9kYXRlPjwvcHViLWRhdGVzPjwvZGF0ZXM+
PGlzYm4+MTA5NS04NTQxIChFbGVjdHJvbmljKSYjeEQ7MDAyMi01MTkzIChMaW5raW5nKTwvaXNi
bj48YWNjZXNzaW9uLW51bT4yMjk3NDU2MzwvYWNjZXNzaW9uLW51bT48dXJscz48cmVsYXRlZC11
cmxzPjx1cmw+aHR0cHM6Ly93d3cubmNiaS5ubG0ubmloLmdvdi9wdWJtZWQvMjI5NzQ1NjM8L3Vy
bD48L3JlbGF0ZWQtdXJscz48L3VybHM+PGN1c3RvbTI+UE1DMzcyOTQ0NDwvY3VzdG9tMj48ZWxl
Y3Ryb25pYy1yZXNvdXJjZS1udW0+MTAuMTAxNi9qLmp0YmkuMjAxMi4wOC4wMzQ8L2VsZWN0cm9u
aWMtcmVzb3VyY2UtbnVtPjwvcmVjb3JkPjwvQ2l0ZT48L0VuZE5vdGU+AG==
</w:fldData>
        </w:fldChar>
      </w:r>
      <w:r w:rsidRPr="00B922F0">
        <w:rPr>
          <w:color w:val="000000"/>
          <w:shd w:val="clear" w:color="auto" w:fill="FFFFFF"/>
        </w:rPr>
        <w:instrText xml:space="preserve"> ADDIN EN.CITE.DATA </w:instrText>
      </w:r>
      <w:r w:rsidRPr="00B922F0">
        <w:rPr>
          <w:color w:val="000000"/>
          <w:shd w:val="clear" w:color="auto" w:fill="FFFFFF"/>
        </w:rPr>
      </w:r>
      <w:r w:rsidRPr="00B922F0">
        <w:rPr>
          <w:color w:val="000000"/>
          <w:shd w:val="clear" w:color="auto" w:fill="FFFFFF"/>
        </w:rPr>
        <w:fldChar w:fldCharType="end"/>
      </w:r>
      <w:r w:rsidRPr="00B922F0">
        <w:rPr>
          <w:color w:val="000000"/>
          <w:shd w:val="clear" w:color="auto" w:fill="FFFFFF"/>
        </w:rPr>
      </w:r>
      <w:r w:rsidRPr="00B922F0">
        <w:rPr>
          <w:color w:val="000000"/>
          <w:shd w:val="clear" w:color="auto" w:fill="FFFFFF"/>
        </w:rPr>
        <w:fldChar w:fldCharType="separate"/>
      </w:r>
      <w:r w:rsidRPr="00B922F0">
        <w:rPr>
          <w:noProof/>
          <w:color w:val="000000"/>
          <w:shd w:val="clear" w:color="auto" w:fill="FFFFFF"/>
        </w:rPr>
        <w:t>[3, 4]</w:t>
      </w:r>
      <w:r w:rsidRPr="00B922F0">
        <w:rPr>
          <w:color w:val="000000"/>
          <w:shd w:val="clear" w:color="auto" w:fill="FFFFFF"/>
        </w:rPr>
        <w:fldChar w:fldCharType="end"/>
      </w:r>
      <w:r w:rsidRPr="00B922F0">
        <w:rPr>
          <w:color w:val="000000"/>
          <w:shd w:val="clear" w:color="auto" w:fill="FFFFFF"/>
        </w:rPr>
        <w:t>, and the surface area is estimated to be 28.4 cm</w:t>
      </w:r>
      <w:r w:rsidRPr="00B922F0">
        <w:rPr>
          <w:color w:val="000000"/>
          <w:shd w:val="clear" w:color="auto" w:fill="FFFFFF"/>
          <w:vertAlign w:val="superscript"/>
        </w:rPr>
        <w:t>2</w:t>
      </w:r>
      <w:r w:rsidRPr="00B922F0">
        <w:rPr>
          <w:color w:val="000000"/>
          <w:shd w:val="clear" w:color="auto" w:fill="FFFFFF"/>
        </w:rPr>
        <w:t>/cm</w:t>
      </w:r>
      <w:r w:rsidRPr="00B922F0">
        <w:rPr>
          <w:color w:val="000000"/>
          <w:shd w:val="clear" w:color="auto" w:fill="FFFFFF"/>
          <w:vertAlign w:val="superscript"/>
        </w:rPr>
        <w:t>3</w:t>
      </w:r>
      <w:r w:rsidRPr="00B922F0">
        <w:rPr>
          <w:color w:val="000000"/>
          <w:shd w:val="clear" w:color="auto" w:fill="FFFFFF"/>
        </w:rPr>
        <w:t xml:space="preserve"> </w:t>
      </w:r>
      <w:r w:rsidRPr="00B922F0">
        <w:rPr>
          <w:color w:val="000000"/>
          <w:shd w:val="clear" w:color="auto" w:fill="FFFFFF"/>
        </w:rPr>
        <w:fldChar w:fldCharType="begin"/>
      </w:r>
      <w:r w:rsidRPr="00B922F0">
        <w:rPr>
          <w:color w:val="000000"/>
          <w:shd w:val="clear" w:color="auto" w:fill="FFFFFF"/>
        </w:rPr>
        <w:instrText xml:space="preserve"> ADDIN EN.CITE &lt;EndNote&gt;&lt;Cite&gt;&lt;Author&gt;Thurber&lt;/Author&gt;&lt;Year&gt;2012&lt;/Year&gt;&lt;RecNum&gt;1573&lt;/RecNum&gt;&lt;DisplayText&gt;[4]&lt;/DisplayText&gt;&lt;record&gt;&lt;rec-number&gt;1573&lt;/rec-number&gt;&lt;foreign-keys&gt;&lt;key app="EN" db-id="tefew2v23pd0t8eex9oprez9t05vrde2fvtz" timestamp="1539185187"&gt;1573&lt;/key&gt;&lt;/foreign-keys&gt;&lt;ref-type name="Journal Article"&gt;17&lt;/ref-type&gt;&lt;contributors&gt;&lt;authors&gt;&lt;author&gt;Thurber, G. M.&lt;/author&gt;&lt;author&gt;Dane Wittrup, K.&lt;/author&gt;&lt;/authors&gt;&lt;/contributors&gt;&lt;auth-address&gt;Dept. Chemical Engineering, Massachusetts Institute of Technology, Cambridge, MA 02139, USA. gthurber@alum.mit.edu&lt;/auth-address&gt;&lt;titles&gt;&lt;title&gt;A mechanistic compartmental model for total antibody uptake in tumors&lt;/title&gt;&lt;secondary-title&gt;J Theor Biol&lt;/secondary-title&gt;&lt;/titles&gt;&lt;periodical&gt;&lt;full-title&gt;J Theor Biol&lt;/full-title&gt;&lt;/periodical&gt;&lt;pages&gt;57-68&lt;/pages&gt;&lt;volume&gt;314&lt;/volume&gt;&lt;edition&gt;2012/09/15&lt;/edition&gt;&lt;keywords&gt;&lt;keyword&gt;Animals&lt;/keyword&gt;&lt;keyword&gt;Antibodies, Neoplasm/blood/*immunology/*metabolism/therapeutic use&lt;/keyword&gt;&lt;keyword&gt;*Cell Compartmentation&lt;/keyword&gt;&lt;keyword&gt;Computer Simulation&lt;/keyword&gt;&lt;keyword&gt;Humans&lt;/keyword&gt;&lt;keyword&gt;Immunoglobulin G/immunology&lt;/keyword&gt;&lt;keyword&gt;Mice&lt;/keyword&gt;&lt;keyword&gt;*Models, Biological&lt;/keyword&gt;&lt;keyword&gt;Neoplasms/blood/drug therapy/*immunology/*metabolism&lt;/keyword&gt;&lt;keyword&gt;Reproducibility of Results&lt;/keyword&gt;&lt;keyword&gt;Single-Chain Antibodies/immunology&lt;/keyword&gt;&lt;keyword&gt;Time Factors&lt;/keyword&gt;&lt;keyword&gt;Xenograft Model Antitumor Assays&lt;/keyword&gt;&lt;/keywords&gt;&lt;dates&gt;&lt;year&gt;2012&lt;/year&gt;&lt;pub-dates&gt;&lt;date&gt;Dec 7&lt;/date&gt;&lt;/pub-dates&gt;&lt;/dates&gt;&lt;isbn&gt;1095-8541 (Electronic)&amp;#xD;0022-5193 (Linking)&lt;/isbn&gt;&lt;accession-num&gt;22974563&lt;/accession-num&gt;&lt;urls&gt;&lt;related-urls&gt;&lt;url&gt;https://www.ncbi.nlm.nih.gov/pubmed/22974563&lt;/url&gt;&lt;/related-urls&gt;&lt;/urls&gt;&lt;custom2&gt;PMC3729444&lt;/custom2&gt;&lt;electronic-resource-num&gt;10.1016/j.jtbi.2012.08.034&lt;/electronic-resource-num&gt;&lt;/record&gt;&lt;/Cite&gt;&lt;/EndNote&gt;</w:instrText>
      </w:r>
      <w:r w:rsidRPr="00B922F0">
        <w:rPr>
          <w:color w:val="000000"/>
          <w:shd w:val="clear" w:color="auto" w:fill="FFFFFF"/>
        </w:rPr>
        <w:fldChar w:fldCharType="separate"/>
      </w:r>
      <w:r w:rsidRPr="00B922F0">
        <w:rPr>
          <w:noProof/>
          <w:color w:val="000000"/>
          <w:shd w:val="clear" w:color="auto" w:fill="FFFFFF"/>
        </w:rPr>
        <w:t>[4]</w:t>
      </w:r>
      <w:r w:rsidRPr="00B922F0">
        <w:rPr>
          <w:color w:val="000000"/>
          <w:shd w:val="clear" w:color="auto" w:fill="FFFFFF"/>
        </w:rPr>
        <w:fldChar w:fldCharType="end"/>
      </w:r>
      <w:r w:rsidRPr="00B922F0">
        <w:rPr>
          <w:color w:val="000000"/>
          <w:shd w:val="clear" w:color="auto" w:fill="FFFFFF"/>
        </w:rPr>
        <w:t>.</w:t>
      </w:r>
      <w:r>
        <w:rPr>
          <w:color w:val="000000"/>
          <w:shd w:val="clear" w:color="auto" w:fill="FFFFFF"/>
        </w:rPr>
        <w:t xml:space="preserve"> The published permeability-surface area product in multiple tumor types are listed in Table S2.</w:t>
      </w:r>
    </w:p>
    <w:p w:rsidR="00D43551" w:rsidRPr="00B922F0" w:rsidRDefault="00D43551" w:rsidP="00D43551"/>
    <w:p w:rsidR="00D43551" w:rsidRDefault="00D43551" w:rsidP="00D43551">
      <w:r w:rsidRPr="00B922F0">
        <w:t xml:space="preserve">The clearance rate, volume fraction of plasma and interstitial space in peripheral tissues available to each antibody are optimized using published two-compartment PK model </w:t>
      </w:r>
      <w:r w:rsidRPr="00B922F0">
        <w:fldChar w:fldCharType="begin">
          <w:fldData xml:space="preserve">PEVuZE5vdGU+PENpdGU+PEF1dGhvcj5XYW5nPC9BdXRob3I+PFllYXI+MjAxNDwvWWVhcj48UmVj
TnVtPjkwMDwvUmVjTnVtPjxEaXNwbGF5VGV4dD5bNSwgNl08L0Rpc3BsYXlUZXh0PjxyZWNvcmQ+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aXRlPjxDaXRlPjxBdXRob3I+QmF2ZXJlbDwvQXV0aG9yPjxZZWFyPjIwMTg8L1llYXI+PFJlY051
bT41MDQ8L1JlY051bT48cmVjb3JkPjxyZWMtbnVtYmVyPjUwNDwvcmVjLW51bWJlcj48Zm9yZWln
bi1rZXlzPjxrZXkgYXBwPSJFTiIgZGItaWQ9InRlZmV3MnYyM3BkMHQ4ZWV4OW9wcmV6OXQwNXZy
ZGUyZnZ0eiIgdGltZXN0YW1wPSIxNTM3ODEzNDQ3Ij41MDQ8L2tleT48L2ZvcmVpZ24ta2V5cz48
cmVmLXR5cGUgbmFtZT0iSm91cm5hbCBBcnRpY2xlIj4xNzwvcmVmLXR5cGU+PGNvbnRyaWJ1dG9y
cz48YXV0aG9ycz48YXV0aG9yPkJhdmVyZWwsIFAuIEcuPC9hdXRob3I+PGF1dGhvcj5EdWJvaXMs
IFYuIEYuIFMuPC9hdXRob3I+PGF1dGhvcj5KaW4sIEMuIFkuPC9hdXRob3I+PGF1dGhvcj5aaGVu
ZywgWS48L2F1dGhvcj48YXV0aG9yPlNvbmcsIFguPC9hdXRob3I+PGF1dGhvcj5KaW4sIFguPC9h
dXRob3I+PGF1dGhvcj5NdWtob3BhZGh5YXksIFAuPC9hdXRob3I+PGF1dGhvcj5HdXB0YSwgQS48
L2F1dGhvcj48YXV0aG9yPkRlbm5pcywgUC4gQS48L2F1dGhvcj48YXV0aG9yPkJlbiwgWS48L2F1
dGhvcj48YXV0aG9yPlZpY2luaSwgUC48L2F1dGhvcj48YXV0aG9yPlJvc2tvcywgTC48L2F1dGhv
cj48YXV0aG9yPk5hcndhbCwgUi48L2F1dGhvcj48L2F1dGhvcnM+PC9jb250cmlidXRvcnM+PGF1
dGgtYWRkcmVzcz5NZWRJbW11bmUsIENhbWJyaWRnZSwgVUsuJiN4RDtNZWRJbW11bmUsIE1vdW50
YWluIFZpZXcsIENhbGlmb3JuaWEsIFVTQS4mI3hEO01lZEltbXVuZSwgR2FpdGhlcnNidXJnLCBN
YXJ5bGFuZCwgVVNBLiYjeEQ7QXN0cmFaZW5lY2EsIEdhaXRoZXJzYnVyZywgTWFyeWxhbmQsIFVT
QS48L2F1dGgtYWRkcmVzcz48dGl0bGVzPjx0aXRsZT5Qb3B1bGF0aW9uIFBoYXJtYWNva2luZXRp
Y3Mgb2YgRHVydmFsdW1hYiBpbiBDYW5jZXIgUGF0aWVudHMgYW5kIEFzc29jaWF0aW9uIFdpdGgg
TG9uZ2l0dWRpbmFsIEJpb21hcmtlcnMgb2YgRGlzZWFzZSBTdGF0dXM8L3RpdGxlPjxzZWNvbmRh
cnktdGl0bGU+Q2xpbiBQaGFybWFjb2wgVGhlcjwvc2Vjb25kYXJ5LXRpdGxlPjwvdGl0bGVzPjxw
ZXJpb2RpY2FsPjxmdWxsLXRpdGxlPkNsaW4gUGhhcm1hY29sIFRoZXI8L2Z1bGwtdGl0bGU+PC9w
ZXJpb2RpY2FsPjxwYWdlcz42MzEtNjQyPC9wYWdlcz48dm9sdW1lPjEwMzwvdm9sdW1lPjxudW1i
ZXI+NDwvbnVtYmVyPjxlZGl0aW9uPjIwMTcvMTIvMTY8L2VkaXRpb24+PGRhdGVzPjx5ZWFyPjIw
MTg8L3llYXI+PHB1Yi1kYXRlcz48ZGF0ZT5BcHI8L2RhdGU+PC9wdWItZGF0ZXM+PC9kYXRlcz48
aXNibj4xNTMyLTY1MzUgKEVsZWN0cm9uaWMpJiN4RDswMDA5LTkyMzYgKExpbmtpbmcpPC9pc2Ju
PjxhY2Nlc3Npb24tbnVtPjI5MjQzMjIzPC9hY2Nlc3Npb24tbnVtPjx1cmxzPjxyZWxhdGVkLXVy
bHM+PHVybD5odHRwczovL3d3dy5uY2JpLm5sbS5uaWguZ292L3B1Ym1lZC8yOTI0MzIyMzwvdXJs
PjwvcmVsYXRlZC11cmxzPjwvdXJscz48Y3VzdG9tMj5QTUM1ODg3ODQwPC9jdXN0b20yPjxlbGVj
dHJvbmljLXJlc291cmNlLW51bT4xMC4xMDAyL2NwdC45ODI8L2VsZWN0cm9uaWMtcmVzb3VyY2Ut
bnVtPjwvcmVjb3JkPjwvQ2l0ZT48L0VuZE5vdGU+
</w:fldData>
        </w:fldChar>
      </w:r>
      <w:r w:rsidRPr="00B922F0">
        <w:instrText xml:space="preserve"> ADDIN EN.CITE </w:instrText>
      </w:r>
      <w:r w:rsidRPr="00B922F0">
        <w:fldChar w:fldCharType="begin">
          <w:fldData xml:space="preserve">PEVuZE5vdGU+PENpdGU+PEF1dGhvcj5XYW5nPC9BdXRob3I+PFllYXI+MjAxNDwvWWVhcj48UmVj
TnVtPjkwMDwvUmVjTnVtPjxEaXNwbGF5VGV4dD5bNSwgNl08L0Rpc3BsYXlUZXh0PjxyZWNvcmQ+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aXRlPjxDaXRlPjxBdXRob3I+QmF2ZXJlbDwvQXV0aG9yPjxZZWFyPjIwMTg8L1llYXI+PFJlY051
bT41MDQ8L1JlY051bT48cmVjb3JkPjxyZWMtbnVtYmVyPjUwNDwvcmVjLW51bWJlcj48Zm9yZWln
bi1rZXlzPjxrZXkgYXBwPSJFTiIgZGItaWQ9InRlZmV3MnYyM3BkMHQ4ZWV4OW9wcmV6OXQwNXZy
ZGUyZnZ0eiIgdGltZXN0YW1wPSIxNTM3ODEzNDQ3Ij41MDQ8L2tleT48L2ZvcmVpZ24ta2V5cz48
cmVmLXR5cGUgbmFtZT0iSm91cm5hbCBBcnRpY2xlIj4xNzwvcmVmLXR5cGU+PGNvbnRyaWJ1dG9y
cz48YXV0aG9ycz48YXV0aG9yPkJhdmVyZWwsIFAuIEcuPC9hdXRob3I+PGF1dGhvcj5EdWJvaXMs
IFYuIEYuIFMuPC9hdXRob3I+PGF1dGhvcj5KaW4sIEMuIFkuPC9hdXRob3I+PGF1dGhvcj5aaGVu
ZywgWS48L2F1dGhvcj48YXV0aG9yPlNvbmcsIFguPC9hdXRob3I+PGF1dGhvcj5KaW4sIFguPC9h
dXRob3I+PGF1dGhvcj5NdWtob3BhZGh5YXksIFAuPC9hdXRob3I+PGF1dGhvcj5HdXB0YSwgQS48
L2F1dGhvcj48YXV0aG9yPkRlbm5pcywgUC4gQS48L2F1dGhvcj48YXV0aG9yPkJlbiwgWS48L2F1
dGhvcj48YXV0aG9yPlZpY2luaSwgUC48L2F1dGhvcj48YXV0aG9yPlJvc2tvcywgTC48L2F1dGhv
cj48YXV0aG9yPk5hcndhbCwgUi48L2F1dGhvcj48L2F1dGhvcnM+PC9jb250cmlidXRvcnM+PGF1
dGgtYWRkcmVzcz5NZWRJbW11bmUsIENhbWJyaWRnZSwgVUsuJiN4RDtNZWRJbW11bmUsIE1vdW50
YWluIFZpZXcsIENhbGlmb3JuaWEsIFVTQS4mI3hEO01lZEltbXVuZSwgR2FpdGhlcnNidXJnLCBN
YXJ5bGFuZCwgVVNBLiYjeEQ7QXN0cmFaZW5lY2EsIEdhaXRoZXJzYnVyZywgTWFyeWxhbmQsIFVT
QS48L2F1dGgtYWRkcmVzcz48dGl0bGVzPjx0aXRsZT5Qb3B1bGF0aW9uIFBoYXJtYWNva2luZXRp
Y3Mgb2YgRHVydmFsdW1hYiBpbiBDYW5jZXIgUGF0aWVudHMgYW5kIEFzc29jaWF0aW9uIFdpdGgg
TG9uZ2l0dWRpbmFsIEJpb21hcmtlcnMgb2YgRGlzZWFzZSBTdGF0dXM8L3RpdGxlPjxzZWNvbmRh
cnktdGl0bGU+Q2xpbiBQaGFybWFjb2wgVGhlcjwvc2Vjb25kYXJ5LXRpdGxlPjwvdGl0bGVzPjxw
ZXJpb2RpY2FsPjxmdWxsLXRpdGxlPkNsaW4gUGhhcm1hY29sIFRoZXI8L2Z1bGwtdGl0bGU+PC9w
ZXJpb2RpY2FsPjxwYWdlcz42MzEtNjQyPC9wYWdlcz48dm9sdW1lPjEwMzwvdm9sdW1lPjxudW1i
ZXI+NDwvbnVtYmVyPjxlZGl0aW9uPjIwMTcvMTIvMTY8L2VkaXRpb24+PGRhdGVzPjx5ZWFyPjIw
MTg8L3llYXI+PHB1Yi1kYXRlcz48ZGF0ZT5BcHI8L2RhdGU+PC9wdWItZGF0ZXM+PC9kYXRlcz48
aXNibj4xNTMyLTY1MzUgKEVsZWN0cm9uaWMpJiN4RDswMDA5LTkyMzYgKExpbmtpbmcpPC9pc2Ju
PjxhY2Nlc3Npb24tbnVtPjI5MjQzMjIzPC9hY2Nlc3Npb24tbnVtPjx1cmxzPjxyZWxhdGVkLXVy
bHM+PHVybD5odHRwczovL3d3dy5uY2JpLm5sbS5uaWguZ292L3B1Ym1lZC8yOTI0MzIyMzwvdXJs
PjwvcmVsYXRlZC11cmxzPjwvdXJscz48Y3VzdG9tMj5QTUM1ODg3ODQwPC9jdXN0b20yPjxlbGVj
dHJvbmljLXJlc291cmNlLW51bT4xMC4xMDAyL2NwdC45ODI8L2VsZWN0cm9uaWMtcmVzb3VyY2Ut
bnVtPjwvcmVjb3JkPjwvQ2l0ZT48L0VuZE5vdGU+
</w:fldData>
        </w:fldChar>
      </w:r>
      <w:r w:rsidRPr="00B922F0">
        <w:instrText xml:space="preserve"> ADDIN EN.CITE.DATA </w:instrText>
      </w:r>
      <w:r w:rsidRPr="00B922F0">
        <w:fldChar w:fldCharType="end"/>
      </w:r>
      <w:r w:rsidRPr="00B922F0">
        <w:fldChar w:fldCharType="separate"/>
      </w:r>
      <w:r w:rsidRPr="00B922F0">
        <w:rPr>
          <w:noProof/>
        </w:rPr>
        <w:t>[5, 6]</w:t>
      </w:r>
      <w:r w:rsidRPr="00B922F0">
        <w:fldChar w:fldCharType="end"/>
      </w:r>
      <w:r w:rsidRPr="00B922F0">
        <w:t>.</w:t>
      </w:r>
      <w:r>
        <w:t xml:space="preserve"> The transport equation between central and peripheral compartment used in the published model is shown in equation (1,2), and that used in our model is shown in equation (3,4). </w:t>
      </w:r>
    </w:p>
    <w:p w:rsidR="00D43551" w:rsidRDefault="00D43551" w:rsidP="00D43551"/>
    <w:p w:rsidR="00D43551" w:rsidRPr="00B922F0" w:rsidRDefault="0092214C" w:rsidP="00D43551">
      <w:pPr>
        <w:jc w:val="right"/>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num>
          <m:den>
            <m:r>
              <w:rPr>
                <w:rFonts w:ascii="Cambria Math" w:hAnsi="Cambria Math"/>
              </w:rPr>
              <m:t>dt</m:t>
            </m:r>
          </m:den>
        </m:f>
        <m:r>
          <w:rPr>
            <w:rFonts w:ascii="Cambria Math" w:hAnsi="Cambria Math"/>
          </w:rPr>
          <m:t>=Q*</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e>
        </m:d>
        <m:r>
          <w:rPr>
            <w:rFonts w:ascii="Cambria Math" w:hAnsi="Cambria Math"/>
          </w:rPr>
          <m:t>-</m:t>
        </m:r>
        <m:acc>
          <m:accPr>
            <m:ctrlPr>
              <w:rPr>
                <w:rFonts w:ascii="Cambria Math" w:hAnsi="Cambria Math"/>
                <w:i/>
              </w:rPr>
            </m:ctrlPr>
          </m:accPr>
          <m:e>
            <m:r>
              <w:rPr>
                <w:rFonts w:ascii="Cambria Math" w:hAnsi="Cambria Math"/>
              </w:rPr>
              <m:t>Cl</m:t>
            </m:r>
          </m:e>
        </m:acc>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oMath>
      <w:r w:rsidR="00D43551">
        <w:t xml:space="preserve">                                        (1)</w:t>
      </w:r>
    </w:p>
    <w:p w:rsidR="00D43551" w:rsidRDefault="0092214C" w:rsidP="00D43551">
      <w:pPr>
        <w:jc w:val="right"/>
      </w:pPr>
      <m:oMath>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num>
          <m:den>
            <m:r>
              <w:rPr>
                <w:rFonts w:ascii="Cambria Math" w:hAnsi="Cambria Math"/>
              </w:rPr>
              <m:t>dt</m:t>
            </m:r>
          </m:den>
        </m:f>
        <m:r>
          <w:rPr>
            <w:rFonts w:ascii="Cambria Math" w:hAnsi="Cambria Math"/>
          </w:rPr>
          <m:t>=Q*</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e>
        </m:d>
      </m:oMath>
      <w:r w:rsidR="00D43551">
        <w:t xml:space="preserve">                                                  (2)</w:t>
      </w:r>
    </w:p>
    <w:p w:rsidR="00D43551" w:rsidRDefault="00D43551" w:rsidP="00D43551">
      <w:r>
        <w:t xml:space="preserve">Where </w:t>
      </w:r>
      <m:oMath>
        <m:acc>
          <m:accPr>
            <m:ctrlPr>
              <w:rPr>
                <w:rFonts w:ascii="Cambria Math" w:hAnsi="Cambria Math"/>
                <w:i/>
              </w:rPr>
            </m:ctrlPr>
          </m:accPr>
          <m:e>
            <m:r>
              <w:rPr>
                <w:rFonts w:ascii="Cambria Math" w:hAnsi="Cambria Math"/>
              </w:rPr>
              <m:t>V</m:t>
            </m:r>
          </m:e>
        </m:acc>
      </m:oMath>
      <w:r>
        <w:t xml:space="preserve"> is effective compartment volume, [</w:t>
      </w:r>
      <w:r w:rsidRPr="009D7C12">
        <w:rPr>
          <w:i/>
        </w:rPr>
        <w:t>A</w:t>
      </w:r>
      <w:r>
        <w:t xml:space="preserve">] is antibody concentration, </w:t>
      </w:r>
      <w:r w:rsidRPr="009D7C12">
        <w:rPr>
          <w:i/>
        </w:rPr>
        <w:t>Q</w:t>
      </w:r>
      <w:r>
        <w:t xml:space="preserve"> is inter-compartment clearance rate, and </w:t>
      </w:r>
      <m:oMath>
        <m:acc>
          <m:accPr>
            <m:ctrlPr>
              <w:rPr>
                <w:rFonts w:ascii="Cambria Math" w:hAnsi="Cambria Math"/>
                <w:i/>
              </w:rPr>
            </m:ctrlPr>
          </m:accPr>
          <m:e>
            <m:r>
              <w:rPr>
                <w:rFonts w:ascii="Cambria Math" w:hAnsi="Cambria Math"/>
              </w:rPr>
              <m:t>Cl</m:t>
            </m:r>
          </m:e>
        </m:acc>
      </m:oMath>
      <w:r>
        <w:t xml:space="preserve"> is clearance rate. Subscript B and P represent blood and peripheral compartment, respectively. Three dimensionless parameters are deduced as below,</w:t>
      </w:r>
    </w:p>
    <w:p w:rsidR="00D43551" w:rsidRDefault="00D43551" w:rsidP="00D43551">
      <m:oMathPara>
        <m:oMath>
          <m:r>
            <m:rPr>
              <m:sty m:val="p"/>
            </m:rPr>
            <w:rPr>
              <w:rFonts w:ascii="Cambria Math" w:hAnsi="Cambria Math"/>
            </w:rPr>
            <m:t>α=</m:t>
          </m:r>
          <m:f>
            <m:fPr>
              <m:ctrlPr>
                <w:rPr>
                  <w:rFonts w:ascii="Cambria Math" w:hAnsi="Cambria Math"/>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P</m:t>
                  </m:r>
                </m:sub>
              </m:sSub>
            </m:num>
            <m:den>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B</m:t>
                  </m:r>
                </m:sub>
              </m:sSub>
            </m:den>
          </m:f>
          <m:r>
            <w:rPr>
              <w:rFonts w:ascii="Cambria Math" w:hAnsi="Cambria Math"/>
            </w:rPr>
            <m:t>; β=</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Cl</m:t>
                      </m:r>
                    </m:e>
                  </m:acc>
                  <m:r>
                    <w:rPr>
                      <w:rFonts w:ascii="Cambria Math" w:hAnsi="Cambria Math"/>
                    </w:rPr>
                    <m:t>*</m:t>
                  </m:r>
                  <m:acc>
                    <m:accPr>
                      <m:ctrlPr>
                        <w:rPr>
                          <w:rFonts w:ascii="Cambria Math" w:hAnsi="Cambria Math"/>
                          <w:i/>
                        </w:rPr>
                      </m:ctrlPr>
                    </m:accPr>
                    <m:e>
                      <m:r>
                        <w:rPr>
                          <w:rFonts w:ascii="Cambria Math" w:hAnsi="Cambria Math"/>
                        </w:rPr>
                        <m:t>V</m:t>
                      </m:r>
                    </m:e>
                  </m:acc>
                </m:e>
                <m:sub>
                  <m:r>
                    <w:rPr>
                      <w:rFonts w:ascii="Cambria Math" w:hAnsi="Cambria Math"/>
                    </w:rPr>
                    <m:t>P</m:t>
                  </m:r>
                </m:sub>
              </m:sSub>
            </m:num>
            <m:den>
              <m:r>
                <w:rPr>
                  <w:rFonts w:ascii="Cambria Math" w:hAnsi="Cambria Math"/>
                </w:rPr>
                <m:t>Q</m:t>
              </m:r>
            </m:den>
          </m:f>
          <m:r>
            <w:rPr>
              <w:rFonts w:ascii="Cambria Math" w:hAnsi="Cambria Math"/>
            </w:rPr>
            <m:t>; γ=</m:t>
          </m:r>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V</m:t>
                      </m:r>
                    </m:e>
                  </m:acc>
                </m:e>
                <m:sub>
                  <m:r>
                    <w:rPr>
                      <w:rFonts w:ascii="Cambria Math" w:hAnsi="Cambria Math"/>
                    </w:rPr>
                    <m:t>P</m:t>
                  </m:r>
                </m:sub>
              </m:sSub>
            </m:num>
            <m:den>
              <m:r>
                <w:rPr>
                  <w:rFonts w:ascii="Cambria Math" w:hAnsi="Cambria Math"/>
                </w:rPr>
                <m:t>Q</m:t>
              </m:r>
            </m:den>
          </m:f>
        </m:oMath>
      </m:oMathPara>
    </w:p>
    <w:p w:rsidR="00D43551" w:rsidRDefault="00D43551" w:rsidP="00D43551">
      <w:pPr>
        <w:jc w:val="right"/>
      </w:pPr>
    </w:p>
    <w:p w:rsidR="00D43551" w:rsidRPr="00B922F0" w:rsidRDefault="00D43551" w:rsidP="00D43551">
      <w:pPr>
        <w:jc w:val="right"/>
      </w:pPr>
    </w:p>
    <w:p w:rsidR="00D43551" w:rsidRPr="00B922F0" w:rsidRDefault="0092214C" w:rsidP="00D43551">
      <w:pPr>
        <w:jc w:val="right"/>
      </w:pPr>
      <m:oMath>
        <m:sSub>
          <m:sSubPr>
            <m:ctrlPr>
              <w:rPr>
                <w:rFonts w:ascii="Cambria Math" w:hAnsi="Cambria Math"/>
                <w:i/>
              </w:rPr>
            </m:ctrlPr>
          </m:sSubPr>
          <m:e>
            <m:r>
              <w:rPr>
                <w:rFonts w:ascii="Cambria Math" w:hAnsi="Cambria Math"/>
              </w:rPr>
              <m:t>K</m:t>
            </m:r>
          </m:e>
          <m:sub>
            <m:r>
              <w:rPr>
                <w:rFonts w:ascii="Cambria Math" w:hAnsi="Cambria Math"/>
              </w:rPr>
              <m:t>B</m:t>
            </m:r>
          </m:sub>
        </m:sSub>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Ab, BP</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BP</m:t>
            </m:r>
          </m:sub>
        </m:sSub>
        <m:r>
          <w:rPr>
            <w:rFonts w:ascii="Cambria Math" w:hAnsi="Cambria Math"/>
          </w:rPr>
          <m:t>*</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e>
        </m:d>
        <m:r>
          <w:rPr>
            <w:rFonts w:ascii="Cambria Math" w:hAnsi="Cambria Math"/>
          </w:rPr>
          <m:t>-Cl*</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oMath>
      <w:r w:rsidR="00D43551">
        <w:t xml:space="preserve">                    (3)</w:t>
      </w:r>
    </w:p>
    <w:p w:rsidR="00D43551" w:rsidRDefault="0092214C" w:rsidP="00D43551">
      <w:pPr>
        <w:jc w:val="right"/>
      </w:pPr>
      <m:oMath>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Ab, BP</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BP</m:t>
            </m:r>
          </m:sub>
        </m:sSub>
        <m:r>
          <w:rPr>
            <w:rFonts w:ascii="Cambria Math" w:hAnsi="Cambria Math"/>
          </w:rPr>
          <m:t>*</m:t>
        </m:r>
        <m:d>
          <m:dPr>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B</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m:t>
                    </m:r>
                  </m:e>
                </m:d>
              </m:e>
              <m:sub>
                <m:r>
                  <w:rPr>
                    <w:rFonts w:ascii="Cambria Math" w:hAnsi="Cambria Math"/>
                  </w:rPr>
                  <m:t>P</m:t>
                </m:r>
              </m:sub>
            </m:sSub>
          </m:e>
        </m:d>
      </m:oMath>
      <w:r w:rsidR="00D43551">
        <w:t xml:space="preserve">                                 (4)</w:t>
      </w:r>
    </w:p>
    <w:p w:rsidR="00D43551" w:rsidRDefault="00D43551" w:rsidP="00D43551">
      <w:r>
        <w:t xml:space="preserve">Where </w:t>
      </w:r>
      <m:oMath>
        <m:r>
          <w:rPr>
            <w:rFonts w:ascii="Cambria Math" w:hAnsi="Cambria Math"/>
          </w:rPr>
          <m:t>K</m:t>
        </m:r>
      </m:oMath>
      <w:r>
        <w:t xml:space="preserve"> is volume fraction of interstitial space, [</w:t>
      </w:r>
      <w:r w:rsidRPr="009D7C12">
        <w:rPr>
          <w:i/>
        </w:rPr>
        <w:t>A</w:t>
      </w:r>
      <w:r>
        <w:t xml:space="preserve">] is antibody concentration, </w:t>
      </w:r>
      <w:r w:rsidRPr="009D7C12">
        <w:rPr>
          <w:i/>
        </w:rPr>
        <w:t>V</w:t>
      </w:r>
      <w:r>
        <w:t xml:space="preserve"> is volume, </w:t>
      </w:r>
      <w:r w:rsidRPr="009D7C12">
        <w:rPr>
          <w:i/>
        </w:rPr>
        <w:t>k</w:t>
      </w:r>
      <w:r>
        <w:t xml:space="preserve"> is permeability, </w:t>
      </w:r>
      <w:r w:rsidRPr="009D7C12">
        <w:rPr>
          <w:i/>
        </w:rPr>
        <w:t>SA</w:t>
      </w:r>
      <w:r>
        <w:t xml:space="preserve"> is surface area, and </w:t>
      </w:r>
      <w:r w:rsidRPr="009D7C12">
        <w:rPr>
          <w:i/>
        </w:rPr>
        <w:t>Cl</w:t>
      </w:r>
      <w:r>
        <w:t xml:space="preserve"> is clearance rate. Subscript B and P represent blood and peripheral compartment, respectively. Three dimensionless parameters are deduced as below,</w:t>
      </w:r>
    </w:p>
    <w:p w:rsidR="00D43551" w:rsidRDefault="00D43551" w:rsidP="00D43551">
      <m:oMathPara>
        <m:oMath>
          <m:r>
            <m:rPr>
              <m:sty m:val="p"/>
            </m:rPr>
            <w:rPr>
              <w:rFonts w:ascii="Cambria Math" w:hAnsi="Cambria Math"/>
            </w:rPr>
            <m:t>α=</m:t>
          </m:r>
          <m:f>
            <m:fPr>
              <m:ctrlPr>
                <w:rPr>
                  <w:rFonts w:ascii="Cambria Math" w:hAnsi="Cambria Math"/>
                </w:rPr>
              </m:ctrlPr>
            </m:fPr>
            <m:num>
              <m:sSub>
                <m:sSubPr>
                  <m:ctrlPr>
                    <w:rPr>
                      <w:rFonts w:ascii="Cambria Math" w:hAnsi="Cambria Math"/>
                    </w:rPr>
                  </m:ctrlPr>
                </m:sSubPr>
                <m:e>
                  <m:r>
                    <m:rPr>
                      <m:sty m:val="p"/>
                    </m:rPr>
                    <w:rPr>
                      <w:rFonts w:ascii="Cambria Math" w:hAnsi="Cambria Math"/>
                    </w:rPr>
                    <m:t>K</m:t>
                  </m:r>
                </m:e>
                <m:sub>
                  <m:r>
                    <m:rPr>
                      <m:sty m:val="p"/>
                    </m:rP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den>
          </m:f>
          <m:r>
            <w:rPr>
              <w:rFonts w:ascii="Cambria Math" w:hAnsi="Cambria Math"/>
            </w:rPr>
            <m:t>; β=</m:t>
          </m:r>
          <m:f>
            <m:fPr>
              <m:ctrlPr>
                <w:rPr>
                  <w:rFonts w:ascii="Cambria Math" w:hAnsi="Cambria Math"/>
                  <w:i/>
                </w:rPr>
              </m:ctrlPr>
            </m:fPr>
            <m:num>
              <m:r>
                <w:rPr>
                  <w:rFonts w:ascii="Cambria Math" w:hAnsi="Cambria Math"/>
                </w:rPr>
                <m:t>Cl*</m:t>
              </m:r>
              <m:sSub>
                <m:sSubPr>
                  <m:ctrlPr>
                    <w:rPr>
                      <w:rFonts w:ascii="Cambria Math" w:hAnsi="Cambria Math"/>
                      <w:i/>
                    </w:rPr>
                  </m:ctrlPr>
                </m:sSubPr>
                <m:e>
                  <m:r>
                    <w:rPr>
                      <w:rFonts w:ascii="Cambria Math" w:hAnsi="Cambria Math"/>
                    </w:rPr>
                    <m:t>V</m:t>
                  </m:r>
                </m:e>
                <m:sub>
                  <m:r>
                    <w:rPr>
                      <w:rFonts w:ascii="Cambria Math" w:hAnsi="Cambria Math"/>
                    </w:rPr>
                    <m:t>P</m:t>
                  </m:r>
                </m:sub>
              </m:sSub>
            </m:num>
            <m:den>
              <m:r>
                <w:rPr>
                  <w:rFonts w:ascii="Cambria Math" w:hAnsi="Cambria Math"/>
                </w:rPr>
                <m:t>k*SA</m:t>
              </m:r>
            </m:den>
          </m:f>
          <m:r>
            <w:rPr>
              <w:rFonts w:ascii="Cambria Math" w:hAnsi="Cambria Math"/>
            </w:rPr>
            <m:t>; γ=</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m:t>
                  </m:r>
                </m:sub>
              </m:sSub>
            </m:num>
            <m:den>
              <m:r>
                <w:rPr>
                  <w:rFonts w:ascii="Cambria Math" w:hAnsi="Cambria Math"/>
                </w:rPr>
                <m:t>k*SA</m:t>
              </m:r>
            </m:den>
          </m:f>
          <m:r>
            <w:rPr>
              <w:rFonts w:ascii="Cambria Math" w:hAnsi="Cambria Math"/>
            </w:rPr>
            <m:t xml:space="preserve"> </m:t>
          </m:r>
        </m:oMath>
      </m:oMathPara>
    </w:p>
    <w:p w:rsidR="00D43551" w:rsidRDefault="00D43551" w:rsidP="00D43551"/>
    <w:p w:rsidR="00D43551" w:rsidRDefault="00D43551" w:rsidP="00D43551">
      <w:r>
        <w:t>In order to have a perfect fit of the plasma concentration, the three dimensionless parameters must be equal to each other, which is used to estimate surface area to volume ratio in peripheral tissues.</w:t>
      </w: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Pr="00FE67A3" w:rsidRDefault="00D43551" w:rsidP="00D43551">
      <w:pPr>
        <w:rPr>
          <w:b/>
        </w:rPr>
      </w:pPr>
      <w:r w:rsidRPr="00FE67A3">
        <w:rPr>
          <w:b/>
        </w:rPr>
        <w:t>Table S</w:t>
      </w:r>
      <w:r>
        <w:rPr>
          <w:b/>
        </w:rPr>
        <w:t>1</w:t>
      </w:r>
      <w:r w:rsidRPr="00FE67A3">
        <w:rPr>
          <w:b/>
        </w:rPr>
        <w:t>. Permeability-surface area product in clinical studies of multiple tumor types</w:t>
      </w:r>
    </w:p>
    <w:tbl>
      <w:tblPr>
        <w:tblStyle w:val="TableGrid"/>
        <w:tblW w:w="0" w:type="auto"/>
        <w:tblLook w:val="04A0" w:firstRow="1" w:lastRow="0" w:firstColumn="1" w:lastColumn="0" w:noHBand="0" w:noVBand="1"/>
      </w:tblPr>
      <w:tblGrid>
        <w:gridCol w:w="1762"/>
        <w:gridCol w:w="1578"/>
        <w:gridCol w:w="2245"/>
        <w:gridCol w:w="2555"/>
        <w:gridCol w:w="1210"/>
      </w:tblGrid>
      <w:tr w:rsidR="00D43551" w:rsidTr="004A1DB7">
        <w:tc>
          <w:tcPr>
            <w:tcW w:w="1762" w:type="dxa"/>
            <w:vAlign w:val="center"/>
          </w:tcPr>
          <w:p w:rsidR="00D43551" w:rsidRDefault="00D43551" w:rsidP="004A1DB7">
            <w:pPr>
              <w:jc w:val="center"/>
            </w:pPr>
            <w:r>
              <w:lastRenderedPageBreak/>
              <w:t>Tumor Type</w:t>
            </w:r>
          </w:p>
        </w:tc>
        <w:tc>
          <w:tcPr>
            <w:tcW w:w="1578" w:type="dxa"/>
            <w:vAlign w:val="center"/>
          </w:tcPr>
          <w:p w:rsidR="00D43551" w:rsidRDefault="00D43551" w:rsidP="004A1DB7">
            <w:pPr>
              <w:jc w:val="center"/>
            </w:pPr>
            <w:r>
              <w:t>Methods</w:t>
            </w:r>
          </w:p>
        </w:tc>
        <w:tc>
          <w:tcPr>
            <w:tcW w:w="2245" w:type="dxa"/>
            <w:vAlign w:val="center"/>
          </w:tcPr>
          <w:p w:rsidR="00D43551" w:rsidRDefault="00D43551" w:rsidP="004A1DB7">
            <w:pPr>
              <w:jc w:val="center"/>
            </w:pPr>
            <w:r>
              <w:t>Baseline t</w:t>
            </w:r>
            <w:r w:rsidRPr="00FE67A3">
              <w:t>umor mean permeability surface area product (mL/min/100 g)</w:t>
            </w:r>
          </w:p>
        </w:tc>
        <w:tc>
          <w:tcPr>
            <w:tcW w:w="2555" w:type="dxa"/>
            <w:vAlign w:val="center"/>
          </w:tcPr>
          <w:p w:rsidR="00D43551" w:rsidRDefault="00D43551" w:rsidP="004A1DB7">
            <w:pPr>
              <w:jc w:val="center"/>
            </w:pPr>
            <w:r>
              <w:t xml:space="preserve">Calculated surface area to volume ratio using estimated permeability with the above method </w:t>
            </w:r>
            <w:r>
              <w:fldChar w:fldCharType="begin"/>
            </w:r>
            <w:r>
              <w:instrText xml:space="preserve"> ADDIN EN.CITE &lt;EndNote&gt;&lt;Cite&gt;&lt;Author&gt;Garlick&lt;/Author&gt;&lt;Year&gt;1970&lt;/Year&gt;&lt;RecNum&gt;762&lt;/RecNum&gt;&lt;DisplayText&gt;[2]&lt;/DisplayText&gt;&lt;record&gt;&lt;rec-number&gt;762&lt;/rec-number&gt;&lt;foreign-keys&gt;&lt;key app="EN" db-id="tefew2v23pd0t8eex9oprez9t05vrde2fvtz" timestamp="1538932812"&gt;762&lt;/key&gt;&lt;/foreign-keys&gt;&lt;ref-type name="Journal Article"&gt;17&lt;/ref-type&gt;&lt;contributors&gt;&lt;authors&gt;&lt;author&gt;Garlick, D. G.&lt;/author&gt;&lt;author&gt;Renkin, E. M.&lt;/author&gt;&lt;/authors&gt;&lt;/contributors&gt;&lt;titles&gt;&lt;title&gt;Transport of large molecules from plasma to interstitial fluid and lymph in dogs&lt;/title&gt;&lt;secondary-title&gt;Am J Physiol&lt;/secondary-title&gt;&lt;/titles&gt;&lt;periodical&gt;&lt;full-title&gt;Am J Physiol&lt;/full-title&gt;&lt;/periodical&gt;&lt;pages&gt;1595-605&lt;/pages&gt;&lt;volume&gt;219&lt;/volume&gt;&lt;number&gt;6&lt;/number&gt;&lt;edition&gt;1970/12/01&lt;/edition&gt;&lt;keywords&gt;&lt;keyword&gt;Animals&lt;/keyword&gt;&lt;keyword&gt;Biological Transport&lt;/keyword&gt;&lt;keyword&gt;*Capillary Permeability&lt;/keyword&gt;&lt;keyword&gt;Carbon Isotopes&lt;/keyword&gt;&lt;keyword&gt;Chromatography, Gel&lt;/keyword&gt;&lt;keyword&gt;Dextrans/*metabolism&lt;/keyword&gt;&lt;keyword&gt;Dogs&lt;/keyword&gt;&lt;keyword&gt;*Extracellular Space&lt;/keyword&gt;&lt;keyword&gt;Foot&lt;/keyword&gt;&lt;keyword&gt;Hindlimb&lt;/keyword&gt;&lt;keyword&gt;Hot Temperature&lt;/keyword&gt;&lt;keyword&gt;*Lymph&lt;/keyword&gt;&lt;keyword&gt;Lymphatic System/physiology&lt;/keyword&gt;&lt;keyword&gt;*Plasma&lt;/keyword&gt;&lt;keyword&gt;Renal Veins&lt;/keyword&gt;&lt;keyword&gt;Serum Albumin/*metabolism&lt;/keyword&gt;&lt;keyword&gt;Sucrose/metabolism&lt;/keyword&gt;&lt;keyword&gt;Tritium&lt;/keyword&gt;&lt;keyword&gt;Venous Pressure&lt;/keyword&gt;&lt;/keywords&gt;&lt;dates&gt;&lt;year&gt;1970&lt;/year&gt;&lt;pub-dates&gt;&lt;date&gt;Dec&lt;/date&gt;&lt;/pub-dates&gt;&lt;/dates&gt;&lt;isbn&gt;0002-9513 (Print)&amp;#xD;0002-9513 (Linking)&lt;/isbn&gt;&lt;accession-num&gt;5485678&lt;/accession-num&gt;&lt;urls&gt;&lt;related-urls&gt;&lt;url&gt;https://www.ncbi.nlm.nih.gov/pubmed/5485678&lt;/url&gt;&lt;/related-urls&gt;&lt;/urls&gt;&lt;electronic-resource-num&gt;10.1152/ajplegacy.1970.219.6.1595&lt;/electronic-resource-num&gt;&lt;/record&gt;&lt;/Cite&gt;&lt;/EndNote&gt;</w:instrText>
            </w:r>
            <w:r>
              <w:fldChar w:fldCharType="separate"/>
            </w:r>
            <w:r>
              <w:rPr>
                <w:noProof/>
              </w:rPr>
              <w:t>[2]</w:t>
            </w:r>
            <w:r>
              <w:fldChar w:fldCharType="end"/>
            </w:r>
            <w:r>
              <w:t xml:space="preserve"> (cm</w:t>
            </w:r>
            <w:r w:rsidRPr="006C5BB9">
              <w:rPr>
                <w:vertAlign w:val="superscript"/>
              </w:rPr>
              <w:t>2</w:t>
            </w:r>
            <w:r>
              <w:t>/cm</w:t>
            </w:r>
            <w:r w:rsidRPr="006C5BB9">
              <w:rPr>
                <w:vertAlign w:val="superscript"/>
              </w:rPr>
              <w:t>3</w:t>
            </w:r>
            <w:r>
              <w:t>)</w:t>
            </w:r>
          </w:p>
        </w:tc>
        <w:tc>
          <w:tcPr>
            <w:tcW w:w="1210" w:type="dxa"/>
            <w:vAlign w:val="center"/>
          </w:tcPr>
          <w:p w:rsidR="00D43551" w:rsidRDefault="00D43551" w:rsidP="004A1DB7">
            <w:pPr>
              <w:jc w:val="center"/>
            </w:pPr>
            <w:r>
              <w:t>Reference</w:t>
            </w:r>
          </w:p>
        </w:tc>
      </w:tr>
      <w:tr w:rsidR="00D43551" w:rsidTr="004A1DB7">
        <w:tc>
          <w:tcPr>
            <w:tcW w:w="1762" w:type="dxa"/>
            <w:vAlign w:val="center"/>
          </w:tcPr>
          <w:p w:rsidR="00D43551" w:rsidRDefault="00D43551" w:rsidP="004A1DB7">
            <w:pPr>
              <w:jc w:val="center"/>
            </w:pPr>
            <w:r>
              <w:t>Metastatic Uveal Melanoma at liver</w:t>
            </w:r>
          </w:p>
        </w:tc>
        <w:tc>
          <w:tcPr>
            <w:tcW w:w="1578" w:type="dxa"/>
            <w:vAlign w:val="center"/>
          </w:tcPr>
          <w:p w:rsidR="00D43551" w:rsidRDefault="00D43551" w:rsidP="004A1DB7">
            <w:pPr>
              <w:jc w:val="center"/>
            </w:pPr>
            <w:r>
              <w:t>CT Perfusion (ultravist 370 mg/mL)</w:t>
            </w:r>
          </w:p>
          <w:p w:rsidR="00D43551" w:rsidRDefault="00D43551" w:rsidP="004A1DB7">
            <w:pPr>
              <w:jc w:val="center"/>
            </w:pPr>
          </w:p>
        </w:tc>
        <w:tc>
          <w:tcPr>
            <w:tcW w:w="2245" w:type="dxa"/>
            <w:vAlign w:val="center"/>
          </w:tcPr>
          <w:p w:rsidR="00D43551" w:rsidRDefault="00D43551" w:rsidP="004A1DB7">
            <w:pPr>
              <w:jc w:val="center"/>
            </w:pPr>
            <w:r>
              <w:t>57</w:t>
            </w:r>
          </w:p>
        </w:tc>
        <w:tc>
          <w:tcPr>
            <w:tcW w:w="2555" w:type="dxa"/>
            <w:vAlign w:val="center"/>
          </w:tcPr>
          <w:p w:rsidR="00D43551" w:rsidRDefault="00D43551" w:rsidP="004A1DB7">
            <w:pPr>
              <w:jc w:val="center"/>
            </w:pPr>
            <w:r>
              <w:t>94.4</w:t>
            </w:r>
          </w:p>
        </w:tc>
        <w:tc>
          <w:tcPr>
            <w:tcW w:w="1210" w:type="dxa"/>
            <w:vAlign w:val="center"/>
          </w:tcPr>
          <w:p w:rsidR="00D43551" w:rsidRDefault="00D43551" w:rsidP="004A1DB7">
            <w:pPr>
              <w:jc w:val="center"/>
            </w:pPr>
            <w:r>
              <w:fldChar w:fldCharType="begin">
                <w:fldData xml:space="preserve">PEVuZE5vdGU+PENpdGU+PEF1dGhvcj5QaXBlcm5vLU5ldW1hbm48L0F1dGhvcj48WWVhcj4yMDE2
PC9ZZWFyPjxSZWNOdW0+MTYwNzwvUmVjTnVtPjxEaXNwbGF5VGV4dD5bN108L0Rpc3BsYXlUZXh0
PjxyZWNvcmQ+PHJlYy1udW1iZXI+MTYwNzwvcmVjLW51bWJlcj48Zm9yZWlnbi1rZXlzPjxrZXkg
YXBwPSJFTiIgZGItaWQ9InRlZmV3MnYyM3BkMHQ4ZWV4OW9wcmV6OXQwNXZyZGUyZnZ0eiIgdGlt
ZXN0YW1wPSIxNTM5MzgyMTA2Ij4xNjA3PC9rZXk+PC9mb3JlaWduLWtleXM+PHJlZi10eXBlIG5h
bWU9IkpvdXJuYWwgQXJ0aWNsZSI+MTc8L3JlZi10eXBlPjxjb250cmlidXRvcnM+PGF1dGhvcnM+
PGF1dGhvcj5QaXBlcm5vLU5ldW1hbm4sIFMuPC9hdXRob3I+PGF1dGhvcj5EaWFsbG8sIEEuPC9h
dXRob3I+PGF1dGhvcj5FdGllbm5lLUdyaW1hbGRpLCBNLiBDLjwvYXV0aG9yPjxhdXRob3I+Qmlk
YXJkLCBGLiBDLjwvYXV0aG9yPjxhdXRob3I+Um9kcmlndWVzLCBNLjwvYXV0aG9yPjxhdXRob3I+
UGxhbmNoZXIsIEMuPC9hdXRob3I+PGF1dGhvcj5NYXJpYW5pLCBQLjwvYXV0aG9yPjxhdXRob3I+
Q2Fzc291eCwgTi48L2F1dGhvcj48YXV0aG9yPkRlY2F1ZGluLCBELjwvYXV0aG9yPjxhdXRob3I+
QXNzZWxhaW4sIEIuPC9hdXRob3I+PGF1dGhvcj5TZXJ2b2lzLCBWLjwvYXV0aG9yPjwvYXV0aG9y
cz48L2NvbnRyaWJ1dG9ycz48YXV0aC1hZGRyZXNzPkRlcGFydG1lbnQgb2YgTWVkaWNhbCBPbmNv
bG9neSwgSW5zdGl0dXQgQ3VyaWUsIFBhcmlzLCBGcmFuY2Ugc29waGllLnBpcGVybm8tbmV1bWFu
bkBjdXJpZS5mci4mI3hEO0RlcGFydG1lbnQgb2YgQmlvc3RhdGlzdGljcywgSW5zdGl0dXQgQ3Vy
aWUsIFBhcmlzLCBGcmFuY2UuJiN4RDtPbmNvLVBoYXJtYWNvbG9neSBMYWJvcmF0b3J5LCBDZW50
cmUgQW50b2luZSBMYWNhc3NhZ25lLCBOaWNlLCBGcmFuY2UuJiN4RDtEZXBhcnRtZW50IG9mIE1l
ZGljYWwgT25jb2xvZ3ksIEluc3RpdHV0IEN1cmllLCBQYXJpcywgRnJhbmNlLiYjeEQ7RGVwYXJ0
bWVudCBvZiBTdXJnaWNhbCBPbmNvbG9neSwgSW5zdGl0dXQgQ3VyaWUsIFBhcmlzLCBGcmFuY2Uu
JiN4RDtQcmVjbGluaWNhbCBJbnZlc3RpZ2F0aW9uIExhYm9yYXRvcnksIEluc3RpdHV0IEN1cmll
LCBQYXJpcywgRnJhbmNlLiYjeEQ7RGVwYXJ0bWVudCBvZiBSYWRpb2xvZ3kgYW5kIE51Y2xlYXIg
TWVkaWNpbmUsIEluc3RpdHV0IEN1cmllLCBQYXJpcywgRnJhbmNlLjwvYXV0aC1hZGRyZXNzPjx0
aXRsZXM+PHRpdGxlPlBoYXNlIElJIFRyaWFsIG9mIEJldmFjaXp1bWFiIGluIENvbWJpbmF0aW9u
IFdpdGggVGVtb3pvbG9taWRlIGFzIEZpcnN0LUxpbmUgVHJlYXRtZW50IGluIFBhdGllbnRzIFdp
dGggTWV0YXN0YXRpYyBVdmVhbCBNZWxhbm9tYTwvdGl0bGU+PHNlY29uZGFyeS10aXRsZT5PbmNv
bG9naXN0PC9zZWNvbmRhcnktdGl0bGU+PC90aXRsZXM+PHBlcmlvZGljYWw+PGZ1bGwtdGl0bGU+
T25jb2xvZ2lzdDwvZnVsbC10aXRsZT48L3BlcmlvZGljYWw+PHBhZ2VzPjI4MS0yPC9wYWdlcz48
dm9sdW1lPjIxPC92b2x1bWU+PG51bWJlcj4zPC9udW1iZXI+PGVkaXRpb24+MjAxNi8wMi8yNjwv
ZWRpdGlvbj48a2V5d29yZHM+PGtleXdvcmQ+QWR1bHQ8L2tleXdvcmQ+PGtleXdvcmQ+QWdlZDwv
a2V5d29yZD48a2V5d29yZD5BbnRpbmVvcGxhc3RpYyBDb21iaW5lZCBDaGVtb3RoZXJhcHkgUHJv
dG9jb2xzLyp0aGVyYXBldXRpYyB1c2U8L2tleXdvcmQ+PGtleXdvcmQ+QmV2YWNpenVtYWIvYWR2
ZXJzZSBlZmZlY3RzLyp0aGVyYXBldXRpYyB1c2U8L2tleXdvcmQ+PGtleXdvcmQ+RGFjYXJiYXpp
bmUvYWR2ZXJzZSBlZmZlY3RzLyphbmFsb2dzICZhbXA7IGRlcml2YXRpdmVzL3RoZXJhcGV1dGlj
IHVzZTwva2V5d29yZD48a2V5d29yZD5EaXNlYXNlLUZyZWUgU3Vydml2YWw8L2tleXdvcmQ+PGtl
eXdvcmQ+RHJ1ZyBBZG1pbmlzdHJhdGlvbiBTY2hlZHVsZTwva2V5d29yZD48a2V5d29yZD5GZW1h
bGU8L2tleXdvcmQ+PGtleXdvcmQ+SHVtYW5zPC9rZXl3b3JkPjxrZXl3b3JkPk1hbGU8L2tleXdv
cmQ+PGtleXdvcmQ+TWVsYW5vbWEvKmRydWcgdGhlcmFweS8qZ2VuZXRpY3MvcGF0aG9sb2d5PC9r
ZXl3b3JkPjxrZXl3b3JkPk1pZGRsZSBBZ2VkPC9rZXl3b3JkPjxrZXl3b3JkPlBlcmZ1c2lvbiBJ
bWFnaW5nPC9rZXl3b3JkPjxrZXl3b3JkPlRvbW9ncmFwaHksIFgtUmF5IENvbXB1dGVkPC9rZXl3
b3JkPjxrZXl3b3JkPlRyZWF0bWVudCBPdXRjb21lPC9rZXl3b3JkPjxrZXl3b3JkPlV2ZWFsIE5l
b3BsYXNtcy8qZHJ1ZyB0aGVyYXB5LypnZW5ldGljcy9wYXRob2xvZ3k8L2tleXdvcmQ+PGtleXdv
cmQ+VmFzY3VsYXIgRW5kb3RoZWxpYWwgR3Jvd3RoIEZhY3RvciBBLypnZW5ldGljczwva2V5d29y
ZD48L2tleXdvcmRzPjxkYXRlcz48eWVhcj4yMDE2PC95ZWFyPjxwdWItZGF0ZXM+PGRhdGU+TWFy
PC9kYXRlPjwvcHViLWRhdGVzPjwvZGF0ZXM+PGlzYm4+MTU0OS00OTBYIChFbGVjdHJvbmljKSYj
eEQ7MTA4My03MTU5IChMaW5raW5nKTwvaXNibj48YWNjZXNzaW9uLW51bT4yNjkxMTQwNTwvYWNj
ZXNzaW9uLW51bT48dXJscz48cmVsYXRlZC11cmxzPjx1cmw+aHR0cHM6Ly93d3cubmNiaS5ubG0u
bmloLmdvdi9wdWJtZWQvMjY5MTE0MDU8L3VybD48L3JlbGF0ZWQtdXJscz48L3VybHM+PGN1c3Rv
bTI+UE1DNDc4NjM2MDwvY3VzdG9tMj48ZWxlY3Ryb25pYy1yZXNvdXJjZS1udW0+MTAuMTYzNC90
aGVvbmNvbG9naXN0LjIwMTUtMDUwMTwvZWxlY3Ryb25pYy1yZXNvdXJjZS1udW0+PC9yZWNvcmQ+
PC9DaXRlPjwvRW5kTm90ZT5=
</w:fldData>
              </w:fldChar>
            </w:r>
            <w:r>
              <w:instrText xml:space="preserve"> ADDIN EN.CITE </w:instrText>
            </w:r>
            <w:r>
              <w:fldChar w:fldCharType="begin">
                <w:fldData xml:space="preserve">PEVuZE5vdGU+PENpdGU+PEF1dGhvcj5QaXBlcm5vLU5ldW1hbm48L0F1dGhvcj48WWVhcj4yMDE2
PC9ZZWFyPjxSZWNOdW0+MTYwNzwvUmVjTnVtPjxEaXNwbGF5VGV4dD5bN108L0Rpc3BsYXlUZXh0
PjxyZWNvcmQ+PHJlYy1udW1iZXI+MTYwNzwvcmVjLW51bWJlcj48Zm9yZWlnbi1rZXlzPjxrZXkg
YXBwPSJFTiIgZGItaWQ9InRlZmV3MnYyM3BkMHQ4ZWV4OW9wcmV6OXQwNXZyZGUyZnZ0eiIgdGlt
ZXN0YW1wPSIxNTM5MzgyMTA2Ij4xNjA3PC9rZXk+PC9mb3JlaWduLWtleXM+PHJlZi10eXBlIG5h
bWU9IkpvdXJuYWwgQXJ0aWNsZSI+MTc8L3JlZi10eXBlPjxjb250cmlidXRvcnM+PGF1dGhvcnM+
PGF1dGhvcj5QaXBlcm5vLU5ldW1hbm4sIFMuPC9hdXRob3I+PGF1dGhvcj5EaWFsbG8sIEEuPC9h
dXRob3I+PGF1dGhvcj5FdGllbm5lLUdyaW1hbGRpLCBNLiBDLjwvYXV0aG9yPjxhdXRob3I+Qmlk
YXJkLCBGLiBDLjwvYXV0aG9yPjxhdXRob3I+Um9kcmlndWVzLCBNLjwvYXV0aG9yPjxhdXRob3I+
UGxhbmNoZXIsIEMuPC9hdXRob3I+PGF1dGhvcj5NYXJpYW5pLCBQLjwvYXV0aG9yPjxhdXRob3I+
Q2Fzc291eCwgTi48L2F1dGhvcj48YXV0aG9yPkRlY2F1ZGluLCBELjwvYXV0aG9yPjxhdXRob3I+
QXNzZWxhaW4sIEIuPC9hdXRob3I+PGF1dGhvcj5TZXJ2b2lzLCBWLjwvYXV0aG9yPjwvYXV0aG9y
cz48L2NvbnRyaWJ1dG9ycz48YXV0aC1hZGRyZXNzPkRlcGFydG1lbnQgb2YgTWVkaWNhbCBPbmNv
bG9neSwgSW5zdGl0dXQgQ3VyaWUsIFBhcmlzLCBGcmFuY2Ugc29waGllLnBpcGVybm8tbmV1bWFu
bkBjdXJpZS5mci4mI3hEO0RlcGFydG1lbnQgb2YgQmlvc3RhdGlzdGljcywgSW5zdGl0dXQgQ3Vy
aWUsIFBhcmlzLCBGcmFuY2UuJiN4RDtPbmNvLVBoYXJtYWNvbG9neSBMYWJvcmF0b3J5LCBDZW50
cmUgQW50b2luZSBMYWNhc3NhZ25lLCBOaWNlLCBGcmFuY2UuJiN4RDtEZXBhcnRtZW50IG9mIE1l
ZGljYWwgT25jb2xvZ3ksIEluc3RpdHV0IEN1cmllLCBQYXJpcywgRnJhbmNlLiYjeEQ7RGVwYXJ0
bWVudCBvZiBTdXJnaWNhbCBPbmNvbG9neSwgSW5zdGl0dXQgQ3VyaWUsIFBhcmlzLCBGcmFuY2Uu
JiN4RDtQcmVjbGluaWNhbCBJbnZlc3RpZ2F0aW9uIExhYm9yYXRvcnksIEluc3RpdHV0IEN1cmll
LCBQYXJpcywgRnJhbmNlLiYjeEQ7RGVwYXJ0bWVudCBvZiBSYWRpb2xvZ3kgYW5kIE51Y2xlYXIg
TWVkaWNpbmUsIEluc3RpdHV0IEN1cmllLCBQYXJpcywgRnJhbmNlLjwvYXV0aC1hZGRyZXNzPjx0
aXRsZXM+PHRpdGxlPlBoYXNlIElJIFRyaWFsIG9mIEJldmFjaXp1bWFiIGluIENvbWJpbmF0aW9u
IFdpdGggVGVtb3pvbG9taWRlIGFzIEZpcnN0LUxpbmUgVHJlYXRtZW50IGluIFBhdGllbnRzIFdp
dGggTWV0YXN0YXRpYyBVdmVhbCBNZWxhbm9tYTwvdGl0bGU+PHNlY29uZGFyeS10aXRsZT5PbmNv
bG9naXN0PC9zZWNvbmRhcnktdGl0bGU+PC90aXRsZXM+PHBlcmlvZGljYWw+PGZ1bGwtdGl0bGU+
T25jb2xvZ2lzdDwvZnVsbC10aXRsZT48L3BlcmlvZGljYWw+PHBhZ2VzPjI4MS0yPC9wYWdlcz48
dm9sdW1lPjIxPC92b2x1bWU+PG51bWJlcj4zPC9udW1iZXI+PGVkaXRpb24+MjAxNi8wMi8yNjwv
ZWRpdGlvbj48a2V5d29yZHM+PGtleXdvcmQ+QWR1bHQ8L2tleXdvcmQ+PGtleXdvcmQ+QWdlZDwv
a2V5d29yZD48a2V5d29yZD5BbnRpbmVvcGxhc3RpYyBDb21iaW5lZCBDaGVtb3RoZXJhcHkgUHJv
dG9jb2xzLyp0aGVyYXBldXRpYyB1c2U8L2tleXdvcmQ+PGtleXdvcmQ+QmV2YWNpenVtYWIvYWR2
ZXJzZSBlZmZlY3RzLyp0aGVyYXBldXRpYyB1c2U8L2tleXdvcmQ+PGtleXdvcmQ+RGFjYXJiYXpp
bmUvYWR2ZXJzZSBlZmZlY3RzLyphbmFsb2dzICZhbXA7IGRlcml2YXRpdmVzL3RoZXJhcGV1dGlj
IHVzZTwva2V5d29yZD48a2V5d29yZD5EaXNlYXNlLUZyZWUgU3Vydml2YWw8L2tleXdvcmQ+PGtl
eXdvcmQ+RHJ1ZyBBZG1pbmlzdHJhdGlvbiBTY2hlZHVsZTwva2V5d29yZD48a2V5d29yZD5GZW1h
bGU8L2tleXdvcmQ+PGtleXdvcmQ+SHVtYW5zPC9rZXl3b3JkPjxrZXl3b3JkPk1hbGU8L2tleXdv
cmQ+PGtleXdvcmQ+TWVsYW5vbWEvKmRydWcgdGhlcmFweS8qZ2VuZXRpY3MvcGF0aG9sb2d5PC9r
ZXl3b3JkPjxrZXl3b3JkPk1pZGRsZSBBZ2VkPC9rZXl3b3JkPjxrZXl3b3JkPlBlcmZ1c2lvbiBJ
bWFnaW5nPC9rZXl3b3JkPjxrZXl3b3JkPlRvbW9ncmFwaHksIFgtUmF5IENvbXB1dGVkPC9rZXl3
b3JkPjxrZXl3b3JkPlRyZWF0bWVudCBPdXRjb21lPC9rZXl3b3JkPjxrZXl3b3JkPlV2ZWFsIE5l
b3BsYXNtcy8qZHJ1ZyB0aGVyYXB5LypnZW5ldGljcy9wYXRob2xvZ3k8L2tleXdvcmQ+PGtleXdv
cmQ+VmFzY3VsYXIgRW5kb3RoZWxpYWwgR3Jvd3RoIEZhY3RvciBBLypnZW5ldGljczwva2V5d29y
ZD48L2tleXdvcmRzPjxkYXRlcz48eWVhcj4yMDE2PC95ZWFyPjxwdWItZGF0ZXM+PGRhdGU+TWFy
PC9kYXRlPjwvcHViLWRhdGVzPjwvZGF0ZXM+PGlzYm4+MTU0OS00OTBYIChFbGVjdHJvbmljKSYj
eEQ7MTA4My03MTU5IChMaW5raW5nKTwvaXNibj48YWNjZXNzaW9uLW51bT4yNjkxMTQwNTwvYWNj
ZXNzaW9uLW51bT48dXJscz48cmVsYXRlZC11cmxzPjx1cmw+aHR0cHM6Ly93d3cubmNiaS5ubG0u
bmloLmdvdi9wdWJtZWQvMjY5MTE0MDU8L3VybD48L3JlbGF0ZWQtdXJscz48L3VybHM+PGN1c3Rv
bTI+UE1DNDc4NjM2MDwvY3VzdG9tMj48ZWxlY3Ryb25pYy1yZXNvdXJjZS1udW0+MTAuMTYzNC90
aGVvbmNvbG9naXN0LjIwMTUtMDUwMTwvZWxlY3Ryb25pYy1yZXNvdXJjZS1udW0+PC9yZWNvcmQ+
PC9DaXRlPjwvRW5kTm90ZT5=
</w:fldData>
              </w:fldChar>
            </w:r>
            <w:r>
              <w:instrText xml:space="preserve"> ADDIN EN.CITE.DATA </w:instrText>
            </w:r>
            <w:r>
              <w:fldChar w:fldCharType="end"/>
            </w:r>
            <w:r>
              <w:fldChar w:fldCharType="separate"/>
            </w:r>
            <w:r>
              <w:rPr>
                <w:noProof/>
              </w:rPr>
              <w:t>[7]</w:t>
            </w:r>
            <w:r>
              <w:fldChar w:fldCharType="end"/>
            </w:r>
          </w:p>
        </w:tc>
      </w:tr>
      <w:tr w:rsidR="00D43551" w:rsidTr="004A1DB7">
        <w:tc>
          <w:tcPr>
            <w:tcW w:w="1762" w:type="dxa"/>
            <w:vAlign w:val="center"/>
          </w:tcPr>
          <w:p w:rsidR="00D43551" w:rsidRDefault="00D43551" w:rsidP="004A1DB7">
            <w:pPr>
              <w:jc w:val="center"/>
            </w:pPr>
            <w:r>
              <w:t>N</w:t>
            </w:r>
            <w:r w:rsidRPr="009439A9">
              <w:t>euroendocrine liver metastases</w:t>
            </w:r>
          </w:p>
        </w:tc>
        <w:tc>
          <w:tcPr>
            <w:tcW w:w="1578" w:type="dxa"/>
            <w:vAlign w:val="center"/>
          </w:tcPr>
          <w:p w:rsidR="00D43551" w:rsidRDefault="00D43551" w:rsidP="004A1DB7">
            <w:pPr>
              <w:jc w:val="center"/>
            </w:pPr>
            <w:r>
              <w:t>CT Perfusion</w:t>
            </w:r>
          </w:p>
        </w:tc>
        <w:tc>
          <w:tcPr>
            <w:tcW w:w="2245" w:type="dxa"/>
            <w:vAlign w:val="center"/>
          </w:tcPr>
          <w:p w:rsidR="00D43551" w:rsidRDefault="00D43551" w:rsidP="004A1DB7">
            <w:pPr>
              <w:jc w:val="center"/>
            </w:pPr>
            <w:r>
              <w:rPr>
                <w:sz w:val="23"/>
                <w:szCs w:val="23"/>
                <w:shd w:val="clear" w:color="auto" w:fill="FFFFFF"/>
              </w:rPr>
              <w:t>55.39</w:t>
            </w:r>
          </w:p>
        </w:tc>
        <w:tc>
          <w:tcPr>
            <w:tcW w:w="2555" w:type="dxa"/>
            <w:vAlign w:val="center"/>
          </w:tcPr>
          <w:p w:rsidR="00D43551" w:rsidRDefault="00D43551" w:rsidP="004A1DB7">
            <w:pPr>
              <w:jc w:val="center"/>
            </w:pPr>
            <w:r>
              <w:t>91.8</w:t>
            </w:r>
          </w:p>
        </w:tc>
        <w:tc>
          <w:tcPr>
            <w:tcW w:w="1210" w:type="dxa"/>
            <w:vAlign w:val="center"/>
          </w:tcPr>
          <w:p w:rsidR="00D43551" w:rsidRDefault="00D43551" w:rsidP="004A1DB7">
            <w:pPr>
              <w:jc w:val="center"/>
            </w:pPr>
            <w:r>
              <w:fldChar w:fldCharType="begin"/>
            </w:r>
            <w:r>
              <w:instrText xml:space="preserve"> ADDIN EN.CITE &lt;EndNote&gt;&lt;Cite&gt;&lt;Author&gt;Wang&lt;/Author&gt;&lt;Year&gt;2015&lt;/Year&gt;&lt;RecNum&gt;1609&lt;/RecNum&gt;&lt;DisplayText&gt;[8]&lt;/DisplayText&gt;&lt;record&gt;&lt;rec-number&gt;1609&lt;/rec-number&gt;&lt;foreign-keys&gt;&lt;key app="EN" db-id="tefew2v23pd0t8eex9oprez9t05vrde2fvtz" timestamp="1539383351"&gt;1609&lt;/key&gt;&lt;/foreign-keys&gt;&lt;ref-type name="Journal Article"&gt;17&lt;/ref-type&gt;&lt;contributors&gt;&lt;authors&gt;&lt;author&gt;Wang, Y.&lt;/author&gt;&lt;author&gt;Hobbs, B. P.&lt;/author&gt;&lt;author&gt;Ng, C. S.&lt;/author&gt;&lt;/authors&gt;&lt;/contributors&gt;&lt;auth-address&gt;Department of Biostatistics, The University of Texas MD Anderson Cancer Center, Houston, TX 77030, USA.&amp;#xD;Department of Diagnostic Radiology, The University of Texas MD Anderson Cancer Center, Houston, TX 77030, USA.&lt;/auth-address&gt;&lt;titles&gt;&lt;title&gt;CT Perfusion Characteristics Identify Metastatic Sites in Liver&lt;/title&gt;&lt;secondary-title&gt;Biomed Res Int&lt;/secondary-title&gt;&lt;/titles&gt;&lt;periodical&gt;&lt;full-title&gt;Biomed Res Int&lt;/full-title&gt;&lt;/periodical&gt;&lt;pages&gt;120749&lt;/pages&gt;&lt;volume&gt;2015&lt;/volume&gt;&lt;edition&gt;2015/10/29&lt;/edition&gt;&lt;keywords&gt;&lt;keyword&gt;Area Under Curve&lt;/keyword&gt;&lt;keyword&gt;Biomarkers, Tumor/metabolism&lt;/keyword&gt;&lt;keyword&gt;Blood Volume&lt;/keyword&gt;&lt;keyword&gt;Cell Proliferation&lt;/keyword&gt;&lt;keyword&gt;Contrast Media/chemistry&lt;/keyword&gt;&lt;keyword&gt;Hepatic Artery/pathology&lt;/keyword&gt;&lt;keyword&gt;Humans&lt;/keyword&gt;&lt;keyword&gt;Liver Neoplasms/*diagnostic imaging/*secondary&lt;/keyword&gt;&lt;keyword&gt;Neoplasm Metastasis&lt;/keyword&gt;&lt;keyword&gt;Neovascularization, Pathologic/diagnostic imaging&lt;/keyword&gt;&lt;keyword&gt;Neuroendocrine Tumors/*pathology&lt;/keyword&gt;&lt;keyword&gt;Perfusion&lt;/keyword&gt;&lt;keyword&gt;Permeability&lt;/keyword&gt;&lt;keyword&gt;Prognosis&lt;/keyword&gt;&lt;keyword&gt;ROC Curve&lt;/keyword&gt;&lt;keyword&gt;*Tomography, X-Ray Computed&lt;/keyword&gt;&lt;/keywords&gt;&lt;dates&gt;&lt;year&gt;2015&lt;/year&gt;&lt;/dates&gt;&lt;isbn&gt;2314-6141 (Electronic)&lt;/isbn&gt;&lt;accession-num&gt;26509144&lt;/accession-num&gt;&lt;urls&gt;&lt;related-urls&gt;&lt;url&gt;https://www.ncbi.nlm.nih.gov/pubmed/26509144&lt;/url&gt;&lt;/related-urls&gt;&lt;/urls&gt;&lt;custom2&gt;PMC4609766&lt;/custom2&gt;&lt;electronic-resource-num&gt;10.1155/2015/120749&lt;/electronic-resource-num&gt;&lt;/record&gt;&lt;/Cite&gt;&lt;/EndNote&gt;</w:instrText>
            </w:r>
            <w:r>
              <w:fldChar w:fldCharType="separate"/>
            </w:r>
            <w:r>
              <w:rPr>
                <w:noProof/>
              </w:rPr>
              <w:t>[8]</w:t>
            </w:r>
            <w:r>
              <w:fldChar w:fldCharType="end"/>
            </w:r>
          </w:p>
        </w:tc>
      </w:tr>
      <w:tr w:rsidR="00D43551" w:rsidTr="004A1DB7">
        <w:tc>
          <w:tcPr>
            <w:tcW w:w="1762" w:type="dxa"/>
            <w:vAlign w:val="center"/>
          </w:tcPr>
          <w:p w:rsidR="00D43551" w:rsidRDefault="00D43551" w:rsidP="004A1DB7">
            <w:pPr>
              <w:jc w:val="center"/>
            </w:pPr>
            <w:r>
              <w:t>Prostate Cancer</w:t>
            </w:r>
          </w:p>
        </w:tc>
        <w:tc>
          <w:tcPr>
            <w:tcW w:w="1578" w:type="dxa"/>
            <w:vAlign w:val="center"/>
          </w:tcPr>
          <w:p w:rsidR="00D43551" w:rsidRDefault="00D43551" w:rsidP="004A1DB7">
            <w:pPr>
              <w:jc w:val="center"/>
            </w:pPr>
            <w:r>
              <w:t>CT Perfusion</w:t>
            </w:r>
          </w:p>
        </w:tc>
        <w:tc>
          <w:tcPr>
            <w:tcW w:w="2245" w:type="dxa"/>
            <w:vAlign w:val="center"/>
          </w:tcPr>
          <w:p w:rsidR="00D43551" w:rsidRDefault="00D43551" w:rsidP="004A1DB7">
            <w:pPr>
              <w:jc w:val="center"/>
            </w:pPr>
            <w:r>
              <w:rPr>
                <w:sz w:val="23"/>
                <w:szCs w:val="23"/>
                <w:shd w:val="clear" w:color="auto" w:fill="FFFFFF"/>
              </w:rPr>
              <w:t>26.34</w:t>
            </w:r>
          </w:p>
        </w:tc>
        <w:tc>
          <w:tcPr>
            <w:tcW w:w="2555" w:type="dxa"/>
            <w:vAlign w:val="center"/>
          </w:tcPr>
          <w:p w:rsidR="00D43551" w:rsidRDefault="00D43551" w:rsidP="004A1DB7">
            <w:pPr>
              <w:jc w:val="center"/>
            </w:pPr>
            <w:r>
              <w:t>43.6</w:t>
            </w:r>
          </w:p>
        </w:tc>
        <w:tc>
          <w:tcPr>
            <w:tcW w:w="1210" w:type="dxa"/>
            <w:vAlign w:val="center"/>
          </w:tcPr>
          <w:p w:rsidR="00D43551" w:rsidRDefault="00D43551" w:rsidP="004A1DB7">
            <w:pPr>
              <w:jc w:val="center"/>
            </w:pPr>
            <w:r>
              <w:fldChar w:fldCharType="begin"/>
            </w:r>
            <w:r>
              <w:instrText xml:space="preserve"> ADDIN EN.CITE &lt;EndNote&gt;&lt;Cite&gt;&lt;Author&gt;Osimani&lt;/Author&gt;&lt;Year&gt;2012&lt;/Year&gt;&lt;RecNum&gt;1612&lt;/RecNum&gt;&lt;DisplayText&gt;[9]&lt;/DisplayText&gt;&lt;record&gt;&lt;rec-number&gt;1612&lt;/rec-number&gt;&lt;foreign-keys&gt;&lt;key app="EN" db-id="tefew2v23pd0t8eex9oprez9t05vrde2fvtz" timestamp="1539399026"&gt;1612&lt;/key&gt;&lt;/foreign-keys&gt;&lt;ref-type name="Journal Article"&gt;17&lt;/ref-type&gt;&lt;contributors&gt;&lt;authors&gt;&lt;author&gt;Osimani, M.&lt;/author&gt;&lt;author&gt;Bellini, D.&lt;/author&gt;&lt;author&gt;Di Cristofano, C.&lt;/author&gt;&lt;author&gt;Palleschi, G.&lt;/author&gt;&lt;author&gt;Petrozza, V.&lt;/author&gt;&lt;author&gt;Carbone, A.&lt;/author&gt;&lt;author&gt;Laghi, A.&lt;/author&gt;&lt;/authors&gt;&lt;/contributors&gt;&lt;auth-address&gt;Department of Radiological Sciences, Oncology and Pathology, Sapienza University of Rome, Via Franco Faggiana, 1668, Polo Pontino, Latina 04100, Italy. mosimani@sirm.org&lt;/auth-address&gt;&lt;titles&gt;&lt;title&gt;Perfusion MDCT of prostate cancer: correlation of perfusion CT parameters and immunohistochemical markers of angiogenesis&lt;/title&gt;&lt;secondary-title&gt;AJR Am J Roentgenol&lt;/secondary-title&gt;&lt;/titles&gt;&lt;periodical&gt;&lt;full-title&gt;AJR Am J Roentgenol&lt;/full-title&gt;&lt;/periodical&gt;&lt;pages&gt;1042-8&lt;/pages&gt;&lt;volume&gt;199&lt;/volume&gt;&lt;number&gt;5&lt;/number&gt;&lt;edition&gt;2012/10/26&lt;/edition&gt;&lt;keywords&gt;&lt;keyword&gt;Aged&lt;/keyword&gt;&lt;keyword&gt;Biopsy&lt;/keyword&gt;&lt;keyword&gt;Contrast Media&lt;/keyword&gt;&lt;keyword&gt;Humans&lt;/keyword&gt;&lt;keyword&gt;Immunohistochemistry&lt;/keyword&gt;&lt;keyword&gt;Iohexol/analogs &amp;amp; derivatives&lt;/keyword&gt;&lt;keyword&gt;Male&lt;/keyword&gt;&lt;keyword&gt;Middle Aged&lt;/keyword&gt;&lt;keyword&gt;Neovascularization, Pathologic/*diagnostic imaging/pathology&lt;/keyword&gt;&lt;keyword&gt;Prostatectomy&lt;/keyword&gt;&lt;keyword&gt;Prostatic Neoplasms/*diagnostic imaging/pathology/surgery&lt;/keyword&gt;&lt;keyword&gt;Radiation Dosage&lt;/keyword&gt;&lt;keyword&gt;Tomography, X-Ray Computed/*methods&lt;/keyword&gt;&lt;/keywords&gt;&lt;dates&gt;&lt;year&gt;2012&lt;/year&gt;&lt;pub-dates&gt;&lt;date&gt;Nov&lt;/date&gt;&lt;/pub-dates&gt;&lt;/dates&gt;&lt;isbn&gt;1546-3141 (Electronic)&amp;#xD;0361-803X (Linking)&lt;/isbn&gt;&lt;accession-num&gt;23096177&lt;/accession-num&gt;&lt;urls&gt;&lt;related-urls&gt;&lt;url&gt;https://www.ncbi.nlm.nih.gov/pubmed/23096177&lt;/url&gt;&lt;/related-urls&gt;&lt;/urls&gt;&lt;electronic-resource-num&gt;10.2214/AJR.11.8267&lt;/electronic-resource-num&gt;&lt;/record&gt;&lt;/Cite&gt;&lt;/EndNote&gt;</w:instrText>
            </w:r>
            <w:r>
              <w:fldChar w:fldCharType="separate"/>
            </w:r>
            <w:r>
              <w:rPr>
                <w:noProof/>
              </w:rPr>
              <w:t>[9]</w:t>
            </w:r>
            <w:r>
              <w:fldChar w:fldCharType="end"/>
            </w:r>
          </w:p>
        </w:tc>
      </w:tr>
      <w:tr w:rsidR="00D43551" w:rsidTr="004A1DB7">
        <w:tc>
          <w:tcPr>
            <w:tcW w:w="1762" w:type="dxa"/>
            <w:vAlign w:val="center"/>
          </w:tcPr>
          <w:p w:rsidR="00D43551" w:rsidRDefault="00D43551" w:rsidP="004A1DB7">
            <w:pPr>
              <w:jc w:val="center"/>
            </w:pPr>
            <w:r>
              <w:t xml:space="preserve">Metastatic </w:t>
            </w:r>
            <w:r w:rsidRPr="00FE67A3">
              <w:t>carcinoid</w:t>
            </w:r>
            <w:r>
              <w:t xml:space="preserve"> melanoma at liver/abdominal lymph node</w:t>
            </w:r>
          </w:p>
        </w:tc>
        <w:tc>
          <w:tcPr>
            <w:tcW w:w="1578" w:type="dxa"/>
            <w:vAlign w:val="center"/>
          </w:tcPr>
          <w:p w:rsidR="00D43551" w:rsidRDefault="00D43551" w:rsidP="004A1DB7">
            <w:pPr>
              <w:jc w:val="center"/>
            </w:pPr>
            <w:r>
              <w:t>CT Perfusion (ioversol, 320 mg of iodine/100 mL)</w:t>
            </w:r>
          </w:p>
        </w:tc>
        <w:tc>
          <w:tcPr>
            <w:tcW w:w="2245" w:type="dxa"/>
            <w:vAlign w:val="center"/>
          </w:tcPr>
          <w:p w:rsidR="00D43551" w:rsidRDefault="00D43551" w:rsidP="004A1DB7">
            <w:pPr>
              <w:jc w:val="center"/>
              <w:rPr>
                <w:sz w:val="23"/>
                <w:szCs w:val="23"/>
                <w:shd w:val="clear" w:color="auto" w:fill="FFFFFF"/>
              </w:rPr>
            </w:pPr>
            <w:r>
              <w:t>20.7</w:t>
            </w:r>
          </w:p>
        </w:tc>
        <w:tc>
          <w:tcPr>
            <w:tcW w:w="2555" w:type="dxa"/>
            <w:vAlign w:val="center"/>
          </w:tcPr>
          <w:p w:rsidR="00D43551" w:rsidRDefault="00D43551" w:rsidP="004A1DB7">
            <w:pPr>
              <w:jc w:val="center"/>
            </w:pPr>
            <w:r>
              <w:t>34.3</w:t>
            </w:r>
          </w:p>
        </w:tc>
        <w:tc>
          <w:tcPr>
            <w:tcW w:w="1210" w:type="dxa"/>
            <w:vAlign w:val="center"/>
          </w:tcPr>
          <w:p w:rsidR="00D43551" w:rsidRDefault="00D43551" w:rsidP="004A1DB7">
            <w:pPr>
              <w:jc w:val="center"/>
            </w:pPr>
            <w:r>
              <w:fldChar w:fldCharType="begin">
                <w:fldData xml:space="preserve">PEVuZE5vdGU+PENpdGU+PEF1dGhvcj5OZzwvQXV0aG9yPjxZZWFyPjIwMTE8L1llYXI+PFJlY051
bT4xNTkxPC9SZWNOdW0+PERpc3BsYXlUZXh0PlsxMF08L0Rpc3BsYXlUZXh0PjxyZWNvcmQ+PHJl
Yy1udW1iZXI+MTU5MTwvcmVjLW51bWJlcj48Zm9yZWlnbi1rZXlzPjxrZXkgYXBwPSJFTiIgZGIt
aWQ9InRlZmV3MnYyM3BkMHQ4ZWV4OW9wcmV6OXQwNXZyZGUyZnZ0eiIgdGltZXN0YW1wPSIxNTM5
MzgxMzczIj4xNTkxPC9rZXk+PC9mb3JlaWduLWtleXM+PHJlZi10eXBlIG5hbWU9IkpvdXJuYWwg
QXJ0aWNsZSI+MTc8L3JlZi10eXBlPjxjb250cmlidXRvcnM+PGF1dGhvcnM+PGF1dGhvcj5OZywg
Qy4gUy48L2F1dGhvcj48YXV0aG9yPkNoYXJuc2FuZ2F2ZWosIEMuPC9hdXRob3I+PGF1dGhvcj5X
ZWksIFcuPC9hdXRob3I+PGF1dGhvcj5ZYW8sIEouIEMuPC9hdXRob3I+PC9hdXRob3JzPjwvY29u
dHJpYnV0b3JzPjxhdXRoLWFkZHJlc3M+RGVwYXJ0bWVudCBvZiBSYWRpb2xvZ3ksIFRoZSBVbml2
ZXJzaXR5IG9mIFRleGFzIE0uIEQuIEFuZGVyc29uIENhbmNlciBDZW50ZXIsIEhvdXN0b24sIDc3
MDMwLCBVU0EuIGNuZ0BtZGFuZGVyc29uLm9yZzwvYXV0aC1hZGRyZXNzPjx0aXRsZXM+PHRpdGxl
PlBlcmZ1c2lvbiBDVCBmaW5kaW5ncyBpbiBwYXRpZW50cyB3aXRoIG1ldGFzdGF0aWMgY2FyY2lu
b2lkIHR1bW9ycyB1bmRlcmdvaW5nIGJldmFjaXp1bWFiIGFuZCBpbnRlcmZlcm9uIHRoZXJhcHk8
L3RpdGxlPjxzZWNvbmRhcnktdGl0bGU+QUpSIEFtIEogUm9lbnRnZW5vbDwvc2Vjb25kYXJ5LXRp
dGxlPjwvdGl0bGVzPjxwZXJpb2RpY2FsPjxmdWxsLXRpdGxlPkFKUiBBbSBKIFJvZW50Z2Vub2w8
L2Z1bGwtdGl0bGU+PC9wZXJpb2RpY2FsPjxwYWdlcz41NjktNzY8L3BhZ2VzPjx2b2x1bWU+MTk2
PC92b2x1bWU+PG51bWJlcj4zPC9udW1iZXI+PGVkaXRpb24+MjAxMS8wMi8yNDwvZWRpdGlvbj48
a2V5d29yZHM+PGtleXdvcmQ+QWR1bHQ8L2tleXdvcmQ+PGtleXdvcmQ+QWdlZDwva2V5d29yZD48
a2V5d29yZD5Bbmdpb2dlbmVzaXMgSW5oaWJpdG9ycy9hZG1pbmlzdHJhdGlvbiAmYW1wOyBkb3Nh
Z2UvKnRoZXJhcGV1dGljIHVzZTwva2V5d29yZD48a2V5d29yZD5BbnRpYm9kaWVzLCBNb25vY2xv
bmFsL2FkbWluaXN0cmF0aW9uICZhbXA7IGRvc2FnZS8qdGhlcmFwZXV0aWMgdXNlPC9rZXl3b3Jk
PjxrZXl3b3JkPkFudGlib2RpZXMsIE1vbm9jbG9uYWwsIEh1bWFuaXplZDwva2V5d29yZD48a2V5
d29yZD5CZXZhY2l6dW1hYjwva2V5d29yZD48a2V5d29yZD5DYXJjaW5vaWQgVHVtb3IvKmRpYWdu
b3N0aWMgaW1hZ2luZy8qZHJ1ZyB0aGVyYXB5L3BhdGhvbG9neTwva2V5d29yZD48a2V5d29yZD5D
b250cmFzdCBNZWRpYTwva2V5d29yZD48a2V5d29yZD5EaXNlYXNlIFByb2dyZXNzaW9uPC9rZXl3
b3JkPjxrZXl3b3JkPkRydWcgVGhlcmFweSwgQ29tYmluYXRpb248L2tleXdvcmQ+PGtleXdvcmQ+
RmVtYWxlPC9rZXl3b3JkPjxrZXl3b3JkPkh1bWFuczwva2V5d29yZD48a2V5d29yZD5JbnRlcmZl
cm9uLWFscGhhL2FkbWluaXN0cmF0aW9uICZhbXA7IGRvc2FnZS8qdGhlcmFwZXV0aWMgdXNlPC9r
ZXl3b3JkPjxrZXl3b3JkPkxpdmVyIE5lb3BsYXNtcy8qZGlhZ25vc3RpYyBpbWFnaW5nLypkcnVn
IHRoZXJhcHkvcGF0aG9sb2d5PC9rZXl3b3JkPjxrZXl3b3JkPk1hbGU8L2tleXdvcmQ+PGtleXdv
cmQ+TWlkZGxlIEFnZWQ8L2tleXdvcmQ+PGtleXdvcmQ+UmVjb21iaW5hbnQgUHJvdGVpbnM8L2tl
eXdvcmQ+PGtleXdvcmQ+VG9tb2dyYXBoeSwgWC1SYXkgQ29tcHV0ZWQvKm1ldGhvZHM8L2tleXdv
cmQ+PGtleXdvcmQ+VHJpaW9kb2JlbnpvaWMgQWNpZHM8L2tleXdvcmQ+PC9rZXl3b3Jkcz48ZGF0
ZXM+PHllYXI+MjAxMTwveWVhcj48cHViLWRhdGVzPjxkYXRlPk1hcjwvZGF0ZT48L3B1Yi1kYXRl
cz48L2RhdGVzPjxpc2JuPjE1NDYtMzE0MSAoRWxlY3Ryb25pYykmI3hEOzAzNjEtODAzWCAoTGlu
a2luZyk8L2lzYm4+PGFjY2Vzc2lvbi1udW0+MjEzNDM0OTg8L2FjY2Vzc2lvbi1udW0+PHVybHM+
PHJlbGF0ZWQtdXJscz48dXJsPmh0dHBzOi8vd3d3Lm5jYmkubmxtLm5paC5nb3YvcHVibWVkLzIx
MzQzNDk4PC91cmw+PC9yZWxhdGVkLXVybHM+PC91cmxzPjxlbGVjdHJvbmljLXJlc291cmNlLW51
bT4xMC4yMjE0L0FKUi4xMC40NDU1PC9lbGVjdHJvbmljLXJlc291cmNlLW51bT48L3JlY29yZD48
L0NpdGU+PC9FbmROb3RlPgB=
</w:fldData>
              </w:fldChar>
            </w:r>
            <w:r>
              <w:instrText xml:space="preserve"> ADDIN EN.CITE </w:instrText>
            </w:r>
            <w:r>
              <w:fldChar w:fldCharType="begin">
                <w:fldData xml:space="preserve">PEVuZE5vdGU+PENpdGU+PEF1dGhvcj5OZzwvQXV0aG9yPjxZZWFyPjIwMTE8L1llYXI+PFJlY051
bT4xNTkxPC9SZWNOdW0+PERpc3BsYXlUZXh0PlsxMF08L0Rpc3BsYXlUZXh0PjxyZWNvcmQ+PHJl
Yy1udW1iZXI+MTU5MTwvcmVjLW51bWJlcj48Zm9yZWlnbi1rZXlzPjxrZXkgYXBwPSJFTiIgZGIt
aWQ9InRlZmV3MnYyM3BkMHQ4ZWV4OW9wcmV6OXQwNXZyZGUyZnZ0eiIgdGltZXN0YW1wPSIxNTM5
MzgxMzczIj4xNTkxPC9rZXk+PC9mb3JlaWduLWtleXM+PHJlZi10eXBlIG5hbWU9IkpvdXJuYWwg
QXJ0aWNsZSI+MTc8L3JlZi10eXBlPjxjb250cmlidXRvcnM+PGF1dGhvcnM+PGF1dGhvcj5OZywg
Qy4gUy48L2F1dGhvcj48YXV0aG9yPkNoYXJuc2FuZ2F2ZWosIEMuPC9hdXRob3I+PGF1dGhvcj5X
ZWksIFcuPC9hdXRob3I+PGF1dGhvcj5ZYW8sIEouIEMuPC9hdXRob3I+PC9hdXRob3JzPjwvY29u
dHJpYnV0b3JzPjxhdXRoLWFkZHJlc3M+RGVwYXJ0bWVudCBvZiBSYWRpb2xvZ3ksIFRoZSBVbml2
ZXJzaXR5IG9mIFRleGFzIE0uIEQuIEFuZGVyc29uIENhbmNlciBDZW50ZXIsIEhvdXN0b24sIDc3
MDMwLCBVU0EuIGNuZ0BtZGFuZGVyc29uLm9yZzwvYXV0aC1hZGRyZXNzPjx0aXRsZXM+PHRpdGxl
PlBlcmZ1c2lvbiBDVCBmaW5kaW5ncyBpbiBwYXRpZW50cyB3aXRoIG1ldGFzdGF0aWMgY2FyY2lu
b2lkIHR1bW9ycyB1bmRlcmdvaW5nIGJldmFjaXp1bWFiIGFuZCBpbnRlcmZlcm9uIHRoZXJhcHk8
L3RpdGxlPjxzZWNvbmRhcnktdGl0bGU+QUpSIEFtIEogUm9lbnRnZW5vbDwvc2Vjb25kYXJ5LXRp
dGxlPjwvdGl0bGVzPjxwZXJpb2RpY2FsPjxmdWxsLXRpdGxlPkFKUiBBbSBKIFJvZW50Z2Vub2w8
L2Z1bGwtdGl0bGU+PC9wZXJpb2RpY2FsPjxwYWdlcz41NjktNzY8L3BhZ2VzPjx2b2x1bWU+MTk2
PC92b2x1bWU+PG51bWJlcj4zPC9udW1iZXI+PGVkaXRpb24+MjAxMS8wMi8yNDwvZWRpdGlvbj48
a2V5d29yZHM+PGtleXdvcmQ+QWR1bHQ8L2tleXdvcmQ+PGtleXdvcmQ+QWdlZDwva2V5d29yZD48
a2V5d29yZD5Bbmdpb2dlbmVzaXMgSW5oaWJpdG9ycy9hZG1pbmlzdHJhdGlvbiAmYW1wOyBkb3Nh
Z2UvKnRoZXJhcGV1dGljIHVzZTwva2V5d29yZD48a2V5d29yZD5BbnRpYm9kaWVzLCBNb25vY2xv
bmFsL2FkbWluaXN0cmF0aW9uICZhbXA7IGRvc2FnZS8qdGhlcmFwZXV0aWMgdXNlPC9rZXl3b3Jk
PjxrZXl3b3JkPkFudGlib2RpZXMsIE1vbm9jbG9uYWwsIEh1bWFuaXplZDwva2V5d29yZD48a2V5
d29yZD5CZXZhY2l6dW1hYjwva2V5d29yZD48a2V5d29yZD5DYXJjaW5vaWQgVHVtb3IvKmRpYWdu
b3N0aWMgaW1hZ2luZy8qZHJ1ZyB0aGVyYXB5L3BhdGhvbG9neTwva2V5d29yZD48a2V5d29yZD5D
b250cmFzdCBNZWRpYTwva2V5d29yZD48a2V5d29yZD5EaXNlYXNlIFByb2dyZXNzaW9uPC9rZXl3
b3JkPjxrZXl3b3JkPkRydWcgVGhlcmFweSwgQ29tYmluYXRpb248L2tleXdvcmQ+PGtleXdvcmQ+
RmVtYWxlPC9rZXl3b3JkPjxrZXl3b3JkPkh1bWFuczwva2V5d29yZD48a2V5d29yZD5JbnRlcmZl
cm9uLWFscGhhL2FkbWluaXN0cmF0aW9uICZhbXA7IGRvc2FnZS8qdGhlcmFwZXV0aWMgdXNlPC9r
ZXl3b3JkPjxrZXl3b3JkPkxpdmVyIE5lb3BsYXNtcy8qZGlhZ25vc3RpYyBpbWFnaW5nLypkcnVn
IHRoZXJhcHkvcGF0aG9sb2d5PC9rZXl3b3JkPjxrZXl3b3JkPk1hbGU8L2tleXdvcmQ+PGtleXdv
cmQ+TWlkZGxlIEFnZWQ8L2tleXdvcmQ+PGtleXdvcmQ+UmVjb21iaW5hbnQgUHJvdGVpbnM8L2tl
eXdvcmQ+PGtleXdvcmQ+VG9tb2dyYXBoeSwgWC1SYXkgQ29tcHV0ZWQvKm1ldGhvZHM8L2tleXdv
cmQ+PGtleXdvcmQ+VHJpaW9kb2JlbnpvaWMgQWNpZHM8L2tleXdvcmQ+PC9rZXl3b3Jkcz48ZGF0
ZXM+PHllYXI+MjAxMTwveWVhcj48cHViLWRhdGVzPjxkYXRlPk1hcjwvZGF0ZT48L3B1Yi1kYXRl
cz48L2RhdGVzPjxpc2JuPjE1NDYtMzE0MSAoRWxlY3Ryb25pYykmI3hEOzAzNjEtODAzWCAoTGlu
a2luZyk8L2lzYm4+PGFjY2Vzc2lvbi1udW0+MjEzNDM0OTg8L2FjY2Vzc2lvbi1udW0+PHVybHM+
PHJlbGF0ZWQtdXJscz48dXJsPmh0dHBzOi8vd3d3Lm5jYmkubmxtLm5paC5nb3YvcHVibWVkLzIx
MzQzNDk4PC91cmw+PC9yZWxhdGVkLXVybHM+PC91cmxzPjxlbGVjdHJvbmljLXJlc291cmNlLW51
bT4xMC4yMjE0L0FKUi4xMC40NDU1PC9lbGVjdHJvbmljLXJlc291cmNlLW51bT48L3JlY29yZD48
L0NpdGU+PC9FbmROb3RlPgB=
</w:fldData>
              </w:fldChar>
            </w:r>
            <w:r>
              <w:instrText xml:space="preserve"> ADDIN EN.CITE.DATA </w:instrText>
            </w:r>
            <w:r>
              <w:fldChar w:fldCharType="end"/>
            </w:r>
            <w:r>
              <w:fldChar w:fldCharType="separate"/>
            </w:r>
            <w:r>
              <w:rPr>
                <w:noProof/>
              </w:rPr>
              <w:t>[10]</w:t>
            </w:r>
            <w:r>
              <w:fldChar w:fldCharType="end"/>
            </w:r>
          </w:p>
        </w:tc>
      </w:tr>
      <w:tr w:rsidR="00D43551" w:rsidTr="004A1DB7">
        <w:tc>
          <w:tcPr>
            <w:tcW w:w="1762" w:type="dxa"/>
            <w:vAlign w:val="center"/>
          </w:tcPr>
          <w:p w:rsidR="00D43551" w:rsidRDefault="00D43551" w:rsidP="004A1DB7">
            <w:pPr>
              <w:jc w:val="center"/>
            </w:pPr>
            <w:r w:rsidRPr="00A420B6">
              <w:t xml:space="preserve">Advanced </w:t>
            </w:r>
            <w:r>
              <w:t>n</w:t>
            </w:r>
            <w:r w:rsidRPr="00A420B6">
              <w:t>on–</w:t>
            </w:r>
            <w:r>
              <w:t>s</w:t>
            </w:r>
            <w:r w:rsidRPr="00A420B6">
              <w:t xml:space="preserve">mall </w:t>
            </w:r>
            <w:r>
              <w:t>c</w:t>
            </w:r>
            <w:r w:rsidRPr="00A420B6">
              <w:t xml:space="preserve">ell </w:t>
            </w:r>
            <w:r>
              <w:t>l</w:t>
            </w:r>
            <w:r w:rsidRPr="00A420B6">
              <w:t xml:space="preserve">ung </w:t>
            </w:r>
            <w:r>
              <w:t>c</w:t>
            </w:r>
            <w:r w:rsidRPr="00A420B6">
              <w:t>ancer</w:t>
            </w:r>
          </w:p>
        </w:tc>
        <w:tc>
          <w:tcPr>
            <w:tcW w:w="1578" w:type="dxa"/>
            <w:vAlign w:val="center"/>
          </w:tcPr>
          <w:p w:rsidR="00D43551" w:rsidRDefault="00D43551" w:rsidP="004A1DB7">
            <w:pPr>
              <w:jc w:val="center"/>
            </w:pPr>
            <w:r>
              <w:t>CT Perfusion</w:t>
            </w:r>
          </w:p>
        </w:tc>
        <w:tc>
          <w:tcPr>
            <w:tcW w:w="2245" w:type="dxa"/>
            <w:vAlign w:val="center"/>
          </w:tcPr>
          <w:p w:rsidR="00D43551" w:rsidRPr="001B4044" w:rsidRDefault="00D43551" w:rsidP="004A1DB7">
            <w:pPr>
              <w:jc w:val="center"/>
            </w:pPr>
            <w:r>
              <w:t>14.57</w:t>
            </w:r>
          </w:p>
        </w:tc>
        <w:tc>
          <w:tcPr>
            <w:tcW w:w="2555" w:type="dxa"/>
            <w:vAlign w:val="center"/>
          </w:tcPr>
          <w:p w:rsidR="00D43551" w:rsidRDefault="00D43551" w:rsidP="004A1DB7">
            <w:pPr>
              <w:jc w:val="center"/>
            </w:pPr>
            <w:r>
              <w:t>24.1</w:t>
            </w:r>
          </w:p>
        </w:tc>
        <w:tc>
          <w:tcPr>
            <w:tcW w:w="1210" w:type="dxa"/>
            <w:vAlign w:val="center"/>
          </w:tcPr>
          <w:p w:rsidR="00D43551" w:rsidRDefault="00D43551" w:rsidP="004A1DB7">
            <w:pPr>
              <w:jc w:val="center"/>
            </w:pPr>
            <w:r>
              <w:fldChar w:fldCharType="begin"/>
            </w:r>
            <w:r>
              <w:instrText xml:space="preserve"> ADDIN EN.CITE &lt;EndNote&gt;&lt;Cite&gt;&lt;Author&gt;Wang&lt;/Author&gt;&lt;Year&gt;2009&lt;/Year&gt;&lt;RecNum&gt;1611&lt;/RecNum&gt;&lt;DisplayText&gt;[11]&lt;/DisplayText&gt;&lt;record&gt;&lt;rec-number&gt;1611&lt;/rec-number&gt;&lt;foreign-keys&gt;&lt;key app="EN" db-id="tefew2v23pd0t8eex9oprez9t05vrde2fvtz" timestamp="1539398930"&gt;1611&lt;/key&gt;&lt;/foreign-keys&gt;&lt;ref-type name="Journal Article"&gt;17&lt;/ref-type&gt;&lt;contributors&gt;&lt;authors&gt;&lt;author&gt;Wang, J.&lt;/author&gt;&lt;author&gt;Wu, N.&lt;/author&gt;&lt;author&gt;Cham, M. D.&lt;/author&gt;&lt;author&gt;Song, Y.&lt;/author&gt;&lt;/authors&gt;&lt;/contributors&gt;&lt;auth-address&gt;Department of Diagnostic Radiology, Cancer Hospital and Institute, Chinese Academy of Medical Sciences, Peking Union Medical College, Beijing 100021, China.&lt;/auth-address&gt;&lt;titles&gt;&lt;title&gt;Tumor response in patients with advanced non-small cell lung cancer: perfusion CT evaluation of chemotherapy and radiation therapy&lt;/title&gt;&lt;secondary-title&gt;AJR Am J Roentgenol&lt;/secondary-title&gt;&lt;/titles&gt;&lt;periodical&gt;&lt;full-title&gt;AJR Am J Roentgenol&lt;/full-title&gt;&lt;/periodical&gt;&lt;pages&gt;1090-6&lt;/pages&gt;&lt;volume&gt;193&lt;/volume&gt;&lt;number&gt;4&lt;/number&gt;&lt;edition&gt;2009/09/23&lt;/edition&gt;&lt;keywords&gt;&lt;keyword&gt;Antineoplastic Agents/*therapeutic use&lt;/keyword&gt;&lt;keyword&gt;Carcinoma, Non-Small-Cell Lung/*diagnostic imaging/*therapy&lt;/keyword&gt;&lt;keyword&gt;Combined Modality Therapy&lt;/keyword&gt;&lt;keyword&gt;Humans&lt;/keyword&gt;&lt;keyword&gt;Lung Neoplasms/*diagnostic imaging/*therapy&lt;/keyword&gt;&lt;keyword&gt;Perfusion Imaging/*methods&lt;/keyword&gt;&lt;keyword&gt;Prognosis&lt;/keyword&gt;&lt;keyword&gt;*Radiotherapy, Conformal&lt;/keyword&gt;&lt;keyword&gt;Reproducibility of Results&lt;/keyword&gt;&lt;keyword&gt;Sensitivity and Specificity&lt;/keyword&gt;&lt;keyword&gt;Tomography, X-Ray Computed/*methods&lt;/keyword&gt;&lt;keyword&gt;Treatment Outcome&lt;/keyword&gt;&lt;/keywords&gt;&lt;dates&gt;&lt;year&gt;2009&lt;/year&gt;&lt;pub-dates&gt;&lt;date&gt;Oct&lt;/date&gt;&lt;/pub-dates&gt;&lt;/dates&gt;&lt;isbn&gt;1546-3141 (Electronic)&amp;#xD;0361-803X (Linking)&lt;/isbn&gt;&lt;accession-num&gt;19770333&lt;/accession-num&gt;&lt;urls&gt;&lt;related-urls&gt;&lt;url&gt;https://www.ncbi.nlm.nih.gov/pubmed/19770333&lt;/url&gt;&lt;/related-urls&gt;&lt;/urls&gt;&lt;electronic-resource-num&gt;10.2214/AJR.08.1367&lt;/electronic-resource-num&gt;&lt;/record&gt;&lt;/Cite&gt;&lt;/EndNote&gt;</w:instrText>
            </w:r>
            <w:r>
              <w:fldChar w:fldCharType="separate"/>
            </w:r>
            <w:r>
              <w:rPr>
                <w:noProof/>
              </w:rPr>
              <w:t>[11]</w:t>
            </w:r>
            <w:r>
              <w:fldChar w:fldCharType="end"/>
            </w:r>
          </w:p>
        </w:tc>
      </w:tr>
      <w:tr w:rsidR="00D43551" w:rsidTr="004A1DB7">
        <w:tc>
          <w:tcPr>
            <w:tcW w:w="1762" w:type="dxa"/>
            <w:vAlign w:val="center"/>
          </w:tcPr>
          <w:p w:rsidR="00D43551" w:rsidRDefault="00D43551" w:rsidP="004A1DB7">
            <w:pPr>
              <w:jc w:val="center"/>
            </w:pPr>
            <w:r>
              <w:t>L</w:t>
            </w:r>
            <w:r w:rsidRPr="004D0346">
              <w:t>ung tumors larger than</w:t>
            </w:r>
            <w:r>
              <w:t xml:space="preserve"> </w:t>
            </w:r>
            <w:r w:rsidRPr="004D0346">
              <w:t>2</w:t>
            </w:r>
            <w:r>
              <w:t>5 m</w:t>
            </w:r>
            <w:r w:rsidRPr="004D0346">
              <w:t>m in longest axial diameter</w:t>
            </w:r>
          </w:p>
        </w:tc>
        <w:tc>
          <w:tcPr>
            <w:tcW w:w="1578" w:type="dxa"/>
            <w:vAlign w:val="center"/>
          </w:tcPr>
          <w:p w:rsidR="00D43551" w:rsidRDefault="00D43551" w:rsidP="004A1DB7">
            <w:pPr>
              <w:jc w:val="center"/>
            </w:pPr>
            <w:r>
              <w:t>CT Perfusion (</w:t>
            </w:r>
            <w:r w:rsidRPr="004D0346">
              <w:t>320 mg of iodine/100 mL</w:t>
            </w:r>
            <w:r>
              <w:t>)</w:t>
            </w:r>
          </w:p>
        </w:tc>
        <w:tc>
          <w:tcPr>
            <w:tcW w:w="2245" w:type="dxa"/>
            <w:vAlign w:val="center"/>
          </w:tcPr>
          <w:p w:rsidR="00D43551" w:rsidRDefault="00D43551" w:rsidP="004A1DB7">
            <w:pPr>
              <w:jc w:val="center"/>
              <w:rPr>
                <w:sz w:val="23"/>
                <w:szCs w:val="23"/>
                <w:shd w:val="clear" w:color="auto" w:fill="FFFFFF"/>
              </w:rPr>
            </w:pPr>
            <w:r>
              <w:rPr>
                <w:sz w:val="23"/>
                <w:szCs w:val="23"/>
                <w:shd w:val="clear" w:color="auto" w:fill="FFFFFF"/>
              </w:rPr>
              <w:t>24.9</w:t>
            </w:r>
          </w:p>
        </w:tc>
        <w:tc>
          <w:tcPr>
            <w:tcW w:w="2555" w:type="dxa"/>
            <w:vAlign w:val="center"/>
          </w:tcPr>
          <w:p w:rsidR="00D43551" w:rsidRDefault="00D43551" w:rsidP="004A1DB7">
            <w:pPr>
              <w:jc w:val="center"/>
            </w:pPr>
            <w:r>
              <w:t>41.3</w:t>
            </w:r>
          </w:p>
        </w:tc>
        <w:tc>
          <w:tcPr>
            <w:tcW w:w="1210" w:type="dxa"/>
            <w:vAlign w:val="center"/>
          </w:tcPr>
          <w:p w:rsidR="00D43551" w:rsidRDefault="00D43551" w:rsidP="004A1DB7">
            <w:pPr>
              <w:jc w:val="center"/>
            </w:pPr>
            <w:r>
              <w:fldChar w:fldCharType="begin"/>
            </w:r>
            <w:r>
              <w:instrText xml:space="preserve"> ADDIN EN.CITE &lt;EndNote&gt;&lt;Cite&gt;&lt;Author&gt;Ng&lt;/Author&gt;&lt;Year&gt;2018&lt;/Year&gt;&lt;RecNum&gt;1608&lt;/RecNum&gt;&lt;DisplayText&gt;[12]&lt;/DisplayText&gt;&lt;record&gt;&lt;rec-number&gt;1608&lt;/rec-number&gt;&lt;foreign-keys&gt;&lt;key app="EN" db-id="tefew2v23pd0t8eex9oprez9t05vrde2fvtz" timestamp="1539382629"&gt;1608&lt;/key&gt;&lt;/foreign-keys&gt;&lt;ref-type name="Journal Article"&gt;17&lt;/ref-type&gt;&lt;contributors&gt;&lt;authors&gt;&lt;author&gt;Ng, C. S.&lt;/author&gt;&lt;author&gt;Wei, W.&lt;/author&gt;&lt;author&gt;Ghosh, P.&lt;/author&gt;&lt;author&gt;Anderson, E.&lt;/author&gt;&lt;author&gt;Herron, D. H.&lt;/author&gt;&lt;author&gt;Chandler, A. G.&lt;/author&gt;&lt;/authors&gt;&lt;/contributors&gt;&lt;auth-address&gt;1 Department of Radiology, University of Texas MD Anderson Cancer Center, Houston, TX, USA.&amp;#xD;2 Department of Biostatistics, University of Texas MD Anderson Cancer Center, Houston, TX, USA.&amp;#xD;3 CT Research, GE Healthcare, Waukesha, WI, USA.&lt;/auth-address&gt;&lt;titles&gt;&lt;title&gt;Observer Variability in CT Perfusion Parameters in Primary and Metastatic Tumors in the Lung&lt;/title&gt;&lt;secondary-title&gt;Technol Cancer Res Treat&lt;/secondary-title&gt;&lt;/titles&gt;&lt;periodical&gt;&lt;full-title&gt;Technol Cancer Res Treat&lt;/full-title&gt;&lt;/periodical&gt;&lt;pages&gt;1533034618769767&lt;/pages&gt;&lt;volume&gt;17&lt;/volume&gt;&lt;edition&gt;2018/04/24&lt;/edition&gt;&lt;keywords&gt;&lt;keyword&gt;CT perfusion&lt;/keyword&gt;&lt;keyword&gt;lung tumors&lt;/keyword&gt;&lt;keyword&gt;observer variability&lt;/keyword&gt;&lt;/keywords&gt;&lt;dates&gt;&lt;year&gt;2018&lt;/year&gt;&lt;pub-dates&gt;&lt;date&gt;Jan 1&lt;/date&gt;&lt;/pub-dates&gt;&lt;/dates&gt;&lt;isbn&gt;1533-0338 (Electronic)&amp;#xD;1533-0338 (Linking)&lt;/isbn&gt;&lt;accession-num&gt;29681221&lt;/accession-num&gt;&lt;urls&gt;&lt;related-urls&gt;&lt;url&gt;https://www.ncbi.nlm.nih.gov/pubmed/29681221&lt;/url&gt;&lt;/related-urls&gt;&lt;/urls&gt;&lt;custom2&gt;PMC5949952&lt;/custom2&gt;&lt;electronic-resource-num&gt;10.1177/1533034618769767&lt;/electronic-resource-num&gt;&lt;/record&gt;&lt;/Cite&gt;&lt;/EndNote&gt;</w:instrText>
            </w:r>
            <w:r>
              <w:fldChar w:fldCharType="separate"/>
            </w:r>
            <w:r>
              <w:rPr>
                <w:noProof/>
              </w:rPr>
              <w:t>[12]</w:t>
            </w:r>
            <w:r>
              <w:fldChar w:fldCharType="end"/>
            </w:r>
          </w:p>
        </w:tc>
      </w:tr>
      <w:tr w:rsidR="00D43551" w:rsidTr="004A1DB7">
        <w:tc>
          <w:tcPr>
            <w:tcW w:w="1762" w:type="dxa"/>
            <w:vAlign w:val="center"/>
          </w:tcPr>
          <w:p w:rsidR="00D43551" w:rsidRDefault="00D43551" w:rsidP="004A1DB7">
            <w:pPr>
              <w:jc w:val="center"/>
            </w:pPr>
            <w:r>
              <w:t>B</w:t>
            </w:r>
            <w:r w:rsidRPr="007703E0">
              <w:t>rain gliomas and metastases</w:t>
            </w:r>
          </w:p>
        </w:tc>
        <w:tc>
          <w:tcPr>
            <w:tcW w:w="1578" w:type="dxa"/>
            <w:vAlign w:val="center"/>
          </w:tcPr>
          <w:p w:rsidR="00D43551" w:rsidRDefault="00D43551" w:rsidP="004A1DB7">
            <w:pPr>
              <w:jc w:val="center"/>
            </w:pPr>
            <w:r>
              <w:t>CT Perfusion</w:t>
            </w:r>
          </w:p>
        </w:tc>
        <w:tc>
          <w:tcPr>
            <w:tcW w:w="2245" w:type="dxa"/>
            <w:vAlign w:val="center"/>
          </w:tcPr>
          <w:p w:rsidR="00D43551" w:rsidRDefault="00D43551" w:rsidP="004A1DB7">
            <w:pPr>
              <w:jc w:val="center"/>
              <w:rPr>
                <w:sz w:val="23"/>
                <w:szCs w:val="23"/>
                <w:shd w:val="clear" w:color="auto" w:fill="FFFFFF"/>
              </w:rPr>
            </w:pPr>
            <w:r>
              <w:rPr>
                <w:sz w:val="23"/>
                <w:szCs w:val="23"/>
                <w:shd w:val="clear" w:color="auto" w:fill="FFFFFF"/>
              </w:rPr>
              <w:t>7.1</w:t>
            </w:r>
          </w:p>
        </w:tc>
        <w:tc>
          <w:tcPr>
            <w:tcW w:w="2555" w:type="dxa"/>
            <w:vAlign w:val="center"/>
          </w:tcPr>
          <w:p w:rsidR="00D43551" w:rsidRDefault="00D43551" w:rsidP="004A1DB7">
            <w:pPr>
              <w:jc w:val="center"/>
            </w:pPr>
            <w:r>
              <w:t>11.8</w:t>
            </w:r>
          </w:p>
        </w:tc>
        <w:tc>
          <w:tcPr>
            <w:tcW w:w="1210" w:type="dxa"/>
            <w:vAlign w:val="center"/>
          </w:tcPr>
          <w:p w:rsidR="00D43551" w:rsidRDefault="00D43551" w:rsidP="004A1DB7">
            <w:pPr>
              <w:jc w:val="center"/>
            </w:pPr>
            <w:r>
              <w:fldChar w:fldCharType="begin"/>
            </w:r>
            <w:r>
              <w:instrText xml:space="preserve"> ADDIN EN.CITE &lt;EndNote&gt;&lt;Cite&gt;&lt;Author&gt;Di Nallo&lt;/Author&gt;&lt;Year&gt;2009&lt;/Year&gt;&lt;RecNum&gt;1610&lt;/RecNum&gt;&lt;DisplayText&gt;[13]&lt;/DisplayText&gt;&lt;record&gt;&lt;rec-number&gt;1610&lt;/rec-number&gt;&lt;foreign-keys&gt;&lt;key app="EN" db-id="tefew2v23pd0t8eex9oprez9t05vrde2fvtz" timestamp="1539398905"&gt;1610&lt;/key&gt;&lt;/foreign-keys&gt;&lt;ref-type name="Journal Article"&gt;17&lt;/ref-type&gt;&lt;contributors&gt;&lt;authors&gt;&lt;author&gt;Di Nallo, A. M.&lt;/author&gt;&lt;author&gt;Vidiri, A.&lt;/author&gt;&lt;author&gt;Marzi, S.&lt;/author&gt;&lt;author&gt;Mirri, A.&lt;/author&gt;&lt;author&gt;Fabi, A.&lt;/author&gt;&lt;author&gt;Carapella, C. M.&lt;/author&gt;&lt;author&gt;Pace, A.&lt;/author&gt;&lt;author&gt;Crecco, M.&lt;/author&gt;&lt;/authors&gt;&lt;/contributors&gt;&lt;auth-address&gt;Regina Elena National Cancer Institute, Rome, Italy. dinallo@ifo.it&lt;/auth-address&gt;&lt;titles&gt;&lt;title&gt;Quantitative analysis of CT-perfusion parameters in the evaluation of brain gliomas and metastases&lt;/title&gt;&lt;secondary-title&gt;J Exp Clin Cancer Res&lt;/secondary-title&gt;&lt;/titles&gt;&lt;periodical&gt;&lt;full-title&gt;J Exp Clin Cancer Res&lt;/full-title&gt;&lt;/periodical&gt;&lt;pages&gt;38&lt;/pages&gt;&lt;volume&gt;28&lt;/volume&gt;&lt;edition&gt;2009/03/17&lt;/edition&gt;&lt;keywords&gt;&lt;keyword&gt;Adult&lt;/keyword&gt;&lt;keyword&gt;Blood Volume/physiology&lt;/keyword&gt;&lt;keyword&gt;Brain/blood supply/diagnostic imaging/pathology&lt;/keyword&gt;&lt;keyword&gt;Brain Ischemia/diagnostic imaging&lt;/keyword&gt;&lt;keyword&gt;Brain Neoplasms/blood supply/*diagnostic imaging/pathology&lt;/keyword&gt;&lt;keyword&gt;Contrast Media&lt;/keyword&gt;&lt;keyword&gt;Female&lt;/keyword&gt;&lt;keyword&gt;Glioma/blood supply/*diagnostic imaging/pathology&lt;/keyword&gt;&lt;keyword&gt;Humans&lt;/keyword&gt;&lt;keyword&gt;Male&lt;/keyword&gt;&lt;keyword&gt;Perfusion&lt;/keyword&gt;&lt;keyword&gt;Retrospective Studies&lt;/keyword&gt;&lt;keyword&gt;Statistics, Nonparametric&lt;/keyword&gt;&lt;keyword&gt;Tomography, X-Ray Computed/methods&lt;/keyword&gt;&lt;/keywords&gt;&lt;dates&gt;&lt;year&gt;2009&lt;/year&gt;&lt;pub-dates&gt;&lt;date&gt;Mar 16&lt;/date&gt;&lt;/pub-dates&gt;&lt;/dates&gt;&lt;isbn&gt;1756-9966 (Electronic)&amp;#xD;0392-9078 (Linking)&lt;/isbn&gt;&lt;accession-num&gt;19284885&lt;/accession-num&gt;&lt;urls&gt;&lt;related-urls&gt;&lt;url&gt;https://www.ncbi.nlm.nih.gov/pubmed/19284885&lt;/url&gt;&lt;/related-urls&gt;&lt;/urls&gt;&lt;custom2&gt;PMC2661315&lt;/custom2&gt;&lt;electronic-resource-num&gt;10.1186/1756-9966-28-38&lt;/electronic-resource-num&gt;&lt;/record&gt;&lt;/Cite&gt;&lt;/EndNote&gt;</w:instrText>
            </w:r>
            <w:r>
              <w:fldChar w:fldCharType="separate"/>
            </w:r>
            <w:r>
              <w:rPr>
                <w:noProof/>
              </w:rPr>
              <w:t>[13]</w:t>
            </w:r>
            <w:r>
              <w:fldChar w:fldCharType="end"/>
            </w:r>
          </w:p>
        </w:tc>
      </w:tr>
    </w:tbl>
    <w:p w:rsidR="00D43551" w:rsidRDefault="00D43551" w:rsidP="00D43551"/>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D43551" w:rsidRDefault="00D43551" w:rsidP="00B3082A">
      <w:pPr>
        <w:jc w:val="center"/>
        <w:rPr>
          <w:b/>
        </w:rPr>
      </w:pPr>
    </w:p>
    <w:p w:rsidR="00264627" w:rsidRDefault="00C907D9" w:rsidP="000C6A94">
      <w:pPr>
        <w:jc w:val="center"/>
        <w:rPr>
          <w:sz w:val="18"/>
          <w:szCs w:val="18"/>
        </w:rPr>
      </w:pPr>
      <w:r w:rsidRPr="00C907D9">
        <w:rPr>
          <w:noProof/>
          <w:sz w:val="18"/>
          <w:szCs w:val="18"/>
        </w:rPr>
        <w:drawing>
          <wp:inline distT="0" distB="0" distL="0" distR="0" wp14:anchorId="560EB0B3" wp14:editId="65E9AE93">
            <wp:extent cx="5945734" cy="18903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876" r="7988"/>
                    <a:stretch/>
                  </pic:blipFill>
                  <pic:spPr bwMode="auto">
                    <a:xfrm>
                      <a:off x="0" y="0"/>
                      <a:ext cx="6008197" cy="1910205"/>
                    </a:xfrm>
                    <a:prstGeom prst="rect">
                      <a:avLst/>
                    </a:prstGeom>
                    <a:ln>
                      <a:noFill/>
                    </a:ln>
                    <a:extLst>
                      <a:ext uri="{53640926-AAD7-44D8-BBD7-CCE9431645EC}">
                        <a14:shadowObscured xmlns:a14="http://schemas.microsoft.com/office/drawing/2010/main"/>
                      </a:ext>
                    </a:extLst>
                  </pic:spPr>
                </pic:pic>
              </a:graphicData>
            </a:graphic>
          </wp:inline>
        </w:drawing>
      </w:r>
    </w:p>
    <w:p w:rsidR="00264627" w:rsidRPr="002B7258" w:rsidRDefault="00264627" w:rsidP="00264627">
      <w:pPr>
        <w:rPr>
          <w:b/>
          <w:sz w:val="18"/>
          <w:szCs w:val="18"/>
        </w:rPr>
      </w:pPr>
      <w:r w:rsidRPr="002B7258">
        <w:rPr>
          <w:b/>
          <w:sz w:val="18"/>
          <w:szCs w:val="18"/>
        </w:rPr>
        <w:lastRenderedPageBreak/>
        <w:t xml:space="preserve">Figure </w:t>
      </w:r>
      <w:r>
        <w:rPr>
          <w:b/>
          <w:sz w:val="18"/>
          <w:szCs w:val="18"/>
        </w:rPr>
        <w:t>S</w:t>
      </w:r>
      <w:r w:rsidR="00D43551">
        <w:rPr>
          <w:b/>
          <w:sz w:val="18"/>
          <w:szCs w:val="18"/>
        </w:rPr>
        <w:t>1</w:t>
      </w:r>
      <w:r w:rsidRPr="002B7258">
        <w:rPr>
          <w:b/>
          <w:sz w:val="18"/>
          <w:szCs w:val="18"/>
        </w:rPr>
        <w:t>.</w:t>
      </w:r>
      <w:r>
        <w:rPr>
          <w:b/>
          <w:sz w:val="18"/>
          <w:szCs w:val="18"/>
        </w:rPr>
        <w:t xml:space="preserve"> Waterfall Plot of Combination Therapy with Different a) Tumor Size, b) PD-L1 Expression, and c) Antigen Intensity.</w:t>
      </w:r>
    </w:p>
    <w:p w:rsidR="00264627" w:rsidRDefault="00264627" w:rsidP="00264627">
      <w:pPr>
        <w:rPr>
          <w:sz w:val="18"/>
          <w:szCs w:val="18"/>
        </w:rPr>
      </w:pPr>
    </w:p>
    <w:p w:rsidR="00264627" w:rsidRDefault="00264627" w:rsidP="00264627">
      <w:pPr>
        <w:rPr>
          <w:b/>
          <w:sz w:val="18"/>
          <w:szCs w:val="18"/>
        </w:rPr>
      </w:pPr>
    </w:p>
    <w:p w:rsidR="0054378F" w:rsidRDefault="0054378F" w:rsidP="00264627">
      <w:pPr>
        <w:rPr>
          <w:b/>
          <w:sz w:val="18"/>
          <w:szCs w:val="18"/>
        </w:rPr>
      </w:pPr>
    </w:p>
    <w:p w:rsidR="0054378F" w:rsidRDefault="0054378F" w:rsidP="00264627">
      <w:pPr>
        <w:rPr>
          <w:b/>
          <w:sz w:val="18"/>
          <w:szCs w:val="18"/>
        </w:rPr>
      </w:pPr>
    </w:p>
    <w:p w:rsidR="00264627" w:rsidRDefault="00264627" w:rsidP="00264627">
      <w:pPr>
        <w:rPr>
          <w:b/>
          <w:sz w:val="18"/>
          <w:szCs w:val="18"/>
        </w:rPr>
      </w:pPr>
    </w:p>
    <w:p w:rsidR="00264627" w:rsidRDefault="003E7C0C" w:rsidP="00B3082A">
      <w:pPr>
        <w:jc w:val="center"/>
        <w:rPr>
          <w:b/>
          <w:sz w:val="18"/>
          <w:szCs w:val="18"/>
        </w:rPr>
      </w:pPr>
      <w:r w:rsidRPr="003E7C0C">
        <w:rPr>
          <w:b/>
          <w:noProof/>
          <w:sz w:val="18"/>
          <w:szCs w:val="18"/>
        </w:rPr>
        <w:drawing>
          <wp:inline distT="0" distB="0" distL="0" distR="0" wp14:anchorId="6842DBA7" wp14:editId="4D943B6D">
            <wp:extent cx="5178132" cy="4774223"/>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49" t="4291" r="5622" b="6066"/>
                    <a:stretch/>
                  </pic:blipFill>
                  <pic:spPr bwMode="auto">
                    <a:xfrm>
                      <a:off x="0" y="0"/>
                      <a:ext cx="5178628" cy="4774680"/>
                    </a:xfrm>
                    <a:prstGeom prst="rect">
                      <a:avLst/>
                    </a:prstGeom>
                    <a:ln>
                      <a:noFill/>
                    </a:ln>
                    <a:extLst>
                      <a:ext uri="{53640926-AAD7-44D8-BBD7-CCE9431645EC}">
                        <a14:shadowObscured xmlns:a14="http://schemas.microsoft.com/office/drawing/2010/main"/>
                      </a:ext>
                    </a:extLst>
                  </pic:spPr>
                </pic:pic>
              </a:graphicData>
            </a:graphic>
          </wp:inline>
        </w:drawing>
      </w:r>
    </w:p>
    <w:p w:rsidR="00264627" w:rsidRDefault="00264627" w:rsidP="00264627">
      <w:pPr>
        <w:rPr>
          <w:b/>
          <w:sz w:val="18"/>
          <w:szCs w:val="18"/>
        </w:rPr>
      </w:pPr>
      <w:r>
        <w:rPr>
          <w:b/>
          <w:sz w:val="18"/>
          <w:szCs w:val="18"/>
        </w:rPr>
        <w:t>Figure S</w:t>
      </w:r>
      <w:r w:rsidR="00D43551">
        <w:rPr>
          <w:b/>
          <w:sz w:val="18"/>
          <w:szCs w:val="18"/>
        </w:rPr>
        <w:t>2</w:t>
      </w:r>
      <w:r>
        <w:rPr>
          <w:b/>
          <w:sz w:val="18"/>
          <w:szCs w:val="18"/>
        </w:rPr>
        <w:t xml:space="preserve">. Prediction of Tumor Response with </w:t>
      </w:r>
      <w:r w:rsidR="0054378F">
        <w:rPr>
          <w:b/>
          <w:sz w:val="18"/>
          <w:szCs w:val="18"/>
        </w:rPr>
        <w:t>only Changing Tumor Growth Rate</w:t>
      </w:r>
      <w:r>
        <w:rPr>
          <w:b/>
          <w:sz w:val="18"/>
          <w:szCs w:val="18"/>
        </w:rPr>
        <w:t xml:space="preserve">. </w:t>
      </w:r>
    </w:p>
    <w:p w:rsidR="00264627" w:rsidRDefault="00264627" w:rsidP="00264627">
      <w:pPr>
        <w:rPr>
          <w:b/>
          <w:sz w:val="18"/>
          <w:szCs w:val="18"/>
        </w:rPr>
      </w:pPr>
    </w:p>
    <w:p w:rsidR="00264627" w:rsidRDefault="000C03E9" w:rsidP="00B3082A">
      <w:pPr>
        <w:jc w:val="center"/>
        <w:rPr>
          <w:b/>
          <w:sz w:val="18"/>
          <w:szCs w:val="18"/>
        </w:rPr>
      </w:pPr>
      <w:r w:rsidRPr="000C03E9">
        <w:rPr>
          <w:b/>
          <w:noProof/>
          <w:sz w:val="18"/>
          <w:szCs w:val="18"/>
        </w:rPr>
        <w:lastRenderedPageBreak/>
        <w:drawing>
          <wp:inline distT="0" distB="0" distL="0" distR="0" wp14:anchorId="2FA74854" wp14:editId="34E1F4B5">
            <wp:extent cx="5943600" cy="532980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84" t="4438" r="5769" b="6622"/>
                    <a:stretch/>
                  </pic:blipFill>
                  <pic:spPr bwMode="auto">
                    <a:xfrm>
                      <a:off x="0" y="0"/>
                      <a:ext cx="5975579" cy="5358478"/>
                    </a:xfrm>
                    <a:prstGeom prst="rect">
                      <a:avLst/>
                    </a:prstGeom>
                    <a:ln>
                      <a:noFill/>
                    </a:ln>
                    <a:extLst>
                      <a:ext uri="{53640926-AAD7-44D8-BBD7-CCE9431645EC}">
                        <a14:shadowObscured xmlns:a14="http://schemas.microsoft.com/office/drawing/2010/main"/>
                      </a:ext>
                    </a:extLst>
                  </pic:spPr>
                </pic:pic>
              </a:graphicData>
            </a:graphic>
          </wp:inline>
        </w:drawing>
      </w:r>
    </w:p>
    <w:p w:rsidR="00264627" w:rsidRDefault="00264627" w:rsidP="00264627">
      <w:pPr>
        <w:rPr>
          <w:b/>
          <w:sz w:val="18"/>
          <w:szCs w:val="18"/>
        </w:rPr>
      </w:pPr>
      <w:r>
        <w:rPr>
          <w:b/>
          <w:sz w:val="18"/>
          <w:szCs w:val="18"/>
        </w:rPr>
        <w:t>Figure S</w:t>
      </w:r>
      <w:r w:rsidR="00D43551">
        <w:rPr>
          <w:b/>
          <w:sz w:val="18"/>
          <w:szCs w:val="18"/>
        </w:rPr>
        <w:t>3</w:t>
      </w:r>
      <w:r>
        <w:rPr>
          <w:b/>
          <w:sz w:val="18"/>
          <w:szCs w:val="18"/>
        </w:rPr>
        <w:t xml:space="preserve">. Prediction of Tumor Response with </w:t>
      </w:r>
      <w:r w:rsidR="0054378F">
        <w:rPr>
          <w:b/>
          <w:sz w:val="18"/>
          <w:szCs w:val="18"/>
        </w:rPr>
        <w:t xml:space="preserve">only Changing </w:t>
      </w:r>
      <w:r>
        <w:rPr>
          <w:b/>
          <w:sz w:val="18"/>
          <w:szCs w:val="18"/>
        </w:rPr>
        <w:t>Antigen Intensity.</w:t>
      </w:r>
    </w:p>
    <w:p w:rsidR="00264627" w:rsidRDefault="00264627" w:rsidP="00264627">
      <w:pPr>
        <w:rPr>
          <w:b/>
          <w:sz w:val="18"/>
          <w:szCs w:val="18"/>
        </w:rPr>
      </w:pPr>
    </w:p>
    <w:p w:rsidR="00264627" w:rsidRDefault="00D43551" w:rsidP="00B3082A">
      <w:pPr>
        <w:jc w:val="center"/>
        <w:rPr>
          <w:b/>
          <w:sz w:val="18"/>
          <w:szCs w:val="18"/>
        </w:rPr>
      </w:pPr>
      <w:r w:rsidRPr="00D43551">
        <w:rPr>
          <w:b/>
          <w:noProof/>
          <w:sz w:val="18"/>
          <w:szCs w:val="18"/>
        </w:rPr>
        <w:lastRenderedPageBreak/>
        <w:drawing>
          <wp:inline distT="0" distB="0" distL="0" distR="0" wp14:anchorId="4E5F048A" wp14:editId="687F4CB2">
            <wp:extent cx="5947316" cy="537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80" t="4438" r="5769" b="6281"/>
                    <a:stretch/>
                  </pic:blipFill>
                  <pic:spPr bwMode="auto">
                    <a:xfrm>
                      <a:off x="0" y="0"/>
                      <a:ext cx="5981845" cy="5403290"/>
                    </a:xfrm>
                    <a:prstGeom prst="rect">
                      <a:avLst/>
                    </a:prstGeom>
                    <a:ln>
                      <a:noFill/>
                    </a:ln>
                    <a:extLst>
                      <a:ext uri="{53640926-AAD7-44D8-BBD7-CCE9431645EC}">
                        <a14:shadowObscured xmlns:a14="http://schemas.microsoft.com/office/drawing/2010/main"/>
                      </a:ext>
                    </a:extLst>
                  </pic:spPr>
                </pic:pic>
              </a:graphicData>
            </a:graphic>
          </wp:inline>
        </w:drawing>
      </w:r>
    </w:p>
    <w:p w:rsidR="00264627" w:rsidRDefault="00264627" w:rsidP="00264627">
      <w:pPr>
        <w:rPr>
          <w:b/>
          <w:sz w:val="18"/>
          <w:szCs w:val="18"/>
        </w:rPr>
      </w:pPr>
      <w:r>
        <w:rPr>
          <w:b/>
          <w:sz w:val="18"/>
          <w:szCs w:val="18"/>
        </w:rPr>
        <w:t>Figure S</w:t>
      </w:r>
      <w:r w:rsidR="00D43551">
        <w:rPr>
          <w:b/>
          <w:sz w:val="18"/>
          <w:szCs w:val="18"/>
        </w:rPr>
        <w:t>4</w:t>
      </w:r>
      <w:r>
        <w:rPr>
          <w:b/>
          <w:sz w:val="18"/>
          <w:szCs w:val="18"/>
        </w:rPr>
        <w:t>. Prediction of Tumor Response with</w:t>
      </w:r>
      <w:r w:rsidR="0054378F">
        <w:rPr>
          <w:b/>
          <w:sz w:val="18"/>
          <w:szCs w:val="18"/>
        </w:rPr>
        <w:t xml:space="preserve"> only Changing PD-L1 Expression on Tumor Cells</w:t>
      </w:r>
      <w:r>
        <w:rPr>
          <w:b/>
          <w:sz w:val="18"/>
          <w:szCs w:val="18"/>
        </w:rPr>
        <w:t>.</w:t>
      </w:r>
    </w:p>
    <w:p w:rsidR="00264627" w:rsidRDefault="00264627" w:rsidP="00264627">
      <w:pPr>
        <w:rPr>
          <w:b/>
          <w:sz w:val="18"/>
          <w:szCs w:val="18"/>
        </w:rPr>
      </w:pPr>
    </w:p>
    <w:p w:rsidR="000E47C4" w:rsidRDefault="000E47C4" w:rsidP="000E47C4">
      <w:pPr>
        <w:rPr>
          <w:b/>
          <w:sz w:val="18"/>
          <w:szCs w:val="18"/>
        </w:rPr>
      </w:pPr>
    </w:p>
    <w:p w:rsidR="00197326" w:rsidRDefault="00197326" w:rsidP="000E47C4">
      <w:pPr>
        <w:rPr>
          <w:b/>
          <w:sz w:val="18"/>
          <w:szCs w:val="18"/>
        </w:rPr>
      </w:pPr>
    </w:p>
    <w:p w:rsidR="00197326" w:rsidRDefault="00197326" w:rsidP="000E47C4">
      <w:pPr>
        <w:rPr>
          <w:b/>
          <w:sz w:val="18"/>
          <w:szCs w:val="18"/>
        </w:rPr>
      </w:pPr>
    </w:p>
    <w:p w:rsidR="000E47C4" w:rsidRDefault="000E47C4" w:rsidP="000E47C4">
      <w:pPr>
        <w:jc w:val="center"/>
        <w:rPr>
          <w:b/>
          <w:sz w:val="18"/>
          <w:szCs w:val="18"/>
        </w:rPr>
      </w:pPr>
      <w:r w:rsidRPr="000E47C4">
        <w:rPr>
          <w:b/>
          <w:noProof/>
          <w:sz w:val="18"/>
          <w:szCs w:val="18"/>
        </w:rPr>
        <w:lastRenderedPageBreak/>
        <w:drawing>
          <wp:inline distT="0" distB="0" distL="0" distR="0" wp14:anchorId="00E07E7B" wp14:editId="1891E7EA">
            <wp:extent cx="5943600" cy="225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54250"/>
                    </a:xfrm>
                    <a:prstGeom prst="rect">
                      <a:avLst/>
                    </a:prstGeom>
                  </pic:spPr>
                </pic:pic>
              </a:graphicData>
            </a:graphic>
          </wp:inline>
        </w:drawing>
      </w:r>
    </w:p>
    <w:p w:rsidR="00D43551" w:rsidRDefault="00264627" w:rsidP="00264627">
      <w:pPr>
        <w:rPr>
          <w:b/>
          <w:sz w:val="18"/>
          <w:szCs w:val="18"/>
        </w:rPr>
      </w:pPr>
      <w:r>
        <w:rPr>
          <w:b/>
          <w:sz w:val="18"/>
          <w:szCs w:val="18"/>
        </w:rPr>
        <w:t>Figure S</w:t>
      </w:r>
      <w:r w:rsidR="00197326">
        <w:rPr>
          <w:b/>
          <w:sz w:val="18"/>
          <w:szCs w:val="18"/>
        </w:rPr>
        <w:t>5</w:t>
      </w:r>
      <w:r>
        <w:rPr>
          <w:b/>
          <w:sz w:val="18"/>
          <w:szCs w:val="18"/>
        </w:rPr>
        <w:t xml:space="preserve">. Optimization Result. Serum concentration of a) </w:t>
      </w:r>
      <w:r w:rsidR="00DB0D63">
        <w:rPr>
          <w:b/>
          <w:sz w:val="18"/>
          <w:szCs w:val="18"/>
        </w:rPr>
        <w:t xml:space="preserve">Q4W </w:t>
      </w:r>
      <w:r>
        <w:rPr>
          <w:b/>
          <w:sz w:val="18"/>
          <w:szCs w:val="18"/>
        </w:rPr>
        <w:t xml:space="preserve">1 mg/kg tremelimumab b) </w:t>
      </w:r>
      <w:r w:rsidR="00DB0D63">
        <w:rPr>
          <w:b/>
          <w:sz w:val="18"/>
          <w:szCs w:val="18"/>
        </w:rPr>
        <w:t xml:space="preserve">Q4W </w:t>
      </w:r>
      <w:r>
        <w:rPr>
          <w:b/>
          <w:sz w:val="18"/>
          <w:szCs w:val="18"/>
        </w:rPr>
        <w:t>10 mg/kg durvalumab</w:t>
      </w:r>
      <w:r w:rsidR="00DB0D63">
        <w:rPr>
          <w:b/>
          <w:sz w:val="18"/>
          <w:szCs w:val="18"/>
        </w:rPr>
        <w:t>.</w:t>
      </w:r>
    </w:p>
    <w:p w:rsidR="00D43551" w:rsidRDefault="00D43551" w:rsidP="00264627">
      <w:pPr>
        <w:rPr>
          <w:b/>
          <w:sz w:val="18"/>
          <w:szCs w:val="18"/>
        </w:rPr>
      </w:pPr>
    </w:p>
    <w:p w:rsidR="00D43551" w:rsidRDefault="00D43551" w:rsidP="00264627">
      <w:pPr>
        <w:rPr>
          <w:b/>
          <w:sz w:val="18"/>
          <w:szCs w:val="18"/>
        </w:rPr>
      </w:pPr>
    </w:p>
    <w:p w:rsidR="00D43551" w:rsidRDefault="00D43551" w:rsidP="00264627">
      <w:pPr>
        <w:rPr>
          <w:b/>
          <w:sz w:val="18"/>
          <w:szCs w:val="18"/>
        </w:rPr>
      </w:pPr>
      <w:r w:rsidRPr="006B1421">
        <w:rPr>
          <w:b/>
          <w:sz w:val="18"/>
          <w:szCs w:val="18"/>
        </w:rPr>
        <w:t>Table S</w:t>
      </w:r>
      <w:r>
        <w:rPr>
          <w:b/>
          <w:sz w:val="18"/>
          <w:szCs w:val="18"/>
        </w:rPr>
        <w:t>2</w:t>
      </w:r>
      <w:r w:rsidRPr="006B1421">
        <w:rPr>
          <w:b/>
          <w:sz w:val="18"/>
          <w:szCs w:val="18"/>
        </w:rPr>
        <w:t>. Kinetic Parameters of Antibody Transport (Start)</w:t>
      </w:r>
    </w:p>
    <w:tbl>
      <w:tblPr>
        <w:tblStyle w:val="GridTable1Light"/>
        <w:tblW w:w="0" w:type="auto"/>
        <w:tblLook w:val="04A0" w:firstRow="1" w:lastRow="0" w:firstColumn="1" w:lastColumn="0" w:noHBand="0" w:noVBand="1"/>
      </w:tblPr>
      <w:tblGrid>
        <w:gridCol w:w="1695"/>
        <w:gridCol w:w="1701"/>
        <w:gridCol w:w="1279"/>
        <w:gridCol w:w="1260"/>
        <w:gridCol w:w="3415"/>
      </w:tblGrid>
      <w:tr w:rsidR="00D43551" w:rsidRPr="00264627" w:rsidTr="00D43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Variable</w:t>
            </w:r>
          </w:p>
        </w:tc>
        <w:tc>
          <w:tcPr>
            <w:tcW w:w="1701" w:type="dxa"/>
          </w:tcPr>
          <w:p w:rsidR="00D43551" w:rsidRPr="00264627" w:rsidRDefault="00D43551" w:rsidP="00D4355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64627">
              <w:rPr>
                <w:sz w:val="16"/>
                <w:szCs w:val="16"/>
              </w:rPr>
              <w:t>Value</w:t>
            </w:r>
          </w:p>
        </w:tc>
        <w:tc>
          <w:tcPr>
            <w:tcW w:w="1279" w:type="dxa"/>
          </w:tcPr>
          <w:p w:rsidR="00D43551" w:rsidRPr="00264627" w:rsidRDefault="00D43551" w:rsidP="00D4355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64627">
              <w:rPr>
                <w:sz w:val="16"/>
                <w:szCs w:val="16"/>
              </w:rPr>
              <w:t>Unit</w:t>
            </w:r>
          </w:p>
        </w:tc>
        <w:tc>
          <w:tcPr>
            <w:tcW w:w="1260" w:type="dxa"/>
          </w:tcPr>
          <w:p w:rsidR="00D43551" w:rsidRPr="00264627" w:rsidRDefault="00D43551" w:rsidP="00D4355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64627">
              <w:rPr>
                <w:sz w:val="16"/>
                <w:szCs w:val="16"/>
              </w:rPr>
              <w:t>Source</w:t>
            </w:r>
          </w:p>
        </w:tc>
        <w:tc>
          <w:tcPr>
            <w:tcW w:w="3415" w:type="dxa"/>
          </w:tcPr>
          <w:p w:rsidR="00D43551" w:rsidRPr="00264627" w:rsidRDefault="00D43551" w:rsidP="00D43551">
            <w:pPr>
              <w:jc w:val="center"/>
              <w:cnfStyle w:val="100000000000" w:firstRow="1" w:lastRow="0" w:firstColumn="0" w:lastColumn="0" w:oddVBand="0" w:evenVBand="0" w:oddHBand="0" w:evenHBand="0" w:firstRowFirstColumn="0" w:firstRowLastColumn="0" w:lastRowFirstColumn="0" w:lastRowLastColumn="0"/>
              <w:rPr>
                <w:sz w:val="16"/>
                <w:szCs w:val="16"/>
              </w:rPr>
            </w:pPr>
            <w:r w:rsidRPr="00264627">
              <w:rPr>
                <w:sz w:val="16"/>
                <w:szCs w:val="16"/>
              </w:rPr>
              <w:t>Description</w:t>
            </w:r>
          </w:p>
        </w:tc>
      </w:tr>
      <w:tr w:rsidR="00D43551" w:rsidRPr="00264627" w:rsidTr="00D43551">
        <w:trPr>
          <w:trHeight w:val="402"/>
        </w:trPr>
        <w:tc>
          <w:tcPr>
            <w:cnfStyle w:val="001000000000" w:firstRow="0" w:lastRow="0" w:firstColumn="1" w:lastColumn="0" w:oddVBand="0" w:evenVBand="0" w:oddHBand="0" w:evenHBand="0" w:firstRowFirstColumn="0" w:firstRowLastColumn="0" w:lastRowFirstColumn="0" w:lastRowLastColumn="0"/>
            <w:tcW w:w="1695" w:type="dxa"/>
            <w:tcBorders>
              <w:bottom w:val="single" w:sz="4" w:space="0" w:color="999999" w:themeColor="text1" w:themeTint="66"/>
            </w:tcBorders>
          </w:tcPr>
          <w:p w:rsidR="00D43551" w:rsidRPr="00264627" w:rsidRDefault="00D43551" w:rsidP="00D43551">
            <w:pPr>
              <w:jc w:val="center"/>
              <w:rPr>
                <w:sz w:val="16"/>
                <w:szCs w:val="16"/>
                <w:vertAlign w:val="subscript"/>
              </w:rPr>
            </w:pPr>
            <w:r w:rsidRPr="00264627">
              <w:rPr>
                <w:sz w:val="16"/>
                <w:szCs w:val="16"/>
              </w:rPr>
              <w:t>V</w:t>
            </w:r>
            <w:r w:rsidRPr="00264627">
              <w:rPr>
                <w:sz w:val="16"/>
                <w:szCs w:val="16"/>
                <w:vertAlign w:val="subscript"/>
              </w:rPr>
              <w:t>Blood</w:t>
            </w:r>
          </w:p>
        </w:tc>
        <w:tc>
          <w:tcPr>
            <w:tcW w:w="1701" w:type="dxa"/>
            <w:tcBorders>
              <w:bottom w:val="single" w:sz="4" w:space="0" w:color="999999" w:themeColor="text1" w:themeTint="66"/>
            </w:tcBorders>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L</w:t>
            </w:r>
          </w:p>
        </w:tc>
        <w:tc>
          <w:tcPr>
            <w:tcW w:w="1260" w:type="dxa"/>
            <w:tcBorders>
              <w:bottom w:val="single" w:sz="4" w:space="0" w:color="999999" w:themeColor="text1" w:themeTint="66"/>
            </w:tcBorders>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Estimated</w:t>
            </w:r>
          </w:p>
        </w:tc>
        <w:tc>
          <w:tcPr>
            <w:tcW w:w="3415" w:type="dxa"/>
            <w:tcBorders>
              <w:bottom w:val="single" w:sz="4" w:space="0" w:color="999999" w:themeColor="text1" w:themeTint="66"/>
            </w:tcBorders>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Total Blood volume</w:t>
            </w:r>
          </w:p>
        </w:tc>
      </w:tr>
      <w:tr w:rsidR="00D43551" w:rsidRPr="00264627" w:rsidTr="00D43551">
        <w:trPr>
          <w:trHeight w:val="378"/>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Cl_CTLA4</w:t>
            </w:r>
          </w:p>
        </w:tc>
        <w:tc>
          <w:tcPr>
            <w:tcW w:w="1701" w:type="dxa"/>
          </w:tcPr>
          <w:p w:rsidR="00D43551" w:rsidRPr="00E601BD"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1CA5">
              <w:rPr>
                <w:sz w:val="16"/>
                <w:szCs w:val="16"/>
              </w:rPr>
              <w:t>0.395915055274963</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L/day</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 xml:space="preserve">Clearance rate of tremelimumab </w:t>
            </w:r>
          </w:p>
        </w:tc>
      </w:tr>
      <w:tr w:rsidR="00D43551" w:rsidRPr="00264627" w:rsidTr="00D43551">
        <w:trPr>
          <w:trHeight w:val="422"/>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Cl_PDL1</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3362E">
              <w:rPr>
                <w:sz w:val="16"/>
                <w:szCs w:val="16"/>
              </w:rPr>
              <w:t>0.407977128028870</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L/day</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&lt;EndNote&gt;&lt;Cite&gt;&lt;Author&gt;Baverel&lt;/Author&gt;&lt;Year&gt;2018&lt;/Year&gt;&lt;RecNum&gt;504&lt;/RecNum&gt;&lt;DisplayText&gt;[6]&lt;/DisplayText&gt;&lt;record&gt;&lt;rec-number&gt;504&lt;/rec-number&gt;&lt;foreign-keys&gt;&lt;key app="EN" db-id="tefew2v23pd0t8eex9oprez9t05vrde2fvtz" timestamp="1537813447"&gt;504&lt;/key&gt;&lt;/foreign-keys&gt;&lt;ref-type name="Journal Article"&gt;17&lt;/ref-type&gt;&lt;contributors&gt;&lt;authors&gt;&lt;author&gt;Baverel, P. G.&lt;/author&gt;&lt;author&gt;Dubois, V. F. S.&lt;/author&gt;&lt;author&gt;Jin, C. Y.&lt;/author&gt;&lt;author&gt;Zheng, Y.&lt;/author&gt;&lt;author&gt;Song, X.&lt;/author&gt;&lt;author&gt;Jin, X.&lt;/author&gt;&lt;author&gt;Mukhopadhyay, P.&lt;/author&gt;&lt;author&gt;Gupta, A.&lt;/author&gt;&lt;author&gt;Dennis, P. A.&lt;/author&gt;&lt;author&gt;Ben, Y.&lt;/author&gt;&lt;author&gt;Vicini, P.&lt;/author&gt;&lt;author&gt;Roskos, L.&lt;/author&gt;&lt;author&gt;Narwal, R.&lt;/author&gt;&lt;/authors&gt;&lt;/contributors&gt;&lt;auth-address&gt;MedImmune, Cambridge, UK.&amp;#xD;MedImmune, Mountain View, California, USA.&amp;#xD;MedImmune, Gaithersburg, Maryland, USA.&amp;#xD;AstraZeneca, Gaithersburg, Maryland, USA.&lt;/auth-address&gt;&lt;titles&gt;&lt;title&gt;Population Pharmacokinetics of Durvalumab in Cancer Patients and Association With Longitudinal Biomarkers of Disease Status&lt;/title&gt;&lt;secondary-title&gt;Clin Pharmacol Ther&lt;/secondary-title&gt;&lt;/titles&gt;&lt;periodical&gt;&lt;full-title&gt;Clin Pharmacol Ther&lt;/full-title&gt;&lt;/periodical&gt;&lt;pages&gt;631-642&lt;/pages&gt;&lt;volume&gt;103&lt;/volume&gt;&lt;number&gt;4&lt;/number&gt;&lt;edition&gt;2017/12/16&lt;/edition&gt;&lt;dates&gt;&lt;year&gt;2018&lt;/year&gt;&lt;pub-dates&gt;&lt;date&gt;Apr&lt;/date&gt;&lt;/pub-dates&gt;&lt;/dates&gt;&lt;isbn&gt;1532-6535 (Electronic)&amp;#xD;0009-9236 (Linking)&lt;/isbn&gt;&lt;accession-num&gt;29243223&lt;/accession-num&gt;&lt;urls&gt;&lt;related-urls&gt;&lt;url&gt;https://www.ncbi.nlm.nih.gov/pubmed/29243223&lt;/url&gt;&lt;/related-urls&gt;&lt;/urls&gt;&lt;custom2&gt;PMC5887840&lt;/custom2&gt;&lt;electronic-resource-num&gt;10.1002/cpt.982&lt;/electronic-resource-num&gt;&lt;/record&gt;&lt;/Cite&gt;&lt;/EndNote&gt;</w:instrText>
            </w:r>
            <w:r>
              <w:rPr>
                <w:sz w:val="16"/>
                <w:szCs w:val="16"/>
              </w:rPr>
              <w:fldChar w:fldCharType="separate"/>
            </w:r>
            <w:r>
              <w:rPr>
                <w:noProof/>
                <w:sz w:val="16"/>
                <w:szCs w:val="16"/>
              </w:rPr>
              <w:t>[6]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 xml:space="preserve">Clearance rate of durvalumab </w:t>
            </w:r>
          </w:p>
        </w:tc>
      </w:tr>
      <w:tr w:rsidR="00D43551" w:rsidRPr="00264627" w:rsidTr="00D43551">
        <w:trPr>
          <w:trHeight w:val="440"/>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K_B</w:t>
            </w:r>
            <w:r>
              <w:rPr>
                <w:sz w:val="16"/>
                <w:szCs w:val="16"/>
              </w:rPr>
              <w:t>_CTLA4</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1CA5">
              <w:rPr>
                <w:sz w:val="16"/>
                <w:szCs w:val="16"/>
              </w:rPr>
              <w:t>0.652704873681068</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Volume fraction of plasma in blood</w:t>
            </w:r>
            <w:r>
              <w:rPr>
                <w:sz w:val="16"/>
                <w:szCs w:val="16"/>
              </w:rPr>
              <w:t xml:space="preserve"> available to tremelimumab</w:t>
            </w:r>
          </w:p>
        </w:tc>
      </w:tr>
      <w:tr w:rsidR="00D43551" w:rsidRPr="00264627" w:rsidTr="00D43551">
        <w:trPr>
          <w:trHeight w:val="440"/>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K_B</w:t>
            </w:r>
            <w:r>
              <w:rPr>
                <w:sz w:val="16"/>
                <w:szCs w:val="16"/>
              </w:rPr>
              <w:t>_PDL1</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2220B">
              <w:rPr>
                <w:sz w:val="16"/>
                <w:szCs w:val="16"/>
              </w:rPr>
              <w:t>0.584437051415443</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&lt;EndNote&gt;&lt;Cite&gt;&lt;Author&gt;Baverel&lt;/Author&gt;&lt;Year&gt;2018&lt;/Year&gt;&lt;RecNum&gt;504&lt;/RecNum&gt;&lt;DisplayText&gt;[6]&lt;/DisplayText&gt;&lt;record&gt;&lt;rec-number&gt;504&lt;/rec-number&gt;&lt;foreign-keys&gt;&lt;key app="EN" db-id="tefew2v23pd0t8eex9oprez9t05vrde2fvtz" timestamp="1537813447"&gt;504&lt;/key&gt;&lt;/foreign-keys&gt;&lt;ref-type name="Journal Article"&gt;17&lt;/ref-type&gt;&lt;contributors&gt;&lt;authors&gt;&lt;author&gt;Baverel, P. G.&lt;/author&gt;&lt;author&gt;Dubois, V. F. S.&lt;/author&gt;&lt;author&gt;Jin, C. Y.&lt;/author&gt;&lt;author&gt;Zheng, Y.&lt;/author&gt;&lt;author&gt;Song, X.&lt;/author&gt;&lt;author&gt;Jin, X.&lt;/author&gt;&lt;author&gt;Mukhopadhyay, P.&lt;/author&gt;&lt;author&gt;Gupta, A.&lt;/author&gt;&lt;author&gt;Dennis, P. A.&lt;/author&gt;&lt;author&gt;Ben, Y.&lt;/author&gt;&lt;author&gt;Vicini, P.&lt;/author&gt;&lt;author&gt;Roskos, L.&lt;/author&gt;&lt;author&gt;Narwal, R.&lt;/author&gt;&lt;/authors&gt;&lt;/contributors&gt;&lt;auth-address&gt;MedImmune, Cambridge, UK.&amp;#xD;MedImmune, Mountain View, California, USA.&amp;#xD;MedImmune, Gaithersburg, Maryland, USA.&amp;#xD;AstraZeneca, Gaithersburg, Maryland, USA.&lt;/auth-address&gt;&lt;titles&gt;&lt;title&gt;Population Pharmacokinetics of Durvalumab in Cancer Patients and Association With Longitudinal Biomarkers of Disease Status&lt;/title&gt;&lt;secondary-title&gt;Clin Pharmacol Ther&lt;/secondary-title&gt;&lt;/titles&gt;&lt;periodical&gt;&lt;full-title&gt;Clin Pharmacol Ther&lt;/full-title&gt;&lt;/periodical&gt;&lt;pages&gt;631-642&lt;/pages&gt;&lt;volume&gt;103&lt;/volume&gt;&lt;number&gt;4&lt;/number&gt;&lt;edition&gt;2017/12/16&lt;/edition&gt;&lt;dates&gt;&lt;year&gt;2018&lt;/year&gt;&lt;pub-dates&gt;&lt;date&gt;Apr&lt;/date&gt;&lt;/pub-dates&gt;&lt;/dates&gt;&lt;isbn&gt;1532-6535 (Electronic)&amp;#xD;0009-9236 (Linking)&lt;/isbn&gt;&lt;accession-num&gt;29243223&lt;/accession-num&gt;&lt;urls&gt;&lt;related-urls&gt;&lt;url&gt;https://www.ncbi.nlm.nih.gov/pubmed/29243223&lt;/url&gt;&lt;/related-urls&gt;&lt;/urls&gt;&lt;custom2&gt;PMC5887840&lt;/custom2&gt;&lt;electronic-resource-num&gt;10.1002/cpt.982&lt;/electronic-resource-num&gt;&lt;/record&gt;&lt;/Cite&gt;&lt;/EndNote&gt;</w:instrText>
            </w:r>
            <w:r>
              <w:rPr>
                <w:sz w:val="16"/>
                <w:szCs w:val="16"/>
              </w:rPr>
              <w:fldChar w:fldCharType="separate"/>
            </w:r>
            <w:r>
              <w:rPr>
                <w:noProof/>
                <w:sz w:val="16"/>
                <w:szCs w:val="16"/>
              </w:rPr>
              <w:t>[6]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Volume fraction of plasma in blood</w:t>
            </w:r>
            <w:r>
              <w:rPr>
                <w:sz w:val="16"/>
                <w:szCs w:val="16"/>
              </w:rPr>
              <w:t xml:space="preserve"> available to durvalumab</w:t>
            </w:r>
          </w:p>
        </w:tc>
      </w:tr>
      <w:tr w:rsidR="00D43551" w:rsidRPr="00264627" w:rsidTr="00D43551">
        <w:trPr>
          <w:trHeight w:val="440"/>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K_P_CTLA4</w:t>
            </w:r>
          </w:p>
        </w:tc>
        <w:tc>
          <w:tcPr>
            <w:tcW w:w="1701" w:type="dxa"/>
          </w:tcPr>
          <w:p w:rsidR="00D43551" w:rsidRPr="00023166" w:rsidRDefault="00D43551" w:rsidP="00D43551">
            <w:pPr>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3D1CA5">
              <w:rPr>
                <w:rFonts w:eastAsiaTheme="minorEastAsia"/>
                <w:sz w:val="16"/>
                <w:szCs w:val="16"/>
              </w:rPr>
              <w:t>0.058274932943285</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Volume fraction of interstitial space in periphery available to tremelimumab</w:t>
            </w:r>
            <w:r>
              <w:rPr>
                <w:sz w:val="16"/>
                <w:szCs w:val="16"/>
              </w:rPr>
              <w:t xml:space="preserve"> </w:t>
            </w:r>
          </w:p>
        </w:tc>
      </w:tr>
      <w:tr w:rsidR="00D43551" w:rsidRPr="00264627" w:rsidTr="00D43551">
        <w:trPr>
          <w:trHeight w:val="485"/>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K_P_PDL1</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E2220B">
              <w:rPr>
                <w:sz w:val="16"/>
                <w:szCs w:val="16"/>
              </w:rPr>
              <w:t>0.056224055394530</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&lt;EndNote&gt;&lt;Cite&gt;&lt;Author&gt;Baverel&lt;/Author&gt;&lt;Year&gt;2018&lt;/Year&gt;&lt;RecNum&gt;504&lt;/RecNum&gt;&lt;DisplayText&gt;[6]&lt;/DisplayText&gt;&lt;record&gt;&lt;rec-number&gt;504&lt;/rec-number&gt;&lt;foreign-keys&gt;&lt;key app="EN" db-id="tefew2v23pd0t8eex9oprez9t05vrde2fvtz" timestamp="1537813447"&gt;504&lt;/key&gt;&lt;/foreign-keys&gt;&lt;ref-type name="Journal Article"&gt;17&lt;/ref-type&gt;&lt;contributors&gt;&lt;authors&gt;&lt;author&gt;Baverel, P. G.&lt;/author&gt;&lt;author&gt;Dubois, V. F. S.&lt;/author&gt;&lt;author&gt;Jin, C. Y.&lt;/author&gt;&lt;author&gt;Zheng, Y.&lt;/author&gt;&lt;author&gt;Song, X.&lt;/author&gt;&lt;author&gt;Jin, X.&lt;/author&gt;&lt;author&gt;Mukhopadhyay, P.&lt;/author&gt;&lt;author&gt;Gupta, A.&lt;/author&gt;&lt;author&gt;Dennis, P. A.&lt;/author&gt;&lt;author&gt;Ben, Y.&lt;/author&gt;&lt;author&gt;Vicini, P.&lt;/author&gt;&lt;author&gt;Roskos, L.&lt;/author&gt;&lt;author&gt;Narwal, R.&lt;/author&gt;&lt;/authors&gt;&lt;/contributors&gt;&lt;auth-address&gt;MedImmune, Cambridge, UK.&amp;#xD;MedImmune, Mountain View, California, USA.&amp;#xD;MedImmune, Gaithersburg, Maryland, USA.&amp;#xD;AstraZeneca, Gaithersburg, Maryland, USA.&lt;/auth-address&gt;&lt;titles&gt;&lt;title&gt;Population Pharmacokinetics of Durvalumab in Cancer Patients and Association With Longitudinal Biomarkers of Disease Status&lt;/title&gt;&lt;secondary-title&gt;Clin Pharmacol Ther&lt;/secondary-title&gt;&lt;/titles&gt;&lt;periodical&gt;&lt;full-title&gt;Clin Pharmacol Ther&lt;/full-title&gt;&lt;/periodical&gt;&lt;pages&gt;631-642&lt;/pages&gt;&lt;volume&gt;103&lt;/volume&gt;&lt;number&gt;4&lt;/number&gt;&lt;edition&gt;2017/12/16&lt;/edition&gt;&lt;dates&gt;&lt;year&gt;2018&lt;/year&gt;&lt;pub-dates&gt;&lt;date&gt;Apr&lt;/date&gt;&lt;/pub-dates&gt;&lt;/dates&gt;&lt;isbn&gt;1532-6535 (Electronic)&amp;#xD;0009-9236 (Linking)&lt;/isbn&gt;&lt;accession-num&gt;29243223&lt;/accession-num&gt;&lt;urls&gt;&lt;related-urls&gt;&lt;url&gt;https://www.ncbi.nlm.nih.gov/pubmed/29243223&lt;/url&gt;&lt;/related-urls&gt;&lt;/urls&gt;&lt;custom2&gt;PMC5887840&lt;/custom2&gt;&lt;electronic-resource-num&gt;10.1002/cpt.982&lt;/electronic-resource-num&gt;&lt;/record&gt;&lt;/Cite&gt;&lt;/EndNote&gt;</w:instrText>
            </w:r>
            <w:r>
              <w:rPr>
                <w:sz w:val="16"/>
                <w:szCs w:val="16"/>
              </w:rPr>
              <w:fldChar w:fldCharType="separate"/>
            </w:r>
            <w:r>
              <w:rPr>
                <w:noProof/>
                <w:sz w:val="16"/>
                <w:szCs w:val="16"/>
              </w:rPr>
              <w:t>[6]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 xml:space="preserve">Volume fraction of interstitial space in periphery available to durvalumab </w:t>
            </w:r>
          </w:p>
        </w:tc>
      </w:tr>
      <w:tr w:rsidR="00D43551" w:rsidRPr="00264627" w:rsidTr="00D43551">
        <w:trPr>
          <w:trHeight w:val="359"/>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V</w:t>
            </w:r>
            <w:r w:rsidRPr="00264627">
              <w:rPr>
                <w:sz w:val="16"/>
                <w:szCs w:val="16"/>
                <w:vertAlign w:val="subscript"/>
              </w:rPr>
              <w:t>Peripheral</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61.321</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L</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&lt;EndNote&gt;&lt;Cite&gt;&lt;Author&gt;Finley&lt;/Author&gt;&lt;Year&gt;2012&lt;/Year&gt;&lt;RecNum&gt;907&lt;/RecNum&gt;&lt;DisplayText&gt;[14]&lt;/DisplayText&gt;&lt;record&gt;&lt;rec-number&gt;907&lt;/rec-number&gt;&lt;foreign-keys&gt;&lt;key app="EN" db-id="tefew2v23pd0t8eex9oprez9t05vrde2fvtz" timestamp="1538945074"&gt;907&lt;/key&gt;&lt;/foreign-keys&gt;&lt;ref-type name="Journal Article"&gt;17&lt;/ref-type&gt;&lt;contributors&gt;&lt;authors&gt;&lt;author&gt;Finley, S. D.&lt;/author&gt;&lt;author&gt;Popel, A. S.&lt;/author&gt;&lt;/authors&gt;&lt;/contributors&gt;&lt;auth-address&gt;Department of Biomedical Engineering, School of Medicine, Johns Hopkins University, Baltimore, Maryland 21205, USA. sdfinley@jhu.edu&lt;/auth-address&gt;&lt;titles&gt;&lt;title&gt;Predicting the effects of anti-angiogenic agents targeting specific VEGF isoforms&lt;/title&gt;&lt;secondary-title&gt;AAPS J&lt;/secondary-title&gt;&lt;/titles&gt;&lt;periodical&gt;&lt;full-title&gt;AAPS J&lt;/full-title&gt;&lt;/periodical&gt;&lt;pages&gt;500-9&lt;/pages&gt;&lt;volume&gt;14&lt;/volume&gt;&lt;number&gt;3&lt;/number&gt;&lt;edition&gt;2012/05/02&lt;/edition&gt;&lt;keywords&gt;&lt;keyword&gt;Alternative Splicing&lt;/keyword&gt;&lt;keyword&gt;Angiogenesis Inhibitors/*pharmacology&lt;/keyword&gt;&lt;keyword&gt;Humans&lt;/keyword&gt;&lt;keyword&gt;Protein Isoforms/*drug effects/metabolism&lt;/keyword&gt;&lt;keyword&gt;Signal Transduction&lt;/keyword&gt;&lt;keyword&gt;Vascular Endothelial Growth Factor A/*drug effects/metabolism&lt;/keyword&gt;&lt;/keywords&gt;&lt;dates&gt;&lt;year&gt;2012&lt;/year&gt;&lt;pub-dates&gt;&lt;date&gt;Sep&lt;/date&gt;&lt;/pub-dates&gt;&lt;/dates&gt;&lt;isbn&gt;1550-7416 (Electronic)&amp;#xD;1550-7416 (Linking)&lt;/isbn&gt;&lt;accession-num&gt;22547351&lt;/accession-num&gt;&lt;urls&gt;&lt;related-urls&gt;&lt;url&gt;https://www.ncbi.nlm.nih.gov/pubmed/22547351&lt;/url&gt;&lt;/related-urls&gt;&lt;/urls&gt;&lt;custom2&gt;PMC3385824&lt;/custom2&gt;&lt;electronic-resource-num&gt;10.1208/s12248-012-9363-4&lt;/electronic-resource-num&gt;&lt;/record&gt;&lt;/Cite&gt;&lt;/EndNote&gt;</w:instrText>
            </w:r>
            <w:r>
              <w:rPr>
                <w:sz w:val="16"/>
                <w:szCs w:val="16"/>
              </w:rPr>
              <w:fldChar w:fldCharType="separate"/>
            </w:r>
            <w:r>
              <w:rPr>
                <w:noProof/>
                <w:sz w:val="16"/>
                <w:szCs w:val="16"/>
              </w:rPr>
              <w:t>[14]</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Total peripheral volume</w:t>
            </w:r>
          </w:p>
        </w:tc>
      </w:tr>
      <w:tr w:rsidR="00D43551" w:rsidRPr="00264627" w:rsidTr="00D43551">
        <w:trPr>
          <w:trHeight w:val="359"/>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V</w:t>
            </w:r>
            <w:r w:rsidRPr="00264627">
              <w:rPr>
                <w:sz w:val="16"/>
                <w:szCs w:val="16"/>
                <w:vertAlign w:val="subscript"/>
              </w:rPr>
              <w:t>Tumor</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10</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mL</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Estimated</w:t>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Total tumor volume used for antibody PK</w:t>
            </w:r>
          </w:p>
        </w:tc>
      </w:tr>
      <w:tr w:rsidR="00D43551" w:rsidRPr="00264627" w:rsidTr="00D43551">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V</w:t>
            </w:r>
            <w:r w:rsidRPr="00264627">
              <w:rPr>
                <w:sz w:val="16"/>
                <w:szCs w:val="16"/>
                <w:vertAlign w:val="subscript"/>
              </w:rPr>
              <w:t>tdln</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1</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mL</w:t>
            </w:r>
          </w:p>
        </w:tc>
        <w:tc>
          <w:tcPr>
            <w:tcW w:w="1260"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Estimated</w:t>
            </w:r>
            <w:r>
              <w:rPr>
                <w:sz w:val="16"/>
                <w:szCs w:val="16"/>
              </w:rPr>
              <w:t xml:space="preserve"> </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&lt;EndNote&gt;&lt;Cite&gt;&lt;Author&gt;Baldazzi&lt;/Author&gt;&lt;Year&gt;2009&lt;/Year&gt;&lt;RecNum&gt;1529&lt;/RecNum&gt;&lt;DisplayText&gt;[15]&lt;/DisplayText&gt;&lt;record&gt;&lt;rec-number&gt;1529&lt;/rec-number&gt;&lt;foreign-keys&gt;&lt;key app="EN" db-id="tefew2v23pd0t8eex9oprez9t05vrde2fvtz" timestamp="1538945515"&gt;1529&lt;/key&gt;&lt;/foreign-keys&gt;&lt;ref-type name="Journal Article"&gt;17&lt;/ref-type&gt;&lt;contributors&gt;&lt;authors&gt;&lt;author&gt;Baldazzi, V.&lt;/author&gt;&lt;author&gt;Paci, P.&lt;/author&gt;&lt;author&gt;Bernaschi, M.&lt;/author&gt;&lt;author&gt;Castiglione, F.&lt;/author&gt;&lt;/authors&gt;&lt;/contributors&gt;&lt;auth-address&gt;Istituto per le Applicazioni del Calcolo M, Picone, Consiglio Nazionale delle Ricerche (CNR), c/o IASI-CNR, V,le Manzoni 30, 00185 - Rome, Italy. valentina.baldazzi@inria.fr&lt;/auth-address&gt;&lt;titles&gt;&lt;title&gt;Modeling lymphocyte homing and encounters in lymph nodes&lt;/title&gt;&lt;secondary-title&gt;BMC Bioinformatics&lt;/secondary-title&gt;&lt;/titles&gt;&lt;periodical&gt;&lt;full-title&gt;BMC Bioinformatics&lt;/full-title&gt;&lt;/periodical&gt;&lt;pages&gt;387&lt;/pages&gt;&lt;volume&gt;10&lt;/volume&gt;&lt;edition&gt;2009/11/27&lt;/edition&gt;&lt;keywords&gt;&lt;keyword&gt;Animals&lt;/keyword&gt;&lt;keyword&gt;B-Lymphocytes/immunology&lt;/keyword&gt;&lt;keyword&gt;Cell Movement/physiology&lt;/keyword&gt;&lt;keyword&gt;Computational Biology/*methods&lt;/keyword&gt;&lt;keyword&gt;Dendritic Cells/immunology&lt;/keyword&gt;&lt;keyword&gt;Humans&lt;/keyword&gt;&lt;keyword&gt;Inflammation/immunology&lt;/keyword&gt;&lt;keyword&gt;Lymph Nodes/*physiology&lt;/keyword&gt;&lt;keyword&gt;Lymphocytes/*physiology&lt;/keyword&gt;&lt;keyword&gt;Models, Biological&lt;/keyword&gt;&lt;/keywords&gt;&lt;dates&gt;&lt;year&gt;2009&lt;/year&gt;&lt;pub-dates&gt;&lt;date&gt;Nov 25&lt;/date&gt;&lt;/pub-dates&gt;&lt;/dates&gt;&lt;isbn&gt;1471-2105 (Electronic)&amp;#xD;1471-2105 (Linking)&lt;/isbn&gt;&lt;accession-num&gt;19939270&lt;/accession-num&gt;&lt;urls&gt;&lt;related-urls&gt;&lt;url&gt;https://www.ncbi.nlm.nih.gov/pubmed/19939270&lt;/url&gt;&lt;/related-urls&gt;&lt;/urls&gt;&lt;custom2&gt;PMC2790470&lt;/custom2&gt;&lt;electronic-resource-num&gt;10.1186/1471-2105-10-387&lt;/electronic-resource-num&gt;&lt;/record&gt;&lt;/Cite&gt;&lt;/EndNote&gt;</w:instrText>
            </w:r>
            <w:r>
              <w:rPr>
                <w:sz w:val="16"/>
                <w:szCs w:val="16"/>
              </w:rPr>
              <w:fldChar w:fldCharType="separate"/>
            </w:r>
            <w:r>
              <w:rPr>
                <w:noProof/>
                <w:sz w:val="16"/>
                <w:szCs w:val="16"/>
              </w:rPr>
              <w:t>[15]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Total volume of each TDLN</w:t>
            </w:r>
          </w:p>
        </w:tc>
      </w:tr>
      <w:tr w:rsidR="00D43551" w:rsidRPr="00264627" w:rsidTr="00D43551">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K_LN</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r w:rsidRPr="00264627">
              <w:rPr>
                <w:sz w:val="16"/>
                <w:szCs w:val="16"/>
              </w:rPr>
              <w:t>20</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Estimated</w:t>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Volume fraction of interstitial space in TDLN available to any antibody</w:t>
            </w:r>
          </w:p>
        </w:tc>
      </w:tr>
      <w:tr w:rsidR="00D43551" w:rsidRPr="00264627" w:rsidTr="00D43551">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K_T</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0.522024</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w:t>
            </w:r>
            <w:r w:rsidRPr="00264627">
              <w:rPr>
                <w:sz w:val="16"/>
                <w:szCs w:val="16"/>
                <w:vertAlign w:val="superscript"/>
              </w:rPr>
              <w:t>3</w:t>
            </w:r>
            <w:r w:rsidRPr="00264627">
              <w:rPr>
                <w:sz w:val="16"/>
                <w:szCs w:val="16"/>
              </w:rPr>
              <w:t>/cm</w:t>
            </w:r>
            <w:r w:rsidRPr="00264627">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PEVuZE5vdGU+PENpdGU+PEF1dGhvcj5TdGVmYW5pbmk8L0F1dGhvcj48WWVhcj4yMDA4PC9ZZWFy
PjxSZWNOdW0+OTA4PC9SZWNOdW0+PERpc3BsYXlUZXh0PlsxNl08L0Rpc3BsYXlUZXh0PjxyZWNv
cmQ+PHJlYy1udW1iZXI+OTA4PC9yZWMtbnVtYmVyPjxmb3JlaWduLWtleXM+PGtleSBhcHA9IkVO
IiBkYi1pZD0idGVmZXcydjIzcGQwdDhlZXg5b3ByZXo5dDA1dnJkZTJmdnR6IiB0aW1lc3RhbXA9
IjE1Mzg5NDUxMDgiPjkwODwva2V5PjwvZm9yZWlnbi1rZXlzPjxyZWYtdHlwZSBuYW1lPSJKb3Vy
bmFsIEFydGljbGUiPjE3PC9yZWYtdHlwZT48Y29udHJpYnV0b3JzPjxhdXRob3JzPjxhdXRob3I+
U3RlZmFuaW5pLCBNLiBPLjwvYXV0aG9yPjxhdXRob3I+V3UsIEYuIFQuPC9hdXRob3I+PGF1dGhv
cj5NYWMgR2FiaGFubiwgRi48L2F1dGhvcj48YXV0aG9yPlBvcGVsLCBBLiBTLjwvYXV0aG9yPjwv
YXV0aG9ycz48L2NvbnRyaWJ1dG9ycz48YXV0aC1hZGRyZXNzPkRlcGFydG1lbnQgb2YgQmlvbWVk
aWNhbCBFbmdpbmVlcmluZywgU2Nob29sIG9mIE1lZGljaW5lLCBKb2hucyBIb3BraW5zIFVuaXZl
cnNpdHksIEJhbHRpbW9yZSwgTWFyeWxhbmQgMjEyMDUsIFVTQS4gc3RlZmFuaW5pQGpobWkuZWR1
PC9hdXRoLWFkZHJlc3M+PHRpdGxlcz48dGl0bGU+QSBjb21wYXJ0bWVudCBtb2RlbCBvZiBWRUdG
IGRpc3RyaWJ1dGlvbiBpbiBibG9vZCwgaGVhbHRoeSBhbmQgZGlzZWFzZWQgdGlzc3VlczwvdGl0
bGU+PHNlY29uZGFyeS10aXRsZT5CTUMgU3lzdCBCaW9sPC9zZWNvbmRhcnktdGl0bGU+PC90aXRs
ZXM+PHBlcmlvZGljYWw+PGZ1bGwtdGl0bGU+Qk1DIFN5c3QgQmlvbDwvZnVsbC10aXRsZT48L3Bl
cmlvZGljYWw+PHBhZ2VzPjc3PC9wYWdlcz48dm9sdW1lPjI8L3ZvbHVtZT48ZWRpdGlvbj4yMDA4
LzA4LzIxPC9lZGl0aW9uPjxrZXl3b3Jkcz48a2V5d29yZD5BbmltYWxzPC9rZXl3b3JkPjxrZXl3
b3JkPkJhc2VtZW50IE1lbWJyYW5lL21ldGFib2xpc208L2tleXdvcmQ+PGtleXdvcmQ+QmlvbG9n
aWNhbCBUcmFuc3BvcnQ8L2tleXdvcmQ+PGtleXdvcmQ+Qmxvb2QgUHJvdGVpbnMvYW5hbHlzaXMv
bWV0YWJvbGlzbS9zZWNyZXRpb248L2tleXdvcmQ+PGtleXdvcmQ+Q2FwaWxsYXJ5IFBlcm1lYWJp
bGl0eTwva2V5d29yZD48a2V5d29yZD5DeXRvc2tlbGV0b24vbWV0YWJvbGlzbTwva2V5d29yZD48
a2V5d29yZD5FeGVyY2lzZS9waHlzaW9sb2d5PC9rZXl3b3JkPjxrZXl3b3JkPkh1bWFuczwva2V5
d29yZD48a2V5d29yZD4qTW9kZWxzLCBCaW9sb2dpY2FsPC9rZXl3b3JkPjxrZXl3b3JkPk5lb3Bs
YXNtcy8qbWV0YWJvbGlzbS9zZWNyZXRpb248L2tleXdvcmQ+PGtleXdvcmQ+TmV1cm9waWxpbi0x
L21ldGFib2xpc208L2tleXdvcmQ+PGtleXdvcmQ+UGh5c2ljYWwgQ29uZGl0aW9uaW5nLCBBbmlt
YWwvcGh5c2lvbG9neTwva2V5d29yZD48a2V5d29yZD5Qcm90ZWluIElzb2Zvcm1zL21ldGFib2xp
c208L2tleXdvcmQ+PGtleXdvcmQ+VmFzY3VsYXIgRW5kb3RoZWxpYWwgR3Jvd3RoIEZhY3RvciBB
LyphbmFseXNpcy9nZW5ldGljcy8qbWV0YWJvbGlzbS9zZWNyZXRpb248L2tleXdvcmQ+PGtleXdv
cmQ+VmFzY3VsYXIgRW5kb3RoZWxpYWwgR3Jvd3RoIEZhY3RvciBSZWNlcHRvci0yL21ldGFib2xp
c208L2tleXdvcmQ+PC9rZXl3b3Jkcz48ZGF0ZXM+PHllYXI+MjAwODwveWVhcj48cHViLWRhdGVz
PjxkYXRlPkF1ZyAxOTwvZGF0ZT48L3B1Yi1kYXRlcz48L2RhdGVzPjxpc2JuPjE3NTItMDUwOSAo
RWxlY3Ryb25pYykmI3hEOzE3NTItMDUwOSAoTGlua2luZyk8L2lzYm4+PGFjY2Vzc2lvbi1udW0+
MTg3MTM0NzA8L2FjY2Vzc2lvbi1udW0+PHVybHM+PHJlbGF0ZWQtdXJscz48dXJsPmh0dHBzOi8v
d3d3Lm5jYmkubmxtLm5paC5nb3YvcHVibWVkLzE4NzEzNDcwPC91cmw+PC9yZWxhdGVkLXVybHM+
PC91cmxzPjxjdXN0b20yPlBNQzI1NjIzNzI8L2N1c3RvbTI+PGVsZWN0cm9uaWMtcmVzb3VyY2Ut
bnVtPjEwLjExODYvMTc1Mi0wNTA5LTItNzc8L2VsZWN0cm9uaWMtcmVzb3VyY2UtbnVtPjwvcmVj
b3JkPjwvQ2l0ZT48L0VuZE5vdGU+AG==
</w:fldData>
              </w:fldChar>
            </w:r>
            <w:r>
              <w:rPr>
                <w:sz w:val="16"/>
                <w:szCs w:val="16"/>
              </w:rPr>
              <w:instrText xml:space="preserve"> ADDIN EN.CITE </w:instrText>
            </w:r>
            <w:r>
              <w:rPr>
                <w:sz w:val="16"/>
                <w:szCs w:val="16"/>
              </w:rPr>
              <w:fldChar w:fldCharType="begin">
                <w:fldData xml:space="preserve">PEVuZE5vdGU+PENpdGU+PEF1dGhvcj5TdGVmYW5pbmk8L0F1dGhvcj48WWVhcj4yMDA4PC9ZZWFy
PjxSZWNOdW0+OTA4PC9SZWNOdW0+PERpc3BsYXlUZXh0PlsxNl08L0Rpc3BsYXlUZXh0PjxyZWNv
cmQ+PHJlYy1udW1iZXI+OTA4PC9yZWMtbnVtYmVyPjxmb3JlaWduLWtleXM+PGtleSBhcHA9IkVO
IiBkYi1pZD0idGVmZXcydjIzcGQwdDhlZXg5b3ByZXo5dDA1dnJkZTJmdnR6IiB0aW1lc3RhbXA9
IjE1Mzg5NDUxMDgiPjkwODwva2V5PjwvZm9yZWlnbi1rZXlzPjxyZWYtdHlwZSBuYW1lPSJKb3Vy
bmFsIEFydGljbGUiPjE3PC9yZWYtdHlwZT48Y29udHJpYnV0b3JzPjxhdXRob3JzPjxhdXRob3I+
U3RlZmFuaW5pLCBNLiBPLjwvYXV0aG9yPjxhdXRob3I+V3UsIEYuIFQuPC9hdXRob3I+PGF1dGhv
cj5NYWMgR2FiaGFubiwgRi48L2F1dGhvcj48YXV0aG9yPlBvcGVsLCBBLiBTLjwvYXV0aG9yPjwv
YXV0aG9ycz48L2NvbnRyaWJ1dG9ycz48YXV0aC1hZGRyZXNzPkRlcGFydG1lbnQgb2YgQmlvbWVk
aWNhbCBFbmdpbmVlcmluZywgU2Nob29sIG9mIE1lZGljaW5lLCBKb2hucyBIb3BraW5zIFVuaXZl
cnNpdHksIEJhbHRpbW9yZSwgTWFyeWxhbmQgMjEyMDUsIFVTQS4gc3RlZmFuaW5pQGpobWkuZWR1
PC9hdXRoLWFkZHJlc3M+PHRpdGxlcz48dGl0bGU+QSBjb21wYXJ0bWVudCBtb2RlbCBvZiBWRUdG
IGRpc3RyaWJ1dGlvbiBpbiBibG9vZCwgaGVhbHRoeSBhbmQgZGlzZWFzZWQgdGlzc3VlczwvdGl0
bGU+PHNlY29uZGFyeS10aXRsZT5CTUMgU3lzdCBCaW9sPC9zZWNvbmRhcnktdGl0bGU+PC90aXRs
ZXM+PHBlcmlvZGljYWw+PGZ1bGwtdGl0bGU+Qk1DIFN5c3QgQmlvbDwvZnVsbC10aXRsZT48L3Bl
cmlvZGljYWw+PHBhZ2VzPjc3PC9wYWdlcz48dm9sdW1lPjI8L3ZvbHVtZT48ZWRpdGlvbj4yMDA4
LzA4LzIxPC9lZGl0aW9uPjxrZXl3b3Jkcz48a2V5d29yZD5BbmltYWxzPC9rZXl3b3JkPjxrZXl3
b3JkPkJhc2VtZW50IE1lbWJyYW5lL21ldGFib2xpc208L2tleXdvcmQ+PGtleXdvcmQ+QmlvbG9n
aWNhbCBUcmFuc3BvcnQ8L2tleXdvcmQ+PGtleXdvcmQ+Qmxvb2QgUHJvdGVpbnMvYW5hbHlzaXMv
bWV0YWJvbGlzbS9zZWNyZXRpb248L2tleXdvcmQ+PGtleXdvcmQ+Q2FwaWxsYXJ5IFBlcm1lYWJp
bGl0eTwva2V5d29yZD48a2V5d29yZD5DeXRvc2tlbGV0b24vbWV0YWJvbGlzbTwva2V5d29yZD48
a2V5d29yZD5FeGVyY2lzZS9waHlzaW9sb2d5PC9rZXl3b3JkPjxrZXl3b3JkPkh1bWFuczwva2V5
d29yZD48a2V5d29yZD4qTW9kZWxzLCBCaW9sb2dpY2FsPC9rZXl3b3JkPjxrZXl3b3JkPk5lb3Bs
YXNtcy8qbWV0YWJvbGlzbS9zZWNyZXRpb248L2tleXdvcmQ+PGtleXdvcmQ+TmV1cm9waWxpbi0x
L21ldGFib2xpc208L2tleXdvcmQ+PGtleXdvcmQ+UGh5c2ljYWwgQ29uZGl0aW9uaW5nLCBBbmlt
YWwvcGh5c2lvbG9neTwva2V5d29yZD48a2V5d29yZD5Qcm90ZWluIElzb2Zvcm1zL21ldGFib2xp
c208L2tleXdvcmQ+PGtleXdvcmQ+VmFzY3VsYXIgRW5kb3RoZWxpYWwgR3Jvd3RoIEZhY3RvciBB
LyphbmFseXNpcy9nZW5ldGljcy8qbWV0YWJvbGlzbS9zZWNyZXRpb248L2tleXdvcmQ+PGtleXdv
cmQ+VmFzY3VsYXIgRW5kb3RoZWxpYWwgR3Jvd3RoIEZhY3RvciBSZWNlcHRvci0yL21ldGFib2xp
c208L2tleXdvcmQ+PC9rZXl3b3Jkcz48ZGF0ZXM+PHllYXI+MjAwODwveWVhcj48cHViLWRhdGVz
PjxkYXRlPkF1ZyAxOTwvZGF0ZT48L3B1Yi1kYXRlcz48L2RhdGVzPjxpc2JuPjE3NTItMDUwOSAo
RWxlY3Ryb25pYykmI3hEOzE3NTItMDUwOSAoTGlua2luZyk8L2lzYm4+PGFjY2Vzc2lvbi1udW0+
MTg3MTM0NzA8L2FjY2Vzc2lvbi1udW0+PHVybHM+PHJlbGF0ZWQtdXJscz48dXJsPmh0dHBzOi8v
d3d3Lm5jYmkubmxtLm5paC5nb3YvcHVibWVkLzE4NzEzNDcwPC91cmw+PC9yZWxhdGVkLXVybHM+
PC91cmxzPjxjdXN0b20yPlBNQzI1NjIzNzI8L2N1c3RvbTI+PGVsZWN0cm9uaWMtcmVzb3VyY2Ut
bnVtPjEwLjExODYvMTc1Mi0wNTA5LTItNzc8L2VsZWN0cm9uaWMtcmVzb3VyY2UtbnVtPjwvcmVj
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[16]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Volume fraction of interstitial space in tumor available to any antibody</w:t>
            </w:r>
          </w:p>
        </w:tc>
      </w:tr>
      <w:tr w:rsidR="00D43551" w:rsidRPr="00264627" w:rsidTr="00D43551">
        <w:trPr>
          <w:trHeight w:val="377"/>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SA_BT</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28.4</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cm</w:t>
            </w:r>
            <w:r w:rsidRPr="00D27E42">
              <w:rPr>
                <w:sz w:val="16"/>
                <w:szCs w:val="16"/>
                <w:vertAlign w:val="superscript"/>
              </w:rPr>
              <w:t>2</w:t>
            </w:r>
            <w:r>
              <w:rPr>
                <w:sz w:val="16"/>
                <w:szCs w:val="16"/>
              </w:rPr>
              <w:t>/cm</w:t>
            </w:r>
            <w:r w:rsidRPr="00D27E42">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&lt;EndNote&gt;&lt;Cite&gt;&lt;Author&gt;Thurber&lt;/Author&gt;&lt;Year&gt;2012&lt;/Year&gt;&lt;RecNum&gt;1573&lt;/RecNum&gt;&lt;DisplayText&gt;[4]&lt;/DisplayText&gt;&lt;record&gt;&lt;rec-number&gt;1573&lt;/rec-number&gt;&lt;foreign-keys&gt;&lt;key app="EN" db-id="tefew2v23pd0t8eex9oprez9t05vrde2fvtz" timestamp="1539185187"&gt;1573&lt;/key&gt;&lt;/foreign-keys&gt;&lt;ref-type name="Journal Article"&gt;17&lt;/ref-type&gt;&lt;contributors&gt;&lt;authors&gt;&lt;author&gt;Thurber, G. M.&lt;/author&gt;&lt;author&gt;Dane Wittrup, K.&lt;/author&gt;&lt;/authors&gt;&lt;/contributors&gt;&lt;auth-address&gt;Dept. Chemical Engineering, Massachusetts Institute of Technology, Cambridge, MA 02139, USA. gthurber@alum.mit.edu&lt;/auth-address&gt;&lt;titles&gt;&lt;title&gt;A mechanistic compartmental model for total antibody uptake in tumors&lt;/title&gt;&lt;secondary-title&gt;J Theor Biol&lt;/secondary-title&gt;&lt;/titles&gt;&lt;periodical&gt;&lt;full-title&gt;J Theor Biol&lt;/full-title&gt;&lt;/periodical&gt;&lt;pages&gt;57-68&lt;/pages&gt;&lt;volume&gt;314&lt;/volume&gt;&lt;edition&gt;2012/09/15&lt;/edition&gt;&lt;keywords&gt;&lt;keyword&gt;Animals&lt;/keyword&gt;&lt;keyword&gt;Antibodies, Neoplasm/blood/*immunology/*metabolism/therapeutic use&lt;/keyword&gt;&lt;keyword&gt;*Cell Compartmentation&lt;/keyword&gt;&lt;keyword&gt;Computer Simulation&lt;/keyword&gt;&lt;keyword&gt;Humans&lt;/keyword&gt;&lt;keyword&gt;Immunoglobulin G/immunology&lt;/keyword&gt;&lt;keyword&gt;Mice&lt;/keyword&gt;&lt;keyword&gt;*Models, Biological&lt;/keyword&gt;&lt;keyword&gt;Neoplasms/blood/drug therapy/*immunology/*metabolism&lt;/keyword&gt;&lt;keyword&gt;Reproducibility of Results&lt;/keyword&gt;&lt;keyword&gt;Single-Chain Antibodies/immunology&lt;/keyword&gt;&lt;keyword&gt;Time Factors&lt;/keyword&gt;&lt;keyword&gt;Xenograft Model Antitumor Assays&lt;/keyword&gt;&lt;/keywords&gt;&lt;dates&gt;&lt;year&gt;2012&lt;/year&gt;&lt;pub-dates&gt;&lt;date&gt;Dec 7&lt;/date&gt;&lt;/pub-dates&gt;&lt;/dates&gt;&lt;isbn&gt;1095-8541 (Electronic)&amp;#xD;0022-5193 (Linking)&lt;/isbn&gt;&lt;accession-num&gt;22974563&lt;/accession-num&gt;&lt;urls&gt;&lt;related-urls&gt;&lt;url&gt;https://www.ncbi.nlm.nih.gov/pubmed/22974563&lt;/url&gt;&lt;/related-urls&gt;&lt;/urls&gt;&lt;custom2&gt;PMC3729444&lt;/custom2&gt;&lt;electronic-resource-num&gt;10.1016/j.jtbi.2012.08.034&lt;/electronic-resource-num&gt;&lt;/record&gt;&lt;/Cite&gt;&lt;/EndNote&gt;</w:instrText>
            </w:r>
            <w:r>
              <w:rPr>
                <w:sz w:val="16"/>
                <w:szCs w:val="16"/>
              </w:rPr>
              <w:fldChar w:fldCharType="separate"/>
            </w:r>
            <w:r>
              <w:rPr>
                <w:noProof/>
                <w:sz w:val="16"/>
                <w:szCs w:val="16"/>
              </w:rPr>
              <w:t>[4]</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Surface area of microvessels in tumor</w:t>
            </w:r>
          </w:p>
        </w:tc>
      </w:tr>
      <w:tr w:rsidR="00D43551" w:rsidRPr="00264627" w:rsidTr="00D43551">
        <w:trPr>
          <w:trHeight w:val="287"/>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SA_BP</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6C625E">
              <w:rPr>
                <w:sz w:val="16"/>
                <w:szCs w:val="16"/>
              </w:rPr>
              <w:t>8.</w:t>
            </w:r>
            <w:r>
              <w:rPr>
                <w:sz w:val="16"/>
                <w:szCs w:val="16"/>
              </w:rPr>
              <w:t>48</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cm</w:t>
            </w:r>
            <w:r w:rsidRPr="00D27E42">
              <w:rPr>
                <w:sz w:val="16"/>
                <w:szCs w:val="16"/>
                <w:vertAlign w:val="superscript"/>
              </w:rPr>
              <w:t>2</w:t>
            </w:r>
            <w:r>
              <w:rPr>
                <w:sz w:val="16"/>
                <w:szCs w:val="16"/>
              </w:rPr>
              <w:t>/cm</w:t>
            </w:r>
            <w:r w:rsidRPr="00D27E42">
              <w:rPr>
                <w:sz w:val="16"/>
                <w:szCs w:val="16"/>
                <w:vertAlign w:val="superscript"/>
              </w:rPr>
              <w:t>3</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TnVtPjkwMDwvUmVjTnVtPjxEaXNwbGF5VGV4dD5bNSwgNl08L0Rpc3BsYXlUZXh0PjxyZWNvcmQ+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aXRlPjxDaXRlPjxBdXRob3I+QmF2ZXJlbDwvQXV0aG9yPjxZZWFyPjIwMTg8L1llYXI+PFJlY051
bT41MDQ8L1JlY051bT48cmVjb3JkPjxyZWMtbnVtYmVyPjUwNDwvcmVjLW51bWJlcj48Zm9yZWln
bi1rZXlzPjxrZXkgYXBwPSJFTiIgZGItaWQ9InRlZmV3MnYyM3BkMHQ4ZWV4OW9wcmV6OXQwNXZy
ZGUyZnZ0eiIgdGltZXN0YW1wPSIxNTM3ODEzNDQ3Ij41MDQ8L2tleT48L2ZvcmVpZ24ta2V5cz48
cmVmLXR5cGUgbmFtZT0iSm91cm5hbCBBcnRpY2xlIj4xNzwvcmVmLXR5cGU+PGNvbnRyaWJ1dG9y
cz48YXV0aG9ycz48YXV0aG9yPkJhdmVyZWwsIFAuIEcuPC9hdXRob3I+PGF1dGhvcj5EdWJvaXMs
IFYuIEYuIFMuPC9hdXRob3I+PGF1dGhvcj5KaW4sIEMuIFkuPC9hdXRob3I+PGF1dGhvcj5aaGVu
ZywgWS48L2F1dGhvcj48YXV0aG9yPlNvbmcsIFguPC9hdXRob3I+PGF1dGhvcj5KaW4sIFguPC9h
dXRob3I+PGF1dGhvcj5NdWtob3BhZGh5YXksIFAuPC9hdXRob3I+PGF1dGhvcj5HdXB0YSwgQS48
L2F1dGhvcj48YXV0aG9yPkRlbm5pcywgUC4gQS48L2F1dGhvcj48YXV0aG9yPkJlbiwgWS48L2F1
dGhvcj48YXV0aG9yPlZpY2luaSwgUC48L2F1dGhvcj48YXV0aG9yPlJvc2tvcywgTC48L2F1dGhv
cj48YXV0aG9yPk5hcndhbCwgUi48L2F1dGhvcj48L2F1dGhvcnM+PC9jb250cmlidXRvcnM+PGF1
dGgtYWRkcmVzcz5NZWRJbW11bmUsIENhbWJyaWRnZSwgVUsuJiN4RDtNZWRJbW11bmUsIE1vdW50
YWluIFZpZXcsIENhbGlmb3JuaWEsIFVTQS4mI3hEO01lZEltbXVuZSwgR2FpdGhlcnNidXJnLCBN
YXJ5bGFuZCwgVVNBLiYjeEQ7QXN0cmFaZW5lY2EsIEdhaXRoZXJzYnVyZywgTWFyeWxhbmQsIFVT
QS48L2F1dGgtYWRkcmVzcz48dGl0bGVzPjx0aXRsZT5Qb3B1bGF0aW9uIFBoYXJtYWNva2luZXRp
Y3Mgb2YgRHVydmFsdW1hYiBpbiBDYW5jZXIgUGF0aWVudHMgYW5kIEFzc29jaWF0aW9uIFdpdGgg
TG9uZ2l0dWRpbmFsIEJpb21hcmtlcnMgb2YgRGlzZWFzZSBTdGF0dXM8L3RpdGxlPjxzZWNvbmRh
cnktdGl0bGU+Q2xpbiBQaGFybWFjb2wgVGhlcjwvc2Vjb25kYXJ5LXRpdGxlPjwvdGl0bGVzPjxw
ZXJpb2RpY2FsPjxmdWxsLXRpdGxlPkNsaW4gUGhhcm1hY29sIFRoZXI8L2Z1bGwtdGl0bGU+PC9w
ZXJpb2RpY2FsPjxwYWdlcz42MzEtNjQyPC9wYWdlcz48dm9sdW1lPjEwMzwvdm9sdW1lPjxudW1i
ZXI+NDwvbnVtYmVyPjxlZGl0aW9uPjIwMTcvMTIvMTY8L2VkaXRpb24+PGRhdGVzPjx5ZWFyPjIw
MTg8L3llYXI+PHB1Yi1kYXRlcz48ZGF0ZT5BcHI8L2RhdGU+PC9wdWItZGF0ZXM+PC9kYXRlcz48
aXNibj4xNTMyLTY1MzUgKEVsZWN0cm9uaWMpJiN4RDswMDA5LTkyMzYgKExpbmtpbmcpPC9pc2Ju
PjxhY2Nlc3Npb24tbnVtPjI5MjQzMjIzPC9hY2Nlc3Npb24tbnVtPjx1cmxzPjxyZWxhdGVkLXVy
bHM+PHVybD5odHRwczovL3d3dy5uY2JpLm5sbS5uaWguZ292L3B1Ym1lZC8yOTI0MzIyMzwvdXJs
PjwvcmVsYXRlZC11cmxzPjwvdXJscz48Y3VzdG9tMj5QTUM1ODg3ODQwPC9jdXN0b20yPjxlbGVj
dHJvbmljLXJlc291cmNlLW51bT4xMC4xMDAyL2NwdC45ODI8L2VsZWN0cm9uaWMtcmVzb3VyY2Ut
bnVtPjwvcmVjb3JkPjwvQ2l0ZT48L0VuZE5vdGU+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TnVtPjkwMDwvUmVjTnVtPjxEaXNwbGF5VGV4dD5bNSwgNl08L0Rpc3BsYXlUZXh0PjxyZWNvcmQ+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aXRlPjxDaXRlPjxBdXRob3I+QmF2ZXJlbDwvQXV0aG9yPjxZZWFyPjIwMTg8L1llYXI+PFJlY051
bT41MDQ8L1JlY051bT48cmVjb3JkPjxyZWMtbnVtYmVyPjUwNDwvcmVjLW51bWJlcj48Zm9yZWln
bi1rZXlzPjxrZXkgYXBwPSJFTiIgZGItaWQ9InRlZmV3MnYyM3BkMHQ4ZWV4OW9wcmV6OXQwNXZy
ZGUyZnZ0eiIgdGltZXN0YW1wPSIxNTM3ODEzNDQ3Ij41MDQ8L2tleT48L2ZvcmVpZ24ta2V5cz48
cmVmLXR5cGUgbmFtZT0iSm91cm5hbCBBcnRpY2xlIj4xNzwvcmVmLXR5cGU+PGNvbnRyaWJ1dG9y
cz48YXV0aG9ycz48YXV0aG9yPkJhdmVyZWwsIFAuIEcuPC9hdXRob3I+PGF1dGhvcj5EdWJvaXMs
IFYuIEYuIFMuPC9hdXRob3I+PGF1dGhvcj5KaW4sIEMuIFkuPC9hdXRob3I+PGF1dGhvcj5aaGVu
ZywgWS48L2F1dGhvcj48YXV0aG9yPlNvbmcsIFguPC9hdXRob3I+PGF1dGhvcj5KaW4sIFguPC9h
dXRob3I+PGF1dGhvcj5NdWtob3BhZGh5YXksIFAuPC9hdXRob3I+PGF1dGhvcj5HdXB0YSwgQS48
L2F1dGhvcj48YXV0aG9yPkRlbm5pcywgUC4gQS48L2F1dGhvcj48YXV0aG9yPkJlbiwgWS48L2F1
dGhvcj48YXV0aG9yPlZpY2luaSwgUC48L2F1dGhvcj48YXV0aG9yPlJvc2tvcywgTC48L2F1dGhv
cj48YXV0aG9yPk5hcndhbCwgUi48L2F1dGhvcj48L2F1dGhvcnM+PC9jb250cmlidXRvcnM+PGF1
dGgtYWRkcmVzcz5NZWRJbW11bmUsIENhbWJyaWRnZSwgVUsuJiN4RDtNZWRJbW11bmUsIE1vdW50
YWluIFZpZXcsIENhbGlmb3JuaWEsIFVTQS4mI3hEO01lZEltbXVuZSwgR2FpdGhlcnNidXJnLCBN
YXJ5bGFuZCwgVVNBLiYjeEQ7QXN0cmFaZW5lY2EsIEdhaXRoZXJzYnVyZywgTWFyeWxhbmQsIFVT
QS48L2F1dGgtYWRkcmVzcz48dGl0bGVzPjx0aXRsZT5Qb3B1bGF0aW9uIFBoYXJtYWNva2luZXRp
Y3Mgb2YgRHVydmFsdW1hYiBpbiBDYW5jZXIgUGF0aWVudHMgYW5kIEFzc29jaWF0aW9uIFdpdGgg
TG9uZ2l0dWRpbmFsIEJpb21hcmtlcnMgb2YgRGlzZWFzZSBTdGF0dXM8L3RpdGxlPjxzZWNvbmRh
cnktdGl0bGU+Q2xpbiBQaGFybWFjb2wgVGhlcjwvc2Vjb25kYXJ5LXRpdGxlPjwvdGl0bGVzPjxw
ZXJpb2RpY2FsPjxmdWxsLXRpdGxlPkNsaW4gUGhhcm1hY29sIFRoZXI8L2Z1bGwtdGl0bGU+PC9w
ZXJpb2RpY2FsPjxwYWdlcz42MzEtNjQyPC9wYWdlcz48dm9sdW1lPjEwMzwvdm9sdW1lPjxudW1i
ZXI+NDwvbnVtYmVyPjxlZGl0aW9uPjIwMTcvMTIvMTY8L2VkaXRpb24+PGRhdGVzPjx5ZWFyPjIw
MTg8L3llYXI+PHB1Yi1kYXRlcz48ZGF0ZT5BcHI8L2RhdGU+PC9wdWItZGF0ZXM+PC9kYXRlcz48
aXNibj4xNTMyLTY1MzUgKEVsZWN0cm9uaWMpJiN4RDswMDA5LTkyMzYgKExpbmtpbmcpPC9pc2Ju
PjxhY2Nlc3Npb24tbnVtPjI5MjQzMjIzPC9hY2Nlc3Npb24tbnVtPjx1cmxzPjxyZWxhdGVkLXVy
bHM+PHVybD5odHRwczovL3d3dy5uY2JpLm5sbS5uaWguZ292L3B1Ym1lZC8yOTI0MzIyMzwvdXJs
PjwvcmVsYXRlZC11cmxzPjwvdXJscz48Y3VzdG9tMj5QTUM1ODg3ODQwPC9jdXN0b20yPjxlbGVj
dHJvbmljLXJlc291cmNlLW51bT4xMC4xMDAyL2NwdC45ODI8L2VsZWN0cm9uaWMtcmVzb3VyY2Ut
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[5, 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Surface area of microvessels in normal tissues</w:t>
            </w:r>
          </w:p>
        </w:tc>
      </w:tr>
      <w:tr w:rsidR="00D43551" w:rsidRPr="00264627" w:rsidTr="00D43551">
        <w:trPr>
          <w:trHeight w:val="386"/>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k_Lt</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0.0015</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1/min</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Lymphatic flow rate</w:t>
            </w:r>
          </w:p>
        </w:tc>
      </w:tr>
      <w:tr w:rsidR="00D43551" w:rsidRPr="00264627" w:rsidTr="00D43551">
        <w:trPr>
          <w:trHeight w:val="368"/>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k_Ab_BT</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rFonts w:eastAsiaTheme="minorEastAsia"/>
                <w:sz w:val="16"/>
                <w:szCs w:val="16"/>
              </w:rPr>
              <w:t>3e-7</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cm/s</w:t>
            </w:r>
          </w:p>
        </w:tc>
        <w:tc>
          <w:tcPr>
            <w:tcW w:w="1260"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PEVuZE5vdGU+PENpdGU+PEF1dGhvcj5TdGVmYW5pbmk8L0F1dGhvcj48WWVhcj4yMDA4PC9ZZWFy
PjxSZWNOdW0+OTA4PC9SZWNOdW0+PERpc3BsYXlUZXh0Pls0LCAxNl08L0Rpc3BsYXlUZXh0Pjxy
ZWNvcmQ+PHJlYy1udW1iZXI+OTA4PC9yZWMtbnVtYmVyPjxmb3JlaWduLWtleXM+PGtleSBhcHA9
IkVOIiBkYi1pZD0idGVmZXcydjIzcGQwdDhlZXg5b3ByZXo5dDA1dnJkZTJmdnR6IiB0aW1lc3Rh
bXA9IjE1Mzg5NDUxMDgiPjkwODwva2V5PjwvZm9yZWlnbi1rZXlzPjxyZWYtdHlwZSBuYW1lPSJK
b3VybmFsIEFydGljbGUiPjE3PC9yZWYtdHlwZT48Y29udHJpYnV0b3JzPjxhdXRob3JzPjxhdXRo
b3I+U3RlZmFuaW5pLCBNLiBPLjwvYXV0aG9yPjxhdXRob3I+V3UsIEYuIFQuPC9hdXRob3I+PGF1
dGhvcj5NYWMgR2FiaGFubiwgRi48L2F1dGhvcj48YXV0aG9yPlBvcGVsLCBBLiBTLjwvYXV0aG9y
PjwvYXV0aG9ycz48L2NvbnRyaWJ1dG9ycz48YXV0aC1hZGRyZXNzPkRlcGFydG1lbnQgb2YgQmlv
bWVkaWNhbCBFbmdpbmVlcmluZywgU2Nob29sIG9mIE1lZGljaW5lLCBKb2hucyBIb3BraW5zIFVu
aXZlcnNpdHksIEJhbHRpbW9yZSwgTWFyeWxhbmQgMjEyMDUsIFVTQS4gc3RlZmFuaW5pQGpobWku
ZWR1PC9hdXRoLWFkZHJlc3M+PHRpdGxlcz48dGl0bGU+QSBjb21wYXJ0bWVudCBtb2RlbCBvZiBW
RUdGIGRpc3RyaWJ1dGlvbiBpbiBibG9vZCwgaGVhbHRoeSBhbmQgZGlzZWFzZWQgdGlzc3Vlczwv
dGl0bGU+PHNlY29uZGFyeS10aXRsZT5CTUMgU3lzdCBCaW9sPC9zZWNvbmRhcnktdGl0bGU+PC90
aXRsZXM+PHBlcmlvZGljYWw+PGZ1bGwtdGl0bGU+Qk1DIFN5c3QgQmlvbDwvZnVsbC10aXRsZT48
L3BlcmlvZGljYWw+PHBhZ2VzPjc3PC9wYWdlcz48dm9sdW1lPjI8L3ZvbHVtZT48ZWRpdGlvbj4y
MDA4LzA4LzIxPC9lZGl0aW9uPjxrZXl3b3Jkcz48a2V5d29yZD5BbmltYWxzPC9rZXl3b3JkPjxr
ZXl3b3JkPkJhc2VtZW50IE1lbWJyYW5lL21ldGFib2xpc208L2tleXdvcmQ+PGtleXdvcmQ+Qmlv
bG9naWNhbCBUcmFuc3BvcnQ8L2tleXdvcmQ+PGtleXdvcmQ+Qmxvb2QgUHJvdGVpbnMvYW5hbHlz
aXMvbWV0YWJvbGlzbS9zZWNyZXRpb248L2tleXdvcmQ+PGtleXdvcmQ+Q2FwaWxsYXJ5IFBlcm1l
YWJpbGl0eTwva2V5d29yZD48a2V5d29yZD5DeXRvc2tlbGV0b24vbWV0YWJvbGlzbTwva2V5d29y
ZD48a2V5d29yZD5FeGVyY2lzZS9waHlzaW9sb2d5PC9rZXl3b3JkPjxrZXl3b3JkPkh1bWFuczwv
a2V5d29yZD48a2V5d29yZD4qTW9kZWxzLCBCaW9sb2dpY2FsPC9rZXl3b3JkPjxrZXl3b3JkPk5l
b3BsYXNtcy8qbWV0YWJvbGlzbS9zZWNyZXRpb248L2tleXdvcmQ+PGtleXdvcmQ+TmV1cm9waWxp
bi0xL21ldGFib2xpc208L2tleXdvcmQ+PGtleXdvcmQ+UGh5c2ljYWwgQ29uZGl0aW9uaW5nLCBB
bmltYWwvcGh5c2lvbG9neTwva2V5d29yZD48a2V5d29yZD5Qcm90ZWluIElzb2Zvcm1zL21ldGFi
b2xpc208L2tleXdvcmQ+PGtleXdvcmQ+VmFzY3VsYXIgRW5kb3RoZWxpYWwgR3Jvd3RoIEZhY3Rv
ciBBLyphbmFseXNpcy9nZW5ldGljcy8qbWV0YWJvbGlzbS9zZWNyZXRpb248L2tleXdvcmQ+PGtl
eXdvcmQ+VmFzY3VsYXIgRW5kb3RoZWxpYWwgR3Jvd3RoIEZhY3RvciBSZWNlcHRvci0yL21ldGFi
b2xpc208L2tleXdvcmQ+PC9rZXl3b3Jkcz48ZGF0ZXM+PHllYXI+MjAwODwveWVhcj48cHViLWRh
dGVzPjxkYXRlPkF1ZyAxOTwvZGF0ZT48L3B1Yi1kYXRlcz48L2RhdGVzPjxpc2JuPjE3NTItMDUw
OSAoRWxlY3Ryb25pYykmI3hEOzE3NTItMDUwOSAoTGlua2luZyk8L2lzYm4+PGFjY2Vzc2lvbi1u
dW0+MTg3MTM0NzA8L2FjY2Vzc2lvbi1udW0+PHVybHM+PHJlbGF0ZWQtdXJscz48dXJsPmh0dHBz
Oi8vd3d3Lm5jYmkubmxtLm5paC5nb3YvcHVibWVkLzE4NzEzNDcwPC91cmw+PC9yZWxhdGVkLXVy
bHM+PC91cmxzPjxjdXN0b20yPlBNQzI1NjIzNzI8L2N1c3RvbTI+PGVsZWN0cm9uaWMtcmVzb3Vy
Y2UtbnVtPjEwLjExODYvMTc1Mi0wNTA5LTItNzc8L2VsZWN0cm9uaWMtcmVzb3VyY2UtbnVtPjwv
cmVjb3JkPjwvQ2l0ZT48Q2l0ZT48QXV0aG9yPlRodXJiZXI8L0F1dGhvcj48WWVhcj4yMDEyPC9Z
ZWFyPjxSZWNOdW0+MTU3MzwvUmVjTnVtPjxyZWNvcmQ+PHJlYy1udW1iZXI+MTU3MzwvcmVjLW51
bWJlcj48Zm9yZWlnbi1rZXlzPjxrZXkgYXBwPSJFTiIgZGItaWQ9InRlZmV3MnYyM3BkMHQ4ZWV4
OW9wcmV6OXQwNXZyZGUyZnZ0eiIgdGltZXN0YW1wPSIxNTM5MTg1MTg3Ij4xNTczPC9rZXk+PC9m
b3JlaWduLWtleXM+PHJlZi10eXBlIG5hbWU9IkpvdXJuYWwgQXJ0aWNsZSI+MTc8L3JlZi10eXBl
Pjxjb250cmlidXRvcnM+PGF1dGhvcnM+PGF1dGhvcj5UaHVyYmVyLCBHLiBNLjwvYXV0aG9yPjxh
dXRob3I+RGFuZSBXaXR0cnVwLCBLLjwvYXV0aG9yPjwvYXV0aG9ycz48L2NvbnRyaWJ1dG9ycz48
YXV0aC1hZGRyZXNzPkRlcHQuIENoZW1pY2FsIEVuZ2luZWVyaW5nLCBNYXNzYWNodXNldHRzIElu
c3RpdHV0ZSBvZiBUZWNobm9sb2d5LCBDYW1icmlkZ2UsIE1BIDAyMTM5LCBVU0EuIGd0aHVyYmVy
QGFsdW0ubWl0LmVkdTwvYXV0aC1hZGRyZXNzPjx0aXRsZXM+PHRpdGxlPkEgbWVjaGFuaXN0aWMg
Y29tcGFydG1lbnRhbCBtb2RlbCBmb3IgdG90YWwgYW50aWJvZHkgdXB0YWtlIGluIHR1bW9yczwv
dGl0bGU+PHNlY29uZGFyeS10aXRsZT5KIFRoZW9yIEJpb2w8L3NlY29uZGFyeS10aXRsZT48L3Rp
dGxlcz48cGVyaW9kaWNhbD48ZnVsbC10aXRsZT5KIFRoZW9yIEJpb2w8L2Z1bGwtdGl0bGU+PC9w
ZXJpb2RpY2FsPjxwYWdlcz41Ny02ODwvcGFnZXM+PHZvbHVtZT4zMTQ8L3ZvbHVtZT48ZWRpdGlv
bj4yMDEyLzA5LzE1PC9lZGl0aW9uPjxrZXl3b3Jkcz48a2V5d29yZD5BbmltYWxzPC9rZXl3b3Jk
PjxrZXl3b3JkPkFudGlib2RpZXMsIE5lb3BsYXNtL2Jsb29kLyppbW11bm9sb2d5LyptZXRhYm9s
aXNtL3RoZXJhcGV1dGljIHVzZTwva2V5d29yZD48a2V5d29yZD4qQ2VsbCBDb21wYXJ0bWVudGF0
aW9uPC9rZXl3b3JkPjxrZXl3b3JkPkNvbXB1dGVyIFNpbXVsYXRpb248L2tleXdvcmQ+PGtleXdv
cmQ+SHVtYW5zPC9rZXl3b3JkPjxrZXl3b3JkPkltbXVub2dsb2J1bGluIEcvaW1tdW5vbG9neTwv
a2V5d29yZD48a2V5d29yZD5NaWNlPC9rZXl3b3JkPjxrZXl3b3JkPipNb2RlbHMsIEJpb2xvZ2lj
YWw8L2tleXdvcmQ+PGtleXdvcmQ+TmVvcGxhc21zL2Jsb29kL2RydWcgdGhlcmFweS8qaW1tdW5v
bG9neS8qbWV0YWJvbGlzbTwva2V5d29yZD48a2V5d29yZD5SZXByb2R1Y2liaWxpdHkgb2YgUmVz
dWx0czwva2V5d29yZD48a2V5d29yZD5TaW5nbGUtQ2hhaW4gQW50aWJvZGllcy9pbW11bm9sb2d5
PC9rZXl3b3JkPjxrZXl3b3JkPlRpbWUgRmFjdG9yczwva2V5d29yZD48a2V5d29yZD5YZW5vZ3Jh
ZnQgTW9kZWwgQW50aXR1bW9yIEFzc2F5czwva2V5d29yZD48L2tleXdvcmRzPjxkYXRlcz48eWVh
cj4yMDEyPC95ZWFyPjxwdWItZGF0ZXM+PGRhdGU+RGVjIDc8L2RhdGU+PC9wdWItZGF0ZXM+PC9k
YXRlcz48aXNibj4xMDk1LTg1NDEgKEVsZWN0cm9uaWMpJiN4RDswMDIyLTUxOTMgKExpbmtpbmcp
PC9pc2JuPjxhY2Nlc3Npb24tbnVtPjIyOTc0NTYzPC9hY2Nlc3Npb24tbnVtPjx1cmxzPjxyZWxh
dGVkLXVybHM+PHVybD5odHRwczovL3d3dy5uY2JpLm5sbS5uaWguZ292L3B1Ym1lZC8yMjk3NDU2
MzwvdXJsPjwvcmVsYXRlZC11cmxzPjwvdXJscz48Y3VzdG9tMj5QTUMzNzI5NDQ0PC9jdXN0b20y
PjxlbGVjdHJvbmljLXJlc291cmNlLW51bT4xMC4xMDE2L2ouanRiaS4yMDEyLjA4LjAzNDwvZWxl
Y3Ryb25pYy1yZXNvdXJjZS1udW0+PC9yZWNvcmQ+PC9DaXRlPjwvRW5kTm90ZT5=
</w:fldData>
              </w:fldChar>
            </w:r>
            <w:r>
              <w:rPr>
                <w:sz w:val="16"/>
                <w:szCs w:val="16"/>
              </w:rPr>
              <w:instrText xml:space="preserve"> ADDIN EN.CITE </w:instrText>
            </w:r>
            <w:r>
              <w:rPr>
                <w:sz w:val="16"/>
                <w:szCs w:val="16"/>
              </w:rPr>
              <w:fldChar w:fldCharType="begin">
                <w:fldData xml:space="preserve">PEVuZE5vdGU+PENpdGU+PEF1dGhvcj5TdGVmYW5pbmk8L0F1dGhvcj48WWVhcj4yMDA4PC9ZZWFy
PjxSZWNOdW0+OTA4PC9SZWNOdW0+PERpc3BsYXlUZXh0Pls0LCAxNl08L0Rpc3BsYXlUZXh0Pjxy
ZWNvcmQ+PHJlYy1udW1iZXI+OTA4PC9yZWMtbnVtYmVyPjxmb3JlaWduLWtleXM+PGtleSBhcHA9
IkVOIiBkYi1pZD0idGVmZXcydjIzcGQwdDhlZXg5b3ByZXo5dDA1dnJkZTJmdnR6IiB0aW1lc3Rh
bXA9IjE1Mzg5NDUxMDgiPjkwODwva2V5PjwvZm9yZWlnbi1rZXlzPjxyZWYtdHlwZSBuYW1lPSJK
b3VybmFsIEFydGljbGUiPjE3PC9yZWYtdHlwZT48Y29udHJpYnV0b3JzPjxhdXRob3JzPjxhdXRo
b3I+U3RlZmFuaW5pLCBNLiBPLjwvYXV0aG9yPjxhdXRob3I+V3UsIEYuIFQuPC9hdXRob3I+PGF1
dGhvcj5NYWMgR2FiaGFubiwgRi48L2F1dGhvcj48YXV0aG9yPlBvcGVsLCBBLiBTLjwvYXV0aG9y
PjwvYXV0aG9ycz48L2NvbnRyaWJ1dG9ycz48YXV0aC1hZGRyZXNzPkRlcGFydG1lbnQgb2YgQmlv
bWVkaWNhbCBFbmdpbmVlcmluZywgU2Nob29sIG9mIE1lZGljaW5lLCBKb2hucyBIb3BraW5zIFVu
aXZlcnNpdHksIEJhbHRpbW9yZSwgTWFyeWxhbmQgMjEyMDUsIFVTQS4gc3RlZmFuaW5pQGpobWku
ZWR1PC9hdXRoLWFkZHJlc3M+PHRpdGxlcz48dGl0bGU+QSBjb21wYXJ0bWVudCBtb2RlbCBvZiBW
RUdGIGRpc3RyaWJ1dGlvbiBpbiBibG9vZCwgaGVhbHRoeSBhbmQgZGlzZWFzZWQgdGlzc3Vlczwv
dGl0bGU+PHNlY29uZGFyeS10aXRsZT5CTUMgU3lzdCBCaW9sPC9zZWNvbmRhcnktdGl0bGU+PC90
aXRsZXM+PHBlcmlvZGljYWw+PGZ1bGwtdGl0bGU+Qk1DIFN5c3QgQmlvbDwvZnVsbC10aXRsZT48
L3BlcmlvZGljYWw+PHBhZ2VzPjc3PC9wYWdlcz48dm9sdW1lPjI8L3ZvbHVtZT48ZWRpdGlvbj4y
MDA4LzA4LzIxPC9lZGl0aW9uPjxrZXl3b3Jkcz48a2V5d29yZD5BbmltYWxzPC9rZXl3b3JkPjxr
ZXl3b3JkPkJhc2VtZW50IE1lbWJyYW5lL21ldGFib2xpc208L2tleXdvcmQ+PGtleXdvcmQ+Qmlv
bG9naWNhbCBUcmFuc3BvcnQ8L2tleXdvcmQ+PGtleXdvcmQ+Qmxvb2QgUHJvdGVpbnMvYW5hbHlz
aXMvbWV0YWJvbGlzbS9zZWNyZXRpb248L2tleXdvcmQ+PGtleXdvcmQ+Q2FwaWxsYXJ5IFBlcm1l
YWJpbGl0eTwva2V5d29yZD48a2V5d29yZD5DeXRvc2tlbGV0b24vbWV0YWJvbGlzbTwva2V5d29y
ZD48a2V5d29yZD5FeGVyY2lzZS9waHlzaW9sb2d5PC9rZXl3b3JkPjxrZXl3b3JkPkh1bWFuczwv
a2V5d29yZD48a2V5d29yZD4qTW9kZWxzLCBCaW9sb2dpY2FsPC9rZXl3b3JkPjxrZXl3b3JkPk5l
b3BsYXNtcy8qbWV0YWJvbGlzbS9zZWNyZXRpb248L2tleXdvcmQ+PGtleXdvcmQ+TmV1cm9waWxp
bi0xL21ldGFib2xpc208L2tleXdvcmQ+PGtleXdvcmQ+UGh5c2ljYWwgQ29uZGl0aW9uaW5nLCBB
bmltYWwvcGh5c2lvbG9neTwva2V5d29yZD48a2V5d29yZD5Qcm90ZWluIElzb2Zvcm1zL21ldGFi
b2xpc208L2tleXdvcmQ+PGtleXdvcmQ+VmFzY3VsYXIgRW5kb3RoZWxpYWwgR3Jvd3RoIEZhY3Rv
ciBBLyphbmFseXNpcy9nZW5ldGljcy8qbWV0YWJvbGlzbS9zZWNyZXRpb248L2tleXdvcmQ+PGtl
eXdvcmQ+VmFzY3VsYXIgRW5kb3RoZWxpYWwgR3Jvd3RoIEZhY3RvciBSZWNlcHRvci0yL21ldGFi
b2xpc208L2tleXdvcmQ+PC9rZXl3b3Jkcz48ZGF0ZXM+PHllYXI+MjAwODwveWVhcj48cHViLWRh
dGVzPjxkYXRlPkF1ZyAxOTwvZGF0ZT48L3B1Yi1kYXRlcz48L2RhdGVzPjxpc2JuPjE3NTItMDUw
OSAoRWxlY3Ryb25pYykmI3hEOzE3NTItMDUwOSAoTGlua2luZyk8L2lzYm4+PGFjY2Vzc2lvbi1u
dW0+MTg3MTM0NzA8L2FjY2Vzc2lvbi1udW0+PHVybHM+PHJlbGF0ZWQtdXJscz48dXJsPmh0dHBz
Oi8vd3d3Lm5jYmkubmxtLm5paC5nb3YvcHVibWVkLzE4NzEzNDcwPC91cmw+PC9yZWxhdGVkLXVy
bHM+PC91cmxzPjxjdXN0b20yPlBNQzI1NjIzNzI8L2N1c3RvbTI+PGVsZWN0cm9uaWMtcmVzb3Vy
Y2UtbnVtPjEwLjExODYvMTc1Mi0wNTA5LTItNzc8L2VsZWN0cm9uaWMtcmVzb3VyY2UtbnVtPjwv
cmVjb3JkPjwvQ2l0ZT48Q2l0ZT48QXV0aG9yPlRodXJiZXI8L0F1dGhvcj48WWVhcj4yMDEyPC9Z
ZWFyPjxSZWNOdW0+MTU3MzwvUmVjTnVtPjxyZWNvcmQ+PHJlYy1udW1iZXI+MTU3MzwvcmVjLW51
bWJlcj48Zm9yZWlnbi1rZXlzPjxrZXkgYXBwPSJFTiIgZGItaWQ9InRlZmV3MnYyM3BkMHQ4ZWV4
OW9wcmV6OXQwNXZyZGUyZnZ0eiIgdGltZXN0YW1wPSIxNTM5MTg1MTg3Ij4xNTczPC9rZXk+PC9m
b3JlaWduLWtleXM+PHJlZi10eXBlIG5hbWU9IkpvdXJuYWwgQXJ0aWNsZSI+MTc8L3JlZi10eXBl
Pjxjb250cmlidXRvcnM+PGF1dGhvcnM+PGF1dGhvcj5UaHVyYmVyLCBHLiBNLjwvYXV0aG9yPjxh
dXRob3I+RGFuZSBXaXR0cnVwLCBLLjwvYXV0aG9yPjwvYXV0aG9ycz48L2NvbnRyaWJ1dG9ycz48
YXV0aC1hZGRyZXNzPkRlcHQuIENoZW1pY2FsIEVuZ2luZWVyaW5nLCBNYXNzYWNodXNldHRzIElu
c3RpdHV0ZSBvZiBUZWNobm9sb2d5LCBDYW1icmlkZ2UsIE1BIDAyMTM5LCBVU0EuIGd0aHVyYmVy
QGFsdW0ubWl0LmVkdTwvYXV0aC1hZGRyZXNzPjx0aXRsZXM+PHRpdGxlPkEgbWVjaGFuaXN0aWMg
Y29tcGFydG1lbnRhbCBtb2RlbCBmb3IgdG90YWwgYW50aWJvZHkgdXB0YWtlIGluIHR1bW9yczwv
dGl0bGU+PHNlY29uZGFyeS10aXRsZT5KIFRoZW9yIEJpb2w8L3NlY29uZGFyeS10aXRsZT48L3Rp
dGxlcz48cGVyaW9kaWNhbD48ZnVsbC10aXRsZT5KIFRoZW9yIEJpb2w8L2Z1bGwtdGl0bGU+PC9w
ZXJpb2RpY2FsPjxwYWdlcz41Ny02ODwvcGFnZXM+PHZvbHVtZT4zMTQ8L3ZvbHVtZT48ZWRpdGlv
bj4yMDEyLzA5LzE1PC9lZGl0aW9uPjxrZXl3b3Jkcz48a2V5d29yZD5BbmltYWxzPC9rZXl3b3Jk
PjxrZXl3b3JkPkFudGlib2RpZXMsIE5lb3BsYXNtL2Jsb29kLyppbW11bm9sb2d5LyptZXRhYm9s
aXNtL3RoZXJhcGV1dGljIHVzZTwva2V5d29yZD48a2V5d29yZD4qQ2VsbCBDb21wYXJ0bWVudGF0
aW9uPC9rZXl3b3JkPjxrZXl3b3JkPkNvbXB1dGVyIFNpbXVsYXRpb248L2tleXdvcmQ+PGtleXdv
cmQ+SHVtYW5zPC9rZXl3b3JkPjxrZXl3b3JkPkltbXVub2dsb2J1bGluIEcvaW1tdW5vbG9neTwv
a2V5d29yZD48a2V5d29yZD5NaWNlPC9rZXl3b3JkPjxrZXl3b3JkPipNb2RlbHMsIEJpb2xvZ2lj
YWw8L2tleXdvcmQ+PGtleXdvcmQ+TmVvcGxhc21zL2Jsb29kL2RydWcgdGhlcmFweS8qaW1tdW5v
bG9neS8qbWV0YWJvbGlzbTwva2V5d29yZD48a2V5d29yZD5SZXByb2R1Y2liaWxpdHkgb2YgUmVz
dWx0czwva2V5d29yZD48a2V5d29yZD5TaW5nbGUtQ2hhaW4gQW50aWJvZGllcy9pbW11bm9sb2d5
PC9rZXl3b3JkPjxrZXl3b3JkPlRpbWUgRmFjdG9yczwva2V5d29yZD48a2V5d29yZD5YZW5vZ3Jh
ZnQgTW9kZWwgQW50aXR1bW9yIEFzc2F5czwva2V5d29yZD48L2tleXdvcmRzPjxkYXRlcz48eWVh
cj4yMDEyPC95ZWFyPjxwdWItZGF0ZXM+PGRhdGU+RGVjIDc8L2RhdGU+PC9wdWItZGF0ZXM+PC9k
YXRlcz48aXNibj4xMDk1LTg1NDEgKEVsZWN0cm9uaWMpJiN4RDswMDIyLTUxOTMgKExpbmtpbmcp
PC9pc2JuPjxhY2Nlc3Npb24tbnVtPjIyOTc0NTYzPC9hY2Nlc3Npb24tbnVtPjx1cmxzPjxyZWxh
dGVkLXVybHM+PHVybD5odHRwczovL3d3dy5uY2JpLm5sbS5uaWguZ292L3B1Ym1lZC8yMjk3NDU2
MzwvdXJsPjwvcmVsYXRlZC11cmxzPjwvdXJscz48Y3VzdG9tMj5QTUMzNzI5NDQ0PC9jdXN0b20y
PjxlbGVjdHJvbmljLXJlc291cmNlLW51bT4xMC4xMDE2L2ouanRiaS4yMDEyLjA4LjAzNDwvZWxl
Y3Ryb25pYy1yZXNvdXJjZS1udW0+PC9yZWNvcmQ+PC9DaXRlPjwvRW5kTm90ZT5=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 16]</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Microvascular permeability of antibody in tumor</w:t>
            </w:r>
          </w:p>
        </w:tc>
      </w:tr>
      <w:tr w:rsidR="00D43551" w:rsidRPr="00264627" w:rsidTr="00D43551">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w:t>
            </w:r>
            <w:r>
              <w:rPr>
                <w:sz w:val="16"/>
                <w:szCs w:val="16"/>
              </w:rPr>
              <w:t>CTLA4</w:t>
            </w:r>
            <w:r w:rsidRPr="00264627">
              <w:rPr>
                <w:sz w:val="16"/>
                <w:szCs w:val="16"/>
              </w:rPr>
              <w:t>_BP</w:t>
            </w:r>
          </w:p>
        </w:tc>
        <w:tc>
          <w:tcPr>
            <w:tcW w:w="1701"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sz w:val="16"/>
                <w:szCs w:val="16"/>
              </w:rPr>
              <w:t>1.0</w:t>
            </w:r>
            <w:r w:rsidRPr="00264627">
              <w:rPr>
                <w:rFonts w:eastAsiaTheme="minorEastAsia"/>
                <w:sz w:val="16"/>
                <w:szCs w:val="16"/>
              </w:rPr>
              <w:t>e-8</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cm/s</w:t>
            </w:r>
          </w:p>
        </w:tc>
        <w:tc>
          <w:tcPr>
            <w:tcW w:w="1260"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Optimized</w:t>
            </w:r>
          </w:p>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TnVtPjkwMDwvUmVjTnVtPjxEaXNwbGF5VGV4dD5bMiwgNV08L0Rpc3BsYXlUZXh0PjxyZWNvcmQ+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aXRlPjxDaXRlPjxBdXRob3I+R2FybGljazwvQXV0aG9yPjxZZWFyPjE5NzA8L1llYXI+PFJlY051
bT43NjI8L1JlY051bT48cmVjb3JkPjxyZWMtbnVtYmVyPjc2MjwvcmVjLW51bWJlcj48Zm9yZWln
bi1rZXlzPjxrZXkgYXBwPSJFTiIgZGItaWQ9InRlZmV3MnYyM3BkMHQ4ZWV4OW9wcmV6OXQwNXZy
ZGUyZnZ0eiIgdGltZXN0YW1wPSIxNTM4OTMyODEyIj43NjI8L2tleT48L2ZvcmVpZ24ta2V5cz48
cmVmLXR5cGUgbmFtZT0iSm91cm5hbCBBcnRpY2xlIj4xNzwvcmVmLXR5cGU+PGNvbnRyaWJ1dG9y
cz48YXV0aG9ycz48YXV0aG9yPkdhcmxpY2ssIEQuIEcuPC9hdXRob3I+PGF1dGhvcj5SZW5raW4s
IEUuIE0uPC9hdXRob3I+PC9hdXRob3JzPjwvY29udHJpYnV0b3JzPjx0aXRsZXM+PHRpdGxlPlRy
YW5zcG9ydCBvZiBsYXJnZSBtb2xlY3VsZXMgZnJvbSBwbGFzbWEgdG8gaW50ZXJzdGl0aWFsIGZs
dWlkIGFuZCBseW1waCBpbiBkb2dzPC90aXRsZT48c2Vjb25kYXJ5LXRpdGxlPkFtIEogUGh5c2lv
bDwvc2Vjb25kYXJ5LXRpdGxlPjwvdGl0bGVzPjxwZXJpb2RpY2FsPjxmdWxsLXRpdGxlPkFtIEog
UGh5c2lvbDwvZnVsbC10aXRsZT48L3BlcmlvZGljYWw+PHBhZ2VzPjE1OTUtNjA1PC9wYWdlcz48
dm9sdW1lPjIxOTwvdm9sdW1lPjxudW1iZXI+NjwvbnVtYmVyPjxlZGl0aW9uPjE5NzAvMTIvMDE8
L2VkaXRpb24+PGtleXdvcmRzPjxrZXl3b3JkPkFuaW1hbHM8L2tleXdvcmQ+PGtleXdvcmQ+Qmlv
bG9naWNhbCBUcmFuc3BvcnQ8L2tleXdvcmQ+PGtleXdvcmQ+KkNhcGlsbGFyeSBQZXJtZWFiaWxp
dHk8L2tleXdvcmQ+PGtleXdvcmQ+Q2FyYm9uIElzb3RvcGVzPC9rZXl3b3JkPjxrZXl3b3JkPkNo
cm9tYXRvZ3JhcGh5LCBHZWw8L2tleXdvcmQ+PGtleXdvcmQ+RGV4dHJhbnMvKm1ldGFib2xpc208
L2tleXdvcmQ+PGtleXdvcmQ+RG9nczwva2V5d29yZD48a2V5d29yZD4qRXh0cmFjZWxsdWxhciBT
cGFjZTwva2V5d29yZD48a2V5d29yZD5Gb290PC9rZXl3b3JkPjxrZXl3b3JkPkhpbmRsaW1iPC9r
ZXl3b3JkPjxrZXl3b3JkPkhvdCBUZW1wZXJhdHVyZTwva2V5d29yZD48a2V5d29yZD4qTHltcGg8
L2tleXdvcmQ+PGtleXdvcmQ+THltcGhhdGljIFN5c3RlbS9waHlzaW9sb2d5PC9rZXl3b3JkPjxr
ZXl3b3JkPipQbGFzbWE8L2tleXdvcmQ+PGtleXdvcmQ+UmVuYWwgVmVpbnM8L2tleXdvcmQ+PGtl
eXdvcmQ+U2VydW0gQWxidW1pbi8qbWV0YWJvbGlzbTwva2V5d29yZD48a2V5d29yZD5TdWNyb3Nl
L21ldGFib2xpc208L2tleXdvcmQ+PGtleXdvcmQ+VHJpdGl1bTwva2V5d29yZD48a2V5d29yZD5W
ZW5vdXMgUHJlc3N1cmU8L2tleXdvcmQ+PC9rZXl3b3Jkcz48ZGF0ZXM+PHllYXI+MTk3MDwveWVh
cj48cHViLWRhdGVzPjxkYXRlPkRlYzwvZGF0ZT48L3B1Yi1kYXRlcz48L2RhdGVzPjxpc2JuPjAw
MDItOTUxMyAoUHJpbnQpJiN4RDswMDAyLTk1MTMgKExpbmtpbmcpPC9pc2JuPjxhY2Nlc3Npb24t
bnVtPjU0ODU2Nzg8L2FjY2Vzc2lvbi1udW0+PHVybHM+PHJlbGF0ZWQtdXJscz48dXJsPmh0dHBz
Oi8vd3d3Lm5jYmkubmxtLm5paC5nb3YvcHVibWVkLzU0ODU2Nzg8L3VybD48L3JlbGF0ZWQtdXJs
cz48L3VybHM+PGVsZWN0cm9uaWMtcmVzb3VyY2UtbnVtPjEwLjExNTIvYWpwbGVnYWN5LjE5NzAu
MjE5LjYuMTU5NTwvZWxlY3Ryb25pYy1yZXNvdXJjZS1udW0+PC9yZWNvcmQ+PC9DaXRlPjwvRW5k
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TnVtPjkwMDwvUmVjTnVtPjxEaXNwbGF5VGV4dD5bMiwgNV08L0Rpc3BsYXlUZXh0PjxyZWNvcmQ+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aXRlPjxDaXRlPjxBdXRob3I+R2FybGljazwvQXV0aG9yPjxZZWFyPjE5NzA8L1llYXI+PFJlY051
bT43NjI8L1JlY051bT48cmVjb3JkPjxyZWMtbnVtYmVyPjc2MjwvcmVjLW51bWJlcj48Zm9yZWln
bi1rZXlzPjxrZXkgYXBwPSJFTiIgZGItaWQ9InRlZmV3MnYyM3BkMHQ4ZWV4OW9wcmV6OXQwNXZy
ZGUyZnZ0eiIgdGltZXN0YW1wPSIxNTM4OTMyODEyIj43NjI8L2tleT48L2ZvcmVpZ24ta2V5cz48
cmVmLXR5cGUgbmFtZT0iSm91cm5hbCBBcnRpY2xlIj4xNzwvcmVmLXR5cGU+PGNvbnRyaWJ1dG9y
cz48YXV0aG9ycz48YXV0aG9yPkdhcmxpY2ssIEQuIEcuPC9hdXRob3I+PGF1dGhvcj5SZW5raW4s
IEUuIE0uPC9hdXRob3I+PC9hdXRob3JzPjwvY29udHJpYnV0b3JzPjx0aXRsZXM+PHRpdGxlPlRy
YW5zcG9ydCBvZiBsYXJnZSBtb2xlY3VsZXMgZnJvbSBwbGFzbWEgdG8gaW50ZXJzdGl0aWFsIGZs
dWlkIGFuZCBseW1waCBpbiBkb2dzPC90aXRsZT48c2Vjb25kYXJ5LXRpdGxlPkFtIEogUGh5c2lv
bDwvc2Vjb25kYXJ5LXRpdGxlPjwvdGl0bGVzPjxwZXJpb2RpY2FsPjxmdWxsLXRpdGxlPkFtIEog
UGh5c2lvbDwvZnVsbC10aXRsZT48L3BlcmlvZGljYWw+PHBhZ2VzPjE1OTUtNjA1PC9wYWdlcz48
dm9sdW1lPjIxOTwvdm9sdW1lPjxudW1iZXI+NjwvbnVtYmVyPjxlZGl0aW9uPjE5NzAvMTIvMDE8
L2VkaXRpb24+PGtleXdvcmRzPjxrZXl3b3JkPkFuaW1hbHM8L2tleXdvcmQ+PGtleXdvcmQ+Qmlv
bG9naWNhbCBUcmFuc3BvcnQ8L2tleXdvcmQ+PGtleXdvcmQ+KkNhcGlsbGFyeSBQZXJtZWFiaWxp
dHk8L2tleXdvcmQ+PGtleXdvcmQ+Q2FyYm9uIElzb3RvcGVzPC9rZXl3b3JkPjxrZXl3b3JkPkNo
cm9tYXRvZ3JhcGh5LCBHZWw8L2tleXdvcmQ+PGtleXdvcmQ+RGV4dHJhbnMvKm1ldGFib2xpc208
L2tleXdvcmQ+PGtleXdvcmQ+RG9nczwva2V5d29yZD48a2V5d29yZD4qRXh0cmFjZWxsdWxhciBT
cGFjZTwva2V5d29yZD48a2V5d29yZD5Gb290PC9rZXl3b3JkPjxrZXl3b3JkPkhpbmRsaW1iPC9r
ZXl3b3JkPjxrZXl3b3JkPkhvdCBUZW1wZXJhdHVyZTwva2V5d29yZD48a2V5d29yZD4qTHltcGg8
L2tleXdvcmQ+PGtleXdvcmQ+THltcGhhdGljIFN5c3RlbS9waHlzaW9sb2d5PC9rZXl3b3JkPjxr
ZXl3b3JkPipQbGFzbWE8L2tleXdvcmQ+PGtleXdvcmQ+UmVuYWwgVmVpbnM8L2tleXdvcmQ+PGtl
eXdvcmQ+U2VydW0gQWxidW1pbi8qbWV0YWJvbGlzbTwva2V5d29yZD48a2V5d29yZD5TdWNyb3Nl
L21ldGFib2xpc208L2tleXdvcmQ+PGtleXdvcmQ+VHJpdGl1bTwva2V5d29yZD48a2V5d29yZD5W
ZW5vdXMgUHJlc3N1cmU8L2tleXdvcmQ+PC9rZXl3b3Jkcz48ZGF0ZXM+PHllYXI+MTk3MDwveWVh
cj48cHViLWRhdGVzPjxkYXRlPkRlYzwvZGF0ZT48L3B1Yi1kYXRlcz48L2RhdGVzPjxpc2JuPjAw
MDItOTUxMyAoUHJpbnQpJiN4RDswMDAyLTk1MTMgKExpbmtpbmcpPC9pc2JuPjxhY2Nlc3Npb24t
bnVtPjU0ODU2Nzg8L2FjY2Vzc2lvbi1udW0+PHVybHM+PHJlbGF0ZWQtdXJscz48dXJsPmh0dHBz
Oi8vd3d3Lm5jYmkubmxtLm5paC5nb3YvcHVibWVkLzU0ODU2Nzg8L3VybD48L3JlbGF0ZWQtdXJs
cz48L3VybHM+PGVsZWN0cm9uaWMtcmVzb3VyY2UtbnVtPjEwLjExNTIvYWpwbGVnYWN5LjE5NzAu
MjE5LjYuMTU5NTwvZWxlY3Ryb25pYy1yZXNvdXJjZS1udW0+PC9yZWNvcmQ+PC9DaXRlPjwvRW5k
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[2, 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 xml:space="preserve">Microvascular permeability of </w:t>
            </w:r>
            <w:r>
              <w:rPr>
                <w:sz w:val="16"/>
                <w:szCs w:val="16"/>
              </w:rPr>
              <w:t>tremelimumab</w:t>
            </w:r>
            <w:r w:rsidRPr="00264627">
              <w:rPr>
                <w:sz w:val="16"/>
                <w:szCs w:val="16"/>
              </w:rPr>
              <w:t xml:space="preserve"> </w:t>
            </w:r>
            <w:r>
              <w:rPr>
                <w:sz w:val="16"/>
                <w:szCs w:val="16"/>
              </w:rPr>
              <w:t>between central and peripheral compartment</w:t>
            </w:r>
          </w:p>
        </w:tc>
      </w:tr>
      <w:tr w:rsidR="00D43551" w:rsidRPr="00264627" w:rsidTr="00D43551">
        <w:trPr>
          <w:trHeight w:val="368"/>
        </w:trPr>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w:t>
            </w:r>
            <w:r>
              <w:rPr>
                <w:sz w:val="16"/>
                <w:szCs w:val="16"/>
              </w:rPr>
              <w:t>PDL1</w:t>
            </w:r>
            <w:r w:rsidRPr="00264627">
              <w:rPr>
                <w:sz w:val="16"/>
                <w:szCs w:val="16"/>
              </w:rPr>
              <w:t>_BP</w:t>
            </w:r>
          </w:p>
        </w:tc>
        <w:tc>
          <w:tcPr>
            <w:tcW w:w="1701"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E2220B">
              <w:rPr>
                <w:rFonts w:eastAsiaTheme="minorEastAsia"/>
                <w:sz w:val="16"/>
                <w:szCs w:val="16"/>
              </w:rPr>
              <w:t>1.05905278e-8</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cm/s</w:t>
            </w:r>
          </w:p>
        </w:tc>
        <w:tc>
          <w:tcPr>
            <w:tcW w:w="1260"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Optimized</w:t>
            </w:r>
          </w:p>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TnVtPjkwMDwvUmVjTnVtPjxEaXNwbGF5VGV4dD5bMiwgNV08L0Rpc3BsYXlUZXh0PjxyZWNvcmQ+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aXRlPjxDaXRlPjxBdXRob3I+R2FybGljazwvQXV0aG9yPjxZZWFyPjE5NzA8L1llYXI+PFJlY051
bT43NjI8L1JlY051bT48cmVjb3JkPjxyZWMtbnVtYmVyPjc2MjwvcmVjLW51bWJlcj48Zm9yZWln
bi1rZXlzPjxrZXkgYXBwPSJFTiIgZGItaWQ9InRlZmV3MnYyM3BkMHQ4ZWV4OW9wcmV6OXQwNXZy
ZGUyZnZ0eiIgdGltZXN0YW1wPSIxNTM4OTMyODEyIj43NjI8L2tleT48L2ZvcmVpZ24ta2V5cz48
cmVmLXR5cGUgbmFtZT0iSm91cm5hbCBBcnRpY2xlIj4xNzwvcmVmLXR5cGU+PGNvbnRyaWJ1dG9y
cz48YXV0aG9ycz48YXV0aG9yPkdhcmxpY2ssIEQuIEcuPC9hdXRob3I+PGF1dGhvcj5SZW5raW4s
IEUuIE0uPC9hdXRob3I+PC9hdXRob3JzPjwvY29udHJpYnV0b3JzPjx0aXRsZXM+PHRpdGxlPlRy
YW5zcG9ydCBvZiBsYXJnZSBtb2xlY3VsZXMgZnJvbSBwbGFzbWEgdG8gaW50ZXJzdGl0aWFsIGZs
dWlkIGFuZCBseW1waCBpbiBkb2dzPC90aXRsZT48c2Vjb25kYXJ5LXRpdGxlPkFtIEogUGh5c2lv
bDwvc2Vjb25kYXJ5LXRpdGxlPjwvdGl0bGVzPjxwZXJpb2RpY2FsPjxmdWxsLXRpdGxlPkFtIEog
UGh5c2lvbDwvZnVsbC10aXRsZT48L3BlcmlvZGljYWw+PHBhZ2VzPjE1OTUtNjA1PC9wYWdlcz48
dm9sdW1lPjIxOTwvdm9sdW1lPjxudW1iZXI+NjwvbnVtYmVyPjxlZGl0aW9uPjE5NzAvMTIvMDE8
L2VkaXRpb24+PGtleXdvcmRzPjxrZXl3b3JkPkFuaW1hbHM8L2tleXdvcmQ+PGtleXdvcmQ+Qmlv
bG9naWNhbCBUcmFuc3BvcnQ8L2tleXdvcmQ+PGtleXdvcmQ+KkNhcGlsbGFyeSBQZXJtZWFiaWxp
dHk8L2tleXdvcmQ+PGtleXdvcmQ+Q2FyYm9uIElzb3RvcGVzPC9rZXl3b3JkPjxrZXl3b3JkPkNo
cm9tYXRvZ3JhcGh5LCBHZWw8L2tleXdvcmQ+PGtleXdvcmQ+RGV4dHJhbnMvKm1ldGFib2xpc208
L2tleXdvcmQ+PGtleXdvcmQ+RG9nczwva2V5d29yZD48a2V5d29yZD4qRXh0cmFjZWxsdWxhciBT
cGFjZTwva2V5d29yZD48a2V5d29yZD5Gb290PC9rZXl3b3JkPjxrZXl3b3JkPkhpbmRsaW1iPC9r
ZXl3b3JkPjxrZXl3b3JkPkhvdCBUZW1wZXJhdHVyZTwva2V5d29yZD48a2V5d29yZD4qTHltcGg8
L2tleXdvcmQ+PGtleXdvcmQ+THltcGhhdGljIFN5c3RlbS9waHlzaW9sb2d5PC9rZXl3b3JkPjxr
ZXl3b3JkPipQbGFzbWE8L2tleXdvcmQ+PGtleXdvcmQ+UmVuYWwgVmVpbnM8L2tleXdvcmQ+PGtl
eXdvcmQ+U2VydW0gQWxidW1pbi8qbWV0YWJvbGlzbTwva2V5d29yZD48a2V5d29yZD5TdWNyb3Nl
L21ldGFib2xpc208L2tleXdvcmQ+PGtleXdvcmQ+VHJpdGl1bTwva2V5d29yZD48a2V5d29yZD5W
ZW5vdXMgUHJlc3N1cmU8L2tleXdvcmQ+PC9rZXl3b3Jkcz48ZGF0ZXM+PHllYXI+MTk3MDwveWVh
cj48cHViLWRhdGVzPjxkYXRlPkRlYzwvZGF0ZT48L3B1Yi1kYXRlcz48L2RhdGVzPjxpc2JuPjAw
MDItOTUxMyAoUHJpbnQpJiN4RDswMDAyLTk1MTMgKExpbmtpbmcpPC9pc2JuPjxhY2Nlc3Npb24t
bnVtPjU0ODU2Nzg8L2FjY2Vzc2lvbi1udW0+PHVybHM+PHJlbGF0ZWQtdXJscz48dXJsPmh0dHBz
Oi8vd3d3Lm5jYmkubmxtLm5paC5nb3YvcHVibWVkLzU0ODU2Nzg8L3VybD48L3JlbGF0ZWQtdXJs
cz48L3VybHM+PGVsZWN0cm9uaWMtcmVzb3VyY2UtbnVtPjEwLjExNTIvYWpwbGVnYWN5LjE5NzAu
MjE5LjYuMTU5NTwvZWxlY3Ryb25pYy1yZXNvdXJjZS1udW0+PC9yZWNvcmQ+PC9DaXRlPjwvRW5k
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TnVtPjkwMDwvUmVjTnVtPjxEaXNwbGF5VGV4dD5bMiwgNV08L0Rpc3BsYXlUZXh0PjxyZWNvcmQ+
PHJlYy1udW1iZXI+OTAwPC9yZWMtbnVtYmVyPjxmb3JlaWduLWtleXM+PGtleSBhcHA9IkVOIiBk
Yi1pZD0idGVmZXcydjIzcGQwdDhlZXg5b3ByZXo5dDA1dnJkZTJmdnR6IiB0aW1lc3RhbXA9IjE1
Mzg5NDQ4NTciPjkwMDwva2V5PjwvZm9yZWlnbi1rZXlzPjxyZWYtdHlwZSBuYW1lPSJKb3VybmFs
IEFydGljbGUiPjE3PC9yZWYtdHlwZT48Y29udHJpYnV0b3JzPjxhdXRob3JzPjxhdXRob3I+V2Fu
ZywgRS48L2F1dGhvcj48YXV0aG9yPkthbmcsIEQuPC9hdXRob3I+PGF1dGhvcj5CYWUsIEsuIFMu
PC9hdXRob3I+PGF1dGhvcj5NYXJzaGFsbCwgTS4gQS48L2F1dGhvcj48YXV0aG9yPlBhdmxvdiwg
RC48L2F1dGhvcj48YXV0aG9yPlBhcml2YXIsIEsuPC9hdXRob3I+PC9hdXRob3JzPjwvY29udHJp
YnV0b3JzPjxhdXRoLWFkZHJlc3M+UGZpemVyIE9uY29sb2d5LCBMYSBKb2xsYSwgQ0EsIFVTQS48
L2F1dGgtYWRkcmVzcz48dGl0bGVzPjx0aXRsZT5Qb3B1bGF0aW9uIHBoYXJtYWNva2luZXRpYyBh
bmQgcGhhcm1hY29keW5hbWljIGFuYWx5c2lzIG9mIHRyZW1lbGltdW1hYiBpbiBwYXRpZW50cyB3
aXRoIG1ldGFzdGF0aWMgbWVsYW5vbWE8L3RpdGxlPjxzZWNvbmRhcnktdGl0bGU+SiBDbGluIFBo
YXJtYWNvbDwvc2Vjb25kYXJ5LXRpdGxlPjwvdGl0bGVzPjxwZXJpb2RpY2FsPjxmdWxsLXRpdGxl
PkogQ2xpbiBQaGFybWFjb2w8L2Z1bGwtdGl0bGU+PC9wZXJpb2RpY2FsPjxwYWdlcz4xMTA4LTE2
PC9wYWdlcz48dm9sdW1lPjU0PC92b2x1bWU+PG51bWJlcj4xMDwvbnVtYmVyPjxlZGl0aW9uPjIw
MTQvMDQvMTc8L2VkaXRpb24+PGtleXdvcmRzPjxrZXl3b3JkPkFkb2xlc2NlbnQ8L2tleXdvcmQ+
PGtleXdvcmQ+QWR1bHQ8L2tleXdvcmQ+PGtleXdvcmQ+QWdlZDwva2V5d29yZD48a2V5d29yZD5B
Z2VkLCA4MCBhbmQgb3Zlcjwva2V5d29yZD48a2V5d29yZD5BbnRpYm9kaWVzLCBNb25vY2xvbmFs
LyphZG1pbmlzdHJhdGlvbiAmYW1wOyBkb3NhZ2UvcGhhcm1hY29sb2d5PC9rZXl3b3JkPjxrZXl3
b3JkPkFudGluZW9wbGFzdGljIEFnZW50cy9hZG1pbmlzdHJhdGlvbiAmYW1wOyBkb3NhZ2UvcGhh
cm1hY29raW5ldGljcy9waGFybWFjb2xvZ3k8L2tleXdvcmQ+PGtleXdvcmQ+RmVtYWxlPC9rZXl3
b3JkPjxrZXl3b3JkPkh1bWFuczwva2V5d29yZD48a2V5d29yZD5NYWxlPC9rZXl3b3JkPjxrZXl3
b3JkPk1lbGFub21hLypkcnVnIHRoZXJhcHkvcGF0aG9sb2d5PC9rZXl3b3JkPjxrZXl3b3JkPk1p
ZGRsZSBBZ2VkPC9rZXl3b3JkPjxrZXl3b3JkPipNb2RlbHMsIEJpb2xvZ2ljYWw8L2tleXdvcmQ+
PGtleXdvcmQ+TmVvcGxhc20gTWV0YXN0YXNpczwva2V5d29yZD48a2V5d29yZD5Qcm9nbm9zaXM8
L2tleXdvcmQ+PGtleXdvcmQ+UHJvcG9ydGlvbmFsIEhhemFyZHMgTW9kZWxzPC9rZXl3b3JkPjxr
ZXl3b3JkPlNleCBGYWN0b3JzPC9rZXl3b3JkPjxrZXl3b3JkPlNraW4gTmVvcGxhc21zLypkcnVn
IHRoZXJhcHkvcGF0aG9sb2d5PC9rZXl3b3JkPjxrZXl3b3JkPlN1cnZpdmFsIFJhdGU8L2tleXdv
cmQ+PGtleXdvcmQ+VGlzc3VlIERpc3RyaWJ1dGlvbjwva2V5d29yZD48a2V5d29yZD5Zb3VuZyBB
ZHVsdDwva2V5d29yZD48a2V5d29yZD5kcnVnIGNsZWFyYW5jZTwva2V5d29yZD48a2V5d29yZD5t
YWxpZ25hbmN5PC9rZXl3b3JkPjxrZXl3b3JkPm1lbGFub21hPC9rZXl3b3JkPjxrZXl3b3JkPm92
ZXJhbGwgc3Vydml2YWw8L2tleXdvcmQ+PGtleXdvcmQ+cG9wdWxhdGlvbiBwaGFybWFjb2tpbmV0
aWM8L2tleXdvcmQ+PGtleXdvcmQ+dHJlbWVsaW11bWFiPC9rZXl3b3JkPjwva2V5d29yZHM+PGRh
dGVzPjx5ZWFyPjIwMTQ8L3llYXI+PHB1Yi1kYXRlcz48ZGF0ZT5PY3Q8L2RhdGU+PC9wdWItZGF0
ZXM+PC9kYXRlcz48aXNibj4xNTUyLTQ2MDQgKEVsZWN0cm9uaWMpJiN4RDswMDkxLTI3MDAgKExp
bmtpbmcpPC9pc2JuPjxhY2Nlc3Npb24tbnVtPjI0NzM3MzQzPC9hY2Nlc3Npb24tbnVtPjx1cmxz
PjxyZWxhdGVkLXVybHM+PHVybD5odHRwczovL3d3dy5uY2JpLm5sbS5uaWguZ292L3B1Ym1lZC8y
NDczNzM0MzwvdXJsPjwvcmVsYXRlZC11cmxzPjwvdXJscz48ZWxlY3Ryb25pYy1yZXNvdXJjZS1u
dW0+MTAuMTAwMi9qY3BoLjMwOTwvZWxlY3Ryb25pYy1yZXNvdXJjZS1udW0+PC9yZWNvcmQ+PC9D
aXRlPjxDaXRlPjxBdXRob3I+R2FybGljazwvQXV0aG9yPjxZZWFyPjE5NzA8L1llYXI+PFJlY051
bT43NjI8L1JlY051bT48cmVjb3JkPjxyZWMtbnVtYmVyPjc2MjwvcmVjLW51bWJlcj48Zm9yZWln
bi1rZXlzPjxrZXkgYXBwPSJFTiIgZGItaWQ9InRlZmV3MnYyM3BkMHQ4ZWV4OW9wcmV6OXQwNXZy
ZGUyZnZ0eiIgdGltZXN0YW1wPSIxNTM4OTMyODEyIj43NjI8L2tleT48L2ZvcmVpZ24ta2V5cz48
cmVmLXR5cGUgbmFtZT0iSm91cm5hbCBBcnRpY2xlIj4xNzwvcmVmLXR5cGU+PGNvbnRyaWJ1dG9y
cz48YXV0aG9ycz48YXV0aG9yPkdhcmxpY2ssIEQuIEcuPC9hdXRob3I+PGF1dGhvcj5SZW5raW4s
IEUuIE0uPC9hdXRob3I+PC9hdXRob3JzPjwvY29udHJpYnV0b3JzPjx0aXRsZXM+PHRpdGxlPlRy
YW5zcG9ydCBvZiBsYXJnZSBtb2xlY3VsZXMgZnJvbSBwbGFzbWEgdG8gaW50ZXJzdGl0aWFsIGZs
dWlkIGFuZCBseW1waCBpbiBkb2dzPC90aXRsZT48c2Vjb25kYXJ5LXRpdGxlPkFtIEogUGh5c2lv
bDwvc2Vjb25kYXJ5LXRpdGxlPjwvdGl0bGVzPjxwZXJpb2RpY2FsPjxmdWxsLXRpdGxlPkFtIEog
UGh5c2lvbDwvZnVsbC10aXRsZT48L3BlcmlvZGljYWw+PHBhZ2VzPjE1OTUtNjA1PC9wYWdlcz48
dm9sdW1lPjIxOTwvdm9sdW1lPjxudW1iZXI+NjwvbnVtYmVyPjxlZGl0aW9uPjE5NzAvMTIvMDE8
L2VkaXRpb24+PGtleXdvcmRzPjxrZXl3b3JkPkFuaW1hbHM8L2tleXdvcmQ+PGtleXdvcmQ+Qmlv
bG9naWNhbCBUcmFuc3BvcnQ8L2tleXdvcmQ+PGtleXdvcmQ+KkNhcGlsbGFyeSBQZXJtZWFiaWxp
dHk8L2tleXdvcmQ+PGtleXdvcmQ+Q2FyYm9uIElzb3RvcGVzPC9rZXl3b3JkPjxrZXl3b3JkPkNo
cm9tYXRvZ3JhcGh5LCBHZWw8L2tleXdvcmQ+PGtleXdvcmQ+RGV4dHJhbnMvKm1ldGFib2xpc208
L2tleXdvcmQ+PGtleXdvcmQ+RG9nczwva2V5d29yZD48a2V5d29yZD4qRXh0cmFjZWxsdWxhciBT
cGFjZTwva2V5d29yZD48a2V5d29yZD5Gb290PC9rZXl3b3JkPjxrZXl3b3JkPkhpbmRsaW1iPC9r
ZXl3b3JkPjxrZXl3b3JkPkhvdCBUZW1wZXJhdHVyZTwva2V5d29yZD48a2V5d29yZD4qTHltcGg8
L2tleXdvcmQ+PGtleXdvcmQ+THltcGhhdGljIFN5c3RlbS9waHlzaW9sb2d5PC9rZXl3b3JkPjxr
ZXl3b3JkPipQbGFzbWE8L2tleXdvcmQ+PGtleXdvcmQ+UmVuYWwgVmVpbnM8L2tleXdvcmQ+PGtl
eXdvcmQ+U2VydW0gQWxidW1pbi8qbWV0YWJvbGlzbTwva2V5d29yZD48a2V5d29yZD5TdWNyb3Nl
L21ldGFib2xpc208L2tleXdvcmQ+PGtleXdvcmQ+VHJpdGl1bTwva2V5d29yZD48a2V5d29yZD5W
ZW5vdXMgUHJlc3N1cmU8L2tleXdvcmQ+PC9rZXl3b3Jkcz48ZGF0ZXM+PHllYXI+MTk3MDwveWVh
cj48cHViLWRhdGVzPjxkYXRlPkRlYzwvZGF0ZT48L3B1Yi1kYXRlcz48L2RhdGVzPjxpc2JuPjAw
MDItOTUxMyAoUHJpbnQpJiN4RDswMDAyLTk1MTMgKExpbmtpbmcpPC9pc2JuPjxhY2Nlc3Npb24t
bnVtPjU0ODU2Nzg8L2FjY2Vzc2lvbi1udW0+PHVybHM+PHJlbGF0ZWQtdXJscz48dXJsPmh0dHBz
Oi8vd3d3Lm5jYmkubmxtLm5paC5nb3YvcHVibWVkLzU0ODU2Nzg8L3VybD48L3JlbGF0ZWQtdXJs
cz48L3VybHM+PGVsZWN0cm9uaWMtcmVzb3VyY2UtbnVtPjEwLjExNTIvYWpwbGVnYWN5LjE5NzAu
MjE5LjYuMTU5NTwvZWxlY3Ryb25pYy1yZXNvdXJjZS1udW0+PC9yZWNvcmQ+PC9DaXRlPjwvRW5k
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[2, 5]</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 xml:space="preserve">Microvascular permeability of </w:t>
            </w:r>
            <w:r>
              <w:rPr>
                <w:sz w:val="16"/>
                <w:szCs w:val="16"/>
              </w:rPr>
              <w:t>durvalumab</w:t>
            </w:r>
            <w:r w:rsidRPr="00264627">
              <w:rPr>
                <w:sz w:val="16"/>
                <w:szCs w:val="16"/>
              </w:rPr>
              <w:t xml:space="preserve"> </w:t>
            </w:r>
            <w:r>
              <w:rPr>
                <w:sz w:val="16"/>
                <w:szCs w:val="16"/>
              </w:rPr>
              <w:t>between central and peripheral compartment</w:t>
            </w:r>
          </w:p>
        </w:tc>
      </w:tr>
      <w:tr w:rsidR="00D43551" w:rsidRPr="00264627" w:rsidTr="00D43551">
        <w:tc>
          <w:tcPr>
            <w:cnfStyle w:val="001000000000" w:firstRow="0" w:lastRow="0" w:firstColumn="1" w:lastColumn="0" w:oddVBand="0" w:evenVBand="0" w:oddHBand="0" w:evenHBand="0" w:firstRowFirstColumn="0" w:firstRowLastColumn="0" w:lastRowFirstColumn="0" w:lastRowLastColumn="0"/>
            <w:tcW w:w="1695" w:type="dxa"/>
          </w:tcPr>
          <w:p w:rsidR="00D43551" w:rsidRPr="00264627" w:rsidRDefault="00D43551" w:rsidP="00D43551">
            <w:pPr>
              <w:jc w:val="center"/>
              <w:rPr>
                <w:sz w:val="16"/>
                <w:szCs w:val="16"/>
              </w:rPr>
            </w:pPr>
            <w:r w:rsidRPr="00264627">
              <w:rPr>
                <w:sz w:val="16"/>
                <w:szCs w:val="16"/>
              </w:rPr>
              <w:t>k_Ab_BLN</w:t>
            </w:r>
          </w:p>
        </w:tc>
        <w:tc>
          <w:tcPr>
            <w:tcW w:w="1701"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16"/>
              </w:rPr>
            </w:pPr>
            <w:r w:rsidRPr="00264627">
              <w:rPr>
                <w:rFonts w:eastAsiaTheme="minorEastAsia"/>
                <w:sz w:val="16"/>
                <w:szCs w:val="16"/>
              </w:rPr>
              <w:t>3.83e-7</w:t>
            </w:r>
          </w:p>
        </w:tc>
        <w:tc>
          <w:tcPr>
            <w:tcW w:w="1279" w:type="dxa"/>
          </w:tcPr>
          <w:p w:rsidR="00D43551" w:rsidRPr="00264627"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cm/s</w:t>
            </w:r>
          </w:p>
        </w:tc>
        <w:tc>
          <w:tcPr>
            <w:tcW w:w="1260" w:type="dxa"/>
          </w:tcPr>
          <w:p w:rsidR="00D43551" w:rsidRDefault="00D43551" w:rsidP="00D43551">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PEVuZE5vdGU+PENpdGU+PEF1dGhvcj5NZWlqZXI8L0F1dGhvcj48WWVhcj4yMDE3PC9ZZWFyPjxS
ZWNOdW0+NTA1PC9SZWNOdW0+PERpc3BsYXlUZXh0PlsxOF08L0Rpc3BsYXlUZXh0PjxyZWNvcmQ+
PHJlYy1udW1iZXI+NTA1PC9yZWMtbnVtYmVyPjxmb3JlaWduLWtleXM+PGtleSBhcHA9IkVOIiBk
Yi1pZD0idGVmZXcydjIzcGQwdDhlZXg5b3ByZXo5dDA1dnJkZTJmdnR6IiB0aW1lc3RhbXA9IjE1
Mzc4MTM0NjMiPjUwNTwva2V5PjwvZm9yZWlnbi1rZXlzPjxyZWYtdHlwZSBuYW1lPSJKb3VybmFs
IEFydGljbGUiPjE3PC9yZWYtdHlwZT48Y29udHJpYnV0b3JzPjxhdXRob3JzPjxhdXRob3I+TWVp
amVyLCBFLiBGLiBKLjwvYXV0aG9yPjxhdXRob3I+QmxhdHRlciwgQy48L2F1dGhvcj48YXV0aG9y
PkNoZW4sIEkuIFguPC9hdXRob3I+PGF1dGhvcj5Cb3V0YSwgRS48L2F1dGhvcj48YXV0aG9yPkpv
bmVzLCBELjwvYXV0aG9yPjxhdXRob3I+UGVyZWlyYSwgRS4gUi48L2F1dGhvcj48YXV0aG9yPkp1
bmcsIEsuPC9hdXRob3I+PGF1dGhvcj5WYWtvYywgQi4gSi48L2F1dGhvcj48YXV0aG9yPkJhaXNo
LCBKLiBXLjwvYXV0aG9yPjxhdXRob3I+UGFkZXJhLCBULiBQLjwvYXV0aG9yPjwvYXV0aG9ycz48
L2NvbnRyaWJ1dG9ycz48YXV0aC1hZGRyZXNzPkVkd2luIEwuIFN0ZWVsZSBMYWJvcmF0b3JpZXMg
Zm9yIFR1bW9yIEJpb2xvZ3ksIERlcGFydG1lbnQgb2YgUmFkaWF0aW9uIE9uY29sb2d5LCBNYXNz
YWNodXNldHRzIEdlbmVyYWwgSG9zcGl0YWwgQ2FuY2VyIENlbnRlciwgQm9zdG9uLCBNQSwgVVNB
LiYjeEQ7SGFydmFyZCBNZWRpY2FsIFNjaG9vbCwgQm9zdG9uLCBNQSwgVVNBLiYjeEQ7V2VsbG1h
biBDZW50ZXIgZm9yIFBob3RvbWVkaWNpbmUsIE1hc3NhY2h1c2V0dHMgR2VuZXJhbCBIb3NwaXRh
bCwgQm9zdG9uLCBNQSwgVVNBLiYjeEQ7RGVwYXJ0bWVudCBvZiBCaW9tZWRpY2FsIEVuZ2luZWVy
aW5nLCBCdWNrbmVsbCBVbml2ZXJzaXR5LCBMZXdpc2J1cmcsIFBBLCBVU0EuPC9hdXRoLWFkZHJl
c3M+PHRpdGxlcz48dGl0bGU+THltcGggbm9kZSBlZmZlY3RpdmUgdmFzY3VsYXIgcGVybWVhYmls
aXR5IGFuZCBjaGVtb3RoZXJhcHkgdXB0YWtlPC90aXRsZT48c2Vjb25kYXJ5LXRpdGxlPk1pY3Jv
Y2lyY3VsYXRpb248L3NlY29uZGFyeS10aXRsZT48L3RpdGxlcz48cGVyaW9kaWNhbD48ZnVsbC10
aXRsZT5NaWNyb2NpcmN1bGF0aW9uPC9mdWxsLXRpdGxlPjwvcGVyaW9kaWNhbD48dm9sdW1lPjI0
PC92b2x1bWU+PG51bWJlcj42PC9udW1iZXI+PGVkaXRpb24+MjAxNy8wNS8xNzwvZWRpdGlvbj48
a2V5d29yZHM+PGtleXdvcmQ+QW5pbWFsczwva2V5d29yZD48a2V5d29yZD5BbnRpbmVvcGxhc3Rp
YyBBZ2VudHMvKnBoYXJtYWNva2luZXRpY3M8L2tleXdvcmQ+PGtleXdvcmQ+QmlvbG9naWNhbCBU
cmFuc3BvcnQvZHJ1ZyBlZmZlY3RzPC9rZXl3b3JkPjxrZXl3b3JkPipDYXBpbGxhcnkgUGVybWVh
YmlsaXR5L2RydWcgZWZmZWN0czwva2V5d29yZD48a2V5d29yZD5DaHJvbWF0b2dyYXBoeSwgSGln
aCBQcmVzc3VyZSBMaXF1aWQ8L2tleXdvcmQ+PGtleXdvcmQ+THltcGggTm9kZXMvKmJsb29kIHN1
cHBseTwva2V5d29yZD48a2V5d29yZD5NaWNlPC9rZXl3b3JkPjxrZXl3b3JkPlZhc2N1bGFyIEVu
ZG90aGVsaWFsIEdyb3d0aCBGYWN0b3IgQS9hZG1pbmlzdHJhdGlvbiAmYW1wOyBkb3NhZ2UvcGhh
cm1hY29sb2d5PC9rZXl3b3JkPjxrZXl3b3JkPipjaGVtb3RoZXJhcHk8L2tleXdvcmQ+PGtleXdv
cmQ+KmRydWcgcGVuZXRyYXRpb248L2tleXdvcmQ+PGtleXdvcmQ+KmludHJhdml0YWwgbWljcm9z
Y29weTwva2V5d29yZD48a2V5d29yZD4qbHltcGggbm9kZTwva2V5d29yZD48a2V5d29yZD4qdmFz
Y3VsYXIgcGVybWVhYmlsaXR5PC9rZXl3b3JkPjwva2V5d29yZHM+PGRhdGVzPjx5ZWFyPjIwMTc8
L3llYXI+PHB1Yi1kYXRlcz48ZGF0ZT5BdWc8L2RhdGU+PC9wdWItZGF0ZXM+PC9kYXRlcz48aXNi
bj4xNTQ5LTg3MTkgKEVsZWN0cm9uaWMpJiN4RDsxMDczLTk2ODggKExpbmtpbmcpPC9pc2JuPjxh
Y2Nlc3Npb24tbnVtPjI4NTEwOTkyPC9hY2Nlc3Npb24tbnVtPjx1cmxzPjxyZWxhdGVkLXVybHM+
PHVybD5odHRwczovL3d3dy5uY2JpLm5sbS5uaWguZ292L3B1Ym1lZC8yODUxMDk5MjwvdXJsPjwv
cmVsYXRlZC11cmxzPjwvdXJscz48Y3VzdG9tMj5QTUM1NzA2NDUwPC9jdXN0b20yPjxlbGVjdHJv
bmljLXJlc291cmNlLW51bT4xMC4xMTExL21pY2MuMTIzODE8L2VsZWN0cm9uaWMtcmVzb3VyY2Ut
bnVtPjwvcmVjb3JkPjwvQ2l0ZT48L0VuZE5vdGU+
</w:fldData>
              </w:fldChar>
            </w:r>
            <w:r>
              <w:rPr>
                <w:sz w:val="16"/>
                <w:szCs w:val="16"/>
              </w:rPr>
              <w:instrText xml:space="preserve"> ADDIN EN.CITE </w:instrText>
            </w:r>
            <w:r>
              <w:rPr>
                <w:sz w:val="16"/>
                <w:szCs w:val="16"/>
              </w:rPr>
              <w:fldChar w:fldCharType="begin">
                <w:fldData xml:space="preserve">PEVuZE5vdGU+PENpdGU+PEF1dGhvcj5NZWlqZXI8L0F1dGhvcj48WWVhcj4yMDE3PC9ZZWFyPjxS
ZWNOdW0+NTA1PC9SZWNOdW0+PERpc3BsYXlUZXh0PlsxOF08L0Rpc3BsYXlUZXh0PjxyZWNvcmQ+
PHJlYy1udW1iZXI+NTA1PC9yZWMtbnVtYmVyPjxmb3JlaWduLWtleXM+PGtleSBhcHA9IkVOIiBk
Yi1pZD0idGVmZXcydjIzcGQwdDhlZXg5b3ByZXo5dDA1dnJkZTJmdnR6IiB0aW1lc3RhbXA9IjE1
Mzc4MTM0NjMiPjUwNTwva2V5PjwvZm9yZWlnbi1rZXlzPjxyZWYtdHlwZSBuYW1lPSJKb3VybmFs
IEFydGljbGUiPjE3PC9yZWYtdHlwZT48Y29udHJpYnV0b3JzPjxhdXRob3JzPjxhdXRob3I+TWVp
amVyLCBFLiBGLiBKLjwvYXV0aG9yPjxhdXRob3I+QmxhdHRlciwgQy48L2F1dGhvcj48YXV0aG9y
PkNoZW4sIEkuIFguPC9hdXRob3I+PGF1dGhvcj5Cb3V0YSwgRS48L2F1dGhvcj48YXV0aG9yPkpv
bmVzLCBELjwvYXV0aG9yPjxhdXRob3I+UGVyZWlyYSwgRS4gUi48L2F1dGhvcj48YXV0aG9yPkp1
bmcsIEsuPC9hdXRob3I+PGF1dGhvcj5WYWtvYywgQi4gSi48L2F1dGhvcj48YXV0aG9yPkJhaXNo
LCBKLiBXLjwvYXV0aG9yPjxhdXRob3I+UGFkZXJhLCBULiBQLjwvYXV0aG9yPjwvYXV0aG9ycz48
L2NvbnRyaWJ1dG9ycz48YXV0aC1hZGRyZXNzPkVkd2luIEwuIFN0ZWVsZSBMYWJvcmF0b3JpZXMg
Zm9yIFR1bW9yIEJpb2xvZ3ksIERlcGFydG1lbnQgb2YgUmFkaWF0aW9uIE9uY29sb2d5LCBNYXNz
YWNodXNldHRzIEdlbmVyYWwgSG9zcGl0YWwgQ2FuY2VyIENlbnRlciwgQm9zdG9uLCBNQSwgVVNB
LiYjeEQ7SGFydmFyZCBNZWRpY2FsIFNjaG9vbCwgQm9zdG9uLCBNQSwgVVNBLiYjeEQ7V2VsbG1h
biBDZW50ZXIgZm9yIFBob3RvbWVkaWNpbmUsIE1hc3NhY2h1c2V0dHMgR2VuZXJhbCBIb3NwaXRh
bCwgQm9zdG9uLCBNQSwgVVNBLiYjeEQ7RGVwYXJ0bWVudCBvZiBCaW9tZWRpY2FsIEVuZ2luZWVy
aW5nLCBCdWNrbmVsbCBVbml2ZXJzaXR5LCBMZXdpc2J1cmcsIFBBLCBVU0EuPC9hdXRoLWFkZHJl
c3M+PHRpdGxlcz48dGl0bGU+THltcGggbm9kZSBlZmZlY3RpdmUgdmFzY3VsYXIgcGVybWVhYmls
aXR5IGFuZCBjaGVtb3RoZXJhcHkgdXB0YWtlPC90aXRsZT48c2Vjb25kYXJ5LXRpdGxlPk1pY3Jv
Y2lyY3VsYXRpb248L3NlY29uZGFyeS10aXRsZT48L3RpdGxlcz48cGVyaW9kaWNhbD48ZnVsbC10
aXRsZT5NaWNyb2NpcmN1bGF0aW9uPC9mdWxsLXRpdGxlPjwvcGVyaW9kaWNhbD48dm9sdW1lPjI0
PC92b2x1bWU+PG51bWJlcj42PC9udW1iZXI+PGVkaXRpb24+MjAxNy8wNS8xNzwvZWRpdGlvbj48
a2V5d29yZHM+PGtleXdvcmQ+QW5pbWFsczwva2V5d29yZD48a2V5d29yZD5BbnRpbmVvcGxhc3Rp
YyBBZ2VudHMvKnBoYXJtYWNva2luZXRpY3M8L2tleXdvcmQ+PGtleXdvcmQ+QmlvbG9naWNhbCBU
cmFuc3BvcnQvZHJ1ZyBlZmZlY3RzPC9rZXl3b3JkPjxrZXl3b3JkPipDYXBpbGxhcnkgUGVybWVh
YmlsaXR5L2RydWcgZWZmZWN0czwva2V5d29yZD48a2V5d29yZD5DaHJvbWF0b2dyYXBoeSwgSGln
aCBQcmVzc3VyZSBMaXF1aWQ8L2tleXdvcmQ+PGtleXdvcmQ+THltcGggTm9kZXMvKmJsb29kIHN1
cHBseTwva2V5d29yZD48a2V5d29yZD5NaWNlPC9rZXl3b3JkPjxrZXl3b3JkPlZhc2N1bGFyIEVu
ZG90aGVsaWFsIEdyb3d0aCBGYWN0b3IgQS9hZG1pbmlzdHJhdGlvbiAmYW1wOyBkb3NhZ2UvcGhh
cm1hY29sb2d5PC9rZXl3b3JkPjxrZXl3b3JkPipjaGVtb3RoZXJhcHk8L2tleXdvcmQ+PGtleXdv
cmQ+KmRydWcgcGVuZXRyYXRpb248L2tleXdvcmQ+PGtleXdvcmQ+KmludHJhdml0YWwgbWljcm9z
Y29weTwva2V5d29yZD48a2V5d29yZD4qbHltcGggbm9kZTwva2V5d29yZD48a2V5d29yZD4qdmFz
Y3VsYXIgcGVybWVhYmlsaXR5PC9rZXl3b3JkPjwva2V5d29yZHM+PGRhdGVzPjx5ZWFyPjIwMTc8
L3llYXI+PHB1Yi1kYXRlcz48ZGF0ZT5BdWc8L2RhdGU+PC9wdWItZGF0ZXM+PC9kYXRlcz48aXNi
bj4xNTQ5LTg3MTkgKEVsZWN0cm9uaWMpJiN4RDsxMDczLTk2ODggKExpbmtpbmcpPC9pc2JuPjxh
Y2Nlc3Npb24tbnVtPjI4NTEwOTkyPC9hY2Nlc3Npb24tbnVtPjx1cmxzPjxyZWxhdGVkLXVybHM+
PHVybD5odHRwczovL3d3dy5uY2JpLm5sbS5uaWguZ292L3B1Ym1lZC8yODUxMDk5MjwvdXJsPjwv
cmVsYXRlZC11cmxzPjwvdXJscz48Y3VzdG9tMj5QTUM1NzA2NDUwPC9jdXN0b20yPjxlbGVjdHJv
bmljLXJlc291cmNlLW51bT4xMC4xMTExL21pY2MuMTIzODE8L2VsZWN0cm9uaWMtcmVzb3VyY2Ut
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[18]</w:t>
            </w:r>
            <w:r>
              <w:rPr>
                <w:sz w:val="16"/>
                <w:szCs w:val="16"/>
              </w:rPr>
              <w:fldChar w:fldCharType="end"/>
            </w:r>
          </w:p>
        </w:tc>
        <w:tc>
          <w:tcPr>
            <w:tcW w:w="3415" w:type="dxa"/>
          </w:tcPr>
          <w:p w:rsidR="00D43551" w:rsidRPr="00264627" w:rsidRDefault="00D43551" w:rsidP="00D43551">
            <w:pPr>
              <w:cnfStyle w:val="000000000000" w:firstRow="0" w:lastRow="0" w:firstColumn="0" w:lastColumn="0" w:oddVBand="0" w:evenVBand="0" w:oddHBand="0" w:evenHBand="0" w:firstRowFirstColumn="0" w:firstRowLastColumn="0" w:lastRowFirstColumn="0" w:lastRowLastColumn="0"/>
              <w:rPr>
                <w:sz w:val="16"/>
                <w:szCs w:val="16"/>
              </w:rPr>
            </w:pPr>
            <w:r w:rsidRPr="00264627">
              <w:rPr>
                <w:sz w:val="16"/>
                <w:szCs w:val="16"/>
              </w:rPr>
              <w:t>Microvascular permeability of antibody in TDLNs</w:t>
            </w:r>
          </w:p>
        </w:tc>
      </w:tr>
    </w:tbl>
    <w:p w:rsidR="006B1421" w:rsidRPr="006B1421" w:rsidRDefault="006B1421" w:rsidP="006B1421">
      <w:pPr>
        <w:rPr>
          <w:b/>
          <w:sz w:val="18"/>
          <w:szCs w:val="18"/>
        </w:rPr>
      </w:pPr>
      <w:r w:rsidRPr="006B1421">
        <w:rPr>
          <w:b/>
          <w:sz w:val="18"/>
          <w:szCs w:val="18"/>
        </w:rPr>
        <w:t>Table S</w:t>
      </w:r>
      <w:r w:rsidR="00D43551">
        <w:rPr>
          <w:b/>
          <w:sz w:val="18"/>
          <w:szCs w:val="18"/>
        </w:rPr>
        <w:t>2</w:t>
      </w:r>
      <w:r w:rsidRPr="006B1421">
        <w:rPr>
          <w:b/>
          <w:sz w:val="18"/>
          <w:szCs w:val="18"/>
        </w:rPr>
        <w:t>. Kinetic Parameters of Antibody Transport (End)</w:t>
      </w:r>
    </w:p>
    <w:p w:rsidR="00264627" w:rsidRDefault="00264627" w:rsidP="003C0424">
      <w:pPr>
        <w:outlineLvl w:val="0"/>
        <w:rPr>
          <w:b/>
          <w:sz w:val="18"/>
          <w:szCs w:val="18"/>
        </w:rPr>
      </w:pPr>
    </w:p>
    <w:p w:rsidR="00197326" w:rsidRPr="006B1421" w:rsidRDefault="00197326" w:rsidP="003C0424">
      <w:pPr>
        <w:outlineLvl w:val="0"/>
        <w:rPr>
          <w:b/>
          <w:sz w:val="18"/>
          <w:szCs w:val="18"/>
        </w:rPr>
      </w:pPr>
    </w:p>
    <w:p w:rsidR="00E437FB" w:rsidRPr="006B1421" w:rsidRDefault="00E437FB" w:rsidP="003C0424">
      <w:pPr>
        <w:outlineLvl w:val="0"/>
        <w:rPr>
          <w:b/>
          <w:sz w:val="18"/>
          <w:szCs w:val="18"/>
        </w:rPr>
      </w:pPr>
      <w:r w:rsidRPr="006B1421">
        <w:rPr>
          <w:b/>
          <w:sz w:val="18"/>
          <w:szCs w:val="18"/>
        </w:rPr>
        <w:lastRenderedPageBreak/>
        <w:t>Table S</w:t>
      </w:r>
      <w:r w:rsidR="00D43551">
        <w:rPr>
          <w:b/>
          <w:sz w:val="18"/>
          <w:szCs w:val="18"/>
        </w:rPr>
        <w:t>3</w:t>
      </w:r>
      <w:r w:rsidRPr="006B1421">
        <w:rPr>
          <w:b/>
          <w:sz w:val="18"/>
          <w:szCs w:val="18"/>
        </w:rPr>
        <w:t xml:space="preserve"> – Definition of species in the model (Start)</w:t>
      </w:r>
    </w:p>
    <w:tbl>
      <w:tblPr>
        <w:tblStyle w:val="GridTable1Light"/>
        <w:tblW w:w="9576" w:type="dxa"/>
        <w:tblLayout w:type="fixed"/>
        <w:tblLook w:val="04A0" w:firstRow="1" w:lastRow="0" w:firstColumn="1" w:lastColumn="0" w:noHBand="0" w:noVBand="1"/>
      </w:tblPr>
      <w:tblGrid>
        <w:gridCol w:w="895"/>
        <w:gridCol w:w="1260"/>
        <w:gridCol w:w="2340"/>
        <w:gridCol w:w="990"/>
        <w:gridCol w:w="4091"/>
      </w:tblGrid>
      <w:tr w:rsidR="00771336" w:rsidRPr="00932C62" w:rsidTr="00AF7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dxa"/>
            <w:vAlign w:val="center"/>
          </w:tcPr>
          <w:p w:rsidR="00307701" w:rsidRPr="00932C62" w:rsidRDefault="00307701" w:rsidP="00095994">
            <w:pPr>
              <w:jc w:val="center"/>
              <w:rPr>
                <w:sz w:val="16"/>
                <w:szCs w:val="16"/>
              </w:rPr>
            </w:pPr>
            <w:r w:rsidRPr="00932C62">
              <w:rPr>
                <w:sz w:val="16"/>
                <w:szCs w:val="16"/>
              </w:rPr>
              <w:t>Variable Number</w:t>
            </w:r>
          </w:p>
        </w:tc>
        <w:tc>
          <w:tcPr>
            <w:tcW w:w="1260" w:type="dxa"/>
            <w:vAlign w:val="center"/>
          </w:tcPr>
          <w:p w:rsidR="00307701" w:rsidRPr="00932C62" w:rsidRDefault="00307701" w:rsidP="00095994">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Compartment</w:t>
            </w:r>
          </w:p>
        </w:tc>
        <w:tc>
          <w:tcPr>
            <w:tcW w:w="2340" w:type="dxa"/>
            <w:vAlign w:val="center"/>
          </w:tcPr>
          <w:p w:rsidR="00307701" w:rsidRPr="00932C62" w:rsidRDefault="00307701" w:rsidP="00095994">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Variable Name</w:t>
            </w:r>
          </w:p>
        </w:tc>
        <w:tc>
          <w:tcPr>
            <w:tcW w:w="990" w:type="dxa"/>
            <w:vAlign w:val="center"/>
          </w:tcPr>
          <w:p w:rsidR="00307701" w:rsidRPr="00932C62" w:rsidRDefault="00307701" w:rsidP="00095994">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Unit</w:t>
            </w:r>
          </w:p>
        </w:tc>
        <w:tc>
          <w:tcPr>
            <w:tcW w:w="4091" w:type="dxa"/>
            <w:vAlign w:val="center"/>
          </w:tcPr>
          <w:p w:rsidR="00307701" w:rsidRPr="00932C62" w:rsidRDefault="00307701" w:rsidP="00095994">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Variable Definition</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Anti-CTLA-4 antibody in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CTLA4_mabB_ugml</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µg/ml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Serum concentration of Anti-CTLA-4</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PD1_mabB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Anti-PD-1 antibody in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PDL1_mabB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Anti-PD-L1 antibody in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PDL1_mabB_ugml</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µg/ml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Serum concentration of Anti-PD-L1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PD1_mabB_ugml</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µg/ml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Serum concentration of Anti-PD-1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have been generated from all the lymph nodes considered that have migrated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Effector_T_TOTAL</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total number of Effector T cells present that have exited the lymph nodes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Blood-Lymph</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Effector_T_TB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have been generated from all the lymph nodes considered that are in the process of migrating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Naïve T cells that undergo the first phase of priming in the Lymph Nodes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Primed_Naive_T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 Naive T cells that undergo the second phase of priming in the Lymph Nodes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PNT_Int_CD28</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CD28 expressed by interacting Primed Naive T cells engaged in the second priming phase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mature antigen presenting cells (mAPCs) in the lymph node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are generate in the lymph node compartment (considering one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Anti-CTLA-4 antibody in the lymph node </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Naive_T0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 T cells that can undergo priming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Prolif_Naive_T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Proliferating Naive T cells that have undergone the second phase of priming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Anergic_Naive_T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 Naive T cells that do not undergo proliferation following the second phase of priming and are deemed to be anergic T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PD1_mab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Anti-PD-1 antibody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PDL1_mab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Anti-PD-L1 antibody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Naive_T1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 T cells engaged in the first priming phase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Primed_Naive_T1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 Naive T cells engaged in the second priming phase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mAPC_Total_Calc_Pr</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mAPCs in the lymph node that are not engaged in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Total_T_CD8-CD4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all T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PNT1_Int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Primed Naive T cells engaged in the second priming phase in the lymph node that are accounting for the expression of immune checkpoints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PNT_CTLA4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expressed by interacting Primed Naive T cells engaged in the second priming phase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mAPCs interacting with Naive T cells in the first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mAPCs interacting with Primed Naive T cells in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receptors expressed by mAPCs that are involved in the second priming phase interactions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 receptors expressed by mAPCs that are involved in the second priming phase interactions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POS_Sig_PNT_CD80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CD28 expressed on Primed Naive T cells and CD80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POS_Sig_PNT_CD86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CD28 expressed on Primed Naive T cells and CD86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NEG_Sig_PNT_CD80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CTLA-4 expressed on Primed Naive T cells and CD80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NEG_Sig_PNT_CD86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Receptor-receptor interactions at the immunological synapse between CTLA-4 expressed on Primed Naive T </w:t>
            </w:r>
            <w:r w:rsidRPr="00932C62">
              <w:rPr>
                <w:sz w:val="16"/>
                <w:szCs w:val="16"/>
              </w:rPr>
              <w:lastRenderedPageBreak/>
              <w:t>cells and CD80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35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CTLA4_mAb_CTLA4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CTLA-4 expressed on Primed Naive T cells during the second priming phase and Anti-CTLA-4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receptors expressed by mAPCs that are involved in the second priming phase interactions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mAPC_Int_P2_PDL2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receptors expressed by mAPCs that are involved in the second priming phase interactions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mAPC_Int_P2_PD1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receptors expressed by mAPCs that are involved in the second priming phase interactions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PNT_Int_CD80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interacting Primed Naive T cells engaged in the second priming phase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PNT_Int_PD1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interacting Primed Naive T cells engaged in the second priming phase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PNT_Int_PDL1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interacting Primed Naive T cells engaged in the second priming phase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PNT_CD80-PDL1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on Primed Naive T cells and PD-L1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PNT_PD1-PDL2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on Primed Naive T cells and PD-L2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PNT_PD1-PDL1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on Primed Naive T cells and PD-L1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PNT_PDL1-CD80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on Primed Naive T cells and CD80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PNT_PDL1-PD1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on Primed Naive T cells and PD-1 expressed on mAPCs during the second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mAPC_nInt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mAPCs in the lymph node that are not engaged in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PDL1mAb-PNT_PDL1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Heterogenous receptor-antibody interactions at the immunological synapse between PD-L1 expressed on Primed Naive T cells during the second priming phase and Anti-PD-L1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49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PDL1mAb-mAPC_PDL1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on mAPCs during the second priming phase and Anti-PD-L1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PD1mAb_mAPC_PD1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on mAPCs during the second priming phase and Anti-PD-1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PD1mAb_PNT_PD1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on Primed Naive T cells during the second priming phase and Anti-PD-1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PD-1 expression by all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PD-L2 expression by all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PD-L1 expression by all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CD86 expression by all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CD80 expression by all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57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TregLN_Int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initiated engagement with mAPCs, and Naïve and Primed Naïve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engaged in interacting with Naïve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59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TregLN-PNT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engaged in interacting with Primed Naïve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TregLN_mAPC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engaged in interacting with mAPCs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T Regulatory cells that able to engage with other cell types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Tr-mAPC_CTLA4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receptors expressed by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receptors expressed by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receptors expressed by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PNT-Tr_PDL1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receptors expressed by Primed Naïve T cells in the lymph node during engagement with 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PNT-Tr_PD1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receptors expressed by Primed Naïve T cells in the lymph node during engagement with 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PNT-Tr_CD80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receptors expressed by Primed Naïve T cells in the lymph node during engagement with 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TrALN_CT_CD80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CTLA-4 expressed on T Regulatory cells and CD80 expressed on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69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TrALN_CT_CD86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CTLA-4 expressed on T Regulatory cells and CD86 expressed on mAPCs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TrPNT_PD1-L1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on T Regulatory cells and PD-L1 expressed on Primed Naïve T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TrPNT_PDL1-PD1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on T Regulatory cells and PD-1 expressed on Primed Naïve T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TrPNT_PDL1-CD80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on T Regulatory cells and CD80 expressed on Primed Naïve T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TrALN_CT_aCT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CTLA-4 expressed on T Regulatory cells and Anti-CTLA-4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TrPNT_PD1_aPD1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on T Regulatory cells and Anti-PD-1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PNTTr_PDL1_aPDL1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on Primed Naïve T cells and Anti-PD-L1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TrPNT_PDL1_aPDL1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on T Regulatory cells and Anti-PD-L1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PNTTr_PD1_aPD1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on Primed Naïve T cells and Anti-PD-1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Tr-mAPC_CD80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receptors expressed by mACPs that are interacting with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79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Tr-mAPC_CD86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 receptors expressed by mACPs that are interacting with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80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TregLN_mAPC1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engaged in interacting with mAPCs in the lymph node that are accounting for the expression of immune checkpoints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TregLN-PNT1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have engaged in interacting with Primed Naïve T cells in the lymph node that are accounting for the expression of immune checkpoints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C_DebrisLN</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 debris that has been transported to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APCLN</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Resident antigen presenting cells in the lymph node that have not yet phagocytosed tumor debris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TrLN_CTLA4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expressed on the surface of non-interacting 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TrLN_CT_aCT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Receptor-antibody interactions between CTLA-4 expressed on T Regulatory cells and Anti-CTLA-4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PNT1_Int1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Naive T cells undergoing the first priming phase in the lymph node that are accounting for the expression of immune checkpoints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NT_Int_CD28</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CD28 expressed to the immunological synapse of Naive T cells that are undergoing the first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mAPC_Int_P1_CD86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 receptors expressed by mAPCs that are involved in the first priming phase interactions with Naïve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89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mAPC_Int_P1_CD80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receptors expressed by mAPCs that are involved in the first priming phase interactions with Naïve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POS_Sig_NT_CD86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CD28 expressed on Naive T cells and CD86 expressed on mAPCs during the first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POS_Sig_NT_CD80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CD28 expressed on Naive T cells and CD86 expressed on mAPCs during the first phase of priming</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TregLN_Secrete</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lymph node that are accounting for the constitutive secretion of CTLA-4</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TrLN_CTLA4S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that is constitutively secreted by T Regulatory cells in the lymph node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mAPC_nInt_CD80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receptors expressed by non-interacting mAPCs in the lymph nodes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mAPC_nInt_CD86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 receptors expressed by non-interacting mAPCs in the lymph nodes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CTLA4S_CD80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Receptor-antibody interactions between CD80 expressed on non-interacting mACPs in the lymph node and CTLA-4 secreted by TT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CTLA4S_CD86</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Receptor-antibody interactions between CD86 expressed on non-interacting mACPs in the lymph node and CTLA-4 secreted by TT Regulatory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Lymph_Node</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TrLN_CTLA4S_aCTLA4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Receptor-antibody interactions between CTLA-4 expressed on non-interacting mACPs in the lymph node and Anti-CTLA-4 mAb delivered to the lymph node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99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CTLA4_mabP</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Anti-CTLA-4 antibody in the peripheral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PD1_mabP</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Anti-PD-1 antibody in the peripheral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PDL1_mabP</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Anti-PD-L1 antibody in the peripheral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Effector_TP</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have migrated into the peripheral tissues from the blood/plasma</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Free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Captured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Peripheral</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Arrested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PD1_mabT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Anti-PD-1 antibody in the tumor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PDL1_mabT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Anti-PD-L1 antibody in the tumor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CTLA4_mabT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r>
              <w:rPr>
                <w:sz w:val="16"/>
                <w:szCs w:val="16"/>
              </w:rPr>
              <w:t>/L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Anti-CTLA-4 antibody in the tumor compartment</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109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Free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Captured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Arrested effector T cells in the vascular space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114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Effector_TT_C_Eng</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can engage with cancer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TC1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 cells that are engaged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Exhausted_TT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have entered a deeply exhausted state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C_DebrisT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Cancer debris in the tumor that has resulted from cancer death </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TC2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that are engaged with cancer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119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Monocytes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Monocytes that migrate into the tumor and differentiate into APCs </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APC_T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Antigen Presenting Cells (APCs) in the tumor that can phagocytose tumor debris (tumor antigens) and become mature APCs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Mature Antigen Presenting Cells (mAPCs) in the tumor that resulted from APCs that have phagocytosed tumor debris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 cells that can engage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T{PD1}{CD80}-{PDL1}C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T3 subgroup of cancer cells expressing PD-L1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T{PD1}-{PDL2}C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T4 subgroup of cancer cells expressing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T{PDL1}-{PD1}C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T2 subgroup of cancer cells expressing PD-1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T{PDL1}-{CD80}C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T5 subgroup of cancer cells expressing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T{PD1}{L1}{80}-{PD1}{L1}C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T6 subgroup of cancer cells expressing PD-1 and PD-L1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T{PD1}{80}-{PDL1}{PDL2}C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T8 subgroup of cancer cells expressing PD-L1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129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T{PD1}{L1}-{PD1}{L2}C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T7 subgroup of cancer cells expressing PD-1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T{PD1}{L1}{80}-{PD1}{L1}{L2}C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T10 subgroup of cancer cells expressing PD-1, PD-L1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T{PDL1}-{CD80}{PD1}C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T9 subgroup of cancer cells expressing CD80 and PD-1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T{PD1}{L1}-{PDL1}{80}C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T11 subgroup of cancer cells expressing PD-L1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T{PD1}{L1}-{PDL2}{80}C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T12 subgroup of cancer cells expressing PD-L2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T{PD1}{L1}-{PDL1}{80}{L2}C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T13 subgroup of cancer cells expressing PD-L1, CD80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T{PD1}{L1}{80}-{PD1}{80}{L1}C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T14 subgroup of cancer cells expressing PD-1, CD80 and PD-L1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T{PD1}{L1}-{PD1}{80}{PDL2}C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T15 subgroup of cancer cells expressing PD-1, CD80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T{PD1}{L1}{80}-{PD1}{80}{L1}{L2}C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interact with the T16 subgroup of cancer cells expressing PD-1, CD80, PD-L1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138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T2=PDL1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T2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139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T3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T4=PD1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T4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T5=PDL1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T5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T3b=CD80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T3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T7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T10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T7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149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T11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T11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T10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T12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T13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T12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T14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T15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T15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T13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159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T14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T14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T16b=PD1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T16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T16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T16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T8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T8b=CD80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T8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T9=PDL1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T9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T10 subgroup of cancer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C10a=PD1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T10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169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C9b=CD80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T9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C9a=PD1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T9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C8b=PDL2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T8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172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T16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C16c=PDL2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T16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C16b=PDL1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T16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C14a=PD1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T14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C14b=PDL1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T14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C13b=PDL2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T13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C15a=PD1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T15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179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C15b=PDL2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T15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C14c=CD80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T14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C12a=PDL2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T12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C13a=PDL1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T13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C12b=CD80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T12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C10c=PDL2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T10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C11b=CD80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T11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T11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C6b=PDL1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C7a=PD1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T7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189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C6a=PD1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C8a=PDL1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T8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C10b=PDL1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T10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C7b=PDL2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T7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C5=CD80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T5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C4=PDL2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 expressed by the T4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C3=PDL1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the T3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C2=PD1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the T2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T2 subgroup of cancer cells expressing PD-1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 subgroup of cancer cells expressing PD-L1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199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T4 subgroup of cancer cells expressing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T5 subgroup of cancer cells expressing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 subgroup of cancer cells expressing PD-1 and PD-L1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 subgroup of cancer cells expressing PD-1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C{PDL1}{PDL2}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 subgroup of cancer cells expressing PD-L1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T9 subgroup of cancer cells expressing PD-1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205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C{PD1}{PDL1}{PDL2}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 subgroup of cancer cells expressing PD-1, PD-L1 and PD-L2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C{PDL1}{CD80}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 subgroup of cancer cells expressing PD-L1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C{PDL2}{CD80}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 subgroup of cancer cells expressing PD-L2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C{PDL1}{PDL2}{CD80}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 subgroup of cancer cells expressing PD-L1, PDL-L2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209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C{PD1}{PDL1}{CD80}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 subgroup of cancer cells expressing PD-1, PD-L1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C{PD1}{PDL2}{CD80}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 subgroup of cancer cells expressing PD-1, PD-L2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C{PD1}{PDL1}{PDL2}{CD80}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 subgroup of cancer cells expressing PD-1, PD-L1, PD-L2 and CD80 only, and other unknown factors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C13c=CD80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T13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C15c=CD80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T15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C16d=CD80</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the T16 subtype of cancer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T2=PDL1:PD1=C2</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T2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T3a=PD1:PDL1=C3</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T3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T3b=CD80:PDL1=C3</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T3 subtype of cancer cells and CD80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T4=PD1:PDL2=C4</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T4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219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T5=PDL1:CD80=C5</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T5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T6a=PDL1:PD1=C6a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T6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T6c=CD80:PDL1=C6b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T6 subtype of cancer cells and CD80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T6b=PD1:PDL1=C6b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T6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T7a=PDL1:PD1=C7a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T7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T7b=PD1:PDL2=C7b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T7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T8a=PD1:PDL2=C8b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T8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T8a=PD1:PDL1=C8a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T8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T8b=CD80:PDL1=C8a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T8 subtype of cancer cells and CD80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T9=PDL1-PD1=C9a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T9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229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T9=PDL1-CD80=C9b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T9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230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T10a=PDL1:PD1=C10a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T10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T10b=PD1:PDL1=C10b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T10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T10b=PD1:PDL2=C10c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T10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T10c=CD80:PDL1=C10b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T10 subtype of cancer cells and CD80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T11b=PD1:PDL1=C11a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T11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T11a=PDL1:CD80=C11b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T11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T12b=PD1:PDL2=C12a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T12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T12a=PDL1:CD80=C12b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T12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T13b=PD1:PDL1=C13a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T13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239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T13a=PDL1:CD80=C13c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T13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T13b=PD1:PDL2=C13b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T13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T14a=PDL1:PD1=C14a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T14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T14a=PDL1:CD80=C14c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T14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T14b=PD1:PDL1=C14b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T14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T14c=CD80:PDL1=C14b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T14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T15a=PDL1:CD80=C15c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T15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T15a=PDL1:PD1=C15a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T15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T15b=PD1:PDL2=C15b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T15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T16b=PD1:PDL2=C16c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PD-L2 expressed by the T15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249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T16b=PD1:PDL1=C16b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T15 subtype of cancer cells and PD-1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T16c=CD80:PDL1=C16b</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T15 subtype of cancer cells and CD80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T16a=PDL1:PD1=C16a</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T15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252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T16a=PDL1:CD80=C16d</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T15 subtype of cancer cells and PD-L1 expressed on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T2=PDL1:aPDL1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T2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T3a=PD1:aPD1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T3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C3=PDL1:aPDL1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T3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T5=PDL1:aPDL1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T5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C6b=PDL1:aPDL1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259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T10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C10b=PDL1:aPDL1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T10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C11a=PDL1:aPDL1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T11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T11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T12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T7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C8a=PDL1:aPDL1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T8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T9=PDL1:aPDL1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Heterogeneous receptor-antibody interactions at the immunological synapse between PD-L1 expressed by Effector T cells that interact with the T9 subtype of cancer </w:t>
            </w:r>
            <w:r w:rsidRPr="00932C62">
              <w:rPr>
                <w:sz w:val="16"/>
                <w:szCs w:val="16"/>
              </w:rPr>
              <w:lastRenderedPageBreak/>
              <w:t>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267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C13a=PDL1:aPDL1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T13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T13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269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T14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C14b=PDL1:aPDL1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T14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T15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T16a=PDL1:aPDL1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T16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C16b=PDL1:aPDL1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the T16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C2=PD1:aPD1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T2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T4=PD1:aPD1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T4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C6a=PD1:aPD1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T6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T6b=PD1:aPD1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C7a=PD1:aPD1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T7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279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T7b=PD1:aPD1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T7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T8a=PD1:aPD1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T8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281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C9a=PD1:aPD1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T9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C10a=PD1:aPD1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T10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T10b=PD1:aPD1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T10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T11b=PD1:aPD1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T11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T13b=PD1:aPD1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T13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C14a=PD1:aPD1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T14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T14b=PD1:aPD1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T14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C15a=PD1:aPD1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T15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289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T15b=PD1:aPD1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T15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C16a=PD1:aPD1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the T16 subtype of cancer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T16b=PD1:aPD1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T16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T12b=PD1:aPD1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T12 subtype of cancer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T Regulatory cells that able to engage with Effector T cells and mAPCs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TregT_Teff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tumor that have engaged in interacting with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TregT_mAPCT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tumor that have engaged in interacting with mAPCs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MDSC_T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MDSCs that able to engage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MDSCsT_Teff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MDSCs in the tumor that have engaged in interacting with Effector T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298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MDSCsT_EngTeff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MDSCs in the tumor that have engaged in interacting with Effector T cells that are accounting for the expression of PD-1 and PD-L1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299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TregT_EngAPC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tumor that have engaged in interacting with mAPCs that are accounting for the expression of CTLA-4</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mAPCT_EngTregT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mAPCs in the tumor that have engaged in interacting with T Regulatory cells that are accounting for the expression of CD80 and CD86</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Teff_EngTregT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have engaged in interacting with T Regulatory cells that are accounting for the expression of CD80, PD-1 and PD-L1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PD1_TeffT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PDL1_TeffT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CD80_TeffT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CD80_mAPCT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mAPCs that interact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PDL1_MDSCsT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MDSCs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PD1_MDSCsT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MDSCs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CD86_mAPCT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 expressed by mAPCs that interact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309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T Regulatory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T Regulatory cells that interact with Effector T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expressed by T Regulatory cells that interact with mAPCs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CTLA4:CD80_TrAT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mAPCs and CTLA-4 expressed on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CTLA4:CD86_TrAT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CD86 expressed by mAPCs and CTLA-4 expressed on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CTLA4_CTLA4-Trt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CTLA-4 expressed by T Regulatory cells that interact with the mAPCs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PDL1:PD1_TrTeff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Effector T cells and PD-L1 expressed on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PDL1:CD80_TrTeff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Effector T cells and PD-L1 expressed on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PD1:PDL1_TrTeff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Effector T cells and PD-1 expressed on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PDL1:CD80_MDSCT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CD80 expressed by the Effector T cells and PD-L1 expressed on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319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PDL1:PD1_MDSCT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PD-1 expressed by the Effector T cells and PD-L1 expressed on MDSCs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PD1:PDL1_MDSCT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Receptor-receptor interactions at the immunological synapse between PD-L1 expressed by the Effector T cells and PD-1 expressed on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PD1:aPD1_Teff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T Regulatory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322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PDL1:aPDL1_Teff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T Regulatory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PDL1:aPDL1_Treg</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T Regulatory cells that interact with Effector T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PD1:aPD1_Treg</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T Regulatory cells that interact with Effector T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PD1:aPD1_MDSCs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MDSCs that interact with Effector T cells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PDL1:aPDL1_MDSCs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MDSCs that interact with Effector T cells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TregT_EngTeff</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 Regulatory cells in the tumor that have engaged in interacting with Effector T cells that are accounting for the expression of PD-1 and PD-L1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Teff_EngMDSC</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 T cells in the tumor that have engaged in interacting with MDSCs that are accounting for the expression of CD80, PD-1 and PD-L1</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329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CD80_TeffT1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 expressed by Effector T cells that interact with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PDL1_TeffT1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 expressed by Effector T cells that interact with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PD1_TeffT1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 expressed by Effector T cells that interact with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PD1:aPD1_Teff1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PD-1 expressed by Effector T cells that interact with the MDSCs and Anti-PD-1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PDL1:aPDL1_Teff1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Heterogeneous receptor-antibody interactions at the immunological synapse between PD-L1 expressed by Effector T cells that interact with the MDSCs and Anti-PD-L1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334</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TregT1</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Non-interacting T Regulatory cells in the tumor that account for the constitutive expression of CTLA-4 to their surface</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335</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CTLA4_TregTS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constitutively expressed to the surface of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336</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CTLA4_aCTLA4-TrTS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Receptor-antibody interactions between CTLA-4 expressed by T Regulatory cells in the tumor and Anti-CTLA-4 mAb delivered to the tumor by way of IV injection into the blood</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337</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Effector T cells that able to engage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338</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Effector_TT_MDSCs</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Effector T cells that able to engage with MDSCs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339</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mAPC_T_TregT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mAPCs that able to engage with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340</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Effector_TT_Count</w:t>
            </w:r>
          </w:p>
        </w:tc>
        <w:tc>
          <w:tcPr>
            <w:tcW w:w="99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total number of Effector and Resident Effector Memory cells</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341</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Effector_TT_per_Treg</w:t>
            </w:r>
          </w:p>
        </w:tc>
        <w:tc>
          <w:tcPr>
            <w:tcW w:w="990" w:type="dxa"/>
            <w:vAlign w:val="center"/>
          </w:tcPr>
          <w:p w:rsidR="00945472" w:rsidRPr="00932C62" w:rsidRDefault="00AF757F" w:rsidP="00AF757F">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cell/</w:t>
            </w:r>
            <w:r w:rsidR="00945472" w:rsidRPr="00932C62">
              <w:rPr>
                <w:sz w:val="16"/>
                <w:szCs w:val="16"/>
              </w:rPr>
              <w:t>cell</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number of Effector T cells per T Regulatory cells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t>342</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Effector_TT_per_mm3</w:t>
            </w:r>
          </w:p>
        </w:tc>
        <w:tc>
          <w:tcPr>
            <w:tcW w:w="990" w:type="dxa"/>
            <w:vAlign w:val="center"/>
          </w:tcPr>
          <w:p w:rsidR="00945472" w:rsidRPr="00932C62" w:rsidRDefault="00AF757F" w:rsidP="00AF757F">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cell/</w:t>
            </w:r>
            <w:r w:rsidR="00945472" w:rsidRPr="00932C62">
              <w:rPr>
                <w:sz w:val="16"/>
                <w:szCs w:val="16"/>
              </w:rPr>
              <w:t>mm</w:t>
            </w:r>
            <w:r w:rsidR="00945472" w:rsidRPr="00932C62">
              <w:rPr>
                <w:sz w:val="16"/>
                <w:szCs w:val="16"/>
                <w:vertAlign w:val="superscript"/>
              </w:rPr>
              <w:t>3</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volumetric density of Effector T cells per cubic millimeter in the tumor</w:t>
            </w:r>
          </w:p>
        </w:tc>
      </w:tr>
      <w:tr w:rsidR="00945472" w:rsidRPr="00932C62" w:rsidTr="00AF757F">
        <w:tc>
          <w:tcPr>
            <w:cnfStyle w:val="001000000000" w:firstRow="0" w:lastRow="0" w:firstColumn="1" w:lastColumn="0" w:oddVBand="0" w:evenVBand="0" w:oddHBand="0" w:evenHBand="0" w:firstRowFirstColumn="0" w:firstRowLastColumn="0" w:lastRowFirstColumn="0" w:lastRowLastColumn="0"/>
            <w:tcW w:w="895" w:type="dxa"/>
            <w:vAlign w:val="bottom"/>
          </w:tcPr>
          <w:p w:rsidR="00945472" w:rsidRPr="00945472" w:rsidRDefault="00945472" w:rsidP="00945472">
            <w:pPr>
              <w:jc w:val="center"/>
              <w:rPr>
                <w:color w:val="000000"/>
                <w:sz w:val="16"/>
                <w:szCs w:val="16"/>
              </w:rPr>
            </w:pPr>
            <w:r w:rsidRPr="00945472">
              <w:rPr>
                <w:color w:val="000000"/>
                <w:sz w:val="16"/>
                <w:szCs w:val="16"/>
              </w:rPr>
              <w:lastRenderedPageBreak/>
              <w:t>343</w:t>
            </w:r>
          </w:p>
        </w:tc>
        <w:tc>
          <w:tcPr>
            <w:tcW w:w="126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w:t>
            </w:r>
          </w:p>
        </w:tc>
        <w:tc>
          <w:tcPr>
            <w:tcW w:w="2340" w:type="dxa"/>
            <w:vAlign w:val="center"/>
          </w:tcPr>
          <w:p w:rsidR="00945472" w:rsidRPr="00932C62" w:rsidRDefault="00945472" w:rsidP="00095994">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Ratio_T/cm3_per_max</w:t>
            </w:r>
          </w:p>
        </w:tc>
        <w:tc>
          <w:tcPr>
            <w:tcW w:w="990" w:type="dxa"/>
            <w:vAlign w:val="center"/>
          </w:tcPr>
          <w:p w:rsidR="00945472" w:rsidRPr="00932C62" w:rsidRDefault="00AF757F" w:rsidP="00AF757F">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cell/</w:t>
            </w:r>
            <w:r w:rsidR="00945472" w:rsidRPr="00932C62">
              <w:rPr>
                <w:sz w:val="16"/>
                <w:szCs w:val="16"/>
              </w:rPr>
              <w:t>cm</w:t>
            </w:r>
            <w:r w:rsidR="00945472" w:rsidRPr="00932C62">
              <w:rPr>
                <w:sz w:val="16"/>
                <w:szCs w:val="16"/>
                <w:vertAlign w:val="superscript"/>
              </w:rPr>
              <w:t>3</w:t>
            </w:r>
          </w:p>
        </w:tc>
        <w:tc>
          <w:tcPr>
            <w:tcW w:w="4091" w:type="dxa"/>
            <w:vAlign w:val="center"/>
          </w:tcPr>
          <w:p w:rsidR="00945472" w:rsidRPr="00932C62" w:rsidRDefault="00945472" w:rsidP="00095994">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volumetric density of Effector T cells per maximum density physically possible</w:t>
            </w:r>
          </w:p>
        </w:tc>
      </w:tr>
    </w:tbl>
    <w:p w:rsidR="00E437FB" w:rsidRPr="006B1421" w:rsidRDefault="00E437FB" w:rsidP="00E437FB">
      <w:pPr>
        <w:rPr>
          <w:b/>
          <w:sz w:val="18"/>
          <w:szCs w:val="18"/>
        </w:rPr>
      </w:pPr>
      <w:r w:rsidRPr="006B1421">
        <w:rPr>
          <w:b/>
          <w:sz w:val="18"/>
          <w:szCs w:val="18"/>
        </w:rPr>
        <w:t>Table S</w:t>
      </w:r>
      <w:r w:rsidR="00D43551">
        <w:rPr>
          <w:b/>
          <w:sz w:val="18"/>
          <w:szCs w:val="18"/>
        </w:rPr>
        <w:t>3</w:t>
      </w:r>
      <w:r w:rsidRPr="006B1421">
        <w:rPr>
          <w:b/>
          <w:sz w:val="18"/>
          <w:szCs w:val="18"/>
        </w:rPr>
        <w:t xml:space="preserve"> – Definition of species in the model (End)</w:t>
      </w:r>
    </w:p>
    <w:p w:rsidR="00E437FB" w:rsidRPr="006B1421" w:rsidRDefault="00E437FB" w:rsidP="00E437FB">
      <w:pPr>
        <w:rPr>
          <w:sz w:val="18"/>
          <w:szCs w:val="18"/>
        </w:rPr>
      </w:pPr>
    </w:p>
    <w:p w:rsidR="00460FA9" w:rsidRPr="006B1421" w:rsidRDefault="002E3CD1" w:rsidP="003C0424">
      <w:pPr>
        <w:outlineLvl w:val="0"/>
        <w:rPr>
          <w:b/>
          <w:sz w:val="18"/>
          <w:szCs w:val="18"/>
        </w:rPr>
      </w:pPr>
      <w:r w:rsidRPr="006B1421">
        <w:rPr>
          <w:b/>
          <w:sz w:val="18"/>
          <w:szCs w:val="18"/>
        </w:rPr>
        <w:t>Table S</w:t>
      </w:r>
      <w:r w:rsidR="00D43551">
        <w:rPr>
          <w:b/>
          <w:sz w:val="18"/>
          <w:szCs w:val="18"/>
        </w:rPr>
        <w:t>4</w:t>
      </w:r>
      <w:r w:rsidR="00460FA9" w:rsidRPr="006B1421">
        <w:rPr>
          <w:b/>
          <w:sz w:val="18"/>
          <w:szCs w:val="18"/>
        </w:rPr>
        <w:t xml:space="preserve"> – Model Reactions (Start)</w:t>
      </w:r>
    </w:p>
    <w:tbl>
      <w:tblPr>
        <w:tblStyle w:val="GridTable1Light"/>
        <w:tblW w:w="5005" w:type="pct"/>
        <w:tblLook w:val="04A0" w:firstRow="1" w:lastRow="0" w:firstColumn="1" w:lastColumn="0" w:noHBand="0" w:noVBand="1"/>
      </w:tblPr>
      <w:tblGrid>
        <w:gridCol w:w="1013"/>
        <w:gridCol w:w="8346"/>
      </w:tblGrid>
      <w:tr w:rsidR="00771336" w:rsidRPr="00932C62" w:rsidTr="00E011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 w:type="pct"/>
            <w:vAlign w:val="bottom"/>
          </w:tcPr>
          <w:p w:rsidR="00460FA9" w:rsidRPr="00932C62" w:rsidRDefault="00460FA9" w:rsidP="00E01130">
            <w:pPr>
              <w:jc w:val="center"/>
              <w:rPr>
                <w:sz w:val="16"/>
                <w:szCs w:val="16"/>
              </w:rPr>
            </w:pPr>
            <w:r w:rsidRPr="00932C62">
              <w:rPr>
                <w:sz w:val="16"/>
                <w:szCs w:val="16"/>
              </w:rPr>
              <w:t>Reaction Number</w:t>
            </w:r>
          </w:p>
        </w:tc>
        <w:tc>
          <w:tcPr>
            <w:tcW w:w="4459" w:type="pct"/>
          </w:tcPr>
          <w:p w:rsidR="00460FA9" w:rsidRPr="00932C62" w:rsidRDefault="00460FA9" w:rsidP="00460FA9">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Reaction</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E01130" w:rsidRPr="00932C62" w:rsidRDefault="00E01130" w:rsidP="00E01130">
            <w:pPr>
              <w:jc w:val="center"/>
              <w:rPr>
                <w:sz w:val="16"/>
                <w:szCs w:val="16"/>
              </w:rPr>
            </w:pPr>
            <w:r w:rsidRPr="00932C62">
              <w:rPr>
                <w:sz w:val="16"/>
                <w:szCs w:val="16"/>
              </w:rPr>
              <w:t>1</w:t>
            </w:r>
          </w:p>
        </w:tc>
        <w:tc>
          <w:tcPr>
            <w:tcW w:w="4459"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[Blood-Lymph].CTLA4_mabB -&gt; null</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E01130" w:rsidRPr="00932C62" w:rsidRDefault="00E01130" w:rsidP="00E01130">
            <w:pPr>
              <w:jc w:val="center"/>
              <w:rPr>
                <w:sz w:val="16"/>
                <w:szCs w:val="16"/>
              </w:rPr>
            </w:pPr>
            <w:r w:rsidRPr="00932C62">
              <w:rPr>
                <w:sz w:val="16"/>
                <w:szCs w:val="16"/>
              </w:rPr>
              <w:t>2</w:t>
            </w:r>
          </w:p>
        </w:tc>
        <w:tc>
          <w:tcPr>
            <w:tcW w:w="4459"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[Blood-Lymph].CTLA4_mabB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[Blood-Lymph].CTLA4_mabB &lt;-&gt; Peripheral.CTLA4_mabP</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[Blood-Lymph].CTLA4_mabB &lt;-&gt; Tumor.CTLA4_mabT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[Blood-Lymph].Effector_T_TB -&gt; [Blood-Lymph].Effector_T_TB + [Blood-Lymph].Effector_TB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[Blood-Lymph].Effector_TB &lt;-&gt; Peripheral.Effector_Tf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[Blood-Lymph].Effector_TB &lt;-&gt; Tumor.Effector_Tf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[Blood-Lymph].PD1_mabB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[Blood-Lymph].PD1_mabB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[Blood-Lymph].PD1_mabB &lt;-&gt; Peripheral.PD1_mabP</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[Blood-Lymph].PD1_mabB &lt;-&gt; Tumor.PD1_mabT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[Blood-Lymph].PDL1_mabB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[Blood-Lymph].PDL1_mabB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[Blood-Lymph].PDL1_mabB &lt;-&gt; Peripheral.PDL1_mabP</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[Blood-Lymph].PDL1_mabB &lt;-&gt; Tumor.PDL1_mabT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Lymph_Node.[PNT-Tr_CD80] + Lymph_Node.[Tr-PNT_PDL1] &lt;-&gt; Lymph_Node.[TrPNT_PDL1-CD80]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Lymph_Node.[PNT-Tr_PD1] + Lymph_Node.[Tr-PNT_PDL1] &lt;-&gt; Lymph_Node.[TrPNT_PDL1-PD1]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Lymph_Node.[PNT-Tr_PD1] + Lymph_Node.PD1_mab &lt;-&gt; Lymph_Node.PNTTr_PD1_aPD1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Lymph_Node.[PNT-Tr_PDL1] + Lymph_Node.PDL1_mab &lt;-&gt; Lymph_Node.PNTTr_PDL1_aPDL1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Lymph_Node.[Tr-mAPC_CTLA4]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Lymph_Node.[Tr-mAPC_CTLA4] + Lymph_Node.[Tr-mAPC_CD80] &lt;-&gt; Lymph_Node.TrALN_CT_CD80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Lymph_Node.[Tr-mAPC_CTLA4] + Lymph_Node.[Tr-mAPC_CD86] &lt;-&gt; Lymph_Node.TrALN_CT_CD86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Lymph_Node.[Tr-mAPC_CTLA4] + Lymph_Node.CTLA4_mab &lt;-&gt; Lymph_Node.TrALN_CT_aCT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Lymph_Node.[Tr-PNT_PD1]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Lymph_Node.[Tr-PNT_PD1] + Lymph_Node.[PNT-Tr_PDL1] &lt;-&gt; Lymph_Node.[TrPNT_PD1-L1]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Lymph_Node.[Tr-PNT_PD1] + Lymph_Node.PD1_mab &lt;-&gt; Lymph_Node.TrPNT_PD1_aPD1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Lymph_Node.[Tr-PNT_PDL1]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Lymph_Node.[Tr-PNT_PDL1] + Lymph_Node.PDL1_mab &lt;-&gt; Lymph_Node.TrPNT_PDL1_aPDL1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Lymph_Node.[TregLN-NT]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Lymph_Node.[TregLN-NT] + Lymph_Node.Naive_T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 + Lymph_Node.Primed_Naive_T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Lymph_Node.[TregLN-PNT1] -&gt; Lymph_Node.[PNT-Tr_CD80] + Lymph_Node.[TregLN-PNT1]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Lymph_Node.[TregLN-PNT1] -&gt; Lymph_Node.[PNT-Tr_PD1] + Lymph_Node.[TregLN-PNT1]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Lymph_Node.[TregLN-PNT1] -&gt; Lymph_Node.[PNT-Tr_PDL1] + Lymph_Node.[TregLN-PNT1]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Lymph_Node.[TregLN-PNT1] -&gt; Lymph_Node.[Tr-PNT_PD1] + Lymph_Node.[TregLN-PNT1]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Lymph_Node.[TregLN-PNT1] -&gt; Lymph_Node.[Tr-PNT_PDL1] + Lymph_Node.[TregLN-PNT1]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Lymph_Node.APCLN + Lymph_Node.C_DebrisLN -&gt;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Lymph_Node.C_DebrisLN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Lymph_Node.CTLA4_mab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Lymph_Node.CTLA4_mab + Lymph_Node.PNT_CTLA4 &lt;-&gt; Lymph_Node.CTLA4_mAb_CTLA4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Lymph_Node.CTLA4_mAb_CTLA4 -&gt;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Lymph_Node.Effector_T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Lymph_Node.mAPC_CD80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Lymph_Node.mAPC_CD86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Lymph_Node.mAPC_PD1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Lymph_Node.mAPC_PDL1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Lymph_Node.mAPC_PDL2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Lymph_Node.mAPC_Int_P1 -&gt; Lymph_Node.mAPC_Int_P1 + Lymph_Node.mAPC_Int_P1_CD80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Lymph_Node.mAPC_Int_P1 -&gt; Lymph_Node.mAPC_Int_P1 + Lymph_Node.mAPC_Int_P1_CD86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Lymph_Node.mAPC_Int_P1_CD80 -&gt;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Lymph_Node.mAPC_Int_P1_CD86 -&gt;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Lymph_Node.mAPC_Int_P2 -&gt; Lymph_Node.mAPC_Int_P2_CD80 + Lymph_Node.mAPC_Int_P2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Lymph_Node.mAPC_Int_P2 -&gt; Lymph_Node.mAPC_Int_P2_CD86 + Lymph_Node.mAPC_Int_P2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Lymph_Node.mAPC_Int_P2 -&gt; Lymph_Node.mAPC_Int_P2_PD1 + Lymph_Node.mAPC_Int_P2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Lymph_Node.mAPC_Int_P2 -&gt; Lymph_Node.mAPC_Int_P2_PDL1 + Lymph_Node.mAPC_Int_P2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Lymph_Node.mAPC_Int_P2 -&gt; Lymph_Node.mAPC_Int_P2_PDL2 + Lymph_Node.mAPC_Int_P2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Lymph_Node.mAPC_Int_P2_CD80 + Lymph_Node.PNT_CTLA4 &lt;-&gt; Lymph_Node.NEG_Sig_PNT_CD80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Lymph_Node.mAPC_Int_P2_CD80 + Lymph_Node.PNT_Int_PDL1 &lt;-&gt; Lymph_Node.[PNT_PDL1-CD80]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Lymph_Node.mAPC_Int_P2_CD86 + Lymph_Node.PNT_CTLA4 &lt;-&gt; Lymph_Node.NEG_Sig_PNT_CD86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Lymph_Node.mAPC_Int_P2_CD86 + Lymph_Node.PNT_Int_CD28 &lt;-&gt; Lymph_Node.POS_Sig_PNT_CD86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Lymph_Node.mAPC_Int_P2_PD1 + Lymph_Node.PD1_mab &lt;-&gt; Lymph_Node.PD1mAb_mAPC_PD1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Lymph_Node.mAPC_Int_P2_PDL2 + Lymph_Node.PNT_Int_PD1 &lt;-&gt; Lymph_Node.[PNT_PD1-PDL2]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 -&gt; Lymph_Node.mAPC_nInt + Lymph_Node.mAPC_nInt_CD80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 -&gt; Lymph_Node.mAPC_nInt + Lymph_Node.mAPC_nInt_CD86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Lymph_Node.mAPC_nInt_CD80 + Lymph_Node.TrLN_CTLA4S &lt;-&gt; Lymph_Node.CTLA4S_CD80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Lymph_Node.mAPC_nInt_CD86 + Lymph_Node.TrLN_CTLA4S &lt;-&gt; Lymph_Node.CTLA4S_CD86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Lymph_Node.mAPC_PDL2 -&gt;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Lymph_Node.Naive_T -&gt; Lymph_Node.Naive_T1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Lymph_Node.Naive_T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Lymph_Node.Naive_T1 -&gt; Lymph_Node.Naive_T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Lymph_Node.Naive_T1 -&gt; Lymph_Node.Primed_Naive_T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Lymph_Node.NEG_Sig_PNT_CD80 -&gt;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Lymph_Node.NEG_Sig_PNT_CD86 -&gt;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Lymph_Node.NT_Int_CD28 -&gt;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Lymph_Node.NT_Int_CD28 + Lymph_Node.mAPC_Int_P1_CD80 &lt;-&gt; Lymph_Node.POS_Sig_NT_CD80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Lymph_Node.NT_Int_CD28 + Lymph_Node.mAPC_Int_P1_CD86 &lt;-&gt; Lymph_Node.POS_Sig_NT_CD86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Lymph_Node.NT1_Int1 -&gt; Lymph_Node.NT1_Int1 + Lymph_Node.NT_Int_CD28</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Lymph_Node.PD1_mab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Lymph_Node.PDL1_mab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Lymph_Node.PDL1_mab + Lymph_Node.mAPC_Int_P2_PDL1 &lt;-&gt; Lymph_Node.[PDL1mAb-mAPC_PDL1]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Lymph_Node.PDL1_mab + Lymph_Node.PNT_Int_PDL1 &lt;-&gt; Lymph_Node.[PDL1mAb-PNT_PDL1]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Lymph_Node.PNT_CTLA4 -&gt;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Lymph_Node.PNT_Int_CD28 -&gt;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Lymph_Node.PNT_Int_CD28 + Lymph_Node.mAPC_Int_P2_CD80 &lt;-&gt; Lymph_Node.POS_Sig_PNT_CD80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Lymph_Node.PNT_Int_CD80 + Lymph_Node.mAPC_Int_P2_PDL1 &lt;-&gt; Lymph_Node.[PNT_CD80-PDL1]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Lymph_Node.PNT_Int_PD1 + Lymph_Node.mAPC_Int_P2_PDL1 &lt;-&gt; Lymph_Node.[PNT_PD1-PDL1]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Lymph_Node.PNT_Int_PD1 + Lymph_Node.PD1_mab &lt;-&gt; Lymph_Node.PD1mAb_PNT_PD1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Lymph_Node.PNT_Int_PDL1 + Lymph_Node.mAPC_Int_P2_PD1 &lt;-&gt; Lymph_Node.[PNT_PDL1-PD1]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Lymph_Node.PNT1_Int -&gt; Lymph_Node.PNT_CTLA4 + Lymph_Node.PNT1_Int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Lymph_Node.PNT1_Int -&gt; Lymph_Node.PNT_Int_CD28 + Lymph_Node.PNT1_Int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Lymph_Node.PNT1_Int -&gt; Lymph_Node.PNT_Int_CD80 + Lymph_Node.PNT1_Int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Lymph_Node.PNT1_Int -&gt; Lymph_Node.PNT1_Int + Lymph_Node.PNT_Int_PD1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Lymph_Node.PNT1_Int -&gt; Lymph_Node.PNT1_Int + Lymph_Node.PNT_Int_PDL1</w:t>
            </w:r>
          </w:p>
        </w:tc>
      </w:tr>
      <w:tr w:rsidR="00AF407D" w:rsidRPr="00932C62" w:rsidTr="00E01130">
        <w:trPr>
          <w:trHeight w:val="67"/>
        </w:trPr>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Lymph_Node.Primed_Naive_T -&gt; Lymph_Node.Primed_Naive_T1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Lymph_Node.Primed_Naive_T1 -&gt; Lymph_Node.Anergic_Naive_T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Lymph_Node.Primed_Naive_T1 -&gt; Lymph_Node.Primed_Naive_T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Lymph_Node.Primed_Naive_T1 -&gt; Lymph_Node.Prolif_Naive_T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Lymph_Node.Prolif_Naive_T -&gt; Lymph_Node.Effector_T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Lymph_Node.Prolif_Naive_T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122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Lymph_Node.TrALN_CT_aCT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Lymph_Node.TrALN_CT_CD80 -&gt;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Lymph_Node.TrALN_CT_CD86 -&gt;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 -&gt; Lymph_Node.TregLN + Lymph_Node.TrLN_CTLA4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 -&gt; Lymph_Node.TregLN_Int + Lymph_Node.TregLN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Lymph_Node.TregLN_Int + Lymph_Node.mAPC -&gt; Lymph_Node.TregLN_mAPC +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Lymph_Node.TregLN_Int + Lymph_Node.Naive_T -&gt; Lymph_Node.[TregLN-NT] + Lymph_Node.Naive_T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Lymph_Node.TregLN_Int + Lymph_Node.Primed_Naive_T -&gt; Lymph_Node.[TregLN-PNT] + Lymph_Node.Primed_Naive_T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Lymph_Node.TregLN_mAPC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Lymph_Node.TregLN_mAPC + Lymph_Node.mAPC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Lymph_Node.TregLN_mAPC1 -&gt; Lymph_Node.[Tr-mAPC_CD80] + Lymph_Node.TregLN_mAPC1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Lymph_Node.TregLN_mAPC1 -&gt; Lymph_Node.[Tr-mAPC_CD86] + Lymph_Node.TregLN_mAPC1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Lymph_Node.TregLN_mAPC1 -&gt; Lymph_Node.[Tr-mAPC_CTLA4] + Lymph_Node.TregLN_mAPC1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Lymph_Node.TregLN_Secrete -&gt; Lymph_Node.TrLN_CTLA4S + Lymph_Node.TregLN_Secrete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Lymph_Node.TrLN_CTLA4 -&gt;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Lymph_Node.TrLN_CTLA4 + Lymph_Node.CTLA4_mab &lt;-&gt; Lymph_Node.TrLN_CT_aCT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Lymph_Node.TrLN_CTLA4S + Lymph_Node.CTLA4_mab &lt;-&gt; Lymph_Node.TrLN_CTLA4S_aCTLA4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[Blood-Lymph].CTLA4_mabB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[Blood-Lymph].CTLA4_mabB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[Blood-Lymph].PD1_mabB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[Blood-Lymph].PD1_mabB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[Blood-Lymph].PDL1_mabB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[Blood-Lymph].PDL1_mabB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Lymph_Node.CTLA4_mab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Lymph_Node.CTLA4_mab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Lymph_Node.PD1_mab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Lymph_Node.PD1_mab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Lymph_Node.PDL1_mab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Lymph_Node.PDL1_mab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Lymph_Node.Prolif_Naive_T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Tumor.APC_T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Tumor.Cancer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null -&gt; Tumor.Effector_TT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Peripheral.Effector_Ta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Peripheral.Effector_Ta -&gt; Peripheral.Effector_TP</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Peripheral.Effector_Tb -&gt; Peripheral.Effector_Ta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Peripheral.Effector_Tf &lt;-&gt; Peripheral.Effector_Tb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Peripheral.Effector_TP -&gt; [Blood-Lymph].Effector_TB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Tumor.[C{CD80}] -&gt; Tumor.[C{CD80}] + Tumor.[C5=CD80]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 -&gt; Tumor.[C2=PD1] + Tumor.[C{PD1}]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Tumor.[C{PD1}{CD80}] -&gt; Tumor.[C{PD1}{CD80}] + Tumor.[C9a=PD1]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Tumor.[C{PD1}{CD80}] -&gt; Tumor.[C{PD1}{CD80}] + Tumor.[C9b=CD80]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 -&gt; Tumor.[C6a=PD1] + Tumor.[C{PD1}{PDL1}]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 -&gt; Tumor.[C6b=PDL1] + Tumor.[C{PD1}{PDL1}]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Tumor.[C{PD1}{PDL1}{CD80}] -&gt; Tumor.[C{PD1}{PDL1}{CD80}] + Tumor.[C14a=PD1]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Tumor.[C{PD1}{PDL1}{CD80}] -&gt; Tumor.[C{PD1}{PDL1}{CD80}] + Tumor.[C14b=PDL1]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Tumor.[C{PD1}{PDL1}{CD80}] -&gt; Tumor.[C{PD1}{PDL1}{CD80}] + Tumor.[C14c=CD80]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 -&gt; Tumor.[C{PD1}{PDL1}{PDL2}] + Tumor.[C10a=PD1]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 -&gt; Tumor.[C{PD1}{PDL1}{PDL2}] + Tumor.[C10b=PDL1]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 -&gt; Tumor.[C{PD1}{PDL1}{PDL2}] + Tumor.[C10c=PDL2]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Tumor.[C{PD1}{PDL1}{PDL2}{CD80}] -&gt; Tumor.[C{PD1}{PDL1}{PDL2}{CD80}] + Tumor.[C16a=PD1]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Tumor.[C{PD1}{PDL1}{PDL2}{CD80}] -&gt; Tumor.[C{PD1}{PDL1}{PDL2}{CD80}] + Tumor.[C16b=PDL1]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Tumor.[C{PD1}{PDL1}{PDL2}{CD80}] -&gt; Tumor.[C{PD1}{PDL1}{PDL2}{CD80}] + Tumor.[C16c=PDL2]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Tumor.[C{PD1}{PDL1}{PDL2}{CD80}] -&gt; Tumor.[C{PD1}{PDL1}{PDL2}{CD80}] + Tumor.[C16d=CD80]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Tumor.[C{PD1}{PDL2}] -&gt; Tumor.[C{PD1}{PDL2}] + Tumor.[C7a=PD1]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Tumor.[C{PD1}{PDL2}] -&gt; Tumor.[C{PD1}{PDL2}] + Tumor.[C7b=PDL2]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Tumor.[C{PD1}{PDL2}{CD80}] -&gt; Tumor.[C{PD1}{PDL2}{CD80}] + Tumor.[C15a=PD1]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Tumor.[C{PD1}{PDL2}{CD80}] -&gt; Tumor.[C{PD1}{PDL2}{CD80}] + Tumor.[C15b=PDL2]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Tumor.[C{PD1}{PDL2}{CD80}] -&gt; Tumor.[C{PD1}{PDL2}{CD80}] + Tumor.[C15c=CD80]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 -&gt; Tumor.[C{PDL1}] + Tumor.[C3=PDL1]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Tumor.[C{PDL1}{CD80}] -&gt; Tumor.[C{PDL1}{CD80}] + Tumor.[C11a=PDL1]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185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Tumor.[C{PDL1}{CD80}] -&gt; Tumor.[C{PDL1}{CD80}] + Tumor.[C11b=CD80]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Tumor.[C{PDL1}{PDL2}] -&gt; Tumor.[C{PDL1}{PDL2}] + Tumor.[C8a=PDL1]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Tumor.[C{PDL1}{PDL2}] -&gt; Tumor.[C{PDL1}{PDL2}] + Tumor.[C8b=PDL2]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Tumor.[C{PDL1}{PDL2}{CD80}] -&gt; Tumor.[C{PDL1}{PDL2}{CD80}] + Tumor.[C13a=PDL1]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Tumor.[C{PDL1}{PDL2}{CD80}] -&gt; Tumor.[C{PDL1}{PDL2}{CD80}] + Tumor.[C13b=PDL2]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Tumor.[C{PDL1}{PDL2}{CD80}] -&gt; Tumor.[C{PDL1}{PDL2}{CD80}] + Tumor.[C13c=CD80]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Tumor.[C{PDL2}] -&gt; Tumor.[C{PDL2}] + Tumor.[C4=PDL2]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Tumor.[C{PDL2}{CD80}] -&gt; Tumor.[C{PDL2}{CD80}] + Tumor.[C12a=PDL2]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Tumor.[C{PDL2}{CD80}] -&gt; Tumor.[C{PDL2}{CD80}] + Tumor.[C12b=CD80]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Tumor.[C10a=PD1]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Tumor.[C10a=PD1] + Tumor.PD1_mabT &lt;-&gt; Tumor.[C10a=PD1:aPD1]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Tumor.[C10b=PDL1]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Tumor.[C10b=PDL1] + Tumor.PDL1_mabT &lt;-&gt; Tumor.[C10b=PDL1:aPDL1]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Tumor.[C10c=PDL2]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Tumor.[C11a=PDL1]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Tumor.[C11a=PDL1] + Tumor.PDL1_mabT &lt;-&gt; Tumor.[C11a=PDL1:aPDL1]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Tumor.[C11b=CD80]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Tumor.[C12a=PDL2]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Tumor.[C12b=CD80]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Tumor.[C13a=PDL1]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Tumor.[C13a=PDL1] + Tumor.PDL1_mabT &lt;-&gt; Tumor.[C13a=PDL1:aPDL1]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Tumor.[C13b=PDL2]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Tumor.[C13c=CD80]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Tumor.[C14a=PD1] + Tumor.[T14a=PDL1] &lt;-&gt; Tumor.[T14a=PDL1:PD1=C14a]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Tumor.[C14b=PDL1]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Tumor.[C14b=PDL1] + Tumor.[T14c=CD80] &lt;-&gt; Tumor.[T14c=CD80:PDL1=C14b]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Tumor.[C14b=PDL1] + Tumor.PDL1_mabT &lt;-&gt; Tumor.[C14b=PDL1:aPDL1]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Tumor.[C14c=CD80] + Tumor.[T14a=PDL1] &lt;-&gt; Tumor.[T14a=PDL1:CD80=C14c]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Tumor.[C15a=PD1] + Tumor.PD1_mabT &lt;-&gt; Tumor.[C15a=PD1:aPD1]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Tumor.[C15b=PDL2]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Tumor.[C15b=PDL2] + Tumor.[T15b=PD1] &lt;-&gt; Tumor.[T15b=PD1:PDL2=C15b]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Tumor.[C15c=CD80] + Tumor.[T15a=PDL1] &lt;-&gt; Tumor.[T15a=PDL1:CD80=C15c]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Tumor.[C16a=PD1] + Tumor.[T16a=PDL1] &lt;-&gt; Tumor.[T16a=PDL1:PD1=C16a]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Tumor.[C16a=PD1] + Tumor.PD1_mabT &lt;-&gt; Tumor.[C16a=PD1:aPD1]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Tumor.[C16b=PDL1]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Tumor.[C16b=PDL1] + Tumor.PDL1_mabT &lt;-&gt; Tumor.[C16b=PDL1:aPDL1]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Tumor.[C16c=PDL2]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Tumor.[C16c=PDL2] + Tumor.[T16b=PD1] &lt;-&gt; Tumor.[T16b=PD1:PDL2=C16c]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Tumor.[C16d=CD80]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Tumor.[C2=PD1]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Tumor.[C3=PDL1]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Tumor.[C4=PDL2]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Tumor.[C5=CD80]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Tumor.[C6a=PD1] + Tumor.PD1_mabT &lt;-&gt; Tumor.[C6a=PD1:aPD1]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Tumor.[C6b=PDL1]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Tumor.[C6b=PDL1] + Tumor.[T6b=PD1] &lt;-&gt; Tumor.[T6b=PD1:PDL1=C6b]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Tumor.[C6b=PDL1] + Tumor.[T6c=CD80] &lt;-&gt; Tumor.[T6c=CD80:PDL1=C6b]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Tumor.[C6b=PDL1] + Tumor.PDL1_mabT &lt;-&gt; Tumor.[C6b=PDL1:aPDL1]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Tumor.[C7a=PD1]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Tumor.[C7b=PDL2]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Tumor.[C8a=PDL1]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Tumor.[C8a=PDL1] + Tumor.[T8b=CD80] &lt;-&gt; Tumor.[T8b=CD80:PDL1=C8a]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Tumor.[C8a=PDL1] + Tumor.PDL1_mabT &lt;-&gt; Tumor.[C8a=PDL1:aPDL1]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Tumor.[C8b=PDL2]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Tumor.[C9a=PD1]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Tumor.[C9a=PD1] + Tumor.[T9=PDL1] &lt;-&gt; Tumor.[T9=PDL1-PD1=C9a]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Tumor.[C9b=CD80]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Tumor.[CTLA4_CTLA4-Trt]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249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Tumor.[CTLA4:CD80_TrAT]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Tumor.[CTLA4:CD86_TrAT]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Tumor.[T{PD1}-{PDL2}C] -&gt; Tumor.[T{PD1}-{PDL2}C] + Tumor.[T4=PD1]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Tumor.[T{PD1}{80}-{PDL1}{PDL2}C] -&gt; Tumor.[T{PD1}{80}-{PDL1}{PDL2}C] + Tumor.[T8a=PD1]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Tumor.[T{PD1}{80}-{PDL1}{PDL2}C] -&gt; Tumor.[T{PD1}{80}-{PDL1}{PDL2}C] + Tumor.[T8b=CD80]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Tumor.[T{PD1}{CD80}-{PDL1}C] -&gt; Tumor.[T{PD1}{CD80}-{PDL1}C] + Tumor.[T3a=PD1]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Tumor.[T{PD1}{CD80}-{PDL1}C] -&gt; Tumor.[T{PD1}{CD80}-{PDL1}C] + Tumor.[T3b=CD80]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Tumor.[T{PD1}{L1}-{PD1}{80}{PDL2}C] -&gt; Tumor.[T{PD1}{L1}-{PD1}{80}{PDL2}C] + Tumor.[T15a=PDL1]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Tumor.[T{PD1}{L1}-{PD1}{80}{PDL2}C] -&gt; Tumor.[T{PD1}{L1}-{PD1}{80}{PDL2}C] + Tumor.[T15b=PD1]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Tumor.[T{PD1}{L1}-{PD1}{L2}C] -&gt; Tumor.[T{PD1}{L1}-{PD1}{L2}C] + Tumor.[T7a=PDL1]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Tumor.[T{PD1}{L1}-{PD1}{L2}C] -&gt; Tumor.[T{PD1}{L1}-{PD1}{L2}C] + Tumor.[T7b=PD1]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Tumor.[T{PD1}{L1}-{PDL1}{80}{L2}C] -&gt; Tumor.[T{PD1}{L1}-{PDL1}{80}{L2}C] + Tumor.[T13a=PDL1]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Tumor.[T{PD1}{L1}-{PDL1}{80}{L2}C] -&gt; Tumor.[T{PD1}{L1}-{PDL1}{80}{L2}C] + Tumor.[T13b=PD1]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Tumor.[T{PD1}{L1}-{PDL1}{80}C] -&gt; Tumor.[T{PD1}{L1}-{PDL1}{80}C] + Tumor.[T11a=PDL1]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Tumor.[T{PD1}{L1}-{PDL1}{80}C] -&gt; Tumor.[T{PD1}{L1}-{PDL1}{80}C] + Tumor.[T11b=PD1]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Tumor.[T{PD1}{L1}-{PDL2}{80}C] -&gt; Tumor.[T{PD1}{L1}-{PDL2}{80}C] + Tumor.[T12a=PDL1]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Tumor.[T{PD1}{L1}-{PDL2}{80}C] -&gt; Tumor.[T{PD1}{L1}-{PDL2}{80}C] + Tumor.[T12b=PD1]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Tumor.[T{PD1}{L1}{80}-{PD1}{80}{L1}{L2}C] -&gt; Tumor.[T{PD1}{L1}{80}-{PD1}{80}{L1}{L2}C] + Tumor.[T16a=PDL1]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Tumor.[T{PD1}{L1}{80}-{PD1}{80}{L1}{L2}C] -&gt; Tumor.[T{PD1}{L1}{80}-{PD1}{80}{L1}{L2}C] + Tumor.[T16b=PD1]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Tumor.[T{PD1}{L1}{80}-{PD1}{80}{L1}{L2}C] -&gt; Tumor.[T{PD1}{L1}{80}-{PD1}{80}{L1}{L2}C] + Tumor.[T16c=CD80]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Tumor.[T{PD1}{L1}{80}-{PD1}{80}{L1}C] -&gt; Tumor.[T{PD1}{L1}{80}-{PD1}{80}{L1}C] + Tumor.[T14a=PDL1]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Tumor.[T{PD1}{L1}{80}-{PD1}{80}{L1}C] -&gt; Tumor.[T{PD1}{L1}{80}-{PD1}{80}{L1}C] + Tumor.[T14b=PD1]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Tumor.[T{PD1}{L1}{80}-{PD1}{80}{L1}C] -&gt; Tumor.[T{PD1}{L1}{80}-{PD1}{80}{L1}C] + Tumor.[T14c=CD80]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Tumor.[T{PD1}{L1}{80}-{PD1}{L1}{L2}C] -&gt; Tumor.[T{PD1}{L1}{80}-{PD1}{L1}{L2}C] + Tumor.[T10a=PDL1]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Tumor.[T{PD1}{L1}{80}-{PD1}{L1}{L2}C] -&gt; Tumor.[T{PD1}{L1}{80}-{PD1}{L1}{L2}C] + Tumor.[T10b=PD1]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Tumor.[T{PD1}{L1}{80}-{PD1}{L1}{L2}C] -&gt; Tumor.[T{PD1}{L1}{80}-{PD1}{L1}{L2}C] + Tumor.[T10c=CD80]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Tumor.[T{PD1}{L1}{80}-{PD1}{L1}C] -&gt; Tumor.[T{PD1}{L1}{80}-{PD1}{L1}C] + Tumor.[T6a=PDL1]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Tumor.[T{PD1}{L1}{80}-{PD1}{L1}C] -&gt; Tumor.[T{PD1}{L1}{80}-{PD1}{L1}C] + Tumor.[T6b=PD1]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Tumor.[T{PD1}{L1}{80}-{PD1}{L1}C] -&gt; Tumor.[T{PD1}{L1}{80}-{PD1}{L1}C] + Tumor.[T6c=CD80]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Tumor.[T{PDL1}-{CD80}{PD1}C] -&gt; Tumor.[T{PDL1}-{CD80}{PD1}C] + Tumor.[T9=PDL1]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Tumor.[T{PDL1}-{CD80}C] -&gt; Tumor.[T{PDL1}-{CD80}C] + Tumor.[T5=PDL1]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Tumor.[T{PDL1}-{PD1}C] -&gt; Tumor.[T{PDL1}-{PD1}C] + Tumor.[T2=PDL1]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Tumor.[T10a=PDL1] + Tumor.[C10a=PD1] &lt;-&gt; Tumor.[T10a=PDL1:PD1=C10a]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Tumor.[T10a=PDL1] + Tumor.PDL1_mabT &lt;-&gt; Tumor.[T10a=PDL1:aPDL1]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Tumor.[T10b=PD1] + Tumor.[C10b=PDL1] &lt;-&gt; Tumor.[T10b=PD1:PDL1=C10b]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Tumor.[T10b=PD1] + Tumor.[C10c=PDL2] &lt;-&gt; Tumor.[T10b=PD1:PDL2=C10c]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Tumor.[T10c=CD80] + Tumor.[C10b=PDL1] &lt;-&gt; Tumor.[T10c=CD80:PDL1=C10b]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Tumor.[T11a=PDL1]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Tumor.[T11a=PDL1] + Tumor.[C11b=CD80] &lt;-&gt; Tumor.[T11a=PDL1:CD80=C11b]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Tumor.[T11a=PDL1] + Tumor.PDL1_mabT &lt;-&gt; Tumor.[T11a=PDL1:aPDL1]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Tumor.[T11b=PD1]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Tumor.[T11b=PD1] + Tumor.[C11a=PDL1] &lt;-&gt; Tumor.[T11b=PD1:PDL1=C11a]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Tumor.[T12a=PDL1]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Tumor.[T12a=PDL1] + Tumor.[C12b=CD80] &lt;-&gt; Tumor.[T12a=PDL1:CD80=C12b]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Tumor.[T12a=PDL1] + Tumor.PDL1_mabT &lt;-&gt; Tumor.[T12a=PDL1:aPDL1]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Tumor.[T12b=PD1]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Tumor.[T12b=PD1] + Tumor.[C12a=PDL2] &lt;-&gt; Tumor.[T12b=PD1:PDL2=C12a]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Tumor.[T13a=PDL1] + Tumor.[C13c=CD80] &lt;-&gt; Tumor.[T13a=PDL1:CD80=C13c]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Tumor.[T13b=PD1] + Tumor.[C13a=PDL1] &lt;-&gt; Tumor.[T13b=PD1:PDL1=C13a]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Tumor.[T13b=PD1] + Tumor.[C13b=PDL2] &lt;-&gt; Tumor.[T13b=PD1:PDL2=C13b]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Tumor.[T13b=PD1] + Tumor.PD1_mabT &lt;-&gt; Tumor.[T13b=PD1:aPD1]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Tumor.[T14a=PDL1]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Tumor.[T14a=PDL1] + Tumor.PDL1_mabT &lt;-&gt; Tumor.[T14a=PDL1:aPDL1]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Tumor.[T14b=PD1]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Tumor.[T14b=PD1] + Tumor.[C14b=PDL1] &lt;-&gt; Tumor.[T14b=PD1:PDL1=C14b]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Tumor.[T14c=CD80]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310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Tumor.[T15a=PDL1]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Tumor.[T15a=PDL1] + Tumor.[C15a=PD1] &lt;-&gt; Tumor.[T15a=PDL1:PD1=C15a]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Tumor.[T15a=PDL1] + Tumor.PDL1_mabT &lt;-&gt; Tumor.[T15a=PDL1:aPDL1]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Tumor.[T15b=PD1]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Tumor.[T15b=PD1] + Tumor.PD1_mabT &lt;-&gt; Tumor.[T15b=PD1:aPD1]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Tumor.[T16a=PDL1] + Tumor.[C16d=CD80] &lt;-&gt; Tumor.[T16a=PDL1:CD80=C16d]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Tumor.[T16a=PDL1] + Tumor.PDL1_mabT &lt;-&gt; Tumor.[T16a=PDL1:aPDL1]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Tumor.[T16b=PD1] + Tumor.[C16b=PDL1] &lt;-&gt; Tumor.[T16b=PD1:PDL1=C16b]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Tumor.[T16b=PD1] + Tumor.PD1_mabT &lt;-&gt; Tumor.[T16b=PD1:aPD1]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Tumor.[T16c=CD80] + Tumor.[C16b=PDL1] &lt;-&gt; Tumor.[T16c=CD80:PDL1=C16b]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Tumor.[T2=PDL1]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Tumor.[T2=PDL1] + Tumor.[C2=PD1] &lt;-&gt; Tumor.[T2=PDL1:PD1=C2]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Tumor.[T3a=PD1]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Tumor.[T3a=PD1] + Tumor.[C3=PDL1] &lt;-&gt; Tumor.[T3a=PD1:PDL1=C3]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Tumor.[T3a=PD1] + Tumor.PD1_mabT &lt;-&gt; Tumor.[T3a=PD1:aPD1]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Tumor.[T3b=CD80]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Tumor.[T3b=CD80] + Tumor.[C3=PDL1] &lt;-&gt; Tumor.[T3b=CD80:PDL1=C3]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Tumor.[T4=PD1]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Tumor.[T4=PD1] + Tumor.[C4=PDL2] &lt;-&gt; Tumor.[T4=PD1:PDL2=C4]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Tumor.[T4=PD1] + Tumor.PD1_mabT &lt;-&gt; Tumor.[T4=PD1:aPD1]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Tumor.[T5=PDL1]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Tumor.[T5=PDL1] + Tumor.[C5=CD80] &lt;-&gt; Tumor.[T5=PDL1:CD80=C5]</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Tumor.[T5=PDL1] + Tumor.PDL1_mabT &lt;-&gt; Tumor.[T5=PDL1:aPDL1]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Tumor.[T6a=PDL1] + Tumor.[C6a=PD1] &lt;-&gt; Tumor.[T6a=PDL1:PD1=C6a]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Tumor.[T6a=PDL1] + Tumor.PDL1_mabT &lt;-&gt; Tumor.[T6a=PDL1:aPDL1]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Tumor.[T6b=PD1] + Tumor.PD1_mabT &lt;-&gt; Tumor.[T6b=PD1:aPD1]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Tumor.[T6c=CD80]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Tumor.[T7a=PDL1]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Tumor.[T7a=PDL1] + Tumor.[C7a=PD1] &lt;-&gt; Tumor.[T7a=PDL1:PD1=C7a]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Tumor.[T7b=PD1]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Tumor.[T7b=PD1] + Tumor.[C7b=PDL2] &lt;-&gt; Tumor.[T7b=PD1:PDL2=C7b]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Tumor.[T8a=PD1]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Tumor.[T8a=PD1] + Tumor.[C8a=PDL1] &lt;-&gt; Tumor.[T8a=PD1:PDL1=C8a]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Tumor.[T8a=PD1] + Tumor.[C8b=PDL2] &lt;-&gt; Tumor.[T8a=PD1:PDL2=C8b]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Tumor.[T8b=CD80]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Tumor.[T9=PDL1]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Tumor.[T9=PDL1] + Tumor.[C9b=CD80] &lt;-&gt; Tumor.[T9=PDL1-CD80=C9b]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Tumor.[T9=PDL1] + Tumor.PDL1_mabT &lt;-&gt; Tumor.[T9=PDL1:aPDL1]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Tumor.APC_T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Tumor.C_DebrisT -&gt; Lymph_Node.C_DebrisLN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Tumor.C_DebrisT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Tumor.C_DebrisT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Tumor.C_DebrisT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Tumor.C_DebrisT + Tumor.APC_T -&gt; Tumor.mAPC_T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Tumor.Cancer -&gt; 19 Tumor.C_DebrisT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Tumor.CD80_mAPCT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Tumor.CD80_TeffT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Tumor.CD80_TeffT + Tumor.PDL1_TregT &lt;-&gt; Tumor.[PDL1:CD80_TrTeff]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Tumor.CD80_TeffT1 -&gt;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Tumor.CD86_mAPCT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Tumor.CTLA4_mabT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Tumor.CTLA4_mabT + Tumor.CTLA4_TregTS &lt;-&gt; Tumor.[CTLA4_aCTLA4-TrTS]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Tumor.CTLA4_TregT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Tumor.CTLA4_TregT + Tumor.CD80_mAPCT &lt;-&gt; Tumor.[CTLA4:CD80_TrAT]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Tumor.CTLA4_TregT + Tumor.CD86_mAPCT &lt;-&gt; Tumor.[CTLA4:CD86_TrAT]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Tumor.CTLA4_TregT + Tumor.CTLA4_mabT &lt;-&gt; Tumor.[CTLA4_CTLA4-Trt]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Tumor.CTLA4_TregTS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Tumor.Effector_Ta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Tumor.Effector_Ta -&gt; Tumor.Effector_TT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374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Tumor.Effector_Tb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Tumor.Effector_Tb -&gt; Tumor.Effector_Ta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Tumor.Effector_Tf &lt;-&gt; Tumor.Effector_Tb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Tumor.Effector_TT_C_Eng + Tumor.Cancer1 -&gt; Tumor.Effector_TT_C_Eng + Tumor.TC1 + Tumor.Cancer1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Tumor.Exhausted_TT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Tumor.mAPC_T -&gt; 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Tumor.mAPC_T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Tumor.mAPC_T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Tumor.mAPCT_EngTregT -&gt; Tumor.CD80_mAPCT + Tumor.mAPCT_EngTregT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Tumor.mAPCT_EngTregT -&gt; Tumor.CD86_mAPCT + Tumor.mAPCT_EngTregT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Tumor.MDSC_T + Tumor.Effector_TT_MDSCs -&gt; Tumor.MDSCsT_Teff + Tumor.Effector_TT_MDSCs + Tumor.MDSC_T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Tumor.MDSCsT_EngTeff -&gt; Tumor.PD1_MDSCsT + Tumor.MDSCsT_EngTeff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Tumor.MDSCsT_EngTeff -&gt; Tumor.PDL1_MDSCsT + Tumor.MDSCsT_EngTeff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Tumor.MDSCsT_Teff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Tumor.MDSCsT_Teff + Tumor.Effector_TT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Tumor.[C14a=PD1] &lt;-&gt; Tumor.[C14a=PD1:aPD1]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Tumor.[C2=PD1] &lt;-&gt; Tumor.[C2=PD1:aPD1]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Tumor.[C7a=PD1] &lt;-&gt; Tumor.[C7a=PD1:aPD1]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Tumor.[C9a=PD1] &lt;-&gt; Tumor.[C9a=PD1:aPD1]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Tumor.[T10b=PD1] &lt;-&gt; Tumor.[T10b=PD1:aPD1]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Tumor.[T11b=PD1] &lt;-&gt; Tumor.[T11b=PD1:aPD1]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Tumor.[T12b=PD1] &lt;-&gt; Tumor.[T12b=PD1:aPD1]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Tumor.[T14b=PD1] &lt;-&gt; Tumor.[T14b=PD1:aPD1]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Tumor.[T7b=PD1] &lt;-&gt; Tumor.[T7b=PD1:aPD1]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Tumor.[T8a=PD1] &lt;-&gt; Tumor.[T8a=PD1:aPD1]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Tumor.PD1_mabT + Tumor.PD1_TeffT &lt;-&gt; Tumor.[PD1:aPD1_Teff]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Tumor.PD1_MDSCsT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Tumor.PD1_MDSCsT + Tumor.PD1_mabT &lt;-&gt; Tumor.[PD1:aPD1_MDSCs]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Tumor.PD1_MDSCsT + Tumor.PDL1_TeffT1 &lt;-&gt; Tumor.[PD1:PDL1_MDSCT]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Tumor.PD1_TeffT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Tumor.PD1_TeffT + Tumor.PDL1_TregT &lt;-&gt; Tumor.[PDL1:PD1_TrTeff]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Tumor.PD1_TeffT1 -&gt;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Tumor.PD1_TeffT1 + Tumor.PD1_mabT &lt;-&gt; Tumor.[PD1:aPD1_Teff1]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Tumor.PD1_TregT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Tumor.PD1_TregT + Tumor.PD1_mabT &lt;-&gt; Tumor.[PD1:aPD1_Treg]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Tumor.[C3=PDL1] &lt;-&gt; Tumor.[C3=PDL1:aPDL1]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Tumor.[T13a=PDL1] &lt;-&gt; Tumor.[T13a=PDL1:aPDL1]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Tumor.[T2=PDL1] &lt;-&gt; Tumor.[T2=PDL1:aPDL1]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Tumor.[T7a=PDL1] &lt;-&gt; Tumor.[T7a=PDL1:aPDL1]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Tumor.PDL1_TeffT &lt;-&gt; Tumor.[PDL1:aPDL1_Teff]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Tumor.PDL1_mabT + Tumor.PDL1_TeffT1 &lt;-&gt; Tumor.[PDL1:aPDL1_Teff1]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Tumor.PDL1_MDSCsT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Tumor.PDL1_MDSCsT + Tumor.CD80_TeffT1 &lt;-&gt; Tumor.[PDL1:CD80_MDSCT]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Tumor.PDL1_MDSCsT + Tumor.PD1_TeffT1 &lt;-&gt; Tumor.[PDL1:PD1_MDSCT]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Tumor.PDL1_MDSCsT + Tumor.PDL1_mabT &lt;-&gt; Tumor.[PDL1:aPDL1_MDSCs]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Tumor.PDL1_TeffT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Tumor.PDL1_TeffT + Tumor.PD1_TregT &lt;-&gt; Tumor.[PD1:PDL1_TrTeff]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Tumor.PDL1_TeffT1 -&gt;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Tumor.PDL1_TregT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Tumor.PDL1_TregT + Tumor.PDL1_mabT &lt;-&gt; Tumor.[PDL1:aPDL1_Treg]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Tumor.TC1 -&gt;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Tumor.TC1 + Tumor.Cancer -&gt; 19 Tumor.C_DebrisT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Tumor.TC1 + Tumor.Effector_TT -&gt; Tumor.Exhausted_TT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Tumor.Teff_EngMDSC -&gt; Tumor.Teff_EngMDSC + Tumor.CD80_TeffT1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Tumor.Teff_EngMDSC -&gt; Tumor.Teff_EngMDSC + Tumor.PD1_TeffT1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Tumor.Teff_EngMDSC -&gt; Tumor.Teff_EngMDSC + Tumor.PDL1_TeffT1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Tumor.Teff_EngTregT -&gt; Tumor.CD80_TeffT + Tumor.Teff_EngTregT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Tumor.Teff_EngTregT -&gt; Tumor.PD1_TeffT + Tumor.Teff_EngTregT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Tumor.Teff_EngTregT -&gt; Tumor.PDL1_TeffT + Tumor.Teff_EngTregT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 + Tumor.Effector_TT_TregT -&gt; Tumor.TregT_Teff + Tumor.Effector_TT_TregT + Tumor.TregT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437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 + Tumor.mAPC_T_TregT -&gt; Tumor.TregT_mAPCT + Tumor.mAPC_T_TregT + Tumor.TregT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Tumor.TregT_EngAPC -&gt; Tumor.CTLA4_TregT + Tumor.TregT_EngAPC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Tumor.TregT_EngTeff -&gt; Tumor.PD1_TregT + Tumor.TregT_EngTeff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Tumor.TregT_EngTeff -&gt; Tumor.PDL1_TregT + Tumor.TregT_EngTeff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Tumor.TregT_mAPCT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Tumor.TregT_mAPCT + Tumor.mAPC_T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Tumor.TregT_Teff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Tumor.TregT_Teff + Tumor.Effector_TT -&gt; null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Tumor.TregT1 -&gt; Tumor.TregT1 + Tumor.CTLA4_TregTS</w:t>
            </w:r>
          </w:p>
        </w:tc>
      </w:tr>
    </w:tbl>
    <w:p w:rsidR="00460FA9" w:rsidRPr="006B1421" w:rsidRDefault="002E3CD1" w:rsidP="00460FA9">
      <w:pPr>
        <w:rPr>
          <w:b/>
          <w:sz w:val="18"/>
          <w:szCs w:val="18"/>
        </w:rPr>
      </w:pPr>
      <w:r w:rsidRPr="006B1421">
        <w:rPr>
          <w:b/>
          <w:sz w:val="18"/>
          <w:szCs w:val="18"/>
        </w:rPr>
        <w:t>Table S</w:t>
      </w:r>
      <w:r w:rsidR="00D43551">
        <w:rPr>
          <w:b/>
          <w:sz w:val="18"/>
          <w:szCs w:val="18"/>
        </w:rPr>
        <w:t>4</w:t>
      </w:r>
      <w:r w:rsidR="00460FA9" w:rsidRPr="006B1421">
        <w:rPr>
          <w:b/>
          <w:sz w:val="18"/>
          <w:szCs w:val="18"/>
        </w:rPr>
        <w:t xml:space="preserve"> – Model Reactions (End)</w:t>
      </w:r>
    </w:p>
    <w:p w:rsidR="00460FA9" w:rsidRPr="006B1421" w:rsidRDefault="00460FA9" w:rsidP="00460FA9">
      <w:pPr>
        <w:rPr>
          <w:sz w:val="18"/>
          <w:szCs w:val="18"/>
        </w:rPr>
      </w:pPr>
    </w:p>
    <w:p w:rsidR="00460FA9" w:rsidRPr="006B1421" w:rsidRDefault="002E3CD1" w:rsidP="003C0424">
      <w:pPr>
        <w:outlineLvl w:val="0"/>
        <w:rPr>
          <w:b/>
          <w:sz w:val="18"/>
          <w:szCs w:val="18"/>
        </w:rPr>
      </w:pPr>
      <w:r w:rsidRPr="006B1421">
        <w:rPr>
          <w:b/>
          <w:sz w:val="18"/>
          <w:szCs w:val="18"/>
        </w:rPr>
        <w:t>Table S</w:t>
      </w:r>
      <w:r w:rsidR="00D43551">
        <w:rPr>
          <w:b/>
          <w:sz w:val="18"/>
          <w:szCs w:val="18"/>
        </w:rPr>
        <w:t>5</w:t>
      </w:r>
      <w:r w:rsidR="00460FA9" w:rsidRPr="006B1421">
        <w:rPr>
          <w:b/>
          <w:sz w:val="18"/>
          <w:szCs w:val="18"/>
        </w:rPr>
        <w:t xml:space="preserve"> – Model Reaction Rates (Start)</w:t>
      </w:r>
    </w:p>
    <w:tbl>
      <w:tblPr>
        <w:tblStyle w:val="GridTable1Light"/>
        <w:tblW w:w="5000" w:type="pct"/>
        <w:tblLayout w:type="fixed"/>
        <w:tblLook w:val="04A0" w:firstRow="1" w:lastRow="0" w:firstColumn="1" w:lastColumn="0" w:noHBand="0" w:noVBand="1"/>
      </w:tblPr>
      <w:tblGrid>
        <w:gridCol w:w="896"/>
        <w:gridCol w:w="8454"/>
      </w:tblGrid>
      <w:tr w:rsidR="00771336" w:rsidRPr="00932C62" w:rsidTr="00E011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 w:type="pct"/>
            <w:vAlign w:val="bottom"/>
          </w:tcPr>
          <w:p w:rsidR="00460FA9" w:rsidRPr="00932C62" w:rsidRDefault="00460FA9" w:rsidP="00E01130">
            <w:pPr>
              <w:jc w:val="center"/>
              <w:rPr>
                <w:sz w:val="16"/>
                <w:szCs w:val="16"/>
              </w:rPr>
            </w:pPr>
            <w:r w:rsidRPr="00932C62">
              <w:rPr>
                <w:sz w:val="16"/>
                <w:szCs w:val="16"/>
              </w:rPr>
              <w:t>Reaction Number</w:t>
            </w:r>
          </w:p>
        </w:tc>
        <w:tc>
          <w:tcPr>
            <w:tcW w:w="4521" w:type="pct"/>
            <w:vAlign w:val="center"/>
          </w:tcPr>
          <w:p w:rsidR="00460FA9" w:rsidRPr="00932C62" w:rsidRDefault="00460FA9" w:rsidP="00E01130">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Reaction Rate</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E01130" w:rsidRPr="00932C62" w:rsidRDefault="00E01130" w:rsidP="00E01130">
            <w:pPr>
              <w:jc w:val="center"/>
              <w:rPr>
                <w:sz w:val="16"/>
                <w:szCs w:val="16"/>
              </w:rPr>
            </w:pPr>
            <w:r w:rsidRPr="00932C62">
              <w:rPr>
                <w:sz w:val="16"/>
                <w:szCs w:val="16"/>
              </w:rPr>
              <w:t>1</w:t>
            </w:r>
          </w:p>
        </w:tc>
        <w:tc>
          <w:tcPr>
            <w:tcW w:w="4521"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Cl_CTLA4*[Blood-Lymph].CTLA4_mabB</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E01130" w:rsidRPr="00932C62" w:rsidRDefault="00E01130" w:rsidP="00E01130">
            <w:pPr>
              <w:jc w:val="center"/>
              <w:rPr>
                <w:sz w:val="16"/>
                <w:szCs w:val="16"/>
              </w:rPr>
            </w:pPr>
            <w:r w:rsidRPr="00932C62">
              <w:rPr>
                <w:sz w:val="16"/>
                <w:szCs w:val="16"/>
              </w:rPr>
              <w:t>2</w:t>
            </w:r>
          </w:p>
        </w:tc>
        <w:tc>
          <w:tcPr>
            <w:tcW w:w="4521"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k_Ab_BLN*SA_BP/K_B_CTLA4*[Blood-Lymph].CTLA4_mabB*Vtdln*Num_TDLN_Considered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w:t>
            </w:r>
            <w:r>
              <w:rPr>
                <w:color w:val="000000"/>
                <w:sz w:val="16"/>
                <w:szCs w:val="16"/>
              </w:rPr>
              <w:t>CTLA4</w:t>
            </w:r>
            <w:r w:rsidRPr="00E01130">
              <w:rPr>
                <w:color w:val="000000"/>
                <w:sz w:val="16"/>
                <w:szCs w:val="16"/>
              </w:rPr>
              <w:t>_BP*SA_BP/K_B_CTLA4)*[Blood-Lymph].CTLA4_mabB*Peripheral-k_</w:t>
            </w:r>
            <w:r>
              <w:rPr>
                <w:color w:val="000000"/>
                <w:sz w:val="16"/>
                <w:szCs w:val="16"/>
              </w:rPr>
              <w:t>CTLA4</w:t>
            </w:r>
            <w:r w:rsidRPr="00E01130">
              <w:rPr>
                <w:color w:val="000000"/>
                <w:sz w:val="16"/>
                <w:szCs w:val="16"/>
              </w:rPr>
              <w:t>_BP*SA_BP/K_P_CTLA4*Peripheral.CTLA4_mabP*Peripheral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(k_Ab_BT*SA_BT/K_B_CTLA4)*[Blood-Lymph].CTLA4_mabB*Tumor-k_Ab_BT*SA_BT/K_T*Tumor.CTLA4_mabT*Tumor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EffT_Migrate*[Blood-Lymph].Effector_T_TB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((Q_P/Vv_P)*[Blood-Lymph].Effector_TB-((Q_P-k_Lp)/Vv_P)*Peripheral.Effector_Tf)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(Q_T/Vv_T)*[Blood-Lymph].Effector_TB-((Q_T-k_Lt*Tumor)/Vv_T)*Tumor.Effector_Tf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Cl_PD1*[Blood-Lymph].PD1_mabB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k_Ab_BLN*SA_BP/K_B_PD1*[Blood-Lymph].PD1_mabB*Vtdln*Num_TDLN_Considered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w:t>
            </w:r>
            <w:r>
              <w:rPr>
                <w:color w:val="000000"/>
                <w:sz w:val="16"/>
                <w:szCs w:val="16"/>
              </w:rPr>
              <w:t>PD1</w:t>
            </w:r>
            <w:r w:rsidRPr="00E01130">
              <w:rPr>
                <w:color w:val="000000"/>
                <w:sz w:val="16"/>
                <w:szCs w:val="16"/>
              </w:rPr>
              <w:t>_BP*SA_BP/K_B_PD1)*[Blood-Lymph].PD1_mabB*Peripheral-k_</w:t>
            </w:r>
            <w:r>
              <w:rPr>
                <w:color w:val="000000"/>
                <w:sz w:val="16"/>
                <w:szCs w:val="16"/>
              </w:rPr>
              <w:t>PD1</w:t>
            </w:r>
            <w:r w:rsidRPr="00E01130">
              <w:rPr>
                <w:color w:val="000000"/>
                <w:sz w:val="16"/>
                <w:szCs w:val="16"/>
              </w:rPr>
              <w:t>_BP*SA_BP/K_P_PD1*Peripheral.PD1_mabP*Peripheral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(k_Ab_BT*SA_BT/K_B_PD1)*[Blood-Lymph].PD1_mabB*Tumor-k_Ab_BT*SA_BT/K_T*Tumor.PD1_mabT*Tumor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Cl_PDL1*[Blood-Lymph].PDL1_mabB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k_Ab_BLN*SA_BP/K_B_PDL1*[Blood-Lymph].PDL1_mabB*Vtdln*Num_TDLN_Considered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w:t>
            </w:r>
            <w:r>
              <w:rPr>
                <w:color w:val="000000"/>
                <w:sz w:val="16"/>
                <w:szCs w:val="16"/>
              </w:rPr>
              <w:t>PDL1</w:t>
            </w:r>
            <w:r w:rsidRPr="00E01130">
              <w:rPr>
                <w:color w:val="000000"/>
                <w:sz w:val="16"/>
                <w:szCs w:val="16"/>
              </w:rPr>
              <w:t>_BP*SA_BP/K_B_PDL1)*[Blood-Lymph].PDL1_mabB*Peripheral-k_</w:t>
            </w:r>
            <w:r>
              <w:rPr>
                <w:color w:val="000000"/>
                <w:sz w:val="16"/>
                <w:szCs w:val="16"/>
              </w:rPr>
              <w:t>PDL1</w:t>
            </w:r>
            <w:r w:rsidRPr="00E01130">
              <w:rPr>
                <w:color w:val="000000"/>
                <w:sz w:val="16"/>
                <w:szCs w:val="16"/>
              </w:rPr>
              <w:t>_BP*SA_BP/K_P_PDL1*Peripheral.PDL1_mabP*Peripheral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(k_Ab_BT*SA_BT/K_B_PDL1)*[Blood-Lymph].PDL1_mabB*Tumor-k_Ab_BT*SA_BT/K_T*Tumor.PDL1_mabT*Tumor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[Exp_CD28/80/86/PD1/L1/L2]*(Lymph_Node.[PNT-Tr_CD80]+[TrPNT_PDL1-CD80])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[kon_PDL1_CD80]*Lymph_Node.[PNT-Tr_CD80]*Lymph_Node.[Tr-PNT_PDL1]/[Vol_Cell-Rec_Tr-PNT] - [koff_PDL1_CD80]*Lymph_Node.[TrPNT_PDL1-CD80]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[Exp_CD28/80/86/PD1/L1/L2]*(Lymph_Node.[PNT-Tr_PD1]+PNTTr_PD1_aPD1+[TrPNT_PDL1-PD1])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[kon_PD1_PDL1]*Lymph_Node.[PNT-Tr_PD1]*Lymph_Node.[Tr-PNT_PDL1]/[Vol_Cell-Rec_Tr-PNT] - [koff_PD1_PDL1]*Lymph_Node.[TrPNT_PDL1-PD1]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[kon_PD1-PD1mAb]*Lymph_Node.[PNT-Tr_PD1]*Lymph_Node.PD1_mab - [koff_PD1-PD1mAb]*Lymph_Node.PNTTr_PD1_aPD1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[Exp_CD28/80/86/PD1/L1/L2]*(Lymph_Node.[PNT-Tr_PDL1]+PNTTr_PDL1_aPDL1+[TrPNT_PD1-L1])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[kon_PDL1-PDL1mAb]*Lymph_Node.[PNT-Tr_PDL1]*Lymph_Node.PDL1_mab - [koff_PDL1-PDL1mAb]*Lymph_Node.PNTTr_PDL1_aPDL1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[Exp_CD28/80/86/PD1/L1/L2]*(Lymph_Node.[Tr-mAPC_CD80]+TrALN_CT_CD80)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[Exp_CD28/80/86/PD1/L1/L2]*(Lymph_Node.[Tr-mAPC_CD86]+TrALN_CT_CD86)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[Exp_CTLA4]*(Lymph_Node.[Tr-mAPC_CTLA4]+[TrALN_CT_aCT]+[TrALN_CT_CD80]+[TrALN_CT_CD86])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[kon_CTLA4_CD80]*Lymph_Node.[Tr-mAPC_CD80]*Lymph_Node.[Tr-mAPC_CTLA4]/[Vol_Cell-Rec_Tr-mAPC] - [koff_CTLA4_CD80]*Lymph_Node.TrALN_CT_CD80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[kon_CTLA4_CD86]*Lymph_Node.[Tr-mAPC_CD86]*Lymph_Node.[Tr-mAPC_CTLA4]/[Vol_Cell-Rec_Tr-mAPC]-[koff_CTLA4_CD86]*Lymph_Node.TrALN_CT_CD86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kon_CTLA4mAb_CTLA4*Lymph_Node.[Tr-mAPC_CTLA4]*Lymph_Node.CTLA4_mab - koff_CTLA4mAb_CTLA4*Lymph_Node.TrALN_CT_aCT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[Exp_CD28/80/86/PD1/L1/L2]*(Lymph_Node.[Tr-PNT_PD1]+TrPNT_PD1_aPD1+[TrPNT_PD1-L1])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[kon_PD1_PDL1]*Lymph_Node.[Tr-PNT_PD1]*Lymph_Node.[PNT-Tr_PDL1]/[Vol_Cell-Rec_Tr-PNT] - [koff_PD1_PDL1]*Lymph_Node.[TrPNT_PD1-L1]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[kon_PD1-PD1mAb]*Lymph_Node.[Tr-PNT_PD1]*Lymph_Node.PD1_mab - [koff_PD1-PD1mAb]*Lymph_Node.TrPNT_PD1_aPD1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[Exp_CD28/80/86/PD1/L1/L2]*(Lymph_Node.[Tr-PNT_PDL1]+TrPNT_PDL1_aPDL1+[TrPNT_PDL1-PD1]+[TrPNT_PDL1-CD80])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[kon_PDL1-PDL1mAb]*Lymph_Node.[Tr-PNT_PDL1]*Lymph_Node.PDL1_mab - [koff_PDL1-PDL1mAb]*Lymph_Node.TrPNT_PDL1_aPDL1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[Treg:T_IntTime]*Lymph_Node.[TregLN-NT]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[Treg:T_IntTime]*Lymph_Node.[TregLN-NT]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[Treg:T_IntTime]*Lymph_Node.[TregLN-PNT]*(1-[Sig_TrPNT=PD1/L1/CD80])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37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[Treg:T_IntTime]*Lymph_Node.[TregLN-PNT]*[Sig_TrPNT=PD1/L1/CD80]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[Exp_CD28/80/86/PD1/L1/L2]*Lymph_Node.[TregLN-PNT1]*(([%CD80_receptor_level_PNT]*[CD80_receptors-per-Tcell])/[Avagadro's_Num])*(1/Tr_per_T_cell)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[Exp_CD28/80/86/PD1/L1/L2]*Lymph_Node.[TregLN-PNT1]*(([%PD1_receptor_level_PNT]*[PD1_receptors-per-Tcell])/[Avagadro's_Num])*(1/Tr_per_T_cell)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[Exp_CD28/80/86/PD1/L1/L2]*Lymph_Node.[TregLN-PNT1]*(([%PDL1_receptor_level_PNT]*[PDL1_receptors-per-Tcell])/[Avagadro's_Num])*(1/Tr_per_T_cell)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[Exp_CD28/80/86/PD1/L1/L2]*Lymph_Node.[TregLN-PNT1]*([PD1_receptors-per-Tcell]/[Avagadro's_Num])*(1/T_per_Tr_cell)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[Exp_CD28/80/86/PD1/L1/L2]*Lymph_Node.[TregLN-PNT1]*([PDL1_receptors-per-Tcell]/[Avagadro's_Num])*(1/T_per_Tr_cell)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Phago_Debris*Lymph_Node.APCLN*Lymph_Node.C_DebrisLN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Debris_Decay*Lymph_Node.C_DebrisLN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(k_Lt*Tumor/Vtdln/K_LN/Num_TDLN_Considered+k_Ab_BLN*SA_BP/K_LN)*Vtdln*Lymph_Node.CTLA4_mab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kon_CTLA4mAb_CTLA4*Lymph_Node.CTLA4_mab*Lymph_Node.PNT_CTLA4-koff_CTLA4mAb_CTLA4*Lymph_Node.CTLA4_mAb_CTLA4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Endo_CTLA4*Lymph_Node.CTLA4_mAb_CTLA4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EffT_Migrate*Lymph_Node.Effector_T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Exp_All_mAPCLN*(Lymph_Node.mAPC*([CD80_receptors-per-mAPC]/[Avagadro's_Num]))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Exp_All_mAPCLN*(Lymph_Node.mAPC*([CD86_receptors-per-mAPC]/[Avagadro's_Num]))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Exp_All_mAPCLN*Lymph_Node.mAPC*([PD1_receptors-per-mAPC]/[Avagadro's_Num])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Exp_All_mAPCLN*Lymph_Node.mAPC*([PDL1_receptors-per-mAPC]/[Avagadro's_Num])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Exp_All_mAPCLN*Lymph_Node.mAPC*([PDL2_receptors-per-mAPC]/[Avagadro's_Num])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kf_APC_turnover*Lymph_Node.mAPC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kf_TregLNS_Inact*Lymph_Node.mAPC*CTLA4Sig_Secrete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[Exp_CD28/80/86/PD1/L1/L2]*((Lymph_Node.mAPC_CD80)*(Lymph_Node.mAPC_Int_P1/(Lymph_Node.mAPC+ 1E-100*mole)))*(1/T_cells_per_mAPC)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59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[Exp_CD28/80/86/PD1/L1/L2]*(Lymph_Node.mAPC_CD86*(Lymph_Node.mAPC_Int_P1/(Lymph_Node.mAPC+ 1E-100*mole)))*(1/T_cells_per_mAPC)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[Exp_CD28/80/86/PD1/L1/L2]*(Lymph_Node.mAPC_Int_P1_CD80 + POS_Sig_NT_CD80)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[Exp_CD28/80/86/PD1/L1/L2]*(Lymph_Node.mAPC_Int_P1_CD86 + POS_Sig_NT_CD86)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[Exp_CD28/80/86/PD1/L1/L2]*((Lymph_Node.mAPC_CD80)*(Lymph_Node.mAPC_Int_P2/(Lymph_Node.mAPC+1E-100*mole)))*(1/T_cells_per_mAPC)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[Exp_CD28/80/86/PD1/L1/L2]*(Lymph_Node.mAPC_CD86*(Lymph_Node.mAPC_Int_P2/(Lymph_Node.mAPC+1E-100*mole)))*(1/T_cells_per_mAPC)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[Exp_CD28/80/86/PD1/L1/L2]*Lymph_Node.mAPC_PD1*(Lymph_Node.mAPC_Int_P2/(Lymph_Node.mAPC+1E-100*mole))*(1/T_cells_per_mAPC)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[Exp_CD28/80/86/PD1/L1/L2]*Lymph_Node.mAPC_PDL1*(Lymph_Node.mAPC_Int_P2/(Lymph_Node.mAPC+1E-100*mole))*(1/T_cells_per_mAPC)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[Exp_CD28/80/86/PD1/L1/L2]*Lymph_Node.mAPC_PDL2*(Lymph_Node.mAPC_Int_P2/(Lymph_Node.mAPC+1E-100*mole))*(1/T_cells_per_mAPC)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[Exp_CD28/80/86/PD1/L1/L2]*(Lymph_Node.mAPC_Int_P2_CD80+NEG_Sig_PNT_CD80+POS_Sig_PNT_CD80+[PNT_PDL1-CD80])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[kon_CTLA4_CD80]*Lymph_Node.mAPC_Int_P2_CD80*Lymph_Node.PNT_CTLA4/([Volume_PNT-Receptor_Int])-[koff_CTLA4_CD80]*Lymph_Node.NEG_Sig_PNT_CD80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69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[kon_PDL1_CD80]*Lymph_Node.mAPC_Int_P2_CD80*Lymph_Node.PNT_Int_PDL1/[Volume_PNT-Receptor_Int]-[koff_PDL1_CD80]*Lymph_Node.[PNT_PDL1-CD80]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[Exp_CD28/80/86/PD1/L1/L2]*(Lymph_Node.mAPC_Int_P2_CD86+NEG_Sig_PNT_CD86+POS_Sig_PNT_CD86)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[kon_CTLA4_CD86]*Lymph_Node.mAPC_Int_P2_CD86*Lymph_Node.PNT_CTLA4/([Volume_PNT-Receptor_Int])-[koff_CTLA4_CD86]*Lymph_Node.NEG_Sig_PNT_CD86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[kon_CD28_CD86]*Lymph_Node.mAPC_Int_P2_CD86*Lymph_Node.PNT_Int_CD28/([Volume_PNT-Receptor_Int])-[koff_CD28_CD86]*Lymph_Node.POS_Sig_PNT_CD86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[Exp_CD28/80/86/PD1/L1/L2]*(Lymph_Node.mAPC_Int_P2_PD1+PD1mAb_mAPC_PD1+[PNT_PDL1-PD1])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[kon_PD1-PD1mAb]*Lymph_Node.mAPC_Int_P2_PD1*Lymph_Node.PD1_mab-[koff_PD1-PD1mAb]*[PD1mAb_mAPC_PD1]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[Exp_CD28/80/86/PD1/L1/L2]*(Lymph_Node.mAPC_Int_P2_PDL1+[PDL1mAb-mAPC_PDL1]+[PNT_PD1-PDL1]+[PNT_CD80-PDL1])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[Exp_CD28/80/86/PD1/L1/L2]*(Lymph_Node.mAPC_Int_P2_PDL2+[PNT_PD1-PDL2])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[kon_PD1_PDL2]*Lymph_Node.mAPC_Int_P2_PDL2*Lymph_Node.PNT_Int_PD1/[Volume_PNT-Receptor_Int]-[koff_PD1_PDL2]*Lymph_Node.[PNT_PD1-PDL2]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Exp_All_mAPCLN*((Lymph_Node.mAPC_CD80)*(Lymph_Node.mAPC_nInt/(Lymph_Node.mAPC+ 1E-100*mole)))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79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Exp_All_mAPCLN*((Lymph_Node.mAPC_CD86)*(Lymph_Node.mAPC_nInt/(Lymph_Node.mAPC+ 1E-100*mole)))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Exp_All_mAPCLN*(Lymph_Node.mAPC_nInt_CD80+CTLA4S_CD80)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81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[kon_CTLA4_CD80]*Lymph_Node.mAPC_nInt_CD80*Lymph_Node.TrLN_CTLA4S/Vtdln -[koff_CTLA4_CD80]*Lymph_Node.CTLA4S_CD80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Exp_All_mAPCLN*(Lymph_Node.mAPC_nInt_CD86+CTLA4S_CD86)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[kon_CTLA4_CD86]*Lymph_Node.mAPC_nInt_CD86*Lymph_Node.TrLN_CTLA4S/Vtdln - [koff_CTLA4_CD86]*Lymph_Node.CTLA4S_CD86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Exp_All_mAPCLN*Lymph_Node.mAPC_PDL2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PrimeNT_rate*Lymph_Node.Naive_T*[Prob_NT-mAPC_Interact]*[Sig_NT=CD28]</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EffT_InOutLN*Lymph_Node.Naive_T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89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PrimeNT1_rate*Lymph_Node.Naive_T1*(1-Antigen_Intensity)*((mAPC_Int_P1)/(mAPC_Int_P1+Naive_T1*mAPC50_per_T_cell+0.001*mole))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PrimeNT1_rate*Lymph_Node.Naive_T1*Antigen_Intensity*((mAPC_Int_P1)/(mAPC_Int_P1+Naive_T1*mAPC50_per_T_cell+0.001*mole))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Endo_CTLA4*Lymph_Node.NEG_Sig_PNT_CD80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Endo_CTLA4*Lymph_Node.NEG_Sig_PNT_CD86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[Exp_CD28/80/86/PD1/L1/L2]*(Lymph_Node.NT_Int_CD28+POS_Sig_NT_CD80+POS_Sig_NT_CD86)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[kon_CD28_CD80]*Lymph_Node.NT_Int_CD28*Lymph_Node.mAPC_Int_P1_CD80/[Volume_NT-Receptor_Int] - [koff_CD28_CD80]*Lymph_Node.POS_Sig_NT_CD80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[kon_CD28_CD86]*Lymph_Node.NT_Int_CD28*Lymph_Node.mAPC_Int_P1_CD86/[Volume_NT-Receptor_Int] - [koff_CD28_CD86]*Lymph_Node.POS_Sig_NT_CD86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[Exp_CD28/80/86/PD1/L1/L2]*(([CD28_receptors-per-Tcell]/[Avagadro's_Num]))*(mAPC_Int_P1/(mAPC_per_T_cell))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(k_Lt*Tumor/Vtdln/K_LN/Num_TDLN_Considered+k_Ab_BLN*SA_BP/K_LN)*Vtdln*Lymph_Node.PD1_mab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(k_Lt*Tumor/Vtdln/K_LN/Num_TDLN_Considered+k_Ab_BLN*SA_BP/K_LN)*Vtdln*Lymph_Node.PDL1_mab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99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[kon_PDL1-PDL1mAb]*Lymph_Node.PDL1_mab*Lymph_Node.mAPC_Int_P2_PDL1 - [koff_PDL1-PDL1mAb]*Lymph_Node.[PDL1mAb-mAPC_PDL1]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[kon_PDL1-PDL1mAb]*Lymph_Node.PDL1_mab*Lymph_Node.PNT_Int_PDL1 - [koff_PDL1-PDL1mAb]*Lymph_Node.[PDL1mAb-PNT_PDL1]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[Exp_CTLA4]*(Lymph_Node.PNT_CTLA4+NEG_Sig_PNT_CD80+[NEG_Sig_PNT_CD86]+[CTLA4_mAb_CTLA4])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[Exp_CD28/80/86/PD1/L1/L2]*(Lymph_Node.PNT_Int_CD28+POS_Sig_PNT_CD80+POS_Sig_PNT_CD86)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[kon_CD28_CD80]*Lymph_Node.PNT_Int_CD28*Lymph_Node.mAPC_Int_P2_CD80/([Volume_PNT-Receptor_Int])-[koff_CD28_CD80]*Lymph_Node.POS_Sig_PNT_CD80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[Exp_CD28/80/86/PD1/L1/L2]*(Lymph_Node.PNT_Int_CD80+[PNT_CD80-PDL1])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[kon_PDL1_CD80]*Lymph_Node.PNT_Int_CD80*Lymph_Node.mAPC_Int_P2_PDL1/[Volume_PNT-Receptor_Int]-[koff_PDL1_CD80]*Lymph_Node.[PNT_CD80-PDL1]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[Exp_CD28/80/86/PD1/L1/L2]*(Lymph_Node.PNT_Int_PD1+PD1mAb_PNT_PD1+[PNT_PD1-PDL2]+[PNT_PD1-PDL1])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[kon_PD1_PDL1]*Lymph_Node.PNT_Int_PD1*Lymph_Node.mAPC_Int_P2_PDL1/[Volume_PNT-Receptor_Int]-[koff_PD1_PDL1]*Lymph_Node.[PNT_PD1-PDL1]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[kon_PD1-PD1mAb]*Lymph_Node.PNT_Int_PD1*Lymph_Node.PD1_mab-[koff_PD1-PD1mAb]*[PD1mAb_PNT_PD1]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109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[Exp_CD28/80/86/PD1/L1/L2]*(Lymph_Node.PNT_Int_PDL1+[PDL1mAb-PNT_PDL1]+[PNT_PDL1-CD80]+[PNT_PDL1-PD1])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[kon_PD1_PDL1]*Lymph_Node.PNT_Int_PDL1*Lymph_Node.mAPC_Int_P2_PD1/[Volume_PNT-Receptor_Int]-[koff_PD1_PDL1]*Lymph_Node.[PNT_PDL1-PD1]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[Exp_CTLA4]*(([CTLA4_receptors-Int-PNT]/[Avagadro's_Num]))*(mAPC_Int_P2/(mAPC_per_T_cell))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[Exp_CD28/80/86/PD1/L1/L2]*(([CD28_receptors-per-Tcell]/[Avagadro's_Num]))*(mAPC_Int_P2/(mAPC_per_T_cell))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[Exp_CD28/80/86/PD1/L1/L2]*((([%CD80_receptor_level_PNT]*[CD80_receptors-per-Tcell])/[Avagadro's_Num]))*(mAPC_Int_P2/(mAPC_per_T_cell))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[Exp_CD28/80/86/PD1/L1/L2]*((([%PD1_receptor_level_PNT]*[PD1_receptors-per-Tcell])/[Avagadro's_Num]))*(mAPC_Int_P2/(mAPC_per_T_cell))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[Exp_CD28/80/86/PD1/L1/L2]*((([%PDL1_receptor_level_PNT]*[PDL1_receptors-per-Tcell])/[Avagadro's_Num]))*(mAPC_Int_P2/(mAPC_per_T_cell))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kf_Phase2P*Lymph_Node.Primed_Naive_T*[Prob_PNT-mAPC_Interact]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kf_no_prolif*Lymph_Node.Primed_Naive_T1*[Sig_PNT=CTLA4/PD1/L1/CD80]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PrimeTLN2_rate*Lymph_Node.Primed_Naive_T1*(1-Antigen_Intensity)*((mAPC_Int_P2)/(mAPC_Int_P2+Primed_Naive_T1*mAPC50_per_T_cell+0.001*mole))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119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PrimeTLN2_rate*Lymph_Node.Primed_Naive_T1*(1-[Sig_PNT=CTLA4/PD1/L1/CD80])*Antigen_Intensity*((mAPC_Int_P2)/(mAPC_Int_P2 +Primed_Naive_T1* mAPC50_per_T_cell +0.001*mole))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kf_Prolif_end*Lymph_Node.Prolif_Naive_T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Lymph_Node.Prolif_Naive_T*[Prolif_Thresh]</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Endo_CTLA4*Lymph_Node.TrALN_CT_aCT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Endo_CTLA4*Lymph_Node.TrALN_CT_CD80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Endo_CTLA4*Lymph_Node.TrALN_CT_CD86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[Exp_CTLA4]*Lymph_Node.TregLN*([CTLA4_receptors-Tr]/[Avagadro's_Num])</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PrimeNT_rate*Lymph_Node.TregLN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127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TregLN_Engage*Lymph_Node.TregLN_Int*mAPC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TregLN_Engage*Lymph_Node.TregLN_Int*Lymph_Node.Naive_T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129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TregLN_Engage*Lymph_Node.TregLN_Int*Lymph_Node.Primed_Naive_T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[Treg:mAPC_IntTime]*Lymph_Node.TregLN_mAPC*(1-[CTLA4Sig_TrLN-mAPC])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[Treg:mAPC_IntTime]*Lymph_Node.TregLN_mAPC*[CTLA4Sig_TrLN-mAPC]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[Exp_CD28/80/86/PD1/L1/L2]*Lymph_Node.TregLN_mAPC1*([CD80_receptors-per-mAPC]/[Avagadro's_Num])*(1/Tr_cells_per_mAPC)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[Exp_CD28/80/86/PD1/L1/L2]*Lymph_Node.TregLN_mAPC1*([CD86_receptors-per-mAPC]/[Avagadro's_Num])*(1/Tr_cells_per_mAPC)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[Exp_CTLA4]*Lymph_Node.TregLN_mAPC1*([CTLA4_receptors-Tr]/[Avagadro's_Num])*(1/mAPC_per_Tr_cell)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[CTLA4S_Molec_per_Sec_TregLN]*(Lymph_Node.TregLN_Secrete/[Avagadro's_Num])*( [CTLA4Sig_Secrete_max]-[TrLN_CTLA4S])/(1E-100*mole+[CTLA4Sig_Secrete_max])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[Exp_CTLA4]*(Lymph_Node.TrLN_CTLA4+[TrLN_CT_aCT])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kon_CTLA4mAb_CTLA4*Lymph_Node.TrLN_CTLA4*Lymph_Node.CTLA4_mab - koff_CTLA4mAb_CTLA4*Lymph_Node.TrLN_CT_aCT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kon_CTLA4mAb_CTLA4*Lymph_Node.TrLN_CTLA4S*Lymph_Node.CTLA4_mab-koff_CTLA4mAb_CTLA4*Lymph_Node.TrLN_CTLA4S_aCTLA4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139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(k__DoseAdmin_AntiCTLA4*[BodyWeight (kg)]*CTLA4mAb)/(Tremelimumab_MW)/[Blood-Lymph]</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(k_Lt*Tumor/Vtdln/K_LN+k_Ab_BLN*SA_BP/K_LN*Num_TDLN_Considered)*Vtdln*Lymph_Node.CTLA4_mab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(k_Lt*Tumor/Vtdln/K_LN+k_Ab_BLN*SA_BP/K_LN*Num_TDLN_Considered)*Vtdln*Lymph_Node.PD1_mab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(k__DoseAdmin_AntiPD1*[BodyWeight (kg)]*PD1mAb)/(Nivolumab_MW)/[Blood-Lymph]</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(k_Lt*Tumor/Vtdln/K_LN+k_Ab_BLN*SA_BP/K_LN*Num_TDLN_Considered)*Vtdln*Lymph_Node.PDL1_mab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(k__DoseAdmin_AntiPDL1*[BodyWeight (kg)]*PDL1mAb)/(Durvalumab_MW)/[Blood-Lymph]</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k_Ab_BLN*SA_BP/K_B_CTLA4*[Blood-Lymph].CTLA4_mabB*Vtdln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k_Lt*Tumor/K_T*Tumor.CTLA4_mabT/Num_TDLN_Considered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EffT_InOutLN*Lymph_Node.Naive_T0</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k_Ab_BLN*SA_BP/K_B_PD1*[Blood-Lymph].PD1_mabB*Vtdln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149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k_Lt*Tumor/K_T*Tumor.PD1_mabT/Num_TDLN_Considered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k_Ab_BLN*SA_BP/K_B_PDL1*[Blood-Lymph].PDL1_mabB*Vtdln</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k_Lt*Tumor/K_T*Tumor.PDL1_mabT/Num_TDLN_Considered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Lymph_Node.Prolif_Naive_T*[Prolif_Fract]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kf_Monocytes_intoT*Monocytes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Rate_Tumor_Growth*Tumor.Cancer*(1-Cancer/Cancer_max)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Phi*Tumor.Effector_TT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EffT_Turnover*Peripheral.Effector_Ta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J_P*Peripheral.Effector_Ta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EffT_Turnover*Peripheral.Effector_Tb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159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AR_P*Peripheral.Effector_Tb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kf_P*(B_P-Peripheral.Effector_Tb/Vv_P-Peripheral.Effector_Ta/Vv_P)*Peripheral.Effector_Tf-kr_P*Peripheral.Effector_Tb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k_Lp/Vi_P*Peripheral.Effector_TP</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[Exp_CD28/80/86/PD1/L1/L2]*Tumor.[C{PD1}{CD80}]*([PD1_receptors_per_C_Cl]/[Avagadro's_Num])*([T_per_Cancer_Cell_Int]/[T_per_Cancer_Cell_max])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[Exp_CD28/80/86/PD1/L1/L2]*Tumor.[C{PD1}{PDL1}{CD80}]*([PD1_receptors_per_C_Cl]/[Avagadro's_Num])*([T_per_Cancer_Cell_Int]/[T_per_Cancer_Cell_max])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169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[Exp_CD28/80/86/PD1/L1/L2]*Tumor.[C{PD1}{PDL1}{CD80}]*([PDL1_receptors_per_C_Cl]/[Avagadro's_Num])*([T_per_Cancer_Cell_Int]/[T_per_Cancer_Cell_max])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174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[Exp_CD28/80/86/PD1/L1/L2]*Tumor.[C{PD1}{PDL1}{PDL2}{CD80}]*([PD1_receptors_per_C_Cl]/[Avagadro's_Num])*([T_per_Cancer_Cell_Int]/[T_per_Cancer_Cell_max])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[Exp_CD28/80/86/PD1/L1/L2]*Tumor.[C{PD1}{PDL1}{PDL2}{CD80}]*([PDL1_receptors_per_C_Cl]/[Avagadro's_Num])*([T_per_Cancer_Cell_Int]/[T_per_Cancer_Cell_max])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[Exp_CD28/80/86/PD1/L1/L2]*Tumor.[C{PD1}{PDL1}{PDL2}{CD80}]*([PDL2_receptors_per_C_Cl]/[Avagadro's_Num])*([T_per_Cancer_Cell_Int]/[T_per_Cancer_Cell_max])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[Exp_CD28/80/86/PD1/L1/L2]*Tumor.[C{PD1}{PDL1}{PDL2}{CD80}]*([CD80_receptors_per_C_Cl]/[Avagadro's_Num])*([T_per_Cancer_Cell_Int]/[T_per_Cancer_Cell_max])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[Exp_CD28/80/86/PD1/L1/L2]*Tumor.[C{PD1}{PDL2}]*([PD1_receptors_per_C_Cl]/[Avagadro's_Num])*([T_per_Cancer_Cell_Int]/[T_per_Cancer_Cell_max])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179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[Exp_CD28/80/86/PD1/L1/L2]*Tumor.[C{PD1}{PDL2}]*([PDL2_receptors_per_C_Cl]/[Avagadro's_Num])*([T_per_Cancer_Cell_Int]/[T_per_Cancer_Cell_max])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[Exp_CD28/80/86/PD1/L1/L2]*Tumor.[C{PD1}{PDL2}{CD80}]*([PD1_receptors_per_C_Cl]/[Avagadro's_Num])*([T_per_Cancer_Cell_Int]/[T_per_Cancer_Cell_max])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[Exp_CD28/80/86/PD1/L1/L2]*Tumor.[C{PD1}{PDL2}{CD80}]*([PDL2_receptors_per_C_Cl]/[Avagadro's_Num])*([T_per_Cancer_Cell_Int]/[T_per_Cancer_Cell_max])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[Exp_CD28/80/86/PD1/L1/L2]*Tumor.[C{PD1}{PDL2}{CD80}]*([CD80_receptors_per_C_Cl]/[Avagadro's_Num])*([T_per_Cancer_Cell_Int]/[T_per_Cancer_Cell_max])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[Exp_CD28/80/86/PD1/L1/L2]*Tumor.[C{PDL1}{CD80}]*([PDL1_receptors_per_C_Cl]/[Avagadro's_Num])*([T_per_Cancer_Cell_Int]/[T_per_Cancer_Cell_max])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[Exp_CD28/80/86/PD1/L1/L2]*Tumor.[C{PDL1}{PDL2}]*([PDL1_receptors_per_C_Cl]/[Avagadro's_Num])*([T_per_Cancer_Cell_Int]/[T_per_Cancer_Cell_max])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[Exp_CD28/80/86/PD1/L1/L2]*Tumor.[C{PDL1}{PDL2}]*([PDL2_receptors_per_C_Cl]/[Avagadro's_Num])*([T_per_Cancer_Cell_Int]/[T_per_Cancer_Cell_max])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[Exp_CD28/80/86/PD1/L1/L2]*Tumor.[C{PDL1}{PDL2}{CD80}]*([PDL1_receptors_per_C_Cl]/[Avagadro's_Num])*([T_per_Cancer_Cell_Int]/[T_per_Cancer_Cell_max])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189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[Exp_CD28/80/86/PD1/L1/L2]*Tumor.[C{PDL1}{PDL2}{CD80}]*([PDL2_receptors_per_C_Cl]/[Avagadro's_Num])*([T_per_Cancer_Cell_Int]/[T_per_Cancer_Cell_max])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[Exp_CD28/80/86/PD1/L1/L2]*Tumor.[C{PDL1}{PDL2}{CD80}]*([CD80_receptors_per_C_Cl]/[Avagadro's_Num])*([T_per_Cancer_Cell_Int]/[T_per_Cancer_Cell_max])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[Exp_CD28/80/86/PD1/L1/L2]*Tumor.[C{PDL2}]*([PDL2_receptors_per_C_Cl]/[Avagadro's_Num])*([T_per_Cancer_Cell_Int]/[T_per_Cancer_Cell_max])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[Exp_CD28/80/86/PD1/L1/L2]*Tumor.[C{PDL2}{CD80}]*([PDL2_receptors_per_C_Cl]/[Avagadro's_Num])*([T_per_Cancer_Cell_Int]/[T_per_Cancer_Cell_max])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[Exp_CD28/80/86/PD1/L1/L2]*Tumor.[C{PDL2}{CD80}]*([CD80_receptors_per_C_Cl]/[Avagadro's_Num])*([T_per_Cancer_Cell_Int]/[T_per_Cancer_Cell_max])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[Exp_CD28/80/86/PD1/L1/L2]*(Tumor.[C10a=PD1]+[C10a=PD1:aPD1]+[T10a=PDL1:PD1=C10a])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[kon_PD1-PD1mAb]*Tumor.[C10a=PD1]*Tumor.PD1_mabT-[koff_PD1-PD1mAb]*Tumor.[C10a=PD1:aPD1]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[Exp_CD28/80/86/PD1/L1/L2]*(Tumor.[C10b=PDL1]+[C10b=PDL1:aPDL1]+ [T10b=PD1:PDL1=C10b]+ [T10c=CD80:PDL1=C10b])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[kon_PDL1-PDL1mAb]*Tumor.[C10b=PDL1]*Tumor.PDL1_mabT-[koff_PDL1-PDL1mAb]*Tumor.[C10b=PDL1:aPDL1]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[Exp_CD28/80/86/PD1/L1/L2]*(Tumor.[C10c=PDL2] + [T10b=PD1:PDL2=C10c])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199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[Exp_CD28/80/86/PD1/L1/L2]*(Tumor.[C11a=PDL1]+[C11a=PDL1:aPDL1]+ [T11b=PD1:PDL1=C11a])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[kon_PDL1-PDL1mAb]*Tumor.[C11a=PDL1]*Tumor.PDL1_mabT-[koff_PDL1-PDL1mAb]*Tumor.[C11a=PDL1:aPDL1]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[Exp_CD28/80/86/PD1/L1/L2]*(Tumor.[C11b=CD80]+ [T11a=PDL1:CD80=C11b])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[Exp_CD28/80/86/PD1/L1/L2]*(Tumor.[C12a=PDL2]+ [T12b=PD1:PDL2=C12a])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[Exp_CD28/80/86/PD1/L1/L2]*(Tumor.[C12b=CD80]+ [T12a=PDL1:CD80=C12b])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[Exp_CD28/80/86/PD1/L1/L2]*(Tumor.[C13a=PDL1]+[C13a=PDL1:aPDL1]+ [T13b=PD1:PDL1=C13a])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[kon_PDL1-PDL1mAb]*Tumor.[C13a=PDL1]*Tumor.PDL1_mabT-[koff_PDL1-PDL1mAb]*Tumor.[C13a=PDL1:aPDL1]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[Exp_CD28/80/86/PD1/L1/L2]*(Tumor.[C13b=PDL2]+ [T13b=PD1:PDL2=C13b])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[Exp_CD28/80/86/PD1/L1/L2]*(Tumor.[C13c=CD80]+ [T13a=PDL1:CD80=C13c])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[Exp_CD28/80/86/PD1/L1/L2]*(Tumor.[C14a=PD1]+[C14a=PD1:aPD1]+ [T14a=PDL1:PD1=C14a])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209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[kon_PD1_PDL1]*Tumor.[C14a=PD1]*Tumor.[T14a=PDL1]/[V_T:C_14] -[koff_PD1_PDL1]*Tumor.[T14a=PDL1:PD1=C14a]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[Exp_CD28/80/86/PD1/L1/L2]*(Tumor.[C14b=PDL1]+[C14b=PDL1:aPDL1]+ [T14b=PD1:PDL1=C14b]+ [T14c=CD80:PDL1=C14b])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[kon_PDL1_CD80]*Tumor.[C14b=PDL1]*Tumor.[T14c=CD80]/[V_T:C_14] - [koff_PDL1_CD80]*Tumor.[T14c=CD80:PDL1=C14b]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[kon_PDL1-PDL1mAb]*Tumor.[C14b=PDL1]*Tumor.PDL1_mabT-[koff_PDL1-PDL1mAb]*Tumor.[C14b=PDL1:aPDL1]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[Exp_CD28/80/86/PD1/L1/L2]*(Tumor.[C14c=CD80]+ [T14a=PDL1:CD80=C14c])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[kon_PDL1_CD80]*Tumor.[C14c=CD80]*Tumor.[T14a=PDL1]/[V_T:C_14] - [koff_PDL1_CD80]*Tumor.[T14a=PDL1:CD80=C14c]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215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[Exp_CD28/80/86/PD1/L1/L2]*(Tumor.[C15a=PD1]+[C15a=PD1:aPD1]+ [T15a=PDL1:PD1=C15a])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[kon_PD1-PD1mAb]*Tumor.[C15a=PD1]*Tumor.PD1_mabT-[koff_PD1-PD1mAb]*Tumor.[C15a=PD1:aPD1]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[Exp_CD28/80/86/PD1/L1/L2]*(Tumor.[C15b=PDL2] + [T15b=PD1:PDL2=C15b])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[kon_PD1_PDL2]*Tumor.[C15b=PDL2]*Tumor.[T15b=PD1]/[V_T:C_15] - [koff_PD1_PDL2]*Tumor.[T15b=PD1:PDL2=C15b]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219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[Exp_CD28/80/86/PD1/L1/L2]*(Tumor.[C15c=CD80]+ [T15a=PDL1:CD80=C15c])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[kon_PDL1_CD80]*Tumor.[C15c=CD80]*Tumor.[T15a=PDL1]/[V_T:C_15] - [koff_PDL1_CD80]*Tumor.[T15a=PDL1:CD80=C15c]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[Exp_CD28/80/86/PD1/L1/L2]*(Tumor.[C16a=PD1]+[C16a=PD1:aPD1]+ [T16a=PDL1:PD1=C16a])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[kon_PD1_PDL1]*Tumor.[C16a=PD1]*Tumor.[T16a=PDL1]/[V_T:C_16] - [koff_PD1_PDL1]*Tumor.[T16a=PDL1:PD1=C16a]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[kon_PD1-PD1mAb]*Tumor.[C16a=PD1]*Tumor.PD1_mabT-[koff_PD1-PD1mAb]*Tumor.[C16a=PD1:aPD1]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[Exp_CD28/80/86/PD1/L1/L2]*(Tumor.[C16b=PDL1]+[C16b=PDL1:aPDL1]+ [T16c=CD80:PDL1=C16b]+ [T16b=PD1:PDL1=C16b])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[kon_PDL1-PDL1mAb]*Tumor.[C16b=PDL1]*Tumor.PDL1_mabT-[koff_PDL1-PDL1mAb]*Tumor.[C16b=PDL1:aPDL1]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[Exp_CD28/80/86/PD1/L1/L2]*(Tumor.[C16c=PDL2]+ [T16b=PD1:PDL2=C16c])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[kon_PD1_PDL2]*Tumor.[C16c=PDL2]*Tumor.[T16b=PD1]/[V_T:C_16] - [koff_PD1_PDL2]*Tumor.[T16b=PD1:PDL2=C16c]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[Exp_CD28/80/86/PD1/L1/L2]*(Tumor.[C16d=CD80]+ [T16a=PDL1:CD80=C16d])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229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[Exp_CD28/80/86/PD1/L1/L2]*(Tumor.[C2=PD1]+[C2=PD1:aPD1]+[T2=PDL1:PD1=C2])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[Exp_CD28/80/86/PD1/L1/L2]*(Tumor.[C3=PDL1]+[C3=PDL1:aPDL1]+[T3a=PD1:PDL1=C3]+[T3b=CD80:PDL1=C3])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[Exp_CD28/80/86/PD1/L1/L2]*(Tumor.[C4=PDL2]+[T4=PD1:PDL2=C4])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[Exp_CD28/80/86/PD1/L1/L2]*(Tumor.[C5=CD80]+[T5=PDL1:CD80=C5])</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[Exp_CD28/80/86/PD1/L1/L2]*(Tumor.[C6a=PD1]+[C6a=PD1:aPD1]+[T6a=PDL1:PD1=C6a])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[kon_PD1-PD1mAb]*Tumor.[C6a=PD1]*Tumor.PD1_mabT-[koff_PD1-PD1mAb]*Tumor.[C6a=PD1:aPD1]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[Exp_CD28/80/86/PD1/L1/L2]*(Tumor.[C6b=PDL1]+[C6b=PDL1:aPDL1]+[T6b=PD1:PDL1=C6b]+[T6c=CD80:PDL1=C6b])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[kon_PD1_PDL1]*Tumor.[C6b=PDL1]*Tumor.[T6b=PD1]/[V_T:C_6] - [koff_PD1_PDL1]*Tumor.[T6b=PD1:PDL1=C6b]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[kon_PDL1_CD80]*Tumor.[C6b=PDL1]*Tumor.[T6c=CD80]/[V_T:C_6] - [koff_PDL1_CD80]*Tumor.[T6c=CD80:PDL1=C6b]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[kon_PDL1-PDL1mAb]*Tumor.[C6b=PDL1]*Tumor.PDL1_mabT-[koff_PDL1-PDL1mAb]*Tumor.[C6b=PDL1:aPDL1]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239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[Exp_CD28/80/86/PD1/L1/L2]*(Tumor.[C7a=PD1]+[C7a=PD1:aPD1]+[T7a=PDL1:PD1=C7a])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[Exp_CD28/80/86/PD1/L1/L2]*(Tumor.[C7b=PDL2]+[T7b=PD1:PDL2=C7b])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[Exp_CD28/80/86/PD1/L1/L2]*(Tumor.[C8a=PDL1]+[C8a=PDL1:aPDL1]+[T8a=PD1:PDL1=C8a]+[T8b=CD80:PDL1=C8a])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[kon_PDL1_CD80]*Tumor.[C8a=PDL1]*Tumor.[T8b=CD80]/[V_T:C_8] -[koff_PDL1_CD80]*Tumor.[T8b=CD80:PDL1=C8a]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[kon_PDL1-PDL1mAb]*Tumor.[C8a=PDL1]*Tumor.PDL1_mabT-[koff_PDL1-PDL1mAb]*Tumor.[C8a=PDL1:aPDL1]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[Exp_CD28/80/86/PD1/L1/L2]*(Tumor.[C8b=PDL2]+[T8a=PD1:PDL2=C8b])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[Exp_CD28/80/86/PD1/L1/L2]*(Tumor.[C9a=PD1]+[C9a=PD1:aPD1]+[T9=PDL1-PD1=C9a])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[kon_PD1_PDL1]*Tumor.[C9a=PD1]*Tumor.[T9=PDL1]/[V_T:C_9] - [koff_PD1_PDL1]*Tumor.[T9=PDL1-PD1=C9a]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[Exp_CD28/80/86/PD1/L1/L2]*(Tumor.[C9b=CD80]+[T9=PDL1-CD80=C9b])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Endo_CTLA4*Tumor.[CTLA4_CTLA4-Trt]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249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Endo_CTLA4*Tumor.[CTLA4:CD80_TrAT]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Endo_CTLA4*Tumor.[CTLA4:CD86_TrAT]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[Exp_CD28/80/86/PD1/L1/L2]*Tumor.[T{PD1}-{PDL2}C]*([PD1_receptors-per-Tcell]/[Avagadro's_Num])*([Cancer_per_T_Cell_Int]/[Cancer_per_T_Cell_max])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[Exp_CD28/80/86/PD1/L1/L2]*Tumor.[T{PD1}{80}-{PDL1}{PDL2}C]*([PD1_receptors-per-Tcell]/[Avagadro's_Num])*([Cancer_per_T_Cell_Int]/[Cancer_per_T_Cell_max])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[Exp_CD28/80/86/PD1/L1/L2]*Tumor.[T{PD1}{80}-{PDL1}{PDL2}C]*([CD80_receptors-per-Tcell]/[Avagadro's_Num])*([Cancer_per_T_Cell_Int]/[Cancer_per_T_Cell_max])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[Exp_CD28/80/86/PD1/L1/L2]*Tumor.[T{PD1}{CD80}-{PDL1}C]*([PD1_receptors-per-Tcell]/[Avagadro's_Num])*([Cancer_per_T_Cell_Int]/[Cancer_per_T_Cell_max])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[Exp_CD28/80/86/PD1/L1/L2]*Tumor.[T{PD1}{CD80}-{PDL1}C]*([CD80_receptors-per-Tcell]/[Avagadro's_Num])*([Cancer_per_T_Cell_Int]/[Cancer_per_T_Cell_max])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[Exp_CD28/80/86/PD1/L1/L2]*Tumor.[T{PD1}{L1}-{PD1}{80}{PDL2}C]*([PDL1_receptors-per-Tcell]/[Avagadro's_Num])*([Cancer_per_T_Cell_Int]/[Cancer_per_T_Cell_max])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[Exp_CD28/80/86/PD1/L1/L2]*Tumor.[T{PD1}{L1}-{PD1}{80}{PDL2}C]*([PD1_receptors-per-Tcell]/[Avagadro's_Num])*([Cancer_per_T_Cell_Int]/[Cancer_per_T_Cell_max])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[Exp_CD28/80/86/PD1/L1/L2]*Tumor.[T{PD1}{L1}-{PD1}{L2}C]*([PDL1_receptors-per-Tcell]/[Avagadro's_Num])*([Cancer_per_T_Cell_Int]/[Cancer_per_T_Cell_max])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259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[Exp_CD28/80/86/PD1/L1/L2]*Tumor.[T{PD1}{L1}-{PD1}{L2}C]*([PD1_receptors-per-Tcell]/[Avagadro's_Num])*([Cancer_per_T_Cell_Int]/[Cancer_per_T_Cell_max])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[Exp_CD28/80/86/PD1/L1/L2]*Tumor.[T{PD1}{L1}-{PDL1}{80}{L2}C]*([PDL1_receptors-per-Tcell]/[Avagadro's_Num])*([Cancer_per_T_Cell_Int]/[Cancer_per_T_Cell_max])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261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[Exp_CD28/80/86/PD1/L1/L2]*Tumor.[T{PD1}{L1}-{PDL1}{80}{L2}C]*([PD1_receptors-per-Tcell]/[Avagadro's_Num])*([Cancer_per_T_Cell_Int]/[Cancer_per_T_Cell_max])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[Exp_CD28/80/86/PD1/L1/L2]*Tumor.[T{PD1}{L1}-{PDL1}{80}C]*([PDL1_receptors-per-Tcell]/[Avagadro's_Num])*([Cancer_per_T_Cell_Int]/[Cancer_per_T_Cell_max])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[Exp_CD28/80/86/PD1/L1/L2]*Tumor.[T{PD1}{L1}-{PDL1}{80}C]*([PD1_receptors-per-Tcell]/[Avagadro's_Num])*([Cancer_per_T_Cell_Int]/[Cancer_per_T_Cell_max])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[Exp_CD28/80/86/PD1/L1/L2]*Tumor.[T{PD1}{L1}-{PDL2}{80}C]*([PDL1_receptors-per-Tcell]/[Avagadro's_Num])*([Cancer_per_T_Cell_Int]/[Cancer_per_T_Cell_max])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[Exp_CD28/80/86/PD1/L1/L2]*Tumor.[T{PD1}{L1}-{PDL2}{80}C]*([PD1_receptors-per-Tcell]/[Avagadro's_Num])*([Cancer_per_T_Cell_Int]/[Cancer_per_T_Cell_max])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[Exp_CD28/80/86/PD1/L1/L2]*Tumor.[T{PD1}{L1}{80}-{PD1}{80}{L1}{L2}C]*([PDL1_receptors-per-Tcell]/[Avagadro's_Num])*([Cancer_per_T_Cell_Int]/[Cancer_per_T_Cell_max])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[Exp_CD28/80/86/PD1/L1/L2]*Tumor.[T{PD1}{L1}{80}-{PD1}{80}{L1}{L2}C]*([CD80_receptors-per-Tcell]/[Avagadro's_Num])*([Cancer_per_T_Cell_Int]/[Cancer_per_T_Cell_max])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269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[Exp_CD28/80/86/PD1/L1/L2]*Tumor.[T{PD1}{L1}{80}-{PD1}{80}{L1}C]*([CD80_receptors-per-Tcell]/[Avagadro's_Num])*([Cancer_per_T_Cell_Int]/[Cancer_per_T_Cell_max])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[Exp_CD28/80/86/PD1/L1/L2]*Tumor.[T{PD1}{L1}{80}-{PD1}{L1}{L2}C]*([PDL1_receptors-per-Tcell]/[Avagadro's_Num])*([Cancer_per_T_Cell_Int]/[Cancer_per_T_Cell_max])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[Exp_CD28/80/86/PD1/L1/L2]*Tumor.[T{PD1}{L1}{80}-{PD1}{L1}{L2}C]*([PD1_receptors-per-Tcell]/[Avagadro's_Num])*([Cancer_per_T_Cell_Int]/[Cancer_per_T_Cell_max])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[Exp_CD28/80/86/PD1/L1/L2]*Tumor.[T{PD1}{L1}{80}-{PD1}{L1}{L2}C]*([CD80_receptors-per-Tcell]/[Avagadro's_Num])*([Cancer_per_T_Cell_Int]/[Cancer_per_T_Cell_max])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[Exp_CD28/80/86/PD1/L1/L2]*Tumor.[T{PD1}{L1}{80}-{PD1}{L1}C]*([PD1_receptors-per-Tcell]/[Avagadro's_Num])*([Cancer_per_T_Cell_Int]/[Cancer_per_T_Cell_max])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[Exp_CD28/80/86/PD1/L1/L2]*Tumor.[T{PD1}{L1}{80}-{PD1}{L1}C]*([CD80_receptors-per-Tcell]/[Avagadro's_Num])*([Cancer_per_T_Cell_Int]/[Cancer_per_T_Cell_max])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[Exp_CD28/80/86/PD1/L1/L2]*Tumor.[T{PDL1}-{CD80}{PD1}C]*([PDL1_receptors-per-Tcell]/[Avagadro's_Num])*([Cancer_per_T_Cell_Int]/[Cancer_per_T_Cell_max])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279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[Exp_CD28/80/86/PD1/L1/L2]*Tumor.[T{PDL1}-{CD80}C]*([PDL1_receptors-per-Tcell]/[Avagadro's_Num])*([Cancer_per_T_Cell_Int]/[Cancer_per_T_Cell_max])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[Exp_CD28/80/86/PD1/L1/L2]*Tumor.[T{PDL1}-{PD1}C]*([PDL1_receptors-per-Tcell]/[Avagadro's_Num])*([Cancer_per_T_Cell_Int]/[Cancer_per_T_Cell_max])</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[Exp_CD28/80/86/PD1/L1/L2]*(Tumor.[T10a=PDL1]+[T10a=PDL1:aPDL1]+[T10a=PDL1:PD1=C10a])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[kon_PD1_PDL1]*Tumor.[T10a=PDL1]*Tumor.[C10a=PD1]/[V_T:C_10] - [koff_PD1_PDL1]*Tumor.[T10a=PDL1:PD1=C10a]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[kon_PDL1-PDL1mAb]*Tumor.[T10a=PDL1]*Tumor.PDL1_mabT-[koff_PDL1-PDL1mAb]*Tumor.[T10a=PDL1:aPDL1]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[Exp_CD28/80/86/PD1/L1/L2]*(Tumor.[T10b=PD1]+[T10b=PD1:aPD1]+ [T10b=PD1:PDL1=C10b]+ [T10b=PD1:PDL2=C10c])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[kon_PD1_PDL1]*Tumor.[T10b=PD1]*Tumor.[C10b=PDL1]/[V_T:C_10] - [koff_PD1_PDL1]*Tumor.[T10b=PD1:PDL1=C10b]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[kon_PD1_PDL2]*Tumor.[T10b=PD1]*Tumor.[C10c=PDL2]/[V_T:C_10] - [koff_PD1_PDL2]*Tumor.[T10b=PD1:PDL2=C10c]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[Exp_CD28/80/86/PD1/L1/L2]*(Tumor.[T10c=CD80]+ [T10c=CD80:PDL1=C10b])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[kon_PDL1_CD80]*Tumor.[T10c=CD80]*Tumor.[C10b=PDL1]/[V_T:C_10] - [koff_PDL1_CD80]*Tumor.[T10c=CD80:PDL1=C10b]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289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[Exp_CD28/80/86/PD1/L1/L2]*(Tumor.[T11a=PDL1]+[T11a=PDL1:aPDL1]+ [T11a=PDL1:CD80=C11b])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[kon_PDL1_CD80]*Tumor.[T11a=PDL1]*Tumor.[C11b=CD80]/[V_T:C_11] - [koff_PDL1_CD80]*Tumor.[T11a=PDL1:CD80=C11b]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[kon_PDL1-PDL1mAb]*Tumor.[T11a=PDL1]*Tumor.PDL1_mabT-[koff_PDL1-PDL1mAb]*Tumor.[T11a=PDL1:aPDL1]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[Exp_CD28/80/86/PD1/L1/L2]*(Tumor.[T11b=PD1]+[T11b=PD1:aPD1]+ [T11b=PD1:PDL1=C11a])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[kon_PD1_PDL1]*Tumor.[T11b=PD1]*Tumor.[C11a=PDL1]/[V_T:C_11] - [koff_PD1_PDL1]*Tumor.[T11b=PD1:PDL1=C11a]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[Exp_CD28/80/86/PD1/L1/L2]*(Tumor.[T12a=PDL1]+[T12a=PDL1:aPDL1]+ [T12a=PDL1:CD80=C12b])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[kon_PDL1_CD80]*Tumor.[T12a=PDL1]*Tumor.[C12b=CD80]/[V_T:C_12] - [koff_PDL1_CD80]*Tumor.[T12a=PDL1:CD80=C12b]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[kon_PDL1-PDL1mAb]*Tumor.[T12a=PDL1]*Tumor.PDL1_mabT-[koff_PDL1-PDL1mAb]*Tumor.[T12a=PDL1:aPDL1]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[Exp_CD28/80/86/PD1/L1/L2]*(Tumor.[T12b=PD1]+[T12b=PD1:aPD1]+ [T12b=PD1:PDL2=C12a])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298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[kon_PD1_PDL2]*Tumor.[T12b=PD1]*Tumor.[C12a=PDL2]/[V_T:C_12] - [koff_PD1_PDL2]*Tumor.[T12b=PD1:PDL2=C12a]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299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[Exp_CD28/80/86/PD1/L1/L2]*(Tumor.[T13a=PDL1]+[T13a=PDL1:aPDL1]+ [T13a=PDL1:CD80=C13c])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[kon_PDL1_CD80]*Tumor.[T13a=PDL1]*Tumor.[C13c=CD80]/[V_T:C_13] - [koff_PDL1_CD80]*Tumor.[T13a=PDL1:CD80=C13c]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[Exp_CD28/80/86/PD1/L1/L2]*(Tumor.[T13b=PD1]+[T13b=PD1:aPD1]+ [T13b=PD1:PDL2=C13b]+ [T13b=PD1:PDL1=C13a])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[kon_PD1_PDL1]*Tumor.[T13b=PD1]*Tumor.[C13a=PDL1]/[V_T:C_13] - [koff_PD1_PDL1]*Tumor.[T13b=PD1:PDL1=C13a]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[kon_PD1_PDL2]*Tumor.[T13b=PD1]*Tumor.[C13b=PDL2]/[V_T:C_13] - [koff_PD1_PDL2]*Tumor.[T13b=PD1:PDL2=C13b]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[kon_PD1-PD1mAb]*Tumor.[T13b=PD1]*Tumor.PD1_mabT-[koff_PD1-PD1mAb]*Tumor.[T13b=PD1:aPD1]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[Exp_CD28/80/86/PD1/L1/L2]*(Tumor.[T14a=PDL1]+[T14a=PDL1:aPDL1]+ [T14a=PDL1:PD1=C14a]+ [T14a=PDL1:CD80=C14c])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[kon_PDL1-PDL1mAb]*Tumor.[T14a=PDL1]*Tumor.PDL1_mabT-[koff_PDL1-PDL1mAb]*Tumor.[T14a=PDL1:aPDL1]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[Exp_CD28/80/86/PD1/L1/L2]*(Tumor.[T14b=PD1]+[T14b=PD1:aPD1]+ [T14b=PD1:PDL1=C14b])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[kon_PD1_PDL1]*Tumor.[T14b=PD1]*Tumor.[C14b=PDL1]/[V_T:C_14] - [koff_PD1_PDL1]*Tumor.[T14b=PD1:PDL1=C14b]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309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[Exp_CD28/80/86/PD1/L1/L2]*(Tumor.[T14c=CD80]+ [T14c=CD80:PDL1=C14b])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[Exp_CD28/80/86/PD1/L1/L2]*(Tumor.[T15a=PDL1]+[T15a=PDL1:aPDL1]+ [T15a=PDL1:CD80=C15c]+ [T15a=PDL1:PD1=C15a])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[kon_PD1_PDL1]*Tumor.[T15a=PDL1]*Tumor.[C15a=PD1]/[V_T:C_15] - [koff_PD1_PDL1]*Tumor.[T15a=PDL1:PD1=C15a]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[kon_PDL1-PDL1mAb]*Tumor.[T15a=PDL1]*Tumor.PDL1_mabT-[koff_PDL1-PDL1mAb]*Tumor.[T15a=PDL1:aPDL1]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[Exp_CD28/80/86/PD1/L1/L2]*(Tumor.[T15b=PD1]+[T15b=PD1:aPD1]+ [T15b=PD1:PDL2=C15b])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[kon_PD1-PD1mAb]*Tumor.[T15b=PD1]*Tumor.PD1_mabT-[koff_PD1-PD1mAb]*Tumor.[T15b=PD1:aPD1]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[Exp_CD28/80/86/PD1/L1/L2]*(Tumor.[T16a=PDL1]+[T16a=PDL1:aPDL1]+ [T16a=PDL1:PD1=C16a]+ [T16a=PDL1:CD80=C16d])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[kon_PDL1_CD80]*Tumor.[T16a=PDL1]*Tumor.[C16d=CD80]/[V_T:C_16] - [koff_PDL1_CD80]*Tumor.[T16a=PDL1:CD80=C16d]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[kon_PDL1-PDL1mAb]*Tumor.[T16a=PDL1]*Tumor.PDL1_mabT-[koff_PDL1-PDL1mAb]*Tumor.[T16a=PDL1:aPDL1]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[Exp_CD28/80/86/PD1/L1/L2]*(Tumor.[T16b=PD1]+[T16b=PD1:aPD1]+ [T16b=PD1:PDL2=C16c]+ [T16b=PD1:PDL1=C16b])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319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[kon_PD1_PDL1]*Tumor.[T16b=PD1]*Tumor.[C16b=PDL1]/[V_T:C_16] - [koff_PD1_PDL1]*Tumor.[T16b=PD1:PDL1=C16b]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[kon_PD1-PD1mAb]*Tumor.[T16b=PD1]*Tumor.PD1_mabT-[koff_PD1-PD1mAb]*Tumor.[T16b=PD1:aPD1]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[Exp_CD28/80/86/PD1/L1/L2]*(Tumor.[T16c=CD80]+ [T16c=CD80:PDL1=C16b])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[kon_PDL1_CD80]*Tumor.[T16c=CD80]*Tumor.[C16b=PDL1]/[V_T:C_16] - [koff_PDL1_CD80]*Tumor.[T16c=CD80:PDL1=C16b]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[Exp_CD28/80/86/PD1/L1/L2]*(Tumor.[T2=PDL1]+[T2=PDL1:aPDL1]+[T2=PDL1:PD1=C2])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[kon_PD1_PDL1]*Tumor.[T2=PDL1]*Tumor.[C2=PD1]/[V_T:C_2] - [koff_PD1_PDL1]*Tumor.[T2=PDL1:PD1=C2]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[Exp_CD28/80/86/PD1/L1/L2]*(Tumor.[T3a=PD1]+[T3a=PD1:aPD1]+[T3a=PD1:PDL1=C3])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[kon_PD1_PDL1]*Tumor.[T3a=PD1]*Tumor.[C3=PDL1]/[V_T:C_3] - [koff_PD1_PDL1]*Tumor.[T3a=PD1:PDL1=C3]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[kon_PD1-PD1mAb]*Tumor.[T3a=PD1]*Tumor.PD1_mabT-[koff_PD1-PD1mAb]*Tumor.[T3a=PD1:aPD1]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[Exp_CD28/80/86/PD1/L1/L2]*(Tumor.[T3b=CD80]+[T3b=CD80:PDL1=C3])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329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[kon_PDL1_CD80]*Tumor.[T3b=CD80]*Tumor.[C3=PDL1]/[V_T:C_3] - [koff_PDL1_CD80]*Tumor.[T3b=CD80:PDL1=C3]</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[Exp_CD28/80/86/PD1/L1/L2]*(Tumor.[T4=PD1]+[T4=PD1:aPD1]+[T4=PD1:PDL2=C4])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[kon_PD1_PDL2]*Tumor.[T4=PD1]*Tumor.[C4=PDL2]/[V_T:C_4] - [koff_PD1_PDL2]*Tumor.[T4=PD1:PDL2=C4]</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[kon_PD1-PD1mAb]*Tumor.[T4=PD1]*Tumor.PD1_mabT-[koff_PD1-PD1mAb]*Tumor.[T4=PD1:aPD1]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[Exp_CD28/80/86/PD1/L1/L2]*(Tumor.[T5=PDL1]+[T5=PDL1:aPDL1]+[T5=PDL1:CD80=C5])</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[kon_PDL1_CD80]*Tumor.[T5=PDL1]*Tumor.[C5=CD80]/[V_T:C_5] - [koff_PDL1_CD80]*Tumor.[T5=PDL1:CD80=C5]</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[kon_PDL1-PDL1mAb]*Tumor.[T5=PDL1]*Tumor.PDL1_mabT-[koff_PDL1-PDL1mAb]*Tumor.[T5=PDL1:aPDL1]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[Exp_CD28/80/86/PD1/L1/L2]*(Tumor.[T6a=PDL1]+[T6a=PDL1:aPDL1]+[T6a=PDL1:PD1=C6a])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[kon_PD1_PDL1]*Tumor.[T6a=PDL1]*Tumor.[C6a=PD1]/[V_T:C_6] - [koff_PD1_PDL1]*Tumor.[T6a=PDL1:PD1=C6a]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[kon_PDL1-PDL1mAb]*Tumor.[T6a=PDL1]*Tumor.PDL1_mabT-[koff_PDL1-PDL1mAb]*Tumor.[T6a=PDL1:aPDL1]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339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[Exp_CD28/80/86/PD1/L1/L2]*(Tumor.[T6b=PD1]+[T6b=PD1:aPD1]+[T6b=PD1:PDL1=C6b])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[kon_PD1-PD1mAb]*Tumor.[T6b=PD1]*Tumor.PD1_mabT-[koff_PD1-PD1mAb]*Tumor.[T6b=PD1:aPD1]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[Exp_CD28/80/86/PD1/L1/L2]*(Tumor.[T6c=CD80]+[T6c=CD80:PDL1=C6b])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[Exp_CD28/80/86/PD1/L1/L2]*(Tumor.[T7a=PDL1]+[T7a=PDL1:aPDL1]+[T7a=PDL1:PD1=C7a])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[kon_PD1_PDL1]*Tumor.[T7a=PDL1]*Tumor.[C7a=PD1]/[V_T:C_7] - [koff_PD1_PDL1]*Tumor.[T7a=PDL1:PD1=C7a]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[Exp_CD28/80/86/PD1/L1/L2]*(Tumor.[T7b=PD1]+[T7b=PD1:aPD1]+[T7b=PD1:PDL2=C7b])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[kon_PD1_PDL2]*Tumor.[T7b=PD1]*Tumor.[C7b=PDL2]/[V_T:C_7] - [koff_PD1_PDL2]*Tumor.[T7b=PD1:PDL2=C7b]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[Exp_CD28/80/86/PD1/L1/L2]*(Tumor.[T8a=PD1]+[T8a=PD1:aPD1]+[T8a=PD1:PDL1=C8a]+[T8a=PD1:PDL2=C8b])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[kon_PD1_PDL1]*Tumor.[T8a=PD1]*Tumor.[C8a=PDL1]/[V_T:C_8] - [koff_PD1_PDL1]*Tumor.[T8a=PD1:PDL1=C8a]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348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[kon_PD1_PDL2]*Tumor.[T8a=PD1]*Tumor.[C8b=PDL2]/[V_T:C_8] - [koff_PD1_PDL2]*Tumor.[T8a=PD1:PDL2=C8b]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349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[Exp_CD28/80/86/PD1/L1/L2]*(Tumor.[T8b=CD80]+[T8b=CD80:PDL1=C8a])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[Exp_CD28/80/86/PD1/L1/L2]*(Tumor.[T9=PDL1]+[T9=PDL1:aPDL1]+[T9=PDL1-PD1=C9a]+[T9=PDL1-CD80=C9b])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[kon_PDL1_CD80]*Tumor.[T9=PDL1]*Tumor.[C9b=CD80]/[V_T:C_9] - [koff_PDL1_CD80]*Tumor.[T9=PDL1-CD80=C9b]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[kon_PDL1-PDL1mAb]*Tumor.[T9=PDL1]*Tumor.PDL1_mabT-[koff_PDL1-PDL1mAb]*Tumor.[T9=PDL1:aPDL1]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kf_RestingMacrophage*Tumor.APC_T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Debris_Transport*Tumor.C_DebrisT*(1/[Num_TDLN_Considered])*(1-[mAPC_Debis_T_Inact])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Debris_Decay*Tumor.C_DebrisT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Debris_Transport*Tumor.C_DebrisT*[mAPC_Debis_T_Inact]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Debris_Transport*Tumor.C_DebrisT*(1-1/[Num_TDLN_Considered])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Phago_Debris*Tumor.APC_T*Tumor.C_DebrisT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359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kf_CanDecay*Tumor.Cancer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[Exp_CD28/80/86/PD1/L1/L2]*(Tumor.CD80_mAPCT+[CTLA4:CD80_TrAT])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[Exp_CD28/80/86/PD1/L1/L2]*(Tumor.CD80_TeffT+[PDL1:CD80_TrTeff])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[kon_PDL1_CD80]*Tumor.CD80_TeffT*Tumor.PDL1_TregT/[Vol_Cell-Rec_Tr-TeffT] - [koff_PDL1_CD80]*Tumor.[PDL1:CD80_TrTeff]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[Exp_CD28/80/86/PD1/L1/L2]*(Tumor.CD80_TeffT1+[PDL1:CD80_MDSCT])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[Exp_CD28/80/86/PD1/L1/L2]*(Tumor.CD86_mAPCT+[CTLA4:CD86_TrAT])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k_Lt*Tumor/K_T*Tumor.CTLA4_mabT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kon_CTLA4mAb_CTLA4*Tumor.CTLA4_mabT*Tumor.CTLA4_TregTS-koff_CTLA4mAb_CTLA4*Tumor.[CTLA4_aCTLA4-TrTS]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[Exp_CTLA4]*(Tumor.CTLA4_TregT+[CTLA4:CD80_TrAT]+[CTLA4:CD86_TrAT]+[CTLA4_CTLA4-Trt])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[kon_CTLA4_CD80]*Tumor.CTLA4_TregT*Tumor.CD80_mAPCT/[Vol_Cell-Rec_Tr-APCT] - [koff_CTLA4_CD80]*Tumor.[CTLA4:CD80_TrAT]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369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[kon_CTLA4_CD86]*Tumor.CTLA4_TregT*Tumor.CD86_mAPCT/[Vol_Cell-Rec_Tr-APCT] - [koff_CTLA4_CD86]*Tumor.[CTLA4:CD86_TrAT]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kon_CTLA4mAb_CTLA4*Tumor.CTLA4_TregT*Tumor.CTLA4_mabT-koff_CTLA4mAb_CTLA4*Tumor.[CTLA4_CTLA4-Trt]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[Exp_CTLA4]*(Tumor.CTLA4_TregTS+[CTLA4_aCTLA4-TrTS])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EffT_Turnover*Tumor.Effector_Ta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J_T*Tumor.Effector_Ta</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EffT_Turnover*Tumor.Effector_Tb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AR_T*Tumor.Effector_Tb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kf_T*(B_T-Tumor.Effector_Tb/Vv_T-Tumor.Effector_Ta/Vv_T)*Tumor.Effector_Tf-kr_T*Tumor.Effector_Tb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EffT_Turnover*Tumor.Effector_TT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CancerTEng*Tumor.Cancer1*Tumor.Effector_TT_C_Eng/Total_Cell_T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379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EffT_Turnover*Tumor.Exhausted_TT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mAPC_Migrate*Tumor.mAPC_T*(1/[Num_TDLN_Considered])*(1-[mAPC_Debis_T_Inact])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mAPC_Migrate*Tumor.mAPC_T*(1-1/[Num_TDLN_Considered])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mAPC_Migrate*Tumor.mAPC_T*[mAPC_Debis_T_Inact]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[Exp_CD28/80/86/PD1/L1/L2]*Tumor.mAPCT_EngTregT*([CD80_receptors-per-mAPC]/[Avagadro's_Num])*(1/Tr_cells_per_mAPC)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[Exp_CD28/80/86/PD1/L1/L2]*Tumor.mAPCT_EngTregT*([CD86_receptors-per-mAPC]/[Avagadro's_Num])*(1/Tr_cells_per_mAPC)</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TregTMDSCEng*Tumor.Effector_TT_MDSCs*Tumor.MDSC_T/Total_Cell_T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[Exp_CD28/80/86/PD1/L1/L2]*Tumor.MDSCsT_EngTeff*([PD1_receptors-per-Tcell]/[Avagadro's_Num])*(1/T_per_Tr_cell)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[Exp_CD28/80/86/PD1/L1/L2]*Tumor.MDSCsT_EngTeff*([PDL1_receptors-per-Tcell]/[Avagadro's_Num])*(1/T_per_Tr_cell)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[Treg:T_IntTime]*Tumor.MDSCsT_Teff*(1-[Sig_MDSCTeff=Total])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389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[Treg:T_IntTime]*Tumor.MDSCsT_Teff*[Sig_MDSCTeff=Total]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k_Lt*Tumor/K_T*Tumor.PD1_mabT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[kon_PD1-PD1mAb]*Tumor.PD1_mabT*Tumor.[C14a=PD1]-[koff_PD1-PD1mAb]*Tumor.[C14a=PD1:aPD1]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[kon_PD1-PD1mAb]*Tumor.PD1_mabT*Tumor.[C2=PD1]-[koff_PD1-PD1mAb]*Tumor.[C2=PD1:aPD1]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[kon_PD1-PD1mAb]*Tumor.PD1_mabT*Tumor.[C7a=PD1]-[koff_PD1-PD1mAb]*Tumor.[C7a=PD1:aPD1]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[kon_PD1-PD1mAb]*Tumor.PD1_mabT*Tumor.[C9a=PD1]-[koff_PD1-PD1mAb]*Tumor.[C9a=PD1:aPD1]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[kon_PD1-PD1mAb]*Tumor.PD1_mabT*Tumor.[T10b=PD1]-[koff_PD1-PD1mAb]*Tumor.[T10b=PD1:aPD1]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[kon_PD1-PD1mAb]*Tumor.PD1_mabT*Tumor.[T11b=PD1]-[koff_PD1-PD1mAb]*Tumor.[T11b=PD1:aPD1]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[kon_PD1-PD1mAb]*Tumor.PD1_mabT*Tumor.[T12b=PD1]-[koff_PD1-PD1mAb]*Tumor.[T12b=PD1:aPD1]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[kon_PD1-PD1mAb]*Tumor.PD1_mabT*Tumor.[T14b=PD1]-[koff_PD1-PD1mAb]*Tumor.[T14b=PD1:aPD1]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399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[kon_PD1-PD1mAb]*Tumor.PD1_mabT*Tumor.[T7b=PD1]-[koff_PD1-PD1mAb]*Tumor.[T7b=PD1:aPD1]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[kon_PD1-PD1mAb]*Tumor.PD1_mabT*Tumor.[T8a=PD1]-[koff_PD1-PD1mAb]*Tumor.[T8a=PD1:aPD1]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[kon_PD1-PD1mAb]*Tumor.PD1_mabT*Tumor.PD1_TeffT-[koff_PD1-PD1mAb]*Tumor.[PD1:aPD1_Teff]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[Exp_CD28/80/86/PD1/L1/L2]*(Tumor.PD1_MDSCsT+[PD1:PDL1_MDSCT]+[PD1:aPD1_MDSCs])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[kon_PD1-PD1mAb]*Tumor.PD1_MDSCsT*Tumor.PD1_mabT-[koff_PD1-PD1mAb]*Tumor.[PD1:aPD1_MDSCs]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lastRenderedPageBreak/>
              <w:t>404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[kon_PD1_PDL1]*Tumor.PD1_MDSCsT*Tumor.PDL1_TeffT1/[Vol_Cell-Rec_MDSC-TeffT] - [koff_PD1_PDL1]*Tumor.[PD1:PDL1_MDSCT]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[Exp_CD28/80/86/PD1/L1/L2]*(Tumor.PD1_TeffT+[PDL1:PD1_TrTeff]+[PD1:aPD1_Teff])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[kon_PD1_PDL1]*Tumor.PD1_TeffT*Tumor.PDL1_TregT/[Vol_Cell-Rec_Tr-TeffT] - [koff_PD1_PDL1]*Tumor.[PDL1:PD1_TrTeff]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[Exp_CD28/80/86/PD1/L1/L2]*(Tumor.PD1_TeffT1+[PDL1:PD1_MDSCT]+[PD1:aPD1_Teff1])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[kon_PD1-PD1mAb]*Tumor.PD1_TeffT1*Tumor.PD1_mabT-[koff_PD1-PD1mAb]*Tumor.[PD1:aPD1_Teff1]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409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[Exp_CD28/80/86/PD1/L1/L2]*(Tumor.PD1_TregT+[PD1:PDL1_TrTeff]+[PD1:aPD1_Treg])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[kon_PD1-PD1mAb]*Tumor.PD1_TregT*Tumor.PD1_mabT-[koff_PD1-PD1mAb]*Tumor.[PD1:aPD1_Treg]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k_Lt*Tumor/K_T*Tumor.PDL1_mabT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[kon_PDL1-PDL1mAb]*Tumor.PDL1_mabT*Tumor.[C3=PDL1]-[koff_PDL1-PDL1mAb]*Tumor.[C3=PDL1:aPDL1]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[kon_PDL1-PDL1mAb]*Tumor.PDL1_mabT*Tumor.[T13a=PDL1]-[koff_PDL1-PDL1mAb]*Tumor.[T13a=PDL1:aPDL1]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[kon_PDL1-PDL1mAb]*Tumor.PDL1_mabT*Tumor.[T2=PDL1]-[koff_PDL1-PDL1mAb]*Tumor.[T2=PDL1:aPDL1]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[kon_PDL1-PDL1mAb]*Tumor.PDL1_mabT*Tumor.[T7a=PDL1]-[koff_PDL1-PDL1mAb]*Tumor.[T7a=PDL1:aPDL1]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[kon_PDL1-PDL1mAb]*Tumor.PDL1_mabT*Tumor.PDL1_TeffT-[koff_PDL1-PDL1mAb]*Tumor.[PDL1:aPDL1_Teff]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[kon_PDL1-PDL1mAb]*Tumor.PDL1_mabT*Tumor.PDL1_TeffT1-[koff_PDL1-PDL1mAb]*Tumor.[PDL1:aPDL1_Teff1]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[Exp_CD28/80/86/PD1/L1/L2]*(Tumor.PDL1_MDSCsT+[PDL1:CD80_MDSCT]+[PDL1:PD1_MDSCT]+[PDL1:aPDL1_MDSCs])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419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[kon_PDL1_CD80]*Tumor.PDL1_MDSCsT*Tumor.CD80_TeffT1/[Vol_Cell-Rec_MDSC-TeffT] - [koff_PDL1_CD80]*Tumor.[PDL1:CD80_MDSCT]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[kon_PD1_PDL1]*Tumor.PDL1_MDSCsT*Tumor.PD1_TeffT1/[Vol_Cell-Rec_MDSC-TeffT] - [koff_PD1_PDL1]*Tumor.[PDL1:PD1_MDSCT]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[kon_PDL1-PDL1mAb]*Tumor.PDL1_MDSCsT*Tumor.PDL1_mabT-[koff_PDL1-PDL1mAb]*Tumor.[PDL1:aPDL1_MDSCs]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[Exp_CD28/80/86/PD1/L1/L2]*(Tumor.PDL1_TeffT+[PD1:PDL1_TrTeff]+[PDL1:aPDL1_Teff])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[kon_PD1_PDL1]*Tumor.PDL1_TeffT*Tumor.PD1_TregT/[Vol_Cell-Rec_Tr-TeffT] - [koff_PD1_PDL1]*Tumor.[PD1:PDL1_TrTeff]</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[Exp_CD28/80/86/PD1/L1/L2]*(Tumor.PDL1_TeffT1+[PD1:PDL1_MDSCT]+[PDL1:aPDL1_Teff1])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[Exp_CD28/80/86/PD1/L1/L2]*(Tumor.PDL1_TregT+[PDL1:CD80_TrTeff]+[PDL1:PD1_TrTeff]+[PDL1:aPDL1_Treg])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[kon_PDL1-PDL1mAb]*Tumor.PDL1_TregT*Tumor.PDL1_mabT-[koff_PDL1-PDL1mAb]*Tumor.[PDL1:aPDL1_Treg]</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CancerTInt*Tumor.TC1*[Total_TC_Sig]*[%Sig_Inhibit_Cancer]*(1-[%Deep_Exhausted_T])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CancerTInt*Tumor.TC1*(1-[Total_TC_Sig])*[%Sig_Inhibit_Cancer]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429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CancerTInt*Tumor.TC1*[Total_TC_Sig]*[%Sig_Inhibit_Cancer]*[%Deep_Exhausted_T]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[Exp_CD28/80/86/PD1/L1/L2]*Tumor.Teff_EngMDSC*([CD80_receptors-per-Tcell]/[Avagadro's_Num])*(1/Tr_per_T_cell)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[Exp_CD28/80/86/PD1/L1/L2]*Tumor.Teff_EngMDSC*([PD1_receptors-per-Tcell]/[Avagadro's_Num])*(1/Tr_per_T_cell)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[Exp_CD28/80/86/PD1/L1/L2]*Tumor.Teff_EngMDSC*([PDL1_receptors-per-Tcell]/[Avagadro's_Num])*(1/Tr_per_T_cell)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[Exp_CD28/80/86/PD1/L1/L2]*Tumor.Teff_EngTregT*([CD80_receptors-per-Tcell]/[Avagadro's_Num])*(1/Tr_per_T_cell)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[Exp_CD28/80/86/PD1/L1/L2]*Tumor.Teff_EngTregT*([PD1_receptors-per-Tcell]/[Avagadro's_Num])*(1/Tr_per_T_cell)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[Exp_CD28/80/86/PD1/L1/L2]*Tumor.Teff_EngTregT*([PDL1_receptors-per-Tcell]/[Avagadro's_Num])*(1/Tr_per_T_cell)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436</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TregTMDSCEng*Tumor.TregT*Tumor.Effector_TT_TregT/Total_Cell_T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437</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TregTMDSCEng*Tumor.mAPC_T*Tumor.TregT/Total_Cell_T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438</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[Exp_CTLA4]*Tumor.TregT_EngAPC*([CTLA4_receptors-Tr]/[Avagadro's_Num])*(1/mAPC_per_Tr_cell)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439</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[Exp_CD28/80/86/PD1/L1/L2]*Tumor.TregT_EngTeff*([PD1_receptors-per-Tcell]/[Avagadro's_Num])*(1/T_per_Tr_cell)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440</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[Exp_CD28/80/86/PD1/L1/L2]*Tumor.TregT_EngTeff*([PDL1_receptors-per-Tcell]/[Avagadro's_Num])*(1/T_per_Tr_cell)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441</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[Treg:mAPC_IntTime]*Tumor.TregT_mAPCT*(1-[Sig_TrAPCT=Total])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442</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[Treg:mAPC_IntTime]*Tumor.TregT_mAPCT*[Sig_TrAPCT=Total]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sidRPr="00932C62">
              <w:rPr>
                <w:sz w:val="16"/>
                <w:szCs w:val="16"/>
              </w:rPr>
              <w:t>443</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[Treg:T_IntTime]*Tumor.TregT_Teff*(1-[Sig_TrTeff=Total])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Pr>
                <w:sz w:val="16"/>
                <w:szCs w:val="16"/>
              </w:rPr>
              <w:t>444</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[Treg:T_IntTime]*Tumor.TregT_Teff*[Sig_TrTeff=Total]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479" w:type="pct"/>
            <w:vAlign w:val="bottom"/>
          </w:tcPr>
          <w:p w:rsidR="00AF407D" w:rsidRPr="00932C62" w:rsidRDefault="00AF407D" w:rsidP="00E01130">
            <w:pPr>
              <w:jc w:val="center"/>
              <w:rPr>
                <w:sz w:val="16"/>
                <w:szCs w:val="16"/>
              </w:rPr>
            </w:pPr>
            <w:r>
              <w:rPr>
                <w:sz w:val="16"/>
                <w:szCs w:val="16"/>
              </w:rPr>
              <w:t>445</w:t>
            </w:r>
          </w:p>
        </w:tc>
        <w:tc>
          <w:tcPr>
            <w:tcW w:w="4521"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[Exp_CTLA4]*Tumor.TregT1*([CTLA4_receptors-Tr]/[Avagadro's_Num])</w:t>
            </w:r>
          </w:p>
        </w:tc>
      </w:tr>
    </w:tbl>
    <w:p w:rsidR="00460FA9" w:rsidRPr="006B1421" w:rsidRDefault="00460FA9" w:rsidP="00460FA9">
      <w:pPr>
        <w:rPr>
          <w:b/>
          <w:sz w:val="18"/>
          <w:szCs w:val="18"/>
        </w:rPr>
      </w:pPr>
      <w:r w:rsidRPr="006B1421">
        <w:rPr>
          <w:b/>
          <w:sz w:val="18"/>
          <w:szCs w:val="18"/>
        </w:rPr>
        <w:t>Table S</w:t>
      </w:r>
      <w:r w:rsidR="00D43551">
        <w:rPr>
          <w:b/>
          <w:sz w:val="18"/>
          <w:szCs w:val="18"/>
        </w:rPr>
        <w:t>5</w:t>
      </w:r>
      <w:r w:rsidRPr="006B1421">
        <w:rPr>
          <w:b/>
          <w:sz w:val="18"/>
          <w:szCs w:val="18"/>
        </w:rPr>
        <w:t xml:space="preserve"> – Model Reaction Rates (End)</w:t>
      </w:r>
    </w:p>
    <w:p w:rsidR="00027CFB" w:rsidRPr="006B1421" w:rsidRDefault="00027CFB" w:rsidP="00460FA9">
      <w:pPr>
        <w:rPr>
          <w:sz w:val="18"/>
          <w:szCs w:val="18"/>
        </w:rPr>
      </w:pPr>
    </w:p>
    <w:p w:rsidR="00460FA9" w:rsidRPr="006B1421" w:rsidRDefault="00460FA9" w:rsidP="003C0424">
      <w:pPr>
        <w:outlineLvl w:val="0"/>
        <w:rPr>
          <w:b/>
          <w:sz w:val="18"/>
          <w:szCs w:val="18"/>
        </w:rPr>
      </w:pPr>
      <w:r w:rsidRPr="006B1421">
        <w:rPr>
          <w:b/>
          <w:sz w:val="18"/>
          <w:szCs w:val="18"/>
        </w:rPr>
        <w:t>Table S</w:t>
      </w:r>
      <w:r w:rsidR="00D43551">
        <w:rPr>
          <w:b/>
          <w:sz w:val="18"/>
          <w:szCs w:val="18"/>
        </w:rPr>
        <w:t>6</w:t>
      </w:r>
      <w:r w:rsidRPr="006B1421">
        <w:rPr>
          <w:b/>
          <w:sz w:val="18"/>
          <w:szCs w:val="18"/>
        </w:rPr>
        <w:t xml:space="preserve"> – Model Reaction and Rate Descriptions (Start)</w:t>
      </w:r>
    </w:p>
    <w:tbl>
      <w:tblPr>
        <w:tblStyle w:val="GridTable1Light"/>
        <w:tblW w:w="5000" w:type="pct"/>
        <w:tblLook w:val="04A0" w:firstRow="1" w:lastRow="0" w:firstColumn="1" w:lastColumn="0" w:noHBand="0" w:noVBand="1"/>
      </w:tblPr>
      <w:tblGrid>
        <w:gridCol w:w="1012"/>
        <w:gridCol w:w="8338"/>
      </w:tblGrid>
      <w:tr w:rsidR="00771336" w:rsidRPr="00932C62" w:rsidTr="00E011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 w:type="pct"/>
            <w:vAlign w:val="bottom"/>
          </w:tcPr>
          <w:p w:rsidR="00460FA9" w:rsidRPr="00932C62" w:rsidRDefault="00460FA9" w:rsidP="00E01130">
            <w:pPr>
              <w:jc w:val="center"/>
              <w:rPr>
                <w:sz w:val="16"/>
                <w:szCs w:val="16"/>
              </w:rPr>
            </w:pPr>
            <w:r w:rsidRPr="00932C62">
              <w:rPr>
                <w:sz w:val="16"/>
                <w:szCs w:val="16"/>
              </w:rPr>
              <w:t>Reaction Number</w:t>
            </w:r>
          </w:p>
        </w:tc>
        <w:tc>
          <w:tcPr>
            <w:tcW w:w="4459" w:type="pct"/>
          </w:tcPr>
          <w:p w:rsidR="00460FA9" w:rsidRPr="00932C62" w:rsidRDefault="00460FA9" w:rsidP="00460FA9">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Reaction Description</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E01130" w:rsidRPr="00932C62" w:rsidRDefault="00E01130" w:rsidP="00E01130">
            <w:pPr>
              <w:jc w:val="center"/>
              <w:rPr>
                <w:sz w:val="16"/>
                <w:szCs w:val="16"/>
              </w:rPr>
            </w:pPr>
            <w:r w:rsidRPr="00932C62">
              <w:rPr>
                <w:sz w:val="16"/>
                <w:szCs w:val="16"/>
              </w:rPr>
              <w:t>1</w:t>
            </w:r>
          </w:p>
        </w:tc>
        <w:tc>
          <w:tcPr>
            <w:tcW w:w="4459"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Clearance of Anti-CTLA-4 mAb from central compartment</w:t>
            </w:r>
          </w:p>
        </w:tc>
      </w:tr>
      <w:tr w:rsidR="00E01130"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E01130" w:rsidRPr="00932C62" w:rsidRDefault="00E01130" w:rsidP="00E01130">
            <w:pPr>
              <w:jc w:val="center"/>
              <w:rPr>
                <w:sz w:val="16"/>
                <w:szCs w:val="16"/>
              </w:rPr>
            </w:pPr>
            <w:r w:rsidRPr="00932C62">
              <w:rPr>
                <w:sz w:val="16"/>
                <w:szCs w:val="16"/>
              </w:rPr>
              <w:t>2</w:t>
            </w:r>
          </w:p>
        </w:tc>
        <w:tc>
          <w:tcPr>
            <w:tcW w:w="4459" w:type="pct"/>
            <w:vAlign w:val="bottom"/>
          </w:tcPr>
          <w:p w:rsidR="00E01130" w:rsidRPr="00E01130" w:rsidRDefault="00E01130"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Anti-CTLA-4 mAb from central to TDLN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Anti-CTLA-4 mAb between central and peripheral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Anti-CTLA-4 mAb between central and tumor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generation of Effector T cells and their migration into the blood/plasma from the designated number of lymph nodes as a multiple of that from a single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Distribution of Effector T cells between the blood/plasma (central compartment) and peripheral tissues (peripheral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 xml:space="preserve">Effector T cell transport from central to tumor compartment as free cells </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Clearance of Anti-PD-1 mAb from central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Anti-PD-1 mAb from central to TDLN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Anti-PD-1 mAb between central and peripheral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Anti-PD-1 mAb between central and tumor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Clearance of Anti-PD-L1 mAb from central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Anti-PD-L1 mAb from central to TDLN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Anti-PD-L1 mAb between central and peripheral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Anti-PD-L1 mAb between central and tumor compartments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Primed Naive T cells and PD-L1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on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Primed Naive T cells and PD-L1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Primed Naive T cells and Anti-PD-1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on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Primed Naive T cells and Anti-PD-L1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mAPCs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on mAPCs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threshold on T Regulatory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mAPCs and CTLA-4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CD86 on mAPCs and CTLA-4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CTLA-4 on T Regulatory cells and Anti-CTLA-4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on Regulatory cells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Primed Naive T cells and PD-1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T Regulatory cells and Anti-PD-1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on Regulatory cells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T Regulatory cells and Anti-PD-L1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Naïve T cells in the lymph node without inactivation of the latter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Inactivation of Naïve T cells by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Primed Naïve T cells in the lymph node without inactivation of the latter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Inactivation of Primed Naïve T cells by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Primed Naive T cells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 Regulatory cells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 Regulatory cells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Phagocytosis of tumor debris by resident 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Decay of tumor debris in the lymph nodes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Anti-CTLA-4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CTLA-4 on Primed Naïve T cells during priming interactions with mAPCS and Anti-CTLA-4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Internalization of the CTLA-4 receptor on Primed Naïve T cells following its binding to Anti-CTLA-4 mAb</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Migration of Effector T cells from the lymph node into the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Natural turnover of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Inactivation of mAPCs in the lymph node as a result of CTLA-4 secreted from T Regulatory cells in the lymph nodes binding to CD80 and CD86</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on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mAPCs that interact with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mAPCs that interact with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mAPCs for interaction with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on mAPCs for interaction with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mAPCs that interact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mAPCs that interact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mAPCs that interact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mAPCs that interact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mAPCs that interact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mAPCs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mAPCs and CTLA-4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mAPCs and PD-L1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on mAPCs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CD86 on mAPCs and CTLA-4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CD86 on mAPCs and CD28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on mAPCs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mAPCs cells during priming interactions with Primed Naïve T cells and Anti-PD-1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on mAPCs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on mAPCs for interaction with Primed Naive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on mAPCs and PD-1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non-interacting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non-interacting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non-interacting mAPCs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between CD80 on mAPCs and CTLA-4 secreted by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on non-interacting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between CD86 on mAPCs and CTLA-4 secreted by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on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on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on total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Engagement of Naïve T cells in the first priming phase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Naïve T cells cycling out of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Naïve T cells being disengaged in the first priming phase without undergoing successful priming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Naïve T cells successfully undergoing the first priming phase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CD80 receptors on mAPCs through CTLA-4 binding and internalization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CD86 receptors on mAPCs through CTLA-4 binding and internalization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CD28 expression threshold on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mAPCs cells and CD28 on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CD86 on mAPCs cells and CD28 on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CD28 expression by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Anti-PD-1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Anti-PD-L1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mAPCs involved in the second priming phase and Anti-PD-L1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Primed Naïve T cells involved in the second priming phase with mAPCs and Anti-PD-L1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threshold on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CD28 expression threshold on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on mAPCs and CD28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on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mAPCs and CD80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on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on mAPCs and PD-1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Primed Naïve T cells involved in the second priming phase with mAPCs and Anti-PD-1 mAb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on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on mAPCs and PD-L1 on Primed Naïve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by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CD28 expression by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Primed Naïve T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Primed Naïve T cells engaging in the second priming phase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Primed Naïve T cells unsuccessfully undergoing the second priming phase to become anergic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Primed Naïve T cells engaged in the second priming phase disengaging form being primed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Primed Naïve T cells engaged in the second priming phase successfully undergoing priming to become Proliferating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Proliferating T cells becoming fully activated Effector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Sets the proliferation threshold for Proliferating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Internalization of the Anti-CTLA-4 antibodies bound to CTLA-4 receptors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CD80 receptors on mAPCs through CTLA-4 binding and internalization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CD86 receptors on mAPCs through CTLA-4 binding and internalization on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125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on the surface of non-interacting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Engagement of T Regulatory cells with mAPCs and other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between T Regulatory cells and mAPCs in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between T Regulatory cells and Naïve T cells in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between T Regulatory cells and Primed Naïve T cells in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mAPCs in the lymph node with inactivation of the latter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mAPCs in the lymph node without inactivation of the latter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mAPCs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mAPCs for interaction with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by T Regulatory cells for interaction with mAPCs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secretion by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threshold on non-interacting T Regulatory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Binding of Anti-CTLA-4 to CTLA-4 expressed on the surface of non-interacting T Regulatory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Binding of Anti-CTLA-4 to CTLA-4 secreted by T Regulatory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Administration of Anti-CTLA-4 mAb into the central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Anti-CTLA-4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Anti-PD-1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Administration of Anti-PD-1 mAb into the central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and diffusion of Anti-PD-L1 mAb from lymph node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Administration of Anti-PD-L1 mAb into the central compartment</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Anti-CTLA-4 mAb from blood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Anti-CTLA-4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Naïve T cells cycling into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Anti-PD-1 mAb from blood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Anti-PD-1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Diffusion of Anti-PD-L1 mAb from blood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Anti-PD-L1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proliferation rate of the Proliferating T cells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Appearance of monocytes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Proliferation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Proliferation of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natural turnover of arrested T cells in the peripheral tissues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Transmigration of effector T cells into peripheral tissues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natural turnover of attached T cells in the peripheral tissues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Adhesion of attached T cell on vascular wall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Attachment and detachment of free effector T cells in the bloodstream in peripheral tissues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effector T cells from periphery to blood</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T5 subtype of cancer cells in the tumor (expressing CD80 only)</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T2 subtype of cancer cells in the tumor (expressing PD-1 only)</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T9 subtype of cancer cells in the tumor (expressing CD80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T9 subtype of cancer cells in the tumor (expressing CD80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T6 subtype of cancer cells in the tumor (expressing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T6 subtype of cancer cells in the tumor (expressing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T14 subtype of cancer cells in the tumor (expressing CD80,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T14 subtype of cancer cells in the tumor (expressing CD80,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T14 subtype of cancer cells in the tumor (expressing CD80,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T10 subtype of cancer cells in the tumor (expressing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T10 subtype of cancer cells in the tumor (expressing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T10 subtype of cancer cells in the tumor (expressing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T16 subtype of cancer cells in the tumor (expressing CD80,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T16 subtype of cancer cells in the tumor (expressing CD80,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T16 subtype of cancer cells in the tumor (expressing CD80,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T16 subtype of cancer cells in the tumor (expressing CD80, PD-L2, PD-L1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T7 subtype of cancer cells in the tumor (expressing PD-L2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T7 subtype of cancer cells in the tumor (expressing PD-L2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the T15 subtype of cancer cells in the tumor (expressing CD80, PD-L2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T15 subtype of cancer cells in the tumor (expressing CD80, PD-L2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T15 subtype of cancer cells in the tumor (expressing CD80, PD-L2 and PD-1)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T3 subtype of cancer cells in the tumor (expressing PD-L1 only)</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T11 subtype of cancer cells in the tumor (expressing CD80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T11 subtype of cancer cells in the tumor (expressing CD80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T8 subtype of cancer cells in the tumor (expressing PD-L2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T8 subtype of cancer cells in the tumor (expressing PD-L2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the T13 subtype of cancer cells in the tumor (expressing CD80, PD-L2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189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T13 subtype of cancer cells in the tumor (expressing CD80, PD-L2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T13 subtype of cancer cells in the tumor (expressing CD80, PD-L2 and PD-L1)</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T4 subtype of cancer cells in the tumor (expressing PD-L2 only)</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by the T12 subtype of cancer cells in the tumor (expressing CD80 and 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the T12 subtype of cancer cells in the tumor (expressing CD80 and PD-L2)</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T10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T10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199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T11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T13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T14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T14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T14 subtype of cancer cells and Anti-PD-L1 mAb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T14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T15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T15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T15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T16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T16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T16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T16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T6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T6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237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T6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T6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T8 subtype of cancer cells and CD80 on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T8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PD-L2 expression threshold by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T9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T9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T9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Internalization of the Anti-CTLA-4 antibodies bound to CTLA-4 receptors on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CD80 receptors on mAPCs through CTLA-4 binding and internalization on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Transendocytosis of the CD86 receptors on mAPCs through CTLA-4 binding and internalization on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T9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T10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T10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T10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T10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T10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T10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290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T11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T11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T11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T11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T12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T12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T12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299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T13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T13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T13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T13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T14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T14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T14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T15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T15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T15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T16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T16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T16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T16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T16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T16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T2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T2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T3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T3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T3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T3 subtype of cancer cells and CD80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T4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331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T4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T4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T5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T5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T5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T6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T6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T6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T6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T7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T7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T7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T8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PD-L2 expressed by the T8 subtype of cancer cells and PD-1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349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T8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T9 subtype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T9 subtype of cancer cells and PD-L1 on the complementary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T9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Turnover of resting macrophages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Transport of tumor debris from the tumor to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Decay of tumor debris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distribution of tumor debris away from any of the considered lymph nodes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Accounting for the distribution of tumor debris from the tumor to the lymph nodes other than the lymph node compartment in the model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Phagocytosis of tumor debris by resting APCs in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359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Natural turnover of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mAPCs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Effector T cells and PD-L1 on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threshold by the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threshold by the mAPCs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Anti-CTLA-4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Binding of Anti-CTLA-4 to the CTLA-4 receptors expressed on the surface of non-interacting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threshold by the T Regulatory cells interacting with the mAPCs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mAPCs and CTLA-4 on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369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CD86 expressed by the mAPCs and CTLA-4 on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CTLA-4 expressed by the T Regulatory cells and Anti-CTLA-4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threshold by non-interacting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Turnover of arrested effector T cells on vascular wall in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 xml:space="preserve">Transmigration of arrested effector T cell into the tumor </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Turnover of attached effector T cells on vascular wall in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Adhesion of attached T cells onto the vascular wall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Attachment and detachment of free effector T cells in vascular space in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Turnover of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378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Association of Effector T cells with cancer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379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Turnover of Effector T cells in deeply exhausted state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Transport of mAPCs from the tumor to the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Accounting for the distribution of mAPCs from the tumor to the lymph nodes other than the lymph node compartment in the model</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The distribution of mAPCs away from any of the considered lymph nodes</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mAPCs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CD86 expression by mAPCs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Association of Effector T cells with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MDSCs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MDSCs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MDSCs from Effector T cells without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389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MDSCs from Effector T cells with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Anti-PD-1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T14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T2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T7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T9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T10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T11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T12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T14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399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T7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T8 subtype of cancer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T Regulatory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MDSCs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MDSCs interacting with Effector T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and PD-1 on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and PD-L1 on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interacting with the MDSCs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409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threshold by the T Regulatory cells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T Regulatory cells interacting with the Effector T cells and Anti-PD-1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Lymphatic drainage of Anti-PD-L1 mAb from tumor to lymph node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T3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T13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T2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T7 subtype of cancer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T Regulatory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interacting with the MDSCs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MDSCs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419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CD80 expressed by the Effector T cells and PD-L1 on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lastRenderedPageBreak/>
              <w:t>420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PD-1 expressed by the Effector T cells and PD-L1 on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MDSCs interacting with the Effector T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Effector T cells and PD-1 on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threshold by the T Regulatory cells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Interaction at the immunological synapse between PD-L1 expressed by the T Regulatory cells interacting with the Effector T cells and Anti-PD-L1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 xml:space="preserve">Dissociation of Effector T cells from the cancer cells without killing due to T cell exhaustion </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Generation of cancer debris by killing of the cancer cells by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429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Effector T cell transform into a deeply exhausted state</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MDSCs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CD80 expression by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Effector T cells interacting with the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436</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Association of Effector T cells with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437</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Association of mAPCs with T Regulatory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438</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by T Regulatory cells interacting with the mAPCs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439</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PD-1 expression by T Regulatory cells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440</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PD-L1 expression by T Regulatory cells interacting with the Effector T cells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441</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mAPCs with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442</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mAPCs without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443</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Effector T cells with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444</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Dissociation of T Regulatory cells from Effector T cells without inactivation of the latter in the tumor</w:t>
            </w:r>
          </w:p>
        </w:tc>
      </w:tr>
      <w:tr w:rsidR="00AF407D" w:rsidRPr="00932C62" w:rsidTr="00E01130">
        <w:tc>
          <w:tcPr>
            <w:cnfStyle w:val="001000000000" w:firstRow="0" w:lastRow="0" w:firstColumn="1" w:lastColumn="0" w:oddVBand="0" w:evenVBand="0" w:oddHBand="0" w:evenHBand="0" w:firstRowFirstColumn="0" w:firstRowLastColumn="0" w:lastRowFirstColumn="0" w:lastRowLastColumn="0"/>
            <w:tcW w:w="541" w:type="pct"/>
            <w:vAlign w:val="bottom"/>
          </w:tcPr>
          <w:p w:rsidR="00AF407D" w:rsidRPr="00932C62" w:rsidRDefault="00AF407D" w:rsidP="00E01130">
            <w:pPr>
              <w:jc w:val="center"/>
              <w:rPr>
                <w:sz w:val="16"/>
                <w:szCs w:val="16"/>
              </w:rPr>
            </w:pPr>
            <w:r w:rsidRPr="00932C62">
              <w:rPr>
                <w:sz w:val="16"/>
                <w:szCs w:val="16"/>
              </w:rPr>
              <w:t>445</w:t>
            </w:r>
          </w:p>
        </w:tc>
        <w:tc>
          <w:tcPr>
            <w:tcW w:w="4459" w:type="pct"/>
            <w:vAlign w:val="bottom"/>
          </w:tcPr>
          <w:p w:rsidR="00AF407D" w:rsidRPr="00E01130" w:rsidRDefault="00AF407D" w:rsidP="00E01130">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E01130">
              <w:rPr>
                <w:color w:val="000000"/>
                <w:sz w:val="16"/>
                <w:szCs w:val="16"/>
              </w:rPr>
              <w:t>CTLA-4 expression on the surface of non-interacting T Regulatory cells in the tumor</w:t>
            </w:r>
          </w:p>
        </w:tc>
      </w:tr>
    </w:tbl>
    <w:p w:rsidR="00460FA9" w:rsidRPr="004F57D7" w:rsidRDefault="00460FA9" w:rsidP="00460FA9">
      <w:pPr>
        <w:rPr>
          <w:b/>
          <w:sz w:val="18"/>
          <w:szCs w:val="18"/>
        </w:rPr>
      </w:pPr>
      <w:r w:rsidRPr="004F57D7">
        <w:rPr>
          <w:b/>
          <w:sz w:val="18"/>
          <w:szCs w:val="18"/>
        </w:rPr>
        <w:t>Table S</w:t>
      </w:r>
      <w:r w:rsidR="00D43551">
        <w:rPr>
          <w:b/>
          <w:sz w:val="18"/>
          <w:szCs w:val="18"/>
        </w:rPr>
        <w:t>6</w:t>
      </w:r>
      <w:r w:rsidRPr="004F57D7">
        <w:rPr>
          <w:b/>
          <w:sz w:val="18"/>
          <w:szCs w:val="18"/>
        </w:rPr>
        <w:t xml:space="preserve"> – Model Reaction and Rate Descriptions (End)</w:t>
      </w:r>
    </w:p>
    <w:p w:rsidR="00027CFB" w:rsidRPr="004F57D7" w:rsidRDefault="00027CFB" w:rsidP="008D377C">
      <w:pPr>
        <w:rPr>
          <w:b/>
          <w:sz w:val="18"/>
          <w:szCs w:val="18"/>
        </w:rPr>
      </w:pPr>
    </w:p>
    <w:p w:rsidR="006152E2" w:rsidRPr="004F57D7" w:rsidRDefault="006152E2" w:rsidP="003C0424">
      <w:pPr>
        <w:outlineLvl w:val="0"/>
        <w:rPr>
          <w:b/>
          <w:sz w:val="18"/>
          <w:szCs w:val="18"/>
        </w:rPr>
      </w:pPr>
      <w:r w:rsidRPr="004F57D7">
        <w:rPr>
          <w:b/>
          <w:sz w:val="18"/>
          <w:szCs w:val="18"/>
        </w:rPr>
        <w:t>Table S</w:t>
      </w:r>
      <w:r w:rsidR="00D43551">
        <w:rPr>
          <w:b/>
          <w:sz w:val="18"/>
          <w:szCs w:val="18"/>
        </w:rPr>
        <w:t>7</w:t>
      </w:r>
      <w:r w:rsidRPr="004F57D7">
        <w:rPr>
          <w:b/>
          <w:sz w:val="18"/>
          <w:szCs w:val="18"/>
        </w:rPr>
        <w:t xml:space="preserve"> – Model </w:t>
      </w:r>
      <w:r w:rsidR="00A16E3F" w:rsidRPr="004F57D7">
        <w:rPr>
          <w:b/>
          <w:sz w:val="18"/>
          <w:szCs w:val="18"/>
        </w:rPr>
        <w:t>Parameters</w:t>
      </w:r>
      <w:r w:rsidRPr="004F57D7">
        <w:rPr>
          <w:b/>
          <w:sz w:val="18"/>
          <w:szCs w:val="18"/>
        </w:rPr>
        <w:t xml:space="preserve"> (Start)</w:t>
      </w:r>
    </w:p>
    <w:tbl>
      <w:tblPr>
        <w:tblStyle w:val="GridTable1Light"/>
        <w:tblW w:w="5006" w:type="pct"/>
        <w:tblLayout w:type="fixed"/>
        <w:tblLook w:val="04A0" w:firstRow="1" w:lastRow="0" w:firstColumn="1" w:lastColumn="0" w:noHBand="0" w:noVBand="1"/>
      </w:tblPr>
      <w:tblGrid>
        <w:gridCol w:w="901"/>
        <w:gridCol w:w="2250"/>
        <w:gridCol w:w="1080"/>
        <w:gridCol w:w="1170"/>
        <w:gridCol w:w="985"/>
        <w:gridCol w:w="2975"/>
      </w:tblGrid>
      <w:tr w:rsidR="00D43551" w:rsidRPr="00932C62" w:rsidTr="004A1D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Variable Number</w:t>
            </w:r>
          </w:p>
        </w:tc>
        <w:tc>
          <w:tcPr>
            <w:tcW w:w="1202" w:type="pct"/>
            <w:vAlign w:val="center"/>
          </w:tcPr>
          <w:p w:rsidR="00D43551" w:rsidRPr="00932C62" w:rsidRDefault="00D43551" w:rsidP="004A1D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Variable</w:t>
            </w:r>
          </w:p>
        </w:tc>
        <w:tc>
          <w:tcPr>
            <w:tcW w:w="577" w:type="pct"/>
            <w:vAlign w:val="center"/>
          </w:tcPr>
          <w:p w:rsidR="00D43551" w:rsidRPr="00932C62" w:rsidRDefault="00D43551" w:rsidP="004A1D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Value</w:t>
            </w:r>
          </w:p>
        </w:tc>
        <w:tc>
          <w:tcPr>
            <w:tcW w:w="625" w:type="pct"/>
            <w:vAlign w:val="center"/>
          </w:tcPr>
          <w:p w:rsidR="00D43551" w:rsidRPr="00932C62" w:rsidRDefault="00D43551" w:rsidP="004A1D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Units</w:t>
            </w:r>
          </w:p>
        </w:tc>
        <w:tc>
          <w:tcPr>
            <w:tcW w:w="526" w:type="pct"/>
            <w:vAlign w:val="center"/>
          </w:tcPr>
          <w:p w:rsidR="00D43551" w:rsidRPr="00932C62" w:rsidRDefault="00D43551" w:rsidP="004A1D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Source</w:t>
            </w:r>
          </w:p>
        </w:tc>
        <w:tc>
          <w:tcPr>
            <w:tcW w:w="1589" w:type="pct"/>
          </w:tcPr>
          <w:p w:rsidR="00D43551" w:rsidRPr="00932C62" w:rsidRDefault="00D43551" w:rsidP="004A1DB7">
            <w:pPr>
              <w:jc w:val="center"/>
              <w:cnfStyle w:val="100000000000" w:firstRow="1" w:lastRow="0" w:firstColumn="0" w:lastColumn="0" w:oddVBand="0" w:evenVBand="0" w:oddHBand="0" w:evenHBand="0" w:firstRowFirstColumn="0" w:firstRowLastColumn="0" w:lastRowFirstColumn="0" w:lastRowLastColumn="0"/>
              <w:rPr>
                <w:sz w:val="16"/>
                <w:szCs w:val="16"/>
              </w:rPr>
            </w:pPr>
            <w:r w:rsidRPr="00932C62">
              <w:rPr>
                <w:sz w:val="16"/>
                <w:szCs w:val="16"/>
              </w:rPr>
              <w:t>Description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%_NT_LN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PEVuZE5vdGU+PENpdGU+PEF1dGhvcj5CYXR0YWdsaWE8L0F1dGhvcj48WWVhcj4yMDAzPC9ZZWFy
PjxSZWNOdW0+NzYzPC9SZWNOdW0+PERpc3BsYXlUZXh0PlsxOSwgMjBdPC9EaXNwbGF5VGV4dD48
cmVjb3JkPjxyZWMtbnVtYmVyPjc2MzwvcmVjLW51bWJlcj48Zm9yZWlnbi1rZXlzPjxrZXkgYXBw
PSJFTiIgZGItaWQ9InRlZmV3MnYyM3BkMHQ4ZWV4OW9wcmV6OXQwNXZyZGUyZnZ0eiIgdGltZXN0
YW1wPSIxNTM4OTQ0MzkzIj43NjM8L2tleT48L2ZvcmVpZ24ta2V5cz48cmVmLXR5cGUgbmFtZT0i
Sm91cm5hbCBBcnRpY2xlIj4xNzwvcmVmLXR5cGU+PGNvbnRyaWJ1dG9ycz48YXV0aG9ycz48YXV0
aG9yPkFsZXNzYW5kcmEgQmF0dGFnbGlhPC9hdXRob3I+PGF1dGhvcj5HYWJyaWVsbGEgRmVycmFu
ZGluYTwvYXV0aG9yPjxhdXRob3I+QWxlc3NpYSBCdXp6b25ldHRpPC9hdXRob3I+PGF1dGhvcj5Q
YW9sbyBNYWxpbmNvbmljbzwvYXV0aG9yPjxhdXRob3I+RnJhbmNlc2NvIExlZ2dlPC9hdXRob3I+
PGF1dGhvcj5WYW5kYSBTYWx1dGFyaTwvYXV0aG9yPjxhdXRob3I+R2lvdmFubmkgU2NhbWJpYTwv
YXV0aG9yPjxhdXRob3I+QW5kcmVhIEZhdHRvcm9zc2k8L2F1dGhvcj48L2F1dGhvcnM+PC9jb250
cmlidXRvcnM+PHRpdGxlcz48dGl0bGU+PHN0eWxlIGZhY2U9Im5vcm1hbCIgZm9udD0iZGVmYXVs
dCIgc2l6ZT0iMTAwJSI+THltcGhvY3l0ZSBwb3B1bGF0aW9ucyBpbiBodW1hbiBseW1waCBub2Rl
cy4gQWx0ZXJhdGlvbnMgaW4gQ0Q0KyBDRDI1KyBUIHJlZ3VsYXRvcnkgY2VsbCBwaGVub3R5cGUg
YW5kIFQtY2VsbCByZWNlcHRvciBWPC9zdHlsZT48c3R5bGUgZmFjZT0ibm9ybWFsIiBmb250PSJk
ZWZhdWx0IiBjaGFyc2V0PSIxNjEiIHNpemU9IjEwMCUiPs6yIHJlcGVydG9pcmU8L3N0eWxlPjwv
dGl0bGU+PHNlY29uZGFyeS10aXRsZT5JbW11bm9sb2d5PC9zZWNvbmRhcnktdGl0bGU+PC90aXRs
ZXM+PHBlcmlvZGljYWw+PGZ1bGwtdGl0bGU+SW1tdW5vbG9neTwvZnVsbC10aXRsZT48L3Blcmlv
ZGljYWw+PHBhZ2VzPjMwNC0xMjwvcGFnZXM+PHZvbHVtZT4xMTA8L3ZvbHVtZT48bnVtYmVyPjM8
L251bWJlcj48ZGF0ZXM+PHllYXI+MjAwMzwveWVhcj48L2RhdGVzPjx1cmxzPjwvdXJscz48ZWxl
Y3Ryb25pYy1yZXNvdXJjZS1udW0+MTAuMTA0Ni9qLjEzNjUtMjU2Ny4yMDAzLjAxNzQyLng8L2Vs
ZWN0cm9uaWMtcmVzb3VyY2UtbnVtPjwvcmVjb3JkPjwvQ2l0ZT48Q2l0ZT48QXV0aG9yPkJhY2t0
ZW1hbjwvQXV0aG9yPjxZZWFyPjIwMTI8L1llYXI+PFJlY051bT43NjQ8L1JlY051bT48cmVjb3Jk
PjxyZWMtbnVtYmVyPjc2NDwvcmVjLW51bWJlcj48Zm9yZWlnbi1rZXlzPjxrZXkgYXBwPSJFTiIg
ZGItaWQ9InRlZmV3MnYyM3BkMHQ4ZWV4OW9wcmV6OXQwNXZyZGUyZnZ0eiIgdGltZXN0YW1wPSIx
NTM4OTQ0MzkzIj43NjQ8L2tleT48L2ZvcmVpZ24ta2V5cz48cmVmLXR5cGUgbmFtZT0iSm91cm5h
bCBBcnRpY2xlIj4xNzwvcmVmLXR5cGU+PGNvbnRyaWJ1dG9ycz48YXV0aG9ycz48YXV0aG9yPkth
cmluIEJhY2t0ZW1hbjwvYXV0aG9yPjxhdXRob3I+Q2FyaW5hIEFuZGVyc3NvbjwvYXV0aG9yPjxh
dXRob3I+TGFycy1Hb3JhbiBEYWhsaW48L2F1dGhvcj48YXV0aG9yPkphbiBFcm5lcnVkaDwvYXV0
aG9yPjxhdXRob3I+TGVuYSBKb25hc3NvbjwvYXV0aG9yPjwvYXV0aG9ycz48L2NvbnRyaWJ1dG9y
cz48dGl0bGVzPjx0aXRsZT5MeW1waG9jeXRlIHN1YnBvcHVsYXRpb25zIGluIGx5bXBoIG5vZGVz
IGFuZCBwZXJpcGhlcmFsIGJsb29kOiBhIGNvbXBhcmlzb24gYmV0d2VlbiBwYXRpZW50cyB3aXRo
IHN0YWJsZSBhbmdpbmEgYW5kIGFjdXRlIGNvcm9uYXJ5IHN5bmRyb21lPC90aXRsZT48c2Vjb25k
YXJ5LXRpdGxlPlBMb1MgT25lPC9zZWNvbmRhcnktdGl0bGU+PC90aXRsZXM+PHBlcmlvZGljYWw+
PGZ1bGwtdGl0bGU+UExvUyBPbmU8L2Z1bGwtdGl0bGU+PC9wZXJpb2RpY2FsPjxwYWdlcz5lMzI2
OTE8L3BhZ2VzPjx2b2x1bWU+Nzwvdm9sdW1lPjxudW1iZXI+MzwvbnVtYmVyPjxlZGl0aW9uPjIw
MTIgTWFyIDE8L2VkaXRpb24+PGRhdGVzPjx5ZWFyPjIwMTI8L3llYXI+PC9kYXRlcz48dXJscz48
L3VybHM+PGVsZWN0cm9uaWMtcmVzb3VyY2UtbnVtPjEwLjEzNzEvam91cm5hbC5wb25lLjAwMzI2
OTE8L2VsZWN0cm9uaWMtcmVzb3VyY2UtbnVtPjwvcmVjb3JkPjwvQ2l0ZT48L0VuZE5vdGU+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PEVuZE5vdGU+PENpdGU+PEF1dGhvcj5CYXR0YWdsaWE8L0F1dGhvcj48WWVhcj4yMDAzPC9ZZWFy
PjxSZWNOdW0+NzYzPC9SZWNOdW0+PERpc3BsYXlUZXh0PlsxOSwgMjBdPC9EaXNwbGF5VGV4dD48
cmVjb3JkPjxyZWMtbnVtYmVyPjc2MzwvcmVjLW51bWJlcj48Zm9yZWlnbi1rZXlzPjxrZXkgYXBw
PSJFTiIgZGItaWQ9InRlZmV3MnYyM3BkMHQ4ZWV4OW9wcmV6OXQwNXZyZGUyZnZ0eiIgdGltZXN0
YW1wPSIxNTM4OTQ0MzkzIj43NjM8L2tleT48L2ZvcmVpZ24ta2V5cz48cmVmLXR5cGUgbmFtZT0i
Sm91cm5hbCBBcnRpY2xlIj4xNzwvcmVmLXR5cGU+PGNvbnRyaWJ1dG9ycz48YXV0aG9ycz48YXV0
aG9yPkFsZXNzYW5kcmEgQmF0dGFnbGlhPC9hdXRob3I+PGF1dGhvcj5HYWJyaWVsbGEgRmVycmFu
ZGluYTwvYXV0aG9yPjxhdXRob3I+QWxlc3NpYSBCdXp6b25ldHRpPC9hdXRob3I+PGF1dGhvcj5Q
YW9sbyBNYWxpbmNvbmljbzwvYXV0aG9yPjxhdXRob3I+RnJhbmNlc2NvIExlZ2dlPC9hdXRob3I+
PGF1dGhvcj5WYW5kYSBTYWx1dGFyaTwvYXV0aG9yPjxhdXRob3I+R2lvdmFubmkgU2NhbWJpYTwv
YXV0aG9yPjxhdXRob3I+QW5kcmVhIEZhdHRvcm9zc2k8L2F1dGhvcj48L2F1dGhvcnM+PC9jb250
cmlidXRvcnM+PHRpdGxlcz48dGl0bGU+PHN0eWxlIGZhY2U9Im5vcm1hbCIgZm9udD0iZGVmYXVs
dCIgc2l6ZT0iMTAwJSI+THltcGhvY3l0ZSBwb3B1bGF0aW9ucyBpbiBodW1hbiBseW1waCBub2Rl
cy4gQWx0ZXJhdGlvbnMgaW4gQ0Q0KyBDRDI1KyBUIHJlZ3VsYXRvcnkgY2VsbCBwaGVub3R5cGUg
YW5kIFQtY2VsbCByZWNlcHRvciBWPC9zdHlsZT48c3R5bGUgZmFjZT0ibm9ybWFsIiBmb250PSJk
ZWZhdWx0IiBjaGFyc2V0PSIxNjEiIHNpemU9IjEwMCUiPs6yIHJlcGVydG9pcmU8L3N0eWxlPjwv
dGl0bGU+PHNlY29uZGFyeS10aXRsZT5JbW11bm9sb2d5PC9zZWNvbmRhcnktdGl0bGU+PC90aXRs
ZXM+PHBlcmlvZGljYWw+PGZ1bGwtdGl0bGU+SW1tdW5vbG9neTwvZnVsbC10aXRsZT48L3Blcmlv
ZGljYWw+PHBhZ2VzPjMwNC0xMjwvcGFnZXM+PHZvbHVtZT4xMTA8L3ZvbHVtZT48bnVtYmVyPjM8
L251bWJlcj48ZGF0ZXM+PHllYXI+MjAwMzwveWVhcj48L2RhdGVzPjx1cmxzPjwvdXJscz48ZWxl
Y3Ryb25pYy1yZXNvdXJjZS1udW0+MTAuMTA0Ni9qLjEzNjUtMjU2Ny4yMDAzLjAxNzQyLng8L2Vs
ZWN0cm9uaWMtcmVzb3VyY2UtbnVtPjwvcmVjb3JkPjwvQ2l0ZT48Q2l0ZT48QXV0aG9yPkJhY2t0
ZW1hbjwvQXV0aG9yPjxZZWFyPjIwMTI8L1llYXI+PFJlY051bT43NjQ8L1JlY051bT48cmVjb3Jk
PjxyZWMtbnVtYmVyPjc2NDwvcmVjLW51bWJlcj48Zm9yZWlnbi1rZXlzPjxrZXkgYXBwPSJFTiIg
ZGItaWQ9InRlZmV3MnYyM3BkMHQ4ZWV4OW9wcmV6OXQwNXZyZGUyZnZ0eiIgdGltZXN0YW1wPSIx
NTM4OTQ0MzkzIj43NjQ8L2tleT48L2ZvcmVpZ24ta2V5cz48cmVmLXR5cGUgbmFtZT0iSm91cm5h
bCBBcnRpY2xlIj4xNzwvcmVmLXR5cGU+PGNvbnRyaWJ1dG9ycz48YXV0aG9ycz48YXV0aG9yPkth
cmluIEJhY2t0ZW1hbjwvYXV0aG9yPjxhdXRob3I+Q2FyaW5hIEFuZGVyc3NvbjwvYXV0aG9yPjxh
dXRob3I+TGFycy1Hb3JhbiBEYWhsaW48L2F1dGhvcj48YXV0aG9yPkphbiBFcm5lcnVkaDwvYXV0
aG9yPjxhdXRob3I+TGVuYSBKb25hc3NvbjwvYXV0aG9yPjwvYXV0aG9ycz48L2NvbnRyaWJ1dG9y
cz48dGl0bGVzPjx0aXRsZT5MeW1waG9jeXRlIHN1YnBvcHVsYXRpb25zIGluIGx5bXBoIG5vZGVz
IGFuZCBwZXJpcGhlcmFsIGJsb29kOiBhIGNvbXBhcmlzb24gYmV0d2VlbiBwYXRpZW50cyB3aXRo
IHN0YWJsZSBhbmdpbmEgYW5kIGFjdXRlIGNvcm9uYXJ5IHN5bmRyb21lPC90aXRsZT48c2Vjb25k
YXJ5LXRpdGxlPlBMb1MgT25lPC9zZWNvbmRhcnktdGl0bGU+PC90aXRsZXM+PHBlcmlvZGljYWw+
PGZ1bGwtdGl0bGU+UExvUyBPbmU8L2Z1bGwtdGl0bGU+PC9wZXJpb2RpY2FsPjxwYWdlcz5lMzI2
OTE8L3BhZ2VzPjx2b2x1bWU+Nzwvdm9sdW1lPjxudW1iZXI+MzwvbnVtYmVyPjxlZGl0aW9uPjIw
MTIgTWFyIDE8L2VkaXRpb24+PGRhdGVzPjx5ZWFyPjIwMTI8L3llYXI+PC9kYXRlcz48dXJscz48
L3VybHM+PGVsZWN0cm9uaWMtcmVzb3VyY2UtbnVtPjEwLjEzNzEvam91cm5hbC5wb25lLjAwMzI2
OTE8L2VsZWN0cm9uaWMtcmVzb3VyY2UtbnVtPjwvcmVjb3JkPjwvQ2l0ZT48L0VuZE5vdGU+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[19, 20]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Naïve T cells of total T cells in each lymph node (taken as all CD3+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%_Tr_LN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PEVuZE5vdGU+PENpdGU+PEF1dGhvcj5CYXR0YWdsaWE8L0F1dGhvcj48WWVhcj4yMDAzPC9ZZWFy
PjxSZWNOdW0+NzYzPC9SZWNOdW0+PERpc3BsYXlUZXh0PlsxOSwgMjEtMjNdPC9EaXNwbGF5VGV4
dD48cmVjb3JkPjxyZWMtbnVtYmVyPjc2MzwvcmVjLW51bWJlcj48Zm9yZWlnbi1rZXlzPjxrZXkg
YXBwPSJFTiIgZGItaWQ9InRlZmV3MnYyM3BkMHQ4ZWV4OW9wcmV6OXQwNXZyZGUyZnZ0eiIgdGlt
ZXN0YW1wPSIxNTM4OTQ0MzkzIj43NjM8L2tleT48L2ZvcmVpZ24ta2V5cz48cmVmLXR5cGUgbmFt
ZT0iSm91cm5hbCBBcnRpY2xlIj4xNzwvcmVmLXR5cGU+PGNvbnRyaWJ1dG9ycz48YXV0aG9ycz48
YXV0aG9yPkFsZXNzYW5kcmEgQmF0dGFnbGlhPC9hdXRob3I+PGF1dGhvcj5HYWJyaWVsbGEgRmVy
cmFuZGluYTwvYXV0aG9yPjxhdXRob3I+QWxlc3NpYSBCdXp6b25ldHRpPC9hdXRob3I+PGF1dGhv
cj5QYW9sbyBNYWxpbmNvbmljbzwvYXV0aG9yPjxhdXRob3I+RnJhbmNlc2NvIExlZ2dlPC9hdXRo
b3I+PGF1dGhvcj5WYW5kYSBTYWx1dGFyaTwvYXV0aG9yPjxhdXRob3I+R2lvdmFubmkgU2NhbWJp
YTwvYXV0aG9yPjxhdXRob3I+QW5kcmVhIEZhdHRvcm9zc2k8L2F1dGhvcj48L2F1dGhvcnM+PC9j
b250cmlidXRvcnM+PHRpdGxlcz48dGl0bGU+PHN0eWxlIGZhY2U9Im5vcm1hbCIgZm9udD0iZGVm
YXVsdCIgc2l6ZT0iMTAwJSI+THltcGhvY3l0ZSBwb3B1bGF0aW9ucyBpbiBodW1hbiBseW1waCBu
b2Rlcy4gQWx0ZXJhdGlvbnMgaW4gQ0Q0KyBDRDI1KyBUIHJlZ3VsYXRvcnkgY2VsbCBwaGVub3R5
cGUgYW5kIFQtY2VsbCByZWNlcHRvciBWPC9zdHlsZT48c3R5bGUgZmFjZT0ibm9ybWFsIiBmb250
PSJkZWZhdWx0IiBjaGFyc2V0PSIxNjEiIHNpemU9IjEwMCUiPs6yIHJlcGVydG9pcmU8L3N0eWxl
PjwvdGl0bGU+PHNlY29uZGFyeS10aXRsZT5JbW11bm9sb2d5PC9zZWNvbmRhcnktdGl0bGU+PC90
aXRsZXM+PHBlcmlvZGljYWw+PGZ1bGwtdGl0bGU+SW1tdW5vbG9neTwvZnVsbC10aXRsZT48L3Bl
cmlvZGljYWw+PHBhZ2VzPjMwNC0xMjwvcGFnZXM+PHZvbHVtZT4xMTA8L3ZvbHVtZT48bnVtYmVy
PjM8L251bWJlcj48ZGF0ZXM+PHllYXI+MjAwMzwveWVhcj48L2RhdGVzPjx1cmxzPjwvdXJscz48
ZWxlY3Ryb25pYy1yZXNvdXJjZS1udW0+MTAuMTA0Ni9qLjEzNjUtMjU2Ny4yMDAzLjAxNzQyLng8
L2VsZWN0cm9uaWMtcmVzb3VyY2UtbnVtPjwvcmVjb3JkPjwvQ2l0ZT48Q2l0ZT48QXV0aG9yPkjD
tmZlcjwvQXV0aG9yPjxZZWFyPjIwMTI8L1llYXI+PFJlY051bT43NjU8L1JlY051bT48cmVjb3Jk
PjxyZWMtbnVtYmVyPjc2NTwvcmVjLW51bWJlcj48Zm9yZWlnbi1rZXlzPjxrZXkgYXBwPSJFTiIg
ZGItaWQ9InRlZmV3MnYyM3BkMHQ4ZWV4OW9wcmV6OXQwNXZyZGUyZnZ0eiIgdGltZXN0YW1wPSIx
NTM4OTQ0MzkzIj43NjU8L2tleT48L2ZvcmVpZ24ta2V5cz48cmVmLXR5cGUgbmFtZT0iSm91cm5h
bCBBcnRpY2xlIj4xNzwvcmVmLXR5cGU+PGNvbnRyaWJ1dG9ycz48YXV0aG9ycz48YXV0aG9yPlRo
b21hcyBIw7ZmZXI8L2F1dGhvcj48YXV0aG9yPk9sZWcgS3JpY2hldnNreTwvYXV0aG9yPjxhdXRo
b3I+R3LDqWdvaXJlIEFsdGFuLUJvbm5ldDwvYXV0aG9yPjwvYXV0aG9ycz48L2NvbnRyaWJ1dG9y
cz48dGl0bGVzPjx0aXRsZT5Db21wZXRpdGlvbiBmb3IgSUwtMiBiZXR3ZWVuIFJlZ3VsYXRvcnkg
YW5kIEVmZmVjdG9yIFQgQ2VsbHMgdG8gQ2hpc2VsIEltbXVuZSBSZXNwb25zZXM8L3RpdGxlPjxz
ZWNvbmRhcnktdGl0bGU+RnJvbnQgSW1tdW5vbC48L3NlY29uZGFyeS10aXRsZT48L3RpdGxlcz48
cGVyaW9kaWNhbD48ZnVsbC10aXRsZT5Gcm9udCBJbW11bm9sLjwvZnVsbC10aXRsZT48L3Blcmlv
ZGljYWw+PHBhZ2VzPjEtOTwvcGFnZXM+PHZvbHVtZT4zPC92b2x1bWU+PGRhdGVzPjx5ZWFyPjIw
MTI8L3llYXI+PC9kYXRlcz48dXJscz48L3VybHM+PGN1c3RvbTc+MjY4PC9jdXN0b203PjxlbGVj
dHJvbmljLXJlc291cmNlLW51bT4xMC4zMzg5L2ZpbW11LjIwMTIuMDAyNjg8L2VsZWN0cm9uaWMt
cmVzb3VyY2UtbnVtPjwvcmVjb3JkPjwvQ2l0ZT48Q2l0ZT48QXV0aG9yPktvaHJ0PC9BdXRob3I+
PFllYXI+MjAwNTwvWWVhcj48UmVjTnVtPjg1NTwvUmVjTnVtPjxyZWNvcmQ+PHJlYy1udW1iZXI+
ODU1PC9yZWMtbnVtYmVyPjxmb3JlaWduLWtleXM+PGtleSBhcHA9IkVOIiBkYi1pZD0idGVmZXcy
djIzcGQwdDhlZXg5b3ByZXo5dDA1dnJkZTJmdnR6IiB0aW1lc3RhbXA9IjE1Mzg5NDQ2NzIiPjg1
NTwva2V5PjwvZm9yZWlnbi1rZXlzPjxyZWYtdHlwZSBuYW1lPSJKb3VybmFsIEFydGljbGUiPjE3
PC9yZWYtdHlwZT48Y29udHJpYnV0b3JzPjxhdXRob3JzPjxhdXRob3I+S29ocnQsIEguIEUuPC9h
dXRob3I+PGF1dGhvcj5Ob3VyaSwgTi48L2F1dGhvcj48YXV0aG9yPk5vd2VscywgSy48L2F1dGhv
cj48YXV0aG9yPkpvaG5zb24sIEQuPC9hdXRob3I+PGF1dGhvcj5Ib2xtZXMsIFMuPC9hdXRob3I+
PGF1dGhvcj5MZWUsIFAuIFAuPC9hdXRob3I+PC9hdXRob3JzPjwvY29udHJpYnV0b3JzPjxhdXRo
LWFkZHJlc3M+RGl2aXNpb24gb2YgSGVtYXRvbG9neSwgRGVwYXJ0bWVudCBvZiBNZWRpY2luZSwg
U3RhbmZvcmQgVW5pdmVyc2l0eSwgU3RhbmZvcmQsIENhbGlmb3JuaWEsIFVTQS48L2F1dGgtYWRk
cmVzcz48dGl0bGVzPjx0aXRsZT5Qcm9maWxlIG9mIGltbXVuZSBjZWxscyBpbiBheGlsbGFyeSBs
eW1waCBub2RlcyBwcmVkaWN0cyBkaXNlYXNlLWZyZWUgc3Vydml2YWwgaW4gYnJlYXN0IGNhbmNl
cjwvdGl0bGU+PHNlY29uZGFyeS10aXRsZT5QTG9TIE1lZDwvc2Vjb25kYXJ5LXRpdGxlPjwvdGl0
bGVzPjxwZXJpb2RpY2FsPjxmdWxsLXRpdGxlPlBMb1MgTWVkPC9mdWxsLXRpdGxlPjwvcGVyaW9k
aWNhbD48cGFnZXM+ZTI4NDwvcGFnZXM+PHZvbHVtZT4yPC92b2x1bWU+PG51bWJlcj45PC9udW1i
ZXI+PGVkaXRpb24+MjAwNS8wOC8zMDwvZWRpdGlvbj48a2V5d29yZHM+PGtleXdvcmQ+QWR1bHQ8
L2tleXdvcmQ+PGtleXdvcmQ+QWdlZDwva2V5d29yZD48a2V5d29yZD5BZ2VkLCA4MCBhbmQgb3Zl
cjwva2V5d29yZD48a2V5d29yZD5CcmVhc3QgTmVvcGxhc21zLypwYXRob2xvZ3k8L2tleXdvcmQ+
PGtleXdvcmQ+Q0Q0LVBvc2l0aXZlIFQtTHltcGhvY3l0ZXMvcGF0aG9sb2d5PC9rZXl3b3JkPjxr
ZXl3b3JkPkNEOC1Qb3NpdGl2ZSBULUx5bXBob2N5dGVzL3BhdGhvbG9neTwva2V5d29yZD48a2V5
d29yZD5EZW5kcml0aWMgQ2VsbHMvcGF0aG9sb2d5PC9rZXl3b3JkPjxrZXl3b3JkPkRpc2Vhc2Ut
RnJlZSBTdXJ2aXZhbDwva2V5d29yZD48a2V5d29yZD5GZW1hbGU8L2tleXdvcmQ+PGtleXdvcmQ+
SHVtYW5zPC9rZXl3b3JkPjxrZXl3b3JkPkx5bXBoIE5vZGVzLypwYXRob2xvZ3k8L2tleXdvcmQ+
PGtleXdvcmQ+THltcGhhdGljIE1ldGFzdGFzaXM8L2tleXdvcmQ+PGtleXdvcmQ+TWlkZGxlIEFn
ZWQ8L2tleXdvcmQ+PGtleXdvcmQ+TmVvcGxhc20gU3RhZ2luZzwva2V5d29yZD48a2V5d29yZD5Q
cmVkaWN0aXZlIFZhbHVlIG9mIFRlc3RzPC9rZXl3b3JkPjxrZXl3b3JkPlNlbnRpbmVsIEx5bXBo
IE5vZGUgQmlvcHN5PC9rZXl3b3JkPjwva2V5d29yZHM+PGRhdGVzPjx5ZWFyPjIwMDU8L3llYXI+
PHB1Yi1kYXRlcz48ZGF0ZT5TZXA8L2RhdGU+PC9wdWItZGF0ZXM+PC9kYXRlcz48aXNibj4xNTQ5
LTE2NzYgKEVsZWN0cm9uaWMpJiN4RDsxNTQ5LTEyNzcgKExpbmtpbmcpPC9pc2JuPjxhY2Nlc3Np
b24tbnVtPjE2MTI0ODM0PC9hY2Nlc3Npb24tbnVtPjx1cmxzPjxyZWxhdGVkLXVybHM+PHVybD5o
dHRwczovL3d3dy5uY2JpLm5sbS5uaWguZ292L3B1Ym1lZC8xNjEyNDgzNDwvdXJsPjwvcmVsYXRl
ZC11cmxzPjwvdXJscz48Y3VzdG9tMj5QTUMxMTk4MDQxPC9jdXN0b20yPjxlbGVjdHJvbmljLXJl
c291cmNlLW51bT4xMC4xMzcxL2pvdXJuYWwucG1lZC4wMDIwMjg0PC9lbGVjdHJvbmljLXJlc291
cmNlLW51bT48L3JlY29yZD48L0NpdGU+PENpdGU+PEF1dGhvcj5GYWdoaWg8L0F1dGhvcj48WWVh
cj4yMDE0PC9ZZWFyPjxSZWNOdW0+ODU2PC9SZWNOdW0+PHJlY29yZD48cmVjLW51bWJlcj44NTY8
L3JlYy1udW1iZXI+PGZvcmVpZ24ta2V5cz48a2V5IGFwcD0iRU4iIGRiLWlkPSJ0ZWZldzJ2MjNw
ZDB0OGVleDlvcHJlejl0MDV2cmRlMmZ2dHoiIHRpbWVzdGFtcD0iMTUzODk0NDczMSI+ODU2PC9r
ZXk+PC9mb3JlaWduLWtleXM+PHJlZi10eXBlIG5hbWU9IkpvdXJuYWwgQXJ0aWNsZSI+MTc8L3Jl
Zi10eXBlPjxjb250cmlidXRvcnM+PGF1dGhvcnM+PGF1dGhvcj5GYWdoaWgsIFouPC9hdXRob3I+
PGF1dGhvcj5FcmZhbmksIE4uPC9hdXRob3I+PGF1dGhvcj5IYWdoc2hlbmFzLCBNLiBSLjwvYXV0
aG9yPjxhdXRob3I+U2FmYWVpLCBBLjwvYXV0aG9yPjxhdXRob3I+VGFsZWksIEEuIFIuPC9hdXRo
b3I+PGF1dGhvcj5HaGFkZXJpLCBBLjwvYXV0aG9yPjwvYXV0aG9ycz48L2NvbnRyaWJ1dG9ycz48
YXV0aC1hZGRyZXNzPkNhbmNlciBJbW11bm9sb2d5IEdyb3VwLCBTaGlyYXogSW5zdGl0dXRlIGZv
ciBDYW5jZXIgUmVzZWFyY2gsIFNjaG9vbCBvZiBNZWRpY2luZSwgU2hpcmF6IFVuaXZlcnNpdHkg
b2YgTWVkaWNhbCBTY2llbmNlcywgU2hpcmF6LCBJcmFuOyBEZXBhcnRtZW50IG9mIEltbXVub2xv
Z3ksIFNjaG9vbCBvZiBNZWRpY2luZSwgU2hpcmF6IFVuaXZlcnNpdHkgb2YgTWVkaWNhbCBTY2ll
bmNlcywgU2hpcmF6LCBJcmFuLiBFbGVjdHJvbmljIGFkZHJlc3M6IGZhZ2hpaHpAc3Vtcy5hYy5p
ci4mI3hEO0NhbmNlciBJbW11bm9sb2d5IEdyb3VwLCBTaGlyYXogSW5zdGl0dXRlIGZvciBDYW5j
ZXIgUmVzZWFyY2gsIFNjaG9vbCBvZiBNZWRpY2luZSwgU2hpcmF6IFVuaXZlcnNpdHkgb2YgTWVk
aWNhbCBTY2llbmNlcywgU2hpcmF6LCBJcmFuLiBFbGVjdHJvbmljIGFkZHJlc3M6IGVyZmFuaW5A
c3Vtcy5hYy5pci4mI3hEO0NhbmNlciBJbW11bm9sb2d5IEdyb3VwLCBTaGlyYXogSW5zdGl0dXRl
IGZvciBDYW5jZXIgUmVzZWFyY2gsIFNjaG9vbCBvZiBNZWRpY2luZSwgU2hpcmF6IFVuaXZlcnNp
dHkgb2YgTWVkaWNhbCBTY2llbmNlcywgU2hpcmF6LCBJcmFuLiBFbGVjdHJvbmljIGFkZHJlc3M6
IGhhZ2hzaGVuYXNtckBzdW1zLmFjLmlyLiYjeEQ7RGVwYXJ0bWVudCBvZiBQYXRob2xvZ3ksIFNj
aG9vbCBvZiBNZWRpY2luZSwgU2hpcmF6IFVuaXZlcnNpdHkgb2YgTWVkaWNhbCBTY2llbmNlcywg
U2hpcmF6LCBJcmFuLiBFbGVjdHJvbmljIGFkZHJlc3M6IHNhZmFlaWFAc3Vtcy5hYy5pci4mI3hE
O0RlcGFydG1lbnQgb2YgU3VyZ2VyeSwgU2Nob29sIG9mIE1lZGljaW5lLCBTaGlyYXogVW5pdmVy
c2l0eSBvZiBNZWRpY2FsIFNjaWVuY2VzLCBTaGlyYXosIElyYW4uIEVsZWN0cm9uaWMgYWRkcmVz
czogdGFsZWlhYkBzdW1zLmFjLmlyLiYjeEQ7Q2FuY2VyIEltbXVub2xvZ3kgR3JvdXAsIFNoaXJh
eiBJbnN0aXR1dGUgZm9yIENhbmNlciBSZXNlYXJjaCwgU2Nob29sIG9mIE1lZGljaW5lLCBTaGly
YXogVW5pdmVyc2l0eSBvZiBNZWRpY2FsIFNjaWVuY2VzLCBTaGlyYXosIElyYW47IERlcGFydG1l
bnQgb2YgSW1tdW5vbG9neSwgU2Nob29sIG9mIE1lZGljaW5lLCBTaGlyYXogVW5pdmVyc2l0eSBv
ZiBNZWRpY2FsIFNjaWVuY2VzLCBTaGlyYXosIElyYW4uIEVsZWN0cm9uaWMgYWRkcmVzczogZ2hh
ZGVyaWFAc3Vtcy5hYy5pci48L2F1dGgtYWRkcmVzcz48dGl0bGVzPjx0aXRsZT5JbW11bmUgcHJv
ZmlsZXMgb2YgQ0Q0KyBseW1waG9jeXRlIHN1YnNldHMgaW4gYnJlYXN0IGNhbmNlciB0dW1vciBk
cmFpbmluZyBseW1waCBub2RlczwvdGl0bGU+PHNlY29uZGFyeS10aXRsZT5JbW11bm9sIExldHQ8
L3NlY29uZGFyeS10aXRsZT48L3RpdGxlcz48cGVyaW9kaWNhbD48ZnVsbC10aXRsZT5JbW11bm9s
IExldHQ8L2Z1bGwtdGl0bGU+PC9wZXJpb2RpY2FsPjxwYWdlcz41Ny02NTwvcGFnZXM+PHZvbHVt
ZT4xNTg8L3ZvbHVtZT48bnVtYmVyPjEtMjwvbnVtYmVyPjxlZGl0aW9uPjIwMTMvMTIvMTI8L2Vk
aXRpb24+PGtleXdvcmRzPjxrZXl3b3JkPkFkdWx0PC9rZXl3b3JkPjxrZXl3b3JkPkJyZWFzdCBO
ZW9wbGFzbXMvKmltbXVub2xvZ3kvcGF0aG9sb2d5PC9rZXl3b3JkPjxrZXl3b3JkPkNENC1Qb3Np
dGl2ZSBULUx5bXBob2N5dGVzLyppbW11bm9sb2d5PC9rZXl3b3JkPjxrZXl3b3JkPkNhcmNpbm9n
ZW5lc2lzPC9rZXl3b3JkPjxrZXl3b3JkPkNhcmNpbm9tYS8qaW1tdW5vbG9neS9zZWNvbmRhcnk8
L2tleXdvcmQ+PGtleXdvcmQ+Q2VsbHMsIEN1bHR1cmVkPC9rZXl3b3JkPjxrZXl3b3JkPkN5dG9r
aW5lcy9tZXRhYm9saXNtPC9rZXl3b3JkPjxrZXl3b3JkPkZlbWFsZTwva2V5d29yZD48a2V5d29y
ZD5IdW1hbnM8L2tleXdvcmQ+PGtleXdvcmQ+SW1tdW5vcGhlbm90eXBpbmc8L2tleXdvcmQ+PGtl
eXdvcmQ+SW1tdW5vc3VwcHJlc3Npb248L2tleXdvcmQ+PGtleXdvcmQ+SW5mbGFtbWF0aW9uL2lt
bXVub2xvZ3k8L2tleXdvcmQ+PGtleXdvcmQ+SW50ZXJsZXVraW4tMiBSZWNlcHRvciBhbHBoYSBT
dWJ1bml0L21ldGFib2xpc208L2tleXdvcmQ+PGtleXdvcmQ+THltcGggTm9kZXMvaW1tdW5vbG9n
eS8qcGF0aG9sb2d5PC9rZXl3b3JkPjxrZXl3b3JkPkx5bXBoYXRpYyBNZXRhc3Rhc2lzPC9rZXl3
b3JkPjxrZXl3b3JkPk1pZGRsZSBBZ2VkPC9rZXl3b3JkPjxrZXl3b3JkPlQtTHltcGhvY3l0ZSBT
dWJzZXRzLyppbW11bm9sb2d5PC9rZXl3b3JkPjxrZXl3b3JkPlQtTHltcGhvY3l0ZXMsIFJlZ3Vs
YXRvcnkvKmltbXVub2xvZ3k8L2tleXdvcmQ+PGtleXdvcmQ+QnJlYXN0IGNhbmNlcjwva2V5d29y
ZD48a2V5d29yZD5DRDI1LSBUcmVnPC9rZXl3b3JkPjxrZXl3b3JkPlQgaGVscGVyIHN1YnNldHM8
L2tleXdvcmQ+PGtleXdvcmQ+VGZyPC9rZXl3b3JkPjwva2V5d29yZHM+PGRhdGVzPjx5ZWFyPjIw
MTQ8L3llYXI+PHB1Yi1kYXRlcz48ZGF0ZT5NYXItQXByPC9kYXRlPjwvcHViLWRhdGVzPjwvZGF0
ZXM+PGlzYm4+MTg3OS0wNTQyIChFbGVjdHJvbmljKSYjeEQ7MDE2NS0yNDc4IChMaW5raW5nKTwv
aXNibj48YWNjZXNzaW9uLW51bT4yNDMyNjAzODwvYWNjZXNzaW9uLW51bT48dXJscz48cmVsYXRl
ZC11cmxzPjx1cmw+aHR0cHM6Ly93d3cubmNiaS5ubG0ubmloLmdvdi9wdWJtZWQvMjQzMjYwMzg8
L3VybD48L3JlbGF0ZWQtdXJscz48L3VybHM+PGVsZWN0cm9uaWMtcmVzb3VyY2UtbnVtPjEwLjEw
MTYvai5pbWxldC4yMDEzLjExLjAyMTwvZWxlY3Ryb25pYy1yZXNvdXJjZS1udW0+PC9yZWNvcmQ+
PC9DaXRlPjwvRW5kTm90ZT4A
</w:fldData>
              </w:fldChar>
            </w:r>
            <w:r>
              <w:rPr>
                <w:sz w:val="16"/>
                <w:szCs w:val="16"/>
              </w:rPr>
              <w:instrText xml:space="preserve"> ADDIN EN.CITE </w:instrText>
            </w:r>
            <w:r>
              <w:rPr>
                <w:sz w:val="16"/>
                <w:szCs w:val="16"/>
              </w:rPr>
              <w:fldChar w:fldCharType="begin">
                <w:fldData xml:space="preserve">PEVuZE5vdGU+PENpdGU+PEF1dGhvcj5CYXR0YWdsaWE8L0F1dGhvcj48WWVhcj4yMDAzPC9ZZWFy
PjxSZWNOdW0+NzYzPC9SZWNOdW0+PERpc3BsYXlUZXh0PlsxOSwgMjEtMjNdPC9EaXNwbGF5VGV4
dD48cmVjb3JkPjxyZWMtbnVtYmVyPjc2MzwvcmVjLW51bWJlcj48Zm9yZWlnbi1rZXlzPjxrZXkg
YXBwPSJFTiIgZGItaWQ9InRlZmV3MnYyM3BkMHQ4ZWV4OW9wcmV6OXQwNXZyZGUyZnZ0eiIgdGlt
ZXN0YW1wPSIxNTM4OTQ0MzkzIj43NjM8L2tleT48L2ZvcmVpZ24ta2V5cz48cmVmLXR5cGUgbmFt
ZT0iSm91cm5hbCBBcnRpY2xlIj4xNzwvcmVmLXR5cGU+PGNvbnRyaWJ1dG9ycz48YXV0aG9ycz48
YXV0aG9yPkFsZXNzYW5kcmEgQmF0dGFnbGlhPC9hdXRob3I+PGF1dGhvcj5HYWJyaWVsbGEgRmVy
cmFuZGluYTwvYXV0aG9yPjxhdXRob3I+QWxlc3NpYSBCdXp6b25ldHRpPC9hdXRob3I+PGF1dGhv
cj5QYW9sbyBNYWxpbmNvbmljbzwvYXV0aG9yPjxhdXRob3I+RnJhbmNlc2NvIExlZ2dlPC9hdXRo
b3I+PGF1dGhvcj5WYW5kYSBTYWx1dGFyaTwvYXV0aG9yPjxhdXRob3I+R2lvdmFubmkgU2NhbWJp
YTwvYXV0aG9yPjxhdXRob3I+QW5kcmVhIEZhdHRvcm9zc2k8L2F1dGhvcj48L2F1dGhvcnM+PC9j
b250cmlidXRvcnM+PHRpdGxlcz48dGl0bGU+PHN0eWxlIGZhY2U9Im5vcm1hbCIgZm9udD0iZGVm
YXVsdCIgc2l6ZT0iMTAwJSI+THltcGhvY3l0ZSBwb3B1bGF0aW9ucyBpbiBodW1hbiBseW1waCBu
b2Rlcy4gQWx0ZXJhdGlvbnMgaW4gQ0Q0KyBDRDI1KyBUIHJlZ3VsYXRvcnkgY2VsbCBwaGVub3R5
cGUgYW5kIFQtY2VsbCByZWNlcHRvciBWPC9zdHlsZT48c3R5bGUgZmFjZT0ibm9ybWFsIiBmb250
PSJkZWZhdWx0IiBjaGFyc2V0PSIxNjEiIHNpemU9IjEwMCUiPs6yIHJlcGVydG9pcmU8L3N0eWxl
PjwvdGl0bGU+PHNlY29uZGFyeS10aXRsZT5JbW11bm9sb2d5PC9zZWNvbmRhcnktdGl0bGU+PC90
aXRsZXM+PHBlcmlvZGljYWw+PGZ1bGwtdGl0bGU+SW1tdW5vbG9neTwvZnVsbC10aXRsZT48L3Bl
cmlvZGljYWw+PHBhZ2VzPjMwNC0xMjwvcGFnZXM+PHZvbHVtZT4xMTA8L3ZvbHVtZT48bnVtYmVy
PjM8L251bWJlcj48ZGF0ZXM+PHllYXI+MjAwMzwveWVhcj48L2RhdGVzPjx1cmxzPjwvdXJscz48
ZWxlY3Ryb25pYy1yZXNvdXJjZS1udW0+MTAuMTA0Ni9qLjEzNjUtMjU2Ny4yMDAzLjAxNzQyLng8
L2VsZWN0cm9uaWMtcmVzb3VyY2UtbnVtPjwvcmVjb3JkPjwvQ2l0ZT48Q2l0ZT48QXV0aG9yPkjD
tmZlcjwvQXV0aG9yPjxZZWFyPjIwMTI8L1llYXI+PFJlY051bT43NjU8L1JlY051bT48cmVjb3Jk
PjxyZWMtbnVtYmVyPjc2NTwvcmVjLW51bWJlcj48Zm9yZWlnbi1rZXlzPjxrZXkgYXBwPSJFTiIg
ZGItaWQ9InRlZmV3MnYyM3BkMHQ4ZWV4OW9wcmV6OXQwNXZyZGUyZnZ0eiIgdGltZXN0YW1wPSIx
NTM4OTQ0MzkzIj43NjU8L2tleT48L2ZvcmVpZ24ta2V5cz48cmVmLXR5cGUgbmFtZT0iSm91cm5h
bCBBcnRpY2xlIj4xNzwvcmVmLXR5cGU+PGNvbnRyaWJ1dG9ycz48YXV0aG9ycz48YXV0aG9yPlRo
b21hcyBIw7ZmZXI8L2F1dGhvcj48YXV0aG9yPk9sZWcgS3JpY2hldnNreTwvYXV0aG9yPjxhdXRo
b3I+R3LDqWdvaXJlIEFsdGFuLUJvbm5ldDwvYXV0aG9yPjwvYXV0aG9ycz48L2NvbnRyaWJ1dG9y
cz48dGl0bGVzPjx0aXRsZT5Db21wZXRpdGlvbiBmb3IgSUwtMiBiZXR3ZWVuIFJlZ3VsYXRvcnkg
YW5kIEVmZmVjdG9yIFQgQ2VsbHMgdG8gQ2hpc2VsIEltbXVuZSBSZXNwb25zZXM8L3RpdGxlPjxz
ZWNvbmRhcnktdGl0bGU+RnJvbnQgSW1tdW5vbC48L3NlY29uZGFyeS10aXRsZT48L3RpdGxlcz48
cGVyaW9kaWNhbD48ZnVsbC10aXRsZT5Gcm9udCBJbW11bm9sLjwvZnVsbC10aXRsZT48L3Blcmlv
ZGljYWw+PHBhZ2VzPjEtOTwvcGFnZXM+PHZvbHVtZT4zPC92b2x1bWU+PGRhdGVzPjx5ZWFyPjIw
MTI8L3llYXI+PC9kYXRlcz48dXJscz48L3VybHM+PGN1c3RvbTc+MjY4PC9jdXN0b203PjxlbGVj
dHJvbmljLXJlc291cmNlLW51bT4xMC4zMzg5L2ZpbW11LjIwMTIuMDAyNjg8L2VsZWN0cm9uaWMt
cmVzb3VyY2UtbnVtPjwvcmVjb3JkPjwvQ2l0ZT48Q2l0ZT48QXV0aG9yPktvaHJ0PC9BdXRob3I+
PFllYXI+MjAwNTwvWWVhcj48UmVjTnVtPjg1NTwvUmVjTnVtPjxyZWNvcmQ+PHJlYy1udW1iZXI+
ODU1PC9yZWMtbnVtYmVyPjxmb3JlaWduLWtleXM+PGtleSBhcHA9IkVOIiBkYi1pZD0idGVmZXcy
djIzcGQwdDhlZXg5b3ByZXo5dDA1dnJkZTJmdnR6IiB0aW1lc3RhbXA9IjE1Mzg5NDQ2NzIiPjg1
NTwva2V5PjwvZm9yZWlnbi1rZXlzPjxyZWYtdHlwZSBuYW1lPSJKb3VybmFsIEFydGljbGUiPjE3
PC9yZWYtdHlwZT48Y29udHJpYnV0b3JzPjxhdXRob3JzPjxhdXRob3I+S29ocnQsIEguIEUuPC9h
dXRob3I+PGF1dGhvcj5Ob3VyaSwgTi48L2F1dGhvcj48YXV0aG9yPk5vd2VscywgSy48L2F1dGhv
cj48YXV0aG9yPkpvaG5zb24sIEQuPC9hdXRob3I+PGF1dGhvcj5Ib2xtZXMsIFMuPC9hdXRob3I+
PGF1dGhvcj5MZWUsIFAuIFAuPC9hdXRob3I+PC9hdXRob3JzPjwvY29udHJpYnV0b3JzPjxhdXRo
LWFkZHJlc3M+RGl2aXNpb24gb2YgSGVtYXRvbG9neSwgRGVwYXJ0bWVudCBvZiBNZWRpY2luZSwg
U3RhbmZvcmQgVW5pdmVyc2l0eSwgU3RhbmZvcmQsIENhbGlmb3JuaWEsIFVTQS48L2F1dGgtYWRk
cmVzcz48dGl0bGVzPjx0aXRsZT5Qcm9maWxlIG9mIGltbXVuZSBjZWxscyBpbiBheGlsbGFyeSBs
eW1waCBub2RlcyBwcmVkaWN0cyBkaXNlYXNlLWZyZWUgc3Vydml2YWwgaW4gYnJlYXN0IGNhbmNl
cjwvdGl0bGU+PHNlY29uZGFyeS10aXRsZT5QTG9TIE1lZDwvc2Vjb25kYXJ5LXRpdGxlPjwvdGl0
bGVzPjxwZXJpb2RpY2FsPjxmdWxsLXRpdGxlPlBMb1MgTWVkPC9mdWxsLXRpdGxlPjwvcGVyaW9k
aWNhbD48cGFnZXM+ZTI4NDwvcGFnZXM+PHZvbHVtZT4yPC92b2x1bWU+PG51bWJlcj45PC9udW1i
ZXI+PGVkaXRpb24+MjAwNS8wOC8zMDwvZWRpdGlvbj48a2V5d29yZHM+PGtleXdvcmQ+QWR1bHQ8
L2tleXdvcmQ+PGtleXdvcmQ+QWdlZDwva2V5d29yZD48a2V5d29yZD5BZ2VkLCA4MCBhbmQgb3Zl
cjwva2V5d29yZD48a2V5d29yZD5CcmVhc3QgTmVvcGxhc21zLypwYXRob2xvZ3k8L2tleXdvcmQ+
PGtleXdvcmQ+Q0Q0LVBvc2l0aXZlIFQtTHltcGhvY3l0ZXMvcGF0aG9sb2d5PC9rZXl3b3JkPjxr
ZXl3b3JkPkNEOC1Qb3NpdGl2ZSBULUx5bXBob2N5dGVzL3BhdGhvbG9neTwva2V5d29yZD48a2V5
d29yZD5EZW5kcml0aWMgQ2VsbHMvcGF0aG9sb2d5PC9rZXl3b3JkPjxrZXl3b3JkPkRpc2Vhc2Ut
RnJlZSBTdXJ2aXZhbDwva2V5d29yZD48a2V5d29yZD5GZW1hbGU8L2tleXdvcmQ+PGtleXdvcmQ+
SHVtYW5zPC9rZXl3b3JkPjxrZXl3b3JkPkx5bXBoIE5vZGVzLypwYXRob2xvZ3k8L2tleXdvcmQ+
PGtleXdvcmQ+THltcGhhdGljIE1ldGFzdGFzaXM8L2tleXdvcmQ+PGtleXdvcmQ+TWlkZGxlIEFn
ZWQ8L2tleXdvcmQ+PGtleXdvcmQ+TmVvcGxhc20gU3RhZ2luZzwva2V5d29yZD48a2V5d29yZD5Q
cmVkaWN0aXZlIFZhbHVlIG9mIFRlc3RzPC9rZXl3b3JkPjxrZXl3b3JkPlNlbnRpbmVsIEx5bXBo
IE5vZGUgQmlvcHN5PC9rZXl3b3JkPjwva2V5d29yZHM+PGRhdGVzPjx5ZWFyPjIwMDU8L3llYXI+
PHB1Yi1kYXRlcz48ZGF0ZT5TZXA8L2RhdGU+PC9wdWItZGF0ZXM+PC9kYXRlcz48aXNibj4xNTQ5
LTE2NzYgKEVsZWN0cm9uaWMpJiN4RDsxNTQ5LTEyNzcgKExpbmtpbmcpPC9pc2JuPjxhY2Nlc3Np
b24tbnVtPjE2MTI0ODM0PC9hY2Nlc3Npb24tbnVtPjx1cmxzPjxyZWxhdGVkLXVybHM+PHVybD5o
dHRwczovL3d3dy5uY2JpLm5sbS5uaWguZ292L3B1Ym1lZC8xNjEyNDgzNDwvdXJsPjwvcmVsYXRl
ZC11cmxzPjwvdXJscz48Y3VzdG9tMj5QTUMxMTk4MDQxPC9jdXN0b20yPjxlbGVjdHJvbmljLXJl
c291cmNlLW51bT4xMC4xMzcxL2pvdXJuYWwucG1lZC4wMDIwMjg0PC9lbGVjdHJvbmljLXJlc291
cmNlLW51bT48L3JlY29yZD48L0NpdGU+PENpdGU+PEF1dGhvcj5GYWdoaWg8L0F1dGhvcj48WWVh
cj4yMDE0PC9ZZWFyPjxSZWNOdW0+ODU2PC9SZWNOdW0+PHJlY29yZD48cmVjLW51bWJlcj44NTY8
L3JlYy1udW1iZXI+PGZvcmVpZ24ta2V5cz48a2V5IGFwcD0iRU4iIGRiLWlkPSJ0ZWZldzJ2MjNw
ZDB0OGVleDlvcHJlejl0MDV2cmRlMmZ2dHoiIHRpbWVzdGFtcD0iMTUzODk0NDczMSI+ODU2PC9r
ZXk+PC9mb3JlaWduLWtleXM+PHJlZi10eXBlIG5hbWU9IkpvdXJuYWwgQXJ0aWNsZSI+MTc8L3Jl
Zi10eXBlPjxjb250cmlidXRvcnM+PGF1dGhvcnM+PGF1dGhvcj5GYWdoaWgsIFouPC9hdXRob3I+
PGF1dGhvcj5FcmZhbmksIE4uPC9hdXRob3I+PGF1dGhvcj5IYWdoc2hlbmFzLCBNLiBSLjwvYXV0
aG9yPjxhdXRob3I+U2FmYWVpLCBBLjwvYXV0aG9yPjxhdXRob3I+VGFsZWksIEEuIFIuPC9hdXRo
b3I+PGF1dGhvcj5HaGFkZXJpLCBBLjwvYXV0aG9yPjwvYXV0aG9ycz48L2NvbnRyaWJ1dG9ycz48
YXV0aC1hZGRyZXNzPkNhbmNlciBJbW11bm9sb2d5IEdyb3VwLCBTaGlyYXogSW5zdGl0dXRlIGZv
ciBDYW5jZXIgUmVzZWFyY2gsIFNjaG9vbCBvZiBNZWRpY2luZSwgU2hpcmF6IFVuaXZlcnNpdHkg
b2YgTWVkaWNhbCBTY2llbmNlcywgU2hpcmF6LCBJcmFuOyBEZXBhcnRtZW50IG9mIEltbXVub2xv
Z3ksIFNjaG9vbCBvZiBNZWRpY2luZSwgU2hpcmF6IFVuaXZlcnNpdHkgb2YgTWVkaWNhbCBTY2ll
bmNlcywgU2hpcmF6LCBJcmFuLiBFbGVjdHJvbmljIGFkZHJlc3M6IGZhZ2hpaHpAc3Vtcy5hYy5p
ci4mI3hEO0NhbmNlciBJbW11bm9sb2d5IEdyb3VwLCBTaGlyYXogSW5zdGl0dXRlIGZvciBDYW5j
ZXIgUmVzZWFyY2gsIFNjaG9vbCBvZiBNZWRpY2luZSwgU2hpcmF6IFVuaXZlcnNpdHkgb2YgTWVk
aWNhbCBTY2llbmNlcywgU2hpcmF6LCBJcmFuLiBFbGVjdHJvbmljIGFkZHJlc3M6IGVyZmFuaW5A
c3Vtcy5hYy5pci4mI3hEO0NhbmNlciBJbW11bm9sb2d5IEdyb3VwLCBTaGlyYXogSW5zdGl0dXRl
IGZvciBDYW5jZXIgUmVzZWFyY2gsIFNjaG9vbCBvZiBNZWRpY2luZSwgU2hpcmF6IFVuaXZlcnNp
dHkgb2YgTWVkaWNhbCBTY2llbmNlcywgU2hpcmF6LCBJcmFuLiBFbGVjdHJvbmljIGFkZHJlc3M6
IGhhZ2hzaGVuYXNtckBzdW1zLmFjLmlyLiYjeEQ7RGVwYXJ0bWVudCBvZiBQYXRob2xvZ3ksIFNj
aG9vbCBvZiBNZWRpY2luZSwgU2hpcmF6IFVuaXZlcnNpdHkgb2YgTWVkaWNhbCBTY2llbmNlcywg
U2hpcmF6LCBJcmFuLiBFbGVjdHJvbmljIGFkZHJlc3M6IHNhZmFlaWFAc3Vtcy5hYy5pci4mI3hE
O0RlcGFydG1lbnQgb2YgU3VyZ2VyeSwgU2Nob29sIG9mIE1lZGljaW5lLCBTaGlyYXogVW5pdmVy
c2l0eSBvZiBNZWRpY2FsIFNjaWVuY2VzLCBTaGlyYXosIElyYW4uIEVsZWN0cm9uaWMgYWRkcmVz
czogdGFsZWlhYkBzdW1zLmFjLmlyLiYjeEQ7Q2FuY2VyIEltbXVub2xvZ3kgR3JvdXAsIFNoaXJh
eiBJbnN0aXR1dGUgZm9yIENhbmNlciBSZXNlYXJjaCwgU2Nob29sIG9mIE1lZGljaW5lLCBTaGly
YXogVW5pdmVyc2l0eSBvZiBNZWRpY2FsIFNjaWVuY2VzLCBTaGlyYXosIElyYW47IERlcGFydG1l
bnQgb2YgSW1tdW5vbG9neSwgU2Nob29sIG9mIE1lZGljaW5lLCBTaGlyYXogVW5pdmVyc2l0eSBv
ZiBNZWRpY2FsIFNjaWVuY2VzLCBTaGlyYXosIElyYW4uIEVsZWN0cm9uaWMgYWRkcmVzczogZ2hh
ZGVyaWFAc3Vtcy5hYy5pci48L2F1dGgtYWRkcmVzcz48dGl0bGVzPjx0aXRsZT5JbW11bmUgcHJv
ZmlsZXMgb2YgQ0Q0KyBseW1waG9jeXRlIHN1YnNldHMgaW4gYnJlYXN0IGNhbmNlciB0dW1vciBk
cmFpbmluZyBseW1waCBub2RlczwvdGl0bGU+PHNlY29uZGFyeS10aXRsZT5JbW11bm9sIExldHQ8
L3NlY29uZGFyeS10aXRsZT48L3RpdGxlcz48cGVyaW9kaWNhbD48ZnVsbC10aXRsZT5JbW11bm9s
IExldHQ8L2Z1bGwtdGl0bGU+PC9wZXJpb2RpY2FsPjxwYWdlcz41Ny02NTwvcGFnZXM+PHZvbHVt
ZT4xNTg8L3ZvbHVtZT48bnVtYmVyPjEtMjwvbnVtYmVyPjxlZGl0aW9uPjIwMTMvMTIvMTI8L2Vk
aXRpb24+PGtleXdvcmRzPjxrZXl3b3JkPkFkdWx0PC9rZXl3b3JkPjxrZXl3b3JkPkJyZWFzdCBO
ZW9wbGFzbXMvKmltbXVub2xvZ3kvcGF0aG9sb2d5PC9rZXl3b3JkPjxrZXl3b3JkPkNENC1Qb3Np
dGl2ZSBULUx5bXBob2N5dGVzLyppbW11bm9sb2d5PC9rZXl3b3JkPjxrZXl3b3JkPkNhcmNpbm9n
ZW5lc2lzPC9rZXl3b3JkPjxrZXl3b3JkPkNhcmNpbm9tYS8qaW1tdW5vbG9neS9zZWNvbmRhcnk8
L2tleXdvcmQ+PGtleXdvcmQ+Q2VsbHMsIEN1bHR1cmVkPC9rZXl3b3JkPjxrZXl3b3JkPkN5dG9r
aW5lcy9tZXRhYm9saXNtPC9rZXl3b3JkPjxrZXl3b3JkPkZlbWFsZTwva2V5d29yZD48a2V5d29y
ZD5IdW1hbnM8L2tleXdvcmQ+PGtleXdvcmQ+SW1tdW5vcGhlbm90eXBpbmc8L2tleXdvcmQ+PGtl
eXdvcmQ+SW1tdW5vc3VwcHJlc3Npb248L2tleXdvcmQ+PGtleXdvcmQ+SW5mbGFtbWF0aW9uL2lt
bXVub2xvZ3k8L2tleXdvcmQ+PGtleXdvcmQ+SW50ZXJsZXVraW4tMiBSZWNlcHRvciBhbHBoYSBT
dWJ1bml0L21ldGFib2xpc208L2tleXdvcmQ+PGtleXdvcmQ+THltcGggTm9kZXMvaW1tdW5vbG9n
eS8qcGF0aG9sb2d5PC9rZXl3b3JkPjxrZXl3b3JkPkx5bXBoYXRpYyBNZXRhc3Rhc2lzPC9rZXl3
b3JkPjxrZXl3b3JkPk1pZGRsZSBBZ2VkPC9rZXl3b3JkPjxrZXl3b3JkPlQtTHltcGhvY3l0ZSBT
dWJzZXRzLyppbW11bm9sb2d5PC9rZXl3b3JkPjxrZXl3b3JkPlQtTHltcGhvY3l0ZXMsIFJlZ3Vs
YXRvcnkvKmltbXVub2xvZ3k8L2tleXdvcmQ+PGtleXdvcmQ+QnJlYXN0IGNhbmNlcjwva2V5d29y
ZD48a2V5d29yZD5DRDI1LSBUcmVnPC9rZXl3b3JkPjxrZXl3b3JkPlQgaGVscGVyIHN1YnNldHM8
L2tleXdvcmQ+PGtleXdvcmQ+VGZyPC9rZXl3b3JkPjwva2V5d29yZHM+PGRhdGVzPjx5ZWFyPjIw
MTQ8L3llYXI+PHB1Yi1kYXRlcz48ZGF0ZT5NYXItQXByPC9kYXRlPjwvcHViLWRhdGVzPjwvZGF0
ZXM+PGlzYm4+MTg3OS0wNTQyIChFbGVjdHJvbmljKSYjeEQ7MDE2NS0yNDc4IChMaW5raW5nKTwv
aXNibj48YWNjZXNzaW9uLW51bT4yNDMyNjAzODwvYWNjZXNzaW9uLW51bT48dXJscz48cmVsYXRl
ZC11cmxzPjx1cmw+aHR0cHM6Ly93d3cubmNiaS5ubG0ubmloLmdvdi9wdWJtZWQvMjQzMjYwMzg8
L3VybD48L3JlbGF0ZWQtdXJscz48L3VybHM+PGVsZWN0cm9uaWMtcmVzb3VyY2UtbnVtPjEwLjEw
MTYvai5pbWxldC4yMDEzLjExLjAyMTwvZWxlY3Ryb25pYy1yZXNvdXJjZS1udW0+PC9yZWNvcmQ+
PC9DaXRlPjwvRW5kTm90ZT4A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[19, 21-23]</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Regulatory T cells of total T cells in each lymph node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%{CD80}{PD1}C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and PD-1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the CD80 checkpoint receptor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%{Other}C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only unknown factors, other than CD80, PD-1, PD-L1 and PD-L2</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%{PD1}{80}{L1}{L2}C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PD-1, PD-L1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%{PD1}{80}{L1}C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PD-1, and PD-L1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%{PD1}{80}{PDL2}C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PD-1,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%{PD1}{L1}{L2}C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PD-1, PD-L1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%{PD1}{L1}C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PD-1, and PD-L1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PD-1,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the PD-1 checkpoint receptor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%{PDL1}{80}{L2}C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PD-L1, and PD-L1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%{PDL1}{80}C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and PD-L1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%{PDL1}{PDL2}C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PD-L1,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the PD-L1 checkpoint receptor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%{PDL2}{80}C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CD80 and PD-L2 checkpoint receptors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cancer cells expressing the PD-L2 checkpoint receptor only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Vary in different cancer types</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cancer cells of total cancer cells that are CD80 positive that interact with the Effector T cells in the tumor compartment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%CD80_receptor_level_PNT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maximum CD80 receptor expression on Primed Naive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%Deep_Exhausted_T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Percentage of effector T cells that will transform into a deeply exhausted state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Vary in different cancer types</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cancer cells of total cancer cells that are PD-1 positive that interact with the Effector T cells in the tumor compartment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%PD1_receptor_level_PNT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&lt;EndNote&gt;&lt;Cite&gt;&lt;Author&gt;Chemnitz&lt;/Author&gt;&lt;Year&gt;2004&lt;/Year&gt;&lt;RecNum&gt;772&lt;/RecNum&gt;&lt;DisplayText&gt;[24]&lt;/DisplayText&gt;&lt;record&gt;&lt;rec-number&gt;772&lt;/rec-number&gt;&lt;foreign-keys&gt;&lt;key app="EN" db-id="tefew2v23pd0t8eex9oprez9t05vrde2fvtz" timestamp="1538944393"&gt;772&lt;/key&gt;&lt;/foreign-keys&gt;&lt;ref-type name="Journal Article"&gt;17&lt;/ref-type&gt;&lt;contributors&gt;&lt;authors&gt;&lt;author&gt;Jens M. Chemnitz&lt;/author&gt;&lt;author&gt;Richard V. Parry&lt;/author&gt;&lt;author&gt;Kim E. Nichols&lt;/author&gt;&lt;author&gt;Carl H. June&lt;/author&gt;&lt;author&gt;James L. Riley&lt;/author&gt;&lt;/authors&gt;&lt;/contributors&gt;&lt;titles&gt;&lt;title&gt;SHP-1 and SHP-2 associate with immunoreceptor tyrosine-based switch motif of programmed death 1 upon primary human T cell stimulation, but only receptor ligation prevents T cell activation&lt;/title&gt;&lt;secondary-title&gt;J Immunol.&lt;/secondary-title&gt;&lt;/titles&gt;&lt;periodical&gt;&lt;full-title&gt;J Immunol.&lt;/full-title&gt;&lt;/periodical&gt;&lt;pages&gt;945-54&lt;/pages&gt;&lt;volume&gt;173&lt;/volume&gt;&lt;number&gt;2&lt;/number&gt;&lt;dates&gt;&lt;year&gt;2004&lt;/year&gt;&lt;/dates&gt;&lt;urls&gt;&lt;/urls&gt;&lt;/record&gt;&lt;/Cite&gt;&lt;/EndNote&gt;</w:instrText>
            </w:r>
            <w:r w:rsidRPr="00932C62">
              <w:rPr>
                <w:sz w:val="16"/>
                <w:szCs w:val="16"/>
              </w:rPr>
              <w:fldChar w:fldCharType="separate"/>
            </w:r>
            <w:r>
              <w:rPr>
                <w:noProof/>
                <w:sz w:val="16"/>
                <w:szCs w:val="16"/>
              </w:rPr>
              <w:t>[24]</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maximum PD-1 receptor expression on Primed Naive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33/59 for ER+/TNBC</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PEVuZE5vdGU+PENpdGU+PEF1dGhvcj5HYXRhbGljYTwvQXV0aG9yPjxZZWFyPjIwMTQ8L1llYXI+
PFJlY051bT41MzE8L1JlY051bT48RGlzcGxheVRleHQ+WzI1XTwvRGlzcGxheVRleHQ+PHJlY29y
ZD48cmVjLW51bWJlcj41MzE8L3JlYy1udW1iZXI+PGZvcmVpZ24ta2V5cz48a2V5IGFwcD0iRU4i
IGRiLWlkPSJ0ZWZldzJ2MjNwZDB0OGVleDlvcHJlejl0MDV2cmRlMmZ2dHoiIHRpbWVzdGFtcD0i
MTUzNzgxMzYzMSI+NTMxPC9rZXk+PC9mb3JlaWduLWtleXM+PHJlZi10eXBlIG5hbWU9IkpvdXJu
YWwgQXJ0aWNsZSI+MTc8L3JlZi10eXBlPjxjb250cmlidXRvcnM+PGF1dGhvcnM+PGF1dGhvcj5H
YXRhbGljYSwgWi48L2F1dGhvcj48YXV0aG9yPlNueWRlciwgQy48L2F1dGhvcj48YXV0aG9yPk1h
bmV5LCBULjwvYXV0aG9yPjxhdXRob3I+R2hhemFscG91ciwgQS48L2F1dGhvcj48YXV0aG9yPkhv
bHRlcm1hbiwgRC4gQS48L2F1dGhvcj48YXV0aG9yPlhpYW8sIE4uPC9hdXRob3I+PGF1dGhvcj5P
dmVyYmVyZywgUC48L2F1dGhvcj48YXV0aG9yPlJvc2UsIEkuPC9hdXRob3I+PGF1dGhvcj5CYXN1
LCBHLiBELjwvYXV0aG9yPjxhdXRob3I+VnJhbmljLCBTLjwvYXV0aG9yPjxhdXRob3I+THluY2gs
IEguIFQuPC9hdXRob3I+PGF1dGhvcj5Wb24gSG9mZiwgRC4gRC48L2F1dGhvcj48YXV0aG9yPkhh
bWlkLCBPLjwvYXV0aG9yPjwvYXV0aG9ycz48L2NvbnRyaWJ1dG9ycz48YXV0aC1hZGRyZXNzPkNh
cmlzIExpZmUgU2NpZW5jZXMsIFBob2VuaXgsIEFyaXpvbmEuIHpnYXRhbGljYUBjYXJpc2xzLmNv
bS4mI3hEO0RlcGFydG1lbnQgb2YgUHJldmVudGl2ZSBNZWRpY2luZSBhbmQgUHVibGljIEhlYWx0
aCwgQ3JlaWdodG9uIFVuaXZlcnNpdHksIE9tYWhhLCBOZWJyYXNrYS4mI3hEO0NhcmlzIExpZmUg
U2NpZW5jZXMsIFBob2VuaXgsIEFyaXpvbmEuJiN4RDtEZXBhcnRtZW50IG9mIFBhdGhvbG9neSwg
Q2xpbmljYWwgQ2VudGVyLCBVbml2ZXJzaXR5IG9mIFNhcmFqZXZvLCBTYXJhamV2bywgQm9zbmlh
IGFuZCBIZXJ6ZWdvdmluYS4mI3hEO1RyYW5zbGF0aW9uYWwgR2Vub21pYyBSZXNlYXJjaCBJbnN0
aXR1dGUgYW5kIFZpcmdpbmlhIEcuIFBpcGVyIENhbmNlciBDZW50ZXIsIFBob2VuaXgsIEFyaXpv
bmEuJiN4RDtUaGUgQW5nZWxlcyBDbGluaWMgYW5kIFJlc2VhcmNoIEluc3RpdHV0ZSwgTG9zIEFu
Z2VsZXMsIENhbGlmb3JuaWEuPC9hdXRoLWFkZHJlc3M+PHRpdGxlcz48dGl0bGU+UHJvZ3JhbW1l
ZCBjZWxsIGRlYXRoIDEgKFBELTEpIGFuZCBpdHMgbGlnYW5kIChQRC1MMSkgaW4gY29tbW9uIGNh
bmNlcnMgYW5kIHRoZWlyIGNvcnJlbGF0aW9uIHdpdGggbW9sZWN1bGFyIGNhbmNlciB0eXBlPC90
aXRsZT48c2Vjb25kYXJ5LXRpdGxlPkNhbmNlciBFcGlkZW1pb2wgQmlvbWFya2VycyBQcmV2PC9z
ZWNvbmRhcnktdGl0bGU+PC90aXRsZXM+PHBlcmlvZGljYWw+PGZ1bGwtdGl0bGU+Q2FuY2VyIEVw
aWRlbWlvbCBCaW9tYXJrZXJzIFByZXY8L2Z1bGwtdGl0bGU+PC9wZXJpb2RpY2FsPjxwYWdlcz4y
OTY1LTcwPC9wYWdlcz48dm9sdW1lPjIzPC92b2x1bWU+PG51bWJlcj4xMjwvbnVtYmVyPjxlZGl0
aW9uPjIwMTQvMTEvMTQ8L2VkaXRpb24+PGtleXdvcmRzPjxrZXl3b3JkPkRpc2Vhc2UgUHJvZ3Jl
c3Npb248L2tleXdvcmQ+PGtleXdvcmQ+RmVtYWxlPC9rZXl3b3JkPjxrZXl3b3JkPkh1bWFuczwv
a2V5d29yZD48a2V5d29yZD5NYWxlPC9rZXl3b3JkPjxrZXl3b3JkPk5lb3BsYXNtcy8qZ2VuZXRp
Y3M8L2tleXdvcmQ+PGtleXdvcmQ+UHJvZ25vc2lzPC9rZXl3b3JkPjxrZXl3b3JkPlByb2dyYW1t
ZWQgQ2VsbCBEZWF0aCAxIFJlY2VwdG9yLyphbnRhZ29uaXN0cyAmYW1wOyBpbmhpYml0b3JzPC9r
ZXl3b3JkPjwva2V5d29yZHM+PGRhdGVzPjx5ZWFyPjIwMTQ8L3llYXI+PHB1Yi1kYXRlcz48ZGF0
ZT5EZWM8L2RhdGU+PC9wdWItZGF0ZXM+PC9kYXRlcz48aXNibj4xNTM4LTc3NTUgKEVsZWN0cm9u
aWMpJiN4RDsxMDU1LTk5NjUgKExpbmtpbmcpPC9pc2JuPjxhY2Nlc3Npb24tbnVtPjI1MzkyMTc5
PC9hY2Nlc3Npb24tbnVtPjx1cmxzPjxyZWxhdGVkLXVybHM+PHVybD5odHRwczovL3d3dy5uY2Jp
Lm5sbS5uaWguZ292L3B1Ym1lZC8yNTM5MjE3OTwvdXJsPjwvcmVsYXRlZC11cmxzPjwvdXJscz48
ZWxlY3Ryb25pYy1yZXNvdXJjZS1udW0+MTAuMTE1OC8xMDU1LTk5NjUuRVBJLTE0LTA2NTQ8L2Vs
ZWN0cm9uaWMtcmVzb3VyY2UtbnVtPjwvcmVjb3JkPjwvQ2l0ZT48L0VuZE5vdGU+AG==
</w:fldData>
              </w:fldChar>
            </w:r>
            <w:r>
              <w:rPr>
                <w:sz w:val="16"/>
                <w:szCs w:val="16"/>
              </w:rPr>
              <w:instrText xml:space="preserve"> ADDIN EN.CITE </w:instrText>
            </w:r>
            <w:r>
              <w:rPr>
                <w:sz w:val="16"/>
                <w:szCs w:val="16"/>
              </w:rPr>
              <w:fldChar w:fldCharType="begin">
                <w:fldData xml:space="preserve">PEVuZE5vdGU+PENpdGU+PEF1dGhvcj5HYXRhbGljYTwvQXV0aG9yPjxZZWFyPjIwMTQ8L1llYXI+
PFJlY051bT41MzE8L1JlY051bT48RGlzcGxheVRleHQ+WzI1XTwvRGlzcGxheVRleHQ+PHJlY29y
ZD48cmVjLW51bWJlcj41MzE8L3JlYy1udW1iZXI+PGZvcmVpZ24ta2V5cz48a2V5IGFwcD0iRU4i
IGRiLWlkPSJ0ZWZldzJ2MjNwZDB0OGVleDlvcHJlejl0MDV2cmRlMmZ2dHoiIHRpbWVzdGFtcD0i
MTUzNzgxMzYzMSI+NTMxPC9rZXk+PC9mb3JlaWduLWtleXM+PHJlZi10eXBlIG5hbWU9IkpvdXJu
YWwgQXJ0aWNsZSI+MTc8L3JlZi10eXBlPjxjb250cmlidXRvcnM+PGF1dGhvcnM+PGF1dGhvcj5H
YXRhbGljYSwgWi48L2F1dGhvcj48YXV0aG9yPlNueWRlciwgQy48L2F1dGhvcj48YXV0aG9yPk1h
bmV5LCBULjwvYXV0aG9yPjxhdXRob3I+R2hhemFscG91ciwgQS48L2F1dGhvcj48YXV0aG9yPkhv
bHRlcm1hbiwgRC4gQS48L2F1dGhvcj48YXV0aG9yPlhpYW8sIE4uPC9hdXRob3I+PGF1dGhvcj5P
dmVyYmVyZywgUC48L2F1dGhvcj48YXV0aG9yPlJvc2UsIEkuPC9hdXRob3I+PGF1dGhvcj5CYXN1
LCBHLiBELjwvYXV0aG9yPjxhdXRob3I+VnJhbmljLCBTLjwvYXV0aG9yPjxhdXRob3I+THluY2gs
IEguIFQuPC9hdXRob3I+PGF1dGhvcj5Wb24gSG9mZiwgRC4gRC48L2F1dGhvcj48YXV0aG9yPkhh
bWlkLCBPLjwvYXV0aG9yPjwvYXV0aG9ycz48L2NvbnRyaWJ1dG9ycz48YXV0aC1hZGRyZXNzPkNh
cmlzIExpZmUgU2NpZW5jZXMsIFBob2VuaXgsIEFyaXpvbmEuIHpnYXRhbGljYUBjYXJpc2xzLmNv
bS4mI3hEO0RlcGFydG1lbnQgb2YgUHJldmVudGl2ZSBNZWRpY2luZSBhbmQgUHVibGljIEhlYWx0
aCwgQ3JlaWdodG9uIFVuaXZlcnNpdHksIE9tYWhhLCBOZWJyYXNrYS4mI3hEO0NhcmlzIExpZmUg
U2NpZW5jZXMsIFBob2VuaXgsIEFyaXpvbmEuJiN4RDtEZXBhcnRtZW50IG9mIFBhdGhvbG9neSwg
Q2xpbmljYWwgQ2VudGVyLCBVbml2ZXJzaXR5IG9mIFNhcmFqZXZvLCBTYXJhamV2bywgQm9zbmlh
IGFuZCBIZXJ6ZWdvdmluYS4mI3hEO1RyYW5zbGF0aW9uYWwgR2Vub21pYyBSZXNlYXJjaCBJbnN0
aXR1dGUgYW5kIFZpcmdpbmlhIEcuIFBpcGVyIENhbmNlciBDZW50ZXIsIFBob2VuaXgsIEFyaXpv
bmEuJiN4RDtUaGUgQW5nZWxlcyBDbGluaWMgYW5kIFJlc2VhcmNoIEluc3RpdHV0ZSwgTG9zIEFu
Z2VsZXMsIENhbGlmb3JuaWEuPC9hdXRoLWFkZHJlc3M+PHRpdGxlcz48dGl0bGU+UHJvZ3JhbW1l
ZCBjZWxsIGRlYXRoIDEgKFBELTEpIGFuZCBpdHMgbGlnYW5kIChQRC1MMSkgaW4gY29tbW9uIGNh
bmNlcnMgYW5kIHRoZWlyIGNvcnJlbGF0aW9uIHdpdGggbW9sZWN1bGFyIGNhbmNlciB0eXBlPC90
aXRsZT48c2Vjb25kYXJ5LXRpdGxlPkNhbmNlciBFcGlkZW1pb2wgQmlvbWFya2VycyBQcmV2PC9z
ZWNvbmRhcnktdGl0bGU+PC90aXRsZXM+PHBlcmlvZGljYWw+PGZ1bGwtdGl0bGU+Q2FuY2VyIEVw
aWRlbWlvbCBCaW9tYXJrZXJzIFByZXY8L2Z1bGwtdGl0bGU+PC9wZXJpb2RpY2FsPjxwYWdlcz4y
OTY1LTcwPC9wYWdlcz48dm9sdW1lPjIzPC92b2x1bWU+PG51bWJlcj4xMjwvbnVtYmVyPjxlZGl0
aW9uPjIwMTQvMTEvMTQ8L2VkaXRpb24+PGtleXdvcmRzPjxrZXl3b3JkPkRpc2Vhc2UgUHJvZ3Jl
c3Npb248L2tleXdvcmQ+PGtleXdvcmQ+RmVtYWxlPC9rZXl3b3JkPjxrZXl3b3JkPkh1bWFuczwv
a2V5d29yZD48a2V5d29yZD5NYWxlPC9rZXl3b3JkPjxrZXl3b3JkPk5lb3BsYXNtcy8qZ2VuZXRp
Y3M8L2tleXdvcmQ+PGtleXdvcmQ+UHJvZ25vc2lzPC9rZXl3b3JkPjxrZXl3b3JkPlByb2dyYW1t
ZWQgQ2VsbCBEZWF0aCAxIFJlY2VwdG9yLyphbnRhZ29uaXN0cyAmYW1wOyBpbmhpYml0b3JzPC9r
ZXl3b3JkPjwva2V5d29yZHM+PGRhdGVzPjx5ZWFyPjIwMTQ8L3llYXI+PHB1Yi1kYXRlcz48ZGF0
ZT5EZWM8L2RhdGU+PC9wdWItZGF0ZXM+PC9kYXRlcz48aXNibj4xNTM4LTc3NTUgKEVsZWN0cm9u
aWMpJiN4RDsxMDU1LTk5NjUgKExpbmtpbmcpPC9pc2JuPjxhY2Nlc3Npb24tbnVtPjI1MzkyMTc5
PC9hY2Nlc3Npb24tbnVtPjx1cmxzPjxyZWxhdGVkLXVybHM+PHVybD5odHRwczovL3d3dy5uY2Jp
Lm5sbS5uaWguZ292L3B1Ym1lZC8yNTM5MjE3OTwvdXJsPjwvcmVsYXRlZC11cmxzPjwvdXJscz48
ZWxlY3Ryb25pYy1yZXNvdXJjZS1udW0+MTAuMTE1OC8xMDU1LTk5NjUuRVBJLTE0LTA2NTQ8L2Vs
ZWN0cm9uaWMtcmVzb3VyY2UtbnVtPjwvcmVjb3JkPjwvQ2l0ZT48L0VuZE5vdGU+AG==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[25]</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cancer cells of total cancer cells that are PD-L1 positive that interact with the Effector T cells in the tumor compartment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%PDL1_receptor_level_PNT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maximum PD-L1 receptor expression on Primed Naive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PEVuZE5vdGU+PENpdGU+PEF1dGhvcj5ZZWFybGV5PC9BdXRob3I+PFllYXI+MjAxNzwvWWVhcj48
UmVjTnVtPjkwMTwvUmVjTnVtPjxEaXNwbGF5VGV4dD5bMjZdPC9EaXNwbGF5VGV4dD48cmVjb3Jk
PjxyZWMtbnVtYmVyPjkwMTwvcmVjLW51bWJlcj48Zm9yZWlnbi1rZXlzPjxrZXkgYXBwPSJFTiIg
ZGItaWQ9InRlZmV3MnYyM3BkMHQ4ZWV4OW9wcmV6OXQwNXZyZGUyZnZ0eiIgdGltZXN0YW1wPSIx
NTM4OTQ0ODc3Ij45MDE8L2tleT48L2ZvcmVpZ24ta2V5cz48cmVmLXR5cGUgbmFtZT0iSm91cm5h
bCBBcnRpY2xlIj4xNzwvcmVmLXR5cGU+PGNvbnRyaWJ1dG9ycz48YXV0aG9ycz48YXV0aG9yPlll
YXJsZXksIEouIEguPC9hdXRob3I+PGF1dGhvcj5HaWJzb24sIEMuPC9hdXRob3I+PGF1dGhvcj5Z
dSwgTi48L2F1dGhvcj48YXV0aG9yPk1vb24sIEMuPC9hdXRob3I+PGF1dGhvcj5NdXJwaHksIEUu
PC9hdXRob3I+PGF1dGhvcj5KdWNvLCBKLjwvYXV0aG9yPjxhdXRob3I+THVuY2Vmb3JkLCBKLjwv
YXV0aG9yPjxhdXRob3I+Q2hlbmcsIEouPC9hdXRob3I+PGF1dGhvcj5DaG93LCBMLiBRLiBNLjwv
YXV0aG9yPjxhdXRob3I+U2Vpd2VydCwgVC4gWS48L2F1dGhvcj48YXV0aG9yPkhhbmRhLCBNLjwv
YXV0aG9yPjxhdXRob3I+VG9tYXNzaW5pLCBKLiBFLjwvYXV0aG9yPjxhdXRob3I+TWNDbGFuYWhh
biwgVC48L2F1dGhvcj48L2F1dGhvcnM+PC9jb250cmlidXRvcnM+PGF1dGgtYWRkcmVzcz5NZXJj
ayAmYW1wOyBDby4sIEluYy4sIEtlbmlsd29ydGgsIE5ldyBKZXJzZXkuIGplbm5pZmVyLnllYXJs
ZXlAbWVyY2suY29tLiYjeEQ7VW5pdmVyc2l0eSBvZiBQZW5uc3lsdmFuaWEsIFBoaWxhZGVscGhp
YSwgUGVubnN5bHZhbmlhLiYjeEQ7TWVyY2sgJmFtcDsgQ28uLCBJbmMuLCBLZW5pbHdvcnRoLCBO
ZXcgSmVyc2V5LiYjeEQ7VW5pdmVyc2l0eSBvZiBXYXNoaW5ndG9uLCBTZWF0dGxlLCBXYXNoaW5n
dG9uLiYjeEQ7VW5pdmVyc2l0eSBvZiBDaGljYWdvLCBDaGljYWdvLCBJbGxpbm9pcy48L2F1dGgt
YWRkcmVzcz48dGl0bGVzPjx0aXRsZT5QRC1MMiBFeHByZXNzaW9uIGluIEh1bWFuIFR1bW9yczog
UmVsZXZhbmNlIHRvIEFudGktUEQtMSBUaGVyYXB5IGluIENhbmNlcjwvdGl0bGU+PHNlY29uZGFy
eS10aXRsZT5DbGluIENhbmNlciBSZXM8L3NlY29uZGFyeS10aXRsZT48L3RpdGxlcz48cGVyaW9k
aWNhbD48ZnVsbC10aXRsZT5DbGluIENhbmNlciBSZXM8L2Z1bGwtdGl0bGU+PC9wZXJpb2RpY2Fs
PjxwYWdlcz4zMTU4LTMxNjc8L3BhZ2VzPjx2b2x1bWU+MjM8L3ZvbHVtZT48bnVtYmVyPjEyPC9u
dW1iZXI+PGVkaXRpb24+MjAxNy8wNi8xODwvZWRpdGlvbj48a2V5d29yZHM+PGtleXdvcmQ+QWR1
bHQ8L2tleXdvcmQ+PGtleXdvcmQ+QWdlZDwva2V5d29yZD48a2V5d29yZD5BZ2VkLCA4MCBhbmQg
b3Zlcjwva2V5d29yZD48a2V5d29yZD5BbnRpYm9kaWVzLCBNb25vY2xvbmFsLCBIdW1hbml6ZWQv
YWRtaW5pc3RyYXRpb24gJmFtcDsgZG9zYWdlPC9rZXl3b3JkPjxrZXl3b3JkPkNhcmNpbm9tYSwg
U3F1YW1vdXMgQ2VsbC8qZHJ1ZyB0aGVyYXB5L2dlbmV0aWNzL2ltbXVub2xvZ3kvcGF0aG9sb2d5
PC9rZXl3b3JkPjxrZXl3b3JkPkRpc2Vhc2UtRnJlZSBTdXJ2aXZhbDwva2V5d29yZD48a2V5d29y
ZD5GZW1hbGU8L2tleXdvcmQ+PGtleXdvcmQ+R2VuZSBFeHByZXNzaW9uIFJlZ3VsYXRpb24sIE5l
b3BsYXN0aWM8L2tleXdvcmQ+PGtleXdvcmQ+SGVhZCBhbmQgTmVjayBOZW9wbGFzbXMvKmRydWcg
dGhlcmFweS9nZW5ldGljcy9pbW11bm9sb2d5L3BhdGhvbG9neTwva2V5d29yZD48a2V5d29yZD5I
dW1hbnM8L2tleXdvcmQ+PGtleXdvcmQ+KkltbXVub3RoZXJhcHk8L2tleXdvcmQ+PGtleXdvcmQ+
TWFsZTwva2V5d29yZD48a2V5d29yZD5NaWRkbGUgQWdlZDwva2V5d29yZD48a2V5d29yZD5Qcm9n
cmFtbWVkIENlbGwgRGVhdGggMSBMaWdhbmQgMiBQcm90ZWluLyphbnRhZ29uaXN0cyAmYW1wOzwv
a2V5d29yZD48a2V5d29yZD5pbmhpYml0b3JzL2dlbmV0aWNzL2ltbXVub2xvZ3k8L2tleXdvcmQ+
PGtleXdvcmQ+UHJvZ3JhbW1lZCBDZWxsIERlYXRoIDEgUmVjZXB0b3IvKmFudGFnb25pc3RzICZh
bXA7IGluaGliaXRvcnMvaW1tdW5vbG9neTwva2V5d29yZD48L2tleXdvcmRzPjxkYXRlcz48eWVh
cj4yMDE3PC95ZWFyPjxwdWItZGF0ZXM+PGRhdGU+SnVuIDE1PC9kYXRlPjwvcHViLWRhdGVzPjwv
ZGF0ZXM+PGlzYm4+MTA3OC0wNDMyIChQcmludCkmI3hEOzEwNzgtMDQzMiAoTGlua2luZyk8L2lz
Ym4+PGFjY2Vzc2lvbi1udW0+Mjg2MTk5OTk8L2FjY2Vzc2lvbi1udW0+PHVybHM+PHJlbGF0ZWQt
dXJscz48dXJsPmh0dHBzOi8vd3d3Lm5jYmkubmxtLm5paC5nb3YvcHVibWVkLzI4NjE5OTk5PC91
cmw+PC9yZWxhdGVkLXVybHM+PC91cmxzPjxlbGVjdHJvbmljLXJlc291cmNlLW51bT4xMC4xMTU4
LzEwNzgtMDQzMi5DQ1ItMTYtMTc2MTwvZWxlY3Ryb25pYy1yZXNvdXJjZS1udW0+PC9yZWNvcmQ+
PC9DaXRlPjwvRW5kTm90ZT4A
</w:fldData>
              </w:fldChar>
            </w:r>
            <w:r>
              <w:rPr>
                <w:sz w:val="16"/>
                <w:szCs w:val="16"/>
              </w:rPr>
              <w:instrText xml:space="preserve"> ADDIN EN.CITE </w:instrText>
            </w:r>
            <w:r>
              <w:rPr>
                <w:sz w:val="16"/>
                <w:szCs w:val="16"/>
              </w:rPr>
              <w:fldChar w:fldCharType="begin">
                <w:fldData xml:space="preserve">PEVuZE5vdGU+PENpdGU+PEF1dGhvcj5ZZWFybGV5PC9BdXRob3I+PFllYXI+MjAxNzwvWWVhcj48
UmVjTnVtPjkwMTwvUmVjTnVtPjxEaXNwbGF5VGV4dD5bMjZdPC9EaXNwbGF5VGV4dD48cmVjb3Jk
PjxyZWMtbnVtYmVyPjkwMTwvcmVjLW51bWJlcj48Zm9yZWlnbi1rZXlzPjxrZXkgYXBwPSJFTiIg
ZGItaWQ9InRlZmV3MnYyM3BkMHQ4ZWV4OW9wcmV6OXQwNXZyZGUyZnZ0eiIgdGltZXN0YW1wPSIx
NTM4OTQ0ODc3Ij45MDE8L2tleT48L2ZvcmVpZ24ta2V5cz48cmVmLXR5cGUgbmFtZT0iSm91cm5h
bCBBcnRpY2xlIj4xNzwvcmVmLXR5cGU+PGNvbnRyaWJ1dG9ycz48YXV0aG9ycz48YXV0aG9yPlll
YXJsZXksIEouIEguPC9hdXRob3I+PGF1dGhvcj5HaWJzb24sIEMuPC9hdXRob3I+PGF1dGhvcj5Z
dSwgTi48L2F1dGhvcj48YXV0aG9yPk1vb24sIEMuPC9hdXRob3I+PGF1dGhvcj5NdXJwaHksIEUu
PC9hdXRob3I+PGF1dGhvcj5KdWNvLCBKLjwvYXV0aG9yPjxhdXRob3I+THVuY2Vmb3JkLCBKLjwv
YXV0aG9yPjxhdXRob3I+Q2hlbmcsIEouPC9hdXRob3I+PGF1dGhvcj5DaG93LCBMLiBRLiBNLjwv
YXV0aG9yPjxhdXRob3I+U2Vpd2VydCwgVC4gWS48L2F1dGhvcj48YXV0aG9yPkhhbmRhLCBNLjwv
YXV0aG9yPjxhdXRob3I+VG9tYXNzaW5pLCBKLiBFLjwvYXV0aG9yPjxhdXRob3I+TWNDbGFuYWhh
biwgVC48L2F1dGhvcj48L2F1dGhvcnM+PC9jb250cmlidXRvcnM+PGF1dGgtYWRkcmVzcz5NZXJj
ayAmYW1wOyBDby4sIEluYy4sIEtlbmlsd29ydGgsIE5ldyBKZXJzZXkuIGplbm5pZmVyLnllYXJs
ZXlAbWVyY2suY29tLiYjeEQ7VW5pdmVyc2l0eSBvZiBQZW5uc3lsdmFuaWEsIFBoaWxhZGVscGhp
YSwgUGVubnN5bHZhbmlhLiYjeEQ7TWVyY2sgJmFtcDsgQ28uLCBJbmMuLCBLZW5pbHdvcnRoLCBO
ZXcgSmVyc2V5LiYjeEQ7VW5pdmVyc2l0eSBvZiBXYXNoaW5ndG9uLCBTZWF0dGxlLCBXYXNoaW5n
dG9uLiYjeEQ7VW5pdmVyc2l0eSBvZiBDaGljYWdvLCBDaGljYWdvLCBJbGxpbm9pcy48L2F1dGgt
YWRkcmVzcz48dGl0bGVzPjx0aXRsZT5QRC1MMiBFeHByZXNzaW9uIGluIEh1bWFuIFR1bW9yczog
UmVsZXZhbmNlIHRvIEFudGktUEQtMSBUaGVyYXB5IGluIENhbmNlcjwvdGl0bGU+PHNlY29uZGFy
eS10aXRsZT5DbGluIENhbmNlciBSZXM8L3NlY29uZGFyeS10aXRsZT48L3RpdGxlcz48cGVyaW9k
aWNhbD48ZnVsbC10aXRsZT5DbGluIENhbmNlciBSZXM8L2Z1bGwtdGl0bGU+PC9wZXJpb2RpY2Fs
PjxwYWdlcz4zMTU4LTMxNjc8L3BhZ2VzPjx2b2x1bWU+MjM8L3ZvbHVtZT48bnVtYmVyPjEyPC9u
dW1iZXI+PGVkaXRpb24+MjAxNy8wNi8xODwvZWRpdGlvbj48a2V5d29yZHM+PGtleXdvcmQ+QWR1
bHQ8L2tleXdvcmQ+PGtleXdvcmQ+QWdlZDwva2V5d29yZD48a2V5d29yZD5BZ2VkLCA4MCBhbmQg
b3Zlcjwva2V5d29yZD48a2V5d29yZD5BbnRpYm9kaWVzLCBNb25vY2xvbmFsLCBIdW1hbml6ZWQv
YWRtaW5pc3RyYXRpb24gJmFtcDsgZG9zYWdlPC9rZXl3b3JkPjxrZXl3b3JkPkNhcmNpbm9tYSwg
U3F1YW1vdXMgQ2VsbC8qZHJ1ZyB0aGVyYXB5L2dlbmV0aWNzL2ltbXVub2xvZ3kvcGF0aG9sb2d5
PC9rZXl3b3JkPjxrZXl3b3JkPkRpc2Vhc2UtRnJlZSBTdXJ2aXZhbDwva2V5d29yZD48a2V5d29y
ZD5GZW1hbGU8L2tleXdvcmQ+PGtleXdvcmQ+R2VuZSBFeHByZXNzaW9uIFJlZ3VsYXRpb24sIE5l
b3BsYXN0aWM8L2tleXdvcmQ+PGtleXdvcmQ+SGVhZCBhbmQgTmVjayBOZW9wbGFzbXMvKmRydWcg
dGhlcmFweS9nZW5ldGljcy9pbW11bm9sb2d5L3BhdGhvbG9neTwva2V5d29yZD48a2V5d29yZD5I
dW1hbnM8L2tleXdvcmQ+PGtleXdvcmQ+KkltbXVub3RoZXJhcHk8L2tleXdvcmQ+PGtleXdvcmQ+
TWFsZTwva2V5d29yZD48a2V5d29yZD5NaWRkbGUgQWdlZDwva2V5d29yZD48a2V5d29yZD5Qcm9n
cmFtbWVkIENlbGwgRGVhdGggMSBMaWdhbmQgMiBQcm90ZWluLyphbnRhZ29uaXN0cyAmYW1wOzwv
a2V5d29yZD48a2V5d29yZD5pbmhpYml0b3JzL2dlbmV0aWNzL2ltbXVub2xvZ3k8L2tleXdvcmQ+
PGtleXdvcmQ+UHJvZ3JhbW1lZCBDZWxsIERlYXRoIDEgUmVjZXB0b3IvKmFudGFnb25pc3RzICZh
bXA7IGluaGliaXRvcnMvaW1tdW5vbG9neTwva2V5d29yZD48L2tleXdvcmRzPjxkYXRlcz48eWVh
cj4yMDE3PC95ZWFyPjxwdWItZGF0ZXM+PGRhdGU+SnVuIDE1PC9kYXRlPjwvcHViLWRhdGVzPjwv
ZGF0ZXM+PGlzYm4+MTA3OC0wNDMyIChQcmludCkmI3hEOzEwNzgtMDQzMiAoTGlua2luZyk8L2lz
Ym4+PGFjY2Vzc2lvbi1udW0+Mjg2MTk5OTk8L2FjY2Vzc2lvbi1udW0+PHVybHM+PHJlbGF0ZWQt
dXJscz48dXJsPmh0dHBzOi8vd3d3Lm5jYmkubmxtLm5paC5nb3YvcHVibWVkLzI4NjE5OTk5PC91
cmw+PC9yZWxhdGVkLXVybHM+PC91cmxzPjxlbGVjdHJvbmljLXJlc291cmNlLW51bT4xMC4xMTU4
LzEwNzgtMDQzMi5DQ1ItMTYtMTc2MTwvZWxlY3Ryb25pYy1yZXNvdXJjZS1udW0+PC9yZWNvcmQ+
PC9DaXRlPjwvRW5kTm90ZT4A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[26]</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Percent of cancer cells of total cancer cells that are PD-L2 positive that interact with the Effector T cells in the tumor compartment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%Sig_Inhibit_Cancer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w:t>
            </w:r>
            <w:r>
              <w:rPr>
                <w:sz w:val="16"/>
                <w:szCs w:val="16"/>
              </w:rPr>
              <w:t>.85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percent effect that total immune checkpoints on the cancer cells have on inactivating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0144D">
              <w:rPr>
                <w:sz w:val="16"/>
                <w:szCs w:val="16"/>
              </w:rPr>
              <w:t>%T_MDSCs_per_Cancer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dimensionless</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&lt;EndNote&gt;&lt;Cite&gt;&lt;Author&gt;Wang&lt;/Author&gt;&lt;Year&gt;2016&lt;/Year&gt;&lt;RecNum&gt;401&lt;/RecNum&gt;&lt;DisplayText&gt;[27]&lt;/DisplayText&gt;&lt;record&gt;&lt;rec-number&gt;401&lt;/rec-number&gt;&lt;foreign-keys&gt;&lt;key app="EN" db-id="tefew2v23pd0t8eex9oprez9t05vrde2fvtz" timestamp="1537809910"&gt;401&lt;/key&gt;&lt;/foreign-keys&gt;&lt;ref-type name="Journal Article"&gt;17&lt;/ref-type&gt;&lt;contributors&gt;&lt;authors&gt;&lt;author&gt;Wang, J.&lt;/author&gt;&lt;author&gt;Yang, J.&lt;/author&gt;&lt;/authors&gt;&lt;/contributors&gt;&lt;auth-address&gt;Department of Laboratory Medicine, Taicang Affiliated Hospital of Soochow University, Taicang, Jiangsu 215400, P.R. China.&lt;/auth-address&gt;&lt;titles&gt;&lt;title&gt;Identification of CD4(+)CD25(+)CD127(-) regulatory T cells and CD14(+)HLA(-)DR(-)/low myeloid-derived suppressor cells and their roles in the prognosis of breast cancer&lt;/title&gt;&lt;secondary-title&gt;Biomed Rep&lt;/secondary-title&gt;&lt;/titles&gt;&lt;periodical&gt;&lt;full-title&gt;Biomed Rep&lt;/full-title&gt;&lt;/periodical&gt;&lt;pages&gt;208-212&lt;/pages&gt;&lt;volume&gt;5&lt;/volume&gt;&lt;number&gt;2&lt;/number&gt;&lt;edition&gt;2016/07/23&lt;/edition&gt;&lt;keywords&gt;&lt;keyword&gt;T-regulatory cells&lt;/keyword&gt;&lt;keyword&gt;breast cancer&lt;/keyword&gt;&lt;keyword&gt;myeloid-derived suppressor cells&lt;/keyword&gt;&lt;keyword&gt;prognosis&lt;/keyword&gt;&lt;/keywords&gt;&lt;dates&gt;&lt;year&gt;2016&lt;/year&gt;&lt;pub-dates&gt;&lt;date&gt;Aug&lt;/date&gt;&lt;/pub-dates&gt;&lt;/dates&gt;&lt;isbn&gt;2049-9434 (Print)&amp;#xD;2049-9434 (Linking)&lt;/isbn&gt;&lt;accession-num&gt;27446543&lt;/accession-num&gt;&lt;urls&gt;&lt;related-urls&gt;&lt;url&gt;https://www.ncbi.nlm.nih.gov/pubmed/27446543&lt;/url&gt;&lt;/related-urls&gt;&lt;/urls&gt;&lt;custom2&gt;PMC4950717&lt;/custom2&gt;&lt;electronic-resource-num&gt;10.3892/br.2016.694&lt;/electronic-resource-num&gt;&lt;/record&gt;&lt;/Cite&gt;&lt;/EndNote&gt;</w:instrText>
            </w:r>
            <w:r>
              <w:rPr>
                <w:sz w:val="16"/>
                <w:szCs w:val="16"/>
              </w:rPr>
              <w:fldChar w:fldCharType="separate"/>
            </w:r>
            <w:r>
              <w:rPr>
                <w:noProof/>
                <w:sz w:val="16"/>
                <w:szCs w:val="16"/>
              </w:rPr>
              <w:t>[27]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Defines the percentage of </w:t>
            </w:r>
            <w:r>
              <w:rPr>
                <w:sz w:val="16"/>
                <w:szCs w:val="16"/>
              </w:rPr>
              <w:t>MDSCs</w:t>
            </w:r>
            <w:r w:rsidRPr="00932C62">
              <w:rPr>
                <w:sz w:val="16"/>
                <w:szCs w:val="16"/>
              </w:rPr>
              <w:t xml:space="preserve"> in the tumor compartment as a percent of total tumor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%T_Tregs_per_Cancer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&lt;EndNote&gt;&lt;Cite&gt;&lt;Author&gt;Wang&lt;/Author&gt;&lt;Year&gt;2016&lt;/Year&gt;&lt;RecNum&gt;401&lt;/RecNum&gt;&lt;DisplayText&gt;[27]&lt;/DisplayText&gt;&lt;record&gt;&lt;rec-number&gt;401&lt;/rec-number&gt;&lt;foreign-keys&gt;&lt;key app="EN" db-id="tefew2v23pd0t8eex9oprez9t05vrde2fvtz" timestamp="1537809910"&gt;401&lt;/key&gt;&lt;/foreign-keys&gt;&lt;ref-type name="Journal Article"&gt;17&lt;/ref-type&gt;&lt;contributors&gt;&lt;authors&gt;&lt;author&gt;Wang, J.&lt;/author&gt;&lt;author&gt;Yang, J.&lt;/author&gt;&lt;/authors&gt;&lt;/contributors&gt;&lt;auth-address&gt;Department of Laboratory Medicine, Taicang Affiliated Hospital of Soochow University, Taicang, Jiangsu 215400, P.R. China.&lt;/auth-address&gt;&lt;titles&gt;&lt;title&gt;Identification of CD4(+)CD25(+)CD127(-) regulatory T cells and CD14(+)HLA(-)DR(-)/low myeloid-derived suppressor cells and their roles in the prognosis of breast cancer&lt;/title&gt;&lt;secondary-title&gt;Biomed Rep&lt;/secondary-title&gt;&lt;/titles&gt;&lt;periodical&gt;&lt;full-title&gt;Biomed Rep&lt;/full-title&gt;&lt;/periodical&gt;&lt;pages&gt;208-212&lt;/pages&gt;&lt;volume&gt;5&lt;/volume&gt;&lt;number&gt;2&lt;/number&gt;&lt;edition&gt;2016/07/23&lt;/edition&gt;&lt;keywords&gt;&lt;keyword&gt;T-regulatory cells&lt;/keyword&gt;&lt;keyword&gt;breast cancer&lt;/keyword&gt;&lt;keyword&gt;myeloid-derived suppressor cells&lt;/keyword&gt;&lt;keyword&gt;prognosis&lt;/keyword&gt;&lt;/keywords&gt;&lt;dates&gt;&lt;year&gt;2016&lt;/year&gt;&lt;pub-dates&gt;&lt;date&gt;Aug&lt;/date&gt;&lt;/pub-dates&gt;&lt;/dates&gt;&lt;isbn&gt;2049-9434 (Print)&amp;#xD;2049-9434 (Linking)&lt;/isbn&gt;&lt;accession-num&gt;27446543&lt;/accession-num&gt;&lt;urls&gt;&lt;related-urls&gt;&lt;url&gt;https://www.ncbi.nlm.nih.gov/pubmed/27446543&lt;/url&gt;&lt;/related-urls&gt;&lt;/urls&gt;&lt;custom2&gt;PMC4950717&lt;/custom2&gt;&lt;electronic-resource-num&gt;10.3892/br.2016.694&lt;/electronic-resource-num&gt;&lt;/record&gt;&lt;/Cite&gt;&lt;/EndNote&gt;</w:instrText>
            </w:r>
            <w:r>
              <w:rPr>
                <w:sz w:val="16"/>
                <w:szCs w:val="16"/>
              </w:rPr>
              <w:fldChar w:fldCharType="separate"/>
            </w:r>
            <w:r>
              <w:rPr>
                <w:noProof/>
                <w:sz w:val="16"/>
                <w:szCs w:val="16"/>
              </w:rPr>
              <w:t>[27]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Defines the percentage of Regulatory T cells in the tumor compartment as a percent of total tumor cells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Antigen_Intensity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 from 0.10-1.0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strength of the tumor antigens that are involved in priming of the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2.70E-03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Arrest rate of attached effector T cells on vascular wall in peripheral tissues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Arrest rate of attached effector T cells on vascular wall in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Avogadro's_Num</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6.022E+23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w:t>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Exact value</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Avogadro’s number – converts receptor numbers to moles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500000000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mole/mL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ad hoc adhesion site density in periphery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5E+11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ad hoc adhesion site density in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BodyWeight (kg)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kg</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[28]</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Body weight of an average human being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Cancer_Cell_Diam_um</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&lt;EndNote&gt;&lt;Cite&gt;&lt;Author&gt;Abramczyk&lt;/Author&gt;&lt;Year&gt;2015&lt;/Year&gt;&lt;RecNum&gt;903&lt;/RecNum&gt;&lt;DisplayText&gt;[29]&lt;/DisplayText&gt;&lt;record&gt;&lt;rec-number&gt;903&lt;/rec-number&gt;&lt;foreign-keys&gt;&lt;key app="EN" db-id="tefew2v23pd0t8eex9oprez9t05vrde2fvtz" timestamp="1538944921"&gt;903&lt;/key&gt;&lt;/foreign-keys&gt;&lt;ref-type name="Journal Article"&gt;17&lt;/ref-type&gt;&lt;contributors&gt;&lt;authors&gt;&lt;author&gt;Abramczyk, H.&lt;/author&gt;&lt;author&gt;Surmacki, J.&lt;/author&gt;&lt;author&gt;Kopec, M.&lt;/author&gt;&lt;author&gt;Olejnik, A. K.&lt;/author&gt;&lt;author&gt;Lubecka-Pietruszewska, K.&lt;/author&gt;&lt;author&gt;Fabianowska-Majewska, K.&lt;/author&gt;&lt;/authors&gt;&lt;/contributors&gt;&lt;auth-address&gt;Lodz University of Technology, Institute of Applied Radiation Chemistry, Laboratory of Laser Molecular Spectroscopy, Wroblewskiego 15, 93-590 Lodz, Poland. abramczy@mitr.p.lodz.pl.&lt;/auth-address&gt;&lt;titles&gt;&lt;title&gt;The role of lipid droplets and adipocytes in cancer. Raman imaging of cell cultures: MCF10A, MCF7, and MDA-MB-231 compared to adipocytes in cancerous human breast tissue&lt;/title&gt;&lt;secondary-title&gt;Analyst&lt;/secondary-title&gt;&lt;/titles&gt;&lt;periodical&gt;&lt;full-title&gt;Analyst&lt;/full-title&gt;&lt;/periodical&gt;&lt;pages&gt;2224-35&lt;/pages&gt;&lt;volume&gt;140&lt;/volume&gt;&lt;number&gt;7&lt;/number&gt;&lt;edition&gt;2015/03/03&lt;/edition&gt;&lt;keywords&gt;&lt;keyword&gt;Adipocytes/*pathology&lt;/keyword&gt;&lt;keyword&gt;Biomarkers, Tumor/metabolism&lt;/keyword&gt;&lt;keyword&gt;Breast Neoplasms/diagnosis/*pathology&lt;/keyword&gt;&lt;keyword&gt;Cell Line, Tumor&lt;/keyword&gt;&lt;keyword&gt;Cytosol/pathology&lt;/keyword&gt;&lt;keyword&gt;Epithelial Cells/pathology&lt;/keyword&gt;&lt;keyword&gt;Humans&lt;/keyword&gt;&lt;keyword&gt;Lipid Droplets/*pathology&lt;/keyword&gt;&lt;keyword&gt;*Optical Imaging&lt;/keyword&gt;&lt;keyword&gt;Prognosis&lt;/keyword&gt;&lt;keyword&gt;*Spectrum Analysis, Raman&lt;/keyword&gt;&lt;/keywords&gt;&lt;dates&gt;&lt;year&gt;2015&lt;/year&gt;&lt;pub-dates&gt;&lt;date&gt;Apr 7&lt;/date&gt;&lt;/pub-dates&gt;&lt;/dates&gt;&lt;isbn&gt;1364-5528 (Electronic)&amp;#xD;0003-2654 (Linking)&lt;/isbn&gt;&lt;accession-num&gt;25730442&lt;/accession-num&gt;&lt;urls&gt;&lt;related-urls&gt;&lt;url&gt;https://www.ncbi.nlm.nih.gov/pubmed/25730442&lt;/url&gt;&lt;/related-urls&gt;&lt;/urls&gt;&lt;electronic-resource-num&gt;10.1039/c4an01875c&lt;/electronic-resource-num&gt;&lt;/record&gt;&lt;/Cite&gt;&lt;/EndNote&gt;</w:instrText>
            </w:r>
            <w:r w:rsidRPr="00932C62">
              <w:rPr>
                <w:sz w:val="16"/>
                <w:szCs w:val="16"/>
              </w:rPr>
              <w:fldChar w:fldCharType="separate"/>
            </w:r>
            <w:r>
              <w:rPr>
                <w:noProof/>
                <w:sz w:val="16"/>
                <w:szCs w:val="16"/>
              </w:rPr>
              <w:t>[29]</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Diameter of each cancer cell when considering each cell’s volume to be represented by a sphere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38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Cancer_Cell_Vol_mm3</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9.0478E-7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mm</w:t>
            </w:r>
            <w:r w:rsidRPr="00932C62">
              <w:rPr>
                <w:sz w:val="16"/>
                <w:szCs w:val="16"/>
                <w:vertAlign w:val="superscript"/>
              </w:rPr>
              <w:t>3</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each cancer cell when the diameter is that of a sphere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Cancer_Diam_mm</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Diameter of the entire tumor – considering all cells and a void fraction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ind w:right="110"/>
              <w:jc w:val="center"/>
              <w:rPr>
                <w:sz w:val="16"/>
                <w:szCs w:val="16"/>
              </w:rPr>
            </w:pPr>
            <w:r w:rsidRPr="00932C62">
              <w:rPr>
                <w:sz w:val="16"/>
                <w:szCs w:val="16"/>
              </w:rPr>
              <w:t>40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Cancer_max</w:t>
            </w:r>
          </w:p>
        </w:tc>
        <w:tc>
          <w:tcPr>
            <w:tcW w:w="577" w:type="pct"/>
            <w:vAlign w:val="center"/>
          </w:tcPr>
          <w:p w:rsidR="00D43551" w:rsidRPr="00932C62" w:rsidRDefault="00D43551" w:rsidP="004A1DB7">
            <w:pPr>
              <w:ind w:right="240"/>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3.7E+12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PEVuZE5vdGU+PENpdGU+PEF1dGhvcj5MYWk8L0F1dGhvcj48WWVhcj4yMDE3PC9ZZWFyPjxSZWNO
dW0+NTM3PC9SZWNOdW0+PERpc3BsYXlUZXh0PlszMF08L0Rpc3BsYXlUZXh0PjxyZWNvcmQ+PHJl
Yy1udW1iZXI+NTM3PC9yZWMtbnVtYmVyPjxmb3JlaWduLWtleXM+PGtleSBhcHA9IkVOIiBkYi1p
ZD0idGVmZXcydjIzcGQwdDhlZXg5b3ByZXo5dDA1dnJkZTJmdnR6IiB0aW1lc3RhbXA9IjE1Mzc4
MTM3NzgiPjUzNzwva2V5PjwvZm9yZWlnbi1rZXlzPjxyZWYtdHlwZSBuYW1lPSJKb3VybmFsIEFy
dGljbGUiPjE3PC9yZWYtdHlwZT48Y29udHJpYnV0b3JzPjxhdXRob3JzPjxhdXRob3I+TGFpLCBY
LjwvYXV0aG9yPjxhdXRob3I+RnJpZWRtYW4sIEEuPC9hdXRob3I+PC9hdXRob3JzPjwvY29udHJp
YnV0b3JzPjxhdXRoLWFkZHJlc3M+SW5zdGl0dXRlIGZvciBNYXRoZW1hdGljYWwgU2NpZW5jZXMs
IFJlbm1pbiBVbml2ZXJzaXR5IG9mIENoaW5hLCBCZWlqaW5nLCBQLiBSLiBDaGluYS4mI3hEO01h
dGhlbWF0aWNhbCBCaW9zY2llbmNlcyBJbnN0aXR1dGUgJmFtcDsgRGVwYXJ0bWVudCBvZiBNYXRo
ZW1hdGljcywgT2hpbyBTdGF0ZSBVbml2ZXJzaXR5LCBDb2x1bWJ1cywgT0gsIFVuaXRlZCBTdGF0
ZXMgb2YgQW1lcmljYS48L2F1dGgtYWRkcmVzcz48dGl0bGVzPjx0aXRsZT5Db21iaW5hdGlvbiB0
aGVyYXB5IG9mIGNhbmNlciB3aXRoIGNhbmNlciB2YWNjaW5lIGFuZCBpbW11bmUgY2hlY2twb2lu
dCBpbmhpYml0b3JzOiBBIG1hdGhlbWF0aWNhbCBtb2RlbDwvdGl0bGU+PHNlY29uZGFyeS10aXRs
ZT5QTG9TIE9uZTwvc2Vjb25kYXJ5LXRpdGxlPjwvdGl0bGVzPjxwZXJpb2RpY2FsPjxmdWxsLXRp
dGxlPlBMb1MgT25lPC9mdWxsLXRpdGxlPjwvcGVyaW9kaWNhbD48cGFnZXM+ZTAxNzg0Nzk8L3Bh
Z2VzPjx2b2x1bWU+MTI8L3ZvbHVtZT48bnVtYmVyPjU8L251bWJlcj48ZWRpdGlvbj4yMDE3LzA1
LzI2PC9lZGl0aW9uPjxrZXl3b3Jkcz48a2V5d29yZD5BbmltYWxzPC9rZXl3b3JkPjxrZXl3b3Jk
PkNENC1Qb3NpdGl2ZSBULUx5bXBob2N5dGVzL2RydWcgZWZmZWN0cy9pbW11bm9sb2d5PC9rZXl3
b3JkPjxrZXl3b3JkPkNEOC1Qb3NpdGl2ZSBULUx5bXBob2N5dGVzL2RydWcgZWZmZWN0cy9pbW11
bm9sb2d5PC9rZXl3b3JkPjxrZXl3b3JkPkNhbmNlciBWYWNjaW5lcy8qaW1tdW5vbG9neS8qcGhh
cm1hY29sb2d5PC9rZXl3b3JkPjxrZXl3b3JkPkNlbGwgTGluZSwgVHVtb3I8L2tleXdvcmQ+PGtl
eXdvcmQ+Q29tYmluZWQgTW9kYWxpdHkgVGhlcmFweS9tZXRob2RzPC9rZXl3b3JkPjxrZXl3b3Jk
PkRlbmRyaXRpYyBDZWxscy9kcnVnIGVmZmVjdHMvaW1tdW5vbG9neTwva2V5d29yZD48a2V5d29y
ZD5HcmFudWxvY3l0ZS1NYWNyb3BoYWdlIENvbG9ueS1TdGltdWxhdGluZyBGYWN0b3IvaW1tdW5v
bG9neTwva2V5d29yZD48a2V5d29yZD5IdW1hbnM8L2tleXdvcmQ+PGtleXdvcmQ+SW50ZXJsZXVr
aW4tMTIvaW1tdW5vbG9neTwva2V5d29yZD48a2V5d29yZD5JbnRlcmxldWtpbi0yL2ltbXVub2xv
Z3k8L2tleXdvcmQ+PGtleXdvcmQ+TWljZTwva2V5d29yZD48a2V5d29yZD5Nb2RlbHMsIFRoZW9y
ZXRpY2FsPC9rZXl3b3JkPjxrZXl3b3JkPk5lb3BsYXNtcy8qZHJ1ZyB0aGVyYXB5LyppbW11bm9s
b2d5PC9rZXl3b3JkPjxrZXl3b3JkPlR1bW9yIEJ1cmRlbi9kcnVnIGVmZmVjdHMvaW1tdW5vbG9n
eTwva2V5d29yZD48L2tleXdvcmRzPjxkYXRlcz48eWVhcj4yMDE3PC95ZWFyPjwvZGF0ZXM+PGlz
Ym4+MTkzMi02MjAzIChFbGVjdHJvbmljKSYjeEQ7MTkzMi02MjAzIChMaW5raW5nKTwvaXNibj48
YWNjZXNzaW9uLW51bT4yODU0MjU3NDwvYWNjZXNzaW9uLW51bT48dXJscz48cmVsYXRlZC11cmxz
Pjx1cmw+aHR0cHM6Ly93d3cubmNiaS5ubG0ubmloLmdvdi9wdWJtZWQvMjg1NDI1NzQ8L3VybD48
L3JlbGF0ZWQtdXJscz48L3VybHM+PGN1c3RvbTI+UE1DNTQ0NDg0NjwvY3VzdG9tMj48ZWxlY3Ry
b25pYy1yZXNvdXJjZS1udW0+MTAuMTM3MS9qb3VybmFsLnBvbmUuMDE3ODQ3OTwvZWxlY3Ryb25p
Yy1yZXNvdXJjZS1udW0+PC9yZWNvcmQ+PC9DaXRlPjwvRW5kTm90ZT4A
</w:fldData>
              </w:fldChar>
            </w:r>
            <w:r>
              <w:rPr>
                <w:sz w:val="16"/>
                <w:szCs w:val="16"/>
              </w:rPr>
              <w:instrText xml:space="preserve"> ADDIN EN.CITE </w:instrText>
            </w:r>
            <w:r>
              <w:rPr>
                <w:sz w:val="16"/>
                <w:szCs w:val="16"/>
              </w:rPr>
              <w:fldChar w:fldCharType="begin">
                <w:fldData xml:space="preserve">PEVuZE5vdGU+PENpdGU+PEF1dGhvcj5MYWk8L0F1dGhvcj48WWVhcj4yMDE3PC9ZZWFyPjxSZWNO
dW0+NTM3PC9SZWNOdW0+PERpc3BsYXlUZXh0PlszMF08L0Rpc3BsYXlUZXh0PjxyZWNvcmQ+PHJl
Yy1udW1iZXI+NTM3PC9yZWMtbnVtYmVyPjxmb3JlaWduLWtleXM+PGtleSBhcHA9IkVOIiBkYi1p
ZD0idGVmZXcydjIzcGQwdDhlZXg5b3ByZXo5dDA1dnJkZTJmdnR6IiB0aW1lc3RhbXA9IjE1Mzc4
MTM3NzgiPjUzNzwva2V5PjwvZm9yZWlnbi1rZXlzPjxyZWYtdHlwZSBuYW1lPSJKb3VybmFsIEFy
dGljbGUiPjE3PC9yZWYtdHlwZT48Y29udHJpYnV0b3JzPjxhdXRob3JzPjxhdXRob3I+TGFpLCBY
LjwvYXV0aG9yPjxhdXRob3I+RnJpZWRtYW4sIEEuPC9hdXRob3I+PC9hdXRob3JzPjwvY29udHJp
YnV0b3JzPjxhdXRoLWFkZHJlc3M+SW5zdGl0dXRlIGZvciBNYXRoZW1hdGljYWwgU2NpZW5jZXMs
IFJlbm1pbiBVbml2ZXJzaXR5IG9mIENoaW5hLCBCZWlqaW5nLCBQLiBSLiBDaGluYS4mI3hEO01h
dGhlbWF0aWNhbCBCaW9zY2llbmNlcyBJbnN0aXR1dGUgJmFtcDsgRGVwYXJ0bWVudCBvZiBNYXRo
ZW1hdGljcywgT2hpbyBTdGF0ZSBVbml2ZXJzaXR5LCBDb2x1bWJ1cywgT0gsIFVuaXRlZCBTdGF0
ZXMgb2YgQW1lcmljYS48L2F1dGgtYWRkcmVzcz48dGl0bGVzPjx0aXRsZT5Db21iaW5hdGlvbiB0
aGVyYXB5IG9mIGNhbmNlciB3aXRoIGNhbmNlciB2YWNjaW5lIGFuZCBpbW11bmUgY2hlY2twb2lu
dCBpbmhpYml0b3JzOiBBIG1hdGhlbWF0aWNhbCBtb2RlbDwvdGl0bGU+PHNlY29uZGFyeS10aXRs
ZT5QTG9TIE9uZTwvc2Vjb25kYXJ5LXRpdGxlPjwvdGl0bGVzPjxwZXJpb2RpY2FsPjxmdWxsLXRp
dGxlPlBMb1MgT25lPC9mdWxsLXRpdGxlPjwvcGVyaW9kaWNhbD48cGFnZXM+ZTAxNzg0Nzk8L3Bh
Z2VzPjx2b2x1bWU+MTI8L3ZvbHVtZT48bnVtYmVyPjU8L251bWJlcj48ZWRpdGlvbj4yMDE3LzA1
LzI2PC9lZGl0aW9uPjxrZXl3b3Jkcz48a2V5d29yZD5BbmltYWxzPC9rZXl3b3JkPjxrZXl3b3Jk
PkNENC1Qb3NpdGl2ZSBULUx5bXBob2N5dGVzL2RydWcgZWZmZWN0cy9pbW11bm9sb2d5PC9rZXl3
b3JkPjxrZXl3b3JkPkNEOC1Qb3NpdGl2ZSBULUx5bXBob2N5dGVzL2RydWcgZWZmZWN0cy9pbW11
bm9sb2d5PC9rZXl3b3JkPjxrZXl3b3JkPkNhbmNlciBWYWNjaW5lcy8qaW1tdW5vbG9neS8qcGhh
cm1hY29sb2d5PC9rZXl3b3JkPjxrZXl3b3JkPkNlbGwgTGluZSwgVHVtb3I8L2tleXdvcmQ+PGtl
eXdvcmQ+Q29tYmluZWQgTW9kYWxpdHkgVGhlcmFweS9tZXRob2RzPC9rZXl3b3JkPjxrZXl3b3Jk
PkRlbmRyaXRpYyBDZWxscy9kcnVnIGVmZmVjdHMvaW1tdW5vbG9neTwva2V5d29yZD48a2V5d29y
ZD5HcmFudWxvY3l0ZS1NYWNyb3BoYWdlIENvbG9ueS1TdGltdWxhdGluZyBGYWN0b3IvaW1tdW5v
bG9neTwva2V5d29yZD48a2V5d29yZD5IdW1hbnM8L2tleXdvcmQ+PGtleXdvcmQ+SW50ZXJsZXVr
aW4tMTIvaW1tdW5vbG9neTwva2V5d29yZD48a2V5d29yZD5JbnRlcmxldWtpbi0yL2ltbXVub2xv
Z3k8L2tleXdvcmQ+PGtleXdvcmQ+TWljZTwva2V5d29yZD48a2V5d29yZD5Nb2RlbHMsIFRoZW9y
ZXRpY2FsPC9rZXl3b3JkPjxrZXl3b3JkPk5lb3BsYXNtcy8qZHJ1ZyB0aGVyYXB5LyppbW11bm9s
b2d5PC9rZXl3b3JkPjxrZXl3b3JkPlR1bW9yIEJ1cmRlbi9kcnVnIGVmZmVjdHMvaW1tdW5vbG9n
eTwva2V5d29yZD48L2tleXdvcmRzPjxkYXRlcz48eWVhcj4yMDE3PC95ZWFyPjwvZGF0ZXM+PGlz
Ym4+MTkzMi02MjAzIChFbGVjdHJvbmljKSYjeEQ7MTkzMi02MjAzIChMaW5raW5nKTwvaXNibj48
YWNjZXNzaW9uLW51bT4yODU0MjU3NDwvYWNjZXNzaW9uLW51bT48dXJscz48cmVsYXRlZC11cmxz
Pjx1cmw+aHR0cHM6Ly93d3cubmNiaS5ubG0ubmloLmdvdi9wdWJtZWQvMjg1NDI1NzQ8L3VybD48
L3JlbGF0ZWQtdXJscz48L3VybHM+PGN1c3RvbTI+UE1DNTQ0NDg0NjwvY3VzdG9tMj48ZWxlY3Ry
b25pYy1yZXNvdXJjZS1udW0+MTAuMTM3MS9qb3VybmFsLnBvbmUuMDE3ODQ3OTwvZWxlY3Ryb25p
Yy1yZXNvdXJjZS1udW0+PC9yZWNvcmQ+PC9DaXRlPjwvRW5kTm90ZT4A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[30]</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Maximal number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Cancer_mm_Start_Therapy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Diameter of the tumor when to start the therapeutic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Cancer_per_T_Cell_Int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cancer cells that interact with each Effector T cell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Cancer_per_T_Cell_max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PEVuZE5vdGU+PENpdGU+PEF1dGhvcj5SaXR0ZXI8L0F1dGhvcj48WWVhcj4yMDE1PC9ZZWFyPjxS
ZWNOdW0+Nzc4PC9SZWNOdW0+PERpc3BsYXlUZXh0PlszMSwgMzJdPC9EaXNwbGF5VGV4dD48cmVj
b3JkPjxyZWMtbnVtYmVyPjc3ODwvcmVjLW51bWJlcj48Zm9yZWlnbi1rZXlzPjxrZXkgYXBwPSJF
TiIgZGItaWQ9InRlZmV3MnYyM3BkMHQ4ZWV4OW9wcmV6OXQwNXZyZGUyZnZ0eiIgdGltZXN0YW1w
PSIxNTM4OTQ0MzkzIj43Nzg8L2tleT48L2ZvcmVpZ24ta2V5cz48cmVmLXR5cGUgbmFtZT0iSm91
cm5hbCBBcnRpY2xlIj4xNzwvcmVmLXR5cGU+PGNvbnRyaWJ1dG9ycz48YXV0aG9ycz48YXV0aG9y
PkFsZXggVC4gUml0dGVyPC9hdXRob3I+PGF1dGhvcj5ZdWtha28gQXNhbm88L2F1dGhvcj48YXV0
aG9yPkphbmUgQy4gU3RpbmNoY29tYmU8L2F1dGhvcj48YXV0aG9yPk4uTS5HLiBEaWVja21hbm48
L2F1dGhvcj48YXV0aG9yPkJpLUNoYW5nIENoZW48L2F1dGhvcj48YXV0aG9yPkMuIEdhd2Rlbi1C
b25lPC9hdXRob3I+PGF1dGhvcj5TY2h1eWxlciB2YW4gRW5nZWxlbmJ1cmc8L2F1dGhvcj48YXV0
aG9yPldlc2xleSBMZWdhbnQ8L2F1dGhvcj48YXV0aG9yPkxpYW5nIEdhbzwvYXV0aG9yPjxhdXRo
b3I+TWljaGFlbCBXLiBEYXZpZHNvbjwvYXV0aG9yPjxhdXRob3I+RXJpYyBCZXR6aWc8L2F1dGhv
cj48YXV0aG9yPkplbm5pZmVyIExpcHBpbmNvdHQtU2Nod2FydHo8L2F1dGhvcj48YXV0aG9yPkdp
bGxpYW4gTS4gR3JpZmZpdGhzPC9hdXRob3I+PC9hdXRob3JzPjwvY29udHJpYnV0b3JzPjx0aXRs
ZXM+PHRpdGxlPkFjdGluIERlcGxldGlvbiBJbml0aWF0ZXMgRXZlbnRzIExlYWRpbmcgdG8gR3Jh
bnVsZSBTZWNyZXRpb24gYXQgdGhlIEltbXVub2xvZ2ljYWwgU3luYXBzZTwvdGl0bGU+PHNlY29u
ZGFyeS10aXRsZT5JbW11bml0eTwvc2Vjb25kYXJ5LXRpdGxlPjwvdGl0bGVzPjxwZXJpb2RpY2Fs
PjxmdWxsLXRpdGxlPkltbXVuaXR5PC9mdWxsLXRpdGxlPjwvcGVyaW9kaWNhbD48cGFnZXM+ODY0
LTc2PC9wYWdlcz48dm9sdW1lPjQyPC92b2x1bWU+PG51bWJlcj41PC9udW1iZXI+PGRhdGVzPjx5
ZWFyPjIwMTU8L3llYXI+PC9kYXRlcz48dXJscz48L3VybHM+PGVsZWN0cm9uaWMtcmVzb3VyY2Ut
bnVtPjEwLjEwMTYvai5pbW11bmkuMjAxNS4wNC4wMTM8L2VsZWN0cm9uaWMtcmVzb3VyY2UtbnVt
PjwvcmVjb3JkPjwvQ2l0ZT48Q2l0ZT48QXV0aG9yPk1pbGxlcjwvQXV0aG9yPjxZZWFyPjIwMDQ8
L1llYXI+PFJlY051bT43Nzk8L1JlY051bT48cmVjb3JkPjxyZWMtbnVtYmVyPjc3OTwvcmVjLW51
bWJlcj48Zm9yZWlnbi1rZXlzPjxrZXkgYXBwPSJFTiIgZGItaWQ9InRlZmV3MnYyM3BkMHQ4ZWV4
OW9wcmV6OXQwNXZyZGUyZnZ0eiIgdGltZXN0YW1wPSIxNTM4OTQ0MzkzIj43Nzk8L2tleT48L2Zv
cmVpZ24ta2V5cz48cmVmLXR5cGUgbmFtZT0iSm91cm5hbCBBcnRpY2xlIj4xNzwvcmVmLXR5cGU+
PGNvbnRyaWJ1dG9ycz48YXV0aG9ycz48YXV0aG9yPk1hcmsgSi4gTWlsbGVyPC9hdXRob3I+PGF1
dGhvcj5BcnNhbGFuIFMuIEhlamF6aTwvYXV0aG9yPjxhdXRob3I+U2luZHkgSC4gV2VpPC9hdXRo
b3I+PGF1dGhvcj5NaWNoYWVsIEQuIENhaGFsYW48L2F1dGhvcj48YXV0aG9yPklhbiBQYXJrZXI8
L2F1dGhvcj48L2F1dGhvcnM+PC9jb250cmlidXRvcnM+PHRpdGxlcz48dGl0bGU+VCBjZWxsIHJl
cGVydG9pcmUgc2Nhbm5pbmcgaXMgcHJvbW90ZWQgYnkgZHluYW1pYyBkZW5kcml0aWMgY2VsbCBi
ZWhhdmlvciBhbmQgcmFuZG9tIFQgY2VsbCBtb3RpbGl0eSBpbiB0aGUgbHltcGggbm9kZTwvdGl0
bGU+PHNlY29uZGFyeS10aXRsZT5Qcm9jIE5hdGwgQWNhZCBTY2kgVSBTIEEuPC9zZWNvbmRhcnkt
dGl0bGU+PC90aXRsZXM+PHBlcmlvZGljYWw+PGZ1bGwtdGl0bGU+UHJvYyBOYXRsIEFjYWQgU2Np
IFUgUyBBLjwvZnVsbC10aXRsZT48L3BlcmlvZGljYWw+PHBhZ2VzPjk5OOKAkzEwMDM8L3BhZ2Vz
Pjx2b2x1bWU+MTAxPC92b2x1bWU+PG51bWJlcj40PC9udW1iZXI+PGRhdGVzPjx5ZWFyPjIwMDQ8
L3llYXI+PC9kYXRlcz48dXJscz48L3VybHM+PC9yZWNvcmQ+PC9DaXRlPjwvRW5kTm90ZT4A
</w:fldData>
              </w:fldChar>
            </w:r>
            <w:r>
              <w:rPr>
                <w:sz w:val="16"/>
                <w:szCs w:val="16"/>
              </w:rPr>
              <w:instrText xml:space="preserve"> ADDIN EN.CITE </w:instrText>
            </w:r>
            <w:r>
              <w:rPr>
                <w:sz w:val="16"/>
                <w:szCs w:val="16"/>
              </w:rPr>
              <w:fldChar w:fldCharType="begin">
                <w:fldData xml:space="preserve">PEVuZE5vdGU+PENpdGU+PEF1dGhvcj5SaXR0ZXI8L0F1dGhvcj48WWVhcj4yMDE1PC9ZZWFyPjxS
ZWNOdW0+Nzc4PC9SZWNOdW0+PERpc3BsYXlUZXh0PlszMSwgMzJdPC9EaXNwbGF5VGV4dD48cmVj
b3JkPjxyZWMtbnVtYmVyPjc3ODwvcmVjLW51bWJlcj48Zm9yZWlnbi1rZXlzPjxrZXkgYXBwPSJF
TiIgZGItaWQ9InRlZmV3MnYyM3BkMHQ4ZWV4OW9wcmV6OXQwNXZyZGUyZnZ0eiIgdGltZXN0YW1w
PSIxNTM4OTQ0MzkzIj43Nzg8L2tleT48L2ZvcmVpZ24ta2V5cz48cmVmLXR5cGUgbmFtZT0iSm91
cm5hbCBBcnRpY2xlIj4xNzwvcmVmLXR5cGU+PGNvbnRyaWJ1dG9ycz48YXV0aG9ycz48YXV0aG9y
PkFsZXggVC4gUml0dGVyPC9hdXRob3I+PGF1dGhvcj5ZdWtha28gQXNhbm88L2F1dGhvcj48YXV0
aG9yPkphbmUgQy4gU3RpbmNoY29tYmU8L2F1dGhvcj48YXV0aG9yPk4uTS5HLiBEaWVja21hbm48
L2F1dGhvcj48YXV0aG9yPkJpLUNoYW5nIENoZW48L2F1dGhvcj48YXV0aG9yPkMuIEdhd2Rlbi1C
b25lPC9hdXRob3I+PGF1dGhvcj5TY2h1eWxlciB2YW4gRW5nZWxlbmJ1cmc8L2F1dGhvcj48YXV0
aG9yPldlc2xleSBMZWdhbnQ8L2F1dGhvcj48YXV0aG9yPkxpYW5nIEdhbzwvYXV0aG9yPjxhdXRo
b3I+TWljaGFlbCBXLiBEYXZpZHNvbjwvYXV0aG9yPjxhdXRob3I+RXJpYyBCZXR6aWc8L2F1dGhv
cj48YXV0aG9yPkplbm5pZmVyIExpcHBpbmNvdHQtU2Nod2FydHo8L2F1dGhvcj48YXV0aG9yPkdp
bGxpYW4gTS4gR3JpZmZpdGhzPC9hdXRob3I+PC9hdXRob3JzPjwvY29udHJpYnV0b3JzPjx0aXRs
ZXM+PHRpdGxlPkFjdGluIERlcGxldGlvbiBJbml0aWF0ZXMgRXZlbnRzIExlYWRpbmcgdG8gR3Jh
bnVsZSBTZWNyZXRpb24gYXQgdGhlIEltbXVub2xvZ2ljYWwgU3luYXBzZTwvdGl0bGU+PHNlY29u
ZGFyeS10aXRsZT5JbW11bml0eTwvc2Vjb25kYXJ5LXRpdGxlPjwvdGl0bGVzPjxwZXJpb2RpY2Fs
PjxmdWxsLXRpdGxlPkltbXVuaXR5PC9mdWxsLXRpdGxlPjwvcGVyaW9kaWNhbD48cGFnZXM+ODY0
LTc2PC9wYWdlcz48dm9sdW1lPjQyPC92b2x1bWU+PG51bWJlcj41PC9udW1iZXI+PGRhdGVzPjx5
ZWFyPjIwMTU8L3llYXI+PC9kYXRlcz48dXJscz48L3VybHM+PGVsZWN0cm9uaWMtcmVzb3VyY2Ut
bnVtPjEwLjEwMTYvai5pbW11bmkuMjAxNS4wNC4wMTM8L2VsZWN0cm9uaWMtcmVzb3VyY2UtbnVt
PjwvcmVjb3JkPjwvQ2l0ZT48Q2l0ZT48QXV0aG9yPk1pbGxlcjwvQXV0aG9yPjxZZWFyPjIwMDQ8
L1llYXI+PFJlY051bT43Nzk8L1JlY051bT48cmVjb3JkPjxyZWMtbnVtYmVyPjc3OTwvcmVjLW51
bWJlcj48Zm9yZWlnbi1rZXlzPjxrZXkgYXBwPSJFTiIgZGItaWQ9InRlZmV3MnYyM3BkMHQ4ZWV4
OW9wcmV6OXQwNXZyZGUyZnZ0eiIgdGltZXN0YW1wPSIxNTM4OTQ0MzkzIj43Nzk8L2tleT48L2Zv
cmVpZ24ta2V5cz48cmVmLXR5cGUgbmFtZT0iSm91cm5hbCBBcnRpY2xlIj4xNzwvcmVmLXR5cGU+
PGNvbnRyaWJ1dG9ycz48YXV0aG9ycz48YXV0aG9yPk1hcmsgSi4gTWlsbGVyPC9hdXRob3I+PGF1
dGhvcj5BcnNhbGFuIFMuIEhlamF6aTwvYXV0aG9yPjxhdXRob3I+U2luZHkgSC4gV2VpPC9hdXRo
b3I+PGF1dGhvcj5NaWNoYWVsIEQuIENhaGFsYW48L2F1dGhvcj48YXV0aG9yPklhbiBQYXJrZXI8
L2F1dGhvcj48L2F1dGhvcnM+PC9jb250cmlidXRvcnM+PHRpdGxlcz48dGl0bGU+VCBjZWxsIHJl
cGVydG9pcmUgc2Nhbm5pbmcgaXMgcHJvbW90ZWQgYnkgZHluYW1pYyBkZW5kcml0aWMgY2VsbCBi
ZWhhdmlvciBhbmQgcmFuZG9tIFQgY2VsbCBtb3RpbGl0eSBpbiB0aGUgbHltcGggbm9kZTwvdGl0
bGU+PHNlY29uZGFyeS10aXRsZT5Qcm9jIE5hdGwgQWNhZCBTY2kgVSBTIEEuPC9zZWNvbmRhcnkt
dGl0bGU+PC90aXRsZXM+PHBlcmlvZGljYWw+PGZ1bGwtdGl0bGU+UHJvYyBOYXRsIEFjYWQgU2Np
IFUgUyBBLjwvZnVsbC10aXRsZT48L3BlcmlvZGljYWw+PHBhZ2VzPjk5OOKAkzEwMDM8L3BhZ2Vz
Pjx2b2x1bWU+MTAxPC92b2x1bWU+PG51bWJlcj40PC9udW1iZXI+PGRhdGVzPjx5ZWFyPjIwMDQ8
L3llYXI+PC9kYXRlcz48dXJscz48L3VybHM+PC9yZWNvcmQ+PC9DaXRlPjwvRW5kTm90ZT4A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[31, 32]</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Maximum number of cancer cells that can interact with each Effector T cell in the model; assuming that each Effector T cell uses 25% of its surface area to interact with each cancer cell (can be up to 50%) </w:t>
            </w:r>
            <w:r w:rsidRPr="00932C62">
              <w:rPr>
                <w:sz w:val="16"/>
                <w:szCs w:val="16"/>
              </w:rPr>
              <w:fldChar w:fldCharType="begin"/>
            </w:r>
            <w:r>
              <w:rPr>
                <w:sz w:val="16"/>
                <w:szCs w:val="16"/>
              </w:rPr>
              <w:instrText xml:space="preserve"> ADDIN EN.CITE &lt;EndNote&gt;&lt;Cite&gt;&lt;Author&gt;Miller&lt;/Author&gt;&lt;Year&gt;2004&lt;/Year&gt;&lt;RecNum&gt;779&lt;/RecNum&gt;&lt;DisplayText&gt;[32]&lt;/DisplayText&gt;&lt;record&gt;&lt;rec-number&gt;779&lt;/rec-number&gt;&lt;foreign-keys&gt;&lt;key app="EN" db-id="tefew2v23pd0t8eex9oprez9t05vrde2fvtz" timestamp="1538944393"&gt;779&lt;/key&gt;&lt;/foreign-keys&gt;&lt;ref-type name="Journal Article"&gt;17&lt;/ref-type&gt;&lt;contributors&gt;&lt;authors&gt;&lt;author&gt;Mark J. Miller&lt;/author&gt;&lt;author&gt;Arsalan S. Hejazi&lt;/author&gt;&lt;author&gt;Sindy H. Wei&lt;/author&gt;&lt;author&gt;Michael D. Cahalan&lt;/author&gt;&lt;author&gt;Ian Parker&lt;/author&gt;&lt;/authors&gt;&lt;/contributors&gt;&lt;titles&gt;&lt;title&gt;T cell repertoire scanning is promoted by dynamic dendritic cell behavior and random T cell motility in the lymph node&lt;/title&gt;&lt;secondary-title&gt;Proc Natl Acad Sci U S A.&lt;/secondary-title&gt;&lt;/titles&gt;&lt;periodical&gt;&lt;full-title&gt;Proc Natl Acad Sci U S A.&lt;/full-title&gt;&lt;/periodical&gt;&lt;pages&gt;998–1003&lt;/pages&gt;&lt;volume&gt;101&lt;/volume&gt;&lt;number&gt;4&lt;/number&gt;&lt;dates&gt;&lt;year&gt;2004&lt;/year&gt;&lt;/dates&gt;&lt;urls&gt;&lt;/urls&gt;&lt;/record&gt;&lt;/Cite&gt;&lt;/EndNote&gt;</w:instrText>
            </w:r>
            <w:r w:rsidRPr="00932C62">
              <w:rPr>
                <w:sz w:val="16"/>
                <w:szCs w:val="16"/>
              </w:rPr>
              <w:fldChar w:fldCharType="separate"/>
            </w:r>
            <w:r>
              <w:rPr>
                <w:noProof/>
                <w:sz w:val="16"/>
                <w:szCs w:val="16"/>
              </w:rPr>
              <w:t>[32]</w:t>
            </w:r>
            <w:r w:rsidRPr="00932C62">
              <w:rPr>
                <w:sz w:val="16"/>
                <w:szCs w:val="16"/>
              </w:rPr>
              <w:fldChar w:fldCharType="end"/>
            </w:r>
            <w:r w:rsidRPr="00932C62">
              <w:rPr>
                <w:sz w:val="16"/>
                <w:szCs w:val="16"/>
              </w:rPr>
              <w: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Cancer_Vol_cm3</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cm</w:t>
            </w:r>
            <w:r w:rsidRPr="00932C62">
              <w:rPr>
                <w:sz w:val="16"/>
                <w:szCs w:val="16"/>
                <w:vertAlign w:val="superscript"/>
              </w:rPr>
              <w:t>3</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the entire tumor – considering all cells and a void fraction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CancerTEng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2.079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&lt;EndNote&gt;&lt;Cite&gt;&lt;Author&gt;Mrass&lt;/Author&gt;&lt;Year&gt;2006&lt;/Year&gt;&lt;RecNum&gt;780&lt;/RecNum&gt;&lt;DisplayText&gt;[33]&lt;/DisplayText&gt;&lt;record&gt;&lt;rec-number&gt;780&lt;/rec-number&gt;&lt;foreign-keys&gt;&lt;key app="EN" db-id="tefew2v23pd0t8eex9oprez9t05vrde2fvtz" timestamp="1538944393"&gt;780&lt;/key&gt;&lt;/foreign-keys&gt;&lt;ref-type name="Journal Article"&gt;17&lt;/ref-type&gt;&lt;contributors&gt;&lt;authors&gt;&lt;author&gt;Paulus Mrass&lt;/author&gt;&lt;author&gt;Hajime Takano&lt;/author&gt;&lt;author&gt;Lai Guan Ng&lt;/author&gt;&lt;author&gt;Sachin Daxini&lt;/author&gt;&lt;author&gt;Marcio O. Lasaro&lt;/author&gt;&lt;author&gt;Amaya Iparraguirre&lt;/author&gt;&lt;author&gt;Lois L. Cavanagh&lt;/author&gt;&lt;author&gt;Ulrich H. von Andrian&lt;/author&gt;&lt;author&gt;Hildegund C.J. Ertl&lt;/author&gt;&lt;author&gt;Philip G. Haydon&lt;/author&gt;&lt;author&gt;Wolfgang Weninger&lt;/author&gt;&lt;/authors&gt;&lt;/contributors&gt;&lt;titles&gt;&lt;title&gt;Random migration precedes stable target cell interactions of tumor-infiltrating T cells&lt;/title&gt;&lt;secondary-title&gt;J Exp Med.&lt;/secondary-title&gt;&lt;/titles&gt;&lt;periodical&gt;&lt;full-title&gt;J Exp Med.&lt;/full-title&gt;&lt;/periodical&gt;&lt;pages&gt;2749-61&lt;/pages&gt;&lt;volume&gt;203&lt;/volume&gt;&lt;number&gt;12&lt;/number&gt;&lt;edition&gt;2006 Nov 20&lt;/edition&gt;&lt;dates&gt;&lt;year&gt;2006&lt;/year&gt;&lt;/dates&gt;&lt;urls&gt;&lt;/urls&gt;&lt;electronic-resource-num&gt;10.1084/jem.20060710&lt;/electronic-resource-num&gt;&lt;/record&gt;&lt;/Cite&gt;&lt;/EndNote&gt;</w:instrText>
            </w:r>
            <w:r w:rsidRPr="00932C62">
              <w:rPr>
                <w:sz w:val="16"/>
                <w:szCs w:val="16"/>
              </w:rPr>
              <w:fldChar w:fldCharType="separate"/>
            </w:r>
            <w:r>
              <w:rPr>
                <w:noProof/>
                <w:sz w:val="16"/>
                <w:szCs w:val="16"/>
              </w:rPr>
              <w:t>[33]</w:t>
            </w:r>
            <w:r w:rsidRPr="00932C62">
              <w:rPr>
                <w:sz w:val="16"/>
                <w:szCs w:val="16"/>
              </w:rPr>
              <w:fldChar w:fldCharType="end"/>
            </w:r>
            <w:r w:rsidRPr="00932C62">
              <w:rPr>
                <w:sz w:val="16"/>
                <w:szCs w:val="16"/>
              </w:rPr>
              <w:t xml:space="preserve"> 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engagement between cancer cells and Effector T cells in the tumor (at a migration rate of 5-10 µm/min, T cells encounter and engage with a cancer cell approximately every 15 minutes to 1 hour).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CancerTInt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0.03465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&lt;EndNote&gt;&lt;Cite&gt;&lt;Author&gt;Mrass&lt;/Author&gt;&lt;Year&gt;2006&lt;/Year&gt;&lt;RecNum&gt;780&lt;/RecNum&gt;&lt;DisplayText&gt;[33]&lt;/DisplayText&gt;&lt;record&gt;&lt;rec-number&gt;780&lt;/rec-number&gt;&lt;foreign-keys&gt;&lt;key app="EN" db-id="tefew2v23pd0t8eex9oprez9t05vrde2fvtz" timestamp="1538944393"&gt;780&lt;/key&gt;&lt;/foreign-keys&gt;&lt;ref-type name="Journal Article"&gt;17&lt;/ref-type&gt;&lt;contributors&gt;&lt;authors&gt;&lt;author&gt;Paulus Mrass&lt;/author&gt;&lt;author&gt;Hajime Takano&lt;/author&gt;&lt;author&gt;Lai Guan Ng&lt;/author&gt;&lt;author&gt;Sachin Daxini&lt;/author&gt;&lt;author&gt;Marcio O. Lasaro&lt;/author&gt;&lt;author&gt;Amaya Iparraguirre&lt;/author&gt;&lt;author&gt;Lois L. Cavanagh&lt;/author&gt;&lt;author&gt;Ulrich H. von Andrian&lt;/author&gt;&lt;author&gt;Hildegund C.J. Ertl&lt;/author&gt;&lt;author&gt;Philip G. Haydon&lt;/author&gt;&lt;author&gt;Wolfgang Weninger&lt;/author&gt;&lt;/authors&gt;&lt;/contributors&gt;&lt;titles&gt;&lt;title&gt;Random migration precedes stable target cell interactions of tumor-infiltrating T cells&lt;/title&gt;&lt;secondary-title&gt;J Exp Med.&lt;/secondary-title&gt;&lt;/titles&gt;&lt;periodical&gt;&lt;full-title&gt;J Exp Med.&lt;/full-title&gt;&lt;/periodical&gt;&lt;pages&gt;2749-61&lt;/pages&gt;&lt;volume&gt;203&lt;/volume&gt;&lt;number&gt;12&lt;/number&gt;&lt;edition&gt;2006 Nov 20&lt;/edition&gt;&lt;dates&gt;&lt;year&gt;2006&lt;/year&gt;&lt;/dates&gt;&lt;urls&gt;&lt;/urls&gt;&lt;electronic-resource-num&gt;10.1084/jem.20060710&lt;/electronic-resource-num&gt;&lt;/record&gt;&lt;/Cite&gt;&lt;/EndNote&gt;</w:instrText>
            </w:r>
            <w:r w:rsidRPr="00932C62">
              <w:rPr>
                <w:sz w:val="16"/>
                <w:szCs w:val="16"/>
              </w:rPr>
              <w:fldChar w:fldCharType="separate"/>
            </w:r>
            <w:r>
              <w:rPr>
                <w:noProof/>
                <w:sz w:val="16"/>
                <w:szCs w:val="16"/>
              </w:rPr>
              <w:t>[33]</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dissociation between Effector T cells and cancer cells (thus, determining total time of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CD28_POS-Sig_NT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CD28 receptors on Naïve T cells that are involved in interacting with the CD80 and CD86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CD28_POS-to-Total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CD28 receptors on Primed Naïve T cells that are involved in interacting with the CD80 and CD86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49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CD28_receptors-per-Tcell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15000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&lt;EndNote&gt;&lt;Cite&gt;&lt;Author&gt;Ewa Bryl&lt;/Author&gt;&lt;Year&gt;2005&lt;/Year&gt;&lt;RecNum&gt;781&lt;/RecNum&gt;&lt;DisplayText&gt;[34]&lt;/DisplayText&gt;&lt;record&gt;&lt;rec-number&gt;781&lt;/rec-number&gt;&lt;foreign-keys&gt;&lt;key app="EN" db-id="tefew2v23pd0t8eex9oprez9t05vrde2fvtz" timestamp="1538944393"&gt;781&lt;/key&gt;&lt;/foreign-keys&gt;&lt;ref-type name="Journal Article"&gt;17&lt;/ref-type&gt;&lt;contributors&gt;&lt;authors&gt;&lt;author&gt;Ewa Bryl,&lt;/author&gt;&lt;author&gt;Abbe N. Vallejo,&lt;/author&gt;&lt;author&gt;Eric L. Matteson,&lt;/author&gt;&lt;author&gt;Jacek M. Witkowski,&lt;/author&gt;&lt;author&gt;Cornelia M. Weyand,&lt;/author&gt;&lt;author&gt;Jorg J. Goronzy&lt;/author&gt;&lt;/authors&gt;&lt;/contributors&gt;&lt;titles&gt;&lt;title&gt;Modulation of CD28 expression with anti-tumor necrosis factor alpha therapy in rheumatoid arthritis&lt;/title&gt;&lt;secondary-title&gt;Arthritis Rheum.&lt;/secondary-title&gt;&lt;/titles&gt;&lt;periodical&gt;&lt;full-title&gt;Arthritis Rheum.&lt;/full-title&gt;&lt;/periodical&gt;&lt;pages&gt;2996-3003&lt;/pages&gt;&lt;volume&gt;52&lt;/volume&gt;&lt;number&gt;10&lt;/number&gt;&lt;dates&gt;&lt;year&gt;2005&lt;/year&gt;&lt;/dates&gt;&lt;urls&gt;&lt;/urls&gt;&lt;electronic-resource-num&gt;10.1002/art.21353&lt;/electronic-resource-num&gt;&lt;/record&gt;&lt;/Cite&gt;&lt;/EndNote&gt;</w:instrText>
            </w:r>
            <w:r w:rsidRPr="00932C62">
              <w:rPr>
                <w:sz w:val="16"/>
                <w:szCs w:val="16"/>
              </w:rPr>
              <w:fldChar w:fldCharType="separate"/>
            </w:r>
            <w:r>
              <w:rPr>
                <w:noProof/>
                <w:sz w:val="16"/>
                <w:szCs w:val="16"/>
              </w:rPr>
              <w:t>[34]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CD28 receptors expressed on each T cell during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CD80_PNT_NEG-to-Max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CD80 receptors on Primed Naïve T cells that are involved in interacting with the PD-L1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CD80_receptors_per_C_Cl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CD80 receptors expressed on each cancer cell (assumed same as for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CD80_receptors-per-mAPC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130000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&lt;EndNote&gt;&lt;Cite&gt;&lt;Author&gt;Unternaehrer&lt;/Author&gt;&lt;Year&gt;2007&lt;/Year&gt;&lt;RecNum&gt;782&lt;/RecNum&gt;&lt;DisplayText&gt;[35]&lt;/DisplayText&gt;&lt;record&gt;&lt;rec-number&gt;782&lt;/rec-number&gt;&lt;foreign-keys&gt;&lt;key app="EN" db-id="tefew2v23pd0t8eex9oprez9t05vrde2fvtz" timestamp="1538944393"&gt;782&lt;/key&gt;&lt;/foreign-keys&gt;&lt;ref-type name="Journal Article"&gt;17&lt;/ref-type&gt;&lt;contributors&gt;&lt;authors&gt;&lt;author&gt;Julia J. Unternaehrer&lt;/author&gt;&lt;author&gt;Amy Chow&lt;/author&gt;&lt;author&gt;Marc Pypaert&lt;/author&gt;&lt;author&gt;Kayo Inaba&lt;/author&gt;&lt;author&gt;Ira Mellman&lt;/author&gt;&lt;/authors&gt;&lt;/contributors&gt;&lt;titles&gt;&lt;title&gt;The tetraspanin CD9 mediates lateral association of MHC class II molecules on the dendritic cell surface&lt;/title&gt;&lt;secondary-title&gt;Proc Natl Acad Sci U S A.&lt;/secondary-title&gt;&lt;/titles&gt;&lt;periodical&gt;&lt;full-title&gt;Proc Natl Acad Sci U S A.&lt;/full-title&gt;&lt;/periodical&gt;&lt;pages&gt;234-9&lt;/pages&gt;&lt;volume&gt;104&lt;/volume&gt;&lt;number&gt;1&lt;/number&gt;&lt;edition&gt;2006 Dec 26&lt;/edition&gt;&lt;dates&gt;&lt;year&gt;2007&lt;/year&gt;&lt;/dates&gt;&lt;urls&gt;&lt;/urls&gt;&lt;electronic-resource-num&gt;10.1073/pnas.0609665104&lt;/electronic-resource-num&gt;&lt;/record&gt;&lt;/Cite&gt;&lt;/EndNote&gt;</w:instrText>
            </w:r>
            <w:r w:rsidRPr="00932C62">
              <w:rPr>
                <w:sz w:val="16"/>
                <w:szCs w:val="16"/>
              </w:rPr>
              <w:fldChar w:fldCharType="separate"/>
            </w:r>
            <w:r>
              <w:rPr>
                <w:noProof/>
                <w:sz w:val="16"/>
                <w:szCs w:val="16"/>
              </w:rPr>
              <w:t>[35]</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CD80 receptors expressed on each mAPC</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CD80_receptors-per-Tcell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PEVuZE5vdGU+PENpdGU+PEF1dGhvcj5IYWlsZTwvQXV0aG9yPjxZZWFyPjIwMTE8L1llYXI+PFJl
Y051bT43ODM8L1JlY051bT48RGlzcGxheVRleHQ+WzM2LCAzN108L0Rpc3BsYXlUZXh0PjxyZWNv
cmQ+PHJlYy1udW1iZXI+NzgzPC9yZWMtbnVtYmVyPjxmb3JlaWduLWtleXM+PGtleSBhcHA9IkVO
IiBkYi1pZD0idGVmZXcydjIzcGQwdDhlZXg5b3ByZXo5dDA1dnJkZTJmdnR6IiB0aW1lc3RhbXA9
IjE1Mzg5NDQzOTMiPjc4Mzwva2V5PjwvZm9yZWlnbi1rZXlzPjxyZWYtdHlwZSBuYW1lPSJKb3Vy
bmFsIEFydGljbGUiPjE3PC9yZWYtdHlwZT48Y29udHJpYnV0b3JzPjxhdXRob3JzPjxhdXRob3I+
U2FtdWVsIFQuIEhhaWxlPC9hdXRob3I+PGF1dGhvcj5KYWNvYnVzIEouIEJvc2NoPC9hdXRob3I+
PGF1dGhvcj5ObmVubmEgSS4gQWd1PC9hdXRob3I+PGF1dGhvcj5Bbm5ldHRlIE0uIFplZW5kZXI8
L2F1dGhvcj48YXV0aG9yPlByZWV0aGkgU29tYXN1bmRhcmFtPC9hdXRob3I+PGF1dGhvcj5NaW51
IEsuIFNyaXZhc3RhdmE8L2F1dGhvcj48YXV0aG9yPlNhYmluZSBCcml0dGluZzwvYXV0aG9yPjxh
dXRob3I+SnVsaWUgQi4gV29sZjwvYXV0aG9yPjxhdXRob3I+QnJ1Y2UgUi4gS3NhbmRlcjwvYXV0
aG9yPjxhdXRob3I+U3V6YW5uZSBPc3RyYW5kLVJvc2VuYmVyZzwvYXV0aG9yPjwvYXV0aG9ycz48
L2NvbnRyaWJ1dG9ycz48dGl0bGVzPjx0aXRsZT5UdW1vciBDZWxsIFByb2dyYW1tZWQgRGVhdGgg
TGlnYW5kIDEtTWVkaWF0ZWQgVCBDZWxsIFN1cHByZXNzaW9uIElzIE92ZXJjb21lIGJ5IENvZXhw
cmVzc2lvbiBvZiBDRDgwPC90aXRsZT48c2Vjb25kYXJ5LXRpdGxlPkogSW1tdW5vbC48L3NlY29u
ZGFyeS10aXRsZT48L3RpdGxlcz48cGVyaW9kaWNhbD48ZnVsbC10aXRsZT5KIEltbXVub2wuPC9m
dWxsLXRpdGxlPjwvcGVyaW9kaWNhbD48cGFnZXM+NjgyMi05PC9wYWdlcz48dm9sdW1lPjE4Njwv
dm9sdW1lPjxudW1iZXI+MTI8L251bWJlcj48ZWRpdGlvbj4yMDExIE1heSA5PC9lZGl0aW9uPjxk
YXRlcz48eWVhcj4yMDExPC95ZWFyPjwvZGF0ZXM+PHVybHM+PC91cmxzPjxlbGVjdHJvbmljLXJl
c291cmNlLW51bT4xMC40MDQ5L2ppbW11bm9sLjEwMDM2ODI8L2VsZWN0cm9uaWMtcmVzb3VyY2Ut
bnVtPjwvcmVjb3JkPjwvQ2l0ZT48Q2l0ZT48QXV0aG9yPlRhdGFyaS1DYWxkZXJvbmU8L0F1dGhv
cj48WWVhcj4yMDAyPC9ZZWFyPjxSZWNOdW0+Nzg0PC9SZWNOdW0+PHJlY29yZD48cmVjLW51bWJl
cj43ODQ8L3JlYy1udW1iZXI+PGZvcmVpZ24ta2V5cz48a2V5IGFwcD0iRU4iIGRiLWlkPSJ0ZWZl
dzJ2MjNwZDB0OGVleDlvcHJlejl0MDV2cmRlMmZ2dHoiIHRpbWVzdGFtcD0iMTUzODk0NDM5MyI+
Nzg0PC9rZXk+PC9mb3JlaWduLWtleXM+PHJlZi10eXBlIG5hbWU9IkpvdXJuYWwgQXJ0aWNsZSI+
MTc8L3JlZi10eXBlPjxjb250cmlidXRvcnM+PGF1dGhvcnM+PGF1dGhvcj5ab2hyZWggVGF0YXJp
LUNhbGRlcm9uZTwvYXV0aG9yPjxhdXRob3I+Um9zaGFuYWsgVG9sb3VlaSBTZW1uYW5pPC9hdXRo
b3I+PGF1dGhvcj5UaG9tYXMgQjwvYXV0aG9yPjxhdXRob3I+TnV0bWFuPC9hdXRob3I+PGF1dGhv
cj5KZWZmcmV5IFNjaGxvbSA8L2F1dGhvcj48YXV0aG9yPkhlbGVuIFNhYnpldmFyaTwvYXV0aG9y
PjwvYXV0aG9ycz48L2NvbnRyaWJ1dG9ycz48dGl0bGVzPjx0aXRsZT5BY3F1aXNpdGlvbiBvZiBD
RDgwIGJ5IGh1bWFuIFQgY2VsbHMgYXQgZWFybHkgc3RhZ2VzIG9mIGFjdGl2YXRpb246IGZ1bmN0
aW9uYWwgaW52b2x2ZW1lbnQgb2YgQ0Q4MCBhY3F1aXNpdGlvbiBpbiBUIGNlbGwgdG8gVCBjZWxs
IGludGVyYWN0aW9uPC90aXRsZT48c2Vjb25kYXJ5LXRpdGxlPkogSW1tdW5vbC48L3NlY29uZGFy
eS10aXRsZT48L3RpdGxlcz48cGVyaW9kaWNhbD48ZnVsbC10aXRsZT5KIEltbXVub2wuPC9mdWxs
LXRpdGxlPjwvcGVyaW9kaWNhbD48cGFnZXM+NjE2Mi05PC9wYWdlcz48dm9sdW1lPjE2OTwvdm9s
dW1lPjxudW1iZXI+MTE8L251bWJlcj48ZGF0ZXM+PHllYXI+MjAwMjwveWVhcj48L2RhdGVzPjx1
cmxzPjwvdXJscz48ZWxlY3Ryb25pYy1yZXNvdXJjZS1udW0+aHR0cHM6Ly9kb2kub3JnLzEwLjQw
NDkvamltbXVub2wuMTY5LjExLjYxNjI8L2VsZWN0cm9uaWMtcmVzb3VyY2UtbnVtPjwvcmVjb3Jk
PjwvQ2l0ZT48L0VuZE5vdGU+
</w:fldData>
              </w:fldChar>
            </w:r>
            <w:r>
              <w:rPr>
                <w:sz w:val="16"/>
                <w:szCs w:val="16"/>
              </w:rPr>
              <w:instrText xml:space="preserve"> ADDIN EN.CITE </w:instrText>
            </w:r>
            <w:r>
              <w:rPr>
                <w:sz w:val="16"/>
                <w:szCs w:val="16"/>
              </w:rPr>
              <w:fldChar w:fldCharType="begin">
                <w:fldData xml:space="preserve">PEVuZE5vdGU+PENpdGU+PEF1dGhvcj5IYWlsZTwvQXV0aG9yPjxZZWFyPjIwMTE8L1llYXI+PFJl
Y051bT43ODM8L1JlY051bT48RGlzcGxheVRleHQ+WzM2LCAzN108L0Rpc3BsYXlUZXh0PjxyZWNv
cmQ+PHJlYy1udW1iZXI+NzgzPC9yZWMtbnVtYmVyPjxmb3JlaWduLWtleXM+PGtleSBhcHA9IkVO
IiBkYi1pZD0idGVmZXcydjIzcGQwdDhlZXg5b3ByZXo5dDA1dnJkZTJmdnR6IiB0aW1lc3RhbXA9
IjE1Mzg5NDQzOTMiPjc4Mzwva2V5PjwvZm9yZWlnbi1rZXlzPjxyZWYtdHlwZSBuYW1lPSJKb3Vy
bmFsIEFydGljbGUiPjE3PC9yZWYtdHlwZT48Y29udHJpYnV0b3JzPjxhdXRob3JzPjxhdXRob3I+
U2FtdWVsIFQuIEhhaWxlPC9hdXRob3I+PGF1dGhvcj5KYWNvYnVzIEouIEJvc2NoPC9hdXRob3I+
PGF1dGhvcj5ObmVubmEgSS4gQWd1PC9hdXRob3I+PGF1dGhvcj5Bbm5ldHRlIE0uIFplZW5kZXI8
L2F1dGhvcj48YXV0aG9yPlByZWV0aGkgU29tYXN1bmRhcmFtPC9hdXRob3I+PGF1dGhvcj5NaW51
IEsuIFNyaXZhc3RhdmE8L2F1dGhvcj48YXV0aG9yPlNhYmluZSBCcml0dGluZzwvYXV0aG9yPjxh
dXRob3I+SnVsaWUgQi4gV29sZjwvYXV0aG9yPjxhdXRob3I+QnJ1Y2UgUi4gS3NhbmRlcjwvYXV0
aG9yPjxhdXRob3I+U3V6YW5uZSBPc3RyYW5kLVJvc2VuYmVyZzwvYXV0aG9yPjwvYXV0aG9ycz48
L2NvbnRyaWJ1dG9ycz48dGl0bGVzPjx0aXRsZT5UdW1vciBDZWxsIFByb2dyYW1tZWQgRGVhdGgg
TGlnYW5kIDEtTWVkaWF0ZWQgVCBDZWxsIFN1cHByZXNzaW9uIElzIE92ZXJjb21lIGJ5IENvZXhw
cmVzc2lvbiBvZiBDRDgwPC90aXRsZT48c2Vjb25kYXJ5LXRpdGxlPkogSW1tdW5vbC48L3NlY29u
ZGFyeS10aXRsZT48L3RpdGxlcz48cGVyaW9kaWNhbD48ZnVsbC10aXRsZT5KIEltbXVub2wuPC9m
dWxsLXRpdGxlPjwvcGVyaW9kaWNhbD48cGFnZXM+NjgyMi05PC9wYWdlcz48dm9sdW1lPjE4Njwv
dm9sdW1lPjxudW1iZXI+MTI8L251bWJlcj48ZWRpdGlvbj4yMDExIE1heSA5PC9lZGl0aW9uPjxk
YXRlcz48eWVhcj4yMDExPC95ZWFyPjwvZGF0ZXM+PHVybHM+PC91cmxzPjxlbGVjdHJvbmljLXJl
c291cmNlLW51bT4xMC40MDQ5L2ppbW11bm9sLjEwMDM2ODI8L2VsZWN0cm9uaWMtcmVzb3VyY2Ut
bnVtPjwvcmVjb3JkPjwvQ2l0ZT48Q2l0ZT48QXV0aG9yPlRhdGFyaS1DYWxkZXJvbmU8L0F1dGhv
cj48WWVhcj4yMDAyPC9ZZWFyPjxSZWNOdW0+Nzg0PC9SZWNOdW0+PHJlY29yZD48cmVjLW51bWJl
cj43ODQ8L3JlYy1udW1iZXI+PGZvcmVpZ24ta2V5cz48a2V5IGFwcD0iRU4iIGRiLWlkPSJ0ZWZl
dzJ2MjNwZDB0OGVleDlvcHJlejl0MDV2cmRlMmZ2dHoiIHRpbWVzdGFtcD0iMTUzODk0NDM5MyI+
Nzg0PC9rZXk+PC9mb3JlaWduLWtleXM+PHJlZi10eXBlIG5hbWU9IkpvdXJuYWwgQXJ0aWNsZSI+
MTc8L3JlZi10eXBlPjxjb250cmlidXRvcnM+PGF1dGhvcnM+PGF1dGhvcj5ab2hyZWggVGF0YXJp
LUNhbGRlcm9uZTwvYXV0aG9yPjxhdXRob3I+Um9zaGFuYWsgVG9sb3VlaSBTZW1uYW5pPC9hdXRo
b3I+PGF1dGhvcj5UaG9tYXMgQjwvYXV0aG9yPjxhdXRob3I+TnV0bWFuPC9hdXRob3I+PGF1dGhv
cj5KZWZmcmV5IFNjaGxvbSA8L2F1dGhvcj48YXV0aG9yPkhlbGVuIFNhYnpldmFyaTwvYXV0aG9y
PjwvYXV0aG9ycz48L2NvbnRyaWJ1dG9ycz48dGl0bGVzPjx0aXRsZT5BY3F1aXNpdGlvbiBvZiBD
RDgwIGJ5IGh1bWFuIFQgY2VsbHMgYXQgZWFybHkgc3RhZ2VzIG9mIGFjdGl2YXRpb246IGZ1bmN0
aW9uYWwgaW52b2x2ZW1lbnQgb2YgQ0Q4MCBhY3F1aXNpdGlvbiBpbiBUIGNlbGwgdG8gVCBjZWxs
IGludGVyYWN0aW9uPC90aXRsZT48c2Vjb25kYXJ5LXRpdGxlPkogSW1tdW5vbC48L3NlY29uZGFy
eS10aXRsZT48L3RpdGxlcz48cGVyaW9kaWNhbD48ZnVsbC10aXRsZT5KIEltbXVub2wuPC9mdWxs
LXRpdGxlPjwvcGVyaW9kaWNhbD48cGFnZXM+NjE2Mi05PC9wYWdlcz48dm9sdW1lPjE2OTwvdm9s
dW1lPjxudW1iZXI+MTE8L251bWJlcj48ZGF0ZXM+PHllYXI+MjAwMjwveWVhcj48L2RhdGVzPjx1
cmxzPjwvdXJscz48ZWxlY3Ryb25pYy1yZXNvdXJjZS1udW0+aHR0cHM6Ly9kb2kub3JnLzEwLjQw
NDkvamltbXVub2wuMTY5LjExLjYxNjI8L2VsZWN0cm9uaWMtcmVzb3VyY2UtbnVtPjwvcmVjb3Jk
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[36, 37]</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Number of CD80 receptors expressed on each T cell (by acquisition of CD80 from mAPCs over two rounds of priming) </w:t>
            </w:r>
            <w:r w:rsidRPr="00932C62">
              <w:rPr>
                <w:sz w:val="16"/>
                <w:szCs w:val="16"/>
              </w:rPr>
              <w:fldChar w:fldCharType="begin"/>
            </w:r>
            <w:r>
              <w:rPr>
                <w:sz w:val="16"/>
                <w:szCs w:val="16"/>
              </w:rPr>
              <w:instrText xml:space="preserve"> ADDIN EN.CITE &lt;EndNote&gt;&lt;Cite&gt;&lt;Author&gt;Tatari-Calderone&lt;/Author&gt;&lt;Year&gt;2002&lt;/Year&gt;&lt;RecNum&gt;784&lt;/RecNum&gt;&lt;DisplayText&gt;[37]&lt;/DisplayText&gt;&lt;record&gt;&lt;rec-number&gt;784&lt;/rec-number&gt;&lt;foreign-keys&gt;&lt;key app="EN" db-id="tefew2v23pd0t8eex9oprez9t05vrde2fvtz" timestamp="1538944393"&gt;784&lt;/key&gt;&lt;/foreign-keys&gt;&lt;ref-type name="Journal Article"&gt;17&lt;/ref-type&gt;&lt;contributors&gt;&lt;authors&gt;&lt;author&gt;Zohreh Tatari-Calderone&lt;/author&gt;&lt;author&gt;Roshanak Tolouei Semnani&lt;/author&gt;&lt;author&gt;Thomas B&lt;/author&gt;&lt;author&gt;Nutman&lt;/author&gt;&lt;author&gt;Jeffrey Schlom &lt;/author&gt;&lt;author&gt;Helen Sabzevari&lt;/author&gt;&lt;/authors&gt;&lt;/contributors&gt;&lt;titles&gt;&lt;title&gt;Acquisition of CD80 by human T cells at early stages of activation: functional involvement of CD80 acquisition in T cell to T cell interaction&lt;/title&gt;&lt;secondary-title&gt;J Immunol.&lt;/secondary-title&gt;&lt;/titles&gt;&lt;periodical&gt;&lt;full-title&gt;J Immunol.&lt;/full-title&gt;&lt;/periodical&gt;&lt;pages&gt;6162-9&lt;/pages&gt;&lt;volume&gt;169&lt;/volume&gt;&lt;number&gt;11&lt;/number&gt;&lt;dates&gt;&lt;year&gt;2002&lt;/year&gt;&lt;/dates&gt;&lt;urls&gt;&lt;/urls&gt;&lt;electronic-resource-num&gt;https://doi.org/10.4049/jimmunol.169.11.6162&lt;/electronic-resource-num&gt;&lt;/record&gt;&lt;/Cite&gt;&lt;/EndNote&gt;</w:instrText>
            </w:r>
            <w:r w:rsidRPr="00932C62">
              <w:rPr>
                <w:sz w:val="16"/>
                <w:szCs w:val="16"/>
              </w:rPr>
              <w:fldChar w:fldCharType="separate"/>
            </w:r>
            <w:r>
              <w:rPr>
                <w:noProof/>
                <w:sz w:val="16"/>
                <w:szCs w:val="16"/>
              </w:rPr>
              <w:t>[37]</w:t>
            </w:r>
            <w:r w:rsidRPr="00932C62">
              <w:rPr>
                <w:sz w:val="16"/>
                <w:szCs w:val="16"/>
              </w:rPr>
              <w:fldChar w:fldCharType="end"/>
            </w:r>
            <w:r w:rsidRPr="00932C62">
              <w:rPr>
                <w:sz w:val="16"/>
                <w:szCs w:val="16"/>
              </w:rPr>
              <w: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CD80Sig_Tr-PNT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CD80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CD86_receptors-per-mAPC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208000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&lt;EndNote&gt;&lt;Cite&gt;&lt;Author&gt;Unternaehrer&lt;/Author&gt;&lt;Year&gt;2007&lt;/Year&gt;&lt;RecNum&gt;782&lt;/RecNum&gt;&lt;DisplayText&gt;[35]&lt;/DisplayText&gt;&lt;record&gt;&lt;rec-number&gt;782&lt;/rec-number&gt;&lt;foreign-keys&gt;&lt;key app="EN" db-id="tefew2v23pd0t8eex9oprez9t05vrde2fvtz" timestamp="1538944393"&gt;782&lt;/key&gt;&lt;/foreign-keys&gt;&lt;ref-type name="Journal Article"&gt;17&lt;/ref-type&gt;&lt;contributors&gt;&lt;authors&gt;&lt;author&gt;Julia J. Unternaehrer&lt;/author&gt;&lt;author&gt;Amy Chow&lt;/author&gt;&lt;author&gt;Marc Pypaert&lt;/author&gt;&lt;author&gt;Kayo Inaba&lt;/author&gt;&lt;author&gt;Ira Mellman&lt;/author&gt;&lt;/authors&gt;&lt;/contributors&gt;&lt;titles&gt;&lt;title&gt;The tetraspanin CD9 mediates lateral association of MHC class II molecules on the dendritic cell surface&lt;/title&gt;&lt;secondary-title&gt;Proc Natl Acad Sci U S A.&lt;/secondary-title&gt;&lt;/titles&gt;&lt;periodical&gt;&lt;full-title&gt;Proc Natl Acad Sci U S A.&lt;/full-title&gt;&lt;/periodical&gt;&lt;pages&gt;234-9&lt;/pages&gt;&lt;volume&gt;104&lt;/volume&gt;&lt;number&gt;1&lt;/number&gt;&lt;edition&gt;2006 Dec 26&lt;/edition&gt;&lt;dates&gt;&lt;year&gt;2007&lt;/year&gt;&lt;/dates&gt;&lt;urls&gt;&lt;/urls&gt;&lt;electronic-resource-num&gt;10.1073/pnas.0609665104&lt;/electronic-resource-num&gt;&lt;/record&gt;&lt;/Cite&gt;&lt;/EndNote&gt;</w:instrText>
            </w:r>
            <w:r w:rsidRPr="00932C62">
              <w:rPr>
                <w:sz w:val="16"/>
                <w:szCs w:val="16"/>
              </w:rPr>
              <w:fldChar w:fldCharType="separate"/>
            </w:r>
            <w:r>
              <w:rPr>
                <w:noProof/>
                <w:sz w:val="16"/>
                <w:szCs w:val="16"/>
              </w:rPr>
              <w:t>[35]</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CD86 receptors expressed on each mAPC</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Copies-per-T_Cell_Clone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PEVuZE5vdGU+PENpdGU+PEF1dGhvcj5RaWE8L0F1dGhvcj48WWVhcj4yMDE0PC9ZZWFyPjxSZWNO
dW0+Nzg4PC9SZWNOdW0+PERpc3BsYXlUZXh0PlszOC00MF08L0Rpc3BsYXlUZXh0PjxyZWNvcmQ+
PHJlYy1udW1iZXI+Nzg4PC9yZWMtbnVtYmVyPjxmb3JlaWduLWtleXM+PGtleSBhcHA9IkVOIiBk
Yi1pZD0idGVmZXcydjIzcGQwdDhlZXg5b3ByZXo5dDA1dnJkZTJmdnR6IiB0aW1lc3RhbXA9IjE1
Mzg5NDQzOTMiPjc4ODwva2V5PjwvZm9yZWlnbi1rZXlzPjxyZWYtdHlwZSBuYW1lPSJKb3VybmFs
IEFydGljbGUiPjE3PC9yZWYtdHlwZT48Y29udHJpYnV0b3JzPjxhdXRob3JzPjxhdXRob3I+UWlh
biBRaWE8L2F1dGhvcj48YXV0aG9yPllpIExpdTwvYXV0aG9yPjxhdXRob3I+WW9uZyBDaGVuZzwv
YXV0aG9yPjxhdXRob3I+SmFjb2IgR2xhbnZpbGxlPC9hdXRob3I+PGF1dGhvcj5EYXZpZCBaaGFu
ZzwvYXV0aG9yPjxhdXRob3I+SmktWWV1biBMZWU8L2F1dGhvcj48YXV0aG9yPlJpY2hhcmQgQS4g
T2xzaGVuPC9hdXRob3I+PGF1dGhvcj5Db3JuZWxpYSBNLiBXZXlhbmQ8L2F1dGhvcj48YXV0aG9y
PlNjb3R0IEQuIEJveWQ8L2F1dGhvcj48YXV0aG9yPkrDtnJnIEouIEdvcm9uenk8L2F1dGhvcj48
L2F1dGhvcnM+PC9jb250cmlidXRvcnM+PHRpdGxlcz48dGl0bGU+RGl2ZXJzaXR5IGFuZCBjbG9u
YWwgc2VsZWN0aW9uIGluIHRoZSBodW1hbiBULWNlbGwgcmVwZXJ0b2lyZTwvdGl0bGU+PHNlY29u
ZGFyeS10aXRsZT5Qcm9jIE5hdGwgQWNhZCBTY2kgVSBTIEEuPC9zZWNvbmRhcnktdGl0bGU+PC90
aXRsZXM+PHBlcmlvZGljYWw+PGZ1bGwtdGl0bGU+UHJvYyBOYXRsIEFjYWQgU2NpIFUgUyBBLjwv
ZnVsbC10aXRsZT48L3BlcmlvZGljYWw+PHBhZ2VzPjEzMTM54oCTNDQ8L3BhZ2VzPjx2b2x1bWU+
MTExPC92b2x1bWU+PG51bWJlcj4zNjwvbnVtYmVyPjxkYXRlcz48eWVhcj4yMDE0PC95ZWFyPjwv
ZGF0ZXM+PHVybHM+PC91cmxzPjxlbGVjdHJvbmljLXJlc291cmNlLW51bT4xMC4xMDczL3BuYXMu
MTQwOTE1NTExMTwvZWxlY3Ryb25pYy1yZXNvdXJjZS1udW0+PC9yZWNvcmQ+PC9DaXRlPjxDaXRl
PjxBdXRob3I+SmVua2luczwvQXV0aG9yPjxZZWFyPjIwMTI8L1llYXI+PFJlY051bT43ODk8L1Jl
Y051bT48cmVjb3JkPjxyZWMtbnVtYmVyPjc4OTwvcmVjLW51bWJlcj48Zm9yZWlnbi1rZXlzPjxr
ZXkgYXBwPSJFTiIgZGItaWQ9InRlZmV3MnYyM3BkMHQ4ZWV4OW9wcmV6OXQwNXZyZGUyZnZ0eiIg
dGltZXN0YW1wPSIxNTM4OTQ0MzkzIj43ODk8L2tleT48L2ZvcmVpZ24ta2V5cz48cmVmLXR5cGUg
bmFtZT0iSm91cm5hbCBBcnRpY2xlIj4xNzwvcmVmLXR5cGU+PGNvbnRyaWJ1dG9ycz48YXV0aG9y
cz48YXV0aG9yPk1hcmMgSy4gSmVua2luczwvYXV0aG9yPjxhdXRob3I+SmFtZXMgSi4gTW9vbjwv
YXV0aG9yPjwvYXV0aG9ycz48L2NvbnRyaWJ1dG9ycz48dGl0bGVzPjx0aXRsZT5UaGUgUm9sZSBv
ZiBOYWl2ZSBUIENlbGwgUHJlY3Vyc29yIEZyZXF1ZW5jeSBhbmQgUmVjcnVpdG1lbnQgaW4gRGlj
dGF0aW5nIEltbXVuZSBSZXNwb25zZSBNYWduaXR1ZGU8L3RpdGxlPjxzZWNvbmRhcnktdGl0bGU+
SiBJbW11bm9sLjwvc2Vjb25kYXJ5LXRpdGxlPjwvdGl0bGVzPjxwZXJpb2RpY2FsPjxmdWxsLXRp
dGxlPkogSW1tdW5vbC48L2Z1bGwtdGl0bGU+PC9wZXJpb2RpY2FsPjxwYWdlcz40MTM1LTQwPC9w
YWdlcz48dm9sdW1lPjE4ODwvdm9sdW1lPjxudW1iZXI+OTwvbnVtYmVyPjxkYXRlcz48eWVhcj4y
MDEyPC95ZWFyPjwvZGF0ZXM+PHVybHM+PC91cmxzPjxlbGVjdHJvbmljLXJlc291cmNlLW51bT4x
MC40MDQ5L2ppbW11bm9sLjExMDI2NjE8L2VsZWN0cm9uaWMtcmVzb3VyY2UtbnVtPjwvcmVjb3Jk
PjwvQ2l0ZT48Q2l0ZT48QXV0aG9yPlphcm5pdHN5bmE8L0F1dGhvcj48WWVhcj4yMDEzPC9ZZWFy
PjxSZWNOdW0+NzkwPC9SZWNOdW0+PHJlY29yZD48cmVjLW51bWJlcj43OTA8L3JlYy1udW1iZXI+
PGZvcmVpZ24ta2V5cz48a2V5IGFwcD0iRU4iIGRiLWlkPSJ0ZWZldzJ2MjNwZDB0OGVleDlvcHJl
ejl0MDV2cmRlMmZ2dHoiIHRpbWVzdGFtcD0iMTUzODk0NDM5MyI+NzkwPC9rZXk+PC9mb3JlaWdu
LWtleXM+PHJlZi10eXBlIG5hbWU9IkpvdXJuYWwgQXJ0aWNsZSI+MTc8L3JlZi10eXBlPjxjb250
cmlidXRvcnM+PGF1dGhvcnM+PGF1dGhvcj5WZXJvbmlrYSBJLiBaYXJuaXRzeW5hPC9hdXRob3I+
PGF1dGhvcj5CcmlhbiBELiBFdmF2b2xkPC9hdXRob3I+PGF1dGhvcj5Mb3VpcyBOLiBTY2hvZXR0
bGU8L2F1dGhvcj48YXV0aG9yPkpvc2VwaCBOLiBCbGF0dG1hbjwvYXV0aG9yPjxhdXRob3I+UnVz
dG9tIEFudGlhPC9hdXRob3I+PC9hdXRob3JzPjwvY29udHJpYnV0b3JzPjx0aXRsZXM+PHRpdGxl
PkVzdGltYXRpbmcgdGhlIGRpdmVyc2l0eSwgY29tcGxldGVuZXNzLCBhbmQgY3Jvc3MtcmVhY3Rp
dml0eSBvZiB0aGUgVCBjZWxsIHJlcGVydG9pcmU8L3RpdGxlPjxzZWNvbmRhcnktdGl0bGU+RnJv
bnQgSW1tdW5vbC48L3NlY29uZGFyeS10aXRsZT48L3RpdGxlcz48cGVyaW9kaWNhbD48ZnVsbC10
aXRsZT5Gcm9udCBJbW11bm9sLjwvZnVsbC10aXRsZT48L3BlcmlvZGljYWw+PHZvbHVtZT40PC92
b2x1bWU+PGRhdGVzPjx5ZWFyPjIwMTM8L3llYXI+PC9kYXRlcz48dXJscz48L3VybHM+PGN1c3Rv
bTc+NDg1PC9jdXN0b203PjxlbGVjdHJvbmljLXJlc291cmNlLW51bT4xMC4zMzg5L2ZpbW11LjIw
MTMuMDA0ODU8L2VsZWN0cm9uaWMtcmVzb3VyY2UtbnVtPjwvcmVjb3JkPjwvQ2l0ZT48L0VuZE5v
dGU+
</w:fldData>
              </w:fldChar>
            </w:r>
            <w:r>
              <w:rPr>
                <w:sz w:val="16"/>
                <w:szCs w:val="16"/>
              </w:rPr>
              <w:instrText xml:space="preserve"> ADDIN EN.CITE </w:instrText>
            </w:r>
            <w:r>
              <w:rPr>
                <w:sz w:val="16"/>
                <w:szCs w:val="16"/>
              </w:rPr>
              <w:fldChar w:fldCharType="begin">
                <w:fldData xml:space="preserve">PEVuZE5vdGU+PENpdGU+PEF1dGhvcj5RaWE8L0F1dGhvcj48WWVhcj4yMDE0PC9ZZWFyPjxSZWNO
dW0+Nzg4PC9SZWNOdW0+PERpc3BsYXlUZXh0PlszOC00MF08L0Rpc3BsYXlUZXh0PjxyZWNvcmQ+
PHJlYy1udW1iZXI+Nzg4PC9yZWMtbnVtYmVyPjxmb3JlaWduLWtleXM+PGtleSBhcHA9IkVOIiBk
Yi1pZD0idGVmZXcydjIzcGQwdDhlZXg5b3ByZXo5dDA1dnJkZTJmdnR6IiB0aW1lc3RhbXA9IjE1
Mzg5NDQzOTMiPjc4ODwva2V5PjwvZm9yZWlnbi1rZXlzPjxyZWYtdHlwZSBuYW1lPSJKb3VybmFs
IEFydGljbGUiPjE3PC9yZWYtdHlwZT48Y29udHJpYnV0b3JzPjxhdXRob3JzPjxhdXRob3I+UWlh
biBRaWE8L2F1dGhvcj48YXV0aG9yPllpIExpdTwvYXV0aG9yPjxhdXRob3I+WW9uZyBDaGVuZzwv
YXV0aG9yPjxhdXRob3I+SmFjb2IgR2xhbnZpbGxlPC9hdXRob3I+PGF1dGhvcj5EYXZpZCBaaGFu
ZzwvYXV0aG9yPjxhdXRob3I+SmktWWV1biBMZWU8L2F1dGhvcj48YXV0aG9yPlJpY2hhcmQgQS4g
T2xzaGVuPC9hdXRob3I+PGF1dGhvcj5Db3JuZWxpYSBNLiBXZXlhbmQ8L2F1dGhvcj48YXV0aG9y
PlNjb3R0IEQuIEJveWQ8L2F1dGhvcj48YXV0aG9yPkrDtnJnIEouIEdvcm9uenk8L2F1dGhvcj48
L2F1dGhvcnM+PC9jb250cmlidXRvcnM+PHRpdGxlcz48dGl0bGU+RGl2ZXJzaXR5IGFuZCBjbG9u
YWwgc2VsZWN0aW9uIGluIHRoZSBodW1hbiBULWNlbGwgcmVwZXJ0b2lyZTwvdGl0bGU+PHNlY29u
ZGFyeS10aXRsZT5Qcm9jIE5hdGwgQWNhZCBTY2kgVSBTIEEuPC9zZWNvbmRhcnktdGl0bGU+PC90
aXRsZXM+PHBlcmlvZGljYWw+PGZ1bGwtdGl0bGU+UHJvYyBOYXRsIEFjYWQgU2NpIFUgUyBBLjwv
ZnVsbC10aXRsZT48L3BlcmlvZGljYWw+PHBhZ2VzPjEzMTM54oCTNDQ8L3BhZ2VzPjx2b2x1bWU+
MTExPC92b2x1bWU+PG51bWJlcj4zNjwvbnVtYmVyPjxkYXRlcz48eWVhcj4yMDE0PC95ZWFyPjwv
ZGF0ZXM+PHVybHM+PC91cmxzPjxlbGVjdHJvbmljLXJlc291cmNlLW51bT4xMC4xMDczL3BuYXMu
MTQwOTE1NTExMTwvZWxlY3Ryb25pYy1yZXNvdXJjZS1udW0+PC9yZWNvcmQ+PC9DaXRlPjxDaXRl
PjxBdXRob3I+SmVua2luczwvQXV0aG9yPjxZZWFyPjIwMTI8L1llYXI+PFJlY051bT43ODk8L1Jl
Y051bT48cmVjb3JkPjxyZWMtbnVtYmVyPjc4OTwvcmVjLW51bWJlcj48Zm9yZWlnbi1rZXlzPjxr
ZXkgYXBwPSJFTiIgZGItaWQ9InRlZmV3MnYyM3BkMHQ4ZWV4OW9wcmV6OXQwNXZyZGUyZnZ0eiIg
dGltZXN0YW1wPSIxNTM4OTQ0MzkzIj43ODk8L2tleT48L2ZvcmVpZ24ta2V5cz48cmVmLXR5cGUg
bmFtZT0iSm91cm5hbCBBcnRpY2xlIj4xNzwvcmVmLXR5cGU+PGNvbnRyaWJ1dG9ycz48YXV0aG9y
cz48YXV0aG9yPk1hcmMgSy4gSmVua2luczwvYXV0aG9yPjxhdXRob3I+SmFtZXMgSi4gTW9vbjwv
YXV0aG9yPjwvYXV0aG9ycz48L2NvbnRyaWJ1dG9ycz48dGl0bGVzPjx0aXRsZT5UaGUgUm9sZSBv
ZiBOYWl2ZSBUIENlbGwgUHJlY3Vyc29yIEZyZXF1ZW5jeSBhbmQgUmVjcnVpdG1lbnQgaW4gRGlj
dGF0aW5nIEltbXVuZSBSZXNwb25zZSBNYWduaXR1ZGU8L3RpdGxlPjxzZWNvbmRhcnktdGl0bGU+
SiBJbW11bm9sLjwvc2Vjb25kYXJ5LXRpdGxlPjwvdGl0bGVzPjxwZXJpb2RpY2FsPjxmdWxsLXRp
dGxlPkogSW1tdW5vbC48L2Z1bGwtdGl0bGU+PC9wZXJpb2RpY2FsPjxwYWdlcz40MTM1LTQwPC9w
YWdlcz48dm9sdW1lPjE4ODwvdm9sdW1lPjxudW1iZXI+OTwvbnVtYmVyPjxkYXRlcz48eWVhcj4y
MDEyPC95ZWFyPjwvZGF0ZXM+PHVybHM+PC91cmxzPjxlbGVjdHJvbmljLXJlc291cmNlLW51bT4x
MC40MDQ5L2ppbW11bm9sLjExMDI2NjE8L2VsZWN0cm9uaWMtcmVzb3VyY2UtbnVtPjwvcmVjb3Jk
PjwvQ2l0ZT48Q2l0ZT48QXV0aG9yPlphcm5pdHN5bmE8L0F1dGhvcj48WWVhcj4yMDEzPC9ZZWFy
PjxSZWNOdW0+NzkwPC9SZWNOdW0+PHJlY29yZD48cmVjLW51bWJlcj43OTA8L3JlYy1udW1iZXI+
PGZvcmVpZ24ta2V5cz48a2V5IGFwcD0iRU4iIGRiLWlkPSJ0ZWZldzJ2MjNwZDB0OGVleDlvcHJl
ejl0MDV2cmRlMmZ2dHoiIHRpbWVzdGFtcD0iMTUzODk0NDM5MyI+NzkwPC9rZXk+PC9mb3JlaWdu
LWtleXM+PHJlZi10eXBlIG5hbWU9IkpvdXJuYWwgQXJ0aWNsZSI+MTc8L3JlZi10eXBlPjxjb250
cmlidXRvcnM+PGF1dGhvcnM+PGF1dGhvcj5WZXJvbmlrYSBJLiBaYXJuaXRzeW5hPC9hdXRob3I+
PGF1dGhvcj5CcmlhbiBELiBFdmF2b2xkPC9hdXRob3I+PGF1dGhvcj5Mb3VpcyBOLiBTY2hvZXR0
bGU8L2F1dGhvcj48YXV0aG9yPkpvc2VwaCBOLiBCbGF0dG1hbjwvYXV0aG9yPjxhdXRob3I+UnVz
dG9tIEFudGlhPC9hdXRob3I+PC9hdXRob3JzPjwvY29udHJpYnV0b3JzPjx0aXRsZXM+PHRpdGxl
PkVzdGltYXRpbmcgdGhlIGRpdmVyc2l0eSwgY29tcGxldGVuZXNzLCBhbmQgY3Jvc3MtcmVhY3Rp
dml0eSBvZiB0aGUgVCBjZWxsIHJlcGVydG9pcmU8L3RpdGxlPjxzZWNvbmRhcnktdGl0bGU+RnJv
bnQgSW1tdW5vbC48L3NlY29uZGFyeS10aXRsZT48L3RpdGxlcz48cGVyaW9kaWNhbD48ZnVsbC10
aXRsZT5Gcm9udCBJbW11bm9sLjwvZnVsbC10aXRsZT48L3BlcmlvZGljYWw+PHZvbHVtZT40PC92
b2x1bWU+PGRhdGVzPjx5ZWFyPjIwMTM8L3llYXI+PC9kYXRlcz48dXJscz48L3VybHM+PGN1c3Rv
bTc+NDg1PC9jdXN0b203PjxlbGVjdHJvbmljLXJlc291cmNlLW51bT4xMC4zMzg5L2ZpbW11LjIw
MTMuMDA0ODU8L2VsZWN0cm9uaWMtcmVzb3VyY2UtbnVtPjwvcmVjb3JkPjwvQ2l0ZT48L0VuZE5v
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[38-40]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copies of each Naïve T cell clone in the lymph nodes (taken as the average naïve T cells clone size).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CTLA4_change_schedule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switch schedule in regimen for Anti-CTLA-4 therapy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58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CTLA4_counter_off</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stop Anti-CTLA-4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59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CTLA4_counter_on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start Anti-CTLA-4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0144D">
              <w:rPr>
                <w:sz w:val="16"/>
                <w:szCs w:val="16"/>
              </w:rPr>
              <w:t>CTLA4_DoseSet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[28]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Dose of Anti-CTLA-4 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CTLA4_NEG-to-Total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CTLA-4 receptors on Primed Naïve T cells that are involved in interacting with the CD80 and CD86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CTLA4_receptors-Int-PNT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&lt;EndNote&gt;&lt;Cite&gt;&lt;Author&gt;Egen&lt;/Author&gt;&lt;Year&gt;2002&lt;/Year&gt;&lt;RecNum&gt;791&lt;/RecNum&gt;&lt;DisplayText&gt;[41]&lt;/DisplayText&gt;&lt;record&gt;&lt;rec-number&gt;791&lt;/rec-number&gt;&lt;foreign-keys&gt;&lt;key app="EN" db-id="tefew2v23pd0t8eex9oprez9t05vrde2fvtz" timestamp="1538944393"&gt;791&lt;/key&gt;&lt;/foreign-keys&gt;&lt;ref-type name="Journal Article"&gt;17&lt;/ref-type&gt;&lt;contributors&gt;&lt;authors&gt;&lt;author&gt;Jackson G. Egen&lt;/author&gt;&lt;author&gt;James P. Allison&lt;/author&gt;&lt;/authors&gt;&lt;/contributors&gt;&lt;titles&gt;&lt;title&gt;Cytotoxic T Lymphocyte Antigen-4 Accumulation in the Immunological Synapse Is Regulated by TCR Signal Strength&lt;/title&gt;&lt;secondary-title&gt;Immunity&lt;/secondary-title&gt;&lt;/titles&gt;&lt;periodical&gt;&lt;full-title&gt;Immunity&lt;/full-title&gt;&lt;/periodical&gt;&lt;pages&gt;23-35&lt;/pages&gt;&lt;volume&gt;16&lt;/volume&gt;&lt;number&gt;1&lt;/number&gt;&lt;dates&gt;&lt;year&gt;2002&lt;/year&gt;&lt;/dates&gt;&lt;urls&gt;&lt;/urls&gt;&lt;electronic-resource-num&gt;http://dx.doi.org/10.1016/S1074-7613(01)00259-X&lt;/electronic-resource-num&gt;&lt;/record&gt;&lt;/Cite&gt;&lt;/EndNote&gt;</w:instrText>
            </w:r>
            <w:r w:rsidRPr="00932C62">
              <w:rPr>
                <w:sz w:val="16"/>
                <w:szCs w:val="16"/>
              </w:rPr>
              <w:fldChar w:fldCharType="separate"/>
            </w:r>
            <w:r>
              <w:rPr>
                <w:noProof/>
                <w:sz w:val="16"/>
                <w:szCs w:val="16"/>
              </w:rPr>
              <w:t>[41]</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CTLA-4 receptors that can be recruited to the immunological synapse by Primed Naive T cells when interacting with mAPCs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CTLA4_receptors-nInt-PNT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&lt;EndNote&gt;&lt;Cite&gt;&lt;Author&gt;Linsley&lt;/Author&gt;&lt;Year&gt;1992&lt;/Year&gt;&lt;RecNum&gt;792&lt;/RecNum&gt;&lt;DisplayText&gt;[42]&lt;/DisplayText&gt;&lt;record&gt;&lt;rec-number&gt;792&lt;/rec-number&gt;&lt;foreign-keys&gt;&lt;key app="EN" db-id="tefew2v23pd0t8eex9oprez9t05vrde2fvtz" timestamp="1538944393"&gt;792&lt;/key&gt;&lt;/foreign-keys&gt;&lt;ref-type name="Journal Article"&gt;17&lt;/ref-type&gt;&lt;contributors&gt;&lt;authors&gt;&lt;author&gt;Peter S. Linsley&lt;/author&gt;&lt;author&gt;JoAnne L. Greene&lt;/author&gt;&lt;author&gt;Patrick Tan&lt;/author&gt;&lt;author&gt;Jeff Bradshaw&lt;/author&gt;&lt;author&gt;Jeffrey A. Ledbetter&lt;/author&gt;&lt;author&gt;Claudio Anasetti&lt;/author&gt;&lt;author&gt;Nitin K. Damle &lt;/author&gt;&lt;/authors&gt;&lt;/contributors&gt;&lt;titles&gt;&lt;title&gt;Coexpression and functional cooperation of CTLA-4 and CD28 on activated T lymphocytes&lt;/title&gt;&lt;secondary-title&gt;J Exp Med.&lt;/secondary-title&gt;&lt;/titles&gt;&lt;periodical&gt;&lt;full-title&gt;J Exp Med.&lt;/full-title&gt;&lt;/periodical&gt;&lt;pages&gt;1595-604&lt;/pages&gt;&lt;volume&gt;176&lt;/volume&gt;&lt;number&gt;6&lt;/number&gt;&lt;dates&gt;&lt;year&gt;1992&lt;/year&gt;&lt;/dates&gt;&lt;urls&gt;&lt;/urls&gt;&lt;custom2&gt;PMC2119471&lt;/custom2&gt;&lt;/record&gt;&lt;/Cite&gt;&lt;/EndNote&gt;</w:instrText>
            </w:r>
            <w:r w:rsidRPr="00932C62">
              <w:rPr>
                <w:sz w:val="16"/>
                <w:szCs w:val="16"/>
              </w:rPr>
              <w:fldChar w:fldCharType="separate"/>
            </w:r>
            <w:r>
              <w:rPr>
                <w:noProof/>
                <w:sz w:val="16"/>
                <w:szCs w:val="16"/>
              </w:rPr>
              <w:t>[42]</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CTLA-4 receptors that are expressed on the surface of non-interacting Primed Naive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CTLA4_receptors-Tr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CTLA-4 receptors on T-regulatory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mg/kg</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[43]</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Anti-CTLA-4 being delivered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CTLA4mAb_Dose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mg/kg</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[43]</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Anti-CTLA-4 to deliver based on the current schedule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CTLA4mAb_New_Dose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mg/kg</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[43]</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Anti-CTLA-4 to be delivered when schedule is changed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CTLA4S_Molec_per_Sec_TregLN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&lt;EndNote&gt;&lt;Cite&gt;&lt;Author&gt;Höfer&lt;/Author&gt;&lt;Year&gt;2012&lt;/Year&gt;&lt;RecNum&gt;765&lt;/RecNum&gt;&lt;DisplayText&gt;[21]&lt;/DisplayText&gt;&lt;record&gt;&lt;rec-number&gt;765&lt;/rec-number&gt;&lt;foreign-keys&gt;&lt;key app="EN" db-id="tefew2v23pd0t8eex9oprez9t05vrde2fvtz" timestamp="1538944393"&gt;765&lt;/key&gt;&lt;/foreign-keys&gt;&lt;ref-type name="Journal Article"&gt;17&lt;/ref-type&gt;&lt;contributors&gt;&lt;authors&gt;&lt;author&gt;Thomas Höfer&lt;/author&gt;&lt;author&gt;Oleg Krichevsky&lt;/author&gt;&lt;author&gt;Grégoire Altan-Bonnet&lt;/author&gt;&lt;/authors&gt;&lt;/contributors&gt;&lt;titles&gt;&lt;title&gt;Competition for IL-2 between Regulatory and Effector T Cells to Chisel Immune Responses&lt;/title&gt;&lt;secondary-title&gt;Front Immunol.&lt;/secondary-title&gt;&lt;/titles&gt;&lt;periodical&gt;&lt;full-title&gt;Front Immunol.&lt;/full-title&gt;&lt;/periodical&gt;&lt;pages&gt;1-9&lt;/pages&gt;&lt;volume&gt;3&lt;/volume&gt;&lt;dates&gt;&lt;year&gt;2012&lt;/year&gt;&lt;/dates&gt;&lt;urls&gt;&lt;/urls&gt;&lt;custom7&gt;268&lt;/custom7&gt;&lt;electronic-resource-num&gt;10.3389/fimmu.2012.00268&lt;/electronic-resource-num&gt;&lt;/record&gt;&lt;/Cite&gt;&lt;/EndNote&gt;</w:instrText>
            </w:r>
            <w:r w:rsidRPr="00932C62">
              <w:rPr>
                <w:sz w:val="16"/>
                <w:szCs w:val="16"/>
              </w:rPr>
              <w:fldChar w:fldCharType="separate"/>
            </w:r>
            <w:r>
              <w:rPr>
                <w:noProof/>
                <w:sz w:val="16"/>
                <w:szCs w:val="16"/>
              </w:rPr>
              <w:t>[21]</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of CTLA-4 constitutively secreted by T Regulatory cells in the lymph nodes (based on IL-2 secretion rate)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69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CTLA4Sig_Secrete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and CD86 receptors on non-interacting mAPCs that are occupied by CTLA-4 secreted from T Regulatory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CTLA4Sig_Secrete_max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6E-13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level of CTLA-4 secretion by T Regulatory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CTLA4Sig_TrLN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CTLA-4 receptors expressed on T Regulatory cells that are occupied by Anti-CTLA-4 mAb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CTLA4Sig_TrLN-mAPC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CTLA-4 receptors expressed on T Regulatory cells that are interacting with CD80 and CD86 on the mAPCs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CTLA4-to-CD28_Ratio_Int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&lt;EndNote&gt;&lt;Cite&gt;&lt;Author&gt;Egen&lt;/Author&gt;&lt;Year&gt;2002&lt;/Year&gt;&lt;RecNum&gt;791&lt;/RecNum&gt;&lt;DisplayText&gt;[41]&lt;/DisplayText&gt;&lt;record&gt;&lt;rec-number&gt;791&lt;/rec-number&gt;&lt;foreign-keys&gt;&lt;key app="EN" db-id="tefew2v23pd0t8eex9oprez9t05vrde2fvtz" timestamp="1538944393"&gt;791&lt;/key&gt;&lt;/foreign-keys&gt;&lt;ref-type name="Journal Article"&gt;17&lt;/ref-type&gt;&lt;contributors&gt;&lt;authors&gt;&lt;author&gt;Jackson G. Egen&lt;/author&gt;&lt;author&gt;James P. Allison&lt;/author&gt;&lt;/authors&gt;&lt;/contributors&gt;&lt;titles&gt;&lt;title&gt;Cytotoxic T Lymphocyte Antigen-4 Accumulation in the Immunological Synapse Is Regulated by TCR Signal Strength&lt;/title&gt;&lt;secondary-title&gt;Immunity&lt;/secondary-title&gt;&lt;/titles&gt;&lt;periodical&gt;&lt;full-title&gt;Immunity&lt;/full-title&gt;&lt;/periodical&gt;&lt;pages&gt;23-35&lt;/pages&gt;&lt;volume&gt;16&lt;/volume&gt;&lt;number&gt;1&lt;/number&gt;&lt;dates&gt;&lt;year&gt;2002&lt;/year&gt;&lt;/dates&gt;&lt;urls&gt;&lt;/urls&gt;&lt;electronic-resource-num&gt;http://dx.doi.org/10.1016/S1074-7613(01)00259-X&lt;/electronic-resource-num&gt;&lt;/record&gt;&lt;/Cite&gt;&lt;/EndNote&gt;</w:instrText>
            </w:r>
            <w:r w:rsidRPr="00932C62">
              <w:rPr>
                <w:sz w:val="16"/>
                <w:szCs w:val="16"/>
              </w:rPr>
              <w:fldChar w:fldCharType="separate"/>
            </w:r>
            <w:r>
              <w:rPr>
                <w:noProof/>
                <w:sz w:val="16"/>
                <w:szCs w:val="16"/>
              </w:rPr>
              <w:t>[41]</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Ratio of CTLA-4 to CD28 expression on interacting Primed Naive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CTLA4-to-CD28_Ratio_nInt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0.035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&lt;EndNote&gt;&lt;Cite&gt;&lt;Author&gt;Linsley&lt;/Author&gt;&lt;Year&gt;1992&lt;/Year&gt;&lt;RecNum&gt;792&lt;/RecNum&gt;&lt;DisplayText&gt;[42]&lt;/DisplayText&gt;&lt;record&gt;&lt;rec-number&gt;792&lt;/rec-number&gt;&lt;foreign-keys&gt;&lt;key app="EN" db-id="tefew2v23pd0t8eex9oprez9t05vrde2fvtz" timestamp="1538944393"&gt;792&lt;/key&gt;&lt;/foreign-keys&gt;&lt;ref-type name="Journal Article"&gt;17&lt;/ref-type&gt;&lt;contributors&gt;&lt;authors&gt;&lt;author&gt;Peter S. Linsley&lt;/author&gt;&lt;author&gt;JoAnne L. Greene&lt;/author&gt;&lt;author&gt;Patrick Tan&lt;/author&gt;&lt;author&gt;Jeff Bradshaw&lt;/author&gt;&lt;author&gt;Jeffrey A. Ledbetter&lt;/author&gt;&lt;author&gt;Claudio Anasetti&lt;/author&gt;&lt;author&gt;Nitin K. Damle &lt;/author&gt;&lt;/authors&gt;&lt;/contributors&gt;&lt;titles&gt;&lt;title&gt;Coexpression and functional cooperation of CTLA-4 and CD28 on activated T lymphocytes&lt;/title&gt;&lt;secondary-title&gt;J Exp Med.&lt;/secondary-title&gt;&lt;/titles&gt;&lt;periodical&gt;&lt;full-title&gt;J Exp Med.&lt;/full-title&gt;&lt;/periodical&gt;&lt;pages&gt;1595-604&lt;/pages&gt;&lt;volume&gt;176&lt;/volume&gt;&lt;number&gt;6&lt;/number&gt;&lt;dates&gt;&lt;year&gt;1992&lt;/year&gt;&lt;/dates&gt;&lt;urls&gt;&lt;/urls&gt;&lt;custom2&gt;PMC2119471&lt;/custom2&gt;&lt;/record&gt;&lt;/Cite&gt;&lt;/EndNote&gt;</w:instrText>
            </w:r>
            <w:r w:rsidRPr="00932C62">
              <w:rPr>
                <w:sz w:val="16"/>
                <w:szCs w:val="16"/>
              </w:rPr>
              <w:fldChar w:fldCharType="separate"/>
            </w:r>
            <w:r>
              <w:rPr>
                <w:noProof/>
                <w:sz w:val="16"/>
                <w:szCs w:val="16"/>
              </w:rPr>
              <w:t>[42]</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Ratio of CTLA-4 to CD28 expression on non-interacting Primed Naive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CTLA4-to-CD28_Ratio_Tr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&lt;EndNote&gt;&lt;Cite&gt;&lt;Author&gt;Read S&lt;/Author&gt;&lt;Year&gt;2006&lt;/Year&gt;&lt;RecNum&gt;793&lt;/RecNum&gt;&lt;DisplayText&gt;[44]&lt;/DisplayText&gt;&lt;record&gt;&lt;rec-number&gt;793&lt;/rec-number&gt;&lt;foreign-keys&gt;&lt;key app="EN" db-id="tefew2v23pd0t8eex9oprez9t05vrde2fvtz" timestamp="1538944393"&gt;793&lt;/key&gt;&lt;/foreign-keys&gt;&lt;ref-type name="Journal Article"&gt;17&lt;/ref-type&gt;&lt;contributors&gt;&lt;authors&gt;&lt;author&gt;Read S, Greenwald R, Izcue A, Robinson N, Mandelbrot D, Francisco L, Sharpe AH, Powrie F&lt;/author&gt;&lt;/authors&gt;&lt;/contributors&gt;&lt;titles&gt;&lt;title&gt;Blockade of CTLA-4 on CD4+CD25+ regulatory T cells abrogates their function in vivo&lt;/title&gt;&lt;secondary-title&gt;J Immunol.&lt;/secondary-title&gt;&lt;/titles&gt;&lt;periodical&gt;&lt;full-title&gt;J Immunol.&lt;/full-title&gt;&lt;/periodical&gt;&lt;pages&gt;4376-83&lt;/pages&gt;&lt;volume&gt;177&lt;/volume&gt;&lt;number&gt;7&lt;/number&gt;&lt;dates&gt;&lt;year&gt;2006&lt;/year&gt;&lt;/dates&gt;&lt;urls&gt;&lt;/urls&gt;&lt;/record&gt;&lt;/Cite&gt;&lt;/EndNote&gt;</w:instrText>
            </w:r>
            <w:r w:rsidRPr="00932C62">
              <w:rPr>
                <w:sz w:val="16"/>
                <w:szCs w:val="16"/>
              </w:rPr>
              <w:fldChar w:fldCharType="separate"/>
            </w:r>
            <w:r>
              <w:rPr>
                <w:noProof/>
                <w:sz w:val="16"/>
                <w:szCs w:val="16"/>
              </w:rPr>
              <w:t>[44]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CTLA-4 expression levels on T Regulatory cells relative to CD28 expression on Primed Naive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day to the term day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Debris_Decay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 46]&lt;/DisplayText&gt;&lt;record&gt;&lt;rec-number&gt;794&lt;/rec-number&gt;&lt;foreign-keys&gt;&lt;key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Cite&gt;&lt;Author&gt;De Boer RJ&lt;/Author&gt;&lt;Year&gt;1985&lt;/Year&gt;&lt;RecNum&gt;795&lt;/RecNum&gt;&lt;record&gt;&lt;rec-number&gt;795&lt;/rec-number&gt;&lt;foreign-keys&gt;&lt;key app="EN" db-id="tefew2v23pd0t8eex9oprez9t05vrde2fvtz" timestamp="1538944393"&gt;795&lt;/key&gt;&lt;/foreign-keys&gt;&lt;ref-type name="Journal Article"&gt;17&lt;/ref-type&gt;&lt;contributors&gt;&lt;authors&gt;&lt;author&gt;De Boer RJ, Hogeweg P, Dullens HF, De Weger RA, Den Otter W.&lt;/author&gt;&lt;/authors&gt;&lt;/contributors&gt;&lt;titles&gt;&lt;title&gt;Macrophage T lymphocyte interactions in the anti-tumor immune response: a mathematical model&lt;/title&gt;&lt;secondary-title&gt;J Immunol.&lt;/secondary-title&gt;&lt;/titles&gt;&lt;periodical&gt;&lt;full-title&gt;J Immunol.&lt;/full-title&gt;&lt;/periodical&gt;&lt;pages&gt;2748-58&lt;/pages&gt;&lt;volume&gt;134&lt;/volume&gt;&lt;number&gt;4&lt;/number&gt;&lt;dates&gt;&lt;year&gt;1985&lt;/year&gt;&lt;/dates&gt;&lt;urls&gt;&lt;/urls&gt;&lt;/record&gt;&lt;/Cite&gt;&lt;/EndNote&gt;</w:instrText>
            </w:r>
            <w:r w:rsidRPr="00932C62">
              <w:rPr>
                <w:sz w:val="16"/>
                <w:szCs w:val="16"/>
              </w:rPr>
              <w:fldChar w:fldCharType="separate"/>
            </w:r>
            <w:r>
              <w:rPr>
                <w:noProof/>
                <w:sz w:val="16"/>
                <w:szCs w:val="16"/>
              </w:rPr>
              <w:t>[45, 46]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Half-life of tumor debris and non-phagocytosed tumor antigens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Debris_Transport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EndNote&gt;</w:instrText>
            </w:r>
            <w:r w:rsidRPr="00932C62">
              <w:rPr>
                <w:sz w:val="16"/>
                <w:szCs w:val="16"/>
              </w:rPr>
              <w:fldChar w:fldCharType="separate"/>
            </w:r>
            <w:r>
              <w:rPr>
                <w:noProof/>
                <w:sz w:val="16"/>
                <w:szCs w:val="16"/>
              </w:rPr>
              <w:t>[45]</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Transport rate of tumor debris by the lymphatics to the lymph nodes (based on "permeation of tumor debris and the blood")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79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Dose_sched_CTLA4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[43]</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between sequential doses of Anti-CTLA-4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80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Dose_sched_PD1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between sequential doses of Anti-PD-1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Dose_sched_PDL1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[43]</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between sequential doses of Anti-PD-L1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Durvalumab_MW</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146300000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&lt;EndNote&gt;&lt;Cite&gt;&lt;Author&gt;Wikipedia contributors&lt;/Author&gt;&lt;Year&gt;2016&lt;/Year&gt;&lt;RecNum&gt;799&lt;/RecNum&gt;&lt;DisplayText&gt;[47]&lt;/DisplayText&gt;&lt;record&gt;&lt;rec-number&gt;799&lt;/rec-number&gt;&lt;foreign-keys&gt;&lt;key app="EN" db-id="tefew2v23pd0t8eex9oprez9t05vrde2fvtz" timestamp="1538944394"&gt;799&lt;/key&gt;&lt;/foreign-keys&gt;&lt;ref-type name="Web Page"&gt;12&lt;/ref-type&gt;&lt;contributors&gt;&lt;authors&gt;&lt;author&gt;Wikipedia contributors,&lt;/author&gt;&lt;/authors&gt;&lt;/contributors&gt;&lt;titles&gt;&lt;title&gt;Durvalumab&lt;/title&gt;&lt;/titles&gt;&lt;dates&gt;&lt;year&gt;2016&lt;/year&gt;&lt;pub-dates&gt;&lt;date&gt;8 December 2016 18:37 UTC&lt;/date&gt;&lt;/pub-dates&gt;&lt;/dates&gt;&lt;publisher&gt;Wikipedia, The Free Encyclopedia&lt;/publisher&gt;&lt;accession-num&gt;Page Version ID: 753702437&lt;/accession-num&gt;&lt;urls&gt;&lt;related-urls&gt;&lt;url&gt;https://en.wikipedia.org/wiki/Durvalumab&lt;/url&gt;&lt;/related-urls&gt;&lt;/urls&gt;&lt;/record&gt;&lt;/Cite&gt;&lt;/EndNote&gt;</w:instrText>
            </w:r>
            <w:r w:rsidRPr="00932C62">
              <w:rPr>
                <w:sz w:val="16"/>
                <w:szCs w:val="16"/>
              </w:rPr>
              <w:fldChar w:fldCharType="separate"/>
            </w:r>
            <w:r>
              <w:rPr>
                <w:noProof/>
                <w:sz w:val="16"/>
                <w:szCs w:val="16"/>
              </w:rPr>
              <w:t>[47]</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Molecular weight of Anti-PD-L1 antibody, Durvalumab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EffT_InOutLN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0.0693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&lt;EndNote&gt;&lt;Cite&gt;&lt;Author&gt;Henrickson&lt;/Author&gt;&lt;Year&gt;2008&lt;/Year&gt;&lt;RecNum&gt;800&lt;/RecNum&gt;&lt;DisplayText&gt;[48]&lt;/DisplayText&gt;&lt;record&gt;&lt;rec-number&gt;800&lt;/rec-number&gt;&lt;foreign-keys&gt;&lt;key app="EN" db-id="tefew2v23pd0t8eex9oprez9t05vrde2fvtz" timestamp="1538944394"&gt;800&lt;/key&gt;&lt;/foreign-keys&gt;&lt;ref-type name="Journal Article"&gt;17&lt;/ref-type&gt;&lt;contributors&gt;&lt;authors&gt;&lt;author&gt;Sarah E Henrickson&lt;/author&gt;&lt;author&gt;Thorsten R Mempel&lt;/author&gt;&lt;author&gt;Irina B Mazo&lt;/author&gt;&lt;author&gt;Bai Liu&lt;/author&gt;&lt;author&gt;Maxim N Artyomov&lt;/author&gt;&lt;author&gt;Huan Zheng&lt;/author&gt;&lt;author&gt;Antonio Peixoto&lt;/author&gt;&lt;author&gt;Michael P Flynn&lt;/author&gt;&lt;author&gt;Balimkiz Senman&lt;/author&gt;&lt;author&gt;Tobias Junt&lt;/author&gt;&lt;author&gt;Hing C Wong&lt;/author&gt;&lt;author&gt;Arup K Chakraborty&lt;/author&gt;&lt;author&gt;Ulrich H von Andrian&lt;/author&gt;&lt;/authors&gt;&lt;/contributors&gt;&lt;titles&gt;&lt;title&gt;T cell sensing of antigen dose governs interactive behavior with dendritic cells and sets a threshold for T cell activation&lt;/title&gt;&lt;secondary-title&gt;Nat Immunol.&lt;/secondary-title&gt;&lt;/titles&gt;&lt;periodical&gt;&lt;full-title&gt;Nat Immunol.&lt;/full-title&gt;&lt;/periodical&gt;&lt;pages&gt;282-291&lt;/pages&gt;&lt;volume&gt;9&lt;/volume&gt;&lt;number&gt;3&lt;/number&gt;&lt;dates&gt;&lt;year&gt;2008&lt;/year&gt;&lt;/dates&gt;&lt;urls&gt;&lt;/urls&gt;&lt;electronic-resource-num&gt;10.1038/ni1559&lt;/electronic-resource-num&gt;&lt;/record&gt;&lt;/Cite&gt;&lt;/EndNote&gt;</w:instrText>
            </w:r>
            <w:r w:rsidRPr="00932C62">
              <w:rPr>
                <w:sz w:val="16"/>
                <w:szCs w:val="16"/>
              </w:rPr>
              <w:fldChar w:fldCharType="separate"/>
            </w:r>
            <w:r>
              <w:rPr>
                <w:noProof/>
                <w:sz w:val="16"/>
                <w:szCs w:val="16"/>
              </w:rPr>
              <w:t>[48]</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Naïve T cell migration into and out of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EffT_Migrate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 49]&lt;/DisplayText&gt;&lt;record&gt;&lt;rec-number&gt;794&lt;/rec-number&gt;&lt;foreign-keys&gt;&lt;key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Cite&gt;&lt;Author&gt;Marino&lt;/Author&gt;&lt;Year&gt;2004&lt;/Year&gt;&lt;RecNum&gt;801&lt;/RecNum&gt;&lt;record&gt;&lt;rec-number&gt;801&lt;/rec-number&gt;&lt;foreign-keys&gt;&lt;key app="EN" db-id="tefew2v23pd0t8eex9oprez9t05vrde2fvtz" timestamp="1538944394"&gt;801&lt;/key&gt;&lt;/foreign-keys&gt;&lt;ref-type name="Journal Article"&gt;17&lt;/ref-type&gt;&lt;contributors&gt;&lt;authors&gt;&lt;author&gt;Simeone Marino&lt;/author&gt;&lt;author&gt;Denise E. Kirschner&lt;/author&gt;&lt;/authors&gt;&lt;/contributors&gt;&lt;titles&gt;&lt;title&gt;The human immune response to Mycobacterium tuberculosis in lung and lymph node&lt;/title&gt;&lt;secondary-title&gt;J Theor Biol.&lt;/secondary-title&gt;&lt;/titles&gt;&lt;periodical&gt;&lt;full-title&gt;J Theor Biol.&lt;/full-title&gt;&lt;/periodical&gt;&lt;pages&gt;463-86&lt;/pages&gt;&lt;volume&gt;227&lt;/volume&gt;&lt;number&gt;4&lt;/number&gt;&lt;dates&gt;&lt;year&gt;2004&lt;/year&gt;&lt;/dates&gt;&lt;urls&gt;&lt;/urls&gt;&lt;electronic-resource-num&gt;10.1016/j.jtbi.2003.11.023&lt;/electronic-resource-num&gt;&lt;/record&gt;&lt;/Cite&gt;&lt;/EndNote&gt;</w:instrText>
            </w:r>
            <w:r w:rsidRPr="00932C62">
              <w:rPr>
                <w:sz w:val="16"/>
                <w:szCs w:val="16"/>
              </w:rPr>
              <w:fldChar w:fldCharType="separate"/>
            </w:r>
            <w:r>
              <w:rPr>
                <w:noProof/>
                <w:sz w:val="16"/>
                <w:szCs w:val="16"/>
              </w:rPr>
              <w:t>[45, 49]</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Effector T cell migration from the lymph nodes to the blood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EffT_Turnover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PEVuZE5vdGU+PENpdGU+PEF1dGhvcj5QYWxzc29uPC9BdXRob3I+PFllYXI+MjAxMzwvWWVhcj48
UmVjTnVtPjc5NDwvUmVjTnVtPjxEaXNwbGF5VGV4dD5bNDUsIDQ2LCA1MCwgNTFdPC9EaXNwbGF5
VGV4dD48cmVjb3JkPjxyZWMtbnVtYmVyPjc5NDwvcmVjLW51bWJlcj48Zm9yZWlnbi1rZXlzPjxr
ZXkgYXBwPSJFTiIgZGItaWQ9InRlZmV3MnYyM3BkMHQ4ZWV4OW9wcmV6OXQwNXZyZGUyZnZ0eiIg
dGltZXN0YW1wPSIxNTM4OTQ0MzkzIj43OTQ8L2tleT48L2ZvcmVpZ24ta2V5cz48cmVmLXR5cGUg
bmFtZT0iSm91cm5hbCBBcnRpY2xlIj4xNzwvcmVmLXR5cGU+PGNvbnRyaWJ1dG9ycz48YXV0aG9y
cz48YXV0aG9yPlNpcnVzIFBhbHNzb248L2F1dGhvcj48YXV0aG9yPlRpbW90aHkgUCBIaWNrbGlu
ZzwvYXV0aG9yPjxhdXRob3I+RXJpY2EgTCBCcmFkc2hhdy1QaWVyY2U8L2F1dGhvcj48YXV0aG9y
Pk1pY2hhZWwgWmFnZXI8L2F1dGhvcj48YXV0aG9yPkthcmluIEpvb3NzPC9hdXRob3I+PGF1dGhv
cj5QZXRlciBKIE/igJlCcmllbjwvYXV0aG9yPjxhdXRob3I+TWFyeSBFIFNwaWxrZXI8L2F1dGhv
cj48YXV0aG9yPkJlcm5oYXJkIE8gUGFsc3NvbjwvYXV0aG9yPjxhdXRob3I+UGFvbG8gVmljaW5p
PC9hdXRob3I+PC9hdXRob3JzPjwvY29udHJpYnV0b3JzPjx0aXRsZXM+PHRpdGxlPlRoZSBkZXZl
bG9wbWVudCBvZiBhIGZ1bGx5LWludGVncmF0ZWQgaW1tdW5lIHJlc3BvbnNlIG1vZGVsIChGSVJN
KSBzaW11bGF0b3Igb2YgdGhlIGltbXVuZSByZXNwb25zZSB0aHJvdWdoIGludGVncmF0aW9uIG9m
IG11bHRpcGxlIHN1YnNldCBtb2RlbHM8L3RpdGxlPjxzZWNvbmRhcnktdGl0bGU+Qk1DIFN5c3Qg
QmlvbC48L3NlY29uZGFyeS10aXRsZT48L3RpdGxlcz48cGVyaW9kaWNhbD48ZnVsbC10aXRsZT5C
TUMgU3lzdCBCaW9sLjwvZnVsbC10aXRsZT48L3BlcmlvZGljYWw+PHZvbHVtZT43PC92b2x1bWU+
PGRhdGVzPjx5ZWFyPjIwMTM8L3llYXI+PC9kYXRlcz48dXJscz48L3VybHM+PGN1c3RvbTI+UE1D
Mzg1Mzk3MjwvY3VzdG9tMj48Y3VzdG9tNz45NTwvY3VzdG9tNz48ZWxlY3Ryb25pYy1yZXNvdXJj
ZS1udW0+MTAuMTE4Ni8xNzUyLTA1MDktNy05NTwvZWxlY3Ryb25pYy1yZXNvdXJjZS1udW0+PC9y
ZWNvcmQ+PC9DaXRlPjxDaXRlPjxBdXRob3I+RGUgQm9lciBSSjwvQXV0aG9yPjxZZWFyPjE5ODU8
L1llYXI+PFJlY051bT43OTU8L1JlY051bT48cmVjb3JkPjxyZWMtbnVtYmVyPjc5NTwvcmVjLW51
bWJlcj48Zm9yZWlnbi1rZXlzPjxrZXkgYXBwPSJFTiIgZGItaWQ9InRlZmV3MnYyM3BkMHQ4ZWV4
OW9wcmV6OXQwNXZyZGUyZnZ0eiIgdGltZXN0YW1wPSIxNTM4OTQ0MzkzIj43OTU8L2tleT48L2Zv
cmVpZ24ta2V5cz48cmVmLXR5cGUgbmFtZT0iSm91cm5hbCBBcnRpY2xlIj4xNzwvcmVmLXR5cGU+
PGNvbnRyaWJ1dG9ycz48YXV0aG9ycz48YXV0aG9yPkRlIEJvZXIgUkosIEhvZ2V3ZWcgUCwgRHVs
bGVucyBIRiwgRGUgV2VnZXIgUkEsIERlbiBPdHRlciBXLjwvYXV0aG9yPjwvYXV0aG9ycz48L2Nv
bnRyaWJ1dG9ycz48dGl0bGVzPjx0aXRsZT5NYWNyb3BoYWdlIFQgbHltcGhvY3l0ZSBpbnRlcmFj
dGlvbnMgaW4gdGhlIGFudGktdHVtb3IgaW1tdW5lIHJlc3BvbnNlOiBhIG1hdGhlbWF0aWNhbCBt
b2RlbDwvdGl0bGU+PHNlY29uZGFyeS10aXRsZT5KIEltbXVub2wuPC9zZWNvbmRhcnktdGl0bGU+
PC90aXRsZXM+PHBlcmlvZGljYWw+PGZ1bGwtdGl0bGU+SiBJbW11bm9sLjwvZnVsbC10aXRsZT48
L3BlcmlvZGljYWw+PHBhZ2VzPjI3NDgtNTg8L3BhZ2VzPjx2b2x1bWU+MTM0PC92b2x1bWU+PG51
bWJlcj40PC9udW1iZXI+PGRhdGVzPjx5ZWFyPjE5ODU8L3llYXI+PC9kYXRlcz48dXJscz48L3Vy
bHM+PC9yZWNvcmQ+PC9DaXRlPjxDaXRlPjxBdXRob3I+TWFjYWxsYW48L0F1dGhvcj48WWVhcj4y
MDA0PC9ZZWFyPjxSZWNOdW0+ODA0PC9SZWNOdW0+PHJlY29yZD48cmVjLW51bWJlcj44MDQ8L3Jl
Yy1udW1iZXI+PGZvcmVpZ24ta2V5cz48a2V5IGFwcD0iRU4iIGRiLWlkPSJ0ZWZldzJ2MjNwZDB0
OGVleDlvcHJlejl0MDV2cmRlMmZ2dHoiIHRpbWVzdGFtcD0iMTUzODk0NDM5NCI+ODA0PC9rZXk+
PC9mb3JlaWduLWtleXM+PHJlZi10eXBlIG5hbWU9IkpvdXJuYWwgQXJ0aWNsZSI+MTc8L3JlZi10
eXBlPjxjb250cmlidXRvcnM+PGF1dGhvcnM+PGF1dGhvcj5EZXJlayBDLiBNYWNhbGxhbjwvYXV0
aG9yPjxhdXRob3I+RGlhbmEgV2FsbGFjZTwvYXV0aG9yPjxhdXRob3I+WWFuIFpoYW5nPC9hdXRo
b3I+PGF1dGhvcj5DYXRoZXJpbmUgZGUgTGFyYTwvYXV0aG9yPjxhdXRob3I+QW5kcmV3IFQuIFdv
cnRoPC9hdXRob3I+PGF1dGhvcj5IYWxhIEdoYXR0YXM8L2F1dGhvcj48YXV0aG9yPkdlb3JnZSBF
LiBHcmlmZmluPC9hdXRob3I+PGF1dGhvcj5QZXRlciBDLkwuIEJldmVybGV5PC9hdXRob3I+PGF1
dGhvcj5EYXZpZCBGLiBUb3VnaDwvYXV0aG9yPjwvYXV0aG9ycz48L2NvbnRyaWJ1dG9ycz48dGl0
bGVzPjx0aXRsZT5SYXBpZCBUdXJub3ZlciBvZiBFZmZlY3RvcuKAk01lbW9yeSBDRDQrIFQgQ2Vs
bHMgaW4gSGVhbHRoeSBIdW1hbnM8L3RpdGxlPjxzZWNvbmRhcnktdGl0bGU+SiBFeHAgTWVkLjwv
c2Vjb25kYXJ5LXRpdGxlPjwvdGl0bGVzPjxwZXJpb2RpY2FsPjxmdWxsLXRpdGxlPkogRXhwIE1l
ZC48L2Z1bGwtdGl0bGU+PC9wZXJpb2RpY2FsPjxwYWdlcz4yNTUtNjA8L3BhZ2VzPjx2b2x1bWU+
MjAwPC92b2x1bWU+PG51bWJlcj4yPC9udW1iZXI+PGVkaXRpb24+MjAwNCBKdWwgMTI8L2VkaXRp
b24+PGRhdGVzPjx5ZWFyPjIwMDQ8L3llYXI+PC9kYXRlcz48dXJscz48L3VybHM+PGVsZWN0cm9u
aWMtcmVzb3VyY2UtbnVtPjEwLjEwODQvamVtLjIwMDQwMzQxPC9lbGVjdHJvbmljLXJlc291cmNl
LW51bT48L3JlY29yZD48L0NpdGU+PENpdGU+PEF1dGhvcj5EZSBCb2VyIFJKPC9BdXRob3I+PFll
YXI+MjAwMzwvWWVhcj48UmVjTnVtPjgwNTwvUmVjTnVtPjxyZWNvcmQ+PHJlYy1udW1iZXI+ODA1
PC9yZWMtbnVtYmVyPjxmb3JlaWduLWtleXM+PGtleSBhcHA9IkVOIiBkYi1pZD0idGVmZXcydjIz
cGQwdDhlZXg5b3ByZXo5dDA1dnJkZTJmdnR6IiB0aW1lc3RhbXA9IjE1Mzg5NDQzOTQiPjgwNTwv
a2V5PjwvZm9yZWlnbi1rZXlzPjxyZWYtdHlwZSBuYW1lPSJKb3VybmFsIEFydGljbGUiPjE3PC9y
ZWYtdHlwZT48Y29udHJpYnV0b3JzPjxhdXRob3JzPjxhdXRob3I+RGUgQm9lciBSSiw8L2F1dGhv
cj48YXV0aG9yPkhpcm9zaGkgTW9ocmk8L2F1dGhvcj48YXV0aG9yPkRhdmlkIEQuIEhvPC9hdXRo
b3I+PGF1dGhvcj5BbGFuIFMuIFBlcmVsc29uPC9hdXRob3I+PC9hdXRob3JzPjwvY29udHJpYnV0
b3JzPjx0aXRsZXM+PHRpdGxlPlR1cm5vdmVyIHJhdGVzIG9mIEIgY2VsbHMsIFQgY2VsbHMsIGFu
ZCBOSyBjZWxscyBpbiBzaW1pYW4gaW1tdW5vZGVmaWNpZW5jeSB2aXJ1cy1pbmZlY3RlZCBhbmQg
dW5pbmZlY3RlZCByaGVzdXMgbWFjYXF1ZXM8L3RpdGxlPjxzZWNvbmRhcnktdGl0bGU+SiBJbW11
bm9sLjwvc2Vjb25kYXJ5LXRpdGxlPjwvdGl0bGVzPjxwZXJpb2RpY2FsPjxmdWxsLXRpdGxlPkog
SW1tdW5vbC48L2Z1bGwtdGl0bGU+PC9wZXJpb2RpY2FsPjxwYWdlcz4yNDc5LTg3PC9wYWdlcz48
dm9sdW1lPjE3MDwvdm9sdW1lPjxudW1iZXI+NTwvbnVtYmVyPjxkYXRlcz48eWVhcj4yMDAzPC95
ZWFyPjwvZGF0ZXM+PHVybHM+PC91cmxzPjwvcmVjb3JkPjwvQ2l0ZT48L0VuZE5vdGU+
</w:fldData>
              </w:fldChar>
            </w:r>
            <w:r>
              <w:rPr>
                <w:sz w:val="16"/>
                <w:szCs w:val="16"/>
              </w:rPr>
              <w:instrText xml:space="preserve"> ADDIN EN.CITE </w:instrText>
            </w:r>
            <w:r>
              <w:rPr>
                <w:sz w:val="16"/>
                <w:szCs w:val="16"/>
              </w:rPr>
              <w:fldChar w:fldCharType="begin">
                <w:fldData xml:space="preserve">PEVuZE5vdGU+PENpdGU+PEF1dGhvcj5QYWxzc29uPC9BdXRob3I+PFllYXI+MjAxMzwvWWVhcj48
UmVjTnVtPjc5NDwvUmVjTnVtPjxEaXNwbGF5VGV4dD5bNDUsIDQ2LCA1MCwgNTFdPC9EaXNwbGF5
VGV4dD48cmVjb3JkPjxyZWMtbnVtYmVyPjc5NDwvcmVjLW51bWJlcj48Zm9yZWlnbi1rZXlzPjxr
ZXkgYXBwPSJFTiIgZGItaWQ9InRlZmV3MnYyM3BkMHQ4ZWV4OW9wcmV6OXQwNXZyZGUyZnZ0eiIg
dGltZXN0YW1wPSIxNTM4OTQ0MzkzIj43OTQ8L2tleT48L2ZvcmVpZ24ta2V5cz48cmVmLXR5cGUg
bmFtZT0iSm91cm5hbCBBcnRpY2xlIj4xNzwvcmVmLXR5cGU+PGNvbnRyaWJ1dG9ycz48YXV0aG9y
cz48YXV0aG9yPlNpcnVzIFBhbHNzb248L2F1dGhvcj48YXV0aG9yPlRpbW90aHkgUCBIaWNrbGlu
ZzwvYXV0aG9yPjxhdXRob3I+RXJpY2EgTCBCcmFkc2hhdy1QaWVyY2U8L2F1dGhvcj48YXV0aG9y
Pk1pY2hhZWwgWmFnZXI8L2F1dGhvcj48YXV0aG9yPkthcmluIEpvb3NzPC9hdXRob3I+PGF1dGhv
cj5QZXRlciBKIE/igJlCcmllbjwvYXV0aG9yPjxhdXRob3I+TWFyeSBFIFNwaWxrZXI8L2F1dGhv
cj48YXV0aG9yPkJlcm5oYXJkIE8gUGFsc3NvbjwvYXV0aG9yPjxhdXRob3I+UGFvbG8gVmljaW5p
PC9hdXRob3I+PC9hdXRob3JzPjwvY29udHJpYnV0b3JzPjx0aXRsZXM+PHRpdGxlPlRoZSBkZXZl
bG9wbWVudCBvZiBhIGZ1bGx5LWludGVncmF0ZWQgaW1tdW5lIHJlc3BvbnNlIG1vZGVsIChGSVJN
KSBzaW11bGF0b3Igb2YgdGhlIGltbXVuZSByZXNwb25zZSB0aHJvdWdoIGludGVncmF0aW9uIG9m
IG11bHRpcGxlIHN1YnNldCBtb2RlbHM8L3RpdGxlPjxzZWNvbmRhcnktdGl0bGU+Qk1DIFN5c3Qg
QmlvbC48L3NlY29uZGFyeS10aXRsZT48L3RpdGxlcz48cGVyaW9kaWNhbD48ZnVsbC10aXRsZT5C
TUMgU3lzdCBCaW9sLjwvZnVsbC10aXRsZT48L3BlcmlvZGljYWw+PHZvbHVtZT43PC92b2x1bWU+
PGRhdGVzPjx5ZWFyPjIwMTM8L3llYXI+PC9kYXRlcz48dXJscz48L3VybHM+PGN1c3RvbTI+UE1D
Mzg1Mzk3MjwvY3VzdG9tMj48Y3VzdG9tNz45NTwvY3VzdG9tNz48ZWxlY3Ryb25pYy1yZXNvdXJj
ZS1udW0+MTAuMTE4Ni8xNzUyLTA1MDktNy05NTwvZWxlY3Ryb25pYy1yZXNvdXJjZS1udW0+PC9y
ZWNvcmQ+PC9DaXRlPjxDaXRlPjxBdXRob3I+RGUgQm9lciBSSjwvQXV0aG9yPjxZZWFyPjE5ODU8
L1llYXI+PFJlY051bT43OTU8L1JlY051bT48cmVjb3JkPjxyZWMtbnVtYmVyPjc5NTwvcmVjLW51
bWJlcj48Zm9yZWlnbi1rZXlzPjxrZXkgYXBwPSJFTiIgZGItaWQ9InRlZmV3MnYyM3BkMHQ4ZWV4
OW9wcmV6OXQwNXZyZGUyZnZ0eiIgdGltZXN0YW1wPSIxNTM4OTQ0MzkzIj43OTU8L2tleT48L2Zv
cmVpZ24ta2V5cz48cmVmLXR5cGUgbmFtZT0iSm91cm5hbCBBcnRpY2xlIj4xNzwvcmVmLXR5cGU+
PGNvbnRyaWJ1dG9ycz48YXV0aG9ycz48YXV0aG9yPkRlIEJvZXIgUkosIEhvZ2V3ZWcgUCwgRHVs
bGVucyBIRiwgRGUgV2VnZXIgUkEsIERlbiBPdHRlciBXLjwvYXV0aG9yPjwvYXV0aG9ycz48L2Nv
bnRyaWJ1dG9ycz48dGl0bGVzPjx0aXRsZT5NYWNyb3BoYWdlIFQgbHltcGhvY3l0ZSBpbnRlcmFj
dGlvbnMgaW4gdGhlIGFudGktdHVtb3IgaW1tdW5lIHJlc3BvbnNlOiBhIG1hdGhlbWF0aWNhbCBt
b2RlbDwvdGl0bGU+PHNlY29uZGFyeS10aXRsZT5KIEltbXVub2wuPC9zZWNvbmRhcnktdGl0bGU+
PC90aXRsZXM+PHBlcmlvZGljYWw+PGZ1bGwtdGl0bGU+SiBJbW11bm9sLjwvZnVsbC10aXRsZT48
L3BlcmlvZGljYWw+PHBhZ2VzPjI3NDgtNTg8L3BhZ2VzPjx2b2x1bWU+MTM0PC92b2x1bWU+PG51
bWJlcj40PC9udW1iZXI+PGRhdGVzPjx5ZWFyPjE5ODU8L3llYXI+PC9kYXRlcz48dXJscz48L3Vy
bHM+PC9yZWNvcmQ+PC9DaXRlPjxDaXRlPjxBdXRob3I+TWFjYWxsYW48L0F1dGhvcj48WWVhcj4y
MDA0PC9ZZWFyPjxSZWNOdW0+ODA0PC9SZWNOdW0+PHJlY29yZD48cmVjLW51bWJlcj44MDQ8L3Jl
Yy1udW1iZXI+PGZvcmVpZ24ta2V5cz48a2V5IGFwcD0iRU4iIGRiLWlkPSJ0ZWZldzJ2MjNwZDB0
OGVleDlvcHJlejl0MDV2cmRlMmZ2dHoiIHRpbWVzdGFtcD0iMTUzODk0NDM5NCI+ODA0PC9rZXk+
PC9mb3JlaWduLWtleXM+PHJlZi10eXBlIG5hbWU9IkpvdXJuYWwgQXJ0aWNsZSI+MTc8L3JlZi10
eXBlPjxjb250cmlidXRvcnM+PGF1dGhvcnM+PGF1dGhvcj5EZXJlayBDLiBNYWNhbGxhbjwvYXV0
aG9yPjxhdXRob3I+RGlhbmEgV2FsbGFjZTwvYXV0aG9yPjxhdXRob3I+WWFuIFpoYW5nPC9hdXRo
b3I+PGF1dGhvcj5DYXRoZXJpbmUgZGUgTGFyYTwvYXV0aG9yPjxhdXRob3I+QW5kcmV3IFQuIFdv
cnRoPC9hdXRob3I+PGF1dGhvcj5IYWxhIEdoYXR0YXM8L2F1dGhvcj48YXV0aG9yPkdlb3JnZSBF
LiBHcmlmZmluPC9hdXRob3I+PGF1dGhvcj5QZXRlciBDLkwuIEJldmVybGV5PC9hdXRob3I+PGF1
dGhvcj5EYXZpZCBGLiBUb3VnaDwvYXV0aG9yPjwvYXV0aG9ycz48L2NvbnRyaWJ1dG9ycz48dGl0
bGVzPjx0aXRsZT5SYXBpZCBUdXJub3ZlciBvZiBFZmZlY3RvcuKAk01lbW9yeSBDRDQrIFQgQ2Vs
bHMgaW4gSGVhbHRoeSBIdW1hbnM8L3RpdGxlPjxzZWNvbmRhcnktdGl0bGU+SiBFeHAgTWVkLjwv
c2Vjb25kYXJ5LXRpdGxlPjwvdGl0bGVzPjxwZXJpb2RpY2FsPjxmdWxsLXRpdGxlPkogRXhwIE1l
ZC48L2Z1bGwtdGl0bGU+PC9wZXJpb2RpY2FsPjxwYWdlcz4yNTUtNjA8L3BhZ2VzPjx2b2x1bWU+
MjAwPC92b2x1bWU+PG51bWJlcj4yPC9udW1iZXI+PGVkaXRpb24+MjAwNCBKdWwgMTI8L2VkaXRp
b24+PGRhdGVzPjx5ZWFyPjIwMDQ8L3llYXI+PC9kYXRlcz48dXJscz48L3VybHM+PGVsZWN0cm9u
aWMtcmVzb3VyY2UtbnVtPjEwLjEwODQvamVtLjIwMDQwMzQxPC9lbGVjdHJvbmljLXJlc291cmNl
LW51bT48L3JlY29yZD48L0NpdGU+PENpdGU+PEF1dGhvcj5EZSBCb2VyIFJKPC9BdXRob3I+PFll
YXI+MjAwMzwvWWVhcj48UmVjTnVtPjgwNTwvUmVjTnVtPjxyZWNvcmQ+PHJlYy1udW1iZXI+ODA1
PC9yZWMtbnVtYmVyPjxmb3JlaWduLWtleXM+PGtleSBhcHA9IkVOIiBkYi1pZD0idGVmZXcydjIz
cGQwdDhlZXg5b3ByZXo5dDA1dnJkZTJmdnR6IiB0aW1lc3RhbXA9IjE1Mzg5NDQzOTQiPjgwNTwv
a2V5PjwvZm9yZWlnbi1rZXlzPjxyZWYtdHlwZSBuYW1lPSJKb3VybmFsIEFydGljbGUiPjE3PC9y
ZWYtdHlwZT48Y29udHJpYnV0b3JzPjxhdXRob3JzPjxhdXRob3I+RGUgQm9lciBSSiw8L2F1dGhv
cj48YXV0aG9yPkhpcm9zaGkgTW9ocmk8L2F1dGhvcj48YXV0aG9yPkRhdmlkIEQuIEhvPC9hdXRo
b3I+PGF1dGhvcj5BbGFuIFMuIFBlcmVsc29uPC9hdXRob3I+PC9hdXRob3JzPjwvY29udHJpYnV0
b3JzPjx0aXRsZXM+PHRpdGxlPlR1cm5vdmVyIHJhdGVzIG9mIEIgY2VsbHMsIFQgY2VsbHMsIGFu
ZCBOSyBjZWxscyBpbiBzaW1pYW4gaW1tdW5vZGVmaWNpZW5jeSB2aXJ1cy1pbmZlY3RlZCBhbmQg
dW5pbmZlY3RlZCByaGVzdXMgbWFjYXF1ZXM8L3RpdGxlPjxzZWNvbmRhcnktdGl0bGU+SiBJbW11
bm9sLjwvc2Vjb25kYXJ5LXRpdGxlPjwvdGl0bGVzPjxwZXJpb2RpY2FsPjxmdWxsLXRpdGxlPkog
SW1tdW5vbC48L2Z1bGwtdGl0bGU+PC9wZXJpb2RpY2FsPjxwYWdlcz4yNDc5LTg3PC9wYWdlcz48
dm9sdW1lPjE3MDwvdm9sdW1lPjxudW1iZXI+NTwvbnVtYmVyPjxkYXRlcz48eWVhcj4yMDAzPC95
ZWFyPjwvZGF0ZXM+PHVybHM+PC91cmxzPjwvcmVjb3JkPjwvQ2l0ZT48L0VuZE5vdGU+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[45, 46, 50, 51]</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Effector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Endo_CTLA4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0.3465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&lt;EndNote&gt;&lt;Cite&gt;&lt;Author&gt;Qureshi&lt;/Author&gt;&lt;Year&gt;2012&lt;/Year&gt;&lt;RecNum&gt;806&lt;/RecNum&gt;&lt;DisplayText&gt;[52, 53]&lt;/DisplayText&gt;&lt;record&gt;&lt;rec-number&gt;806&lt;/rec-number&gt;&lt;foreign-keys&gt;&lt;key app="EN" db-id="tefew2v23pd0t8eex9oprez9t05vrde2fvtz" timestamp="1538944394"&gt;806&lt;/key&gt;&lt;/foreign-keys&gt;&lt;ref-type name="Journal Article"&gt;17&lt;/ref-type&gt;&lt;contributors&gt;&lt;authors&gt;&lt;author&gt;Omar S. Qureshi&lt;/author&gt;&lt;author&gt;Satdip Kaur&lt;/author&gt;&lt;author&gt;Tie Zheng Hou&lt;/author&gt;&lt;author&gt;Louisa E. Jeffery&lt;/author&gt;&lt;author&gt;Natalie S. Poulter&lt;/author&gt;&lt;author&gt;Zoe Briggs&lt;/author&gt;&lt;author&gt;Rupert Kenefeck&lt;/author&gt;&lt;author&gt;Anna K. Willox&lt;/author&gt;&lt;author&gt;Stephen J. Royle&lt;/author&gt;&lt;author&gt;Joshua Z. Rappoport&lt;/author&gt;&lt;author&gt;David M. Sansom&lt;/author&gt;&lt;/authors&gt;&lt;/contributors&gt;&lt;titles&gt;&lt;title&gt;Constitutive Clathrin-mediated Endocytosis of CTLA-4 Persists during T Cell Activation&lt;/title&gt;&lt;secondary-title&gt;J Biol Chem.&lt;/secondary-title&gt;&lt;/titles&gt;&lt;periodical&gt;&lt;full-title&gt;J Biol Chem.&lt;/full-title&gt;&lt;/periodical&gt;&lt;pages&gt;9429-40&lt;/pages&gt;&lt;volume&gt;287&lt;/volume&gt;&lt;number&gt;12&lt;/number&gt;&lt;edition&gt;2012 Jan 19&lt;/edition&gt;&lt;dates&gt;&lt;year&gt;2012&lt;/year&gt;&lt;/dates&gt;&lt;urls&gt;&lt;/urls&gt;&lt;electronic-resource-num&gt;10.1074/jbc.M111.304329&lt;/electronic-resource-num&gt;&lt;/record&gt;&lt;/Cite&gt;&lt;Cite&gt;&lt;Author&gt;Kaur&lt;/Author&gt;&lt;Year&gt;2013&lt;/Year&gt;&lt;RecNum&gt;807&lt;/RecNum&gt;&lt;record&gt;&lt;rec-number&gt;807&lt;/rec-number&gt;&lt;foreign-keys&gt;&lt;key app="EN" db-id="tefew2v23pd0t8eex9oprez9t05vrde2fvtz" timestamp="1538944394"&gt;807&lt;/key&gt;&lt;/foreign-keys&gt;&lt;ref-type name="Journal Article"&gt;17&lt;/ref-type&gt;&lt;contributors&gt;&lt;authors&gt;&lt;author&gt;Satdip Kaur&lt;/author&gt;&lt;author&gt;Omar S. Qureshi&lt;/author&gt;&lt;author&gt;David M. Sansom&lt;/author&gt;&lt;/authors&gt;&lt;/contributors&gt;&lt;titles&gt;&lt;title&gt;Comparison of the Intracellular Trafficking Itinerary of CTLA-4 Orthologues&lt;/title&gt;&lt;secondary-title&gt;PLoS One&lt;/secondary-title&gt;&lt;/titles&gt;&lt;periodical&gt;&lt;full-title&gt;PLoS One&lt;/full-title&gt;&lt;/periodical&gt;&lt;pages&gt;e60903&lt;/pages&gt;&lt;volume&gt;8&lt;/volume&gt;&lt;number&gt;4&lt;/number&gt;&lt;edition&gt;2013 Apr 2&lt;/edition&gt;&lt;dates&gt;&lt;year&gt;2013&lt;/year&gt;&lt;/dates&gt;&lt;urls&gt;&lt;/urls&gt;&lt;electronic-resource-num&gt;http://dx.doi.org/10.1371/journal.pone.0060903&lt;/electronic-resource-num&gt;&lt;/record&gt;&lt;/Cite&gt;&lt;/EndNote&gt;</w:instrText>
            </w:r>
            <w:r w:rsidRPr="00932C62">
              <w:rPr>
                <w:sz w:val="16"/>
                <w:szCs w:val="16"/>
              </w:rPr>
              <w:fldChar w:fldCharType="separate"/>
            </w:r>
            <w:r>
              <w:rPr>
                <w:noProof/>
                <w:sz w:val="16"/>
                <w:szCs w:val="16"/>
              </w:rPr>
              <w:t>[52, 53]</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(trans)endocytosis of CTLA-4 on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EndTherapy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Parameter used to define when to stop therapy after tumor becomes smaller than a certain size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Exp_All_mAPCLN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69.3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expression of receptors on mAPCs that are part of the mAPC count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89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Exp_CD28/80/86/PD1/L1/L2</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2.772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&lt;EndNote&gt;&lt;Cite&gt;&lt;Author&gt;Egen&lt;/Author&gt;&lt;Year&gt;2002&lt;/Year&gt;&lt;RecNum&gt;791&lt;/RecNum&gt;&lt;DisplayText&gt;[41, 54]&lt;/DisplayText&gt;&lt;record&gt;&lt;rec-number&gt;791&lt;/rec-number&gt;&lt;foreign-keys&gt;&lt;key app="EN" db-id="tefew2v23pd0t8eex9oprez9t05vrde2fvtz" timestamp="1538944393"&gt;791&lt;/key&gt;&lt;/foreign-keys&gt;&lt;ref-type name="Journal Article"&gt;17&lt;/ref-type&gt;&lt;contributors&gt;&lt;authors&gt;&lt;author&gt;Jackson G. Egen&lt;/author&gt;&lt;author&gt;James P. Allison&lt;/author&gt;&lt;/authors&gt;&lt;/contributors&gt;&lt;titles&gt;&lt;title&gt;Cytotoxic T Lymphocyte Antigen-4 Accumulation in the Immunological Synapse Is Regulated by TCR Signal Strength&lt;/title&gt;&lt;secondary-title&gt;Immunity&lt;/secondary-title&gt;&lt;/titles&gt;&lt;periodical&gt;&lt;full-title&gt;Immunity&lt;/full-title&gt;&lt;/periodical&gt;&lt;pages&gt;23-35&lt;/pages&gt;&lt;volume&gt;16&lt;/volume&gt;&lt;number&gt;1&lt;/number&gt;&lt;dates&gt;&lt;year&gt;2002&lt;/year&gt;&lt;/dates&gt;&lt;urls&gt;&lt;/urls&gt;&lt;electronic-resource-num&gt;http://dx.doi.org/10.1016/S1074-7613(01)00259-X&lt;/electronic-resource-num&gt;&lt;/record&gt;&lt;/Cite&gt;&lt;Cite&gt;&lt;Author&gt;Pentcheva-Hoang&lt;/Author&gt;&lt;Year&gt;2007&lt;/Year&gt;&lt;RecNum&gt;808&lt;/RecNum&gt;&lt;record&gt;&lt;rec-number&gt;808&lt;/rec-number&gt;&lt;foreign-keys&gt;&lt;key app="EN" db-id="tefew2v23pd0t8eex9oprez9t05vrde2fvtz" timestamp="1538944394"&gt;808&lt;/key&gt;&lt;/foreign-keys&gt;&lt;ref-type name="Journal Article"&gt;17&lt;/ref-type&gt;&lt;contributors&gt;&lt;authors&gt;&lt;author&gt;Tsvetelina Pentcheva-Hoang&lt;/author&gt;&lt;author&gt;Lieping Chen&lt;/author&gt;&lt;author&gt;Drew M. Pardoll&lt;/author&gt;&lt;author&gt;James P. Allison&lt;/author&gt;&lt;/authors&gt;&lt;/contributors&gt;&lt;titles&gt;&lt;title&gt;Programmed death-1 concentration at the immunological synapse is determined by ligand affinity and availability&lt;/title&gt;&lt;secondary-title&gt;Proc Natl Acad Sci U S A.&lt;/secondary-title&gt;&lt;/titles&gt;&lt;periodical&gt;&lt;full-title&gt;Proc Natl Acad Sci U S A.&lt;/full-title&gt;&lt;/periodical&gt;&lt;pages&gt;17765-70&lt;/pages&gt;&lt;volume&gt;104&lt;/volume&gt;&lt;number&gt;45&lt;/number&gt;&lt;edition&gt;2007 Oct 29&lt;/edition&gt;&lt;dates&gt;&lt;year&gt;2007&lt;/year&gt;&lt;/dates&gt;&lt;urls&gt;&lt;/urls&gt;&lt;electronic-resource-num&gt;10.1073/pnas.0708767104&lt;/electronic-resource-num&gt;&lt;/record&gt;&lt;/Cite&gt;&lt;/EndNote&gt;</w:instrText>
            </w:r>
            <w:r w:rsidRPr="00932C62">
              <w:rPr>
                <w:sz w:val="16"/>
                <w:szCs w:val="16"/>
              </w:rPr>
              <w:fldChar w:fldCharType="separate"/>
            </w:r>
            <w:r>
              <w:rPr>
                <w:noProof/>
                <w:sz w:val="16"/>
                <w:szCs w:val="16"/>
              </w:rPr>
              <w:t>[41, 54]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expression of CD28, CD80, CD86, PD-1, PD-L1 and PD-L2 to the immunological synapse by all interacting T cells, mAPCs and cancer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Exp_CTLA4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0.0462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&lt;EndNote&gt;&lt;Cite&gt;&lt;Author&gt;Linsley&lt;/Author&gt;&lt;Year&gt;1996&lt;/Year&gt;&lt;RecNum&gt;809&lt;/RecNum&gt;&lt;DisplayText&gt;[55]&lt;/DisplayText&gt;&lt;record&gt;&lt;rec-number&gt;809&lt;/rec-number&gt;&lt;foreign-keys&gt;&lt;key app="EN" db-id="tefew2v23pd0t8eex9oprez9t05vrde2fvtz" timestamp="1538944394"&gt;809&lt;/key&gt;&lt;/foreign-keys&gt;&lt;ref-type name="Journal Article"&gt;17&lt;/ref-type&gt;&lt;contributors&gt;&lt;authors&gt;&lt;author&gt;Peter S Linsley&lt;/author&gt;&lt;author&gt;Jeff Bradshaw&lt;/author&gt;&lt;author&gt;JoAnne Greene&lt;/author&gt;&lt;author&gt;Robert Peach&lt;/author&gt;&lt;author&gt;Kelly L Bennett&lt;/author&gt;&lt;author&gt;Robert S Mittler&lt;/author&gt;&lt;/authors&gt;&lt;/contributors&gt;&lt;titles&gt;&lt;title&gt;Intracellular Trafficking of CTLA-4 and Focal Localization Towards Sites of TCR Engagement&lt;/title&gt;&lt;secondary-title&gt;Immunity&lt;/secondary-title&gt;&lt;/titles&gt;&lt;periodical&gt;&lt;full-title&gt;Immunity&lt;/full-title&gt;&lt;/periodical&gt;&lt;pages&gt;535-43&lt;/pages&gt;&lt;volume&gt;4&lt;/volume&gt;&lt;number&gt;6&lt;/number&gt;&lt;dates&gt;&lt;year&gt;1996&lt;/year&gt;&lt;/dates&gt;&lt;urls&gt;&lt;/urls&gt;&lt;electronic-resource-num&gt;http://dx.doi.org/10.1016/S1074-7613(00)80480-X&lt;/electronic-resource-num&gt;&lt;/record&gt;&lt;/Cite&gt;&lt;/EndNote&gt;</w:instrText>
            </w:r>
            <w:r w:rsidRPr="00932C62">
              <w:rPr>
                <w:sz w:val="16"/>
                <w:szCs w:val="16"/>
              </w:rPr>
              <w:fldChar w:fldCharType="separate"/>
            </w:r>
            <w:r>
              <w:rPr>
                <w:noProof/>
                <w:sz w:val="16"/>
                <w:szCs w:val="16"/>
              </w:rPr>
              <w:t>[55]</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expression of CTLA-4 to the immunological synapse by all interacting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Frac_CD80_Exp_Cancer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form of  %CD80_Exp_Cancer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Frac_PD1_Exp_Cancer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form of  %PD1_Exp_Cancer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Frac_PDL1_Exp_Cancer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form of  %PDL1_Exp_Cancer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Frac_PDL2_Exp_Cancer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form of  %PDL2_Exp_Cancer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Tremelimumab_MW</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1.463805E8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Exact number</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Molecular weight of Anti-CTLA-4 antibody, Tremelimumab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IS_Scaling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&lt;EndNote&gt;&lt;Cite&gt;&lt;Author&gt;Wild&lt;/Author&gt;&lt;Year&gt;1999&lt;/Year&gt;&lt;RecNum&gt;812&lt;/RecNum&gt;&lt;DisplayText&gt;[56, 57]&lt;/DisplayText&gt;&lt;record&gt;&lt;rec-number&gt;812&lt;/rec-number&gt;&lt;foreign-keys&gt;&lt;key app="EN" db-id="tefew2v23pd0t8eex9oprez9t05vrde2fvtz" timestamp="1538944394"&gt;812&lt;/key&gt;&lt;/foreign-keys&gt;&lt;ref-type name="Journal Article"&gt;17&lt;/ref-type&gt;&lt;contributors&gt;&lt;authors&gt;&lt;author&gt;Martin K. Wild&lt;/author&gt;&lt;author&gt;Anna Cambiaggi&lt;/author&gt;&lt;author&gt;Marion H. Brown&lt;/author&gt;&lt;author&gt;Elizabeth A. Davies&lt;/author&gt;&lt;author&gt;Hiroshi Ohno&lt;/author&gt;&lt;author&gt;Takashi Saito&lt;/author&gt;&lt;author&gt;P. Anton van der Merwe&lt;/author&gt;&lt;/authors&gt;&lt;/contributors&gt;&lt;titles&gt;&lt;title&gt;Dependence of T Cell Antigen Recognition on the Dimensions of an Accessory Receptor–Ligand Complex&lt;/title&gt;&lt;secondary-title&gt;J Exp Med.&lt;/secondary-title&gt;&lt;/titles&gt;&lt;periodical&gt;&lt;full-title&gt;J Exp Med.&lt;/full-title&gt;&lt;/periodical&gt;&lt;pages&gt;31-41&lt;/pages&gt;&lt;volume&gt;190&lt;/volume&gt;&lt;number&gt;1&lt;/number&gt;&lt;dates&gt;&lt;year&gt;1999&lt;/year&gt;&lt;/dates&gt;&lt;urls&gt;&lt;/urls&gt;&lt;custom2&gt;PMC2195552&lt;/custom2&gt;&lt;/record&gt;&lt;/Cite&gt;&lt;Cite&gt;&lt;Author&gt;Burroughs&lt;/Author&gt;&lt;Year&gt;2002&lt;/Year&gt;&lt;RecNum&gt;813&lt;/RecNum&gt;&lt;record&gt;&lt;rec-number&gt;813&lt;/rec-number&gt;&lt;foreign-keys&gt;&lt;key app="EN" db-id="tefew2v23pd0t8eex9oprez9t05vrde2fvtz" timestamp="1538944394"&gt;813&lt;/key&gt;&lt;/foreign-keys&gt;&lt;ref-type name="Journal Article"&gt;17&lt;/ref-type&gt;&lt;contributors&gt;&lt;authors&gt;&lt;author&gt;Nigel John Burroughs&lt;/author&gt;&lt;author&gt;Christoph Wulfing&lt;/author&gt;&lt;/authors&gt;&lt;/contributors&gt;&lt;titles&gt;&lt;title&gt;Differential Segregation in a Cell-Cell Contact Interface: The Dynamics of the Immunological Synapse&lt;/title&gt;&lt;secondary-title&gt;Biophys J.&lt;/secondary-title&gt;&lt;/titles&gt;&lt;periodical&gt;&lt;full-title&gt;Biophys J.&lt;/full-title&gt;&lt;/periodical&gt;&lt;pages&gt;1784-96&lt;/pages&gt;&lt;volume&gt;83&lt;/volume&gt;&lt;number&gt;4&lt;/number&gt;&lt;dates&gt;&lt;year&gt;2002&lt;/year&gt;&lt;/dates&gt;&lt;urls&gt;&lt;/urls&gt;&lt;electronic-resource-num&gt;10.1016/S0006-3495(02)73944-1&lt;/electronic-resource-num&gt;&lt;/record&gt;&lt;/Cite&gt;&lt;/EndNote&gt;</w:instrText>
            </w:r>
            <w:r w:rsidRPr="00932C62">
              <w:rPr>
                <w:sz w:val="16"/>
                <w:szCs w:val="16"/>
              </w:rPr>
              <w:fldChar w:fldCharType="separate"/>
            </w:r>
            <w:r>
              <w:rPr>
                <w:noProof/>
                <w:sz w:val="16"/>
                <w:szCs w:val="16"/>
              </w:rPr>
              <w:t>[56, 57]</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Sets the immunological synapse diameter to 30nm, from 15nm.</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J_P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2.90E-03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Transmigration rate of arrested effector T cells into peripheral tissues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J_T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2.90E-03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Transmigration rate of arrested effector T cells into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99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k_DoseAdmin_AntiCTLA4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PEVuZE5vdGU+PENpdGU+PEF1dGhvcj5XYW5nPC9BdXRob3I+PFllYXI+MjAxNDwvWWVhcj48UmVj
TnVtPjkwMDwvUmVjTnVtPjxEaXNwbGF5VGV4dD5bNV08L0Rpc3BsYXlUZXh0PjxyZWNvcmQ+PHJl
Yy1udW1iZXI+OTAwPC9yZWMtbnVtYmVyPjxmb3JlaWduLWtleXM+PGtleSBhcHA9IkVOIiBkYi1p
ZD0idGVmZXcydjIzcGQwdDhlZXg5b3ByZXo5dDA1dnJkZTJmdnR6IiB0aW1lc3RhbXA9IjE1Mzg5
NDQ4NTciPjkwMDwva2V5PjwvZm9yZWlnbi1rZXlzPjxyZWYtdHlwZSBuYW1lPSJKb3VybmFsIEFy
dGljbGUiPjE3PC9yZWYtdHlwZT48Y29udHJpYnV0b3JzPjxhdXRob3JzPjxhdXRob3I+V2FuZywg
RS48L2F1dGhvcj48YXV0aG9yPkthbmcsIEQuPC9hdXRob3I+PGF1dGhvcj5CYWUsIEsuIFMuPC9h
dXRob3I+PGF1dGhvcj5NYXJzaGFsbCwgTS4gQS48L2F1dGhvcj48YXV0aG9yPlBhdmxvdiwgRC48
L2F1dGhvcj48YXV0aG9yPlBhcml2YXIsIEsuPC9hdXRob3I+PC9hdXRob3JzPjwvY29udHJpYnV0
b3JzPjxhdXRoLWFkZHJlc3M+UGZpemVyIE9uY29sb2d5LCBMYSBKb2xsYSwgQ0EsIFVTQS48L2F1
dGgtYWRkcmVzcz48dGl0bGVzPjx0aXRsZT5Qb3B1bGF0aW9uIHBoYXJtYWNva2luZXRpYyBhbmQg
cGhhcm1hY29keW5hbWljIGFuYWx5c2lzIG9mIHRyZW1lbGltdW1hYiBpbiBwYXRpZW50cyB3aXRo
IG1ldGFzdGF0aWMgbWVsYW5vbWE8L3RpdGxlPjxzZWNvbmRhcnktdGl0bGU+SiBDbGluIFBoYXJt
YWNvbDwvc2Vjb25kYXJ5LXRpdGxlPjwvdGl0bGVzPjxwZXJpb2RpY2FsPjxmdWxsLXRpdGxlPkog
Q2xpbiBQaGFybWFjb2w8L2Z1bGwtdGl0bGU+PC9wZXJpb2RpY2FsPjxwYWdlcz4xMTA4LTE2PC9w
YWdlcz48dm9sdW1lPjU0PC92b2x1bWU+PG51bWJlcj4xMDwvbnVtYmVyPjxlZGl0aW9uPjIwMTQv
MDQvMTc8L2VkaXRpb24+PGtleXdvcmRzPjxrZXl3b3JkPkFkb2xlc2NlbnQ8L2tleXdvcmQ+PGtl
eXdvcmQ+QWR1bHQ8L2tleXdvcmQ+PGtleXdvcmQ+QWdlZDwva2V5d29yZD48a2V5d29yZD5BZ2Vk
LCA4MCBhbmQgb3Zlcjwva2V5d29yZD48a2V5d29yZD5BbnRpYm9kaWVzLCBNb25vY2xvbmFsLyph
ZG1pbmlzdHJhdGlvbiAmYW1wOyBkb3NhZ2UvcGhhcm1hY29sb2d5PC9rZXl3b3JkPjxrZXl3b3Jk
PkFudGluZW9wbGFzdGljIEFnZW50cy9hZG1pbmlzdHJhdGlvbiAmYW1wOyBkb3NhZ2UvcGhhcm1h
Y29raW5ldGljcy9waGFybWFjb2xvZ3k8L2tleXdvcmQ+PGtleXdvcmQ+RmVtYWxlPC9rZXl3b3Jk
PjxrZXl3b3JkPkh1bWFuczwva2V5d29yZD48a2V5d29yZD5NYWxlPC9rZXl3b3JkPjxrZXl3b3Jk
Pk1lbGFub21hLypkcnVnIHRoZXJhcHkvcGF0aG9sb2d5PC9rZXl3b3JkPjxrZXl3b3JkPk1pZGRs
ZSBBZ2VkPC9rZXl3b3JkPjxrZXl3b3JkPipNb2RlbHMsIEJpb2xvZ2ljYWw8L2tleXdvcmQ+PGtl
eXdvcmQ+TmVvcGxhc20gTWV0YXN0YXNpczwva2V5d29yZD48a2V5d29yZD5Qcm9nbm9zaXM8L2tl
eXdvcmQ+PGtleXdvcmQ+UHJvcG9ydGlvbmFsIEhhemFyZHMgTW9kZWxzPC9rZXl3b3JkPjxrZXl3
b3JkPlNleCBGYWN0b3JzPC9rZXl3b3JkPjxrZXl3b3JkPlNraW4gTmVvcGxhc21zLypkcnVnIHRo
ZXJhcHkvcGF0aG9sb2d5PC9rZXl3b3JkPjxrZXl3b3JkPlN1cnZpdmFsIFJhdGU8L2tleXdvcmQ+
PGtleXdvcmQ+VGlzc3VlIERpc3RyaWJ1dGlvbjwva2V5d29yZD48a2V5d29yZD5Zb3VuZyBBZHVs
dDwva2V5d29yZD48a2V5d29yZD5kcnVnIGNsZWFyYW5jZTwva2V5d29yZD48a2V5d29yZD5tYWxp
Z25hbmN5PC9rZXl3b3JkPjxrZXl3b3JkPm1lbGFub21hPC9rZXl3b3JkPjxrZXl3b3JkPm92ZXJh
bGwgc3Vydml2YWw8L2tleXdvcmQ+PGtleXdvcmQ+cG9wdWxhdGlvbiBwaGFybWFjb2tpbmV0aWM8
L2tleXdvcmQ+PGtleXdvcmQ+dHJlbWVsaW11bWFiPC9rZXl3b3JkPjwva2V5d29yZHM+PGRhdGVz
Pjx5ZWFyPjIwMTQ8L3llYXI+PHB1Yi1kYXRlcz48ZGF0ZT5PY3Q8L2RhdGU+PC9wdWItZGF0ZXM+
PC9kYXRlcz48aXNibj4xNTUyLTQ2MDQgKEVsZWN0cm9uaWMpJiN4RDswMDkxLTI3MDAgKExpbmtp
bmcpPC9pc2JuPjxhY2Nlc3Npb24tbnVtPjI0NzM3MzQzPC9hY2Nlc3Npb24tbnVtPjx1cmxzPjxy
ZWxhdGVkLXVybHM+PHVybD5odHRwczovL3d3dy5uY2JpLm5sbS5uaWguZ292L3B1Ym1lZC8yNDcz
NzM0MzwvdXJsPjwvcmVsYXRlZC11cmxzPjwvdXJscz48ZWxlY3Ryb25pYy1yZXNvdXJjZS1udW0+
MTAuMTAwMi9qY3BoLjMwOTwvZWxlY3Ryb25pYy1yZXNvdXJjZS1udW0+PC9yZWNvcmQ+PC9DaXRl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[5]</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Zero-order rate constant for the delivery of Anti-CTLA-4 into the central compartment for a designated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k_DoseAdmin_AntiPDL1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&lt;EndNote&gt;&lt;Cite&gt;&lt;Author&gt;Baverel&lt;/Author&gt;&lt;Year&gt;2018&lt;/Year&gt;&lt;RecNum&gt;504&lt;/RecNum&gt;&lt;DisplayText&gt;[6]&lt;/DisplayText&gt;&lt;record&gt;&lt;rec-number&gt;504&lt;/rec-number&gt;&lt;foreign-keys&gt;&lt;key app="EN" db-id="tefew2v23pd0t8eex9oprez9t05vrde2fvtz" timestamp="1537813447"&gt;504&lt;/key&gt;&lt;/foreign-keys&gt;&lt;ref-type name="Journal Article"&gt;17&lt;/ref-type&gt;&lt;contributors&gt;&lt;authors&gt;&lt;author&gt;Baverel, P. G.&lt;/author&gt;&lt;author&gt;Dubois, V. F. S.&lt;/author&gt;&lt;author&gt;Jin, C. Y.&lt;/author&gt;&lt;author&gt;Zheng, Y.&lt;/author&gt;&lt;author&gt;Song, X.&lt;/author&gt;&lt;author&gt;Jin, X.&lt;/author&gt;&lt;author&gt;Mukhopadhyay, P.&lt;/author&gt;&lt;author&gt;Gupta, A.&lt;/author&gt;&lt;author&gt;Dennis, P. A.&lt;/author&gt;&lt;author&gt;Ben, Y.&lt;/author&gt;&lt;author&gt;Vicini, P.&lt;/author&gt;&lt;author&gt;Roskos, L.&lt;/author&gt;&lt;author&gt;Narwal, R.&lt;/author&gt;&lt;/authors&gt;&lt;/contributors&gt;&lt;auth-address&gt;MedImmune, Cambridge, UK.&amp;#xD;MedImmune, Mountain View, California, USA.&amp;#xD;MedImmune, Gaithersburg, Maryland, USA.&amp;#xD;AstraZeneca, Gaithersburg, Maryland, USA.&lt;/auth-address&gt;&lt;titles&gt;&lt;title&gt;Population Pharmacokinetics of Durvalumab in Cancer Patients and Association With Longitudinal Biomarkers of Disease Status&lt;/title&gt;&lt;secondary-title&gt;Clin Pharmacol Ther&lt;/secondary-title&gt;&lt;/titles&gt;&lt;periodical&gt;&lt;full-title&gt;Clin Pharmacol Ther&lt;/full-title&gt;&lt;/periodical&gt;&lt;pages&gt;631-642&lt;/pages&gt;&lt;volume&gt;103&lt;/volume&gt;&lt;number&gt;4&lt;/number&gt;&lt;edition&gt;2017/12/16&lt;/edition&gt;&lt;dates&gt;&lt;year&gt;2018&lt;/year&gt;&lt;pub-dates&gt;&lt;date&gt;Apr&lt;/date&gt;&lt;/pub-dates&gt;&lt;/dates&gt;&lt;isbn&gt;1532-6535 (Electronic)&amp;#xD;0009-9236 (Linking)&lt;/isbn&gt;&lt;accession-num&gt;29243223&lt;/accession-num&gt;&lt;urls&gt;&lt;related-urls&gt;&lt;url&gt;https://www.ncbi.nlm.nih.gov/pubmed/29243223&lt;/url&gt;&lt;/related-urls&gt;&lt;/urls&gt;&lt;custom2&gt;PMC5887840&lt;/custom2&gt;&lt;electronic-resource-num&gt;10.1002/cpt.982&lt;/electronic-resource-num&gt;&lt;/record&gt;&lt;/Cite&gt;&lt;/EndNote&gt;</w:instrText>
            </w:r>
            <w:r>
              <w:rPr>
                <w:sz w:val="16"/>
                <w:szCs w:val="16"/>
              </w:rPr>
              <w:fldChar w:fldCharType="separate"/>
            </w:r>
            <w:r>
              <w:rPr>
                <w:noProof/>
                <w:sz w:val="16"/>
                <w:szCs w:val="16"/>
              </w:rPr>
              <w:t>[6]</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Zero-order rate constant for the delivery of Anti-PD-L1 into the central compartment for a designated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k_DoseAdmin_AntiPD1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PEVuZE5vdGU+PENpdGU+PEF1dGhvcj5BaGFtYWRpPC9BdXRob3I+PFllYXI+MjAxNzwvWWVhcj48
UmVjTnVtPjkwMjwvUmVjTnVtPjxEaXNwbGF5VGV4dD5bMjhdPC9EaXNwbGF5VGV4dD48cmVjb3Jk
PjxyZWMtbnVtYmVyPjkwMjwvcmVjLW51bWJlcj48Zm9yZWlnbi1rZXlzPjxrZXkgYXBwPSJFTiIg
ZGItaWQ9InRlZmV3MnYyM3BkMHQ4ZWV4OW9wcmV6OXQwNXZyZGUyZnZ0eiIgdGltZXN0YW1wPSIx
NTM4OTQ0OTAwIj45MDI8L2tleT48L2ZvcmVpZ24ta2V5cz48cmVmLXR5cGUgbmFtZT0iSm91cm5h
bCBBcnRpY2xlIj4xNzwvcmVmLXR5cGU+PGNvbnRyaWJ1dG9ycz48YXV0aG9ycz48YXV0aG9yPkFo
YW1hZGksIE0uPC9hdXRob3I+PGF1dGhvcj5GcmVzaHdhdGVyLCBULjwvYXV0aG9yPjxhdXRob3I+
UHJvaG4sIE0uPC9hdXRob3I+PGF1dGhvcj5MaSwgQy4gSC48L2F1dGhvcj48YXV0aG9yPmRlIEFs
d2lzLCBELiBQLjwvYXV0aG9yPjxhdXRob3I+ZGUgR3JlZWYsIFIuPC9hdXRob3I+PGF1dGhvcj5F
bGFzc2Fpc3MtU2NoYWFwLCBKLjwvYXV0aG9yPjxhdXRob3I+S29uZGljLCBBLjwvYXV0aG9yPjxh
dXRob3I+U3RvbmUsIEouIEEuPC9hdXRob3I+PC9hdXRob3JzPjwvY29udHJpYnV0b3JzPjxhdXRo
LWFkZHJlc3M+TWVyY2sgJmFtcDsgQ28uLCBJbmMsIEtlbmlsd29ydGgsIE5ldyBKZXJzZXksIFVT
QS4mI3hEO0Zvcm1lciBlbXBsb3llZSBvZiBNZXJjaywgY3VycmVudGx5IGVtcGxveWVkIGF0IHFQ
aGFybWV0cmEsIE5pam1lZ2VuLCBUaGUgTmV0aGVybGFuZHMuJiN4RDtGb3JtZXIgZW1wbG95ZWUg
b2YgTWVyY2ssIGN1cnJlbnRseSBlbXBsb3llZCBhdCBRdWFudGl0YXRpdmUgU29sdXRpb25zLCBh
IENlcnRhcmEgY29tcGFueSwgT3NzLCBUaGUgTmV0aGVybGFuZHMuJiN4RDtGb3JtZXIgZW1wbG95
ZWUgb2YgTWVyY2ssIGN1cnJlbnRseSBlbXBsb3llZCBhdCBQRC1WYWx1ZSwgSG91dG9uLCBUaGUg
TmV0aGVybGFuZHMuPC9hdXRoLWFkZHJlc3M+PHRpdGxlcz48dGl0bGU+TW9kZWwtQmFzZWQgQ2hh
cmFjdGVyaXphdGlvbiBvZiB0aGUgUGhhcm1hY29raW5ldGljcyBvZiBQZW1icm9saXp1bWFiOiBB
IEh1bWFuaXplZCBBbnRpLVBELTEgTW9ub2Nsb25hbCBBbnRpYm9keSBpbiBBZHZhbmNlZCBTb2xp
ZCBUdW1vcnM8L3RpdGxlPjxzZWNvbmRhcnktdGl0bGU+Q1BUIFBoYXJtYWNvbWV0cmljcyBTeXN0
IFBoYXJtYWNvbDwvc2Vjb25kYXJ5LXRpdGxlPjwvdGl0bGVzPjxwZXJpb2RpY2FsPjxmdWxsLXRp
dGxlPkNQVCBQaGFybWFjb21ldHJpY3MgU3lzdCBQaGFybWFjb2w8L2Z1bGwtdGl0bGU+PC9wZXJp
b2RpY2FsPjxwYWdlcz40OS01NzwvcGFnZXM+PHZvbHVtZT42PC92b2x1bWU+PG51bWJlcj4xPC9u
dW1iZXI+PGVkaXRpb24+MjAxNi8xMS8yMDwvZWRpdGlvbj48a2V5d29yZHM+PGtleXdvcmQ+QW50
aWJvZGllcywgTW9ub2Nsb25hbCwgSHVtYW5pemVkL2FkbWluaXN0cmF0aW9uICZhbXA7IGRvc2Fn
ZS8qcGhhcm1hY29raW5ldGljczwva2V5d29yZD48a2V5d29yZD5BbnRpbmVvcGxhc3RpYyBBZ2Vu
dHMvYWRtaW5pc3RyYXRpb24gJmFtcDsgZG9zYWdlLypwaGFybWFjb2tpbmV0aWNzPC9rZXl3b3Jk
PjxrZXl3b3JkPkNsaW5pY2FsIFRyaWFscywgUGhhc2UgSSBhcyBUb3BpYy9zdGF0aXN0aWNzICZh
bXA7IG51bWVyaWNhbCBkYXRhPC9rZXl3b3JkPjxrZXl3b3JkPkNsaW5pY2FsIFRyaWFscywgUGhh
c2UgSUlJIGFzIFRvcGljL3N0YXRpc3RpY3MgJmFtcDsgbnVtZXJpY2FsIGRhdGE8L2tleXdvcmQ+
PGtleXdvcmQ+RG9zZS1SZXNwb25zZSBSZWxhdGlvbnNoaXAsIERydWc8L2tleXdvcmQ+PGtleXdv
cmQ+SHVtYW5zPC9rZXl3b3JkPjxrZXl3b3JkPkludGVybmF0aW9uYWxpdHk8L2tleXdvcmQ+PGtl
eXdvcmQ+Kk1vZGVscywgQmlvbG9naWNhbDwva2V5d29yZD48a2V5d29yZD5OZW9wbGFzbXMvYmxv
b2QvZGlhZ25vc2lzLypkcnVnIHRoZXJhcHk8L2tleXdvcmQ+PGtleXdvcmQ+UHJvZ3JhbW1lZCBD
ZWxsIERlYXRoIDEgUmVjZXB0b3IvKmFudGFnb25pc3RzICZhbXA7IGluaGliaXRvcnMvYmxvb2Q8
L2tleXdvcmQ+PGtleXdvcmQ+UmFuZG9taXplZCBDb250cm9sbGVkIFRyaWFscyBhcyBUb3BpYy9z
dGF0aXN0aWNzICZhbXA7IG51bWVyaWNhbCBkYXRhPC9rZXl3b3JkPjwva2V5d29yZHM+PGRhdGVz
Pjx5ZWFyPjIwMTc8L3llYXI+PHB1Yi1kYXRlcz48ZGF0ZT5KYW48L2RhdGU+PC9wdWItZGF0ZXM+
PC9kYXRlcz48aXNibj4yMTYzLTgzMDYgKEVsZWN0cm9uaWMpJiN4RDsyMTYzLTgzMDYgKExpbmtp
bmcpPC9pc2JuPjxhY2Nlc3Npb24tbnVtPjI3ODYzMTg2PC9hY2Nlc3Npb24tbnVtPjx1cmxzPjxy
ZWxhdGVkLXVybHM+PHVybD5odHRwczovL3d3dy5uY2JpLm5sbS5uaWguZ292L3B1Ym1lZC8yNzg2
MzE4NjwvdXJsPjwvcmVsYXRlZC11cmxzPjwvdXJscz48Y3VzdG9tMj5QTUM1MjcwMjkxPC9jdXN0
b20yPjxlbGVjdHJvbmljLXJlc291cmNlLW51bT4xMC4xMDAyL3BzcDQuMTIxMzk8L2VsZWN0cm9u
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[28]</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Zero-order rate constant for the delivery of Anti-PD-1 into the central compartment for a designated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kf_APC_turnover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0.462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&lt;EndNote&gt;&lt;Cite&gt;&lt;Author&gt;Ruedl C&lt;/Author&gt;&lt;Year&gt;2000&lt;/Year&gt;&lt;RecNum&gt;814&lt;/RecNum&gt;&lt;DisplayText&gt;[58]&lt;/DisplayText&gt;&lt;record&gt;&lt;rec-number&gt;814&lt;/rec-number&gt;&lt;foreign-keys&gt;&lt;key app="EN" db-id="tefew2v23pd0t8eex9oprez9t05vrde2fvtz" timestamp="1538944394"&gt;814&lt;/key&gt;&lt;/foreign-keys&gt;&lt;ref-type name="Journal Article"&gt;17&lt;/ref-type&gt;&lt;contributors&gt;&lt;authors&gt;&lt;author&gt;Ruedl C, Koebel P, Bachmann M, Hess M, Karjalainen K.&lt;/author&gt;&lt;/authors&gt;&lt;/contributors&gt;&lt;titles&gt;&lt;title&gt;Anatomical origin of dendritic cells determines their life span in peripheral lymph nodes&lt;/title&gt;&lt;secondary-title&gt;165&lt;/secondary-title&gt;&lt;/titles&gt;&lt;periodical&gt;&lt;full-title&gt;165&lt;/full-title&gt;&lt;/periodical&gt;&lt;volume&gt;9&lt;/volume&gt;&lt;number&gt;4910-6&lt;/number&gt;&lt;dates&gt;&lt;year&gt;2000&lt;/year&gt;&lt;/dates&gt;&lt;urls&gt;&lt;/urls&gt;&lt;/record&gt;&lt;/Cite&gt;&lt;/EndNote&gt;</w:instrText>
            </w:r>
            <w:r w:rsidRPr="00932C62">
              <w:rPr>
                <w:sz w:val="16"/>
                <w:szCs w:val="16"/>
              </w:rPr>
              <w:fldChar w:fldCharType="separate"/>
            </w:r>
            <w:r>
              <w:rPr>
                <w:noProof/>
                <w:sz w:val="16"/>
                <w:szCs w:val="16"/>
              </w:rPr>
              <w:t>[58]</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Half-life of mAPC turnover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kf_CanDecay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0.001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 46]&lt;/DisplayText&gt;&lt;record&gt;&lt;rec-number&gt;794&lt;/rec-number&gt;&lt;foreign-keys&gt;&lt;key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Cite&gt;&lt;Author&gt;De Boer RJ&lt;/Author&gt;&lt;Year&gt;1985&lt;/Year&gt;&lt;RecNum&gt;795&lt;/RecNum&gt;&lt;record&gt;&lt;rec-number&gt;795&lt;/rec-number&gt;&lt;foreign-keys&gt;&lt;key app="EN" db-id="tefew2v23pd0t8eex9oprez9t05vrde2fvtz" timestamp="1538944393"&gt;795&lt;/key&gt;&lt;/foreign-keys&gt;&lt;ref-type name="Journal Article"&gt;17&lt;/ref-type&gt;&lt;contributors&gt;&lt;authors&gt;&lt;author&gt;De Boer RJ, Hogeweg P, Dullens HF, De Weger RA, Den Otter W.&lt;/author&gt;&lt;/authors&gt;&lt;/contributors&gt;&lt;titles&gt;&lt;title&gt;Macrophage T lymphocyte interactions in the anti-tumor immune response: a mathematical model&lt;/title&gt;&lt;secondary-title&gt;J Immunol.&lt;/secondary-title&gt;&lt;/titles&gt;&lt;periodical&gt;&lt;full-title&gt;J Immunol.&lt;/full-title&gt;&lt;/periodical&gt;&lt;pages&gt;2748-58&lt;/pages&gt;&lt;volume&gt;134&lt;/volume&gt;&lt;number&gt;4&lt;/number&gt;&lt;dates&gt;&lt;year&gt;1985&lt;/year&gt;&lt;/dates&gt;&lt;urls&gt;&lt;/urls&gt;&lt;/record&gt;&lt;/Cite&gt;&lt;/EndNote&gt;</w:instrText>
            </w:r>
            <w:r w:rsidRPr="00932C62">
              <w:rPr>
                <w:sz w:val="16"/>
                <w:szCs w:val="16"/>
              </w:rPr>
              <w:fldChar w:fldCharType="separate"/>
            </w:r>
            <w:r>
              <w:rPr>
                <w:noProof/>
                <w:sz w:val="16"/>
                <w:szCs w:val="16"/>
              </w:rPr>
              <w:t>[45, 46]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decay of cancer cells by natural death</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kf_Monocytes_intoT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0.0231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&lt;EndNote&gt;&lt;Cite&gt;&lt;Author&gt;Domínguez PM&lt;/Author&gt;&lt;Year&gt;2010&lt;/Year&gt;&lt;RecNum&gt;815&lt;/RecNum&gt;&lt;DisplayText&gt;[59]&lt;/DisplayText&gt;&lt;record&gt;&lt;rec-number&gt;815&lt;/rec-number&gt;&lt;foreign-keys&gt;&lt;key app="EN" db-id="tefew2v23pd0t8eex9oprez9t05vrde2fvtz" timestamp="1538944394"&gt;815&lt;/key&gt;&lt;/foreign-keys&gt;&lt;ref-type name="Journal Article"&gt;17&lt;/ref-type&gt;&lt;contributors&gt;&lt;authors&gt;&lt;author&gt;Domínguez PM, Ardavín C&lt;/author&gt;&lt;/authors&gt;&lt;/contributors&gt;&lt;titles&gt;&lt;title&gt;Differentiation and function of mouse monocyte-derived dendritic cells in steady state and inflammation&lt;/title&gt;&lt;secondary-title&gt;Immunol Rev.&lt;/secondary-title&gt;&lt;/titles&gt;&lt;periodical&gt;&lt;full-title&gt;Immunol Rev.&lt;/full-title&gt;&lt;/periodical&gt;&lt;pages&gt;90-104&lt;/pages&gt;&lt;volume&gt;234&lt;/volume&gt;&lt;number&gt;1&lt;/number&gt;&lt;dates&gt;&lt;year&gt;2010&lt;/year&gt;&lt;/dates&gt;&lt;urls&gt;&lt;/urls&gt;&lt;electronic-resource-num&gt;10.1111/j.0105-2896.2009.00876.&lt;/electronic-resource-num&gt;&lt;/record&gt;&lt;/Cite&gt;&lt;/EndNote&gt;</w:instrText>
            </w:r>
            <w:r w:rsidRPr="00932C62">
              <w:rPr>
                <w:sz w:val="16"/>
                <w:szCs w:val="16"/>
              </w:rPr>
              <w:fldChar w:fldCharType="separate"/>
            </w:r>
            <w:r>
              <w:rPr>
                <w:noProof/>
                <w:sz w:val="16"/>
                <w:szCs w:val="16"/>
              </w:rPr>
              <w:t>[59]</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the appearance of monocytes in the tumor following the appearance of tumor antigens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kf_no_prolif</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99.72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for the fraction of Primed Naive T cells that will not successfully undergo the second phase of priming, and will therefore be considered anergic</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106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3.10E-06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milliliter/min</w:t>
            </w: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Attachment rate of free effector T cells in vascular space in peripheral tissues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kf_Phase2P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0.1155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PEVuZE5vdGU+PENpdGU+PEF1dGhvcj5IZW5yaWNrc29uPC9BdXRob3I+PFllYXI+MjAwODwvWWVh
cj48UmVjTnVtPjgxNjwvUmVjTnVtPjxEaXNwbGF5VGV4dD5bNjAtNjJdPC9EaXNwbGF5VGV4dD48
cmVjb3JkPjxyZWMtbnVtYmVyPjgxNjwvcmVjLW51bWJlcj48Zm9yZWlnbi1rZXlzPjxrZXkgYXBw
PSJFTiIgZGItaWQ9InRlZmV3MnYyM3BkMHQ4ZWV4OW9wcmV6OXQwNXZyZGUyZnZ0eiIgdGltZXN0
YW1wPSIxNTM4OTQ0Mzk0Ij44MTY8L2tleT48L2ZvcmVpZ24ta2V5cz48cmVmLXR5cGUgbmFtZT0i
Sm91cm5hbCBBcnRpY2xlIj4xNzwvcmVmLXR5cGU+PGNvbnRyaWJ1dG9ycz48YXV0aG9ycz48YXV0
aG9yPlNhcmFoIEUuIEhlbnJpY2tzb248L2F1dGhvcj48YXV0aG9yPlRob3JzdGVuIFIuIE1lbXBl
bDwvYXV0aG9yPjxhdXRob3I+SXJpbmEgQi4gTWF6bzwvYXV0aG9yPjxhdXRob3I+QmFpIExpdTwv
YXV0aG9yPjxhdXRob3I+TWF4aW0gTi4gQXJ0eW9tb3Y8L2F1dGhvcj48YXV0aG9yPkh1YW4gWmhl
bmc8L2F1dGhvcj48YXV0aG9yPkFudG9uaW8gUGVpeG90bzwvYXV0aG9yPjxhdXRob3I+TWljaGFl
bCBGbHlubjwvYXV0aG9yPjxhdXRob3I+QmFsaW1raXogU2VubWFuPC9hdXRob3I+PGF1dGhvcj5U
b2JpYXMgSnVudDwvYXV0aG9yPjxhdXRob3I+SGluZyBDLiBXb25nPC9hdXRob3I+PGF1dGhvcj5B
cnVwIEsuIENoYWtyYWJvcnR5PC9hdXRob3I+PGF1dGhvcj5VbHJpY2ggSC4gdm9uIEFuZHJpYW48
L2F1dGhvcj48L2F1dGhvcnM+PC9jb250cmlidXRvcnM+PHRpdGxlcz48dGl0bGU+SW4gdml2byBp
bWFnaW5nIG9mIFQgY2VsbCBwcmltaW5nPC90aXRsZT48c2Vjb25kYXJ5LXRpdGxlPlNjaSBTaWdu
YWw8L3NlY29uZGFyeS10aXRsZT48L3RpdGxlcz48cGVyaW9kaWNhbD48ZnVsbC10aXRsZT5TY2kg
U2lnbmFsPC9mdWxsLXRpdGxlPjwvcGVyaW9kaWNhbD48cGFnZXM+cHQyPC9wYWdlcz48dm9sdW1l
PjE8L3ZvbHVtZT48bnVtYmVyPjEyPC9udW1iZXI+PGRhdGVzPjx5ZWFyPjIwMDg8L3llYXI+PC9k
YXRlcz48dXJscz48L3VybHM+PGVsZWN0cm9uaWMtcmVzb3VyY2UtbnVtPjEwLjExMjYvc3RrZS4x
MTJwdDI8L2VsZWN0cm9uaWMtcmVzb3VyY2UtbnVtPjwvcmVjb3JkPjwvQ2l0ZT48Q2l0ZT48QXV0
aG9yPk1lbXBlbDwvQXV0aG9yPjxZZWFyPjIwMDQ8L1llYXI+PFJlY051bT44MTc8L1JlY051bT48
cmVjb3JkPjxyZWMtbnVtYmVyPjgxNzwvcmVjLW51bWJlcj48Zm9yZWlnbi1rZXlzPjxrZXkgYXBw
PSJFTiIgZGItaWQ9InRlZmV3MnYyM3BkMHQ4ZWV4OW9wcmV6OXQwNXZyZGUyZnZ0eiIgdGltZXN0
YW1wPSIxNTM4OTQ0Mzk0Ij44MTc8L2tleT48L2ZvcmVpZ24ta2V5cz48cmVmLXR5cGUgbmFtZT0i
Sm91cm5hbCBBcnRpY2xlIj4xNzwvcmVmLXR5cGU+PGNvbnRyaWJ1dG9ycz48YXV0aG9ycz48YXV0
aG9yPlRob3JzdGVuIFIuIE1lbXBlbDwvYXV0aG9yPjxhdXRob3I+U2FyYWggRS4gSGVucmlja3Nv
bjwvYXV0aG9yPjxhdXRob3I+VWxyaWNoIEguIHZvbiBBbmRyaWFuPC9hdXRob3I+PC9hdXRob3Jz
PjwvY29udHJpYnV0b3JzPjx0aXRsZXM+PHRpdGxlPlQtY2VsbCBwcmltaW5nIGJ5IGRlbmRyaXRp
YyBjZWxscyBpbiBseW1waCBub2RlcyBvY2N1cnMgaW4gdGhyZWUgZGlzdGluY3QgcGhhc2VzPC90
aXRsZT48c2Vjb25kYXJ5LXRpdGxlPk5hdHVyZTwvc2Vjb25kYXJ5LXRpdGxlPjwvdGl0bGVzPjxw
ZXJpb2RpY2FsPjxmdWxsLXRpdGxlPk5hdHVyZTwvZnVsbC10aXRsZT48L3BlcmlvZGljYWw+PHBh
Z2VzPjE1NC05PC9wYWdlcz48dm9sdW1lPjQyNzwvdm9sdW1lPjxudW1iZXI+Njk3MDwvbnVtYmVy
PjxkYXRlcz48eWVhcj4yMDA0PC95ZWFyPjwvZGF0ZXM+PHVybHM+PC91cmxzPjxlbGVjdHJvbmlj
LXJlc291cmNlLW51bT4xMC4xMDM4L25hdHVyZTAyMjM4PC9lbGVjdHJvbmljLXJlc291cmNlLW51
bT48L3JlY29yZD48L0NpdGU+PENpdGU+PEF1dGhvcj5TdG9sbDwvQXV0aG9yPjxZZWFyPjIwMDI8
L1llYXI+PFJlY051bT44MTg8L1JlY051bT48cmVjb3JkPjxyZWMtbnVtYmVyPjgxODwvcmVjLW51
bWJlcj48Zm9yZWlnbi1rZXlzPjxrZXkgYXBwPSJFTiIgZGItaWQ9InRlZmV3MnYyM3BkMHQ4ZWV4
OW9wcmV6OXQwNXZyZGUyZnZ0eiIgdGltZXN0YW1wPSIxNTM4OTQ0Mzk0Ij44MTg8L2tleT48L2Zv
cmVpZ24ta2V5cz48cmVmLXR5cGUgbmFtZT0iSm91cm5hbCBBcnRpY2xlIj4xNzwvcmVmLXR5cGU+
PGNvbnRyaWJ1dG9ycz48YXV0aG9ycz48YXV0aG9yPlNhYmluZSBTdG9sbDwvYXV0aG9yPjxhdXRo
b3I+SmVyb21lIERlbG9uPC9hdXRob3I+PGF1dGhvcj5UaWxtYW5uIE0uIEJyb3R6PC9hdXRob3I+
PGF1dGhvcj5Sb25hbGQgTi4gR2VybWFpbjwvYXV0aG9yPjwvYXV0aG9ycz48L2NvbnRyaWJ1dG9y
cz48dGl0bGVzPjx0aXRsZT5EeW5hbWljIGltYWdpbmcgb2YgVCBjZWxsLWRlbmRyaXRpYyBjZWxs
IGludGVyYWN0aW9ucyBpbiBseW1waCBub2RlczwvdGl0bGU+PHNlY29uZGFyeS10aXRsZT5TY2ll
bmNlPC9zZWNvbmRhcnktdGl0bGU+PC90aXRsZXM+PHBlcmlvZGljYWw+PGZ1bGwtdGl0bGU+U2Np
ZW5jZTwvZnVsbC10aXRsZT48L3BlcmlvZGljYWw+PHBhZ2VzPjE4NzMtNjwvcGFnZXM+PHZvbHVt
ZT4yOTY8L3ZvbHVtZT48bnVtYmVyPjU1NzQ8L251bWJlcj48ZGF0ZXM+PHllYXI+MjAwMjwveWVh
cj48L2RhdGVzPjx1cmxzPjwvdXJscz48ZWxlY3Ryb25pYy1yZXNvdXJjZS1udW0+MTAuMTEyNi9z
Y2llbmNlLjEwNzEwNjU8L2VsZWN0cm9uaWMtcmVzb3VyY2UtbnVtPjwvcmVjb3JkPjwvQ2l0ZT48
L0VuZE5vdGU+
</w:fldData>
              </w:fldChar>
            </w:r>
            <w:r>
              <w:rPr>
                <w:sz w:val="16"/>
                <w:szCs w:val="16"/>
              </w:rPr>
              <w:instrText xml:space="preserve"> ADDIN EN.CITE </w:instrText>
            </w:r>
            <w:r>
              <w:rPr>
                <w:sz w:val="16"/>
                <w:szCs w:val="16"/>
              </w:rPr>
              <w:fldChar w:fldCharType="begin">
                <w:fldData xml:space="preserve">PEVuZE5vdGU+PENpdGU+PEF1dGhvcj5IZW5yaWNrc29uPC9BdXRob3I+PFllYXI+MjAwODwvWWVh
cj48UmVjTnVtPjgxNjwvUmVjTnVtPjxEaXNwbGF5VGV4dD5bNjAtNjJdPC9EaXNwbGF5VGV4dD48
cmVjb3JkPjxyZWMtbnVtYmVyPjgxNjwvcmVjLW51bWJlcj48Zm9yZWlnbi1rZXlzPjxrZXkgYXBw
PSJFTiIgZGItaWQ9InRlZmV3MnYyM3BkMHQ4ZWV4OW9wcmV6OXQwNXZyZGUyZnZ0eiIgdGltZXN0
YW1wPSIxNTM4OTQ0Mzk0Ij44MTY8L2tleT48L2ZvcmVpZ24ta2V5cz48cmVmLXR5cGUgbmFtZT0i
Sm91cm5hbCBBcnRpY2xlIj4xNzwvcmVmLXR5cGU+PGNvbnRyaWJ1dG9ycz48YXV0aG9ycz48YXV0
aG9yPlNhcmFoIEUuIEhlbnJpY2tzb248L2F1dGhvcj48YXV0aG9yPlRob3JzdGVuIFIuIE1lbXBl
bDwvYXV0aG9yPjxhdXRob3I+SXJpbmEgQi4gTWF6bzwvYXV0aG9yPjxhdXRob3I+QmFpIExpdTwv
YXV0aG9yPjxhdXRob3I+TWF4aW0gTi4gQXJ0eW9tb3Y8L2F1dGhvcj48YXV0aG9yPkh1YW4gWmhl
bmc8L2F1dGhvcj48YXV0aG9yPkFudG9uaW8gUGVpeG90bzwvYXV0aG9yPjxhdXRob3I+TWljaGFl
bCBGbHlubjwvYXV0aG9yPjxhdXRob3I+QmFsaW1raXogU2VubWFuPC9hdXRob3I+PGF1dGhvcj5U
b2JpYXMgSnVudDwvYXV0aG9yPjxhdXRob3I+SGluZyBDLiBXb25nPC9hdXRob3I+PGF1dGhvcj5B
cnVwIEsuIENoYWtyYWJvcnR5PC9hdXRob3I+PGF1dGhvcj5VbHJpY2ggSC4gdm9uIEFuZHJpYW48
L2F1dGhvcj48L2F1dGhvcnM+PC9jb250cmlidXRvcnM+PHRpdGxlcz48dGl0bGU+SW4gdml2byBp
bWFnaW5nIG9mIFQgY2VsbCBwcmltaW5nPC90aXRsZT48c2Vjb25kYXJ5LXRpdGxlPlNjaSBTaWdu
YWw8L3NlY29uZGFyeS10aXRsZT48L3RpdGxlcz48cGVyaW9kaWNhbD48ZnVsbC10aXRsZT5TY2kg
U2lnbmFsPC9mdWxsLXRpdGxlPjwvcGVyaW9kaWNhbD48cGFnZXM+cHQyPC9wYWdlcz48dm9sdW1l
PjE8L3ZvbHVtZT48bnVtYmVyPjEyPC9udW1iZXI+PGRhdGVzPjx5ZWFyPjIwMDg8L3llYXI+PC9k
YXRlcz48dXJscz48L3VybHM+PGVsZWN0cm9uaWMtcmVzb3VyY2UtbnVtPjEwLjExMjYvc3RrZS4x
MTJwdDI8L2VsZWN0cm9uaWMtcmVzb3VyY2UtbnVtPjwvcmVjb3JkPjwvQ2l0ZT48Q2l0ZT48QXV0
aG9yPk1lbXBlbDwvQXV0aG9yPjxZZWFyPjIwMDQ8L1llYXI+PFJlY051bT44MTc8L1JlY051bT48
cmVjb3JkPjxyZWMtbnVtYmVyPjgxNzwvcmVjLW51bWJlcj48Zm9yZWlnbi1rZXlzPjxrZXkgYXBw
PSJFTiIgZGItaWQ9InRlZmV3MnYyM3BkMHQ4ZWV4OW9wcmV6OXQwNXZyZGUyZnZ0eiIgdGltZXN0
YW1wPSIxNTM4OTQ0Mzk0Ij44MTc8L2tleT48L2ZvcmVpZ24ta2V5cz48cmVmLXR5cGUgbmFtZT0i
Sm91cm5hbCBBcnRpY2xlIj4xNzwvcmVmLXR5cGU+PGNvbnRyaWJ1dG9ycz48YXV0aG9ycz48YXV0
aG9yPlRob3JzdGVuIFIuIE1lbXBlbDwvYXV0aG9yPjxhdXRob3I+U2FyYWggRS4gSGVucmlja3Nv
bjwvYXV0aG9yPjxhdXRob3I+VWxyaWNoIEguIHZvbiBBbmRyaWFuPC9hdXRob3I+PC9hdXRob3Jz
PjwvY29udHJpYnV0b3JzPjx0aXRsZXM+PHRpdGxlPlQtY2VsbCBwcmltaW5nIGJ5IGRlbmRyaXRp
YyBjZWxscyBpbiBseW1waCBub2RlcyBvY2N1cnMgaW4gdGhyZWUgZGlzdGluY3QgcGhhc2VzPC90
aXRsZT48c2Vjb25kYXJ5LXRpdGxlPk5hdHVyZTwvc2Vjb25kYXJ5LXRpdGxlPjwvdGl0bGVzPjxw
ZXJpb2RpY2FsPjxmdWxsLXRpdGxlPk5hdHVyZTwvZnVsbC10aXRsZT48L3BlcmlvZGljYWw+PHBh
Z2VzPjE1NC05PC9wYWdlcz48dm9sdW1lPjQyNzwvdm9sdW1lPjxudW1iZXI+Njk3MDwvbnVtYmVy
PjxkYXRlcz48eWVhcj4yMDA0PC95ZWFyPjwvZGF0ZXM+PHVybHM+PC91cmxzPjxlbGVjdHJvbmlj
LXJlc291cmNlLW51bT4xMC4xMDM4L25hdHVyZTAyMjM4PC9lbGVjdHJvbmljLXJlc291cmNlLW51
bT48L3JlY29yZD48L0NpdGU+PENpdGU+PEF1dGhvcj5TdG9sbDwvQXV0aG9yPjxZZWFyPjIwMDI8
L1llYXI+PFJlY051bT44MTg8L1JlY051bT48cmVjb3JkPjxyZWMtbnVtYmVyPjgxODwvcmVjLW51
bWJlcj48Zm9yZWlnbi1rZXlzPjxrZXkgYXBwPSJFTiIgZGItaWQ9InRlZmV3MnYyM3BkMHQ4ZWV4
OW9wcmV6OXQwNXZyZGUyZnZ0eiIgdGltZXN0YW1wPSIxNTM4OTQ0Mzk0Ij44MTg8L2tleT48L2Zv
cmVpZ24ta2V5cz48cmVmLXR5cGUgbmFtZT0iSm91cm5hbCBBcnRpY2xlIj4xNzwvcmVmLXR5cGU+
PGNvbnRyaWJ1dG9ycz48YXV0aG9ycz48YXV0aG9yPlNhYmluZSBTdG9sbDwvYXV0aG9yPjxhdXRo
b3I+SmVyb21lIERlbG9uPC9hdXRob3I+PGF1dGhvcj5UaWxtYW5uIE0uIEJyb3R6PC9hdXRob3I+
PGF1dGhvcj5Sb25hbGQgTi4gR2VybWFpbjwvYXV0aG9yPjwvYXV0aG9ycz48L2NvbnRyaWJ1dG9y
cz48dGl0bGVzPjx0aXRsZT5EeW5hbWljIGltYWdpbmcgb2YgVCBjZWxsLWRlbmRyaXRpYyBjZWxs
IGludGVyYWN0aW9ucyBpbiBseW1waCBub2RlczwvdGl0bGU+PHNlY29uZGFyeS10aXRsZT5TY2ll
bmNlPC9zZWNvbmRhcnktdGl0bGU+PC90aXRsZXM+PHBlcmlvZGljYWw+PGZ1bGwtdGl0bGU+U2Np
ZW5jZTwvZnVsbC10aXRsZT48L3BlcmlvZGljYWw+PHBhZ2VzPjE4NzMtNjwvcGFnZXM+PHZvbHVt
ZT4yOTY8L3ZvbHVtZT48bnVtYmVyPjU1NzQ8L251bWJlcj48ZGF0ZXM+PHllYXI+MjAwMjwveWVh
cj48L2RhdGVzPjx1cmxzPjwvdXJscz48ZWxlY3Ryb25pYy1yZXNvdXJjZS1udW0+MTAuMTEyNi9z
Y2llbmNlLjEwNzEwNjU8L2VsZWN0cm9uaWMtcmVzb3VyY2UtbnVtPjwvcmVjb3JkPjwvQ2l0ZT48
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[60-62]</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Rate constant defining the approximate half-life of the entire second phase of priming in the lymph nodes, considering that the Primed Naïve T cells are\in the deep T-cell areas in the lymph node. This, along with the second priming phase, accounts for T cells starting to proliferate 1.5-2 days following the encounter of antigens on mAPCs </w:t>
            </w:r>
            <w:r w:rsidRPr="00932C62">
              <w:rPr>
                <w:sz w:val="16"/>
                <w:szCs w:val="16"/>
              </w:rPr>
              <w:fldChar w:fldCharType="begin"/>
            </w:r>
            <w:r>
              <w:rPr>
                <w:sz w:val="16"/>
                <w:szCs w:val="16"/>
              </w:rPr>
              <w:instrText xml:space="preserve"> ADDIN EN.CITE &lt;EndNote&gt;&lt;Cite&gt;&lt;Author&gt;Stoll&lt;/Author&gt;&lt;Year&gt;2002&lt;/Year&gt;&lt;RecNum&gt;818&lt;/RecNum&gt;&lt;DisplayText&gt;[62]&lt;/DisplayText&gt;&lt;record&gt;&lt;rec-number&gt;818&lt;/rec-number&gt;&lt;foreign-keys&gt;&lt;key app="EN" db-id="tefew2v23pd0t8eex9oprez9t05vrde2fvtz" timestamp="1538944394"&gt;818&lt;/key&gt;&lt;/foreign-keys&gt;&lt;ref-type name="Journal Article"&gt;17&lt;/ref-type&gt;&lt;contributors&gt;&lt;authors&gt;&lt;author&gt;Sabine Stoll&lt;/author&gt;&lt;author&gt;Jerome Delon&lt;/author&gt;&lt;author&gt;Tilmann M. Brotz&lt;/author&gt;&lt;author&gt;Ronald N. Germain&lt;/author&gt;&lt;/authors&gt;&lt;/contributors&gt;&lt;titles&gt;&lt;title&gt;Dynamic imaging of T cell-dendritic cell interactions in lymph nodes&lt;/title&gt;&lt;secondary-title&gt;Science&lt;/secondary-title&gt;&lt;/titles&gt;&lt;periodical&gt;&lt;full-title&gt;Science&lt;/full-title&gt;&lt;/periodical&gt;&lt;pages&gt;1873-6&lt;/pages&gt;&lt;volume&gt;296&lt;/volume&gt;&lt;number&gt;5574&lt;/number&gt;&lt;dates&gt;&lt;year&gt;2002&lt;/year&gt;&lt;/dates&gt;&lt;urls&gt;&lt;/urls&gt;&lt;electronic-resource-num&gt;10.1126/science.1071065&lt;/electronic-resource-num&gt;&lt;/record&gt;&lt;/Cite&gt;&lt;/EndNote&gt;</w:instrText>
            </w:r>
            <w:r w:rsidRPr="00932C62">
              <w:rPr>
                <w:sz w:val="16"/>
                <w:szCs w:val="16"/>
              </w:rPr>
              <w:fldChar w:fldCharType="separate"/>
            </w:r>
            <w:r>
              <w:rPr>
                <w:noProof/>
                <w:sz w:val="16"/>
                <w:szCs w:val="16"/>
              </w:rPr>
              <w:t>[62]</w:t>
            </w:r>
            <w:r w:rsidRPr="00932C62">
              <w:rPr>
                <w:sz w:val="16"/>
                <w:szCs w:val="16"/>
              </w:rPr>
              <w:fldChar w:fldCharType="end"/>
            </w:r>
            <w:r w:rsidRPr="00932C62">
              <w:rPr>
                <w:sz w:val="16"/>
                <w:szCs w:val="16"/>
              </w:rPr>
              <w: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kf_Prolif_end</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15000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61, 63]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for conversion of proliferating Naive T cells into Effector T cells in the lymph nodes. The T cells were optimized to account for 3 divisions per day over 5 days.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109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kf_RestingMacrophage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 49]&lt;/DisplayText&gt;&lt;record&gt;&lt;rec-number&gt;794&lt;/rec-number&gt;&lt;foreign-keys&gt;&lt;key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Cite&gt;&lt;Author&gt;Marino&lt;/Author&gt;&lt;Year&gt;2004&lt;/Year&gt;&lt;RecNum&gt;801&lt;/RecNum&gt;&lt;record&gt;&lt;rec-number&gt;801&lt;/rec-number&gt;&lt;foreign-keys&gt;&lt;key app="EN" db-id="tefew2v23pd0t8eex9oprez9t05vrde2fvtz" timestamp="1538944394"&gt;801&lt;/key&gt;&lt;/foreign-keys&gt;&lt;ref-type name="Journal Article"&gt;17&lt;/ref-type&gt;&lt;contributors&gt;&lt;authors&gt;&lt;author&gt;Simeone Marino&lt;/author&gt;&lt;author&gt;Denise E. Kirschner&lt;/author&gt;&lt;/authors&gt;&lt;/contributors&gt;&lt;titles&gt;&lt;title&gt;The human immune response to Mycobacterium tuberculosis in lung and lymph node&lt;/title&gt;&lt;secondary-title&gt;J Theor Biol.&lt;/secondary-title&gt;&lt;/titles&gt;&lt;periodical&gt;&lt;full-title&gt;J Theor Biol.&lt;/full-title&gt;&lt;/periodical&gt;&lt;pages&gt;463-86&lt;/pages&gt;&lt;volume&gt;227&lt;/volume&gt;&lt;number&gt;4&lt;/number&gt;&lt;dates&gt;&lt;year&gt;2004&lt;/year&gt;&lt;/dates&gt;&lt;urls&gt;&lt;/urls&gt;&lt;electronic-resource-num&gt;10.1016/j.jtbi.2003.11.023&lt;/electronic-resource-num&gt;&lt;/record&gt;&lt;/Cite&gt;&lt;/EndNote&gt;</w:instrText>
            </w:r>
            <w:r w:rsidRPr="00932C62">
              <w:rPr>
                <w:sz w:val="16"/>
                <w:szCs w:val="16"/>
              </w:rPr>
              <w:fldChar w:fldCharType="separate"/>
            </w:r>
            <w:r>
              <w:rPr>
                <w:noProof/>
                <w:sz w:val="16"/>
                <w:szCs w:val="16"/>
              </w:rPr>
              <w:t>[45, 49]</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for turnover of resting macrophages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6.90E-09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milliliter/min</w:t>
            </w: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Attachment rate of free effector T cells in vascular space in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kf_TregLNS_Inact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0.07557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Rate constant defining the half-life of inactivation of mAPCs in the lymph nodes resulting from secreted CTLA-4 from T Regulatory cells interacting with CD80 and CD86 receptors on mAPCs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kilogram to the term kg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koff_CD28_CD80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CD28 with CD80</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koff_CD28_CD86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CD28 with CD86</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koff_CTLA4_CD80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0.43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Dissociation rate constant for the interaction of CTLA-4 with CD80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koff_CTLA4_CD86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CTLA-4 with CD86</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koff_CTLA4mAb_CTLA4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w:t>
            </w:r>
            <w:r>
              <w:rPr>
                <w:sz w:val="16"/>
                <w:szCs w:val="16"/>
              </w:rPr>
              <w:t>0018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&lt;EndNote&gt;&lt;Cite&gt;&lt;Author&gt;He&lt;/Author&gt;&lt;Year&gt;2017&lt;/Year&gt;&lt;RecNum&gt;507&lt;/RecNum&gt;&lt;DisplayText&gt;[65]&lt;/DisplayText&gt;&lt;record&gt;&lt;rec-number&gt;507&lt;/rec-number&gt;&lt;foreign-keys&gt;&lt;key app="EN" db-id="tefew2v23pd0t8eex9oprez9t05vrde2fvtz" timestamp="1537813498"&gt;507&lt;/key&gt;&lt;/foreign-keys&gt;&lt;ref-type name="Journal Article"&gt;17&lt;/ref-type&gt;&lt;contributors&gt;&lt;authors&gt;&lt;author&gt;He, M.&lt;/author&gt;&lt;author&gt;Chai, Y.&lt;/author&gt;&lt;author&gt;Qi, J.&lt;/author&gt;&lt;author&gt;Zhang, C. W. H.&lt;/author&gt;&lt;author&gt;Tong, Z.&lt;/author&gt;&lt;author&gt;Shi, Y.&lt;/author&gt;&lt;author&gt;Yan, J.&lt;/author&gt;&lt;author&gt;Tan, S.&lt;/author&gt;&lt;author&gt;Gao, G. F.&lt;/author&gt;&lt;/authors&gt;&lt;/contributors&gt;&lt;auth-address&gt;CAS Key Laboratory of Pathogenic Microbiology and Immunology, Institute of Microbiology, Chinese Academy of Sciences, Beijing 100101, China.&amp;#xD;University of Chinese Academy of Sciences, Beijing 100049, China.&amp;#xD;ImmuFuCell Biotechnology Co., Ltd., Beijing 100102, China.&amp;#xD;CAS Key Laboratory of Microbial Physiological and Metabolic Engineering, Institute of Microbiology, Chinese Academy of Sciences, Beijing 100101, China.&lt;/auth-address&gt;&lt;titles&gt;&lt;title&gt;Remarkably similar CTLA-4 binding properties of therapeutic ipilimumab and tremelimumab antibodies&lt;/title&gt;&lt;secondary-title&gt;Oncotarget&lt;/secondary-title&gt;&lt;/titles&gt;&lt;periodical&gt;&lt;full-title&gt;Oncotarget&lt;/full-title&gt;&lt;/periodical&gt;&lt;pages&gt;67129-67139&lt;/pages&gt;&lt;volume&gt;8&lt;/volume&gt;&lt;number&gt;40&lt;/number&gt;&lt;edition&gt;2017/10/06&lt;/edition&gt;&lt;keywords&gt;&lt;keyword&gt;Ctla-4&lt;/keyword&gt;&lt;keyword&gt;complex structure&lt;/keyword&gt;&lt;keyword&gt;ipilimumab&lt;/keyword&gt;&lt;keyword&gt;tremelimumab&lt;/keyword&gt;&lt;keyword&gt;publication of this work.&lt;/keyword&gt;&lt;/keywords&gt;&lt;dates&gt;&lt;year&gt;2017&lt;/year&gt;&lt;pub-dates&gt;&lt;date&gt;Sep 15&lt;/date&gt;&lt;/pub-dates&gt;&lt;/dates&gt;&lt;isbn&gt;1949-2553 (Electronic)&amp;#xD;1949-2553 (Linking)&lt;/isbn&gt;&lt;accession-num&gt;28978021&lt;/accession-num&gt;&lt;urls&gt;&lt;related-urls&gt;&lt;url&gt;https://www.ncbi.nlm.nih.gov/pubmed/28978021&lt;/url&gt;&lt;/related-urls&gt;&lt;/urls&gt;&lt;custom2&gt;PMC5620161&lt;/custom2&gt;&lt;electronic-resource-num&gt;10.18632/oncotarget.18004&lt;/electronic-resource-num&gt;&lt;/record&gt;&lt;/Cite&gt;&lt;/EndNote&gt;</w:instrText>
            </w:r>
            <w:r>
              <w:rPr>
                <w:sz w:val="16"/>
                <w:szCs w:val="16"/>
              </w:rPr>
              <w:fldChar w:fldCharType="separate"/>
            </w:r>
            <w:r>
              <w:rPr>
                <w:noProof/>
                <w:sz w:val="16"/>
                <w:szCs w:val="16"/>
              </w:rPr>
              <w:t>[65]</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Dissociation rate constant for the interaction of CTLA-4 with </w:t>
            </w:r>
            <w:r>
              <w:rPr>
                <w:sz w:val="16"/>
                <w:szCs w:val="16"/>
              </w:rPr>
              <w:t>Tremelimumab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koff_PD1_PDL1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PD-1 with PD-L1</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119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koff_PD1_PDL2</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PD-1 with PD-L2</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koff_PD1-PD1mAb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85551A">
              <w:rPr>
                <w:sz w:val="16"/>
                <w:szCs w:val="16"/>
              </w:rPr>
              <w:t>6.75e-6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&lt;EndNote&gt;&lt;Cite&gt;&lt;Author&gt;Tan&lt;/Author&gt;&lt;Year&gt;2016&lt;/Year&gt;&lt;RecNum&gt;1532&lt;/RecNum&gt;&lt;DisplayText&gt;[67]&lt;/DisplayText&gt;&lt;record&gt;&lt;rec-number&gt;1532&lt;/rec-number&gt;&lt;foreign-keys&gt;&lt;key app="EN" db-id="tefew2v23pd0t8eex9oprez9t05vrde2fvtz" timestamp="1538948799"&gt;1532&lt;/key&gt;&lt;/foreign-keys&gt;&lt;ref-type name="Journal Article"&gt;17&lt;/ref-type&gt;&lt;contributors&gt;&lt;authors&gt;&lt;author&gt;Tan, S.&lt;/author&gt;&lt;author&gt;Zhang, C. W.&lt;/author&gt;&lt;author&gt;Gao, G. F.&lt;/author&gt;&lt;/authors&gt;&lt;/contributors&gt;&lt;auth-address&gt;CAS Key Laboratory of Pathogenic Microbiology and Immunology, Institute of Microbiology, Chinese Academy of Sciences, Beijing, China.&amp;#xD;ImmuFuCell Biotechnology Co., Ltd., Beijing, China.&lt;/auth-address&gt;&lt;titles&gt;&lt;title&gt;Seeing is believing: anti-PD-1/PD-L1 monoclonal antibodies in action for checkpoint blockade tumor immunotherapy&lt;/title&gt;&lt;secondary-title&gt;Signal Transduct Target Ther&lt;/secondary-title&gt;&lt;/titles&gt;&lt;periodical&gt;&lt;full-title&gt;Signal Transduct Target Ther&lt;/full-title&gt;&lt;/periodical&gt;&lt;pages&gt;16029&lt;/pages&gt;&lt;volume&gt;1&lt;/volume&gt;&lt;edition&gt;2017/12/22&lt;/edition&gt;&lt;dates&gt;&lt;year&gt;2016&lt;/year&gt;&lt;/dates&gt;&lt;isbn&gt;2095-9907 (Print)&amp;#xD;2059-3635 (Linking)&lt;/isbn&gt;&lt;accession-num&gt;29263905&lt;/accession-num&gt;&lt;urls&gt;&lt;related-urls&gt;&lt;url&gt;https://www.ncbi.nlm.nih.gov/pubmed/29263905&lt;/url&gt;&lt;/related-urls&gt;&lt;/urls&gt;&lt;custom2&gt;PMC5661648&lt;/custom2&gt;&lt;electronic-resource-num&gt;10.1038/sigtrans.2016.29&lt;/electronic-resource-num&gt;&lt;/record&gt;&lt;/Cite&gt;&lt;/EndNote&gt;</w:instrText>
            </w:r>
            <w:r>
              <w:rPr>
                <w:sz w:val="16"/>
                <w:szCs w:val="16"/>
              </w:rPr>
              <w:fldChar w:fldCharType="separate"/>
            </w:r>
            <w:r>
              <w:rPr>
                <w:noProof/>
                <w:sz w:val="16"/>
                <w:szCs w:val="16"/>
              </w:rPr>
              <w:t>[67]</w:t>
            </w:r>
            <w:r>
              <w:rPr>
                <w:sz w:val="16"/>
                <w:szCs w:val="16"/>
              </w:rPr>
              <w:fldChar w:fldCharType="end"/>
            </w:r>
          </w:p>
        </w:tc>
        <w:tc>
          <w:tcPr>
            <w:tcW w:w="1589" w:type="pct"/>
          </w:tcPr>
          <w:p w:rsidR="00D43551"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Dissociation rate constant for the interaction of PD-1 with </w:t>
            </w:r>
            <w:r>
              <w:rPr>
                <w:sz w:val="16"/>
                <w:szCs w:val="16"/>
              </w:rPr>
              <w:t>Pembrolizumab</w:t>
            </w:r>
          </w:p>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(given a Kd of 27.0 pM)</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koff_PDL1_CD80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5.94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Dissociation rate constant for the interaction of PD-L1 with CD80</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koff_PDL1-PDL1mAb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0.000</w:t>
            </w:r>
            <w:r>
              <w:rPr>
                <w:sz w:val="16"/>
                <w:szCs w:val="16"/>
              </w:rPr>
              <w:t>285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PEVuZE5vdGU+PENpdGU+PEF1dGhvcj5UYW48L0F1dGhvcj48WWVhcj4yMDE4PC9ZZWFyPjxSZWNO
dW0+MTUzMTwvUmVjTnVtPjxEaXNwbGF5VGV4dD5bNjhdPC9EaXNwbGF5VGV4dD48cmVjb3JkPjxy
ZWMtbnVtYmVyPjE1MzE8L3JlYy1udW1iZXI+PGZvcmVpZ24ta2V5cz48a2V5IGFwcD0iRU4iIGRi
LWlkPSJ0ZWZldzJ2MjNwZDB0OGVleDlvcHJlejl0MDV2cmRlMmZ2dHoiIHRpbWVzdGFtcD0iMTUz
ODk0NzcyOCI+MTUzMTwva2V5PjwvZm9yZWlnbi1rZXlzPjxyZWYtdHlwZSBuYW1lPSJKb3VybmFs
IEFydGljbGUiPjE3PC9yZWYtdHlwZT48Y29udHJpYnV0b3JzPjxhdXRob3JzPjxhdXRob3I+VGFu
LCBTLjwvYXV0aG9yPjxhdXRob3I+TGl1LCBLLjwvYXV0aG9yPjxhdXRob3I+Q2hhaSwgWS48L2F1
dGhvcj48YXV0aG9yPlpoYW5nLCBDLiBXLjwvYXV0aG9yPjxhdXRob3I+R2FvLCBTLjwvYXV0aG9y
PjxhdXRob3I+R2FvLCBHLiBGLjwvYXV0aG9yPjxhdXRob3I+UWksIEouPC9hdXRob3I+PC9hdXRo
b3JzPjwvY29udHJpYnV0b3JzPjxhdXRoLWFkZHJlc3M+Q0FTIEtleSBMYWJvcmF0b3J5IG9mIFBh
dGhvZ2VuaWMgTWljcm9iaW9sb2d5IGFuZCBJbW11bm9sb2d5LCBJbnN0aXR1dGUgb2YgTWljcm9i
aW9sb2d5LCBDaGluZXNlIEFjYWRlbXkgb2YgU2NpZW5jZXMsIEJlaWppbmcsIDEwMDEwMSwgQ2hp
bmEuJiN4RDtOYXRpb25hbCBJbnN0aXR1dGUgZm9yIFZpcmFsIERpc2Vhc2UgQ29udHJvbCBhbmQg
UHJldmVudGlvbiwgQ2hpbmVzZSBDZW50ZXIgZm9yIERpc2Vhc2UgQ29udHJvbCBhbmQgUHJldmVu
dGlvbiAoQ2hpbmEgQ0RDKSwgQmVpamluZywgMTAyMjA2LCBDaGluYS4mI3hEO0NvbGxlZ2Ugb2Yg
TGFib3JhdG9yeSBNZWRpY2luZSBhbmQgTGlmZSBTY2llbmNlcywgV2VuemhvdSBNZWRpY2FsIFVu
aXZlcnNpdHksIFdlbnpob3UsIDMyNTAzNSwgQ2hpbmEuJiN4RDtJbW11RnVDZWxsIEJpb3RlY2hu
b2xvZ3kgQ28uTHRkLiwgQmVpamluZywgMTAwMTAyLCBDaGluYS4mI3hEO0NBUyBLZXkgTGFib3Jh
dG9yeSBvZiBCaW8tbWVkaWNhbCBEaWFnbm9zdGljLCBTdXpob3UgSW5zdGl0dXRlIG9mIEJpb21l
ZGljYWwgRW5naW5lZXJpbmcgYW5kIFRlY2hub2xvZ3ksIENoaW5lc2UgQWNhZGVteSBvZiBTY2ll
bmNlcywgU3V6aG91LCAyMTUxNjMsIENoaW5hLiYjeEQ7Q0FTIEtleSBMYWJvcmF0b3J5IG9mIFBh
dGhvZ2VuaWMgTWljcm9iaW9sb2d5IGFuZCBJbW11bm9sb2d5LCBJbnN0aXR1dGUgb2YgTWljcm9i
aW9sb2d5LCBDaGluZXNlIEFjYWRlbXkgb2YgU2NpZW5jZXMsIEJlaWppbmcsIDEwMDEwMSwgQ2hp
bmEuIGp4cWlAaW0uYWMuY24uPC9hdXRoLWFkZHJlc3M+PHRpdGxlcz48dGl0bGU+RGlzdGluY3Qg
UEQtTDEgYmluZGluZyBjaGFyYWN0ZXJpc3RpY3Mgb2YgdGhlcmFwZXV0aWMgbW9ub2Nsb25hbCBh
bnRpYm9keSBkdXJ2YWx1bWFiPC90aXRsZT48c2Vjb25kYXJ5LXRpdGxlPlByb3RlaW4gQ2VsbDwv
c2Vjb25kYXJ5LXRpdGxlPjwvdGl0bGVzPjxwZXJpb2RpY2FsPjxmdWxsLXRpdGxlPlByb3RlaW4g
Q2VsbDwvZnVsbC10aXRsZT48L3BlcmlvZGljYWw+PHBhZ2VzPjEzNS0xMzk8L3BhZ2VzPjx2b2x1
bWU+OTwvdm9sdW1lPjxudW1iZXI+MTwvbnVtYmVyPjxlZGl0aW9uPjIwMTcvMDUvMTE8L2VkaXRp
b24+PGRhdGVzPjx5ZWFyPjIwMTg8L3llYXI+PHB1Yi1kYXRlcz48ZGF0ZT5KYW48L2RhdGU+PC9w
dWItZGF0ZXM+PC9kYXRlcz48aXNibj4xNjc0LTgwMTggKEVsZWN0cm9uaWMpJiN4RDsxNjc0LTgw
MFggKExpbmtpbmcpPC9pc2JuPjxhY2Nlc3Npb24tbnVtPjI4NDg4MjQ3PC9hY2Nlc3Npb24tbnVt
Pjx1cmxzPjxyZWxhdGVkLXVybHM+PHVybD5odHRwczovL3d3dy5uY2JpLm5sbS5uaWguZ292L3B1
Ym1lZC8yODQ4ODI0NzwvdXJsPjwvcmVsYXRlZC11cmxzPjwvdXJscz48Y3VzdG9tMj5QTUM1Nzc3
OTcyPC9jdXN0b20yPjxlbGVjdHJvbmljLXJlc291cmNlLW51bT4xMC4xMDA3L3MxMzIzOC0wMTct
MDQxMi04PC9lbGVjdHJvbmljLXJlc291cmNlLW51bT48L3JlY29yZD48L0NpdGU+PC9FbmROb3Rl
PgB=
</w:fldData>
              </w:fldChar>
            </w:r>
            <w:r>
              <w:rPr>
                <w:sz w:val="16"/>
                <w:szCs w:val="16"/>
              </w:rPr>
              <w:instrText xml:space="preserve"> ADDIN EN.CITE </w:instrText>
            </w:r>
            <w:r>
              <w:rPr>
                <w:sz w:val="16"/>
                <w:szCs w:val="16"/>
              </w:rPr>
              <w:fldChar w:fldCharType="begin">
                <w:fldData xml:space="preserve">PEVuZE5vdGU+PENpdGU+PEF1dGhvcj5UYW48L0F1dGhvcj48WWVhcj4yMDE4PC9ZZWFyPjxSZWNO
dW0+MTUzMTwvUmVjTnVtPjxEaXNwbGF5VGV4dD5bNjhdPC9EaXNwbGF5VGV4dD48cmVjb3JkPjxy
ZWMtbnVtYmVyPjE1MzE8L3JlYy1udW1iZXI+PGZvcmVpZ24ta2V5cz48a2V5IGFwcD0iRU4iIGRi
LWlkPSJ0ZWZldzJ2MjNwZDB0OGVleDlvcHJlejl0MDV2cmRlMmZ2dHoiIHRpbWVzdGFtcD0iMTUz
ODk0NzcyOCI+MTUzMTwva2V5PjwvZm9yZWlnbi1rZXlzPjxyZWYtdHlwZSBuYW1lPSJKb3VybmFs
IEFydGljbGUiPjE3PC9yZWYtdHlwZT48Y29udHJpYnV0b3JzPjxhdXRob3JzPjxhdXRob3I+VGFu
LCBTLjwvYXV0aG9yPjxhdXRob3I+TGl1LCBLLjwvYXV0aG9yPjxhdXRob3I+Q2hhaSwgWS48L2F1
dGhvcj48YXV0aG9yPlpoYW5nLCBDLiBXLjwvYXV0aG9yPjxhdXRob3I+R2FvLCBTLjwvYXV0aG9y
PjxhdXRob3I+R2FvLCBHLiBGLjwvYXV0aG9yPjxhdXRob3I+UWksIEouPC9hdXRob3I+PC9hdXRo
b3JzPjwvY29udHJpYnV0b3JzPjxhdXRoLWFkZHJlc3M+Q0FTIEtleSBMYWJvcmF0b3J5IG9mIFBh
dGhvZ2VuaWMgTWljcm9iaW9sb2d5IGFuZCBJbW11bm9sb2d5LCBJbnN0aXR1dGUgb2YgTWljcm9i
aW9sb2d5LCBDaGluZXNlIEFjYWRlbXkgb2YgU2NpZW5jZXMsIEJlaWppbmcsIDEwMDEwMSwgQ2hp
bmEuJiN4RDtOYXRpb25hbCBJbnN0aXR1dGUgZm9yIFZpcmFsIERpc2Vhc2UgQ29udHJvbCBhbmQg
UHJldmVudGlvbiwgQ2hpbmVzZSBDZW50ZXIgZm9yIERpc2Vhc2UgQ29udHJvbCBhbmQgUHJldmVu
dGlvbiAoQ2hpbmEgQ0RDKSwgQmVpamluZywgMTAyMjA2LCBDaGluYS4mI3hEO0NvbGxlZ2Ugb2Yg
TGFib3JhdG9yeSBNZWRpY2luZSBhbmQgTGlmZSBTY2llbmNlcywgV2VuemhvdSBNZWRpY2FsIFVu
aXZlcnNpdHksIFdlbnpob3UsIDMyNTAzNSwgQ2hpbmEuJiN4RDtJbW11RnVDZWxsIEJpb3RlY2hu
b2xvZ3kgQ28uTHRkLiwgQmVpamluZywgMTAwMTAyLCBDaGluYS4mI3hEO0NBUyBLZXkgTGFib3Jh
dG9yeSBvZiBCaW8tbWVkaWNhbCBEaWFnbm9zdGljLCBTdXpob3UgSW5zdGl0dXRlIG9mIEJpb21l
ZGljYWwgRW5naW5lZXJpbmcgYW5kIFRlY2hub2xvZ3ksIENoaW5lc2UgQWNhZGVteSBvZiBTY2ll
bmNlcywgU3V6aG91LCAyMTUxNjMsIENoaW5hLiYjeEQ7Q0FTIEtleSBMYWJvcmF0b3J5IG9mIFBh
dGhvZ2VuaWMgTWljcm9iaW9sb2d5IGFuZCBJbW11bm9sb2d5LCBJbnN0aXR1dGUgb2YgTWljcm9i
aW9sb2d5LCBDaGluZXNlIEFjYWRlbXkgb2YgU2NpZW5jZXMsIEJlaWppbmcsIDEwMDEwMSwgQ2hp
bmEuIGp4cWlAaW0uYWMuY24uPC9hdXRoLWFkZHJlc3M+PHRpdGxlcz48dGl0bGU+RGlzdGluY3Qg
UEQtTDEgYmluZGluZyBjaGFyYWN0ZXJpc3RpY3Mgb2YgdGhlcmFwZXV0aWMgbW9ub2Nsb25hbCBh
bnRpYm9keSBkdXJ2YWx1bWFiPC90aXRsZT48c2Vjb25kYXJ5LXRpdGxlPlByb3RlaW4gQ2VsbDwv
c2Vjb25kYXJ5LXRpdGxlPjwvdGl0bGVzPjxwZXJpb2RpY2FsPjxmdWxsLXRpdGxlPlByb3RlaW4g
Q2VsbDwvZnVsbC10aXRsZT48L3BlcmlvZGljYWw+PHBhZ2VzPjEzNS0xMzk8L3BhZ2VzPjx2b2x1
bWU+OTwvdm9sdW1lPjxudW1iZXI+MTwvbnVtYmVyPjxlZGl0aW9uPjIwMTcvMDUvMTE8L2VkaXRp
b24+PGRhdGVzPjx5ZWFyPjIwMTg8L3llYXI+PHB1Yi1kYXRlcz48ZGF0ZT5KYW48L2RhdGU+PC9w
dWItZGF0ZXM+PC9kYXRlcz48aXNibj4xNjc0LTgwMTggKEVsZWN0cm9uaWMpJiN4RDsxNjc0LTgw
MFggKExpbmtpbmcpPC9pc2JuPjxhY2Nlc3Npb24tbnVtPjI4NDg4MjQ3PC9hY2Nlc3Npb24tbnVt
Pjx1cmxzPjxyZWxhdGVkLXVybHM+PHVybD5odHRwczovL3d3dy5uY2JpLm5sbS5uaWguZ292L3B1
Ym1lZC8yODQ4ODI0NzwvdXJsPjwvcmVsYXRlZC11cmxzPjwvdXJscz48Y3VzdG9tMj5QTUM1Nzc3
OTcyPC9jdXN0b20yPjxlbGVjdHJvbmljLXJlc291cmNlLW51bT4xMC4xMDA3L3MxMzIzOC0wMTct
MDQxMi04PC9lbGVjdHJvbmljLXJlc291cmNlLW51bT48L3JlY29yZD48L0NpdGU+PC9FbmROb3Rl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[68]</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Dissociation rate constant for the interaction of PD-L1 with </w:t>
            </w:r>
            <w:r>
              <w:rPr>
                <w:sz w:val="16"/>
                <w:szCs w:val="16"/>
              </w:rPr>
              <w:t>Durvalumab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kon_CD28_CD80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660000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CD28 with CD80</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kon_CD28_CD86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1400000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CD28 with CD86</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kon_CTLA4_CD80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2150000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Association rate constant for the interaction of CTLA-4 with CD80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kon_CTLA4_CD86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1960000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&lt;EndNote&gt;&lt;Cite&gt;&lt;Author&gt;Collins&lt;/Author&gt;&lt;Year&gt;2002&lt;/Year&gt;&lt;RecNum&gt;820&lt;/RecNum&gt;&lt;DisplayText&gt;[64]&lt;/DisplayText&gt;&lt;record&gt;&lt;rec-number&gt;820&lt;/rec-number&gt;&lt;foreign-keys&gt;&lt;key app="EN" db-id="tefew2v23pd0t8eex9oprez9t05vrde2fvtz" timestamp="1538944394"&gt;820&lt;/key&gt;&lt;/foreign-keys&gt;&lt;ref-type name="Journal Article"&gt;17&lt;/ref-type&gt;&lt;contributors&gt;&lt;authors&gt;&lt;author&gt;Alison V. Collins&lt;/author&gt;&lt;author&gt;Douglas W. Brodie&lt;/author&gt;&lt;author&gt;Robert J.C. Gilbert&lt;/author&gt;&lt;author&gt;Andrea Iaboni&lt;/author&gt;&lt;author&gt;Raquel Manso-Sancho&lt;/author&gt;&lt;author&gt;Björn Walse&lt;/author&gt;&lt;author&gt;David I. Stuart&lt;/author&gt;&lt;author&gt;P.Anton van der Merwe&lt;/author&gt;&lt;author&gt;Simon J. Davis&lt;/author&gt;&lt;/authors&gt;&lt;/contributors&gt;&lt;titles&gt;&lt;title&gt;The Interaction Properties of Costimulatory Molecules Revisited&lt;/title&gt;&lt;secondary-title&gt;Immunity&lt;/secondary-title&gt;&lt;/titles&gt;&lt;periodical&gt;&lt;full-title&gt;Immunity&lt;/full-title&gt;&lt;/periodical&gt;&lt;pages&gt;201-10&lt;/pages&gt;&lt;volume&gt;17&lt;/volume&gt;&lt;number&gt;2&lt;/number&gt;&lt;dates&gt;&lt;year&gt;2002&lt;/year&gt;&lt;/dates&gt;&lt;urls&gt;&lt;/urls&gt;&lt;electronic-resource-num&gt;http://dx.doi.org/10.1016/S1074-7613(02)00362-X&lt;/electronic-resource-num&gt;&lt;/record&gt;&lt;/Cite&gt;&lt;/EndNote&gt;</w:instrText>
            </w:r>
            <w:r w:rsidRPr="00932C62">
              <w:rPr>
                <w:sz w:val="16"/>
                <w:szCs w:val="16"/>
              </w:rPr>
              <w:fldChar w:fldCharType="separate"/>
            </w:r>
            <w:r>
              <w:rPr>
                <w:noProof/>
                <w:sz w:val="16"/>
                <w:szCs w:val="16"/>
              </w:rPr>
              <w:t>[64]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CTLA-4 with CD86</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kon_CTLA4mAb_CTLA4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308000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&lt;EndNote&gt;&lt;Cite&gt;&lt;Author&gt;He&lt;/Author&gt;&lt;Year&gt;2017&lt;/Year&gt;&lt;RecNum&gt;507&lt;/RecNum&gt;&lt;DisplayText&gt;[65]&lt;/DisplayText&gt;&lt;record&gt;&lt;rec-number&gt;507&lt;/rec-number&gt;&lt;foreign-keys&gt;&lt;key app="EN" db-id="tefew2v23pd0t8eex9oprez9t05vrde2fvtz" timestamp="1537813498"&gt;507&lt;/key&gt;&lt;/foreign-keys&gt;&lt;ref-type name="Journal Article"&gt;17&lt;/ref-type&gt;&lt;contributors&gt;&lt;authors&gt;&lt;author&gt;He, M.&lt;/author&gt;&lt;author&gt;Chai, Y.&lt;/author&gt;&lt;author&gt;Qi, J.&lt;/author&gt;&lt;author&gt;Zhang, C. W. H.&lt;/author&gt;&lt;author&gt;Tong, Z.&lt;/author&gt;&lt;author&gt;Shi, Y.&lt;/author&gt;&lt;author&gt;Yan, J.&lt;/author&gt;&lt;author&gt;Tan, S.&lt;/author&gt;&lt;author&gt;Gao, G. F.&lt;/author&gt;&lt;/authors&gt;&lt;/contributors&gt;&lt;auth-address&gt;CAS Key Laboratory of Pathogenic Microbiology and Immunology, Institute of Microbiology, Chinese Academy of Sciences, Beijing 100101, China.&amp;#xD;University of Chinese Academy of Sciences, Beijing 100049, China.&amp;#xD;ImmuFuCell Biotechnology Co., Ltd., Beijing 100102, China.&amp;#xD;CAS Key Laboratory of Microbial Physiological and Metabolic Engineering, Institute of Microbiology, Chinese Academy of Sciences, Beijing 100101, China.&lt;/auth-address&gt;&lt;titles&gt;&lt;title&gt;Remarkably similar CTLA-4 binding properties of therapeutic ipilimumab and tremelimumab antibodies&lt;/title&gt;&lt;secondary-title&gt;Oncotarget&lt;/secondary-title&gt;&lt;/titles&gt;&lt;periodical&gt;&lt;full-title&gt;Oncotarget&lt;/full-title&gt;&lt;/periodical&gt;&lt;pages&gt;67129-67139&lt;/pages&gt;&lt;volume&gt;8&lt;/volume&gt;&lt;number&gt;40&lt;/number&gt;&lt;edition&gt;2017/10/06&lt;/edition&gt;&lt;keywords&gt;&lt;keyword&gt;Ctla-4&lt;/keyword&gt;&lt;keyword&gt;complex structure&lt;/keyword&gt;&lt;keyword&gt;ipilimumab&lt;/keyword&gt;&lt;keyword&gt;tremelimumab&lt;/keyword&gt;&lt;keyword&gt;publication of this work.&lt;/keyword&gt;&lt;/keywords&gt;&lt;dates&gt;&lt;year&gt;2017&lt;/year&gt;&lt;pub-dates&gt;&lt;date&gt;Sep 15&lt;/date&gt;&lt;/pub-dates&gt;&lt;/dates&gt;&lt;isbn&gt;1949-2553 (Electronic)&amp;#xD;1949-2553 (Linking)&lt;/isbn&gt;&lt;accession-num&gt;28978021&lt;/accession-num&gt;&lt;urls&gt;&lt;related-urls&gt;&lt;url&gt;https://www.ncbi.nlm.nih.gov/pubmed/28978021&lt;/url&gt;&lt;/related-urls&gt;&lt;/urls&gt;&lt;custom2&gt;PMC5620161&lt;/custom2&gt;&lt;electronic-resource-num&gt;10.18632/oncotarget.18004&lt;/electronic-resource-num&gt;&lt;/record&gt;&lt;/Cite&gt;&lt;/EndNote&gt;</w:instrText>
            </w:r>
            <w:r>
              <w:rPr>
                <w:sz w:val="16"/>
                <w:szCs w:val="16"/>
              </w:rPr>
              <w:fldChar w:fldCharType="separate"/>
            </w:r>
            <w:r>
              <w:rPr>
                <w:noProof/>
                <w:sz w:val="16"/>
                <w:szCs w:val="16"/>
              </w:rPr>
              <w:t>[65]</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Association rate constant for the interaction of CTLA-4 with </w:t>
            </w:r>
            <w:r>
              <w:rPr>
                <w:sz w:val="16"/>
                <w:szCs w:val="16"/>
              </w:rPr>
              <w:t>Tremelimumab</w:t>
            </w:r>
            <w:r w:rsidRPr="00932C62">
              <w:rPr>
                <w:sz w:val="16"/>
                <w:szCs w:val="16"/>
              </w:rPr>
              <w:t xml:space="preserve">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kon_PD1_PDL1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184000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PD-1 with PD-L1</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129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kon_PD1_PDL2</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250000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PD-1 with PD-L2</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kon_PD1-PD1mAb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250000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&lt;EndNote&gt;&lt;Cite&gt;&lt;Author&gt;Tan&lt;/Author&gt;&lt;Year&gt;2016&lt;/Year&gt;&lt;RecNum&gt;1532&lt;/RecNum&gt;&lt;DisplayText&gt;[67]&lt;/DisplayText&gt;&lt;record&gt;&lt;rec-number&gt;1532&lt;/rec-number&gt;&lt;foreign-keys&gt;&lt;key app="EN" db-id="tefew2v23pd0t8eex9oprez9t05vrde2fvtz" timestamp="1538948799"&gt;1532&lt;/key&gt;&lt;/foreign-keys&gt;&lt;ref-type name="Journal Article"&gt;17&lt;/ref-type&gt;&lt;contributors&gt;&lt;authors&gt;&lt;author&gt;Tan, S.&lt;/author&gt;&lt;author&gt;Zhang, C. W.&lt;/author&gt;&lt;author&gt;Gao, G. F.&lt;/author&gt;&lt;/authors&gt;&lt;/contributors&gt;&lt;auth-address&gt;CAS Key Laboratory of Pathogenic Microbiology and Immunology, Institute of Microbiology, Chinese Academy of Sciences, Beijing, China.&amp;#xD;ImmuFuCell Biotechnology Co., Ltd., Beijing, China.&lt;/auth-address&gt;&lt;titles&gt;&lt;title&gt;Seeing is believing: anti-PD-1/PD-L1 monoclonal antibodies in action for checkpoint blockade tumor immunotherapy&lt;/title&gt;&lt;secondary-title&gt;Signal Transduct Target Ther&lt;/secondary-title&gt;&lt;/titles&gt;&lt;periodical&gt;&lt;full-title&gt;Signal Transduct Target Ther&lt;/full-title&gt;&lt;/periodical&gt;&lt;pages&gt;16029&lt;/pages&gt;&lt;volume&gt;1&lt;/volume&gt;&lt;edition&gt;2017/12/22&lt;/edition&gt;&lt;dates&gt;&lt;year&gt;2016&lt;/year&gt;&lt;/dates&gt;&lt;isbn&gt;2095-9907 (Print)&amp;#xD;2059-3635 (Linking)&lt;/isbn&gt;&lt;accession-num&gt;29263905&lt;/accession-num&gt;&lt;urls&gt;&lt;related-urls&gt;&lt;url&gt;https://www.ncbi.nlm.nih.gov/pubmed/29263905&lt;/url&gt;&lt;/related-urls&gt;&lt;/urls&gt;&lt;custom2&gt;PMC5661648&lt;/custom2&gt;&lt;electronic-resource-num&gt;10.1038/sigtrans.2016.29&lt;/electronic-resource-num&gt;&lt;/record&gt;&lt;/Cite&gt;&lt;/EndNote&gt;</w:instrText>
            </w:r>
            <w:r>
              <w:rPr>
                <w:sz w:val="16"/>
                <w:szCs w:val="16"/>
              </w:rPr>
              <w:fldChar w:fldCharType="separate"/>
            </w:r>
            <w:r>
              <w:rPr>
                <w:noProof/>
                <w:sz w:val="16"/>
                <w:szCs w:val="16"/>
              </w:rPr>
              <w:t>[67]</w:t>
            </w:r>
            <w:r>
              <w:rPr>
                <w:sz w:val="16"/>
                <w:szCs w:val="16"/>
              </w:rPr>
              <w:fldChar w:fldCharType="end"/>
            </w:r>
          </w:p>
        </w:tc>
        <w:tc>
          <w:tcPr>
            <w:tcW w:w="1589" w:type="pct"/>
          </w:tcPr>
          <w:p w:rsidR="00D43551"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Association rate constant for the interaction of PD-1 with </w:t>
            </w:r>
            <w:r>
              <w:rPr>
                <w:sz w:val="16"/>
                <w:szCs w:val="16"/>
              </w:rPr>
              <w:t>Pembrolizumab</w:t>
            </w:r>
          </w:p>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(given a Kd of 27.0 pM)</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131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kon_PDL1_CD80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316000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Association rate constant for the interaction of PD-L1 with CD80</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kon_PDL1-PDL1mAb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408</w:t>
            </w:r>
            <w:r w:rsidRPr="00932C62">
              <w:rPr>
                <w:sz w:val="16"/>
                <w:szCs w:val="16"/>
              </w:rPr>
              <w:t>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1/(molarity*second)</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PEVuZE5vdGU+PENpdGU+PEF1dGhvcj5UYW48L0F1dGhvcj48WWVhcj4yMDE4PC9ZZWFyPjxSZWNO
dW0+MTUzMTwvUmVjTnVtPjxEaXNwbGF5VGV4dD5bNjhdPC9EaXNwbGF5VGV4dD48cmVjb3JkPjxy
ZWMtbnVtYmVyPjE1MzE8L3JlYy1udW1iZXI+PGZvcmVpZ24ta2V5cz48a2V5IGFwcD0iRU4iIGRi
LWlkPSJ0ZWZldzJ2MjNwZDB0OGVleDlvcHJlejl0MDV2cmRlMmZ2dHoiIHRpbWVzdGFtcD0iMTUz
ODk0NzcyOCI+MTUzMTwva2V5PjwvZm9yZWlnbi1rZXlzPjxyZWYtdHlwZSBuYW1lPSJKb3VybmFs
IEFydGljbGUiPjE3PC9yZWYtdHlwZT48Y29udHJpYnV0b3JzPjxhdXRob3JzPjxhdXRob3I+VGFu
LCBTLjwvYXV0aG9yPjxhdXRob3I+TGl1LCBLLjwvYXV0aG9yPjxhdXRob3I+Q2hhaSwgWS48L2F1
dGhvcj48YXV0aG9yPlpoYW5nLCBDLiBXLjwvYXV0aG9yPjxhdXRob3I+R2FvLCBTLjwvYXV0aG9y
PjxhdXRob3I+R2FvLCBHLiBGLjwvYXV0aG9yPjxhdXRob3I+UWksIEouPC9hdXRob3I+PC9hdXRo
b3JzPjwvY29udHJpYnV0b3JzPjxhdXRoLWFkZHJlc3M+Q0FTIEtleSBMYWJvcmF0b3J5IG9mIFBh
dGhvZ2VuaWMgTWljcm9iaW9sb2d5IGFuZCBJbW11bm9sb2d5LCBJbnN0aXR1dGUgb2YgTWljcm9i
aW9sb2d5LCBDaGluZXNlIEFjYWRlbXkgb2YgU2NpZW5jZXMsIEJlaWppbmcsIDEwMDEwMSwgQ2hp
bmEuJiN4RDtOYXRpb25hbCBJbnN0aXR1dGUgZm9yIFZpcmFsIERpc2Vhc2UgQ29udHJvbCBhbmQg
UHJldmVudGlvbiwgQ2hpbmVzZSBDZW50ZXIgZm9yIERpc2Vhc2UgQ29udHJvbCBhbmQgUHJldmVu
dGlvbiAoQ2hpbmEgQ0RDKSwgQmVpamluZywgMTAyMjA2LCBDaGluYS4mI3hEO0NvbGxlZ2Ugb2Yg
TGFib3JhdG9yeSBNZWRpY2luZSBhbmQgTGlmZSBTY2llbmNlcywgV2VuemhvdSBNZWRpY2FsIFVu
aXZlcnNpdHksIFdlbnpob3UsIDMyNTAzNSwgQ2hpbmEuJiN4RDtJbW11RnVDZWxsIEJpb3RlY2hu
b2xvZ3kgQ28uTHRkLiwgQmVpamluZywgMTAwMTAyLCBDaGluYS4mI3hEO0NBUyBLZXkgTGFib3Jh
dG9yeSBvZiBCaW8tbWVkaWNhbCBEaWFnbm9zdGljLCBTdXpob3UgSW5zdGl0dXRlIG9mIEJpb21l
ZGljYWwgRW5naW5lZXJpbmcgYW5kIFRlY2hub2xvZ3ksIENoaW5lc2UgQWNhZGVteSBvZiBTY2ll
bmNlcywgU3V6aG91LCAyMTUxNjMsIENoaW5hLiYjeEQ7Q0FTIEtleSBMYWJvcmF0b3J5IG9mIFBh
dGhvZ2VuaWMgTWljcm9iaW9sb2d5IGFuZCBJbW11bm9sb2d5LCBJbnN0aXR1dGUgb2YgTWljcm9i
aW9sb2d5LCBDaGluZXNlIEFjYWRlbXkgb2YgU2NpZW5jZXMsIEJlaWppbmcsIDEwMDEwMSwgQ2hp
bmEuIGp4cWlAaW0uYWMuY24uPC9hdXRoLWFkZHJlc3M+PHRpdGxlcz48dGl0bGU+RGlzdGluY3Qg
UEQtTDEgYmluZGluZyBjaGFyYWN0ZXJpc3RpY3Mgb2YgdGhlcmFwZXV0aWMgbW9ub2Nsb25hbCBh
bnRpYm9keSBkdXJ2YWx1bWFiPC90aXRsZT48c2Vjb25kYXJ5LXRpdGxlPlByb3RlaW4gQ2VsbDwv
c2Vjb25kYXJ5LXRpdGxlPjwvdGl0bGVzPjxwZXJpb2RpY2FsPjxmdWxsLXRpdGxlPlByb3RlaW4g
Q2VsbDwvZnVsbC10aXRsZT48L3BlcmlvZGljYWw+PHBhZ2VzPjEzNS0xMzk8L3BhZ2VzPjx2b2x1
bWU+OTwvdm9sdW1lPjxudW1iZXI+MTwvbnVtYmVyPjxlZGl0aW9uPjIwMTcvMDUvMTE8L2VkaXRp
b24+PGRhdGVzPjx5ZWFyPjIwMTg8L3llYXI+PHB1Yi1kYXRlcz48ZGF0ZT5KYW48L2RhdGU+PC9w
dWItZGF0ZXM+PC9kYXRlcz48aXNibj4xNjc0LTgwMTggKEVsZWN0cm9uaWMpJiN4RDsxNjc0LTgw
MFggKExpbmtpbmcpPC9pc2JuPjxhY2Nlc3Npb24tbnVtPjI4NDg4MjQ3PC9hY2Nlc3Npb24tbnVt
Pjx1cmxzPjxyZWxhdGVkLXVybHM+PHVybD5odHRwczovL3d3dy5uY2JpLm5sbS5uaWguZ292L3B1
Ym1lZC8yODQ4ODI0NzwvdXJsPjwvcmVsYXRlZC11cmxzPjwvdXJscz48Y3VzdG9tMj5QTUM1Nzc3
OTcyPC9jdXN0b20yPjxlbGVjdHJvbmljLXJlc291cmNlLW51bT4xMC4xMDA3L3MxMzIzOC0wMTct
MDQxMi04PC9lbGVjdHJvbmljLXJlc291cmNlLW51bT48L3JlY29yZD48L0NpdGU+PC9FbmROb3Rl
PgB=
</w:fldData>
              </w:fldChar>
            </w:r>
            <w:r>
              <w:rPr>
                <w:sz w:val="16"/>
                <w:szCs w:val="16"/>
              </w:rPr>
              <w:instrText xml:space="preserve"> ADDIN EN.CITE </w:instrText>
            </w:r>
            <w:r>
              <w:rPr>
                <w:sz w:val="16"/>
                <w:szCs w:val="16"/>
              </w:rPr>
              <w:fldChar w:fldCharType="begin">
                <w:fldData xml:space="preserve">PEVuZE5vdGU+PENpdGU+PEF1dGhvcj5UYW48L0F1dGhvcj48WWVhcj4yMDE4PC9ZZWFyPjxSZWNO
dW0+MTUzMTwvUmVjTnVtPjxEaXNwbGF5VGV4dD5bNjhdPC9EaXNwbGF5VGV4dD48cmVjb3JkPjxy
ZWMtbnVtYmVyPjE1MzE8L3JlYy1udW1iZXI+PGZvcmVpZ24ta2V5cz48a2V5IGFwcD0iRU4iIGRi
LWlkPSJ0ZWZldzJ2MjNwZDB0OGVleDlvcHJlejl0MDV2cmRlMmZ2dHoiIHRpbWVzdGFtcD0iMTUz
ODk0NzcyOCI+MTUzMTwva2V5PjwvZm9yZWlnbi1rZXlzPjxyZWYtdHlwZSBuYW1lPSJKb3VybmFs
IEFydGljbGUiPjE3PC9yZWYtdHlwZT48Y29udHJpYnV0b3JzPjxhdXRob3JzPjxhdXRob3I+VGFu
LCBTLjwvYXV0aG9yPjxhdXRob3I+TGl1LCBLLjwvYXV0aG9yPjxhdXRob3I+Q2hhaSwgWS48L2F1
dGhvcj48YXV0aG9yPlpoYW5nLCBDLiBXLjwvYXV0aG9yPjxhdXRob3I+R2FvLCBTLjwvYXV0aG9y
PjxhdXRob3I+R2FvLCBHLiBGLjwvYXV0aG9yPjxhdXRob3I+UWksIEouPC9hdXRob3I+PC9hdXRo
b3JzPjwvY29udHJpYnV0b3JzPjxhdXRoLWFkZHJlc3M+Q0FTIEtleSBMYWJvcmF0b3J5IG9mIFBh
dGhvZ2VuaWMgTWljcm9iaW9sb2d5IGFuZCBJbW11bm9sb2d5LCBJbnN0aXR1dGUgb2YgTWljcm9i
aW9sb2d5LCBDaGluZXNlIEFjYWRlbXkgb2YgU2NpZW5jZXMsIEJlaWppbmcsIDEwMDEwMSwgQ2hp
bmEuJiN4RDtOYXRpb25hbCBJbnN0aXR1dGUgZm9yIFZpcmFsIERpc2Vhc2UgQ29udHJvbCBhbmQg
UHJldmVudGlvbiwgQ2hpbmVzZSBDZW50ZXIgZm9yIERpc2Vhc2UgQ29udHJvbCBhbmQgUHJldmVu
dGlvbiAoQ2hpbmEgQ0RDKSwgQmVpamluZywgMTAyMjA2LCBDaGluYS4mI3hEO0NvbGxlZ2Ugb2Yg
TGFib3JhdG9yeSBNZWRpY2luZSBhbmQgTGlmZSBTY2llbmNlcywgV2VuemhvdSBNZWRpY2FsIFVu
aXZlcnNpdHksIFdlbnpob3UsIDMyNTAzNSwgQ2hpbmEuJiN4RDtJbW11RnVDZWxsIEJpb3RlY2hu
b2xvZ3kgQ28uTHRkLiwgQmVpamluZywgMTAwMTAyLCBDaGluYS4mI3hEO0NBUyBLZXkgTGFib3Jh
dG9yeSBvZiBCaW8tbWVkaWNhbCBEaWFnbm9zdGljLCBTdXpob3UgSW5zdGl0dXRlIG9mIEJpb21l
ZGljYWwgRW5naW5lZXJpbmcgYW5kIFRlY2hub2xvZ3ksIENoaW5lc2UgQWNhZGVteSBvZiBTY2ll
bmNlcywgU3V6aG91LCAyMTUxNjMsIENoaW5hLiYjeEQ7Q0FTIEtleSBMYWJvcmF0b3J5IG9mIFBh
dGhvZ2VuaWMgTWljcm9iaW9sb2d5IGFuZCBJbW11bm9sb2d5LCBJbnN0aXR1dGUgb2YgTWljcm9i
aW9sb2d5LCBDaGluZXNlIEFjYWRlbXkgb2YgU2NpZW5jZXMsIEJlaWppbmcsIDEwMDEwMSwgQ2hp
bmEuIGp4cWlAaW0uYWMuY24uPC9hdXRoLWFkZHJlc3M+PHRpdGxlcz48dGl0bGU+RGlzdGluY3Qg
UEQtTDEgYmluZGluZyBjaGFyYWN0ZXJpc3RpY3Mgb2YgdGhlcmFwZXV0aWMgbW9ub2Nsb25hbCBh
bnRpYm9keSBkdXJ2YWx1bWFiPC90aXRsZT48c2Vjb25kYXJ5LXRpdGxlPlByb3RlaW4gQ2VsbDwv
c2Vjb25kYXJ5LXRpdGxlPjwvdGl0bGVzPjxwZXJpb2RpY2FsPjxmdWxsLXRpdGxlPlByb3RlaW4g
Q2VsbDwvZnVsbC10aXRsZT48L3BlcmlvZGljYWw+PHBhZ2VzPjEzNS0xMzk8L3BhZ2VzPjx2b2x1
bWU+OTwvdm9sdW1lPjxudW1iZXI+MTwvbnVtYmVyPjxlZGl0aW9uPjIwMTcvMDUvMTE8L2VkaXRp
b24+PGRhdGVzPjx5ZWFyPjIwMTg8L3llYXI+PHB1Yi1kYXRlcz48ZGF0ZT5KYW48L2RhdGU+PC9w
dWItZGF0ZXM+PC9kYXRlcz48aXNibj4xNjc0LTgwMTggKEVsZWN0cm9uaWMpJiN4RDsxNjc0LTgw
MFggKExpbmtpbmcpPC9pc2JuPjxhY2Nlc3Npb24tbnVtPjI4NDg4MjQ3PC9hY2Nlc3Npb24tbnVt
Pjx1cmxzPjxyZWxhdGVkLXVybHM+PHVybD5odHRwczovL3d3dy5uY2JpLm5sbS5uaWguZ292L3B1
Ym1lZC8yODQ4ODI0NzwvdXJsPjwvcmVsYXRlZC11cmxzPjwvdXJscz48Y3VzdG9tMj5QTUM1Nzc3
OTcyPC9jdXN0b20yPjxlbGVjdHJvbmljLXJlc291cmNlLW51bT4xMC4xMDA3L3MxMzIzOC0wMTct
MDQxMi04PC9lbGVjdHJvbmljLXJlc291cmNlLW51bT48L3JlY29yZD48L0NpdGU+PC9FbmROb3Rl
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[68]</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Association rate constant for the interaction of PD-L1 with </w:t>
            </w:r>
            <w:r>
              <w:rPr>
                <w:sz w:val="16"/>
                <w:szCs w:val="16"/>
              </w:rPr>
              <w:t>Durvalumab</w:t>
            </w:r>
            <w:r w:rsidRPr="00932C62">
              <w:rPr>
                <w:sz w:val="16"/>
                <w:szCs w:val="16"/>
              </w:rPr>
              <w:t xml:space="preserve">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kr_P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Detachment rate of attached effector T cells in vascular space in peripheral tissues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kr_T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Detachment rate of attached effector T cells in vascular space in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liter to the term L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mAPC_activation_level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&lt;EndNote&gt;&lt;Cite&gt;&lt;Author&gt;Rabinovich&lt;/Author&gt;&lt;Year&gt;2007&lt;/Year&gt;&lt;RecNum&gt;824&lt;/RecNum&gt;&lt;DisplayText&gt;[69]&lt;/DisplayText&gt;&lt;record&gt;&lt;rec-number&gt;824&lt;/rec-number&gt;&lt;foreign-keys&gt;&lt;key app="EN" db-id="tefew2v23pd0t8eex9oprez9t05vrde2fvtz" timestamp="1538944394"&gt;824&lt;/key&gt;&lt;/foreign-keys&gt;&lt;ref-type name="Journal Article"&gt;17&lt;/ref-type&gt;&lt;contributors&gt;&lt;authors&gt;&lt;author&gt;G A Rabinovich&lt;/author&gt;&lt;author&gt;D Gabrilovich&lt;/author&gt;&lt;author&gt;E M Sotomayor&lt;/author&gt;&lt;/authors&gt;&lt;/contributors&gt;&lt;titles&gt;&lt;title&gt;Immunosuppressive strategies that are mediated by tumor cells&lt;/title&gt;&lt;secondary-title&gt;Annu Rev Immunol.&lt;/secondary-title&gt;&lt;/titles&gt;&lt;periodical&gt;&lt;full-title&gt;Annu Rev Immunol.&lt;/full-title&gt;&lt;/periodical&gt;&lt;pages&gt;267-96&lt;/pages&gt;&lt;volume&gt;25&lt;/volume&gt;&lt;dates&gt;&lt;year&gt;2007&lt;/year&gt;&lt;/dates&gt;&lt;urls&gt;&lt;/urls&gt;&lt;electronic-resource-num&gt;10.1146/annurev.immunol.25.022106.141609&lt;/electronic-resource-num&gt;&lt;/record&gt;&lt;/Cite&gt;&lt;/EndNote&gt;</w:instrText>
            </w:r>
            <w:r w:rsidRPr="00932C62">
              <w:rPr>
                <w:sz w:val="16"/>
                <w:szCs w:val="16"/>
              </w:rPr>
              <w:fldChar w:fldCharType="separate"/>
            </w:r>
            <w:r>
              <w:rPr>
                <w:noProof/>
                <w:sz w:val="16"/>
                <w:szCs w:val="16"/>
              </w:rPr>
              <w:t>[69]</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Defined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fraction of CD80 and CD86 expression on the mAPCs from 0-1.</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mAPC_Debis_T_Inact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fraction of tumor debris that is considered to not be transported to the lymph nodes, and is removed from the system</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mAPC_Migrate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PEVuZE5vdGU+PENpdGU+PEF1dGhvcj5QYWxzc29uPC9BdXRob3I+PFllYXI+MjAxMzwvWWVhcj48
UmVjTnVtPjc5NDwvUmVjTnVtPjxEaXNwbGF5VGV4dD5bNDUsIDQ5LCA3MF08L0Rpc3BsYXlUZXh0
PjxyZWNvcmQ+PHJlYy1udW1iZXI+Nzk0PC9yZWMtbnVtYmVyPjxmb3JlaWduLWtleXM+PGtleSBh
cHA9IkVOIiBkYi1pZD0idGVmZXcydjIzcGQwdDhlZXg5b3ByZXo5dDA1dnJkZTJmdnR6IiB0aW1l
c3RhbXA9IjE1Mzg5NDQzOTMiPjc5NDwva2V5PjwvZm9yZWlnbi1rZXlzPjxyZWYtdHlwZSBuYW1l
PSJKb3VybmFsIEFydGljbGUiPjE3PC9yZWYtdHlwZT48Y29udHJpYnV0b3JzPjxhdXRob3JzPjxh
dXRob3I+U2lydXMgUGFsc3NvbjwvYXV0aG9yPjxhdXRob3I+VGltb3RoeSBQIEhpY2tsaW5nPC9h
dXRob3I+PGF1dGhvcj5FcmljYSBMIEJyYWRzaGF3LVBpZXJjZTwvYXV0aG9yPjxhdXRob3I+TWlj
aGFlbCBaYWdlcjwvYXV0aG9yPjxhdXRob3I+S2FyaW4gSm9vc3M8L2F1dGhvcj48YXV0aG9yPlBl
dGVyIEogT+KAmUJyaWVuPC9hdXRob3I+PGF1dGhvcj5NYXJ5IEUgU3BpbGtlcjwvYXV0aG9yPjxh
dXRob3I+QmVybmhhcmQgTyBQYWxzc29uPC9hdXRob3I+PGF1dGhvcj5QYW9sbyBWaWNpbmk8L2F1
dGhvcj48L2F1dGhvcnM+PC9jb250cmlidXRvcnM+PHRpdGxlcz48dGl0bGU+VGhlIGRldmVsb3Bt
ZW50IG9mIGEgZnVsbHktaW50ZWdyYXRlZCBpbW11bmUgcmVzcG9uc2UgbW9kZWwgKEZJUk0pIHNp
bXVsYXRvciBvZiB0aGUgaW1tdW5lIHJlc3BvbnNlIHRocm91Z2ggaW50ZWdyYXRpb24gb2YgbXVs
dGlwbGUgc3Vic2V0IG1vZGVsczwvdGl0bGU+PHNlY29uZGFyeS10aXRsZT5CTUMgU3lzdCBCaW9s
Ljwvc2Vjb25kYXJ5LXRpdGxlPjwvdGl0bGVzPjxwZXJpb2RpY2FsPjxmdWxsLXRpdGxlPkJNQyBT
eXN0IEJpb2wuPC9mdWxsLXRpdGxlPjwvcGVyaW9kaWNhbD48dm9sdW1lPjc8L3ZvbHVtZT48ZGF0
ZXM+PHllYXI+MjAxMzwveWVhcj48L2RhdGVzPjx1cmxzPjwvdXJscz48Y3VzdG9tMj5QTUMzODUz
OTcyPC9jdXN0b20yPjxjdXN0b203Pjk1PC9jdXN0b203PjxlbGVjdHJvbmljLXJlc291cmNlLW51
bT4xMC4xMTg2LzE3NTItMDUwOS03LTk1PC9lbGVjdHJvbmljLXJlc291cmNlLW51bT48L3JlY29y
ZD48L0NpdGU+PENpdGU+PEF1dGhvcj5NYXJpbm88L0F1dGhvcj48WWVhcj4yMDA0PC9ZZWFyPjxS
ZWNOdW0+ODAxPC9SZWNOdW0+PHJlY29yZD48cmVjLW51bWJlcj44MDE8L3JlYy1udW1iZXI+PGZv
cmVpZ24ta2V5cz48a2V5IGFwcD0iRU4iIGRiLWlkPSJ0ZWZldzJ2MjNwZDB0OGVleDlvcHJlejl0
MDV2cmRlMmZ2dHoiIHRpbWVzdGFtcD0iMTUzODk0NDM5NCI+ODAxPC9rZXk+PC9mb3JlaWduLWtl
eXM+PHJlZi10eXBlIG5hbWU9IkpvdXJuYWwgQXJ0aWNsZSI+MTc8L3JlZi10eXBlPjxjb250cmli
dXRvcnM+PGF1dGhvcnM+PGF1dGhvcj5TaW1lb25lIE1hcmlubzwvYXV0aG9yPjxhdXRob3I+RGVu
aXNlIEUuIEtpcnNjaG5lcjwvYXV0aG9yPjwvYXV0aG9ycz48L2NvbnRyaWJ1dG9ycz48dGl0bGVz
Pjx0aXRsZT5UaGUgaHVtYW4gaW1tdW5lIHJlc3BvbnNlIHRvIE15Y29iYWN0ZXJpdW0gdHViZXJj
dWxvc2lzIGluIGx1bmcgYW5kIGx5bXBoIG5vZGU8L3RpdGxlPjxzZWNvbmRhcnktdGl0bGU+SiBU
aGVvciBCaW9sLjwvc2Vjb25kYXJ5LXRpdGxlPjwvdGl0bGVzPjxwZXJpb2RpY2FsPjxmdWxsLXRp
dGxlPkogVGhlb3IgQmlvbC48L2Z1bGwtdGl0bGU+PC9wZXJpb2RpY2FsPjxwYWdlcz40NjMtODY8
L3BhZ2VzPjx2b2x1bWU+MjI3PC92b2x1bWU+PG51bWJlcj40PC9udW1iZXI+PGRhdGVzPjx5ZWFy
PjIwMDQ8L3llYXI+PC9kYXRlcz48dXJscz48L3VybHM+PGVsZWN0cm9uaWMtcmVzb3VyY2UtbnVt
PjEwLjEwMTYvai5qdGJpLjIwMDMuMTEuMDIzPC9lbGVjdHJvbmljLXJlc291cmNlLW51bT48L3Jl
Y29yZD48L0NpdGU+PENpdGU+PEF1dGhvcj5Ob3JidXJ5PC9BdXRob3I+PFllYXI+MjAwMjwvWWVh
cj48UmVjTnVtPjgyNTwvUmVjTnVtPjxyZWNvcmQ+PHJlYy1udW1iZXI+ODI1PC9yZWMtbnVtYmVy
Pjxmb3JlaWduLWtleXM+PGtleSBhcHA9IkVOIiBkYi1pZD0idGVmZXcydjIzcGQwdDhlZXg5b3By
ZXo5dDA1dnJkZTJmdnR6IiB0aW1lc3RhbXA9IjE1Mzg5NDQzOTQiPjgyNTwva2V5PjwvZm9yZWln
bi1rZXlzPjxyZWYtdHlwZSBuYW1lPSJKb3VybmFsIEFydGljbGUiPjE3PC9yZWYtdHlwZT48Y29u
dHJpYnV0b3JzPjxhdXRob3JzPjxhdXRob3I+Q2hyaXN0b3BoZXIgQy4gTm9yYnVyeTwvYXV0aG9y
PjxhdXRob3I+RGFuaWVsYSBNYWxpZGU8L2F1dGhvcj48YXV0aG9yPkphbWVzIFMuIEdpYmJzPC9h
dXRob3I+PGF1dGhvcj5KYWNrIFIuIEJlbm5pbms8L2F1dGhvcj48YXV0aG9yPkpvbmF0aGFuIFcu
IFlld2RlbGw8L2F1dGhvcj48L2F1dGhvcnM+PC9jb250cmlidXRvcnM+PHRpdGxlcz48dGl0bGU+
VmlzdWFsaXppbmcgcHJpbWluZyBvZiB2aXJ1cy1zcGVjaWZpYyBDRDgrIFQgY2VsbHMgYnkgaW5m
ZWN0ZWQgZGVuZHJpdGljIGNlbGxzIGluIHZpdm88L3RpdGxlPjxzZWNvbmRhcnktdGl0bGU+TmF0
IEltbXVub2wuPC9zZWNvbmRhcnktdGl0bGU+PC90aXRsZXM+PHBlcmlvZGljYWw+PGZ1bGwtdGl0
bGU+TmF0IEltbXVub2wuPC9mdWxsLXRpdGxlPjwvcGVyaW9kaWNhbD48cGFnZXM+MjY1LTcxPC9w
YWdlcz48dm9sdW1lPjM8L3ZvbHVtZT48bnVtYmVyPjM8L251bWJlcj48ZGF0ZXM+PHllYXI+MjAw
MjwveWVhcj48L2RhdGVzPjx1cmxzPjwvdXJscz48ZWxlY3Ryb25pYy1yZXNvdXJjZS1udW0+MTAu
MTAzOC9uaTc2MjwvZWxlY3Ryb25pYy1yZXNvdXJjZS1udW0+PC9yZWNvcmQ+PC9DaXRlPjwvRW5k
Tm90ZT4A
</w:fldData>
              </w:fldChar>
            </w:r>
            <w:r>
              <w:rPr>
                <w:sz w:val="16"/>
                <w:szCs w:val="16"/>
              </w:rPr>
              <w:instrText xml:space="preserve"> ADDIN EN.CITE </w:instrText>
            </w:r>
            <w:r>
              <w:rPr>
                <w:sz w:val="16"/>
                <w:szCs w:val="16"/>
              </w:rPr>
              <w:fldChar w:fldCharType="begin">
                <w:fldData xml:space="preserve">PEVuZE5vdGU+PENpdGU+PEF1dGhvcj5QYWxzc29uPC9BdXRob3I+PFllYXI+MjAxMzwvWWVhcj48
UmVjTnVtPjc5NDwvUmVjTnVtPjxEaXNwbGF5VGV4dD5bNDUsIDQ5LCA3MF08L0Rpc3BsYXlUZXh0
PjxyZWNvcmQ+PHJlYy1udW1iZXI+Nzk0PC9yZWMtbnVtYmVyPjxmb3JlaWduLWtleXM+PGtleSBh
cHA9IkVOIiBkYi1pZD0idGVmZXcydjIzcGQwdDhlZXg5b3ByZXo5dDA1dnJkZTJmdnR6IiB0aW1l
c3RhbXA9IjE1Mzg5NDQzOTMiPjc5NDwva2V5PjwvZm9yZWlnbi1rZXlzPjxyZWYtdHlwZSBuYW1l
PSJKb3VybmFsIEFydGljbGUiPjE3PC9yZWYtdHlwZT48Y29udHJpYnV0b3JzPjxhdXRob3JzPjxh
dXRob3I+U2lydXMgUGFsc3NvbjwvYXV0aG9yPjxhdXRob3I+VGltb3RoeSBQIEhpY2tsaW5nPC9h
dXRob3I+PGF1dGhvcj5FcmljYSBMIEJyYWRzaGF3LVBpZXJjZTwvYXV0aG9yPjxhdXRob3I+TWlj
aGFlbCBaYWdlcjwvYXV0aG9yPjxhdXRob3I+S2FyaW4gSm9vc3M8L2F1dGhvcj48YXV0aG9yPlBl
dGVyIEogT+KAmUJyaWVuPC9hdXRob3I+PGF1dGhvcj5NYXJ5IEUgU3BpbGtlcjwvYXV0aG9yPjxh
dXRob3I+QmVybmhhcmQgTyBQYWxzc29uPC9hdXRob3I+PGF1dGhvcj5QYW9sbyBWaWNpbmk8L2F1
dGhvcj48L2F1dGhvcnM+PC9jb250cmlidXRvcnM+PHRpdGxlcz48dGl0bGU+VGhlIGRldmVsb3Bt
ZW50IG9mIGEgZnVsbHktaW50ZWdyYXRlZCBpbW11bmUgcmVzcG9uc2UgbW9kZWwgKEZJUk0pIHNp
bXVsYXRvciBvZiB0aGUgaW1tdW5lIHJlc3BvbnNlIHRocm91Z2ggaW50ZWdyYXRpb24gb2YgbXVs
dGlwbGUgc3Vic2V0IG1vZGVsczwvdGl0bGU+PHNlY29uZGFyeS10aXRsZT5CTUMgU3lzdCBCaW9s
Ljwvc2Vjb25kYXJ5LXRpdGxlPjwvdGl0bGVzPjxwZXJpb2RpY2FsPjxmdWxsLXRpdGxlPkJNQyBT
eXN0IEJpb2wuPC9mdWxsLXRpdGxlPjwvcGVyaW9kaWNhbD48dm9sdW1lPjc8L3ZvbHVtZT48ZGF0
ZXM+PHllYXI+MjAxMzwveWVhcj48L2RhdGVzPjx1cmxzPjwvdXJscz48Y3VzdG9tMj5QTUMzODUz
OTcyPC9jdXN0b20yPjxjdXN0b203Pjk1PC9jdXN0b203PjxlbGVjdHJvbmljLXJlc291cmNlLW51
bT4xMC4xMTg2LzE3NTItMDUwOS03LTk1PC9lbGVjdHJvbmljLXJlc291cmNlLW51bT48L3JlY29y
ZD48L0NpdGU+PENpdGU+PEF1dGhvcj5NYXJpbm88L0F1dGhvcj48WWVhcj4yMDA0PC9ZZWFyPjxS
ZWNOdW0+ODAxPC9SZWNOdW0+PHJlY29yZD48cmVjLW51bWJlcj44MDE8L3JlYy1udW1iZXI+PGZv
cmVpZ24ta2V5cz48a2V5IGFwcD0iRU4iIGRiLWlkPSJ0ZWZldzJ2MjNwZDB0OGVleDlvcHJlejl0
MDV2cmRlMmZ2dHoiIHRpbWVzdGFtcD0iMTUzODk0NDM5NCI+ODAxPC9rZXk+PC9mb3JlaWduLWtl
eXM+PHJlZi10eXBlIG5hbWU9IkpvdXJuYWwgQXJ0aWNsZSI+MTc8L3JlZi10eXBlPjxjb250cmli
dXRvcnM+PGF1dGhvcnM+PGF1dGhvcj5TaW1lb25lIE1hcmlubzwvYXV0aG9yPjxhdXRob3I+RGVu
aXNlIEUuIEtpcnNjaG5lcjwvYXV0aG9yPjwvYXV0aG9ycz48L2NvbnRyaWJ1dG9ycz48dGl0bGVz
Pjx0aXRsZT5UaGUgaHVtYW4gaW1tdW5lIHJlc3BvbnNlIHRvIE15Y29iYWN0ZXJpdW0gdHViZXJj
dWxvc2lzIGluIGx1bmcgYW5kIGx5bXBoIG5vZGU8L3RpdGxlPjxzZWNvbmRhcnktdGl0bGU+SiBU
aGVvciBCaW9sLjwvc2Vjb25kYXJ5LXRpdGxlPjwvdGl0bGVzPjxwZXJpb2RpY2FsPjxmdWxsLXRp
dGxlPkogVGhlb3IgQmlvbC48L2Z1bGwtdGl0bGU+PC9wZXJpb2RpY2FsPjxwYWdlcz40NjMtODY8
L3BhZ2VzPjx2b2x1bWU+MjI3PC92b2x1bWU+PG51bWJlcj40PC9udW1iZXI+PGRhdGVzPjx5ZWFy
PjIwMDQ8L3llYXI+PC9kYXRlcz48dXJscz48L3VybHM+PGVsZWN0cm9uaWMtcmVzb3VyY2UtbnVt
PjEwLjEwMTYvai5qdGJpLjIwMDMuMTEuMDIzPC9lbGVjdHJvbmljLXJlc291cmNlLW51bT48L3Jl
Y29yZD48L0NpdGU+PENpdGU+PEF1dGhvcj5Ob3JidXJ5PC9BdXRob3I+PFllYXI+MjAwMjwvWWVh
cj48UmVjTnVtPjgyNTwvUmVjTnVtPjxyZWNvcmQ+PHJlYy1udW1iZXI+ODI1PC9yZWMtbnVtYmVy
Pjxmb3JlaWduLWtleXM+PGtleSBhcHA9IkVOIiBkYi1pZD0idGVmZXcydjIzcGQwdDhlZXg5b3By
ZXo5dDA1dnJkZTJmdnR6IiB0aW1lc3RhbXA9IjE1Mzg5NDQzOTQiPjgyNTwva2V5PjwvZm9yZWln
bi1rZXlzPjxyZWYtdHlwZSBuYW1lPSJKb3VybmFsIEFydGljbGUiPjE3PC9yZWYtdHlwZT48Y29u
dHJpYnV0b3JzPjxhdXRob3JzPjxhdXRob3I+Q2hyaXN0b3BoZXIgQy4gTm9yYnVyeTwvYXV0aG9y
PjxhdXRob3I+RGFuaWVsYSBNYWxpZGU8L2F1dGhvcj48YXV0aG9yPkphbWVzIFMuIEdpYmJzPC9h
dXRob3I+PGF1dGhvcj5KYWNrIFIuIEJlbm5pbms8L2F1dGhvcj48YXV0aG9yPkpvbmF0aGFuIFcu
IFlld2RlbGw8L2F1dGhvcj48L2F1dGhvcnM+PC9jb250cmlidXRvcnM+PHRpdGxlcz48dGl0bGU+
VmlzdWFsaXppbmcgcHJpbWluZyBvZiB2aXJ1cy1zcGVjaWZpYyBDRDgrIFQgY2VsbHMgYnkgaW5m
ZWN0ZWQgZGVuZHJpdGljIGNlbGxzIGluIHZpdm88L3RpdGxlPjxzZWNvbmRhcnktdGl0bGU+TmF0
IEltbXVub2wuPC9zZWNvbmRhcnktdGl0bGU+PC90aXRsZXM+PHBlcmlvZGljYWw+PGZ1bGwtdGl0
bGU+TmF0IEltbXVub2wuPC9mdWxsLXRpdGxlPjwvcGVyaW9kaWNhbD48cGFnZXM+MjY1LTcxPC9w
YWdlcz48dm9sdW1lPjM8L3ZvbHVtZT48bnVtYmVyPjM8L251bWJlcj48ZGF0ZXM+PHllYXI+MjAw
MjwveWVhcj48L2RhdGVzPjx1cmxzPjwvdXJscz48ZWxlY3Ryb25pYy1yZXNvdXJjZS1udW0+MTAu
MTAzOC9uaTc2MjwvZWxlY3Ryb25pYy1yZXNvdXJjZS1udW0+PC9yZWNvcmQ+PC9DaXRlPjwvRW5k
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[45, 49, 70]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migration rate of mAPCs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139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mAPC_per_T_cell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ZWNOdW0+Nzc5PC9SZWNOdW0+PERpc3BsYXlUZXh0PlszMiwgNzEtNzNdPC9EaXNwbGF5VGV4dD48
cmVjb3JkPjxyZWMtbnVtYmVyPjc3OTwvcmVjLW51bWJlcj48Zm9yZWlnbi1rZXlzPjxrZXkgYXBw
PSJFTiIgZGItaWQ9InRlZmV3MnYyM3BkMHQ4ZWV4OW9wcmV6OXQwNXZyZGUyZnZ0eiIgdGltZXN0
YW1wPSIxNTM4OTQ0MzkzIj43Nzk8L2tleT48L2ZvcmVpZ24ta2V5cz48cmVmLXR5cGUgbmFtZT0i
Sm91cm5hbCBBcnRpY2xlIj4xNzwvcmVmLXR5cGU+PGNvbnRyaWJ1dG9ycz48YXV0aG9ycz48YXV0
aG9yPk1hcmsgSi4gTWlsbGVyPC9hdXRob3I+PGF1dGhvcj5BcnNhbGFuIFMuIEhlamF6aTwvYXV0
aG9yPjxhdXRob3I+U2luZHkgSC4gV2VpPC9hdXRob3I+PGF1dGhvcj5NaWNoYWVsIEQuIENhaGFs
YW48L2F1dGhvcj48YXV0aG9yPklhbiBQYXJrZXI8L2F1dGhvcj48L2F1dGhvcnM+PC9jb250cmli
dXRvcnM+PHRpdGxlcz48dGl0bGU+VCBjZWxsIHJlcGVydG9pcmUgc2Nhbm5pbmcgaXMgcHJvbW90
ZWQgYnkgZHluYW1pYyBkZW5kcml0aWMgY2VsbCBiZWhhdmlvciBhbmQgcmFuZG9tIFQgY2VsbCBt
b3RpbGl0eSBpbiB0aGUgbHltcGggbm9kZTwvdGl0bGU+PHNlY29uZGFyeS10aXRsZT5Qcm9jIE5h
dGwgQWNhZCBTY2kgVSBTIEEuPC9zZWNvbmRhcnktdGl0bGU+PC90aXRsZXM+PHBlcmlvZGljYWw+
PGZ1bGwtdGl0bGU+UHJvYyBOYXRsIEFjYWQgU2NpIFUgUyBBLjwvZnVsbC10aXRsZT48L3Blcmlv
ZGljYWw+PHBhZ2VzPjk5OOKAkzEwMDM8L3BhZ2VzPjx2b2x1bWU+MTAxPC92b2x1bWU+PG51bWJl
cj40PC9udW1iZXI+PGRhdGVzPjx5ZWFyPjIwMDQ8L3llYXI+PC9kYXRlcz48dXJscz48L3VybHM+
PC9yZWNvcmQ+PC9DaXRlPjxDaXRlPjxBdXRob3I+SGFnaGlnaGk8L0F1dGhvcj48WWVhcj4yMDA5
PC9ZZWFyPjxSZWNOdW0+ODI2PC9SZWNOdW0+PHJlY29yZD48cmVjLW51bWJlcj44MjY8L3JlYy1u
dW1iZXI+PGZvcmVpZ24ta2V5cz48a2V5IGFwcD0iRU4iIGRiLWlkPSJ0ZWZldzJ2MjNwZDB0OGVl
eDlvcHJlejl0MDV2cmRlMmZ2dHoiIHRpbWVzdGFtcD0iMTUzODk0NDM5NCI+ODI2PC9rZXk+PC9m
b3JlaWduLWtleXM+PHJlZi10eXBlIG5hbWU9IkpvdXJuYWwgQXJ0aWNsZSI+MTc8L3JlZi10eXBl
Pjxjb250cmlidXRvcnM+PGF1dGhvcnM+PGF1dGhvcj5IYW1pZCBSLiBIYWdoaWdoaSA8L2F1dGhv
cj48YXV0aG9yPkxlYWggUi4gUmVhZDwvYXV0aG9yPjxhdXRob3I+Uy4gTS4gTWFuc291ciBIYWVy
eWZhcjwvYXV0aG9yPjxhdXRob3I+U2hhaHJpYXIgQmVoYm91ZGk8L2F1dGhvcj48YXV0aG9yPlNo
YXlhbiBTaGFyaWY8L2F1dGhvcj48L2F1dGhvcnM+PC9jb250cmlidXRvcnM+PHRpdGxlcz48dGl0
bGU+SWRlbnRpZmljYXRpb24gb2YgYSBEdWFsLVNwZWNpZmljIFQgQ2VsbCBFcGl0b3BlIG9mIHRo
ZSBIZW1hZ2dsdXRpbmluIEFudGlnZW4gb2YgYW4gSDUgQXZpYW4gSW5mbHVlbnphIFZpcnVzIGlu
IENoaWNrZW5zPC90aXRsZT48c2Vjb25kYXJ5LXRpdGxlPlBMb1MgT05FPC9zZWNvbmRhcnktdGl0
bGU+PC90aXRsZXM+PHBlcmlvZGljYWw+PGZ1bGwtdGl0bGU+UExvUyBPbmU8L2Z1bGwtdGl0bGU+
PC9wZXJpb2RpY2FsPjxwYWdlcz5lNzc3MjwvcGFnZXM+PHZvbHVtZT40PC92b2x1bWU+PG51bWJl
cj4xMTwvbnVtYmVyPjxkYXRlcz48eWVhcj4yMDA5PC95ZWFyPjwvZGF0ZXM+PHVybHM+PC91cmxz
PjxlbGVjdHJvbmljLXJlc291cmNlLW51bT4xMC4xMzcxL2pvdXJuYWwucG9uZS4wMDA3NzcyPC9l
bGVjdHJvbmljLXJlc291cmNlLW51bT48L3JlY29yZD48L0NpdGU+PENpdGU+PEF1dGhvcj5TaW1z
PC9BdXRob3I+PFllYXI+MjAwNzwvWWVhcj48UmVjTnVtPjgyNzwvUmVjTnVtPjxyZWNvcmQ+PHJl
Yy1udW1iZXI+ODI3PC9yZWMtbnVtYmVyPjxmb3JlaWduLWtleXM+PGtleSBhcHA9IkVOIiBkYi1p
ZD0idGVmZXcydjIzcGQwdDhlZXg5b3ByZXo5dDA1dnJkZTJmdnR6IiB0aW1lc3RhbXA9IjE1Mzg5
NDQzOTQiPjgyNzwva2V5PjwvZm9yZWlnbi1rZXlzPjxyZWYtdHlwZSBuYW1lPSJKb3VybmFsIEFy
dGljbGUiPjE3PC9yZWYtdHlwZT48Y29udHJpYnV0b3JzPjxhdXRob3JzPjxhdXRob3I+VGFzaGEg
Ti4gU2ltczwvYXV0aG9yPjxhdXRob3I+VGltb3RoeSBKLiBTb29zPC9hdXRob3I+PGF1dGhvcj5I
YXJyeSBTLiBYZW5pYXM8L2F1dGhvcj48YXV0aG9yPkJlbmphbWluIER1YmluLVRoYWxlcjwvYXV0
aG9yPjxhdXRob3I+SmFrZSBNLiBIb2ZtYW48L2F1dGhvcj48YXV0aG9yPkphbmVsbGUgQy4gV2Fp
dGU8L2F1dGhvcj48YXV0aG9yPlRob21hcyBPLiBDYW1lcm9uPC9hdXRob3I+PGF1dGhvcj5WLiBL
YXllIFRob21hczwvYXV0aG9yPjxhdXRob3I+UmFqYXQgVmFybWE8L2F1dGhvcj48YXV0aG9yPkNo
cmlzIEguIFdpZ2dpbnM8L2F1dGhvcj48YXV0aG9yPk1pY2hhZWwgUC4gU2hlZXR6PC9hdXRob3I+
PGF1dGhvcj5EYW4gUi4gTGl0dG1hbjwvYXV0aG9yPjxhdXRob3I+TWljaGFlbCBMLiBEdXN0aW48
L2F1dGhvcj48L2F1dGhvcnM+PC9jb250cmlidXRvcnM+PHRpdGxlcz48dGl0bGU+T3Bwb3Npbmcg
ZWZmZWN0cyBvZiBQS0N0aGV0YSBhbmQgV0FTcCBvbiBzeW1tZXRyeSBicmVha2luZyBhbmQgcmVs
b2NhdGlvbiBvZiB0aGUgaW1tdW5vbG9naWNhbCBzeW5hcHNlPC90aXRsZT48c2Vjb25kYXJ5LXRp
dGxlPkNlbGw8L3NlY29uZGFyeS10aXRsZT48L3RpdGxlcz48cGVyaW9kaWNhbD48ZnVsbC10aXRs
ZT5DZWxsPC9mdWxsLXRpdGxlPjwvcGVyaW9kaWNhbD48cGFnZXM+NzczLTg1PC9wYWdlcz48dm9s
dW1lPjEyOTwvdm9sdW1lPjxudW1iZXI+NDwvbnVtYmVyPjxkYXRlcz48eWVhcj4yMDA3PC95ZWFy
PjwvZGF0ZXM+PHVybHM+PC91cmxzPjxlbGVjdHJvbmljLXJlc291cmNlLW51bT4xMC4xMDE2L2ou
Y2VsbC4yMDA3LjAzLjAzNzwvZWxlY3Ryb25pYy1yZXNvdXJjZS1udW0+PC9yZWNvcmQ+PC9DaXRl
PjxDaXRlPjxBdXRob3I+Q2VsbGk8L0F1dGhvcj48WWVhcj4yMDEyPC9ZZWFyPjxSZWNOdW0+ODI4
PC9SZWNOdW0+PHJlY29yZD48cmVjLW51bWJlcj44Mjg8L3JlYy1udW1iZXI+PGZvcmVpZ24ta2V5
cz48a2V5IGFwcD0iRU4iIGRiLWlkPSJ0ZWZldzJ2MjNwZDB0OGVleDlvcHJlejl0MDV2cmRlMmZ2
dHoiIHRpbWVzdGFtcD0iMTUzODk0NDM5NCI+ODI4PC9rZXk+PC9mb3JlaWduLWtleXM+PHJlZi10
eXBlIG5hbWU9IkpvdXJuYWwgQXJ0aWNsZSI+MTc8L3JlZi10eXBlPjxjb250cmlidXRvcnM+PGF1
dGhvcnM+PGF1dGhvcj5TdXNhbm5hIENlbGxpPC9hdXRob3I+PGF1dGhvcj5NYXJrIERheTwvYXV0
aG9yPjxhdXRob3I+QW5kcmVhcyBKLiBNdWxsZXI8L2F1dGhvcj48YXV0aG9yPkNhcm1lbiBNb2xp
bmEtUGFyaXM8L2F1dGhvcj48YXV0aG9yPkdyYW50IEx5dGhlPC9hdXRob3I+PGF1dGhvcj5QaGls
aXBwZSBCb3Vzc288L2F1dGhvcj48L2F1dGhvcnM+PC9jb250cmlidXRvcnM+PHRpdGxlcz48dGl0
bGU+SG93IG1hbnkgZGVuZHJpdGljIGNlbGxzIGFyZSByZXF1aXJlZCB0byBpbml0aWF0ZSBhIFQt
Y2VsbCByZXNwb25zZT88L3RpdGxlPjxzZWNvbmRhcnktdGl0bGU+PHN0eWxlIGZhY2U9Im5vcm1h
bCIgZm9udD0iZGVmYXVsdCIgc2l6ZT0iMTAiPkJsb29kPC9zdHlsZT48L3NlY29uZGFyeS10aXRs
ZT48L3RpdGxlcz48cGVyaW9kaWNhbD48ZnVsbC10aXRsZT5CbG9vZDwvZnVsbC10aXRsZT48L3Bl
cmlvZGljYWw+PHBhZ2VzPjM5NDUtODwvcGFnZXM+PHZvbHVtZT4xMjA8L3ZvbHVtZT48bnVtYmVy
PjE5PC9udW1iZXI+PGVkaXRpb24+MjAxMiBTZXAgMjA8L2VkaXRpb24+PGRhdGVzPjx5ZWFyPjIw
MTI8L3llYXI+PC9kYXRlcz48dXJscz48L3VybHM+PGVsZWN0cm9uaWMtcmVzb3VyY2UtbnVtPjEw
LjExODIvYmxvb2QtMjAxMi0wMS00MDgyNjA8L2VsZWN0cm9uaWMtcmVzb3VyY2UtbnVtPjwvcmVj
b3JkPjwvQ2l0ZT48L0VuZE5vdGU+AG==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ZWNOdW0+Nzc5PC9SZWNOdW0+PERpc3BsYXlUZXh0PlszMiwgNzEtNzNdPC9EaXNwbGF5VGV4dD48
cmVjb3JkPjxyZWMtbnVtYmVyPjc3OTwvcmVjLW51bWJlcj48Zm9yZWlnbi1rZXlzPjxrZXkgYXBw
PSJFTiIgZGItaWQ9InRlZmV3MnYyM3BkMHQ4ZWV4OW9wcmV6OXQwNXZyZGUyZnZ0eiIgdGltZXN0
YW1wPSIxNTM4OTQ0MzkzIj43Nzk8L2tleT48L2ZvcmVpZ24ta2V5cz48cmVmLXR5cGUgbmFtZT0i
Sm91cm5hbCBBcnRpY2xlIj4xNzwvcmVmLXR5cGU+PGNvbnRyaWJ1dG9ycz48YXV0aG9ycz48YXV0
aG9yPk1hcmsgSi4gTWlsbGVyPC9hdXRob3I+PGF1dGhvcj5BcnNhbGFuIFMuIEhlamF6aTwvYXV0
aG9yPjxhdXRob3I+U2luZHkgSC4gV2VpPC9hdXRob3I+PGF1dGhvcj5NaWNoYWVsIEQuIENhaGFs
YW48L2F1dGhvcj48YXV0aG9yPklhbiBQYXJrZXI8L2F1dGhvcj48L2F1dGhvcnM+PC9jb250cmli
dXRvcnM+PHRpdGxlcz48dGl0bGU+VCBjZWxsIHJlcGVydG9pcmUgc2Nhbm5pbmcgaXMgcHJvbW90
ZWQgYnkgZHluYW1pYyBkZW5kcml0aWMgY2VsbCBiZWhhdmlvciBhbmQgcmFuZG9tIFQgY2VsbCBt
b3RpbGl0eSBpbiB0aGUgbHltcGggbm9kZTwvdGl0bGU+PHNlY29uZGFyeS10aXRsZT5Qcm9jIE5h
dGwgQWNhZCBTY2kgVSBTIEEuPC9zZWNvbmRhcnktdGl0bGU+PC90aXRsZXM+PHBlcmlvZGljYWw+
PGZ1bGwtdGl0bGU+UHJvYyBOYXRsIEFjYWQgU2NpIFUgUyBBLjwvZnVsbC10aXRsZT48L3Blcmlv
ZGljYWw+PHBhZ2VzPjk5OOKAkzEwMDM8L3BhZ2VzPjx2b2x1bWU+MTAxPC92b2x1bWU+PG51bWJl
cj40PC9udW1iZXI+PGRhdGVzPjx5ZWFyPjIwMDQ8L3llYXI+PC9kYXRlcz48dXJscz48L3VybHM+
PC9yZWNvcmQ+PC9DaXRlPjxDaXRlPjxBdXRob3I+SGFnaGlnaGk8L0F1dGhvcj48WWVhcj4yMDA5
PC9ZZWFyPjxSZWNOdW0+ODI2PC9SZWNOdW0+PHJlY29yZD48cmVjLW51bWJlcj44MjY8L3JlYy1u
dW1iZXI+PGZvcmVpZ24ta2V5cz48a2V5IGFwcD0iRU4iIGRiLWlkPSJ0ZWZldzJ2MjNwZDB0OGVl
eDlvcHJlejl0MDV2cmRlMmZ2dHoiIHRpbWVzdGFtcD0iMTUzODk0NDM5NCI+ODI2PC9rZXk+PC9m
b3JlaWduLWtleXM+PHJlZi10eXBlIG5hbWU9IkpvdXJuYWwgQXJ0aWNsZSI+MTc8L3JlZi10eXBl
Pjxjb250cmlidXRvcnM+PGF1dGhvcnM+PGF1dGhvcj5IYW1pZCBSLiBIYWdoaWdoaSA8L2F1dGhv
cj48YXV0aG9yPkxlYWggUi4gUmVhZDwvYXV0aG9yPjxhdXRob3I+Uy4gTS4gTWFuc291ciBIYWVy
eWZhcjwvYXV0aG9yPjxhdXRob3I+U2hhaHJpYXIgQmVoYm91ZGk8L2F1dGhvcj48YXV0aG9yPlNo
YXlhbiBTaGFyaWY8L2F1dGhvcj48L2F1dGhvcnM+PC9jb250cmlidXRvcnM+PHRpdGxlcz48dGl0
bGU+SWRlbnRpZmljYXRpb24gb2YgYSBEdWFsLVNwZWNpZmljIFQgQ2VsbCBFcGl0b3BlIG9mIHRo
ZSBIZW1hZ2dsdXRpbmluIEFudGlnZW4gb2YgYW4gSDUgQXZpYW4gSW5mbHVlbnphIFZpcnVzIGlu
IENoaWNrZW5zPC90aXRsZT48c2Vjb25kYXJ5LXRpdGxlPlBMb1MgT05FPC9zZWNvbmRhcnktdGl0
bGU+PC90aXRsZXM+PHBlcmlvZGljYWw+PGZ1bGwtdGl0bGU+UExvUyBPbmU8L2Z1bGwtdGl0bGU+
PC9wZXJpb2RpY2FsPjxwYWdlcz5lNzc3MjwvcGFnZXM+PHZvbHVtZT40PC92b2x1bWU+PG51bWJl
cj4xMTwvbnVtYmVyPjxkYXRlcz48eWVhcj4yMDA5PC95ZWFyPjwvZGF0ZXM+PHVybHM+PC91cmxz
PjxlbGVjdHJvbmljLXJlc291cmNlLW51bT4xMC4xMzcxL2pvdXJuYWwucG9uZS4wMDA3NzcyPC9l
bGVjdHJvbmljLXJlc291cmNlLW51bT48L3JlY29yZD48L0NpdGU+PENpdGU+PEF1dGhvcj5TaW1z
PC9BdXRob3I+PFllYXI+MjAwNzwvWWVhcj48UmVjTnVtPjgyNzwvUmVjTnVtPjxyZWNvcmQ+PHJl
Yy1udW1iZXI+ODI3PC9yZWMtbnVtYmVyPjxmb3JlaWduLWtleXM+PGtleSBhcHA9IkVOIiBkYi1p
ZD0idGVmZXcydjIzcGQwdDhlZXg5b3ByZXo5dDA1dnJkZTJmdnR6IiB0aW1lc3RhbXA9IjE1Mzg5
NDQzOTQiPjgyNzwva2V5PjwvZm9yZWlnbi1rZXlzPjxyZWYtdHlwZSBuYW1lPSJKb3VybmFsIEFy
dGljbGUiPjE3PC9yZWYtdHlwZT48Y29udHJpYnV0b3JzPjxhdXRob3JzPjxhdXRob3I+VGFzaGEg
Ti4gU2ltczwvYXV0aG9yPjxhdXRob3I+VGltb3RoeSBKLiBTb29zPC9hdXRob3I+PGF1dGhvcj5I
YXJyeSBTLiBYZW5pYXM8L2F1dGhvcj48YXV0aG9yPkJlbmphbWluIER1YmluLVRoYWxlcjwvYXV0
aG9yPjxhdXRob3I+SmFrZSBNLiBIb2ZtYW48L2F1dGhvcj48YXV0aG9yPkphbmVsbGUgQy4gV2Fp
dGU8L2F1dGhvcj48YXV0aG9yPlRob21hcyBPLiBDYW1lcm9uPC9hdXRob3I+PGF1dGhvcj5WLiBL
YXllIFRob21hczwvYXV0aG9yPjxhdXRob3I+UmFqYXQgVmFybWE8L2F1dGhvcj48YXV0aG9yPkNo
cmlzIEguIFdpZ2dpbnM8L2F1dGhvcj48YXV0aG9yPk1pY2hhZWwgUC4gU2hlZXR6PC9hdXRob3I+
PGF1dGhvcj5EYW4gUi4gTGl0dG1hbjwvYXV0aG9yPjxhdXRob3I+TWljaGFlbCBMLiBEdXN0aW48
L2F1dGhvcj48L2F1dGhvcnM+PC9jb250cmlidXRvcnM+PHRpdGxlcz48dGl0bGU+T3Bwb3Npbmcg
ZWZmZWN0cyBvZiBQS0N0aGV0YSBhbmQgV0FTcCBvbiBzeW1tZXRyeSBicmVha2luZyBhbmQgcmVs
b2NhdGlvbiBvZiB0aGUgaW1tdW5vbG9naWNhbCBzeW5hcHNlPC90aXRsZT48c2Vjb25kYXJ5LXRp
dGxlPkNlbGw8L3NlY29uZGFyeS10aXRsZT48L3RpdGxlcz48cGVyaW9kaWNhbD48ZnVsbC10aXRs
ZT5DZWxsPC9mdWxsLXRpdGxlPjwvcGVyaW9kaWNhbD48cGFnZXM+NzczLTg1PC9wYWdlcz48dm9s
dW1lPjEyOTwvdm9sdW1lPjxudW1iZXI+NDwvbnVtYmVyPjxkYXRlcz48eWVhcj4yMDA3PC95ZWFy
PjwvZGF0ZXM+PHVybHM+PC91cmxzPjxlbGVjdHJvbmljLXJlc291cmNlLW51bT4xMC4xMDE2L2ou
Y2VsbC4yMDA3LjAzLjAzNzwvZWxlY3Ryb25pYy1yZXNvdXJjZS1udW0+PC9yZWNvcmQ+PC9DaXRl
PjxDaXRlPjxBdXRob3I+Q2VsbGk8L0F1dGhvcj48WWVhcj4yMDEyPC9ZZWFyPjxSZWNOdW0+ODI4
PC9SZWNOdW0+PHJlY29yZD48cmVjLW51bWJlcj44Mjg8L3JlYy1udW1iZXI+PGZvcmVpZ24ta2V5
cz48a2V5IGFwcD0iRU4iIGRiLWlkPSJ0ZWZldzJ2MjNwZDB0OGVleDlvcHJlejl0MDV2cmRlMmZ2
dHoiIHRpbWVzdGFtcD0iMTUzODk0NDM5NCI+ODI4PC9rZXk+PC9mb3JlaWduLWtleXM+PHJlZi10
eXBlIG5hbWU9IkpvdXJuYWwgQXJ0aWNsZSI+MTc8L3JlZi10eXBlPjxjb250cmlidXRvcnM+PGF1
dGhvcnM+PGF1dGhvcj5TdXNhbm5hIENlbGxpPC9hdXRob3I+PGF1dGhvcj5NYXJrIERheTwvYXV0
aG9yPjxhdXRob3I+QW5kcmVhcyBKLiBNdWxsZXI8L2F1dGhvcj48YXV0aG9yPkNhcm1lbiBNb2xp
bmEtUGFyaXM8L2F1dGhvcj48YXV0aG9yPkdyYW50IEx5dGhlPC9hdXRob3I+PGF1dGhvcj5QaGls
aXBwZSBCb3Vzc288L2F1dGhvcj48L2F1dGhvcnM+PC9jb250cmlidXRvcnM+PHRpdGxlcz48dGl0
bGU+SG93IG1hbnkgZGVuZHJpdGljIGNlbGxzIGFyZSByZXF1aXJlZCB0byBpbml0aWF0ZSBhIFQt
Y2VsbCByZXNwb25zZT88L3RpdGxlPjxzZWNvbmRhcnktdGl0bGU+PHN0eWxlIGZhY2U9Im5vcm1h
bCIgZm9udD0iZGVmYXVsdCIgc2l6ZT0iMTAiPkJsb29kPC9zdHlsZT48L3NlY29uZGFyeS10aXRs
ZT48L3RpdGxlcz48cGVyaW9kaWNhbD48ZnVsbC10aXRsZT5CbG9vZDwvZnVsbC10aXRsZT48L3Bl
cmlvZGljYWw+PHBhZ2VzPjM5NDUtODwvcGFnZXM+PHZvbHVtZT4xMjA8L3ZvbHVtZT48bnVtYmVy
PjE5PC9udW1iZXI+PGVkaXRpb24+MjAxMiBTZXAgMjA8L2VkaXRpb24+PGRhdGVzPjx5ZWFyPjIw
MTI8L3llYXI+PC9kYXRlcz48dXJscz48L3VybHM+PGVsZWN0cm9uaWMtcmVzb3VyY2UtbnVtPjEw
LjExODIvYmxvb2QtMjAxMi0wMS00MDgyNjA8L2VsZWN0cm9uaWMtcmVzb3VyY2UtbnVtPjwvcmVj
b3JkPjwvQ2l0ZT48L0VuZE5vdGU+AG==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71-73]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mAPCs that can interact with each Naive and Primed Naive T cell. Note: all T cells were estimated to be the same size, and a surface area analysis was used for this estimation.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mAPC_per_Tr_cell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ZWNOdW0+Nzc5PC9SZWNOdW0+PERpc3BsYXlUZXh0PlszMiwgNzEtNzNdPC9EaXNwbGF5VGV4dD48
cmVjb3JkPjxyZWMtbnVtYmVyPjc3OTwvcmVjLW51bWJlcj48Zm9yZWlnbi1rZXlzPjxrZXkgYXBw
PSJFTiIgZGItaWQ9InRlZmV3MnYyM3BkMHQ4ZWV4OW9wcmV6OXQwNXZyZGUyZnZ0eiIgdGltZXN0
YW1wPSIxNTM4OTQ0MzkzIj43Nzk8L2tleT48L2ZvcmVpZ24ta2V5cz48cmVmLXR5cGUgbmFtZT0i
Sm91cm5hbCBBcnRpY2xlIj4xNzwvcmVmLXR5cGU+PGNvbnRyaWJ1dG9ycz48YXV0aG9ycz48YXV0
aG9yPk1hcmsgSi4gTWlsbGVyPC9hdXRob3I+PGF1dGhvcj5BcnNhbGFuIFMuIEhlamF6aTwvYXV0
aG9yPjxhdXRob3I+U2luZHkgSC4gV2VpPC9hdXRob3I+PGF1dGhvcj5NaWNoYWVsIEQuIENhaGFs
YW48L2F1dGhvcj48YXV0aG9yPklhbiBQYXJrZXI8L2F1dGhvcj48L2F1dGhvcnM+PC9jb250cmli
dXRvcnM+PHRpdGxlcz48dGl0bGU+VCBjZWxsIHJlcGVydG9pcmUgc2Nhbm5pbmcgaXMgcHJvbW90
ZWQgYnkgZHluYW1pYyBkZW5kcml0aWMgY2VsbCBiZWhhdmlvciBhbmQgcmFuZG9tIFQgY2VsbCBt
b3RpbGl0eSBpbiB0aGUgbHltcGggbm9kZTwvdGl0bGU+PHNlY29uZGFyeS10aXRsZT5Qcm9jIE5h
dGwgQWNhZCBTY2kgVSBTIEEuPC9zZWNvbmRhcnktdGl0bGU+PC90aXRsZXM+PHBlcmlvZGljYWw+
PGZ1bGwtdGl0bGU+UHJvYyBOYXRsIEFjYWQgU2NpIFUgUyBBLjwvZnVsbC10aXRsZT48L3Blcmlv
ZGljYWw+PHBhZ2VzPjk5OOKAkzEwMDM8L3BhZ2VzPjx2b2x1bWU+MTAxPC92b2x1bWU+PG51bWJl
cj40PC9udW1iZXI+PGRhdGVzPjx5ZWFyPjIwMDQ8L3llYXI+PC9kYXRlcz48dXJscz48L3VybHM+
PC9yZWNvcmQ+PC9DaXRlPjxDaXRlPjxBdXRob3I+SGFnaGlnaGk8L0F1dGhvcj48WWVhcj4yMDA5
PC9ZZWFyPjxSZWNOdW0+ODI2PC9SZWNOdW0+PHJlY29yZD48cmVjLW51bWJlcj44MjY8L3JlYy1u
dW1iZXI+PGZvcmVpZ24ta2V5cz48a2V5IGFwcD0iRU4iIGRiLWlkPSJ0ZWZldzJ2MjNwZDB0OGVl
eDlvcHJlejl0MDV2cmRlMmZ2dHoiIHRpbWVzdGFtcD0iMTUzODk0NDM5NCI+ODI2PC9rZXk+PC9m
b3JlaWduLWtleXM+PHJlZi10eXBlIG5hbWU9IkpvdXJuYWwgQXJ0aWNsZSI+MTc8L3JlZi10eXBl
Pjxjb250cmlidXRvcnM+PGF1dGhvcnM+PGF1dGhvcj5IYW1pZCBSLiBIYWdoaWdoaSA8L2F1dGhv
cj48YXV0aG9yPkxlYWggUi4gUmVhZDwvYXV0aG9yPjxhdXRob3I+Uy4gTS4gTWFuc291ciBIYWVy
eWZhcjwvYXV0aG9yPjxhdXRob3I+U2hhaHJpYXIgQmVoYm91ZGk8L2F1dGhvcj48YXV0aG9yPlNo
YXlhbiBTaGFyaWY8L2F1dGhvcj48L2F1dGhvcnM+PC9jb250cmlidXRvcnM+PHRpdGxlcz48dGl0
bGU+SWRlbnRpZmljYXRpb24gb2YgYSBEdWFsLVNwZWNpZmljIFQgQ2VsbCBFcGl0b3BlIG9mIHRo
ZSBIZW1hZ2dsdXRpbmluIEFudGlnZW4gb2YgYW4gSDUgQXZpYW4gSW5mbHVlbnphIFZpcnVzIGlu
IENoaWNrZW5zPC90aXRsZT48c2Vjb25kYXJ5LXRpdGxlPlBMb1MgT05FPC9zZWNvbmRhcnktdGl0
bGU+PC90aXRsZXM+PHBlcmlvZGljYWw+PGZ1bGwtdGl0bGU+UExvUyBPbmU8L2Z1bGwtdGl0bGU+
PC9wZXJpb2RpY2FsPjxwYWdlcz5lNzc3MjwvcGFnZXM+PHZvbHVtZT40PC92b2x1bWU+PG51bWJl
cj4xMTwvbnVtYmVyPjxkYXRlcz48eWVhcj4yMDA5PC95ZWFyPjwvZGF0ZXM+PHVybHM+PC91cmxz
PjxlbGVjdHJvbmljLXJlc291cmNlLW51bT4xMC4xMzcxL2pvdXJuYWwucG9uZS4wMDA3NzcyPC9l
bGVjdHJvbmljLXJlc291cmNlLW51bT48L3JlY29yZD48L0NpdGU+PENpdGU+PEF1dGhvcj5TaW1z
PC9BdXRob3I+PFllYXI+MjAwNzwvWWVhcj48UmVjTnVtPjgyNzwvUmVjTnVtPjxyZWNvcmQ+PHJl
Yy1udW1iZXI+ODI3PC9yZWMtbnVtYmVyPjxmb3JlaWduLWtleXM+PGtleSBhcHA9IkVOIiBkYi1p
ZD0idGVmZXcydjIzcGQwdDhlZXg5b3ByZXo5dDA1dnJkZTJmdnR6IiB0aW1lc3RhbXA9IjE1Mzg5
NDQzOTQiPjgyNzwva2V5PjwvZm9yZWlnbi1rZXlzPjxyZWYtdHlwZSBuYW1lPSJKb3VybmFsIEFy
dGljbGUiPjE3PC9yZWYtdHlwZT48Y29udHJpYnV0b3JzPjxhdXRob3JzPjxhdXRob3I+VGFzaGEg
Ti4gU2ltczwvYXV0aG9yPjxhdXRob3I+VGltb3RoeSBKLiBTb29zPC9hdXRob3I+PGF1dGhvcj5I
YXJyeSBTLiBYZW5pYXM8L2F1dGhvcj48YXV0aG9yPkJlbmphbWluIER1YmluLVRoYWxlcjwvYXV0
aG9yPjxhdXRob3I+SmFrZSBNLiBIb2ZtYW48L2F1dGhvcj48YXV0aG9yPkphbmVsbGUgQy4gV2Fp
dGU8L2F1dGhvcj48YXV0aG9yPlRob21hcyBPLiBDYW1lcm9uPC9hdXRob3I+PGF1dGhvcj5WLiBL
YXllIFRob21hczwvYXV0aG9yPjxhdXRob3I+UmFqYXQgVmFybWE8L2F1dGhvcj48YXV0aG9yPkNo
cmlzIEguIFdpZ2dpbnM8L2F1dGhvcj48YXV0aG9yPk1pY2hhZWwgUC4gU2hlZXR6PC9hdXRob3I+
PGF1dGhvcj5EYW4gUi4gTGl0dG1hbjwvYXV0aG9yPjxhdXRob3I+TWljaGFlbCBMLiBEdXN0aW48
L2F1dGhvcj48L2F1dGhvcnM+PC9jb250cmlidXRvcnM+PHRpdGxlcz48dGl0bGU+T3Bwb3Npbmcg
ZWZmZWN0cyBvZiBQS0N0aGV0YSBhbmQgV0FTcCBvbiBzeW1tZXRyeSBicmVha2luZyBhbmQgcmVs
b2NhdGlvbiBvZiB0aGUgaW1tdW5vbG9naWNhbCBzeW5hcHNlPC90aXRsZT48c2Vjb25kYXJ5LXRp
dGxlPkNlbGw8L3NlY29uZGFyeS10aXRsZT48L3RpdGxlcz48cGVyaW9kaWNhbD48ZnVsbC10aXRs
ZT5DZWxsPC9mdWxsLXRpdGxlPjwvcGVyaW9kaWNhbD48cGFnZXM+NzczLTg1PC9wYWdlcz48dm9s
dW1lPjEyOTwvdm9sdW1lPjxudW1iZXI+NDwvbnVtYmVyPjxkYXRlcz48eWVhcj4yMDA3PC95ZWFy
PjwvZGF0ZXM+PHVybHM+PC91cmxzPjxlbGVjdHJvbmljLXJlc291cmNlLW51bT4xMC4xMDE2L2ou
Y2VsbC4yMDA3LjAzLjAzNzwvZWxlY3Ryb25pYy1yZXNvdXJjZS1udW0+PC9yZWNvcmQ+PC9DaXRl
PjxDaXRlPjxBdXRob3I+Q2VsbGk8L0F1dGhvcj48WWVhcj4yMDEyPC9ZZWFyPjxSZWNOdW0+ODI4
PC9SZWNOdW0+PHJlY29yZD48cmVjLW51bWJlcj44Mjg8L3JlYy1udW1iZXI+PGZvcmVpZ24ta2V5
cz48a2V5IGFwcD0iRU4iIGRiLWlkPSJ0ZWZldzJ2MjNwZDB0OGVleDlvcHJlejl0MDV2cmRlMmZ2
dHoiIHRpbWVzdGFtcD0iMTUzODk0NDM5NCI+ODI4PC9rZXk+PC9mb3JlaWduLWtleXM+PHJlZi10
eXBlIG5hbWU9IkpvdXJuYWwgQXJ0aWNsZSI+MTc8L3JlZi10eXBlPjxjb250cmlidXRvcnM+PGF1
dGhvcnM+PGF1dGhvcj5TdXNhbm5hIENlbGxpPC9hdXRob3I+PGF1dGhvcj5NYXJrIERheTwvYXV0
aG9yPjxhdXRob3I+QW5kcmVhcyBKLiBNdWxsZXI8L2F1dGhvcj48YXV0aG9yPkNhcm1lbiBNb2xp
bmEtUGFyaXM8L2F1dGhvcj48YXV0aG9yPkdyYW50IEx5dGhlPC9hdXRob3I+PGF1dGhvcj5QaGls
aXBwZSBCb3Vzc288L2F1dGhvcj48L2F1dGhvcnM+PC9jb250cmlidXRvcnM+PHRpdGxlcz48dGl0
bGU+SG93IG1hbnkgZGVuZHJpdGljIGNlbGxzIGFyZSByZXF1aXJlZCB0byBpbml0aWF0ZSBhIFQt
Y2VsbCByZXNwb25zZT88L3RpdGxlPjxzZWNvbmRhcnktdGl0bGU+PHN0eWxlIGZhY2U9Im5vcm1h
bCIgZm9udD0iZGVmYXVsdCIgc2l6ZT0iMTAiPkJsb29kPC9zdHlsZT48L3NlY29uZGFyeS10aXRs
ZT48L3RpdGxlcz48cGVyaW9kaWNhbD48ZnVsbC10aXRsZT5CbG9vZDwvZnVsbC10aXRsZT48L3Bl
cmlvZGljYWw+PHBhZ2VzPjM5NDUtODwvcGFnZXM+PHZvbHVtZT4xMjA8L3ZvbHVtZT48bnVtYmVy
PjE5PC9udW1iZXI+PGVkaXRpb24+MjAxMiBTZXAgMjA8L2VkaXRpb24+PGRhdGVzPjx5ZWFyPjIw
MTI8L3llYXI+PC9kYXRlcz48dXJscz48L3VybHM+PGVsZWN0cm9uaWMtcmVzb3VyY2UtbnVtPjEw
LjExODIvYmxvb2QtMjAxMi0wMS00MDgyNjA8L2VsZWN0cm9uaWMtcmVzb3VyY2UtbnVtPjwvcmVj
b3JkPjwvQ2l0ZT48L0VuZE5vdGU+AG==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ZWNOdW0+Nzc5PC9SZWNOdW0+PERpc3BsYXlUZXh0PlszMiwgNzEtNzNdPC9EaXNwbGF5VGV4dD48
cmVjb3JkPjxyZWMtbnVtYmVyPjc3OTwvcmVjLW51bWJlcj48Zm9yZWlnbi1rZXlzPjxrZXkgYXBw
PSJFTiIgZGItaWQ9InRlZmV3MnYyM3BkMHQ4ZWV4OW9wcmV6OXQwNXZyZGUyZnZ0eiIgdGltZXN0
YW1wPSIxNTM4OTQ0MzkzIj43Nzk8L2tleT48L2ZvcmVpZ24ta2V5cz48cmVmLXR5cGUgbmFtZT0i
Sm91cm5hbCBBcnRpY2xlIj4xNzwvcmVmLXR5cGU+PGNvbnRyaWJ1dG9ycz48YXV0aG9ycz48YXV0
aG9yPk1hcmsgSi4gTWlsbGVyPC9hdXRob3I+PGF1dGhvcj5BcnNhbGFuIFMuIEhlamF6aTwvYXV0
aG9yPjxhdXRob3I+U2luZHkgSC4gV2VpPC9hdXRob3I+PGF1dGhvcj5NaWNoYWVsIEQuIENhaGFs
YW48L2F1dGhvcj48YXV0aG9yPklhbiBQYXJrZXI8L2F1dGhvcj48L2F1dGhvcnM+PC9jb250cmli
dXRvcnM+PHRpdGxlcz48dGl0bGU+VCBjZWxsIHJlcGVydG9pcmUgc2Nhbm5pbmcgaXMgcHJvbW90
ZWQgYnkgZHluYW1pYyBkZW5kcml0aWMgY2VsbCBiZWhhdmlvciBhbmQgcmFuZG9tIFQgY2VsbCBt
b3RpbGl0eSBpbiB0aGUgbHltcGggbm9kZTwvdGl0bGU+PHNlY29uZGFyeS10aXRsZT5Qcm9jIE5h
dGwgQWNhZCBTY2kgVSBTIEEuPC9zZWNvbmRhcnktdGl0bGU+PC90aXRsZXM+PHBlcmlvZGljYWw+
PGZ1bGwtdGl0bGU+UHJvYyBOYXRsIEFjYWQgU2NpIFUgUyBBLjwvZnVsbC10aXRsZT48L3Blcmlv
ZGljYWw+PHBhZ2VzPjk5OOKAkzEwMDM8L3BhZ2VzPjx2b2x1bWU+MTAxPC92b2x1bWU+PG51bWJl
cj40PC9udW1iZXI+PGRhdGVzPjx5ZWFyPjIwMDQ8L3llYXI+PC9kYXRlcz48dXJscz48L3VybHM+
PC9yZWNvcmQ+PC9DaXRlPjxDaXRlPjxBdXRob3I+SGFnaGlnaGk8L0F1dGhvcj48WWVhcj4yMDA5
PC9ZZWFyPjxSZWNOdW0+ODI2PC9SZWNOdW0+PHJlY29yZD48cmVjLW51bWJlcj44MjY8L3JlYy1u
dW1iZXI+PGZvcmVpZ24ta2V5cz48a2V5IGFwcD0iRU4iIGRiLWlkPSJ0ZWZldzJ2MjNwZDB0OGVl
eDlvcHJlejl0MDV2cmRlMmZ2dHoiIHRpbWVzdGFtcD0iMTUzODk0NDM5NCI+ODI2PC9rZXk+PC9m
b3JlaWduLWtleXM+PHJlZi10eXBlIG5hbWU9IkpvdXJuYWwgQXJ0aWNsZSI+MTc8L3JlZi10eXBl
Pjxjb250cmlidXRvcnM+PGF1dGhvcnM+PGF1dGhvcj5IYW1pZCBSLiBIYWdoaWdoaSA8L2F1dGhv
cj48YXV0aG9yPkxlYWggUi4gUmVhZDwvYXV0aG9yPjxhdXRob3I+Uy4gTS4gTWFuc291ciBIYWVy
eWZhcjwvYXV0aG9yPjxhdXRob3I+U2hhaHJpYXIgQmVoYm91ZGk8L2F1dGhvcj48YXV0aG9yPlNo
YXlhbiBTaGFyaWY8L2F1dGhvcj48L2F1dGhvcnM+PC9jb250cmlidXRvcnM+PHRpdGxlcz48dGl0
bGU+SWRlbnRpZmljYXRpb24gb2YgYSBEdWFsLVNwZWNpZmljIFQgQ2VsbCBFcGl0b3BlIG9mIHRo
ZSBIZW1hZ2dsdXRpbmluIEFudGlnZW4gb2YgYW4gSDUgQXZpYW4gSW5mbHVlbnphIFZpcnVzIGlu
IENoaWNrZW5zPC90aXRsZT48c2Vjb25kYXJ5LXRpdGxlPlBMb1MgT05FPC9zZWNvbmRhcnktdGl0
bGU+PC90aXRsZXM+PHBlcmlvZGljYWw+PGZ1bGwtdGl0bGU+UExvUyBPbmU8L2Z1bGwtdGl0bGU+
PC9wZXJpb2RpY2FsPjxwYWdlcz5lNzc3MjwvcGFnZXM+PHZvbHVtZT40PC92b2x1bWU+PG51bWJl
cj4xMTwvbnVtYmVyPjxkYXRlcz48eWVhcj4yMDA5PC95ZWFyPjwvZGF0ZXM+PHVybHM+PC91cmxz
PjxlbGVjdHJvbmljLXJlc291cmNlLW51bT4xMC4xMzcxL2pvdXJuYWwucG9uZS4wMDA3NzcyPC9l
bGVjdHJvbmljLXJlc291cmNlLW51bT48L3JlY29yZD48L0NpdGU+PENpdGU+PEF1dGhvcj5TaW1z
PC9BdXRob3I+PFllYXI+MjAwNzwvWWVhcj48UmVjTnVtPjgyNzwvUmVjTnVtPjxyZWNvcmQ+PHJl
Yy1udW1iZXI+ODI3PC9yZWMtbnVtYmVyPjxmb3JlaWduLWtleXM+PGtleSBhcHA9IkVOIiBkYi1p
ZD0idGVmZXcydjIzcGQwdDhlZXg5b3ByZXo5dDA1dnJkZTJmdnR6IiB0aW1lc3RhbXA9IjE1Mzg5
NDQzOTQiPjgyNzwva2V5PjwvZm9yZWlnbi1rZXlzPjxyZWYtdHlwZSBuYW1lPSJKb3VybmFsIEFy
dGljbGUiPjE3PC9yZWYtdHlwZT48Y29udHJpYnV0b3JzPjxhdXRob3JzPjxhdXRob3I+VGFzaGEg
Ti4gU2ltczwvYXV0aG9yPjxhdXRob3I+VGltb3RoeSBKLiBTb29zPC9hdXRob3I+PGF1dGhvcj5I
YXJyeSBTLiBYZW5pYXM8L2F1dGhvcj48YXV0aG9yPkJlbmphbWluIER1YmluLVRoYWxlcjwvYXV0
aG9yPjxhdXRob3I+SmFrZSBNLiBIb2ZtYW48L2F1dGhvcj48YXV0aG9yPkphbmVsbGUgQy4gV2Fp
dGU8L2F1dGhvcj48YXV0aG9yPlRob21hcyBPLiBDYW1lcm9uPC9hdXRob3I+PGF1dGhvcj5WLiBL
YXllIFRob21hczwvYXV0aG9yPjxhdXRob3I+UmFqYXQgVmFybWE8L2F1dGhvcj48YXV0aG9yPkNo
cmlzIEguIFdpZ2dpbnM8L2F1dGhvcj48YXV0aG9yPk1pY2hhZWwgUC4gU2hlZXR6PC9hdXRob3I+
PGF1dGhvcj5EYW4gUi4gTGl0dG1hbjwvYXV0aG9yPjxhdXRob3I+TWljaGFlbCBMLiBEdXN0aW48
L2F1dGhvcj48L2F1dGhvcnM+PC9jb250cmlidXRvcnM+PHRpdGxlcz48dGl0bGU+T3Bwb3Npbmcg
ZWZmZWN0cyBvZiBQS0N0aGV0YSBhbmQgV0FTcCBvbiBzeW1tZXRyeSBicmVha2luZyBhbmQgcmVs
b2NhdGlvbiBvZiB0aGUgaW1tdW5vbG9naWNhbCBzeW5hcHNlPC90aXRsZT48c2Vjb25kYXJ5LXRp
dGxlPkNlbGw8L3NlY29uZGFyeS10aXRsZT48L3RpdGxlcz48cGVyaW9kaWNhbD48ZnVsbC10aXRs
ZT5DZWxsPC9mdWxsLXRpdGxlPjwvcGVyaW9kaWNhbD48cGFnZXM+NzczLTg1PC9wYWdlcz48dm9s
dW1lPjEyOTwvdm9sdW1lPjxudW1iZXI+NDwvbnVtYmVyPjxkYXRlcz48eWVhcj4yMDA3PC95ZWFy
PjwvZGF0ZXM+PHVybHM+PC91cmxzPjxlbGVjdHJvbmljLXJlc291cmNlLW51bT4xMC4xMDE2L2ou
Y2VsbC4yMDA3LjAzLjAzNzwvZWxlY3Ryb25pYy1yZXNvdXJjZS1udW0+PC9yZWNvcmQ+PC9DaXRl
PjxDaXRlPjxBdXRob3I+Q2VsbGk8L0F1dGhvcj48WWVhcj4yMDEyPC9ZZWFyPjxSZWNOdW0+ODI4
PC9SZWNOdW0+PHJlY29yZD48cmVjLW51bWJlcj44Mjg8L3JlYy1udW1iZXI+PGZvcmVpZ24ta2V5
cz48a2V5IGFwcD0iRU4iIGRiLWlkPSJ0ZWZldzJ2MjNwZDB0OGVleDlvcHJlejl0MDV2cmRlMmZ2
dHoiIHRpbWVzdGFtcD0iMTUzODk0NDM5NCI+ODI4PC9rZXk+PC9mb3JlaWduLWtleXM+PHJlZi10
eXBlIG5hbWU9IkpvdXJuYWwgQXJ0aWNsZSI+MTc8L3JlZi10eXBlPjxjb250cmlidXRvcnM+PGF1
dGhvcnM+PGF1dGhvcj5TdXNhbm5hIENlbGxpPC9hdXRob3I+PGF1dGhvcj5NYXJrIERheTwvYXV0
aG9yPjxhdXRob3I+QW5kcmVhcyBKLiBNdWxsZXI8L2F1dGhvcj48YXV0aG9yPkNhcm1lbiBNb2xp
bmEtUGFyaXM8L2F1dGhvcj48YXV0aG9yPkdyYW50IEx5dGhlPC9hdXRob3I+PGF1dGhvcj5QaGls
aXBwZSBCb3Vzc288L2F1dGhvcj48L2F1dGhvcnM+PC9jb250cmlidXRvcnM+PHRpdGxlcz48dGl0
bGU+SG93IG1hbnkgZGVuZHJpdGljIGNlbGxzIGFyZSByZXF1aXJlZCB0byBpbml0aWF0ZSBhIFQt
Y2VsbCByZXNwb25zZT88L3RpdGxlPjxzZWNvbmRhcnktdGl0bGU+PHN0eWxlIGZhY2U9Im5vcm1h
bCIgZm9udD0iZGVmYXVsdCIgc2l6ZT0iMTAiPkJsb29kPC9zdHlsZT48L3NlY29uZGFyeS10aXRs
ZT48L3RpdGxlcz48cGVyaW9kaWNhbD48ZnVsbC10aXRsZT5CbG9vZDwvZnVsbC10aXRsZT48L3Bl
cmlvZGljYWw+PHBhZ2VzPjM5NDUtODwvcGFnZXM+PHZvbHVtZT4xMjA8L3ZvbHVtZT48bnVtYmVy
PjE5PC9udW1iZXI+PGVkaXRpb24+MjAxMiBTZXAgMjA8L2VkaXRpb24+PGRhdGVzPjx5ZWFyPjIw
MTI8L3llYXI+PC9kYXRlcz48dXJscz48L3VybHM+PGVsZWN0cm9uaWMtcmVzb3VyY2UtbnVtPjEw
LjExODIvYmxvb2QtMjAxMi0wMS00MDgyNjA8L2VsZWN0cm9uaWMtcmVzb3VyY2UtbnVtPjwvcmVj
b3JkPjwvQ2l0ZT48L0VuZE5vdGU+AG==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71-73]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mAPCs that can interact with each Effector T cell. Note: all T cells were estimated to be the same size, and a surface area analysis was used for this estimation.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mAPC50_per_T_cell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&lt;EndNote&gt;&lt;Cite&gt;&lt;Author&gt;Henrickson&lt;/Author&gt;&lt;Year&gt;2008&lt;/Year&gt;&lt;RecNum&gt;800&lt;/RecNum&gt;&lt;DisplayText&gt;[48]&lt;/DisplayText&gt;&lt;record&gt;&lt;rec-number&gt;800&lt;/rec-number&gt;&lt;foreign-keys&gt;&lt;key app="EN" db-id="tefew2v23pd0t8eex9oprez9t05vrde2fvtz" timestamp="1538944394"&gt;800&lt;/key&gt;&lt;/foreign-keys&gt;&lt;ref-type name="Journal Article"&gt;17&lt;/ref-type&gt;&lt;contributors&gt;&lt;authors&gt;&lt;author&gt;Sarah E Henrickson&lt;/author&gt;&lt;author&gt;Thorsten R Mempel&lt;/author&gt;&lt;author&gt;Irina B Mazo&lt;/author&gt;&lt;author&gt;Bai Liu&lt;/author&gt;&lt;author&gt;Maxim N Artyomov&lt;/author&gt;&lt;author&gt;Huan Zheng&lt;/author&gt;&lt;author&gt;Antonio Peixoto&lt;/author&gt;&lt;author&gt;Michael P Flynn&lt;/author&gt;&lt;author&gt;Balimkiz Senman&lt;/author&gt;&lt;author&gt;Tobias Junt&lt;/author&gt;&lt;author&gt;Hing C Wong&lt;/author&gt;&lt;author&gt;Arup K Chakraborty&lt;/author&gt;&lt;author&gt;Ulrich H von Andrian&lt;/author&gt;&lt;/authors&gt;&lt;/contributors&gt;&lt;titles&gt;&lt;title&gt;T cell sensing of antigen dose governs interactive behavior with dendritic cells and sets a threshold for T cell activation&lt;/title&gt;&lt;secondary-title&gt;Nat Immunol.&lt;/secondary-title&gt;&lt;/titles&gt;&lt;periodical&gt;&lt;full-title&gt;Nat Immunol.&lt;/full-title&gt;&lt;/periodical&gt;&lt;pages&gt;282-291&lt;/pages&gt;&lt;volume&gt;9&lt;/volume&gt;&lt;number&gt;3&lt;/number&gt;&lt;dates&gt;&lt;year&gt;2008&lt;/year&gt;&lt;/dates&gt;&lt;urls&gt;&lt;/urls&gt;&lt;electronic-resource-num&gt;10.1038/ni1559&lt;/electronic-resource-num&gt;&lt;/record&gt;&lt;/Cite&gt;&lt;/EndNote&gt;</w:instrText>
            </w:r>
            <w:r w:rsidRPr="00932C62">
              <w:rPr>
                <w:sz w:val="16"/>
                <w:szCs w:val="16"/>
              </w:rPr>
              <w:fldChar w:fldCharType="separate"/>
            </w:r>
            <w:r>
              <w:rPr>
                <w:noProof/>
                <w:sz w:val="16"/>
                <w:szCs w:val="16"/>
              </w:rPr>
              <w:t>[48]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mAPCs that should interact with each Naive and Primed Naive T cell to achieve a 50% priming rate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Max_#Cells_per_mm^3</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1.105242E+6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cells/mm</w:t>
            </w:r>
            <w:r w:rsidRPr="00932C62">
              <w:rPr>
                <w:sz w:val="16"/>
                <w:szCs w:val="16"/>
                <w:vertAlign w:val="superscript"/>
              </w:rPr>
              <w:t>3</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cells per mm</w:t>
            </w:r>
            <w:r w:rsidRPr="00932C62">
              <w:rPr>
                <w:sz w:val="16"/>
                <w:szCs w:val="16"/>
                <w:vertAlign w:val="superscript"/>
              </w:rPr>
              <w:t>3</w:t>
            </w:r>
            <w:r w:rsidRPr="00932C62">
              <w:rPr>
                <w:sz w:val="16"/>
                <w:szCs w:val="16"/>
              </w:rPr>
              <w:t xml:space="preserve"> in the tumor based on volumetric analysis (volume of tumor cells/total tumor volume) cannot exceed 1 at any given time). Current value given for 12µm cells considered as spheres, keeping tumor void fraction relevant to melanoma tumors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MDSCs_per_Treg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&lt;EndNote&gt;&lt;Cite&gt;&lt;Author&gt;Wang&lt;/Author&gt;&lt;Year&gt;2016&lt;/Year&gt;&lt;RecNum&gt;401&lt;/RecNum&gt;&lt;DisplayText&gt;[27]&lt;/DisplayText&gt;&lt;record&gt;&lt;rec-number&gt;401&lt;/rec-number&gt;&lt;foreign-keys&gt;&lt;key app="EN" db-id="tefew2v23pd0t8eex9oprez9t05vrde2fvtz" timestamp="1537809910"&gt;401&lt;/key&gt;&lt;/foreign-keys&gt;&lt;ref-type name="Journal Article"&gt;17&lt;/ref-type&gt;&lt;contributors&gt;&lt;authors&gt;&lt;author&gt;Wang, J.&lt;/author&gt;&lt;author&gt;Yang, J.&lt;/author&gt;&lt;/authors&gt;&lt;/contributors&gt;&lt;auth-address&gt;Department of Laboratory Medicine, Taicang Affiliated Hospital of Soochow University, Taicang, Jiangsu 215400, P.R. China.&lt;/auth-address&gt;&lt;titles&gt;&lt;title&gt;Identification of CD4(+)CD25(+)CD127(-) regulatory T cells and CD14(+)HLA(-)DR(-)/low myeloid-derived suppressor cells and their roles in the prognosis of breast cancer&lt;/title&gt;&lt;secondary-title&gt;Biomed Rep&lt;/secondary-title&gt;&lt;/titles&gt;&lt;periodical&gt;&lt;full-title&gt;Biomed Rep&lt;/full-title&gt;&lt;/periodical&gt;&lt;pages&gt;208-212&lt;/pages&gt;&lt;volume&gt;5&lt;/volume&gt;&lt;number&gt;2&lt;/number&gt;&lt;edition&gt;2016/07/23&lt;/edition&gt;&lt;keywords&gt;&lt;keyword&gt;T-regulatory cells&lt;/keyword&gt;&lt;keyword&gt;breast cancer&lt;/keyword&gt;&lt;keyword&gt;myeloid-derived suppressor cells&lt;/keyword&gt;&lt;keyword&gt;prognosis&lt;/keyword&gt;&lt;/keywords&gt;&lt;dates&gt;&lt;year&gt;2016&lt;/year&gt;&lt;pub-dates&gt;&lt;date&gt;Aug&lt;/date&gt;&lt;/pub-dates&gt;&lt;/dates&gt;&lt;isbn&gt;2049-9434 (Print)&amp;#xD;2049-9434 (Linking)&lt;/isbn&gt;&lt;accession-num&gt;27446543&lt;/accession-num&gt;&lt;urls&gt;&lt;related-urls&gt;&lt;url&gt;https://www.ncbi.nlm.nih.gov/pubmed/27446543&lt;/url&gt;&lt;/related-urls&gt;&lt;/urls&gt;&lt;custom2&gt;PMC4950717&lt;/custom2&gt;&lt;electronic-resource-num&gt;10.3892/br.2016.694&lt;/electronic-resource-num&gt;&lt;/record&gt;&lt;/Cite&gt;&lt;/EndNote&gt;</w:instrText>
            </w:r>
            <w:r w:rsidRPr="00932C62">
              <w:rPr>
                <w:sz w:val="16"/>
                <w:szCs w:val="16"/>
              </w:rPr>
              <w:fldChar w:fldCharType="separate"/>
            </w:r>
            <w:r>
              <w:rPr>
                <w:noProof/>
                <w:sz w:val="16"/>
                <w:szCs w:val="16"/>
              </w:rPr>
              <w:t>[27]</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ratio of MDSCs per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miligram to the term mg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minute to the term min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Unit assignment</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Assigns value of 1 mole to the term mole in the model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New_sched_CTLA4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New time between sequential doses of Anti-CTLA-4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New_sched_PD1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New time between sequential doses of Anti-PD-1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149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New_sched_PDL1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vertAlign w:val="subscript"/>
              </w:rPr>
            </w:pPr>
            <w:r w:rsidRPr="00932C62">
              <w:rPr>
                <w:sz w:val="16"/>
                <w:szCs w:val="16"/>
              </w:rPr>
              <w:t>New time between sequential doses of Anti-PD-L1 in a regimen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Pembrolizumab_MW</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143600000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mg/mole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Exact number</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Molecular weight of Anti-PD-1 antibody, Pembrolizumab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Num_TDLN_Considered</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PEVuZE5vdGU+PENpdGU+PEF1dGhvcj5CbGFuY2FzPC9BdXRob3I+PFllYXI+MjAwNjwvWWVhcj48
UmVjTnVtPjE1MzA8L1JlY051bT48RGlzcGxheVRleHQ+Wzc0LTc3XTwvRGlzcGxheVRleHQ+PHJl
Y29yZD48cmVjLW51bWJlcj4xNTMwPC9yZWMtbnVtYmVyPjxmb3JlaWduLWtleXM+PGtleSBhcHA9
IkVOIiBkYi1pZD0idGVmZXcydjIzcGQwdDhlZXg5b3ByZXo5dDA1dnJkZTJmdnR6IiB0aW1lc3Rh
bXA9IjE1Mzg5NDU1NzAiPjE1MzA8L2tleT48L2ZvcmVpZ24ta2V5cz48cmVmLXR5cGUgbmFtZT0i
Sm91cm5hbCBBcnRpY2xlIj4xNzwvcmVmLXR5cGU+PGNvbnRyaWJ1dG9ycz48YXV0aG9ycz48YXV0
aG9yPkJsYW5jYXMsIEkuPC9hdXRob3I+PGF1dGhvcj5HYXJjaWEtUHVjaGUsIEouIEwuPC9hdXRo
b3I+PGF1dGhvcj5CZXJtZWpvLCBCLjwvYXV0aG9yPjxhdXRob3I+SGFucmFoYW4sIEUuIE8uPC9h
dXRob3I+PGF1dGhvcj5Nb250ZWFndWRvLCBDLjwvYXV0aG9yPjxhdXRob3I+TWFydGluZXotQWd1
bGxvLCBBLjwvYXV0aG9yPjxhdXRob3I+Um91emllciwgUi48L2F1dGhvcj48YXV0aG9yPkhlbm5l
c3N5LCBCLiBULjwvYXV0aG9yPjxhdXRob3I+VmFsZXJvLCBWLjwvYXV0aG9yPjxhdXRob3I+TGx1
Y2gsIEEuPC9hdXRob3I+PC9hdXRob3JzPjwvY29udHJpYnV0b3JzPjxhdXRoLWFkZHJlc3M+RGVw
YXJ0bWVudCBvZiBPbmNvbG9neSBhbmQgSGVtYXRvbG9neSwgQ2xpbmljIEhvc3BpdGFsLCBWYWxl
bmNpYSwgU3BhaW4uIGlzYWJlbGJsYW5jYXNAaG90bWFpbC5jb208L2F1dGgtYWRkcmVzcz48dGl0
bGVzPjx0aXRsZT5Mb3cgbnVtYmVyIG9mIGV4YW1pbmVkIGx5bXBoIG5vZGVzIGluIG5vZGUtbmVn
YXRpdmUgYnJlYXN0IGNhbmNlciBwYXRpZW50cyBpcyBhbiBhZHZlcnNlIHByb2dub3N0aWMgZmFj
dG9yPC90aXRsZT48c2Vjb25kYXJ5LXRpdGxlPkFubiBPbmNvbDwvc2Vjb25kYXJ5LXRpdGxlPjwv
dGl0bGVzPjxwZXJpb2RpY2FsPjxmdWxsLXRpdGxlPkFubiBPbmNvbDwvZnVsbC10aXRsZT48L3Bl
cmlvZGljYWw+PHBhZ2VzPjE2NDQtOTwvcGFnZXM+PHZvbHVtZT4xNzwvdm9sdW1lPjxudW1iZXI+
MTE8L251bWJlcj48ZWRpdGlvbj4yMDA2LzA3LzI5PC9lZGl0aW9uPjxrZXl3b3Jkcz48a2V5d29y
ZD5BZHVsdDwva2V5d29yZD48a2V5d29yZD5BZ2VkPC9rZXl3b3JkPjxrZXl3b3JkPkFnZWQsIDgw
IGFuZCBvdmVyPC9rZXl3b3JkPjxrZXl3b3JkPkJyZWFzdCBOZW9wbGFzbXMvKmRpYWdub3Npcy8q
cGF0aG9sb2d5PC9rZXl3b3JkPjxrZXl3b3JkPkRpc2Vhc2UtRnJlZSBTdXJ2aXZhbDwva2V5d29y
ZD48a2V5d29yZD5GZW1hbGU8L2tleXdvcmQ+PGtleXdvcmQ+SHVtYW5zPC9rZXl3b3JkPjxrZXl3
b3JkPkthcGxhbi1NZWllciBFc3RpbWF0ZTwva2V5d29yZD48a2V5d29yZD5MeW1waCBOb2Rlcy8q
cGF0aG9sb2d5PC9rZXl3b3JkPjxrZXl3b3JkPk1pZGRsZSBBZ2VkPC9rZXl3b3JkPjxrZXl3b3Jk
PlJlZ3Jlc3Npb24gQW5hbHlzaXM8L2tleXdvcmQ+PC9rZXl3b3Jkcz48ZGF0ZXM+PHllYXI+MjAw
NjwveWVhcj48cHViLWRhdGVzPjxkYXRlPk5vdjwvZGF0ZT48L3B1Yi1kYXRlcz48L2RhdGVzPjxp
c2JuPjA5MjMtNzUzNCAoUHJpbnQpJiN4RDswOTIzLTc1MzQgKExpbmtpbmcpPC9pc2JuPjxhY2Nl
c3Npb24tbnVtPjE2ODczNDI4PC9hY2Nlc3Npb24tbnVtPjx1cmxzPjxyZWxhdGVkLXVybHM+PHVy
bD5odHRwczovL3d3dy5uY2JpLm5sbS5uaWguZ292L3B1Ym1lZC8xNjg3MzQyODwvdXJsPjwvcmVs
YXRlZC11cmxzPjwvdXJscz48ZWxlY3Ryb25pYy1yZXNvdXJjZS1udW0+MTAuMTA5My9hbm5vbmMv
bWRsMTY5PC9lbGVjdHJvbmljLXJlc291cmNlLW51bT48L3JlY29yZD48L0NpdGU+PENpdGU+PEF1
dGhvcj5XaWxsYXJkLU1hY2s8L0F1dGhvcj48WWVhcj4yMDA2PC9ZZWFyPjxSZWNOdW0+ODMyPC9S
ZWNOdW0+PHJlY29yZD48cmVjLW51bWJlcj44MzI8L3JlYy1udW1iZXI+PGZvcmVpZ24ta2V5cz48
a2V5IGFwcD0iRU4iIGRiLWlkPSJ0ZWZldzJ2MjNwZDB0OGVleDlvcHJlejl0MDV2cmRlMmZ2dHoi
IHRpbWVzdGFtcD0iMTUzODk0NDM5NCI+ODMyPC9rZXk+PC9mb3JlaWduLWtleXM+PHJlZi10eXBl
IG5hbWU9IkpvdXJuYWwgQXJ0aWNsZSI+MTc8L3JlZi10eXBlPjxjb250cmlidXRvcnM+PGF1dGhv
cnM+PGF1dGhvcj5DeW50aGlhIEwuIFdpbGxhcmQtTWFjazwvYXV0aG9yPjwvYXV0aG9ycz48L2Nv
bnRyaWJ1dG9ycz48dGl0bGVzPjx0aXRsZT5Ob3JtYWwgU3RydWN0dXJlLCBGdW5jdGlvbiwgYW5k
IEhpc3RvbG9neSBvZiBMeW1waCBOb2RlczwvdGl0bGU+PHNlY29uZGFyeS10aXRsZT5Ub3hpY29s
IFBhdGhvbC48L3NlY29uZGFyeS10aXRsZT48L3RpdGxlcz48cGVyaW9kaWNhbD48ZnVsbC10aXRs
ZT5Ub3hpY29sIFBhdGhvbC48L2Z1bGwtdGl0bGU+PC9wZXJpb2RpY2FsPjxwYWdlcz40MDktMjQ8
L3BhZ2VzPjx2b2x1bWU+MzQ8L3ZvbHVtZT48bnVtYmVyPjU8L251bWJlcj48ZGF0ZXM+PHllYXI+
MjAwNjwveWVhcj48L2RhdGVzPjx1cmxzPjwvdXJscz48ZWxlY3Ryb25pYy1yZXNvdXJjZS1udW0+
MTAuMTA4MC8wMTkyNjIzMDYwMDg2NzcyNzwvZWxlY3Ryb25pYy1yZXNvdXJjZS1udW0+PC9yZWNv
cmQ+PC9DaXRlPjxDaXRlPjxBdXRob3I+TmF0aXZlIEFtZXJpY2FuIENhbmNlciBSZXNlYXJjIChO
QUNSKTwvQXV0aG9yPjxZZWFyPjIwMTY8L1llYXI+PFJlY051bT44MzM8L1JlY051bT48cmVjb3Jk
PjxyZWMtbnVtYmVyPjgzMzwvcmVjLW51bWJlcj48Zm9yZWlnbi1rZXlzPjxrZXkgYXBwPSJFTiIg
ZGItaWQ9InRlZmV3MnYyM3BkMHQ4ZWV4OW9wcmV6OXQwNXZyZGUyZnZ0eiIgdGltZXN0YW1wPSIx
NTM4OTQ0Mzk0Ij44MzM8L2tleT48L2ZvcmVpZ24ta2V5cz48cmVmLXR5cGUgbmFtZT0iV2ViIFBh
Z2UiPjEyPC9yZWYtdHlwZT48Y29udHJpYnV0b3JzPjxhdXRob3JzPjxhdXRob3I+TmF0aXZlIEFt
ZXJpY2FuIENhbmNlciBSZXNlYXJjIChOQUNSKSw8L2F1dGhvcj48L2F1dGhvcnM+PC9jb250cmli
dXRvcnM+PHRpdGxlcz48dGl0bGU+SW50cm9kdWN0aW9uIHRvIEx5bXBoZWRlbWEgQnJhbmNoPC90
aXRsZT48L3RpdGxlcz48ZGF0ZXM+PHllYXI+MjAxNjwveWVhcj48L2RhdGVzPjxwdWJsaXNoZXI+
TkFDUjwvcHVibGlzaGVyPjx1cmxzPjxyZWxhdGVkLXVybHM+PHVybD5odHRwOi8vbmF0YW1jYW5j
ZXIub3JnL2x5bXBoZWRlbWEtaW50cm8uaHRtbDwvdXJsPjwvcmVsYXRlZC11cmxzPjwvdXJscz48
L3JlY29yZD48L0NpdGU+PENpdGU+PEF1dGhvcj5XaWtpcGVkaWEgY29udHJpYnV0b3JzPC9BdXRo
b3I+PFllYXI+MjAxNjwvWWVhcj48UmVjTnVtPjgzNDwvUmVjTnVtPjxyZWNvcmQ+PHJlYy1udW1i
ZXI+ODM0PC9yZWMtbnVtYmVyPjxmb3JlaWduLWtleXM+PGtleSBhcHA9IkVOIiBkYi1pZD0idGVm
ZXcydjIzcGQwdDhlZXg5b3ByZXo5dDA1dnJkZTJmdnR6IiB0aW1lc3RhbXA9IjE1Mzg5NDQzOTQi
PjgzNDwva2V5PjwvZm9yZWlnbi1rZXlzPjxyZWYtdHlwZSBuYW1lPSJXZWIgUGFnZSI+MTI8L3Jl
Zi10eXBlPjxjb250cmlidXRvcnM+PGF1dGhvcnM+PGF1dGhvcj5XaWtpcGVkaWEgY29udHJpYnV0
b3JzLDwvYXV0aG9yPjwvYXV0aG9ycz48L2NvbnRyaWJ1dG9ycz48dGl0bGVzPjx0aXRsZT5MaXN0
IG9mIGx5bXBoIG5vZGVzIG9mIHRoZSBodW1hbiBib2R5PC90aXRsZT48L3RpdGxlcz48ZGF0ZXM+
PHllYXI+MjAxNjwveWVhcj48cHViLWRhdGVzPjxkYXRlPjExIERlY2VtYmVyIDIwMTYgMDA6MTQg
VVRDPC9kYXRlPjwvcHViLWRhdGVzPjwvZGF0ZXM+PHB1Ymxpc2hlcj5XaWtpcGVkaWEsIFRoZSBG
cmVlIEVuY3ljbG9wZWRpYTwvcHVibGlzaGVyPjxhY2Nlc3Npb24tbnVtPlBhZ2UgVmVyc2lvbiBJ
RDogNzU0MTI3MzM1PC9hY2Nlc3Npb24tbnVtPjx1cmxzPjxyZWxhdGVkLXVybHM+PHVybD5odHRw
czovL2VuLndpa2lwZWRpYS5vcmcvd2lraS9MaXN0X29mX2x5bXBoX25vZGVzX29mX3RoZV9odW1h
bl9ib2R5PC91cmw+PC9yZWxhdGVkLXVybHM+PC91cmxzPjwvcmVjb3JkPjwvQ2l0ZT48L0VuZE5v
dGU+
</w:fldData>
              </w:fldChar>
            </w:r>
            <w:r>
              <w:rPr>
                <w:sz w:val="16"/>
                <w:szCs w:val="16"/>
              </w:rPr>
              <w:instrText xml:space="preserve"> ADDIN EN.CITE </w:instrText>
            </w:r>
            <w:r>
              <w:rPr>
                <w:sz w:val="16"/>
                <w:szCs w:val="16"/>
              </w:rPr>
              <w:fldChar w:fldCharType="begin">
                <w:fldData xml:space="preserve">PEVuZE5vdGU+PENpdGU+PEF1dGhvcj5CbGFuY2FzPC9BdXRob3I+PFllYXI+MjAwNjwvWWVhcj48
UmVjTnVtPjE1MzA8L1JlY051bT48RGlzcGxheVRleHQ+Wzc0LTc3XTwvRGlzcGxheVRleHQ+PHJl
Y29yZD48cmVjLW51bWJlcj4xNTMwPC9yZWMtbnVtYmVyPjxmb3JlaWduLWtleXM+PGtleSBhcHA9
IkVOIiBkYi1pZD0idGVmZXcydjIzcGQwdDhlZXg5b3ByZXo5dDA1dnJkZTJmdnR6IiB0aW1lc3Rh
bXA9IjE1Mzg5NDU1NzAiPjE1MzA8L2tleT48L2ZvcmVpZ24ta2V5cz48cmVmLXR5cGUgbmFtZT0i
Sm91cm5hbCBBcnRpY2xlIj4xNzwvcmVmLXR5cGU+PGNvbnRyaWJ1dG9ycz48YXV0aG9ycz48YXV0
aG9yPkJsYW5jYXMsIEkuPC9hdXRob3I+PGF1dGhvcj5HYXJjaWEtUHVjaGUsIEouIEwuPC9hdXRo
b3I+PGF1dGhvcj5CZXJtZWpvLCBCLjwvYXV0aG9yPjxhdXRob3I+SGFucmFoYW4sIEUuIE8uPC9h
dXRob3I+PGF1dGhvcj5Nb250ZWFndWRvLCBDLjwvYXV0aG9yPjxhdXRob3I+TWFydGluZXotQWd1
bGxvLCBBLjwvYXV0aG9yPjxhdXRob3I+Um91emllciwgUi48L2F1dGhvcj48YXV0aG9yPkhlbm5l
c3N5LCBCLiBULjwvYXV0aG9yPjxhdXRob3I+VmFsZXJvLCBWLjwvYXV0aG9yPjxhdXRob3I+TGx1
Y2gsIEEuPC9hdXRob3I+PC9hdXRob3JzPjwvY29udHJpYnV0b3JzPjxhdXRoLWFkZHJlc3M+RGVw
YXJ0bWVudCBvZiBPbmNvbG9neSBhbmQgSGVtYXRvbG9neSwgQ2xpbmljIEhvc3BpdGFsLCBWYWxl
bmNpYSwgU3BhaW4uIGlzYWJlbGJsYW5jYXNAaG90bWFpbC5jb208L2F1dGgtYWRkcmVzcz48dGl0
bGVzPjx0aXRsZT5Mb3cgbnVtYmVyIG9mIGV4YW1pbmVkIGx5bXBoIG5vZGVzIGluIG5vZGUtbmVn
YXRpdmUgYnJlYXN0IGNhbmNlciBwYXRpZW50cyBpcyBhbiBhZHZlcnNlIHByb2dub3N0aWMgZmFj
dG9yPC90aXRsZT48c2Vjb25kYXJ5LXRpdGxlPkFubiBPbmNvbDwvc2Vjb25kYXJ5LXRpdGxlPjwv
dGl0bGVzPjxwZXJpb2RpY2FsPjxmdWxsLXRpdGxlPkFubiBPbmNvbDwvZnVsbC10aXRsZT48L3Bl
cmlvZGljYWw+PHBhZ2VzPjE2NDQtOTwvcGFnZXM+PHZvbHVtZT4xNzwvdm9sdW1lPjxudW1iZXI+
MTE8L251bWJlcj48ZWRpdGlvbj4yMDA2LzA3LzI5PC9lZGl0aW9uPjxrZXl3b3Jkcz48a2V5d29y
ZD5BZHVsdDwva2V5d29yZD48a2V5d29yZD5BZ2VkPC9rZXl3b3JkPjxrZXl3b3JkPkFnZWQsIDgw
IGFuZCBvdmVyPC9rZXl3b3JkPjxrZXl3b3JkPkJyZWFzdCBOZW9wbGFzbXMvKmRpYWdub3Npcy8q
cGF0aG9sb2d5PC9rZXl3b3JkPjxrZXl3b3JkPkRpc2Vhc2UtRnJlZSBTdXJ2aXZhbDwva2V5d29y
ZD48a2V5d29yZD5GZW1hbGU8L2tleXdvcmQ+PGtleXdvcmQ+SHVtYW5zPC9rZXl3b3JkPjxrZXl3
b3JkPkthcGxhbi1NZWllciBFc3RpbWF0ZTwva2V5d29yZD48a2V5d29yZD5MeW1waCBOb2Rlcy8q
cGF0aG9sb2d5PC9rZXl3b3JkPjxrZXl3b3JkPk1pZGRsZSBBZ2VkPC9rZXl3b3JkPjxrZXl3b3Jk
PlJlZ3Jlc3Npb24gQW5hbHlzaXM8L2tleXdvcmQ+PC9rZXl3b3Jkcz48ZGF0ZXM+PHllYXI+MjAw
NjwveWVhcj48cHViLWRhdGVzPjxkYXRlPk5vdjwvZGF0ZT48L3B1Yi1kYXRlcz48L2RhdGVzPjxp
c2JuPjA5MjMtNzUzNCAoUHJpbnQpJiN4RDswOTIzLTc1MzQgKExpbmtpbmcpPC9pc2JuPjxhY2Nl
c3Npb24tbnVtPjE2ODczNDI4PC9hY2Nlc3Npb24tbnVtPjx1cmxzPjxyZWxhdGVkLXVybHM+PHVy
bD5odHRwczovL3d3dy5uY2JpLm5sbS5uaWguZ292L3B1Ym1lZC8xNjg3MzQyODwvdXJsPjwvcmVs
YXRlZC11cmxzPjwvdXJscz48ZWxlY3Ryb25pYy1yZXNvdXJjZS1udW0+MTAuMTA5My9hbm5vbmMv
bWRsMTY5PC9lbGVjdHJvbmljLXJlc291cmNlLW51bT48L3JlY29yZD48L0NpdGU+PENpdGU+PEF1
dGhvcj5XaWxsYXJkLU1hY2s8L0F1dGhvcj48WWVhcj4yMDA2PC9ZZWFyPjxSZWNOdW0+ODMyPC9S
ZWNOdW0+PHJlY29yZD48cmVjLW51bWJlcj44MzI8L3JlYy1udW1iZXI+PGZvcmVpZ24ta2V5cz48
a2V5IGFwcD0iRU4iIGRiLWlkPSJ0ZWZldzJ2MjNwZDB0OGVleDlvcHJlejl0MDV2cmRlMmZ2dHoi
IHRpbWVzdGFtcD0iMTUzODk0NDM5NCI+ODMyPC9rZXk+PC9mb3JlaWduLWtleXM+PHJlZi10eXBl
IG5hbWU9IkpvdXJuYWwgQXJ0aWNsZSI+MTc8L3JlZi10eXBlPjxjb250cmlidXRvcnM+PGF1dGhv
cnM+PGF1dGhvcj5DeW50aGlhIEwuIFdpbGxhcmQtTWFjazwvYXV0aG9yPjwvYXV0aG9ycz48L2Nv
bnRyaWJ1dG9ycz48dGl0bGVzPjx0aXRsZT5Ob3JtYWwgU3RydWN0dXJlLCBGdW5jdGlvbiwgYW5k
IEhpc3RvbG9neSBvZiBMeW1waCBOb2RlczwvdGl0bGU+PHNlY29uZGFyeS10aXRsZT5Ub3hpY29s
IFBhdGhvbC48L3NlY29uZGFyeS10aXRsZT48L3RpdGxlcz48cGVyaW9kaWNhbD48ZnVsbC10aXRs
ZT5Ub3hpY29sIFBhdGhvbC48L2Z1bGwtdGl0bGU+PC9wZXJpb2RpY2FsPjxwYWdlcz40MDktMjQ8
L3BhZ2VzPjx2b2x1bWU+MzQ8L3ZvbHVtZT48bnVtYmVyPjU8L251bWJlcj48ZGF0ZXM+PHllYXI+
MjAwNjwveWVhcj48L2RhdGVzPjx1cmxzPjwvdXJscz48ZWxlY3Ryb25pYy1yZXNvdXJjZS1udW0+
MTAuMTA4MC8wMTkyNjIzMDYwMDg2NzcyNzwvZWxlY3Ryb25pYy1yZXNvdXJjZS1udW0+PC9yZWNv
cmQ+PC9DaXRlPjxDaXRlPjxBdXRob3I+TmF0aXZlIEFtZXJpY2FuIENhbmNlciBSZXNlYXJjIChO
QUNSKTwvQXV0aG9yPjxZZWFyPjIwMTY8L1llYXI+PFJlY051bT44MzM8L1JlY051bT48cmVjb3Jk
PjxyZWMtbnVtYmVyPjgzMzwvcmVjLW51bWJlcj48Zm9yZWlnbi1rZXlzPjxrZXkgYXBwPSJFTiIg
ZGItaWQ9InRlZmV3MnYyM3BkMHQ4ZWV4OW9wcmV6OXQwNXZyZGUyZnZ0eiIgdGltZXN0YW1wPSIx
NTM4OTQ0Mzk0Ij44MzM8L2tleT48L2ZvcmVpZ24ta2V5cz48cmVmLXR5cGUgbmFtZT0iV2ViIFBh
Z2UiPjEyPC9yZWYtdHlwZT48Y29udHJpYnV0b3JzPjxhdXRob3JzPjxhdXRob3I+TmF0aXZlIEFt
ZXJpY2FuIENhbmNlciBSZXNlYXJjIChOQUNSKSw8L2F1dGhvcj48L2F1dGhvcnM+PC9jb250cmli
dXRvcnM+PHRpdGxlcz48dGl0bGU+SW50cm9kdWN0aW9uIHRvIEx5bXBoZWRlbWEgQnJhbmNoPC90
aXRsZT48L3RpdGxlcz48ZGF0ZXM+PHllYXI+MjAxNjwveWVhcj48L2RhdGVzPjxwdWJsaXNoZXI+
TkFDUjwvcHVibGlzaGVyPjx1cmxzPjxyZWxhdGVkLXVybHM+PHVybD5odHRwOi8vbmF0YW1jYW5j
ZXIub3JnL2x5bXBoZWRlbWEtaW50cm8uaHRtbDwvdXJsPjwvcmVsYXRlZC11cmxzPjwvdXJscz48
L3JlY29yZD48L0NpdGU+PENpdGU+PEF1dGhvcj5XaWtpcGVkaWEgY29udHJpYnV0b3JzPC9BdXRo
b3I+PFllYXI+MjAxNjwvWWVhcj48UmVjTnVtPjgzNDwvUmVjTnVtPjxyZWNvcmQ+PHJlYy1udW1i
ZXI+ODM0PC9yZWMtbnVtYmVyPjxmb3JlaWduLWtleXM+PGtleSBhcHA9IkVOIiBkYi1pZD0idGVm
ZXcydjIzcGQwdDhlZXg5b3ByZXo5dDA1dnJkZTJmdnR6IiB0aW1lc3RhbXA9IjE1Mzg5NDQzOTQi
PjgzNDwva2V5PjwvZm9yZWlnbi1rZXlzPjxyZWYtdHlwZSBuYW1lPSJXZWIgUGFnZSI+MTI8L3Jl
Zi10eXBlPjxjb250cmlidXRvcnM+PGF1dGhvcnM+PGF1dGhvcj5XaWtpcGVkaWEgY29udHJpYnV0
b3JzLDwvYXV0aG9yPjwvYXV0aG9ycz48L2NvbnRyaWJ1dG9ycz48dGl0bGVzPjx0aXRsZT5MaXN0
IG9mIGx5bXBoIG5vZGVzIG9mIHRoZSBodW1hbiBib2R5PC90aXRsZT48L3RpdGxlcz48ZGF0ZXM+
PHllYXI+MjAxNjwveWVhcj48cHViLWRhdGVzPjxkYXRlPjExIERlY2VtYmVyIDIwMTYgMDA6MTQg
VVRDPC9kYXRlPjwvcHViLWRhdGVzPjwvZGF0ZXM+PHB1Ymxpc2hlcj5XaWtpcGVkaWEsIFRoZSBG
cmVlIEVuY3ljbG9wZWRpYTwvcHVibGlzaGVyPjxhY2Nlc3Npb24tbnVtPlBhZ2UgVmVyc2lvbiBJ
RDogNzU0MTI3MzM1PC9hY2Nlc3Npb24tbnVtPjx1cmxzPjxyZWxhdGVkLXVybHM+PHVybD5odHRw
czovL2VuLndpa2lwZWRpYS5vcmcvd2lraS9MaXN0X29mX2x5bXBoX25vZGVzX29mX3RoZV9odW1h
bl9ib2R5PC91cmw+PC9yZWxhdGVkLXVybHM+PC91cmxzPjwvcmVjb3JkPjwvQ2l0ZT48L0VuZE5v
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[74-77]</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number of total different lymph nodes (or lobules receiving a variety of antigens) in a region near the tumor (can be &gt;9cm) that can produce an immune response against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PD1_change_schedule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switch schedule in regimen for Anti-PD-1 therapy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PD1_counter_off</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stop Anti-PD-1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154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PD1_counter_on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start Anti-PD-1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0144D">
              <w:rPr>
                <w:sz w:val="16"/>
                <w:szCs w:val="16"/>
              </w:rPr>
              <w:t>PD1_DoseSet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Dose of Anti-PD-1 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PD1_PNT_NEG-to-Max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PD-1 receptors on Primed Naïve T cells that are involved in interacting with the PD-L1 and PD-L2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PD1_receptors_per_C_Cl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9288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PD-1 receptors expressed on each cancer cell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PD1_receptors-per-mAPC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9288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PD-1 receptors expressed on each mAPC  (maximum taken as max from mAPC levels)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159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PD1_receptors-per-Tcell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3096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PD-1 receptors expressed on each T cell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Anti-PD-1 being delivered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PD1mAb_Dose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Anti-PD-1 to deliver based on the current schedule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PD1mAb_New_Dose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Anti-PD-1 to be delivered when schedule is changed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PD1Sig_Tr-PNT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PD-1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PDL1_change_schedule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switch schedule in regimen for Anti-PD-L1 therapy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PDL1_counter_off</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stop Anti-PD-L1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PDL1_counter_on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 in simulation to start Anti-PD-L1 dose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E0144D">
              <w:rPr>
                <w:sz w:val="16"/>
                <w:szCs w:val="16"/>
              </w:rPr>
              <w:t>PDL1_DoseSet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Dose of Anti-PD-L1 mAb</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PDL1_PNT_NEG-to-Max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PD-L1 receptors on Primed Naïve T cells that are involved in interacting with the PD-1 and CD80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169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PDL1_receptors_per_C_Cl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80372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PD-L1 receptors expressed on each cancer cell (maximum taken as max from mAPC levels)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PDL1_receptors-per-mAPC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80372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PD-L1 receptors expressed on each mAPC</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PDL1_receptors-per-Tcell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9282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PD-L1 receptors expressed on each T cell</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PDL1mAb</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Anti-PD-L1 being delivered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PDL1mAb_Dose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PEVuZE5vdGU+PENpdGU+PEF1dGhvcj5TYW50YS1NYXJpYTwvQXV0aG9yPjxZZWFyPjIwMTg8L1ll
YXI+PFJlY051bT4xMTA8L1JlY051bT48RGlzcGxheVRleHQ+WzQzXTwvRGlzcGxheVRleHQ+PHJl
Y29yZD48cmVjLW51bWJlcj4xMTA8L3JlYy1udW1iZXI+PGZvcmVpZ24ta2V5cz48a2V5IGFwcD0i
RU4iIGRiLWlkPSJ0ZWZldzJ2MjNwZDB0OGVleDlvcHJlejl0MDV2cmRlMmZ2dHoiIHRpbWVzdGFt
cD0iMTUzNzgwOTU0MiI+MTEwPC9rZXk+PC9mb3JlaWduLWtleXM+PHJlZi10eXBlIG5hbWU9Ikpv
dXJuYWwgQXJ0aWNsZSI+MTc8L3JlZi10eXBlPjxjb250cmlidXRvcnM+PGF1dGhvcnM+PGF1dGhv
cj5TYW50YS1NYXJpYSwgQy4gQS48L2F1dGhvcj48YXV0aG9yPkthdG8sIFQuPC9hdXRob3I+PGF1
dGhvcj5QYXJrLCBKLiBILjwvYXV0aG9yPjxhdXRob3I+S2l5b3RhbmksIEsuPC9hdXRob3I+PGF1
dGhvcj5SYWRlbWFrZXIsIEEuPC9hdXRob3I+PGF1dGhvcj5TaGFoLCBBLiBOLjwvYXV0aG9yPjxh
dXRob3I+R3Jvc3MsIEwuPC9hdXRob3I+PGF1dGhvcj5CbGFuY28sIEwuIFouPC9hdXRob3I+PGF1
dGhvcj5KYWluLCBTLjwvYXV0aG9yPjxhdXRob3I+RmxhdW0sIEwuPC9hdXRob3I+PGF1dGhvcj5U
ZWxsZXosIEMuPC9hdXRob3I+PGF1dGhvcj5TdGVpbiwgUi48L2F1dGhvcj48YXV0aG9yPlV0aGUs
IFIuPC9hdXRob3I+PGF1dGhvcj5HcmFkaXNoYXIsIFcuIEouPC9hdXRob3I+PGF1dGhvcj5Dcmlz
dG9mYW5pbGxpLCBNLjwvYXV0aG9yPjxhdXRob3I+TmFrYW11cmEsIFkuPC9hdXRob3I+PGF1dGhv
cj5HaWxlcywgRi4gSi48L2F1dGhvcj48L2F1dGhvcnM+PC9jb250cmlidXRvcnM+PGF1dGgtYWRk
cmVzcz5Kb2hucyBIb3BraW5zLCBTaWRuZXkgS2ltbWVsIENvbXByZWhlbnNpdmUgQ2FuY2VyIENl
bnRlciwgQmFsdGltb3JlLCBNYXJ5bGFuZCwgVVNBLiYjeEQ7VGhlIFVuaXZlcnNpdHkgb2YgQ2hp
Y2FnbywgRGVwYXJ0bWVudCBvZiBNZWRpY2luZSwgQ2hpY2FnbywgSWxsaW5vaXMsIFVTQS4mI3hE
O05vcnRod2VzdGVybiBVbml2ZXJzaXR5LCBSb2JlcnQgSC4gTHVyaWUgQ29tcHJlaGVuc2l2ZSBD
YW5jZXIgQ2VudGVyLCBDaGljYWdvLCBJbGxpbm9pcywgVVNBLiYjeEQ7VGhlIFVuaXZlcnNpdHkg
b2YgQ2hpY2FnbywgRGVwYXJ0bWVudCBvZiBTdXJnZXJ5LCBDaGljYWdvLCBJbGxpbm9pcywgVVNB
LjwvYXV0aC1hZGRyZXNzPjx0aXRsZXM+PHRpdGxlPkEgcGlsb3Qgc3R1ZHkgb2YgZHVydmFsdW1h
YiBhbmQgdHJlbWVsaW11bWFiIGFuZCBpbW11bm9nZW5vbWljIGR5bmFtaWNzIGluIG1ldGFzdGF0
aWMgYnJlYXN0IGNhbmNlcjwvdGl0bGU+PHNlY29uZGFyeS10aXRsZT5PbmNvdGFyZ2V0PC9zZWNv
bmRhcnktdGl0bGU+PC90aXRsZXM+PHBlcmlvZGljYWw+PGZ1bGwtdGl0bGU+T25jb3RhcmdldDwv
ZnVsbC10aXRsZT48L3BlcmlvZGljYWw+PHBhZ2VzPjE4OTg1LTE4OTk2PC9wYWdlcz48dm9sdW1l
Pjk8L3ZvbHVtZT48bnVtYmVyPjI3PC9udW1iZXI+PGVkaXRpb24+MjAxOC8wNS8wNDwvZWRpdGlv
bj48a2V5d29yZHM+PGtleXdvcmQ+VCBjZWxsIHJlY2VwdG9yIHNlcXVlbmNpbmc8L2tleXdvcmQ+
PGtleXdvcmQ+aW1tdW5lIGNoZWNrcG9pbnQ8L2tleXdvcmQ+PGtleXdvcmQ+aW1tdW5vZ2Vub21p
Y3M8L2tleXdvcmQ+PGtleXdvcmQ+bWV0YXN0YXRpYyBicmVhc3QgY2FuY2VyPC9rZXl3b3JkPjxr
ZXl3b3JkPmRlY2xhcmU6IENTOiBNZWRpbW11bmUgKHJlc2VhcmNoIGZ1bmRpbmcpLCBQZml6ZXIg
KHJlc2VhcmNoIGZ1bmRpbmcpIEpQOjwva2V5d29yZD48a2V5d29yZD5PbmNvVGhlcmFweSBTY2ll
bmNlIEluYy4gKHNjaWVudGlmaWMgYWR2aXNvcikuPC9rZXl3b3JkPjwva2V5d29yZHM+PGRhdGVz
Pjx5ZWFyPjIwMTg8L3llYXI+PHB1Yi1kYXRlcz48ZGF0ZT5BcHIgMTA8L2RhdGU+PC9wdWItZGF0
ZXM+PC9kYXRlcz48aXNibj4xOTQ5LTI1NTMgKEVsZWN0cm9uaWMpJiN4RDsxOTQ5LTI1NTMgKExp
bmtpbmcpPC9pc2JuPjxhY2Nlc3Npb24tbnVtPjI5NzIxMTc3PC9hY2Nlc3Npb24tbnVtPjx1cmxz
PjxyZWxhdGVkLXVybHM+PHVybD5odHRwczovL3d3dy5uY2JpLm5sbS5uaWguZ292L3B1Ym1lZC8y
OTcyMTE3NzwvdXJsPjwvcmVsYXRlZC11cmxzPjwvdXJscz48Y3VzdG9tMj5QTUM1OTIyMzcxPC9j
dXN0b20yPjxlbGVjdHJvbmljLXJlc291cmNlLW51bT4xMC4xODYzMi9vbmNvdGFyZ2V0LjI0ODY3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[43]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Anti-PD-L1 to deliver based on the current schedule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PDL1mAb_New_Dose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milligram/kilogram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&lt;EndNote&gt;&lt;Cite&gt;&lt;Author&gt;Cogswell&lt;/Author&gt;&lt;Year&gt;2013&lt;/Year&gt;&lt;RecNum&gt;786&lt;/RecNum&gt;&lt;DisplayText&gt;[78]&lt;/DisplayText&gt;&lt;record&gt;&lt;rec-number&gt;786&lt;/rec-number&gt;&lt;foreign-keys&gt;&lt;key app="EN" db-id="tefew2v23pd0t8eex9oprez9t05vrde2fvtz" timestamp="1538944393"&gt;786&lt;/key&gt;&lt;/foreign-keys&gt;&lt;ref-type name="Generic"&gt;13&lt;/ref-type&gt;&lt;contributors&gt;&lt;authors&gt;&lt;author&gt;John P. Cogswell&lt;/author&gt;&lt;author&gt;Stacie M. Goldberg&lt;/author&gt;&lt;author&gt;Ashok K. Gupta&lt;/author&gt;&lt;author&gt;Maria Jure-Kunkel&lt;/author&gt;&lt;author&gt;Xi Tao Wang&lt;/author&gt;&lt;author&gt;Jon M. Wigginton&lt;/author&gt;&lt;/authors&gt;&lt;/contributors&gt;&lt;titles&gt;&lt;title&gt;Cancer immunotherapy by disrupting pd-1/pd-l1 signaling&lt;/title&gt;&lt;/titles&gt;&lt;dates&gt;&lt;year&gt;2013&lt;/year&gt;&lt;/dates&gt;&lt;publisher&gt;Google Patents&lt;/publisher&gt;&lt;urls&gt;&lt;related-urls&gt;&lt;url&gt;https://www.google.com/patents/WO2013173223A1?cl=en&lt;/url&gt;&lt;/related-urls&gt;&lt;/urls&gt;&lt;/record&gt;&lt;/Cite&gt;&lt;/EndNote&gt;</w:instrText>
            </w:r>
            <w:r w:rsidRPr="00932C62">
              <w:rPr>
                <w:sz w:val="16"/>
                <w:szCs w:val="16"/>
              </w:rPr>
              <w:fldChar w:fldCharType="separate"/>
            </w:r>
            <w:r>
              <w:rPr>
                <w:noProof/>
                <w:sz w:val="16"/>
                <w:szCs w:val="16"/>
              </w:rPr>
              <w:t>[78]</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Based on regimen</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Dose of Anti-PD-L1 to be delivered when schedule is changed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PDL1Sig_Tr-PNT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total PD-L1 receptors on Primed Naïve T cells that are involved in interacting with the PD-1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176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PDL2_receptors_per_C_Cl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5243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PD-L2 receptors expressed on each cancer cell (maximum taken as max from mAPC levels)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PDL2_receptors-per-mAPC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5243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molecules/cell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&lt;EndNote&gt;&lt;Cite&gt;&lt;Author&gt;Cheng&lt;/Author&gt;&lt;Year&gt;2013&lt;/Year&gt;&lt;RecNum&gt;822&lt;/RecNum&gt;&lt;DisplayText&gt;[66]&lt;/DisplayText&gt;&lt;record&gt;&lt;rec-number&gt;822&lt;/rec-number&gt;&lt;foreign-keys&gt;&lt;key app="EN" db-id="tefew2v23pd0t8eex9oprez9t05vrde2fvtz" timestamp="1538944394"&gt;822&lt;/key&gt;&lt;/foreign-keys&gt;&lt;ref-type name="Journal Article"&gt;17&lt;/ref-type&gt;&lt;contributors&gt;&lt;authors&gt;&lt;author&gt;Xiaoxiao Cheng&lt;/author&gt;&lt;author&gt;Vaclav Veverka&lt;/author&gt;&lt;author&gt;Anand Radhakrishnan&lt;/author&gt;&lt;author&gt;Lorna C. Waters&lt;/author&gt;&lt;author&gt;Frederick W. Muskett&lt;/author&gt;&lt;author&gt;Sara H. Morgan&lt;/author&gt;&lt;author&gt;Jiandong Huo&lt;/author&gt;&lt;author&gt;Chao Yu&lt;/author&gt;&lt;author&gt;Edward J. Evans&lt;/author&gt;&lt;author&gt;Alasdair J. Leslie&lt;/author&gt;&lt;author&gt;Meryn Griffiths&lt;/author&gt;&lt;author&gt;Colin Stubberfield&lt;/author&gt;&lt;author&gt;Robert Griffin&lt;/author&gt;&lt;author&gt;Alistair J. Henry&lt;/author&gt;&lt;author&gt;Andreas Jansson&lt;/author&gt;&lt;author&gt;John E. Ladbury&lt;/author&gt;&lt;author&gt;Shinji Ikemizu&lt;/author&gt;&lt;author&gt;Mark D. Carr&lt;/author&gt;&lt;author&gt;Simon J. Davis&lt;/author&gt;&lt;/authors&gt;&lt;/contributors&gt;&lt;titles&gt;&lt;title&gt;Structure and Interactions of the Human Programmed Cell Death 1 Receptor&lt;/title&gt;&lt;secondary-title&gt;J Biol Chem.&lt;/secondary-title&gt;&lt;/titles&gt;&lt;periodical&gt;&lt;full-title&gt;J Biol Chem.&lt;/full-title&gt;&lt;/periodical&gt;&lt;pages&gt;11771-85&lt;/pages&gt;&lt;volume&gt;288&lt;/volume&gt;&lt;number&gt;17&lt;/number&gt;&lt;edition&gt;2013 Feb 15&lt;/edition&gt;&lt;dates&gt;&lt;year&gt;2013&lt;/year&gt;&lt;/dates&gt;&lt;urls&gt;&lt;/urls&gt;&lt;electronic-resource-num&gt;10.1074/jbc.M112.448126&lt;/electronic-resource-num&gt;&lt;/record&gt;&lt;/Cite&gt;&lt;/EndNote&gt;</w:instrText>
            </w:r>
            <w:r w:rsidRPr="00932C62">
              <w:rPr>
                <w:sz w:val="16"/>
                <w:szCs w:val="16"/>
              </w:rPr>
              <w:fldChar w:fldCharType="separate"/>
            </w:r>
            <w:r>
              <w:rPr>
                <w:noProof/>
                <w:sz w:val="16"/>
                <w:szCs w:val="16"/>
              </w:rPr>
              <w:t>[66]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number of PD-L2 receptors expressed on each mAPC</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phi</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3.96E-01</w:t>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Uninhibited proliferation rate of effector T cells in the tumor</w:t>
            </w:r>
            <w:r>
              <w:rPr>
                <w:sz w:val="16"/>
                <w:szCs w:val="16"/>
              </w:rPr>
              <w:t xml:space="preserve"> (In this study, T cell proliferation is considered).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179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Phago_Debris</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1E-7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1/(mole*day)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&lt;EndNote&gt;&lt;Cite&gt;&lt;Author&gt;Palsson&lt;/Author&gt;&lt;Year&gt;2013&lt;/Year&gt;&lt;RecNum&gt;794&lt;/RecNum&gt;&lt;DisplayText&gt;[45, 49]&lt;/DisplayText&gt;&lt;record&gt;&lt;rec-number&gt;794&lt;/rec-number&gt;&lt;foreign-keys&gt;&lt;key app="EN" db-id="tefew2v23pd0t8eex9oprez9t05vrde2fvtz" timestamp="1538944393"&gt;794&lt;/key&gt;&lt;/foreign-keys&gt;&lt;ref-type name="Journal Article"&gt;17&lt;/ref-type&gt;&lt;contributors&gt;&lt;authors&gt;&lt;author&gt;Sirus Palsson&lt;/author&gt;&lt;author&gt;Timothy P Hickling&lt;/author&gt;&lt;author&gt;Erica L Bradshaw-Pierce&lt;/author&gt;&lt;author&gt;Michael Zager&lt;/author&gt;&lt;author&gt;Karin Jooss&lt;/author&gt;&lt;author&gt;Peter J O’Brien&lt;/author&gt;&lt;author&gt;Mary E Spilker&lt;/author&gt;&lt;author&gt;Bernhard O Palsson&lt;/author&gt;&lt;author&gt;Paolo Vicini&lt;/author&gt;&lt;/authors&gt;&lt;/contributors&gt;&lt;titles&gt;&lt;title&gt;The development of a fully-integrated immune response model (FIRM) simulator of the immune response through integration of multiple subset models&lt;/title&gt;&lt;secondary-title&gt;BMC Syst Biol.&lt;/secondary-title&gt;&lt;/titles&gt;&lt;periodical&gt;&lt;full-title&gt;BMC Syst Biol.&lt;/full-title&gt;&lt;/periodical&gt;&lt;volume&gt;7&lt;/volume&gt;&lt;dates&gt;&lt;year&gt;2013&lt;/year&gt;&lt;/dates&gt;&lt;urls&gt;&lt;/urls&gt;&lt;custom2&gt;PMC3853972&lt;/custom2&gt;&lt;custom7&gt;95&lt;/custom7&gt;&lt;electronic-resource-num&gt;10.1186/1752-0509-7-95&lt;/electronic-resource-num&gt;&lt;/record&gt;&lt;/Cite&gt;&lt;Cite&gt;&lt;Author&gt;Marino&lt;/Author&gt;&lt;Year&gt;2004&lt;/Year&gt;&lt;RecNum&gt;801&lt;/RecNum&gt;&lt;record&gt;&lt;rec-number&gt;801&lt;/rec-number&gt;&lt;foreign-keys&gt;&lt;key app="EN" db-id="tefew2v23pd0t8eex9oprez9t05vrde2fvtz" timestamp="1538944394"&gt;801&lt;/key&gt;&lt;/foreign-keys&gt;&lt;ref-type name="Journal Article"&gt;17&lt;/ref-type&gt;&lt;contributors&gt;&lt;authors&gt;&lt;author&gt;Simeone Marino&lt;/author&gt;&lt;author&gt;Denise E. Kirschner&lt;/author&gt;&lt;/authors&gt;&lt;/contributors&gt;&lt;titles&gt;&lt;title&gt;The human immune response to Mycobacterium tuberculosis in lung and lymph node&lt;/title&gt;&lt;secondary-title&gt;J Theor Biol.&lt;/secondary-title&gt;&lt;/titles&gt;&lt;periodical&gt;&lt;full-title&gt;J Theor Biol.&lt;/full-title&gt;&lt;/periodical&gt;&lt;pages&gt;463-86&lt;/pages&gt;&lt;volume&gt;227&lt;/volume&gt;&lt;number&gt;4&lt;/number&gt;&lt;dates&gt;&lt;year&gt;2004&lt;/year&gt;&lt;/dates&gt;&lt;urls&gt;&lt;/urls&gt;&lt;electronic-resource-num&gt;10.1016/j.jtbi.2003.11.023&lt;/electronic-resource-num&gt;&lt;/record&gt;&lt;/Cite&gt;&lt;/EndNote&gt;</w:instrText>
            </w:r>
            <w:r w:rsidRPr="00932C62">
              <w:rPr>
                <w:sz w:val="16"/>
                <w:szCs w:val="16"/>
              </w:rPr>
              <w:fldChar w:fldCharType="separate"/>
            </w:r>
            <w:r>
              <w:rPr>
                <w:noProof/>
                <w:sz w:val="16"/>
                <w:szCs w:val="16"/>
              </w:rPr>
              <w:t>[45, 49]</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 antigen uptake rate by 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Precursor_Frequen_NT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 79]&lt;/DisplayText&gt;&lt;record&gt;&lt;rec-number&gt;828&lt;/rec-number&gt;&lt;foreign-keys&gt;&lt;key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Cite&gt;&lt;Author&gt;Bousso&lt;/Author&gt;&lt;Year&gt;2003&lt;/Year&gt;&lt;RecNum&gt;835&lt;/RecNum&gt;&lt;record&gt;&lt;rec-number&gt;835&lt;/rec-number&gt;&lt;foreign-keys&gt;&lt;key app="EN" db-id="tefew2v23pd0t8eex9oprez9t05vrde2fvtz" timestamp="1538944395"&gt;835&lt;/key&gt;&lt;/foreign-keys&gt;&lt;ref-type name="Journal Article"&gt;17&lt;/ref-type&gt;&lt;contributors&gt;&lt;authors&gt;&lt;author&gt;Philippe Bousso&lt;/author&gt;&lt;author&gt;Ellen Robey&lt;/author&gt;&lt;/authors&gt;&lt;/contributors&gt;&lt;titles&gt;&lt;title&gt;Dynamics of CD8+ T cell priming by dendritic cells in intact lymph nodes&lt;/title&gt;&lt;secondary-title&gt;Nat Immunol.&lt;/secondary-title&gt;&lt;/titles&gt;&lt;periodical&gt;&lt;full-title&gt;Nat Immunol.&lt;/full-title&gt;&lt;/periodical&gt;&lt;pages&gt;579-85&lt;/pages&gt;&lt;volume&gt;4&lt;/volume&gt;&lt;number&gt;6&lt;/number&gt;&lt;dates&gt;&lt;year&gt;2003&lt;/year&gt;&lt;/dates&gt;&lt;urls&gt;&lt;/urls&gt;&lt;electronic-resource-num&gt;10.1038/ni928&lt;/electronic-resource-num&gt;&lt;/record&gt;&lt;/Cite&gt;&lt;/EndNote&gt;</w:instrText>
            </w:r>
            <w:r w:rsidRPr="00932C62">
              <w:rPr>
                <w:sz w:val="16"/>
                <w:szCs w:val="16"/>
              </w:rPr>
              <w:fldChar w:fldCharType="separate"/>
            </w:r>
            <w:r>
              <w:rPr>
                <w:noProof/>
                <w:sz w:val="16"/>
                <w:szCs w:val="16"/>
              </w:rPr>
              <w:t>[73, 79]</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Calculates the ratio of available Naive T cells for priming phase 1 to total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Precursor_Frequen_PNT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Calculates the ratio of available Primed Naive T cells for priming phase 2 to total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PrimeNT_rate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0.05775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PEVuZE5vdGU+PENpdGU+PEF1dGhvcj5IZW5yaWNrc29uPC9BdXRob3I+PFllYXI+MjAwODwvWWVh
cj48UmVjTnVtPjgxNjwvUmVjTnVtPjxEaXNwbGF5VGV4dD5bNjAtNjJdPC9EaXNwbGF5VGV4dD48
cmVjb3JkPjxyZWMtbnVtYmVyPjgxNjwvcmVjLW51bWJlcj48Zm9yZWlnbi1rZXlzPjxrZXkgYXBw
PSJFTiIgZGItaWQ9InRlZmV3MnYyM3BkMHQ4ZWV4OW9wcmV6OXQwNXZyZGUyZnZ0eiIgdGltZXN0
YW1wPSIxNTM4OTQ0Mzk0Ij44MTY8L2tleT48L2ZvcmVpZ24ta2V5cz48cmVmLXR5cGUgbmFtZT0i
Sm91cm5hbCBBcnRpY2xlIj4xNzwvcmVmLXR5cGU+PGNvbnRyaWJ1dG9ycz48YXV0aG9ycz48YXV0
aG9yPlNhcmFoIEUuIEhlbnJpY2tzb248L2F1dGhvcj48YXV0aG9yPlRob3JzdGVuIFIuIE1lbXBl
bDwvYXV0aG9yPjxhdXRob3I+SXJpbmEgQi4gTWF6bzwvYXV0aG9yPjxhdXRob3I+QmFpIExpdTwv
YXV0aG9yPjxhdXRob3I+TWF4aW0gTi4gQXJ0eW9tb3Y8L2F1dGhvcj48YXV0aG9yPkh1YW4gWmhl
bmc8L2F1dGhvcj48YXV0aG9yPkFudG9uaW8gUGVpeG90bzwvYXV0aG9yPjxhdXRob3I+TWljaGFl
bCBGbHlubjwvYXV0aG9yPjxhdXRob3I+QmFsaW1raXogU2VubWFuPC9hdXRob3I+PGF1dGhvcj5U
b2JpYXMgSnVudDwvYXV0aG9yPjxhdXRob3I+SGluZyBDLiBXb25nPC9hdXRob3I+PGF1dGhvcj5B
cnVwIEsuIENoYWtyYWJvcnR5PC9hdXRob3I+PGF1dGhvcj5VbHJpY2ggSC4gdm9uIEFuZHJpYW48
L2F1dGhvcj48L2F1dGhvcnM+PC9jb250cmlidXRvcnM+PHRpdGxlcz48dGl0bGU+SW4gdml2byBp
bWFnaW5nIG9mIFQgY2VsbCBwcmltaW5nPC90aXRsZT48c2Vjb25kYXJ5LXRpdGxlPlNjaSBTaWdu
YWw8L3NlY29uZGFyeS10aXRsZT48L3RpdGxlcz48cGVyaW9kaWNhbD48ZnVsbC10aXRsZT5TY2kg
U2lnbmFsPC9mdWxsLXRpdGxlPjwvcGVyaW9kaWNhbD48cGFnZXM+cHQyPC9wYWdlcz48dm9sdW1l
PjE8L3ZvbHVtZT48bnVtYmVyPjEyPC9udW1iZXI+PGRhdGVzPjx5ZWFyPjIwMDg8L3llYXI+PC9k
YXRlcz48dXJscz48L3VybHM+PGVsZWN0cm9uaWMtcmVzb3VyY2UtbnVtPjEwLjExMjYvc3RrZS4x
MTJwdDI8L2VsZWN0cm9uaWMtcmVzb3VyY2UtbnVtPjwvcmVjb3JkPjwvQ2l0ZT48Q2l0ZT48QXV0
aG9yPk1lbXBlbDwvQXV0aG9yPjxZZWFyPjIwMDQ8L1llYXI+PFJlY051bT44MTc8L1JlY051bT48
cmVjb3JkPjxyZWMtbnVtYmVyPjgxNzwvcmVjLW51bWJlcj48Zm9yZWlnbi1rZXlzPjxrZXkgYXBw
PSJFTiIgZGItaWQ9InRlZmV3MnYyM3BkMHQ4ZWV4OW9wcmV6OXQwNXZyZGUyZnZ0eiIgdGltZXN0
YW1wPSIxNTM4OTQ0Mzk0Ij44MTc8L2tleT48L2ZvcmVpZ24ta2V5cz48cmVmLXR5cGUgbmFtZT0i
Sm91cm5hbCBBcnRpY2xlIj4xNzwvcmVmLXR5cGU+PGNvbnRyaWJ1dG9ycz48YXV0aG9ycz48YXV0
aG9yPlRob3JzdGVuIFIuIE1lbXBlbDwvYXV0aG9yPjxhdXRob3I+U2FyYWggRS4gSGVucmlja3Nv
bjwvYXV0aG9yPjxhdXRob3I+VWxyaWNoIEguIHZvbiBBbmRyaWFuPC9hdXRob3I+PC9hdXRob3Jz
PjwvY29udHJpYnV0b3JzPjx0aXRsZXM+PHRpdGxlPlQtY2VsbCBwcmltaW5nIGJ5IGRlbmRyaXRp
YyBjZWxscyBpbiBseW1waCBub2RlcyBvY2N1cnMgaW4gdGhyZWUgZGlzdGluY3QgcGhhc2VzPC90
aXRsZT48c2Vjb25kYXJ5LXRpdGxlPk5hdHVyZTwvc2Vjb25kYXJ5LXRpdGxlPjwvdGl0bGVzPjxw
ZXJpb2RpY2FsPjxmdWxsLXRpdGxlPk5hdHVyZTwvZnVsbC10aXRsZT48L3BlcmlvZGljYWw+PHBh
Z2VzPjE1NC05PC9wYWdlcz48dm9sdW1lPjQyNzwvdm9sdW1lPjxudW1iZXI+Njk3MDwvbnVtYmVy
PjxkYXRlcz48eWVhcj4yMDA0PC95ZWFyPjwvZGF0ZXM+PHVybHM+PC91cmxzPjxlbGVjdHJvbmlj
LXJlc291cmNlLW51bT4xMC4xMDM4L25hdHVyZTAyMjM4PC9lbGVjdHJvbmljLXJlc291cmNlLW51
bT48L3JlY29yZD48L0NpdGU+PENpdGU+PEF1dGhvcj5TdG9sbDwvQXV0aG9yPjxZZWFyPjIwMDI8
L1llYXI+PFJlY051bT44MTg8L1JlY051bT48cmVjb3JkPjxyZWMtbnVtYmVyPjgxODwvcmVjLW51
bWJlcj48Zm9yZWlnbi1rZXlzPjxrZXkgYXBwPSJFTiIgZGItaWQ9InRlZmV3MnYyM3BkMHQ4ZWV4
OW9wcmV6OXQwNXZyZGUyZnZ0eiIgdGltZXN0YW1wPSIxNTM4OTQ0Mzk0Ij44MTg8L2tleT48L2Zv
cmVpZ24ta2V5cz48cmVmLXR5cGUgbmFtZT0iSm91cm5hbCBBcnRpY2xlIj4xNzwvcmVmLXR5cGU+
PGNvbnRyaWJ1dG9ycz48YXV0aG9ycz48YXV0aG9yPlNhYmluZSBTdG9sbDwvYXV0aG9yPjxhdXRo
b3I+SmVyb21lIERlbG9uPC9hdXRob3I+PGF1dGhvcj5UaWxtYW5uIE0uIEJyb3R6PC9hdXRob3I+
PGF1dGhvcj5Sb25hbGQgTi4gR2VybWFpbjwvYXV0aG9yPjwvYXV0aG9ycz48L2NvbnRyaWJ1dG9y
cz48dGl0bGVzPjx0aXRsZT5EeW5hbWljIGltYWdpbmcgb2YgVCBjZWxsLWRlbmRyaXRpYyBjZWxs
IGludGVyYWN0aW9ucyBpbiBseW1waCBub2RlczwvdGl0bGU+PHNlY29uZGFyeS10aXRsZT5TY2ll
bmNlPC9zZWNvbmRhcnktdGl0bGU+PC90aXRsZXM+PHBlcmlvZGljYWw+PGZ1bGwtdGl0bGU+U2Np
ZW5jZTwvZnVsbC10aXRsZT48L3BlcmlvZGljYWw+PHBhZ2VzPjE4NzMtNjwvcGFnZXM+PHZvbHVt
ZT4yOTY8L3ZvbHVtZT48bnVtYmVyPjU1NzQ8L251bWJlcj48ZGF0ZXM+PHllYXI+MjAwMjwveWVh
cj48L2RhdGVzPjx1cmxzPjwvdXJscz48ZWxlY3Ryb25pYy1yZXNvdXJjZS1udW0+MTAuMTEyNi9z
Y2llbmNlLjEwNzEwNjU8L2VsZWN0cm9uaWMtcmVzb3VyY2UtbnVtPjwvcmVjb3JkPjwvQ2l0ZT48
L0VuZE5vdGU+
</w:fldData>
              </w:fldChar>
            </w:r>
            <w:r>
              <w:rPr>
                <w:sz w:val="16"/>
                <w:szCs w:val="16"/>
              </w:rPr>
              <w:instrText xml:space="preserve"> ADDIN EN.CITE </w:instrText>
            </w:r>
            <w:r>
              <w:rPr>
                <w:sz w:val="16"/>
                <w:szCs w:val="16"/>
              </w:rPr>
              <w:fldChar w:fldCharType="begin">
                <w:fldData xml:space="preserve">PEVuZE5vdGU+PENpdGU+PEF1dGhvcj5IZW5yaWNrc29uPC9BdXRob3I+PFllYXI+MjAwODwvWWVh
cj48UmVjTnVtPjgxNjwvUmVjTnVtPjxEaXNwbGF5VGV4dD5bNjAtNjJdPC9EaXNwbGF5VGV4dD48
cmVjb3JkPjxyZWMtbnVtYmVyPjgxNjwvcmVjLW51bWJlcj48Zm9yZWlnbi1rZXlzPjxrZXkgYXBw
PSJFTiIgZGItaWQ9InRlZmV3MnYyM3BkMHQ4ZWV4OW9wcmV6OXQwNXZyZGUyZnZ0eiIgdGltZXN0
YW1wPSIxNTM4OTQ0Mzk0Ij44MTY8L2tleT48L2ZvcmVpZ24ta2V5cz48cmVmLXR5cGUgbmFtZT0i
Sm91cm5hbCBBcnRpY2xlIj4xNzwvcmVmLXR5cGU+PGNvbnRyaWJ1dG9ycz48YXV0aG9ycz48YXV0
aG9yPlNhcmFoIEUuIEhlbnJpY2tzb248L2F1dGhvcj48YXV0aG9yPlRob3JzdGVuIFIuIE1lbXBl
bDwvYXV0aG9yPjxhdXRob3I+SXJpbmEgQi4gTWF6bzwvYXV0aG9yPjxhdXRob3I+QmFpIExpdTwv
YXV0aG9yPjxhdXRob3I+TWF4aW0gTi4gQXJ0eW9tb3Y8L2F1dGhvcj48YXV0aG9yPkh1YW4gWmhl
bmc8L2F1dGhvcj48YXV0aG9yPkFudG9uaW8gUGVpeG90bzwvYXV0aG9yPjxhdXRob3I+TWljaGFl
bCBGbHlubjwvYXV0aG9yPjxhdXRob3I+QmFsaW1raXogU2VubWFuPC9hdXRob3I+PGF1dGhvcj5U
b2JpYXMgSnVudDwvYXV0aG9yPjxhdXRob3I+SGluZyBDLiBXb25nPC9hdXRob3I+PGF1dGhvcj5B
cnVwIEsuIENoYWtyYWJvcnR5PC9hdXRob3I+PGF1dGhvcj5VbHJpY2ggSC4gdm9uIEFuZHJpYW48
L2F1dGhvcj48L2F1dGhvcnM+PC9jb250cmlidXRvcnM+PHRpdGxlcz48dGl0bGU+SW4gdml2byBp
bWFnaW5nIG9mIFQgY2VsbCBwcmltaW5nPC90aXRsZT48c2Vjb25kYXJ5LXRpdGxlPlNjaSBTaWdu
YWw8L3NlY29uZGFyeS10aXRsZT48L3RpdGxlcz48cGVyaW9kaWNhbD48ZnVsbC10aXRsZT5TY2kg
U2lnbmFsPC9mdWxsLXRpdGxlPjwvcGVyaW9kaWNhbD48cGFnZXM+cHQyPC9wYWdlcz48dm9sdW1l
PjE8L3ZvbHVtZT48bnVtYmVyPjEyPC9udW1iZXI+PGRhdGVzPjx5ZWFyPjIwMDg8L3llYXI+PC9k
YXRlcz48dXJscz48L3VybHM+PGVsZWN0cm9uaWMtcmVzb3VyY2UtbnVtPjEwLjExMjYvc3RrZS4x
MTJwdDI8L2VsZWN0cm9uaWMtcmVzb3VyY2UtbnVtPjwvcmVjb3JkPjwvQ2l0ZT48Q2l0ZT48QXV0
aG9yPk1lbXBlbDwvQXV0aG9yPjxZZWFyPjIwMDQ8L1llYXI+PFJlY051bT44MTc8L1JlY051bT48
cmVjb3JkPjxyZWMtbnVtYmVyPjgxNzwvcmVjLW51bWJlcj48Zm9yZWlnbi1rZXlzPjxrZXkgYXBw
PSJFTiIgZGItaWQ9InRlZmV3MnYyM3BkMHQ4ZWV4OW9wcmV6OXQwNXZyZGUyZnZ0eiIgdGltZXN0
YW1wPSIxNTM4OTQ0Mzk0Ij44MTc8L2tleT48L2ZvcmVpZ24ta2V5cz48cmVmLXR5cGUgbmFtZT0i
Sm91cm5hbCBBcnRpY2xlIj4xNzwvcmVmLXR5cGU+PGNvbnRyaWJ1dG9ycz48YXV0aG9ycz48YXV0
aG9yPlRob3JzdGVuIFIuIE1lbXBlbDwvYXV0aG9yPjxhdXRob3I+U2FyYWggRS4gSGVucmlja3Nv
bjwvYXV0aG9yPjxhdXRob3I+VWxyaWNoIEguIHZvbiBBbmRyaWFuPC9hdXRob3I+PC9hdXRob3Jz
PjwvY29udHJpYnV0b3JzPjx0aXRsZXM+PHRpdGxlPlQtY2VsbCBwcmltaW5nIGJ5IGRlbmRyaXRp
YyBjZWxscyBpbiBseW1waCBub2RlcyBvY2N1cnMgaW4gdGhyZWUgZGlzdGluY3QgcGhhc2VzPC90
aXRsZT48c2Vjb25kYXJ5LXRpdGxlPk5hdHVyZTwvc2Vjb25kYXJ5LXRpdGxlPjwvdGl0bGVzPjxw
ZXJpb2RpY2FsPjxmdWxsLXRpdGxlPk5hdHVyZTwvZnVsbC10aXRsZT48L3BlcmlvZGljYWw+PHBh
Z2VzPjE1NC05PC9wYWdlcz48dm9sdW1lPjQyNzwvdm9sdW1lPjxudW1iZXI+Njk3MDwvbnVtYmVy
PjxkYXRlcz48eWVhcj4yMDA0PC95ZWFyPjwvZGF0ZXM+PHVybHM+PC91cmxzPjxlbGVjdHJvbmlj
LXJlc291cmNlLW51bT4xMC4xMDM4L25hdHVyZTAyMjM4PC9lbGVjdHJvbmljLXJlc291cmNlLW51
bT48L3JlY29yZD48L0NpdGU+PENpdGU+PEF1dGhvcj5TdG9sbDwvQXV0aG9yPjxZZWFyPjIwMDI8
L1llYXI+PFJlY051bT44MTg8L1JlY051bT48cmVjb3JkPjxyZWMtbnVtYmVyPjgxODwvcmVjLW51
bWJlcj48Zm9yZWlnbi1rZXlzPjxrZXkgYXBwPSJFTiIgZGItaWQ9InRlZmV3MnYyM3BkMHQ4ZWV4
OW9wcmV6OXQwNXZyZGUyZnZ0eiIgdGltZXN0YW1wPSIxNTM4OTQ0Mzk0Ij44MTg8L2tleT48L2Zv
cmVpZ24ta2V5cz48cmVmLXR5cGUgbmFtZT0iSm91cm5hbCBBcnRpY2xlIj4xNzwvcmVmLXR5cGU+
PGNvbnRyaWJ1dG9ycz48YXV0aG9ycz48YXV0aG9yPlNhYmluZSBTdG9sbDwvYXV0aG9yPjxhdXRo
b3I+SmVyb21lIERlbG9uPC9hdXRob3I+PGF1dGhvcj5UaWxtYW5uIE0uIEJyb3R6PC9hdXRob3I+
PGF1dGhvcj5Sb25hbGQgTi4gR2VybWFpbjwvYXV0aG9yPjwvYXV0aG9ycz48L2NvbnRyaWJ1dG9y
cz48dGl0bGVzPjx0aXRsZT5EeW5hbWljIGltYWdpbmcgb2YgVCBjZWxsLWRlbmRyaXRpYyBjZWxs
IGludGVyYWN0aW9ucyBpbiBseW1waCBub2RlczwvdGl0bGU+PHNlY29uZGFyeS10aXRsZT5TY2ll
bmNlPC9zZWNvbmRhcnktdGl0bGU+PC90aXRsZXM+PHBlcmlvZGljYWw+PGZ1bGwtdGl0bGU+U2Np
ZW5jZTwvZnVsbC10aXRsZT48L3BlcmlvZGljYWw+PHBhZ2VzPjE4NzMtNjwvcGFnZXM+PHZvbHVt
ZT4yOTY8L3ZvbHVtZT48bnVtYmVyPjU1NzQ8L251bWJlcj48ZGF0ZXM+PHllYXI+MjAwMjwveWVh
cj48L2RhdGVzPjx1cmxzPjwvdXJscz48ZWxlY3Ryb25pYy1yZXNvdXJjZS1udW0+MTAuMTEyNi9z
Y2llbmNlLjEwNzEwNjU8L2VsZWN0cm9uaWMtcmVzb3VyY2UtbnVtPjwvcmVjb3JkPjwvQ2l0ZT48
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[60-62]</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Rate constant defining the approximate half-life of the entire first phase of priming in the lymph nodes, including the priming of all of the superficial Naïve T cells and those in the deep T-cell areas in the lymph node. This, along with the second priming phase, accounts for T cells starting to proliferate 1.5-2 days following the encounter of antigens on mAPCs </w:t>
            </w:r>
            <w:r w:rsidRPr="00932C62">
              <w:rPr>
                <w:sz w:val="16"/>
                <w:szCs w:val="16"/>
              </w:rPr>
              <w:fldChar w:fldCharType="begin"/>
            </w:r>
            <w:r>
              <w:rPr>
                <w:sz w:val="16"/>
                <w:szCs w:val="16"/>
              </w:rPr>
              <w:instrText xml:space="preserve"> ADDIN EN.CITE &lt;EndNote&gt;&lt;Cite&gt;&lt;Author&gt;Stoll&lt;/Author&gt;&lt;Year&gt;2002&lt;/Year&gt;&lt;RecNum&gt;818&lt;/RecNum&gt;&lt;DisplayText&gt;[62]&lt;/DisplayText&gt;&lt;record&gt;&lt;rec-number&gt;818&lt;/rec-number&gt;&lt;foreign-keys&gt;&lt;key app="EN" db-id="tefew2v23pd0t8eex9oprez9t05vrde2fvtz" timestamp="1538944394"&gt;818&lt;/key&gt;&lt;/foreign-keys&gt;&lt;ref-type name="Journal Article"&gt;17&lt;/ref-type&gt;&lt;contributors&gt;&lt;authors&gt;&lt;author&gt;Sabine Stoll&lt;/author&gt;&lt;author&gt;Jerome Delon&lt;/author&gt;&lt;author&gt;Tilmann M. Brotz&lt;/author&gt;&lt;author&gt;Ronald N. Germain&lt;/author&gt;&lt;/authors&gt;&lt;/contributors&gt;&lt;titles&gt;&lt;title&gt;Dynamic imaging of T cell-dendritic cell interactions in lymph nodes&lt;/title&gt;&lt;secondary-title&gt;Science&lt;/secondary-title&gt;&lt;/titles&gt;&lt;periodical&gt;&lt;full-title&gt;Science&lt;/full-title&gt;&lt;/periodical&gt;&lt;pages&gt;1873-6&lt;/pages&gt;&lt;volume&gt;296&lt;/volume&gt;&lt;number&gt;5574&lt;/number&gt;&lt;dates&gt;&lt;year&gt;2002&lt;/year&gt;&lt;/dates&gt;&lt;urls&gt;&lt;/urls&gt;&lt;electronic-resource-num&gt;10.1126/science.1071065&lt;/electronic-resource-num&gt;&lt;/record&gt;&lt;/Cite&gt;&lt;/EndNote&gt;</w:instrText>
            </w:r>
            <w:r w:rsidRPr="00932C62">
              <w:rPr>
                <w:sz w:val="16"/>
                <w:szCs w:val="16"/>
              </w:rPr>
              <w:fldChar w:fldCharType="separate"/>
            </w:r>
            <w:r>
              <w:rPr>
                <w:noProof/>
                <w:sz w:val="16"/>
                <w:szCs w:val="16"/>
              </w:rPr>
              <w:t>[62]</w:t>
            </w:r>
            <w:r w:rsidRPr="00932C62">
              <w:rPr>
                <w:sz w:val="16"/>
                <w:szCs w:val="16"/>
              </w:rPr>
              <w:fldChar w:fldCharType="end"/>
            </w:r>
            <w:r w:rsidRPr="00932C62">
              <w:rPr>
                <w:sz w:val="16"/>
                <w:szCs w:val="16"/>
              </w:rPr>
              <w: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PrimeNT1_rate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2.772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PEVuZE5vdGU+PENpdGU+PEF1dGhvcj5IZW5yaWNrc29uPC9BdXRob3I+PFllYXI+MjAwODwvWWVh
cj48UmVjTnVtPjgxNjwvUmVjTnVtPjxEaXNwbGF5VGV4dD5bNjAsIDYxLCA4MF08L0Rpc3BsYXlU
ZXh0PjxyZWNvcmQ+PHJlYy1udW1iZXI+ODE2PC9yZWMtbnVtYmVyPjxmb3JlaWduLWtleXM+PGtl
eSBhcHA9IkVOIiBkYi1pZD0idGVmZXcydjIzcGQwdDhlZXg5b3ByZXo5dDA1dnJkZTJmdnR6IiB0
aW1lc3RhbXA9IjE1Mzg5NDQzOTQiPjgxNjwva2V5PjwvZm9yZWlnbi1rZXlzPjxyZWYtdHlwZSBu
YW1lPSJKb3VybmFsIEFydGljbGUiPjE3PC9yZWYtdHlwZT48Y29udHJpYnV0b3JzPjxhdXRob3Jz
PjxhdXRob3I+U2FyYWggRS4gSGVucmlja3NvbjwvYXV0aG9yPjxhdXRob3I+VGhvcnN0ZW4gUi4g
TWVtcGVsPC9hdXRob3I+PGF1dGhvcj5JcmluYSBCLiBNYXpvPC9hdXRob3I+PGF1dGhvcj5CYWkg
TGl1PC9hdXRob3I+PGF1dGhvcj5NYXhpbSBOLiBBcnR5b21vdjwvYXV0aG9yPjxhdXRob3I+SHVh
biBaaGVuZzwvYXV0aG9yPjxhdXRob3I+QW50b25pbyBQZWl4b3RvPC9hdXRob3I+PGF1dGhvcj5N
aWNoYWVsIEZseW5uPC9hdXRob3I+PGF1dGhvcj5CYWxpbWtpeiBTZW5tYW48L2F1dGhvcj48YXV0
aG9yPlRvYmlhcyBKdW50PC9hdXRob3I+PGF1dGhvcj5IaW5nIEMuIFdvbmc8L2F1dGhvcj48YXV0
aG9yPkFydXAgSy4gQ2hha3JhYm9ydHk8L2F1dGhvcj48YXV0aG9yPlVscmljaCBILiB2b24gQW5k
cmlhbjwvYXV0aG9yPjwvYXV0aG9ycz48L2NvbnRyaWJ1dG9ycz48dGl0bGVzPjx0aXRsZT5JbiB2
aXZvIGltYWdpbmcgb2YgVCBjZWxsIHByaW1pbmc8L3RpdGxlPjxzZWNvbmRhcnktdGl0bGU+U2Np
IFNpZ25hbDwvc2Vjb25kYXJ5LXRpdGxlPjwvdGl0bGVzPjxwZXJpb2RpY2FsPjxmdWxsLXRpdGxl
PlNjaSBTaWduYWw8L2Z1bGwtdGl0bGU+PC9wZXJpb2RpY2FsPjxwYWdlcz5wdDI8L3BhZ2VzPjx2
b2x1bWU+MTwvdm9sdW1lPjxudW1iZXI+MTI8L251bWJlcj48ZGF0ZXM+PHllYXI+MjAwODwveWVh
cj48L2RhdGVzPjx1cmxzPjwvdXJscz48ZWxlY3Ryb25pYy1yZXNvdXJjZS1udW0+MTAuMTEyNi9z
dGtlLjExMnB0MjwvZWxlY3Ryb25pYy1yZXNvdXJjZS1udW0+PC9yZWNvcmQ+PC9DaXRlPjxDaXRl
PjxBdXRob3I+TWVtcGVsPC9BdXRob3I+PFllYXI+MjAwNDwvWWVhcj48UmVjTnVtPjgxNzwvUmVj
TnVtPjxyZWNvcmQ+PHJlYy1udW1iZXI+ODE3PC9yZWMtbnVtYmVyPjxmb3JlaWduLWtleXM+PGtl
eSBhcHA9IkVOIiBkYi1pZD0idGVmZXcydjIzcGQwdDhlZXg5b3ByZXo5dDA1dnJkZTJmdnR6IiB0
aW1lc3RhbXA9IjE1Mzg5NDQzOTQiPjgxNzwva2V5PjwvZm9yZWlnbi1rZXlzPjxyZWYtdHlwZSBu
YW1lPSJKb3VybmFsIEFydGljbGUiPjE3PC9yZWYtdHlwZT48Y29udHJpYnV0b3JzPjxhdXRob3Jz
PjxhdXRob3I+VGhvcnN0ZW4gUi4gTWVtcGVsPC9hdXRob3I+PGF1dGhvcj5TYXJhaCBFLiBIZW5y
aWNrc29uPC9hdXRob3I+PGF1dGhvcj5VbHJpY2ggSC4gdm9uIEFuZHJpYW48L2F1dGhvcj48L2F1
dGhvcnM+PC9jb250cmlidXRvcnM+PHRpdGxlcz48dGl0bGU+VC1jZWxsIHByaW1pbmcgYnkgZGVu
ZHJpdGljIGNlbGxzIGluIGx5bXBoIG5vZGVzIG9jY3VycyBpbiB0aHJlZSBkaXN0aW5jdCBwaGFz
ZXM8L3RpdGxlPjxzZWNvbmRhcnktdGl0bGU+TmF0dXJlPC9zZWNvbmRhcnktdGl0bGU+PC90aXRs
ZXM+PHBlcmlvZGljYWw+PGZ1bGwtdGl0bGU+TmF0dXJlPC9mdWxsLXRpdGxlPjwvcGVyaW9kaWNh
bD48cGFnZXM+MTU0LTk8L3BhZ2VzPjx2b2x1bWU+NDI3PC92b2x1bWU+PG51bWJlcj42OTcwPC9u
dW1iZXI+PGRhdGVzPjx5ZWFyPjIwMDQ8L3llYXI+PC9kYXRlcz48dXJscz48L3VybHM+PGVsZWN0
cm9uaWMtcmVzb3VyY2UtbnVtPjEwLjEwMzgvbmF0dXJlMDIyMzg8L2VsZWN0cm9uaWMtcmVzb3Vy
Y2UtbnVtPjwvcmVjb3JkPjwvQ2l0ZT48Q2l0ZT48QXV0aG9yPkxlZTwvQXV0aG9yPjxZZWFyPjIw
MDI8L1llYXI+PFJlY051bT44MzY8L1JlY051bT48cmVjb3JkPjxyZWMtbnVtYmVyPjgzNjwvcmVj
LW51bWJlcj48Zm9yZWlnbi1rZXlzPjxrZXkgYXBwPSJFTiIgZGItaWQ9InRlZmV3MnYyM3BkMHQ4
ZWV4OW9wcmV6OXQwNXZyZGUyZnZ0eiIgdGltZXN0YW1wPSIxNTM4OTQ0Mzk1Ij44MzY8L2tleT48
L2ZvcmVpZ24ta2V5cz48cmVmLXR5cGUgbmFtZT0iSm91cm5hbCBBcnRpY2xlIj4xNzwvcmVmLXR5
cGU+PGNvbnRyaWJ1dG9ycz48YXV0aG9ycz48YXV0aG9yPkt5ZW9uZy1IZWUgTGVlPC9hdXRob3I+
PGF1dGhvcj5BbXkgRC4gSG9sZG9yZjwvYXV0aG9yPjxhdXRob3I+TWljaGFlbCBMLiBEdXN0aW48
L2F1dGhvcj48YXV0aG9yPkFuZHJldyBDLiBDaGFuPC9hdXRob3I+PGF1dGhvcj5QYXVsIE0uIEFs
bGVuPC9hdXRob3I+PGF1dGhvcj5BbmRyZXkgUy4gU2hhdzwvYXV0aG9yPjwvYXV0aG9ycz48L2Nv
bnRyaWJ1dG9ycz48dGl0bGVzPjx0aXRsZT5UIGNlbGwgcmVjZXB0b3Igc2lnbmFsaW5nIHByZWNl
ZGVzIGltbXVub2xvZ2ljYWwgc3luYXBzZSBmb3JtYXRpb248L3RpdGxlPjxzZWNvbmRhcnktdGl0
bGU+U2NpZW5jZTwvc2Vjb25kYXJ5LXRpdGxlPjwvdGl0bGVzPjxwZXJpb2RpY2FsPjxmdWxsLXRp
dGxlPlNjaWVuY2U8L2Z1bGwtdGl0bGU+PC9wZXJpb2RpY2FsPjxwYWdlcz4xNTM5LTQyPC9wYWdl
cz48dm9sdW1lPjI5NTwvdm9sdW1lPjxudW1iZXI+NTU1OTwvbnVtYmVyPjxkYXRlcz48eWVhcj4y
MDAyPC95ZWFyPjwvZGF0ZXM+PHVybHM+PC91cmxzPjxlbGVjdHJvbmljLXJlc291cmNlLW51bT4x
MC4xMTI2L3NjaWVuY2UuMTA2NzcxMDwvZWxlY3Ryb25pYy1yZXNvdXJjZS1udW0+PC9yZWNvcmQ+
PC9DaXRlPjwvRW5kTm90ZT4A
</w:fldData>
              </w:fldChar>
            </w:r>
            <w:r>
              <w:rPr>
                <w:sz w:val="16"/>
                <w:szCs w:val="16"/>
              </w:rPr>
              <w:instrText xml:space="preserve"> ADDIN EN.CITE </w:instrText>
            </w:r>
            <w:r>
              <w:rPr>
                <w:sz w:val="16"/>
                <w:szCs w:val="16"/>
              </w:rPr>
              <w:fldChar w:fldCharType="begin">
                <w:fldData xml:space="preserve">PEVuZE5vdGU+PENpdGU+PEF1dGhvcj5IZW5yaWNrc29uPC9BdXRob3I+PFllYXI+MjAwODwvWWVh
cj48UmVjTnVtPjgxNjwvUmVjTnVtPjxEaXNwbGF5VGV4dD5bNjAsIDYxLCA4MF08L0Rpc3BsYXlU
ZXh0PjxyZWNvcmQ+PHJlYy1udW1iZXI+ODE2PC9yZWMtbnVtYmVyPjxmb3JlaWduLWtleXM+PGtl
eSBhcHA9IkVOIiBkYi1pZD0idGVmZXcydjIzcGQwdDhlZXg5b3ByZXo5dDA1dnJkZTJmdnR6IiB0
aW1lc3RhbXA9IjE1Mzg5NDQzOTQiPjgxNjwva2V5PjwvZm9yZWlnbi1rZXlzPjxyZWYtdHlwZSBu
YW1lPSJKb3VybmFsIEFydGljbGUiPjE3PC9yZWYtdHlwZT48Y29udHJpYnV0b3JzPjxhdXRob3Jz
PjxhdXRob3I+U2FyYWggRS4gSGVucmlja3NvbjwvYXV0aG9yPjxhdXRob3I+VGhvcnN0ZW4gUi4g
TWVtcGVsPC9hdXRob3I+PGF1dGhvcj5JcmluYSBCLiBNYXpvPC9hdXRob3I+PGF1dGhvcj5CYWkg
TGl1PC9hdXRob3I+PGF1dGhvcj5NYXhpbSBOLiBBcnR5b21vdjwvYXV0aG9yPjxhdXRob3I+SHVh
biBaaGVuZzwvYXV0aG9yPjxhdXRob3I+QW50b25pbyBQZWl4b3RvPC9hdXRob3I+PGF1dGhvcj5N
aWNoYWVsIEZseW5uPC9hdXRob3I+PGF1dGhvcj5CYWxpbWtpeiBTZW5tYW48L2F1dGhvcj48YXV0
aG9yPlRvYmlhcyBKdW50PC9hdXRob3I+PGF1dGhvcj5IaW5nIEMuIFdvbmc8L2F1dGhvcj48YXV0
aG9yPkFydXAgSy4gQ2hha3JhYm9ydHk8L2F1dGhvcj48YXV0aG9yPlVscmljaCBILiB2b24gQW5k
cmlhbjwvYXV0aG9yPjwvYXV0aG9ycz48L2NvbnRyaWJ1dG9ycz48dGl0bGVzPjx0aXRsZT5JbiB2
aXZvIGltYWdpbmcgb2YgVCBjZWxsIHByaW1pbmc8L3RpdGxlPjxzZWNvbmRhcnktdGl0bGU+U2Np
IFNpZ25hbDwvc2Vjb25kYXJ5LXRpdGxlPjwvdGl0bGVzPjxwZXJpb2RpY2FsPjxmdWxsLXRpdGxl
PlNjaSBTaWduYWw8L2Z1bGwtdGl0bGU+PC9wZXJpb2RpY2FsPjxwYWdlcz5wdDI8L3BhZ2VzPjx2
b2x1bWU+MTwvdm9sdW1lPjxudW1iZXI+MTI8L251bWJlcj48ZGF0ZXM+PHllYXI+MjAwODwveWVh
cj48L2RhdGVzPjx1cmxzPjwvdXJscz48ZWxlY3Ryb25pYy1yZXNvdXJjZS1udW0+MTAuMTEyNi9z
dGtlLjExMnB0MjwvZWxlY3Ryb25pYy1yZXNvdXJjZS1udW0+PC9yZWNvcmQ+PC9DaXRlPjxDaXRl
PjxBdXRob3I+TWVtcGVsPC9BdXRob3I+PFllYXI+MjAwNDwvWWVhcj48UmVjTnVtPjgxNzwvUmVj
TnVtPjxyZWNvcmQ+PHJlYy1udW1iZXI+ODE3PC9yZWMtbnVtYmVyPjxmb3JlaWduLWtleXM+PGtl
eSBhcHA9IkVOIiBkYi1pZD0idGVmZXcydjIzcGQwdDhlZXg5b3ByZXo5dDA1dnJkZTJmdnR6IiB0
aW1lc3RhbXA9IjE1Mzg5NDQzOTQiPjgxNzwva2V5PjwvZm9yZWlnbi1rZXlzPjxyZWYtdHlwZSBu
YW1lPSJKb3VybmFsIEFydGljbGUiPjE3PC9yZWYtdHlwZT48Y29udHJpYnV0b3JzPjxhdXRob3Jz
PjxhdXRob3I+VGhvcnN0ZW4gUi4gTWVtcGVsPC9hdXRob3I+PGF1dGhvcj5TYXJhaCBFLiBIZW5y
aWNrc29uPC9hdXRob3I+PGF1dGhvcj5VbHJpY2ggSC4gdm9uIEFuZHJpYW48L2F1dGhvcj48L2F1
dGhvcnM+PC9jb250cmlidXRvcnM+PHRpdGxlcz48dGl0bGU+VC1jZWxsIHByaW1pbmcgYnkgZGVu
ZHJpdGljIGNlbGxzIGluIGx5bXBoIG5vZGVzIG9jY3VycyBpbiB0aHJlZSBkaXN0aW5jdCBwaGFz
ZXM8L3RpdGxlPjxzZWNvbmRhcnktdGl0bGU+TmF0dXJlPC9zZWNvbmRhcnktdGl0bGU+PC90aXRs
ZXM+PHBlcmlvZGljYWw+PGZ1bGwtdGl0bGU+TmF0dXJlPC9mdWxsLXRpdGxlPjwvcGVyaW9kaWNh
bD48cGFnZXM+MTU0LTk8L3BhZ2VzPjx2b2x1bWU+NDI3PC92b2x1bWU+PG51bWJlcj42OTcwPC9u
dW1iZXI+PGRhdGVzPjx5ZWFyPjIwMDQ8L3llYXI+PC9kYXRlcz48dXJscz48L3VybHM+PGVsZWN0
cm9uaWMtcmVzb3VyY2UtbnVtPjEwLjEwMzgvbmF0dXJlMDIyMzg8L2VsZWN0cm9uaWMtcmVzb3Vy
Y2UtbnVtPjwvcmVjb3JkPjwvQ2l0ZT48Q2l0ZT48QXV0aG9yPkxlZTwvQXV0aG9yPjxZZWFyPjIw
MDI8L1llYXI+PFJlY051bT44MzY8L1JlY051bT48cmVjb3JkPjxyZWMtbnVtYmVyPjgzNjwvcmVj
LW51bWJlcj48Zm9yZWlnbi1rZXlzPjxrZXkgYXBwPSJFTiIgZGItaWQ9InRlZmV3MnYyM3BkMHQ4
ZWV4OW9wcmV6OXQwNXZyZGUyZnZ0eiIgdGltZXN0YW1wPSIxNTM4OTQ0Mzk1Ij44MzY8L2tleT48
L2ZvcmVpZ24ta2V5cz48cmVmLXR5cGUgbmFtZT0iSm91cm5hbCBBcnRpY2xlIj4xNzwvcmVmLXR5
cGU+PGNvbnRyaWJ1dG9ycz48YXV0aG9ycz48YXV0aG9yPkt5ZW9uZy1IZWUgTGVlPC9hdXRob3I+
PGF1dGhvcj5BbXkgRC4gSG9sZG9yZjwvYXV0aG9yPjxhdXRob3I+TWljaGFlbCBMLiBEdXN0aW48
L2F1dGhvcj48YXV0aG9yPkFuZHJldyBDLiBDaGFuPC9hdXRob3I+PGF1dGhvcj5QYXVsIE0uIEFs
bGVuPC9hdXRob3I+PGF1dGhvcj5BbmRyZXkgUy4gU2hhdzwvYXV0aG9yPjwvYXV0aG9ycz48L2Nv
bnRyaWJ1dG9ycz48dGl0bGVzPjx0aXRsZT5UIGNlbGwgcmVjZXB0b3Igc2lnbmFsaW5nIHByZWNl
ZGVzIGltbXVub2xvZ2ljYWwgc3luYXBzZSBmb3JtYXRpb248L3RpdGxlPjxzZWNvbmRhcnktdGl0
bGU+U2NpZW5jZTwvc2Vjb25kYXJ5LXRpdGxlPjwvdGl0bGVzPjxwZXJpb2RpY2FsPjxmdWxsLXRp
dGxlPlNjaWVuY2U8L2Z1bGwtdGl0bGU+PC9wZXJpb2RpY2FsPjxwYWdlcz4xNTM5LTQyPC9wYWdl
cz48dm9sdW1lPjI5NTwvdm9sdW1lPjxudW1iZXI+NTU1OTwvbnVtYmVyPjxkYXRlcz48eWVhcj4y
MDAyPC95ZWFyPjwvZGF0ZXM+PHVybHM+PC91cmxzPjxlbGVjdHJvbmljLXJlc291cmNlLW51bT4x
MC4xMTI2L3NjaWVuY2UuMTA2NzcxMDwvZWxlY3Ryb25pYy1yZXNvdXJjZS1udW0+PC9yZWNvcmQ+
PC9DaXRlPjwvRW5kTm90ZT4A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[60, 61, 80]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approximate half-life of each interaction between Naive T cells and mAPCs during the first phase of priming in the lymph nodes, including the formation time of mature synapses between the Naïve T cells and the mAPCs.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PrimeTLN2_rate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1.386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&lt;EndNote&gt;&lt;Cite&gt;&lt;Author&gt;Henrickson&lt;/Author&gt;&lt;Year&gt;2008&lt;/Year&gt;&lt;RecNum&gt;816&lt;/RecNum&gt;&lt;DisplayText&gt;[60, 61]&lt;/DisplayText&gt;&lt;record&gt;&lt;rec-number&gt;816&lt;/rec-number&gt;&lt;foreign-keys&gt;&lt;key app="EN" db-id="tefew2v23pd0t8eex9oprez9t05vrde2fvtz" timestamp="1538944394"&gt;816&lt;/key&gt;&lt;/foreign-keys&gt;&lt;ref-type name="Journal Article"&gt;17&lt;/ref-type&gt;&lt;contributors&gt;&lt;authors&gt;&lt;author&gt;Sarah E. Henrickson&lt;/author&gt;&lt;author&gt;Thorsten R. Mempel&lt;/author&gt;&lt;author&gt;Irina B. Mazo&lt;/author&gt;&lt;author&gt;Bai Liu&lt;/author&gt;&lt;author&gt;Maxim N. Artyomov&lt;/author&gt;&lt;author&gt;Huan Zheng&lt;/author&gt;&lt;author&gt;Antonio Peixoto&lt;/author&gt;&lt;author&gt;Michael Flynn&lt;/author&gt;&lt;author&gt;Balimkiz Senman&lt;/author&gt;&lt;author&gt;Tobias Junt&lt;/author&gt;&lt;author&gt;Hing C. Wong&lt;/author&gt;&lt;author&gt;Arup K. Chakraborty&lt;/author&gt;&lt;author&gt;Ulrich H. von Andrian&lt;/author&gt;&lt;/authors&gt;&lt;/contributors&gt;&lt;titles&gt;&lt;title&gt;In vivo imaging of T cell priming&lt;/title&gt;&lt;secondary-title&gt;Sci Signal&lt;/secondary-title&gt;&lt;/titles&gt;&lt;periodical&gt;&lt;full-title&gt;Sci Signal&lt;/full-title&gt;&lt;/periodical&gt;&lt;pages&gt;pt2&lt;/pages&gt;&lt;volume&gt;1&lt;/volume&gt;&lt;number&gt;12&lt;/number&gt;&lt;dates&gt;&lt;year&gt;2008&lt;/year&gt;&lt;/dates&gt;&lt;urls&gt;&lt;/urls&gt;&lt;electronic-resource-num&gt;10.1126/stke.112pt2&lt;/electronic-resource-num&gt;&lt;/record&gt;&lt;/Cite&gt;&lt;Cite&gt;&lt;Author&gt;Mempel&lt;/Author&gt;&lt;Year&gt;2004&lt;/Year&gt;&lt;RecNum&gt;817&lt;/RecNum&gt;&lt;record&gt;&lt;rec-number&gt;817&lt;/rec-number&gt;&lt;foreign-keys&gt;&lt;key app="EN" db-id="tefew2v23pd0t8eex9oprez9t05vrde2fvtz" timestamp="1538944394"&gt;817&lt;/key&gt;&lt;/foreign-keys&gt;&lt;ref-type name="Journal Article"&gt;17&lt;/ref-type&gt;&lt;contributors&gt;&lt;authors&gt;&lt;author&gt;Thorsten R. Mempel&lt;/author&gt;&lt;author&gt;Sarah E. Henrickson&lt;/author&gt;&lt;author&gt;Ulrich H. von Andrian&lt;/author&gt;&lt;/authors&gt;&lt;/contributors&gt;&lt;titles&gt;&lt;title&gt;T-cell priming by dendritic cells in lymph nodes occurs in three distinct phases&lt;/title&gt;&lt;secondary-title&gt;Nature&lt;/secondary-title&gt;&lt;/titles&gt;&lt;periodical&gt;&lt;full-title&gt;Nature&lt;/full-title&gt;&lt;/periodical&gt;&lt;pages&gt;154-9&lt;/pages&gt;&lt;volume&gt;427&lt;/volume&gt;&lt;number&gt;6970&lt;/number&gt;&lt;dates&gt;&lt;year&gt;2004&lt;/year&gt;&lt;/dates&gt;&lt;urls&gt;&lt;/urls&gt;&lt;electronic-resource-num&gt;10.1038/nature02238&lt;/electronic-resource-num&gt;&lt;/record&gt;&lt;/Cite&gt;&lt;/EndNote&gt;</w:instrText>
            </w:r>
            <w:r w:rsidRPr="00932C62">
              <w:rPr>
                <w:sz w:val="16"/>
                <w:szCs w:val="16"/>
              </w:rPr>
              <w:fldChar w:fldCharType="separate"/>
            </w:r>
            <w:r>
              <w:rPr>
                <w:noProof/>
                <w:sz w:val="16"/>
                <w:szCs w:val="16"/>
              </w:rPr>
              <w:t>[60, 61]</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approximate half-life of each interaction between Primed Naive T cells and mAPCs during the second phase of priming in the lymph nodes, which was dominated by stable T-cell-mAPC interactions.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Prob_NT-mAPC_Interact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r w:rsidRPr="00932C62">
              <w:rPr>
                <w:sz w:val="16"/>
                <w:szCs w:val="16"/>
              </w:rPr>
              <w:t xml:space="preserve"> 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Calculates the probability in a deterministic manner that at least one successful priming interaction will occur between Naive T cells and mAPCs during the first phase of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Prob_PNT-mAPC_Interact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Calculates the probability in a deterministic manner that at least one successful priming interaction will occur between Primed Naive T cells and mAPCs during the second phase of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Prolif_Fract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718.30381081261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61, 63]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Proliferation threshold for fully primed and activated T cells in the lymph nodes that are undergoing proliferation. The T cells were optimized to account for 3 divisions per day over 5 days.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Prolif_Thresh</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93.32288149744991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ZWNOdW0+ODE5PC9SZWNOdW0+PERpc3BsYXlUZXh0PlszMiwgNjEsIDYzXTwvRGlzcGxheVRleHQ+
PHJlY29yZD48cmVjLW51bWJlcj44MTk8L3JlYy1udW1iZXI+PGZvcmVpZ24ta2V5cz48a2V5IGFw
cD0iRU4iIGRiLWlkPSJ0ZWZldzJ2MjNwZDB0OGVleDlvcHJlejl0MDV2cmRlMmZ2dHoiIHRpbWVz
dGFtcD0iMTUzODk0NDM5NCI+ODE5PC9rZXk+PC9mb3JlaWduLWtleXM+PHJlZi10eXBlIG5hbWU9
IkpvdXJuYWwgQXJ0aWNsZSI+MTc8L3JlZi10eXBlPjxjb250cmlidXRvcnM+PGF1dGhvcnM+PGF1
dGhvcj5NYXJrIEouIE1pbGxlcjwvYXV0aG9yPjxhdXRob3I+T2xnYSBTYWZyaW5hPC9hdXRob3I+
PGF1dGhvcj5JYW4gUGFya2VyPC9hdXRob3I+PGF1dGhvcj5NaWNoYWVsIEQuIENhaGFsYW48L2F1
dGhvcj48L2F1dGhvcnM+PC9jb250cmlidXRvcnM+PHRpdGxlcz48dGl0bGU+SW1hZ2luZyB0aGUg
U2luZ2xlIENlbGwgRHluYW1pY3Mgb2YgQ0Q0KyBUIENlbGwgQWN0aXZhdGlvbiBieSBEZW5kcml0
aWMgQ2VsbHMgaW4gTHltcGggTm9kZXM8L3RpdGxlPjxzZWNvbmRhcnktdGl0bGU+SiBFeHAgTWVk
Ljwvc2Vjb25kYXJ5LXRpdGxlPjwvdGl0bGVzPjxwZXJpb2RpY2FsPjxmdWxsLXRpdGxlPkogRXhw
IE1lZC48L2Z1bGwtdGl0bGU+PC9wZXJpb2RpY2FsPjxwYWdlcz44NDctNTY8L3BhZ2VzPjx2b2x1
bWU+MjAwPC92b2x1bWU+PG51bWJlcj43PC9udW1iZXI+PGRhdGVzPjx5ZWFyPjIwMDQ8L3llYXI+
PC9kYXRlcz48dXJscz48L3VybHM+PGVsZWN0cm9uaWMtcmVzb3VyY2UtbnVtPjEwLjEwODQvamVt
LjIwMDQxMjM2PC9lbGVjdHJvbmljLXJlc291cmNlLW51bT48L3JlY29yZD48L0NpdGU+PENpdGU+
PEF1dGhvcj5NZW1wZWw8L0F1dGhvcj48WWVhcj4yMDA0PC9ZZWFyPjxSZWNOdW0+ODE3PC9SZWNO
dW0+PHJlY29yZD48cmVjLW51bWJlcj44MTc8L3JlYy1udW1iZXI+PGZvcmVpZ24ta2V5cz48a2V5
IGFwcD0iRU4iIGRiLWlkPSJ0ZWZldzJ2MjNwZDB0OGVleDlvcHJlejl0MDV2cmRlMmZ2dHoiIHRp
bWVzdGFtcD0iMTUzODk0NDM5NCI+ODE3PC9rZXk+PC9mb3JlaWduLWtleXM+PHJlZi10eXBlIG5h
bWU9IkpvdXJuYWwgQXJ0aWNsZSI+MTc8L3JlZi10eXBlPjxjb250cmlidXRvcnM+PGF1dGhvcnM+
PGF1dGhvcj5UaG9yc3RlbiBSLiBNZW1wZWw8L2F1dGhvcj48YXV0aG9yPlNhcmFoIEUuIEhlbnJp
Y2tzb248L2F1dGhvcj48YXV0aG9yPlVscmljaCBILiB2b24gQW5kcmlhbjwvYXV0aG9yPjwvYXV0
aG9ycz48L2NvbnRyaWJ1dG9ycz48dGl0bGVzPjx0aXRsZT5ULWNlbGwgcHJpbWluZyBieSBkZW5k
cml0aWMgY2VsbHMgaW4gbHltcGggbm9kZXMgb2NjdXJzIGluIHRocmVlIGRpc3RpbmN0IHBoYXNl
czwvdGl0bGU+PHNlY29uZGFyeS10aXRsZT5OYXR1cmU8L3NlY29uZGFyeS10aXRsZT48L3RpdGxl
cz48cGVyaW9kaWNhbD48ZnVsbC10aXRsZT5OYXR1cmU8L2Z1bGwtdGl0bGU+PC9wZXJpb2RpY2Fs
PjxwYWdlcz4xNTQtOTwvcGFnZXM+PHZvbHVtZT40Mjc8L3ZvbHVtZT48bnVtYmVyPjY5NzA8L251
bWJlcj48ZGF0ZXM+PHllYXI+MjAwNDwveWVhcj48L2RhdGVzPjx1cmxzPjwvdXJscz48ZWxlY3Ry
b25pYy1yZXNvdXJjZS1udW0+MTAuMTAzOC9uYXR1cmUwMjIzODwvZWxlY3Ryb25pYy1yZXNvdXJj
ZS1udW0+PC9yZWNvcmQ+PC9DaXRlPjxDaXRlPjxBdXRob3I+TWlsbGVyPC9BdXRob3I+PFllYXI+
MjAwNDwvWWVhcj48UmVjTnVtPjc3OTwvUmVjTnVtPjxyZWNvcmQ+PHJlYy1udW1iZXI+Nzc5PC9y
ZWMtbnVtYmVyPjxmb3JlaWduLWtleXM+PGtleSBhcHA9IkVOIiBkYi1pZD0idGVmZXcydjIzcGQw
dDhlZXg5b3ByZXo5dDA1dnJkZTJmdnR6IiB0aW1lc3RhbXA9IjE1Mzg5NDQzOTMiPjc3OTwva2V5
PjwvZm9yZWlnbi1rZXlzPjxyZWYtdHlwZSBuYW1lPSJKb3VybmFsIEFydGljbGUiPjE3PC9yZWYt
dHlwZT48Y29udHJpYnV0b3JzPjxhdXRob3JzPjxhdXRob3I+TWFyayBKLiBNaWxsZXI8L2F1dGhv
cj48YXV0aG9yPkFyc2FsYW4gUy4gSGVqYXppPC9hdXRob3I+PGF1dGhvcj5TaW5keSBILiBXZWk8
L2F1dGhvcj48YXV0aG9yPk1pY2hhZWwgRC4gQ2FoYWxhbjwvYXV0aG9yPjxhdXRob3I+SWFuIFBh
cmtlcjwvYXV0aG9yPjwvYXV0aG9ycz48L2NvbnRyaWJ1dG9ycz48dGl0bGVzPjx0aXRsZT5UIGNl
bGwgcmVwZXJ0b2lyZSBzY2FubmluZyBpcyBwcm9tb3RlZCBieSBkeW5hbWljIGRlbmRyaXRpYyBj
ZWxsIGJlaGF2aW9yIGFuZCByYW5kb20gVCBjZWxsIG1vdGlsaXR5IGluIHRoZSBseW1waCBub2Rl
PC90aXRsZT48c2Vjb25kYXJ5LXRpdGxlPlByb2MgTmF0bCBBY2FkIFNjaSBVIFMgQS48L3NlY29u
ZGFyeS10aXRsZT48L3RpdGxlcz48cGVyaW9kaWNhbD48ZnVsbC10aXRsZT5Qcm9jIE5hdGwgQWNh
ZCBTY2kgVSBTIEEuPC9mdWxsLXRpdGxlPjwvcGVyaW9kaWNhbD48cGFnZXM+OTk44oCTMTAwMzwv
cGFnZXM+PHZvbHVtZT4xMDE8L3ZvbHVtZT48bnVtYmVyPjQ8L251bWJlcj48ZGF0ZXM+PHllYXI+
MjAwNDwveWVhcj48L2RhdGVzPjx1cmxzPjwvdXJscz48L3JlY29yZD48L0NpdGU+PC9FbmROb3Rl
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61, 63]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Proliferation level for fully primed and activated T cells in the lymph nodes that are undergoing proliferation. The T cells were optimized to account for 3 divisions per day over 5 days.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189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Q_T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shd w:val="clear" w:color="auto" w:fill="FFFFFF"/>
              </w:rPr>
              <w:t>2.22579</w:t>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milliliter/minute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fldData xml:space="preserve">PEVuZE5vdGU+PENpdGU+PEF1dGhvcj5IdW1iZXJ0PC9BdXRob3I+PFllYXI+MjAxNjwvWWVhcj48
UmVjTnVtPjUwMjwvUmVjTnVtPjxEaXNwbGF5VGV4dD5bODFdPC9EaXNwbGF5VGV4dD48cmVjb3Jk
PjxyZWMtbnVtYmVyPjUwMjwvcmVjLW51bWJlcj48Zm9yZWlnbi1rZXlzPjxrZXkgYXBwPSJFTiIg
ZGItaWQ9InRlZmV3MnYyM3BkMHQ4ZWV4OW9wcmV6OXQwNXZyZGUyZnZ0eiIgdGltZXN0YW1wPSIx
NTM3ODEyOTQyIj41MDI8L2tleT48L2ZvcmVpZ24ta2V5cz48cmVmLXR5cGUgbmFtZT0iSm91cm5h
bCBBcnRpY2xlIj4xNzwvcmVmLXR5cGU+PGNvbnRyaWJ1dG9ycz48YXV0aG9ycz48YXV0aG9yPkh1
bWJlcnQsIE8uPC9hdXRob3I+PGF1dGhvcj5SaWVkaW5nZXIsIEouIE0uPC9hdXRob3I+PGF1dGhv
cj5WcmlnbmVhdWQsIEouIE0uPC9hdXRob3I+PGF1dGhvcj5LYW5vdW4sIFMuPC9hdXRob3I+PGF1
dGhvcj5EeWdhaS1Db2NoZXQsIEkuPC9hdXRob3I+PGF1dGhvcj5CZXJyaW9sby1SaWVkaW5nZXIs
IEEuPC9hdXRob3I+PGF1dGhvcj5Ub3ViZWF1LCBNLjwvYXV0aG9yPjxhdXRob3I+RGVwYXJkb24s
IEUuPC9hdXRob3I+PGF1dGhvcj5MYXNzZXJlLCBNLjwvYXV0aG9yPjxhdXRob3I+VGlzc2VyYW5k
LCBTLjwvYXV0aG9yPjxhdXRob3I+RnVtb2xlYXUsIFAuPC9hdXRob3I+PGF1dGhvcj5CcnVub3R0
ZSwgRi48L2F1dGhvcj48YXV0aG9yPkNvY2hldCwgQS48L2F1dGhvcj48L2F1dGhvcnM+PC9jb250
cmlidXRvcnM+PGF1dGgtYWRkcmVzcz5EZXBhcnRtZW50IG9mIE51Y2xlYXIgTWVkaWNpbmUsIENl
bnRyZSBHRiBMZWNsZXJjLCBEaWpvbiwgRnJhbmNlIG9odW1iZXJ0QGNnZmwuZnIuJiN4RDtMRTJJ
IFVNUiA2MzA2LCBDTlJTLCBBcnRzIGV0IE1ldGllcnMsIFVuaXZlcnNpdGUgZGUgQm91cmdvZ25l
IEZyYW5jaGUtQ29tdGUsIEJlc2FuY29uLCBGcmFuY2UuJiN4RDtEZXBhcnRtZW50IG9mIE51Y2xl
YXIgTWVkaWNpbmUsIENlbnRyZSBHRiBMZWNsZXJjLCBEaWpvbiwgRnJhbmNlLiYjeEQ7RGVwYXJ0
bWVudHMgb2YgQmlvbG9neSBhbmQgUGF0aG9sb2d5LCBDZW50cmUgR0YgTGVjbGVyYywgRGlqb24s
IEZyYW5jZS4mI3hEO0ltYWdpbmcgRGVwYXJ0bWVudCwgQ0hVIExlIEJvY2FnZSwgRGlqb24sIEZy
YW5jZTsgYW5kLiYjeEQ7RGVwYXJ0bWVudCBvZiBNZWRpY2FsIE9uY29sb2d5LCBDZW50cmUgR0Yg
TGVjbGVyYywgRGlqb24sIEZyYW5jZS48L2F1dGgtYWRkcmVzcz48dGl0bGVzPjx0aXRsZT4xOEYt
RkRHIFBFVC1EZXJpdmVkIFR1bW9yIEJsb29kIEZsb3cgQ2hhbmdlcyBBZnRlciAxIEN5Y2xlIG9m
IE5lb2FkanV2YW50IENoZW1vdGhlcmFweSBQcmVkaWN0cyBPdXRjb21lIGluIFRyaXBsZS1OZWdh
dGl2ZSBCcmVhc3QgQ2FuY2VyPC90aXRsZT48c2Vjb25kYXJ5LXRpdGxlPkogTnVjbCBNZWQ8L3Nl
Y29uZGFyeS10aXRsZT48L3RpdGxlcz48cGVyaW9kaWNhbD48ZnVsbC10aXRsZT5KIE51Y2wgTWVk
PC9mdWxsLXRpdGxlPjwvcGVyaW9kaWNhbD48cGFnZXM+MTcwNy0xNzEyPC9wYWdlcz48dm9sdW1l
PjU3PC92b2x1bWU+PG51bWJlcj4xMTwvbnVtYmVyPjxlZGl0aW9uPjIwMTYvMTEvMDM8L2VkaXRp
b24+PGtleXdvcmRzPjxrZXl3b3JkPkFkdWx0PC9rZXl3b3JkPjxrZXl3b3JkPkFnZWQ8L2tleXdv
cmQ+PGtleXdvcmQ+QWdlZCwgODAgYW5kIG92ZXI8L2tleXdvcmQ+PGtleXdvcmQ+QW5naW9ncmFw
aHkvbWV0aG9kczwva2V5d29yZD48a2V5d29yZD5BbnRpbmVvcGxhc3RpYyBBZ2VudHMvKmFkbWlu
aXN0cmF0aW9uICZhbXA7IGRvc2FnZTwva2V5d29yZD48a2V5d29yZD5CbG9vZCBGbG93IFZlbG9j
aXR5PC9rZXl3b3JkPjxrZXl3b3JkPkNoZW1vdGhlcmFweSwgQWRqdXZhbnQvbWV0aG9kczwva2V5
d29yZD48a2V5d29yZD5GZW1hbGU8L2tleXdvcmQ+PGtleXdvcmQ+Rmx1b3JvZGVveHlnbHVjb3Nl
IEYxODwva2V5d29yZD48a2V5d29yZD5IdW1hbnM8L2tleXdvcmQ+PGtleXdvcmQ+TWlkZGxlIEFn
ZWQ8L2tleXdvcmQ+PGtleXdvcmQ+TmVvYWRqdXZhbnQgVGhlcmFweS9tZXRob2RzPC9rZXl3b3Jk
PjxrZXl3b3JkPk5lb3Zhc2N1bGFyaXphdGlvbiwgUGF0aG9sb2dpYy8qZGlhZ25vc3RpYyBpbWFn
aW5nLypwcmV2ZW50aW9uICZhbXA7IGNvbnRyb2w8L2tleXdvcmQ+PGtleXdvcmQ+T3V0Y29tZSBB
c3Nlc3NtZW50IChIZWFsdGggQ2FyZSkvbWV0aG9kczwva2V5d29yZD48a2V5d29yZD5Qb3NpdHJv
bi1FbWlzc2lvbiBUb21vZ3JhcGh5LyptZXRob2RzPC9rZXl3b3JkPjxrZXl3b3JkPlJhZGlvcGhh
cm1hY2V1dGljYWxzPC9rZXl3b3JkPjxrZXl3b3JkPlJlcHJvZHVjaWJpbGl0eSBvZiBSZXN1bHRz
PC9rZXl3b3JkPjxrZXl3b3JkPlNlbnNpdGl2aXR5IGFuZCBTcGVjaWZpY2l0eTwva2V5d29yZD48
a2V5d29yZD5UcmVhdG1lbnQgT3V0Y29tZTwva2V5d29yZD48a2V5d29yZD5UcmlwbGUgTmVnYXRp
dmUgQnJlYXN0IE5lb3BsYXNtcy8qZGlhZ25vc3RpYyBpbWFnaW5nLypkcnVnIHRoZXJhcHk8L2tl
eXdvcmQ+PGtleXdvcmQ+KnBldDwva2V5d29yZD48a2V5d29yZD4qYmxvb2QgZmxvdzwva2V5d29y
ZD48a2V5d29yZD4qYnJlYXN0IGNhbmNlcjwva2V5d29yZD48a2V5d29yZD4qcGVyZnVzaW9uPC9r
ZXl3b3JkPjxrZXl3b3JkPip0cmlwbGUtbmVnYXRpdmU8L2tleXdvcmQ+PC9rZXl3b3Jkcz48ZGF0
ZXM+PHllYXI+MjAxNjwveWVhcj48cHViLWRhdGVzPjxkYXRlPk5vdjwvZGF0ZT48L3B1Yi1kYXRl
cz48L2RhdGVzPjxpc2JuPjE1MzUtNTY2NyAoRWxlY3Ryb25pYykmI3hEOzAxNjEtNTUwNSAoTGlu
a2luZyk8L2lzYm4+PGFjY2Vzc2lvbi1udW0+MjcxMDMwMjU8L2FjY2Vzc2lvbi1udW0+PHVybHM+
PHJlbGF0ZWQtdXJscz48dXJsPmh0dHBzOi8vd3d3Lm5jYmkubmxtLm5paC5nb3YvcHVibWVkLzI3
MTAzMDI1PC91cmw+PC9yZWxhdGVkLXVybHM+PC91cmxzPjxlbGVjdHJvbmljLXJlc291cmNlLW51
bT4xMC4yOTY3L2pudW1lZC4xMTYuMTcyNzU5PC9lbGVjdHJvbmljLXJlc291cmNlLW51bT48L3Jl
Y29yZD48L0NpdGU+PC9FbmROb3RlPgB=
</w:fldData>
              </w:fldChar>
            </w:r>
            <w:r>
              <w:rPr>
                <w:sz w:val="16"/>
                <w:szCs w:val="16"/>
              </w:rPr>
              <w:instrText xml:space="preserve"> ADDIN EN.CITE </w:instrText>
            </w:r>
            <w:r>
              <w:rPr>
                <w:sz w:val="16"/>
                <w:szCs w:val="16"/>
              </w:rPr>
              <w:fldChar w:fldCharType="begin">
                <w:fldData xml:space="preserve">PEVuZE5vdGU+PENpdGU+PEF1dGhvcj5IdW1iZXJ0PC9BdXRob3I+PFllYXI+MjAxNjwvWWVhcj48
UmVjTnVtPjUwMjwvUmVjTnVtPjxEaXNwbGF5VGV4dD5bODFdPC9EaXNwbGF5VGV4dD48cmVjb3Jk
PjxyZWMtbnVtYmVyPjUwMjwvcmVjLW51bWJlcj48Zm9yZWlnbi1rZXlzPjxrZXkgYXBwPSJFTiIg
ZGItaWQ9InRlZmV3MnYyM3BkMHQ4ZWV4OW9wcmV6OXQwNXZyZGUyZnZ0eiIgdGltZXN0YW1wPSIx
NTM3ODEyOTQyIj41MDI8L2tleT48L2ZvcmVpZ24ta2V5cz48cmVmLXR5cGUgbmFtZT0iSm91cm5h
bCBBcnRpY2xlIj4xNzwvcmVmLXR5cGU+PGNvbnRyaWJ1dG9ycz48YXV0aG9ycz48YXV0aG9yPkh1
bWJlcnQsIE8uPC9hdXRob3I+PGF1dGhvcj5SaWVkaW5nZXIsIEouIE0uPC9hdXRob3I+PGF1dGhv
cj5WcmlnbmVhdWQsIEouIE0uPC9hdXRob3I+PGF1dGhvcj5LYW5vdW4sIFMuPC9hdXRob3I+PGF1
dGhvcj5EeWdhaS1Db2NoZXQsIEkuPC9hdXRob3I+PGF1dGhvcj5CZXJyaW9sby1SaWVkaW5nZXIs
IEEuPC9hdXRob3I+PGF1dGhvcj5Ub3ViZWF1LCBNLjwvYXV0aG9yPjxhdXRob3I+RGVwYXJkb24s
IEUuPC9hdXRob3I+PGF1dGhvcj5MYXNzZXJlLCBNLjwvYXV0aG9yPjxhdXRob3I+VGlzc2VyYW5k
LCBTLjwvYXV0aG9yPjxhdXRob3I+RnVtb2xlYXUsIFAuPC9hdXRob3I+PGF1dGhvcj5CcnVub3R0
ZSwgRi48L2F1dGhvcj48YXV0aG9yPkNvY2hldCwgQS48L2F1dGhvcj48L2F1dGhvcnM+PC9jb250
cmlidXRvcnM+PGF1dGgtYWRkcmVzcz5EZXBhcnRtZW50IG9mIE51Y2xlYXIgTWVkaWNpbmUsIENl
bnRyZSBHRiBMZWNsZXJjLCBEaWpvbiwgRnJhbmNlIG9odW1iZXJ0QGNnZmwuZnIuJiN4RDtMRTJJ
IFVNUiA2MzA2LCBDTlJTLCBBcnRzIGV0IE1ldGllcnMsIFVuaXZlcnNpdGUgZGUgQm91cmdvZ25l
IEZyYW5jaGUtQ29tdGUsIEJlc2FuY29uLCBGcmFuY2UuJiN4RDtEZXBhcnRtZW50IG9mIE51Y2xl
YXIgTWVkaWNpbmUsIENlbnRyZSBHRiBMZWNsZXJjLCBEaWpvbiwgRnJhbmNlLiYjeEQ7RGVwYXJ0
bWVudHMgb2YgQmlvbG9neSBhbmQgUGF0aG9sb2d5LCBDZW50cmUgR0YgTGVjbGVyYywgRGlqb24s
IEZyYW5jZS4mI3hEO0ltYWdpbmcgRGVwYXJ0bWVudCwgQ0hVIExlIEJvY2FnZSwgRGlqb24sIEZy
YW5jZTsgYW5kLiYjeEQ7RGVwYXJ0bWVudCBvZiBNZWRpY2FsIE9uY29sb2d5LCBDZW50cmUgR0Yg
TGVjbGVyYywgRGlqb24sIEZyYW5jZS48L2F1dGgtYWRkcmVzcz48dGl0bGVzPjx0aXRsZT4xOEYt
RkRHIFBFVC1EZXJpdmVkIFR1bW9yIEJsb29kIEZsb3cgQ2hhbmdlcyBBZnRlciAxIEN5Y2xlIG9m
IE5lb2FkanV2YW50IENoZW1vdGhlcmFweSBQcmVkaWN0cyBPdXRjb21lIGluIFRyaXBsZS1OZWdh
dGl2ZSBCcmVhc3QgQ2FuY2VyPC90aXRsZT48c2Vjb25kYXJ5LXRpdGxlPkogTnVjbCBNZWQ8L3Nl
Y29uZGFyeS10aXRsZT48L3RpdGxlcz48cGVyaW9kaWNhbD48ZnVsbC10aXRsZT5KIE51Y2wgTWVk
PC9mdWxsLXRpdGxlPjwvcGVyaW9kaWNhbD48cGFnZXM+MTcwNy0xNzEyPC9wYWdlcz48dm9sdW1l
PjU3PC92b2x1bWU+PG51bWJlcj4xMTwvbnVtYmVyPjxlZGl0aW9uPjIwMTYvMTEvMDM8L2VkaXRp
b24+PGtleXdvcmRzPjxrZXl3b3JkPkFkdWx0PC9rZXl3b3JkPjxrZXl3b3JkPkFnZWQ8L2tleXdv
cmQ+PGtleXdvcmQ+QWdlZCwgODAgYW5kIG92ZXI8L2tleXdvcmQ+PGtleXdvcmQ+QW5naW9ncmFw
aHkvbWV0aG9kczwva2V5d29yZD48a2V5d29yZD5BbnRpbmVvcGxhc3RpYyBBZ2VudHMvKmFkbWlu
aXN0cmF0aW9uICZhbXA7IGRvc2FnZTwva2V5d29yZD48a2V5d29yZD5CbG9vZCBGbG93IFZlbG9j
aXR5PC9rZXl3b3JkPjxrZXl3b3JkPkNoZW1vdGhlcmFweSwgQWRqdXZhbnQvbWV0aG9kczwva2V5
d29yZD48a2V5d29yZD5GZW1hbGU8L2tleXdvcmQ+PGtleXdvcmQ+Rmx1b3JvZGVveHlnbHVjb3Nl
IEYxODwva2V5d29yZD48a2V5d29yZD5IdW1hbnM8L2tleXdvcmQ+PGtleXdvcmQ+TWlkZGxlIEFn
ZWQ8L2tleXdvcmQ+PGtleXdvcmQ+TmVvYWRqdXZhbnQgVGhlcmFweS9tZXRob2RzPC9rZXl3b3Jk
PjxrZXl3b3JkPk5lb3Zhc2N1bGFyaXphdGlvbiwgUGF0aG9sb2dpYy8qZGlhZ25vc3RpYyBpbWFn
aW5nLypwcmV2ZW50aW9uICZhbXA7IGNvbnRyb2w8L2tleXdvcmQ+PGtleXdvcmQ+T3V0Y29tZSBB
c3Nlc3NtZW50IChIZWFsdGggQ2FyZSkvbWV0aG9kczwva2V5d29yZD48a2V5d29yZD5Qb3NpdHJv
bi1FbWlzc2lvbiBUb21vZ3JhcGh5LyptZXRob2RzPC9rZXl3b3JkPjxrZXl3b3JkPlJhZGlvcGhh
cm1hY2V1dGljYWxzPC9rZXl3b3JkPjxrZXl3b3JkPlJlcHJvZHVjaWJpbGl0eSBvZiBSZXN1bHRz
PC9rZXl3b3JkPjxrZXl3b3JkPlNlbnNpdGl2aXR5IGFuZCBTcGVjaWZpY2l0eTwva2V5d29yZD48
a2V5d29yZD5UcmVhdG1lbnQgT3V0Y29tZTwva2V5d29yZD48a2V5d29yZD5UcmlwbGUgTmVnYXRp
dmUgQnJlYXN0IE5lb3BsYXNtcy8qZGlhZ25vc3RpYyBpbWFnaW5nLypkcnVnIHRoZXJhcHk8L2tl
eXdvcmQ+PGtleXdvcmQ+KnBldDwva2V5d29yZD48a2V5d29yZD4qYmxvb2QgZmxvdzwva2V5d29y
ZD48a2V5d29yZD4qYnJlYXN0IGNhbmNlcjwva2V5d29yZD48a2V5d29yZD4qcGVyZnVzaW9uPC9r
ZXl3b3JkPjxrZXl3b3JkPip0cmlwbGUtbmVnYXRpdmU8L2tleXdvcmQ+PC9rZXl3b3Jkcz48ZGF0
ZXM+PHllYXI+MjAxNjwveWVhcj48cHViLWRhdGVzPjxkYXRlPk5vdjwvZGF0ZT48L3B1Yi1kYXRl
cz48L2RhdGVzPjxpc2JuPjE1MzUtNTY2NyAoRWxlY3Ryb25pYykmI3hEOzAxNjEtNTUwNSAoTGlu
a2luZyk8L2lzYm4+PGFjY2Vzc2lvbi1udW0+MjcxMDMwMjU8L2FjY2Vzc2lvbi1udW0+PHVybHM+
PHJlbGF0ZWQtdXJscz48dXJsPmh0dHBzOi8vd3d3Lm5jYmkubmxtLm5paC5nb3YvcHVibWVkLzI3
MTAzMDI1PC91cmw+PC9yZWxhdGVkLXVybHM+PC91cmxzPjxlbGVjdHJvbmljLXJlc291cmNlLW51
bT4xMC4yOTY3L2pudW1lZC4xMTYuMTcyNzU5PC9lbGVjdHJvbmljLXJlc291cmNlLW51bT48L3Jl
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[81]</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Median flow rate of blood by which Effector T cells circulate from blood to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Q_P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5.93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liter/minute</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Flow rate of blood in an average human being by which Effector T cells circulate from blood to periphery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Rate_Tumor_Growth</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shd w:val="clear" w:color="auto" w:fill="FFFFFF"/>
              </w:rPr>
              <w:t>241</w:t>
            </w:r>
            <w:r w:rsidRPr="00932C62">
              <w:rPr>
                <w:sz w:val="16"/>
                <w:szCs w:val="16"/>
              </w:rPr>
              <w:t>/</w:t>
            </w:r>
            <w:r w:rsidRPr="00932C62">
              <w:rPr>
                <w:sz w:val="16"/>
                <w:szCs w:val="16"/>
                <w:shd w:val="clear" w:color="auto" w:fill="FFFFFF"/>
              </w:rPr>
              <w:t>103</w:t>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for ER+/TNBC</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PEVuZE5vdGU+PENpdGU+PEF1dGhvcj5SeXU8L0F1dGhvcj48WWVhcj4yMDE0PC9ZZWFyPjxSZWNO
dW0+NTM2PC9SZWNOdW0+PERpc3BsYXlUZXh0Pls4Ml08L0Rpc3BsYXlUZXh0PjxyZWNvcmQ+PHJl
Yy1udW1iZXI+NTM2PC9yZWMtbnVtYmVyPjxmb3JlaWduLWtleXM+PGtleSBhcHA9IkVOIiBkYi1p
ZD0idGVmZXcydjIzcGQwdDhlZXg5b3ByZXo5dDA1dnJkZTJmdnR6IiB0aW1lc3RhbXA9IjE1Mzc4
MTM2NDkiPjUzNjwva2V5PjwvZm9yZWlnbi1rZXlzPjxyZWYtdHlwZSBuYW1lPSJKb3VybmFsIEFy
dGljbGUiPjE3PC9yZWYtdHlwZT48Y29udHJpYnV0b3JzPjxhdXRob3JzPjxhdXRob3I+Unl1LCBF
LiBCLjwvYXV0aG9yPjxhdXRob3I+Q2hhbmcsIEouIE0uPC9hdXRob3I+PGF1dGhvcj5TZW8sIE0u
PC9hdXRob3I+PGF1dGhvcj5LaW0sIFMuIEEuPC9hdXRob3I+PGF1dGhvcj5MaW0sIEouIEguPC9h
dXRob3I+PGF1dGhvcj5Nb29uLCBXLiBLLjwvYXV0aG9yPjwvYXV0aG9ycz48L2NvbnRyaWJ1dG9y
cz48YXV0aC1hZGRyZXNzPkRlcGFydG1lbnQgb2YgUmFkaW9sb2d5LCBEb25nbmFtIEluc3RpdHV0
ZSBvZiBSYWRpb2xvZ2ljYWwgYW5kIE1lZGljYWwgU2NpZW5jZXMgQ2FuY2VyIENlbnRlciwgQnVz
YW4sIEtvcmVhLiYjeEQ7RGVwYXJ0bWVudCBvZiBSYWRpb2xvZ3ksIFNlb3VsIE5hdGlvbmFsIFVu
aXZlcnNpdHkgQ29sbGVnZSBvZiBNZWRpY2luZSwgMjggWW9uZ29uLWRvbmcsIENob25nbm8tZ3Us
IFNlb3VsIDExMC03NDQsIEtvcmVhLiYjeEQ7RGVwYXJ0bWVudCBvZiBSYWRpb2xvZ3ksIFNlb3Vs
IE5hdGlvbmFsIFVuaXZlcnNpdHkgQ29sbGVnZSBvZiBNZWRpY2luZSwgMjggWW9uZ29uLWRvbmcs
IENob25nbm8tZ3UsIFNlb3VsIDExMC03NDQsIEtvcmVhLiBtb29uLndrQHNudS5hYy5rcjwvYXV0
aC1hZGRyZXNzPjx0aXRsZXM+PHRpdGxlPlR1bW91ciB2b2x1bWUgZG91YmxpbmcgdGltZSBvZiBt
b2xlY3VsYXIgYnJlYXN0IGNhbmNlciBzdWJ0eXBlcyBhc3Nlc3NlZCBieSBzZXJpYWwgYnJlYXN0
IHVsdHJhc291bmQ8L3RpdGxlPjxzZWNvbmRhcnktdGl0bGU+RXVyIFJhZGlvbDwvc2Vjb25kYXJ5
LXRpdGxlPjwvdGl0bGVzPjxwZXJpb2RpY2FsPjxmdWxsLXRpdGxlPkV1ciBSYWRpb2w8L2Z1bGwt
dGl0bGU+PC9wZXJpb2RpY2FsPjxwYWdlcz4yMjI3LTM1PC9wYWdlcz48dm9sdW1lPjI0PC92b2x1
bWU+PG51bWJlcj45PC9udW1iZXI+PGVkaXRpb24+MjAxNC8wNi8wNTwvZWRpdGlvbj48a2V5d29y
ZHM+PGtleXdvcmQ+QWR1bHQ8L2tleXdvcmQ+PGtleXdvcmQ+QWdlZDwva2V5d29yZD48a2V5d29y
ZD5CaW9tYXJrZXJzLCBUdW1vci8qbWV0YWJvbGlzbTwva2V5d29yZD48a2V5d29yZD5CcmVhc3Qg
TmVvcGxhc21zLypkaWFnbm9zdGljIGltYWdpbmcvbWV0YWJvbGlzbS9zdXJnZXJ5PC9rZXl3b3Jk
PjxrZXl3b3JkPkRpc2Vhc2UgUHJvZ3Jlc3Npb248L2tleXdvcmQ+PGtleXdvcmQ+RmVtYWxlPC9r
ZXl3b3JkPjxrZXl3b3JkPkZvbGxvdy1VcCBTdHVkaWVzPC9rZXl3b3JkPjxrZXl3b3JkPkh1bWFu
czwva2V5d29yZD48a2V5d29yZD5JbW11bm9oaXN0b2NoZW1pc3RyeTwva2V5d29yZD48a2V5d29y
ZD5NYXN0ZWN0b215PC9rZXl3b3JkPjxrZXl3b3JkPk1pZGRsZSBBZ2VkPC9rZXl3b3JkPjxrZXl3
b3JkPk11bHRpdmFyaWF0ZSBBbmFseXNpczwva2V5d29yZD48a2V5d29yZD5SZWNlcHRvciwgRXJi
Qi0yL21ldGFib2xpc208L2tleXdvcmQ+PGtleXdvcmQ+UmVjZXB0b3JzLCBFc3Ryb2dlbi9tZXRh
Ym9saXNtPC9rZXl3b3JkPjxrZXl3b3JkPlJldHJvc3BlY3RpdmUgU3R1ZGllczwva2V5d29yZD48
a2V5d29yZD5UaW1lIEZhY3RvcnM8L2tleXdvcmQ+PGtleXdvcmQ+KlR1bW9yIEJ1cmRlbjwva2V5
d29yZD48a2V5d29yZD5VbHRyYXNvbm9ncmFwaHksIE1hbW1hcnkvKm1ldGhvZHM8L2tleXdvcmQ+
PC9rZXl3b3Jkcz48ZGF0ZXM+PHllYXI+MjAxNDwveWVhcj48cHViLWRhdGVzPjxkYXRlPlNlcDwv
ZGF0ZT48L3B1Yi1kYXRlcz48L2RhdGVzPjxpc2JuPjE0MzItMTA4NCAoRWxlY3Ryb25pYykmI3hE
OzA5MzgtNzk5NCAoTGlua2luZyk8L2lzYm4+PGFjY2Vzc2lvbi1udW0+MjQ4OTUwNDA8L2FjY2Vz
c2lvbi1udW0+PHVybHM+PHJlbGF0ZWQtdXJscz48dXJsPmh0dHBzOi8vd3d3Lm5jYmkubmxtLm5p
aC5nb3YvcHVibWVkLzI0ODk1MDQwPC91cmw+PC9yZWxhdGVkLXVybHM+PC91cmxzPjxlbGVjdHJv
bmljLXJlc291cmNlLW51bT4xMC4xMDA3L3MwMDMzMC0wMTQtMzI1Ni0wPC9lbGVjdHJvbmljLXJl
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PEVuZE5vdGU+PENpdGU+PEF1dGhvcj5SeXU8L0F1dGhvcj48WWVhcj4yMDE0PC9ZZWFyPjxSZWNO
dW0+NTM2PC9SZWNOdW0+PERpc3BsYXlUZXh0Pls4Ml08L0Rpc3BsYXlUZXh0PjxyZWNvcmQ+PHJl
Yy1udW1iZXI+NTM2PC9yZWMtbnVtYmVyPjxmb3JlaWduLWtleXM+PGtleSBhcHA9IkVOIiBkYi1p
ZD0idGVmZXcydjIzcGQwdDhlZXg5b3ByZXo5dDA1dnJkZTJmdnR6IiB0aW1lc3RhbXA9IjE1Mzc4
MTM2NDkiPjUzNjwva2V5PjwvZm9yZWlnbi1rZXlzPjxyZWYtdHlwZSBuYW1lPSJKb3VybmFsIEFy
dGljbGUiPjE3PC9yZWYtdHlwZT48Y29udHJpYnV0b3JzPjxhdXRob3JzPjxhdXRob3I+Unl1LCBF
LiBCLjwvYXV0aG9yPjxhdXRob3I+Q2hhbmcsIEouIE0uPC9hdXRob3I+PGF1dGhvcj5TZW8sIE0u
PC9hdXRob3I+PGF1dGhvcj5LaW0sIFMuIEEuPC9hdXRob3I+PGF1dGhvcj5MaW0sIEouIEguPC9h
dXRob3I+PGF1dGhvcj5Nb29uLCBXLiBLLjwvYXV0aG9yPjwvYXV0aG9ycz48L2NvbnRyaWJ1dG9y
cz48YXV0aC1hZGRyZXNzPkRlcGFydG1lbnQgb2YgUmFkaW9sb2d5LCBEb25nbmFtIEluc3RpdHV0
ZSBvZiBSYWRpb2xvZ2ljYWwgYW5kIE1lZGljYWwgU2NpZW5jZXMgQ2FuY2VyIENlbnRlciwgQnVz
YW4sIEtvcmVhLiYjeEQ7RGVwYXJ0bWVudCBvZiBSYWRpb2xvZ3ksIFNlb3VsIE5hdGlvbmFsIFVu
aXZlcnNpdHkgQ29sbGVnZSBvZiBNZWRpY2luZSwgMjggWW9uZ29uLWRvbmcsIENob25nbm8tZ3Us
IFNlb3VsIDExMC03NDQsIEtvcmVhLiYjeEQ7RGVwYXJ0bWVudCBvZiBSYWRpb2xvZ3ksIFNlb3Vs
IE5hdGlvbmFsIFVuaXZlcnNpdHkgQ29sbGVnZSBvZiBNZWRpY2luZSwgMjggWW9uZ29uLWRvbmcs
IENob25nbm8tZ3UsIFNlb3VsIDExMC03NDQsIEtvcmVhLiBtb29uLndrQHNudS5hYy5rcjwvYXV0
aC1hZGRyZXNzPjx0aXRsZXM+PHRpdGxlPlR1bW91ciB2b2x1bWUgZG91YmxpbmcgdGltZSBvZiBt
b2xlY3VsYXIgYnJlYXN0IGNhbmNlciBzdWJ0eXBlcyBhc3Nlc3NlZCBieSBzZXJpYWwgYnJlYXN0
IHVsdHJhc291bmQ8L3RpdGxlPjxzZWNvbmRhcnktdGl0bGU+RXVyIFJhZGlvbDwvc2Vjb25kYXJ5
LXRpdGxlPjwvdGl0bGVzPjxwZXJpb2RpY2FsPjxmdWxsLXRpdGxlPkV1ciBSYWRpb2w8L2Z1bGwt
dGl0bGU+PC9wZXJpb2RpY2FsPjxwYWdlcz4yMjI3LTM1PC9wYWdlcz48dm9sdW1lPjI0PC92b2x1
bWU+PG51bWJlcj45PC9udW1iZXI+PGVkaXRpb24+MjAxNC8wNi8wNTwvZWRpdGlvbj48a2V5d29y
ZHM+PGtleXdvcmQ+QWR1bHQ8L2tleXdvcmQ+PGtleXdvcmQ+QWdlZDwva2V5d29yZD48a2V5d29y
ZD5CaW9tYXJrZXJzLCBUdW1vci8qbWV0YWJvbGlzbTwva2V5d29yZD48a2V5d29yZD5CcmVhc3Qg
TmVvcGxhc21zLypkaWFnbm9zdGljIGltYWdpbmcvbWV0YWJvbGlzbS9zdXJnZXJ5PC9rZXl3b3Jk
PjxrZXl3b3JkPkRpc2Vhc2UgUHJvZ3Jlc3Npb248L2tleXdvcmQ+PGtleXdvcmQ+RmVtYWxlPC9r
ZXl3b3JkPjxrZXl3b3JkPkZvbGxvdy1VcCBTdHVkaWVzPC9rZXl3b3JkPjxrZXl3b3JkPkh1bWFu
czwva2V5d29yZD48a2V5d29yZD5JbW11bm9oaXN0b2NoZW1pc3RyeTwva2V5d29yZD48a2V5d29y
ZD5NYXN0ZWN0b215PC9rZXl3b3JkPjxrZXl3b3JkPk1pZGRsZSBBZ2VkPC9rZXl3b3JkPjxrZXl3
b3JkPk11bHRpdmFyaWF0ZSBBbmFseXNpczwva2V5d29yZD48a2V5d29yZD5SZWNlcHRvciwgRXJi
Qi0yL21ldGFib2xpc208L2tleXdvcmQ+PGtleXdvcmQ+UmVjZXB0b3JzLCBFc3Ryb2dlbi9tZXRh
Ym9saXNtPC9rZXl3b3JkPjxrZXl3b3JkPlJldHJvc3BlY3RpdmUgU3R1ZGllczwva2V5d29yZD48
a2V5d29yZD5UaW1lIEZhY3RvcnM8L2tleXdvcmQ+PGtleXdvcmQ+KlR1bW9yIEJ1cmRlbjwva2V5
d29yZD48a2V5d29yZD5VbHRyYXNvbm9ncmFwaHksIE1hbW1hcnkvKm1ldGhvZHM8L2tleXdvcmQ+
PC9rZXl3b3Jkcz48ZGF0ZXM+PHllYXI+MjAxNDwveWVhcj48cHViLWRhdGVzPjxkYXRlPlNlcDwv
ZGF0ZT48L3B1Yi1kYXRlcz48L2RhdGVzPjxpc2JuPjE0MzItMTA4NCAoRWxlY3Ryb25pYykmI3hE
OzA5MzgtNzk5NCAoTGlua2luZyk8L2lzYm4+PGFjY2Vzc2lvbi1udW0+MjQ4OTUwNDA8L2FjY2Vz
c2lvbi1udW0+PHVybHM+PHJlbGF0ZWQtdXJscz48dXJsPmh0dHBzOi8vd3d3Lm5jYmkubmxtLm5p
aC5nb3YvcHVibWVkLzI0ODk1MDQwPC91cmw+PC9yZWxhdGVkLXVybHM+PC91cmxzPjxlbGVjdHJv
bmljLXJlc291cmNlLW51bT4xMC4xMDA3L3MwMDMzMC0wMTQtMzI1Ni0wPC9lbGVjdHJvbmljLXJl
c291cmNlLW51bT48L3JlY29yZD48L0NpdGU+PC9FbmROb3RlPgB=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[82]</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Proliferation rate of cancer cells that defines the volumetric doubling time of the tumor.</w:t>
            </w:r>
          </w:p>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shd w:val="clear" w:color="auto" w:fill="FFFFFF"/>
              </w:rPr>
              <w:t>241-</w:t>
            </w:r>
            <w:r w:rsidRPr="00932C62">
              <w:rPr>
                <w:sz w:val="16"/>
                <w:szCs w:val="16"/>
              </w:rPr>
              <w:t>day doubling: 0.00287612937</w:t>
            </w:r>
          </w:p>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103-day doubling:  0.00672958427</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192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Sig_MDSCTeff=</w:t>
            </w:r>
            <w:r w:rsidRPr="00932C62">
              <w:rPr>
                <w:sz w:val="16"/>
                <w:szCs w:val="16"/>
              </w:rPr>
              <w: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inhibitory effect that other factors expressed by MDSCs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Sig_MDSCTeff=CD80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expressed on Effector T cells that are interacting with PD-L1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Sig_MDSCTeff=PD1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expressed on Effector T cells that are interacting with PD-L1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Sig_MDSCTeff=PDL1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expressed on Effector T cells that are interacting with PD-1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Sig_MDSCTeff=Total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inhibitory fraction that MDSCs have on the Effector T cells in the tumor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Sig_NT=CD28</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Positive CD28 co-receptor fraction signaling on Naive T cells by CD80 and CD86 on mAPC in the lymph nodes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Sig_PNT=CTLA4/PD1/L1/CD80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inhibitory fraction that mAPCs have on the Effector T cells during priming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199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inhibitory effect that other factors expressed by all cancer cells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only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Sig_T10=Total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PD-L1, PD-L2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Sig_T10a=PDL1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PD-1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Sig_T10b=PD1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and PD-L2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Sig_T10c=CD80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Sig_T11=Total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PD-L1,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Sig_T11a=PDL1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Sig_T11b=PD1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Sig_T12=Total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PD-L2,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209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Sig_T12a=PDL1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Sig_T12b=PD1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Fraction of PD-1 receptors on Effector T cells that are occupied by PD-L2 </w:t>
            </w:r>
            <w:r w:rsidRPr="00932C62">
              <w:rPr>
                <w:sz w:val="16"/>
                <w:szCs w:val="16"/>
              </w:rPr>
              <w:lastRenderedPageBreak/>
              <w:t>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lastRenderedPageBreak/>
              <w:t>211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Sig_T13=Total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PD-L1, PD-L2,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Sig_T13a=PDL1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Sig_T13b=PD1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and PD-L2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Sig_T14=Total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PD-L1,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Sig_T14a=PDL1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and PD-1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Sig_T14b=PD1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Sig_T14c=CD80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Sig_T15=Total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PD-L2,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219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Sig_T15a=PDL1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and PD-1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Sig_T15b=PD1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PD-L2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Sig_T16=Total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PD-L1, PD-L2,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and PD-1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and PD-L2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Sig_T16c=CD80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Sig_T2=PDL1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PD-1 expressed on the T2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Sig_T2=Total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Sig_T3=Total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PD-L1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Sig_T3a=PD1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229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Sig_T3b=CD80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Sig_T4=PD1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PD-L2 expressed on the T4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Sig_T4=Total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PD-L2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Sig_T5=PDL1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CD80 expressed on the T5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Sig_T5=Total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Sig_T6=Total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PD-L1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PD-1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Sig_T7=Total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PD-L2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239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Sig_T7a=PDL1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PD-1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Sig_T7b=PD1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PD-L2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Sig_T8=Total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PD-L1, PD-L2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Sig_T8a=PD1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on Effector T cells that are occupied by PD-L1 and PD-L2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Sig_T8b=CD80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on Effector T cells that are occupied by PD-L1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Sig_T9=PDL1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on Effector T cells that are occupied by PD-1 and CD80 expressed on the T9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Sig_T9=Total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fraction of inhibitory effect that cancer cells expressing PD-1, CD80 and other factors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Sig_TrACTLA4S=Total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CTLA4 receptors expressed on T Regulatory cells that occupied by Anti-CTLA-4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Sig_TrAPC=</w:t>
            </w:r>
            <w:r w:rsidRPr="00932C62">
              <w:rPr>
                <w:sz w:val="16"/>
                <w:szCs w:val="16"/>
              </w:rPr>
              <w: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inhibitory effect that other factors expressed by T Regulatory cells have on the mAPCs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Sig_TrAPCT=CTLA4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and CD86 receptors on mAPCs that are occupied by CTLA-4 expressed on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249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Sig_TrAPCT=Total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inhibitory fraction that T Regulatory cells have on the mAPCs in the tumor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Sig_TrPNT=PD1/L1/CD80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inhibitory fraction that T Regulatory cells have on the Primed Naive T cells in the lymph nodes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Sig_TrTeff=</w:t>
            </w:r>
            <w:r w:rsidRPr="00932C62">
              <w:rPr>
                <w:sz w:val="16"/>
                <w:szCs w:val="16"/>
              </w:rPr>
              <w: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inhibitory effect that other factors expressed by T Regulatory cells have on the Effector T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CD80 receptors expressed on Effector T cells that are interacting with PD-L1 on the T Regulatory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PD-1 receptors expressed on Effector T cells that are interacting with PD-L1 on the T Regulatory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Fraction of PD-L1 receptors expressed on Effector T cells that are interacting with PD-1 on the T Regulatory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Sig_TrTeff=Total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inhibitory fraction that T Regulatory cells have on the Effector T cells in the tumor following their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Sigmax_MDSCTeff=CD80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0.048477683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expressed on Effector T cells that are interacting with PD-L1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Sigmax_MDSCTeff=PD1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0.105575948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expressed on Effector T cells that are interacting with PD-L1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Sigmax_MDSCTeff=PDL1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0.040757628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expressed on Effector T cells that are interacting with PD-1 on the MDSCs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259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Sigmax_NT=CD28</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0.839539945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CD28 co-receptor interaction on Naive T cells by CD80 and CD86 on mAPC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Sigmax_PNT=CD80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0.023415171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CD80 receptors on Primed Naïve T cells that can interact with the PD-L1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Sigmax_PNT=CTLA4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0.969874083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CTLA-4 receptors on Primed Naïve T cells that can interact with the CD80 and CD86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Sigmax_PNT=PD1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0.046478399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PD-1 receptors on Primed Naïve T cells that can interact with the PD-L1 and PD-L2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Sigmax_PNT=PDL1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0.044654093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PD-L1 receptors on Primed Naïve T cells that can interact with the PD-1 and CD80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Sigmax_T10a=PDL1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0.04855961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PD-1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Sigmax_T10b=PD1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0.343986457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and PD-L2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Sigmax_T10c=CD80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Sigmax_T11a=PDL1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0.068857858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Sigmax_T11b=PD1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0.327405152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269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Sigmax_T12a=PDL1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0.068857858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Sigmax_T12b=PD1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0.091621416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PD-L2 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Sigmax_T13a=PDL1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0.068857858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Sigmax_T13b=PD1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0.372279914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and PD-L2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Sigmax_T14a=PDL1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0.111571041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and PD-1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Sigmax_T14b=PD1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0.295136441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Sigmax_T14c=CD80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0.152201088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Sigmax_T15a=PDL1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0.111571041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and PD-1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Sigmax_T15b=PD1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0.091621416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PD-L2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0.111571041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and PD-1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279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0.343986457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and PD-L2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Sigmax_T16c=CD80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Sigmax_T2=PDL1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0.04855961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PD-1 expressed on the T2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Sigmax_T3a=PD1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0.295136441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Sigmax_T3b=CD80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0.152201076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Sigmax_T4=PD1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0.091621416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PD-L2 expressed on the T4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Sigmax_T5=PDL1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0.068857858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CD80 expressed on the T5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0.04855961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PD-1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0.295136441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0.152201087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289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Sigmax_T7a=PDL1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0.04855961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PD-1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Sigmax_T7b=PD1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0.091621416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PD-L2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Sigmax_T8a=PD1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0.343986457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on Effector T cells that are occupied by PD-L1 and PD-L2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Sigmax_T8b=CD80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0.152201087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on Effector T cells that are occupied by PD-L1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Sigmax_T9=PDL1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0.111571041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on Effector T cells that are occupied by PD-1 and CD80 expressed on the T9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Sigmax_TrAPCT=CTLA4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0.152864738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and CD86 receptors on mAPCs that are occupied by CTLA-4 expressed on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Sigmax_TrPNT=CD80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0.020305139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CD80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Sigmax_TrPNT=Other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level of inhibitory effects against Primed Naive T cells by other factors expressed by T Regulatory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Sigmax_TrPNT=PD1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0.034241129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PD-1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Sigmax_TrPNT=PDL1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0.010435276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total PD-L1 receptors on Primed Naïve T cells that are involved in interacting with the PD-1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299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0.048477733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CD80 receptors expressed on Effector T cells that are interacting with PD-L1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0.105576051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PD-1 receptors expressed on Effector T cells that are interacting with PD-L1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Sigmax_TrTeff=PDL1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0.040757673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Maximum fraction of PD-L1 receptors expressed on Effector T cells that are interacting with PD-1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Sigweight_MDSCTeff=CD80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expressed on Effector T cells that are interacting with PD-L1 on the MDSCs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Sigweight_MDSCTeff=PD1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0.541667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expressed on Effector T cells that are interacting with PD-L1 on the MDSCs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Sigweight_MDSCTeff=PDL1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0.208333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expressed on Effector T cells that are interacting with PD-1 on the MDSCs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SigWeight_PNT=CD80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0.01875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CD80 receptors on Primed Naïve T cells that can interact with the PD-L1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SigWeight_PNT=CTLA4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0.80625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CTLA-4 receptors on Primed Naïve T cells that can interact with the CD80 and CD86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SigWeight_PNT=PD1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0.0375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PD-1 receptors on Primed Naïve T cells that can interact with the PD-L1 and PD-L2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SigWeight_PNT=PDL1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0.0375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PD-L1 receptors on Primed Naïve T cells that can interact with the PD-1 and CD80 receptors on mAPCs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309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Sigweight_T10a=PDL1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PD-1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Sigweight_T10b=PD1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0.63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and PD-L2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Sigweight_T10c=CD80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0.28</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T10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Sigweight_T11a=PDL1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Sigweight_T11b=PD1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0.83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expressed on the T11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Sigweight_T12a=PDL1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0.44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Sigweight_T12b=PD1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PD-L2 expressed on the T12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Sigweight_T13a=PDL1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Sigweight_T13b=PD1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0.84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and PD-L2 expressed on the T13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Sigweight_T14a=PDL1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and PD-1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319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Sigweight_T14b=PD1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Sigweight_T14c=CD80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T14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Sigweight_T15a=PDL1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and PD-1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Sigweight_T15b=PD1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0.45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PD-L2 expressed on the T15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and PD-1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and PD-L2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Sigweight_T16c=CD80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T16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Sigweight_T2=PDL1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PD-1 expressed on the T2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Sigweight_T3a=PD1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0.666666667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Sigweight_T3b=CD80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0.333333333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T3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329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Sigweight_T4=PD1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PD-L2 expressed on the T4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Sigweight_T5=PDL1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CD80 expressed on the T5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Sigweight_T6a=PDL1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PD-1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Sigweight_T6b=PD1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Sigweight_T6c=CD80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T6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Sigweight_T7a=PDL1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PD-1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Sigweight_T7b=PD1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0.66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PD-L2 expressed on the T7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Sigweight_T8a=PD1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0.69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on Effector T cells that are occupied by PD-L1 and PD-L2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Sigweight_T8b=CD80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0.31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on Effector T cells that are occupied by PD-L1 expressed on the T8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Sigweight_T9=PDL1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on Effector T cells that are occupied by PD-1 and CD80 expressed on the T9 subset of cancer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339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SigWeight_TrPNT=CD80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0.266666667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CD80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SigWeight_TrPNT=Other</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of inhibitory effects against Primed Naive T cells by other factors expressed by T Regulatory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SigWeight_TrPNT=PD1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0.266666667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PD-1 receptors on Primed Naïve T cells that are involved in interacting with the PD-L1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SigWeight_TrPNT=PDL1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0.266666667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Primed Naive T cell inhibition by signaling through PD-L1 receptors on Primed Naïve T cells that are involved in interacting with the PD-1 receptors on Regulatory T cells during priming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Sigweight_TrTeff=CD80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CD80 receptors expressed on Effector T cells that are interacting with PD-L1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Sigweight_TrTeff=PD1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0.541667</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PD-1 receptors expressed on Effector T cells that are interacting with PD-L1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Sigweight_TrTeff=PDL1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0.208333</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Weight of Effector T cell inhibition by signaling through PD-L1 receptors expressed on Effector T cells that are interacting with PD-1 on the T Regulatory cells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Starting_Cancer_Diam_mm</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diameter of the tumor at which to start its growth in the simulation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Success_NT-mAPC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PEVuZE5vdGU+PENpdGU+PEF1dGhvcj5NZW1wZWw8L0F1dGhvcj48WWVhcj4yMDA0PC9ZZWFyPjxS
ZWNOdW0+ODE3PC9SZWNOdW0+PERpc3BsYXlUZXh0Pls2MSwgNjMsIDczLCA3OSwgODMsIDg0XTwv
RGlzcGxheVRleHQ+PHJlY29yZD48cmVjLW51bWJlcj44MTc8L3JlYy1udW1iZXI+PGZvcmVpZ24t
a2V5cz48a2V5IGFwcD0iRU4iIGRiLWlkPSJ0ZWZldzJ2MjNwZDB0OGVleDlvcHJlejl0MDV2cmRl
MmZ2dHoiIHRpbWVzdGFtcD0iMTUzODk0NDM5NCI+ODE3PC9rZXk+PC9mb3JlaWduLWtleXM+PHJl
Zi10eXBlIG5hbWU9IkpvdXJuYWwgQXJ0aWNsZSI+MTc8L3JlZi10eXBlPjxjb250cmlidXRvcnM+
PGF1dGhvcnM+PGF1dGhvcj5UaG9yc3RlbiBSLiBNZW1wZWw8L2F1dGhvcj48YXV0aG9yPlNhcmFo
IEUuIEhlbnJpY2tzb248L2F1dGhvcj48YXV0aG9yPlVscmljaCBILiB2b24gQW5kcmlhbjwvYXV0
aG9yPjwvYXV0aG9ycz48L2NvbnRyaWJ1dG9ycz48dGl0bGVzPjx0aXRsZT5ULWNlbGwgcHJpbWlu
ZyBieSBkZW5kcml0aWMgY2VsbHMgaW4gbHltcGggbm9kZXMgb2NjdXJzIGluIHRocmVlIGRpc3Rp
bmN0IHBoYXNlczwvdGl0bGU+PHNlY29uZGFyeS10aXRsZT5OYXR1cmU8L3NlY29uZGFyeS10aXRs
ZT48L3RpdGxlcz48cGVyaW9kaWNhbD48ZnVsbC10aXRsZT5OYXR1cmU8L2Z1bGwtdGl0bGU+PC9w
ZXJpb2RpY2FsPjxwYWdlcz4xNTQtOTwvcGFnZXM+PHZvbHVtZT40Mjc8L3ZvbHVtZT48bnVtYmVy
PjY5NzA8L251bWJlcj48ZGF0ZXM+PHllYXI+MjAwNDwveWVhcj48L2RhdGVzPjx1cmxzPjwvdXJs
cz48ZWxlY3Ryb25pYy1yZXNvdXJjZS1udW0+MTAuMTAzOC9uYXR1cmUwMjIzODwvZWxlY3Ryb25p
Yy1yZXNvdXJjZS1udW0+PC9yZWNvcmQ+PC9DaXRlPjxDaXRlPjxBdXRob3I+TWlsbGVyPC9BdXRo
b3I+PFllYXI+MjAwNDwvWWVhcj48UmVjTnVtPjgxOTwvUmVjTnVtPjxyZWNvcmQ+PHJlYy1udW1i
ZXI+ODE5PC9yZWMtbnVtYmVyPjxmb3JlaWduLWtleXM+PGtleSBhcHA9IkVOIiBkYi1pZD0idGVm
ZXcydjIzcGQwdDhlZXg5b3ByZXo5dDA1dnJkZTJmdnR6IiB0aW1lc3RhbXA9IjE1Mzg5NDQzOTQi
PjgxOTwva2V5PjwvZm9yZWlnbi1rZXlzPjxyZWYtdHlwZSBuYW1lPSJKb3VybmFsIEFydGljbGUi
PjE3PC9yZWYtdHlwZT48Y29udHJpYnV0b3JzPjxhdXRob3JzPjxhdXRob3I+TWFyayBKLiBNaWxs
ZXI8L2F1dGhvcj48YXV0aG9yPk9sZ2EgU2FmcmluYTwvYXV0aG9yPjxhdXRob3I+SWFuIFBhcmtl
cjwvYXV0aG9yPjxhdXRob3I+TWljaGFlbCBELiBDYWhhbGFuPC9hdXRob3I+PC9hdXRob3JzPjwv
Y29udHJpYnV0b3JzPjx0aXRsZXM+PHRpdGxlPkltYWdpbmcgdGhlIFNpbmdsZSBDZWxsIER5bmFt
aWNzIG9mIENENCsgVCBDZWxsIEFjdGl2YXRpb24gYnkgRGVuZHJpdGljIENlbGxzIGluIEx5bXBo
IE5vZGVzPC90aXRsZT48c2Vjb25kYXJ5LXRpdGxlPkogRXhwIE1lZC48L3NlY29uZGFyeS10aXRs
ZT48L3RpdGxlcz48cGVyaW9kaWNhbD48ZnVsbC10aXRsZT5KIEV4cCBNZWQuPC9mdWxsLXRpdGxl
PjwvcGVyaW9kaWNhbD48cGFnZXM+ODQ3LTU2PC9wYWdlcz48dm9sdW1lPjIwMDwvdm9sdW1lPjxu
dW1iZXI+NzwvbnVtYmVyPjxkYXRlcz48eWVhcj4yMDA0PC95ZWFyPjwvZGF0ZXM+PHVybHM+PC91
cmxzPjxlbGVjdHJvbmljLXJlc291cmNlLW51bT4xMC4xMDg0L2plbS4yMDA0MTIzNjwvZWxlY3Ry
b25pYy1yZXNvdXJjZS1udW0+PC9yZWNvcmQ+PC9DaXRlPjxDaXRlPjxBdXRob3I+Q2VsbGk8L0F1
dGhvcj48WWVhcj4yMDEyPC9ZZWFyPjxSZWNOdW0+ODI4PC9SZWNOdW0+PHJlY29yZD48cmVjLW51
bWJlcj44Mjg8L3JlYy1udW1iZXI+PGZvcmVpZ24ta2V5cz48a2V5IGFwcD0iRU4iIGRiLWlkPSJ0
ZWZldzJ2MjNwZDB0OGVleDlvcHJlejl0MDV2cmRlMmZ2dHoiIHRpbWVzdGFtcD0iMTUzODk0NDM5
NCI+ODI4PC9rZXk+PC9mb3JlaWduLWtleXM+PHJlZi10eXBlIG5hbWU9IkpvdXJuYWwgQXJ0aWNs
ZSI+MTc8L3JlZi10eXBlPjxjb250cmlidXRvcnM+PGF1dGhvcnM+PGF1dGhvcj5TdXNhbm5hIENl
bGxpPC9hdXRob3I+PGF1dGhvcj5NYXJrIERheTwvYXV0aG9yPjxhdXRob3I+QW5kcmVhcyBKLiBN
dWxsZXI8L2F1dGhvcj48YXV0aG9yPkNhcm1lbiBNb2xpbmEtUGFyaXM8L2F1dGhvcj48YXV0aG9y
PkdyYW50IEx5dGhlPC9hdXRob3I+PGF1dGhvcj5QaGlsaXBwZSBCb3Vzc288L2F1dGhvcj48L2F1
dGhvcnM+PC9jb250cmlidXRvcnM+PHRpdGxlcz48dGl0bGU+SG93IG1hbnkgZGVuZHJpdGljIGNl
bGxzIGFyZSByZXF1aXJlZCB0byBpbml0aWF0ZSBhIFQtY2VsbCByZXNwb25zZT88L3RpdGxlPjxz
ZWNvbmRhcnktdGl0bGU+PHN0eWxlIGZhY2U9Im5vcm1hbCIgZm9udD0iZGVmYXVsdCIgc2l6ZT0i
MTAiPkJsb29kPC9zdHlsZT48L3NlY29uZGFyeS10aXRsZT48L3RpdGxlcz48cGVyaW9kaWNhbD48
ZnVsbC10aXRsZT5CbG9vZDwvZnVsbC10aXRsZT48L3BlcmlvZGljYWw+PHBhZ2VzPjM5NDUtODwv
cGFnZXM+PHZvbHVtZT4xMjA8L3ZvbHVtZT48bnVtYmVyPjE5PC9udW1iZXI+PGVkaXRpb24+MjAx
MiBTZXAgMjA8L2VkaXRpb24+PGRhdGVzPjx5ZWFyPjIwMTI8L3llYXI+PC9kYXRlcz48dXJscz48
L3VybHM+PGVsZWN0cm9uaWMtcmVzb3VyY2UtbnVtPjEwLjExODIvYmxvb2QtMjAxMi0wMS00MDgy
NjA8L2VsZWN0cm9uaWMtcmVzb3VyY2UtbnVtPjwvcmVjb3JkPjwvQ2l0ZT48Q2l0ZT48QXV0aG9y
PkJvdXNzbzwvQXV0aG9yPjxZZWFyPjIwMDM8L1llYXI+PFJlY051bT44MzU8L1JlY051bT48cmVj
b3JkPjxyZWMtbnVtYmVyPjgzNTwvcmVjLW51bWJlcj48Zm9yZWlnbi1rZXlzPjxrZXkgYXBwPSJF
TiIgZGItaWQ9InRlZmV3MnYyM3BkMHQ4ZWV4OW9wcmV6OXQwNXZyZGUyZnZ0eiIgdGltZXN0YW1w
PSIxNTM4OTQ0Mzk1Ij44MzU8L2tleT48L2ZvcmVpZ24ta2V5cz48cmVmLXR5cGUgbmFtZT0iSm91
cm5hbCBBcnRpY2xlIj4xNzwvcmVmLXR5cGU+PGNvbnRyaWJ1dG9ycz48YXV0aG9ycz48YXV0aG9y
PlBoaWxpcHBlIEJvdXNzbzwvYXV0aG9yPjxhdXRob3I+RWxsZW4gUm9iZXk8L2F1dGhvcj48L2F1
dGhvcnM+PC9jb250cmlidXRvcnM+PHRpdGxlcz48dGl0bGU+RHluYW1pY3Mgb2YgQ0Q4KyBUIGNl
bGwgcHJpbWluZyBieSBkZW5kcml0aWMgY2VsbHMgaW4gaW50YWN0IGx5bXBoIG5vZGVzPC90aXRs
ZT48c2Vjb25kYXJ5LXRpdGxlPk5hdCBJbW11bm9sLjwvc2Vjb25kYXJ5LXRpdGxlPjwvdGl0bGVz
PjxwZXJpb2RpY2FsPjxmdWxsLXRpdGxlPk5hdCBJbW11bm9sLjwvZnVsbC10aXRsZT48L3Blcmlv
ZGljYWw+PHBhZ2VzPjU3OS04NTwvcGFnZXM+PHZvbHVtZT40PC92b2x1bWU+PG51bWJlcj42PC9u
dW1iZXI+PGRhdGVzPjx5ZWFyPjIwMDM8L3llYXI+PC9kYXRlcz48dXJscz48L3VybHM+PGVsZWN0
cm9uaWMtcmVzb3VyY2UtbnVtPjEwLjEwMzgvbmk5Mjg8L2VsZWN0cm9uaWMtcmVzb3VyY2UtbnVt
PjwvcmVjb3JkPjwvQ2l0ZT48Q2l0ZT48QXV0aG9yPkJvdXNzbzwvQXV0aG9yPjxZZWFyPjIwMDg8
L1llYXI+PFJlY051bT44NDA8L1JlY051bT48cmVjb3JkPjxyZWMtbnVtYmVyPjg0MDwvcmVjLW51
bWJlcj48Zm9yZWlnbi1rZXlzPjxrZXkgYXBwPSJFTiIgZGItaWQ9InRlZmV3MnYyM3BkMHQ4ZWV4
OW9wcmV6OXQwNXZyZGUyZnZ0eiIgdGltZXN0YW1wPSIxNTM4OTQ0Mzk1Ij44NDA8L2tleT48L2Zv
cmVpZ24ta2V5cz48cmVmLXR5cGUgbmFtZT0iSm91cm5hbCBBcnRpY2xlIj4xNzwvcmVmLXR5cGU+
PGNvbnRyaWJ1dG9ycz48YXV0aG9ycz48YXV0aG9yPlBoaWxpcHBlIEJvdXNzbzwvYXV0aG9yPjwv
YXV0aG9ycz48L2NvbnRyaWJ1dG9ycz48dGl0bGVzPjx0aXRsZT5ULWNlbGwgYWN0aXZhdGlvbiBi
eSBkZW5kcml0aWMgY2VsbHMgaW4gdGhlIGx5bXBoIG5vZGU6IGxlc3NvbnMgZnJvbSB0aGUgbW92
aWVzPC90aXRsZT48c2Vjb25kYXJ5LXRpdGxlPk5hdCBSZXYgSW1tdW5vbC48L3NlY29uZGFyeS10
aXRsZT48L3RpdGxlcz48cGVyaW9kaWNhbD48ZnVsbC10aXRsZT5OYXQgUmV2IEltbXVub2wuPC9m
dWxsLXRpdGxlPjwvcGVyaW9kaWNhbD48cGFnZXM+Njc1LTg0PC9wYWdlcz48dm9sdW1lPjg8L3Zv
bHVtZT48bnVtYmVyPjk8L251bWJlcj48ZGF0ZXM+PHllYXI+MjAwODwveWVhcj48L2RhdGVzPjx1
cmxzPjwvdXJscz48ZWxlY3Ryb25pYy1yZXNvdXJjZS1udW0+MTAuMTAzOC9ucmkyMzc5PC9lbGVj
dHJvbmljLXJlc291cmNlLW51bT48L3JlY29yZD48L0NpdGU+PENpdGU+PEF1dGhvcj5PYnN0PC9B
dXRob3I+PFllYXI+MjAxNTwvWWVhcj48UmVjTnVtPjg0MTwvUmVjTnVtPjxyZWNvcmQ+PHJlYy1u
dW1iZXI+ODQxPC9yZWMtbnVtYmVyPjxmb3JlaWduLWtleXM+PGtleSBhcHA9IkVOIiBkYi1pZD0i
dGVmZXcydjIzcGQwdDhlZXg5b3ByZXo5dDA1dnJkZTJmdnR6IiB0aW1lc3RhbXA9IjE1Mzg5NDQz
OTYiPjg0MTwva2V5PjwvZm9yZWlnbi1rZXlzPjxyZWYtdHlwZSBuYW1lPSJKb3VybmFsIEFydGlj
bGUiPjE3PC9yZWYtdHlwZT48Y29udHJpYnV0b3JzPjxhdXRob3JzPjxhdXRob3I+UmVpbmhhcmQg
T2JzdDwvYXV0aG9yPjwvYXV0aG9ycz48L2NvbnRyaWJ1dG9ycz48dGl0bGVzPjx0aXRsZT5UaGUg
dGltaW5nIG9mIFQgY2VsbCBwcmltaW5nIGFuZCBjeWNsaW5nPC90aXRsZT48c2Vjb25kYXJ5LXRp
dGxlPkZyb250IEltbXVub2wuPC9zZWNvbmRhcnktdGl0bGU+PC90aXRsZXM+PHBlcmlvZGljYWw+
PGZ1bGwtdGl0bGU+RnJvbnQgSW1tdW5vbC48L2Z1bGwtdGl0bGU+PC9wZXJpb2RpY2FsPjx2b2x1
bWU+Njwvdm9sdW1lPjxkYXRlcz48eWVhcj4yMDE1PC95ZWFyPjwvZGF0ZXM+PHVybHM+PC91cmxz
PjxjdXN0b203PjU2MzwvY3VzdG9tNz48ZWxlY3Ryb25pYy1yZXNvdXJjZS1udW0+MTAuMzM4OS9m
aW1tdS4yMDE1LjAwNTYzPC9lbGVjdHJvbmljLXJlc291cmNlLW51bT48L3JlY29yZD48L0NpdGU+
PC9FbmROb3RlPgB=
</w:fldData>
              </w:fldChar>
            </w:r>
            <w:r>
              <w:rPr>
                <w:sz w:val="16"/>
                <w:szCs w:val="16"/>
              </w:rPr>
              <w:instrText xml:space="preserve"> ADDIN EN.CITE </w:instrText>
            </w:r>
            <w:r>
              <w:rPr>
                <w:sz w:val="16"/>
                <w:szCs w:val="16"/>
              </w:rPr>
              <w:fldChar w:fldCharType="begin">
                <w:fldData xml:space="preserve">PEVuZE5vdGU+PENpdGU+PEF1dGhvcj5NZW1wZWw8L0F1dGhvcj48WWVhcj4yMDA0PC9ZZWFyPjxS
ZWNOdW0+ODE3PC9SZWNOdW0+PERpc3BsYXlUZXh0Pls2MSwgNjMsIDczLCA3OSwgODMsIDg0XTwv
RGlzcGxheVRleHQ+PHJlY29yZD48cmVjLW51bWJlcj44MTc8L3JlYy1udW1iZXI+PGZvcmVpZ24t
a2V5cz48a2V5IGFwcD0iRU4iIGRiLWlkPSJ0ZWZldzJ2MjNwZDB0OGVleDlvcHJlejl0MDV2cmRl
MmZ2dHoiIHRpbWVzdGFtcD0iMTUzODk0NDM5NCI+ODE3PC9rZXk+PC9mb3JlaWduLWtleXM+PHJl
Zi10eXBlIG5hbWU9IkpvdXJuYWwgQXJ0aWNsZSI+MTc8L3JlZi10eXBlPjxjb250cmlidXRvcnM+
PGF1dGhvcnM+PGF1dGhvcj5UaG9yc3RlbiBSLiBNZW1wZWw8L2F1dGhvcj48YXV0aG9yPlNhcmFo
IEUuIEhlbnJpY2tzb248L2F1dGhvcj48YXV0aG9yPlVscmljaCBILiB2b24gQW5kcmlhbjwvYXV0
aG9yPjwvYXV0aG9ycz48L2NvbnRyaWJ1dG9ycz48dGl0bGVzPjx0aXRsZT5ULWNlbGwgcHJpbWlu
ZyBieSBkZW5kcml0aWMgY2VsbHMgaW4gbHltcGggbm9kZXMgb2NjdXJzIGluIHRocmVlIGRpc3Rp
bmN0IHBoYXNlczwvdGl0bGU+PHNlY29uZGFyeS10aXRsZT5OYXR1cmU8L3NlY29uZGFyeS10aXRs
ZT48L3RpdGxlcz48cGVyaW9kaWNhbD48ZnVsbC10aXRsZT5OYXR1cmU8L2Z1bGwtdGl0bGU+PC9w
ZXJpb2RpY2FsPjxwYWdlcz4xNTQtOTwvcGFnZXM+PHZvbHVtZT40Mjc8L3ZvbHVtZT48bnVtYmVy
PjY5NzA8L251bWJlcj48ZGF0ZXM+PHllYXI+MjAwNDwveWVhcj48L2RhdGVzPjx1cmxzPjwvdXJs
cz48ZWxlY3Ryb25pYy1yZXNvdXJjZS1udW0+MTAuMTAzOC9uYXR1cmUwMjIzODwvZWxlY3Ryb25p
Yy1yZXNvdXJjZS1udW0+PC9yZWNvcmQ+PC9DaXRlPjxDaXRlPjxBdXRob3I+TWlsbGVyPC9BdXRo
b3I+PFllYXI+MjAwNDwvWWVhcj48UmVjTnVtPjgxOTwvUmVjTnVtPjxyZWNvcmQ+PHJlYy1udW1i
ZXI+ODE5PC9yZWMtbnVtYmVyPjxmb3JlaWduLWtleXM+PGtleSBhcHA9IkVOIiBkYi1pZD0idGVm
ZXcydjIzcGQwdDhlZXg5b3ByZXo5dDA1dnJkZTJmdnR6IiB0aW1lc3RhbXA9IjE1Mzg5NDQzOTQi
PjgxOTwva2V5PjwvZm9yZWlnbi1rZXlzPjxyZWYtdHlwZSBuYW1lPSJKb3VybmFsIEFydGljbGUi
PjE3PC9yZWYtdHlwZT48Y29udHJpYnV0b3JzPjxhdXRob3JzPjxhdXRob3I+TWFyayBKLiBNaWxs
ZXI8L2F1dGhvcj48YXV0aG9yPk9sZ2EgU2FmcmluYTwvYXV0aG9yPjxhdXRob3I+SWFuIFBhcmtl
cjwvYXV0aG9yPjxhdXRob3I+TWljaGFlbCBELiBDYWhhbGFuPC9hdXRob3I+PC9hdXRob3JzPjwv
Y29udHJpYnV0b3JzPjx0aXRsZXM+PHRpdGxlPkltYWdpbmcgdGhlIFNpbmdsZSBDZWxsIER5bmFt
aWNzIG9mIENENCsgVCBDZWxsIEFjdGl2YXRpb24gYnkgRGVuZHJpdGljIENlbGxzIGluIEx5bXBo
IE5vZGVzPC90aXRsZT48c2Vjb25kYXJ5LXRpdGxlPkogRXhwIE1lZC48L3NlY29uZGFyeS10aXRs
ZT48L3RpdGxlcz48cGVyaW9kaWNhbD48ZnVsbC10aXRsZT5KIEV4cCBNZWQuPC9mdWxsLXRpdGxl
PjwvcGVyaW9kaWNhbD48cGFnZXM+ODQ3LTU2PC9wYWdlcz48dm9sdW1lPjIwMDwvdm9sdW1lPjxu
dW1iZXI+NzwvbnVtYmVyPjxkYXRlcz48eWVhcj4yMDA0PC95ZWFyPjwvZGF0ZXM+PHVybHM+PC91
cmxzPjxlbGVjdHJvbmljLXJlc291cmNlLW51bT4xMC4xMDg0L2plbS4yMDA0MTIzNjwvZWxlY3Ry
b25pYy1yZXNvdXJjZS1udW0+PC9yZWNvcmQ+PC9DaXRlPjxDaXRlPjxBdXRob3I+Q2VsbGk8L0F1
dGhvcj48WWVhcj4yMDEyPC9ZZWFyPjxSZWNOdW0+ODI4PC9SZWNOdW0+PHJlY29yZD48cmVjLW51
bWJlcj44Mjg8L3JlYy1udW1iZXI+PGZvcmVpZ24ta2V5cz48a2V5IGFwcD0iRU4iIGRiLWlkPSJ0
ZWZldzJ2MjNwZDB0OGVleDlvcHJlejl0MDV2cmRlMmZ2dHoiIHRpbWVzdGFtcD0iMTUzODk0NDM5
NCI+ODI4PC9rZXk+PC9mb3JlaWduLWtleXM+PHJlZi10eXBlIG5hbWU9IkpvdXJuYWwgQXJ0aWNs
ZSI+MTc8L3JlZi10eXBlPjxjb250cmlidXRvcnM+PGF1dGhvcnM+PGF1dGhvcj5TdXNhbm5hIENl
bGxpPC9hdXRob3I+PGF1dGhvcj5NYXJrIERheTwvYXV0aG9yPjxhdXRob3I+QW5kcmVhcyBKLiBN
dWxsZXI8L2F1dGhvcj48YXV0aG9yPkNhcm1lbiBNb2xpbmEtUGFyaXM8L2F1dGhvcj48YXV0aG9y
PkdyYW50IEx5dGhlPC9hdXRob3I+PGF1dGhvcj5QaGlsaXBwZSBCb3Vzc288L2F1dGhvcj48L2F1
dGhvcnM+PC9jb250cmlidXRvcnM+PHRpdGxlcz48dGl0bGU+SG93IG1hbnkgZGVuZHJpdGljIGNl
bGxzIGFyZSByZXF1aXJlZCB0byBpbml0aWF0ZSBhIFQtY2VsbCByZXNwb25zZT88L3RpdGxlPjxz
ZWNvbmRhcnktdGl0bGU+PHN0eWxlIGZhY2U9Im5vcm1hbCIgZm9udD0iZGVmYXVsdCIgc2l6ZT0i
MTAiPkJsb29kPC9zdHlsZT48L3NlY29uZGFyeS10aXRsZT48L3RpdGxlcz48cGVyaW9kaWNhbD48
ZnVsbC10aXRsZT5CbG9vZDwvZnVsbC10aXRsZT48L3BlcmlvZGljYWw+PHBhZ2VzPjM5NDUtODwv
cGFnZXM+PHZvbHVtZT4xMjA8L3ZvbHVtZT48bnVtYmVyPjE5PC9udW1iZXI+PGVkaXRpb24+MjAx
MiBTZXAgMjA8L2VkaXRpb24+PGRhdGVzPjx5ZWFyPjIwMTI8L3llYXI+PC9kYXRlcz48dXJscz48
L3VybHM+PGVsZWN0cm9uaWMtcmVzb3VyY2UtbnVtPjEwLjExODIvYmxvb2QtMjAxMi0wMS00MDgy
NjA8L2VsZWN0cm9uaWMtcmVzb3VyY2UtbnVtPjwvcmVjb3JkPjwvQ2l0ZT48Q2l0ZT48QXV0aG9y
PkJvdXNzbzwvQXV0aG9yPjxZZWFyPjIwMDM8L1llYXI+PFJlY051bT44MzU8L1JlY051bT48cmVj
b3JkPjxyZWMtbnVtYmVyPjgzNTwvcmVjLW51bWJlcj48Zm9yZWlnbi1rZXlzPjxrZXkgYXBwPSJF
TiIgZGItaWQ9InRlZmV3MnYyM3BkMHQ4ZWV4OW9wcmV6OXQwNXZyZGUyZnZ0eiIgdGltZXN0YW1w
PSIxNTM4OTQ0Mzk1Ij44MzU8L2tleT48L2ZvcmVpZ24ta2V5cz48cmVmLXR5cGUgbmFtZT0iSm91
cm5hbCBBcnRpY2xlIj4xNzwvcmVmLXR5cGU+PGNvbnRyaWJ1dG9ycz48YXV0aG9ycz48YXV0aG9y
PlBoaWxpcHBlIEJvdXNzbzwvYXV0aG9yPjxhdXRob3I+RWxsZW4gUm9iZXk8L2F1dGhvcj48L2F1
dGhvcnM+PC9jb250cmlidXRvcnM+PHRpdGxlcz48dGl0bGU+RHluYW1pY3Mgb2YgQ0Q4KyBUIGNl
bGwgcHJpbWluZyBieSBkZW5kcml0aWMgY2VsbHMgaW4gaW50YWN0IGx5bXBoIG5vZGVzPC90aXRs
ZT48c2Vjb25kYXJ5LXRpdGxlPk5hdCBJbW11bm9sLjwvc2Vjb25kYXJ5LXRpdGxlPjwvdGl0bGVz
PjxwZXJpb2RpY2FsPjxmdWxsLXRpdGxlPk5hdCBJbW11bm9sLjwvZnVsbC10aXRsZT48L3Blcmlv
ZGljYWw+PHBhZ2VzPjU3OS04NTwvcGFnZXM+PHZvbHVtZT40PC92b2x1bWU+PG51bWJlcj42PC9u
dW1iZXI+PGRhdGVzPjx5ZWFyPjIwMDM8L3llYXI+PC9kYXRlcz48dXJscz48L3VybHM+PGVsZWN0
cm9uaWMtcmVzb3VyY2UtbnVtPjEwLjEwMzgvbmk5Mjg8L2VsZWN0cm9uaWMtcmVzb3VyY2UtbnVt
PjwvcmVjb3JkPjwvQ2l0ZT48Q2l0ZT48QXV0aG9yPkJvdXNzbzwvQXV0aG9yPjxZZWFyPjIwMDg8
L1llYXI+PFJlY051bT44NDA8L1JlY051bT48cmVjb3JkPjxyZWMtbnVtYmVyPjg0MDwvcmVjLW51
bWJlcj48Zm9yZWlnbi1rZXlzPjxrZXkgYXBwPSJFTiIgZGItaWQ9InRlZmV3MnYyM3BkMHQ4ZWV4
OW9wcmV6OXQwNXZyZGUyZnZ0eiIgdGltZXN0YW1wPSIxNTM4OTQ0Mzk1Ij44NDA8L2tleT48L2Zv
cmVpZ24ta2V5cz48cmVmLXR5cGUgbmFtZT0iSm91cm5hbCBBcnRpY2xlIj4xNzwvcmVmLXR5cGU+
PGNvbnRyaWJ1dG9ycz48YXV0aG9ycz48YXV0aG9yPlBoaWxpcHBlIEJvdXNzbzwvYXV0aG9yPjwv
YXV0aG9ycz48L2NvbnRyaWJ1dG9ycz48dGl0bGVzPjx0aXRsZT5ULWNlbGwgYWN0aXZhdGlvbiBi
eSBkZW5kcml0aWMgY2VsbHMgaW4gdGhlIGx5bXBoIG5vZGU6IGxlc3NvbnMgZnJvbSB0aGUgbW92
aWVzPC90aXRsZT48c2Vjb25kYXJ5LXRpdGxlPk5hdCBSZXYgSW1tdW5vbC48L3NlY29uZGFyeS10
aXRsZT48L3RpdGxlcz48cGVyaW9kaWNhbD48ZnVsbC10aXRsZT5OYXQgUmV2IEltbXVub2wuPC9m
dWxsLXRpdGxlPjwvcGVyaW9kaWNhbD48cGFnZXM+Njc1LTg0PC9wYWdlcz48dm9sdW1lPjg8L3Zv
bHVtZT48bnVtYmVyPjk8L251bWJlcj48ZGF0ZXM+PHllYXI+MjAwODwveWVhcj48L2RhdGVzPjx1
cmxzPjwvdXJscz48ZWxlY3Ryb25pYy1yZXNvdXJjZS1udW0+MTAuMTAzOC9ucmkyMzc5PC9lbGVj
dHJvbmljLXJlc291cmNlLW51bT48L3JlY29yZD48L0NpdGU+PENpdGU+PEF1dGhvcj5PYnN0PC9B
dXRob3I+PFllYXI+MjAxNTwvWWVhcj48UmVjTnVtPjg0MTwvUmVjTnVtPjxyZWNvcmQ+PHJlYy1u
dW1iZXI+ODQxPC9yZWMtbnVtYmVyPjxmb3JlaWduLWtleXM+PGtleSBhcHA9IkVOIiBkYi1pZD0i
dGVmZXcydjIzcGQwdDhlZXg5b3ByZXo5dDA1dnJkZTJmdnR6IiB0aW1lc3RhbXA9IjE1Mzg5NDQz
OTYiPjg0MTwva2V5PjwvZm9yZWlnbi1rZXlzPjxyZWYtdHlwZSBuYW1lPSJKb3VybmFsIEFydGlj
bGUiPjE3PC9yZWYtdHlwZT48Y29udHJpYnV0b3JzPjxhdXRob3JzPjxhdXRob3I+UmVpbmhhcmQg
T2JzdDwvYXV0aG9yPjwvYXV0aG9ycz48L2NvbnRyaWJ1dG9ycz48dGl0bGVzPjx0aXRsZT5UaGUg
dGltaW5nIG9mIFQgY2VsbCBwcmltaW5nIGFuZCBjeWNsaW5nPC90aXRsZT48c2Vjb25kYXJ5LXRp
dGxlPkZyb250IEltbXVub2wuPC9zZWNvbmRhcnktdGl0bGU+PC90aXRsZXM+PHBlcmlvZGljYWw+
PGZ1bGwtdGl0bGU+RnJvbnQgSW1tdW5vbC48L2Z1bGwtdGl0bGU+PC9wZXJpb2RpY2FsPjx2b2x1
bWU+Njwvdm9sdW1lPjxkYXRlcz48eWVhcj4yMDE1PC95ZWFyPjwvZGF0ZXM+PHVybHM+PC91cmxz
PjxjdXN0b203PjU2MzwvY3VzdG9tNz48ZWxlY3Ryb25pYy1yZXNvdXJjZS1udW0+MTAuMzM4OS9m
aW1tdS4yMDE1LjAwNTYzPC9lbGVjdHJvbmljLXJlc291cmNlLW51bT48L3JlY29yZD48L0NpdGU+
PC9FbmROb3RlPgB=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[61, 63, 73, 79, 83, 84]</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number of Naive T:mAPC interactions that would occur prior to a successful priming interaction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Success_PNT-mAPC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PEVuZE5vdGU+PENpdGU+PEF1dGhvcj5NZW1wZWw8L0F1dGhvcj48WWVhcj4yMDA0PC9ZZWFyPjxS
ZWNOdW0+ODE3PC9SZWNOdW0+PERpc3BsYXlUZXh0Pls2MSwgNjMsIDczLCA3OSwgODMsIDg1XTwv
RGlzcGxheVRleHQ+PHJlY29yZD48cmVjLW51bWJlcj44MTc8L3JlYy1udW1iZXI+PGZvcmVpZ24t
a2V5cz48a2V5IGFwcD0iRU4iIGRiLWlkPSJ0ZWZldzJ2MjNwZDB0OGVleDlvcHJlejl0MDV2cmRl
MmZ2dHoiIHRpbWVzdGFtcD0iMTUzODk0NDM5NCI+ODE3PC9rZXk+PC9mb3JlaWduLWtleXM+PHJl
Zi10eXBlIG5hbWU9IkpvdXJuYWwgQXJ0aWNsZSI+MTc8L3JlZi10eXBlPjxjb250cmlidXRvcnM+
PGF1dGhvcnM+PGF1dGhvcj5UaG9yc3RlbiBSLiBNZW1wZWw8L2F1dGhvcj48YXV0aG9yPlNhcmFo
IEUuIEhlbnJpY2tzb248L2F1dGhvcj48YXV0aG9yPlVscmljaCBILiB2b24gQW5kcmlhbjwvYXV0
aG9yPjwvYXV0aG9ycz48L2NvbnRyaWJ1dG9ycz48dGl0bGVzPjx0aXRsZT5ULWNlbGwgcHJpbWlu
ZyBieSBkZW5kcml0aWMgY2VsbHMgaW4gbHltcGggbm9kZXMgb2NjdXJzIGluIHRocmVlIGRpc3Rp
bmN0IHBoYXNlczwvdGl0bGU+PHNlY29uZGFyeS10aXRsZT5OYXR1cmU8L3NlY29uZGFyeS10aXRs
ZT48L3RpdGxlcz48cGVyaW9kaWNhbD48ZnVsbC10aXRsZT5OYXR1cmU8L2Z1bGwtdGl0bGU+PC9w
ZXJpb2RpY2FsPjxwYWdlcz4xNTQtOTwvcGFnZXM+PHZvbHVtZT40Mjc8L3ZvbHVtZT48bnVtYmVy
PjY5NzA8L251bWJlcj48ZGF0ZXM+PHllYXI+MjAwNDwveWVhcj48L2RhdGVzPjx1cmxzPjwvdXJs
cz48ZWxlY3Ryb25pYy1yZXNvdXJjZS1udW0+MTAuMTAzOC9uYXR1cmUwMjIzODwvZWxlY3Ryb25p
Yy1yZXNvdXJjZS1udW0+PC9yZWNvcmQ+PC9DaXRlPjxDaXRlPjxBdXRob3I+TWlsbGVyPC9BdXRo
b3I+PFllYXI+MjAwNDwvWWVhcj48UmVjTnVtPjgxOTwvUmVjTnVtPjxyZWNvcmQ+PHJlYy1udW1i
ZXI+ODE5PC9yZWMtbnVtYmVyPjxmb3JlaWduLWtleXM+PGtleSBhcHA9IkVOIiBkYi1pZD0idGVm
ZXcydjIzcGQwdDhlZXg5b3ByZXo5dDA1dnJkZTJmdnR6IiB0aW1lc3RhbXA9IjE1Mzg5NDQzOTQi
PjgxOTwva2V5PjwvZm9yZWlnbi1rZXlzPjxyZWYtdHlwZSBuYW1lPSJKb3VybmFsIEFydGljbGUi
PjE3PC9yZWYtdHlwZT48Y29udHJpYnV0b3JzPjxhdXRob3JzPjxhdXRob3I+TWFyayBKLiBNaWxs
ZXI8L2F1dGhvcj48YXV0aG9yPk9sZ2EgU2FmcmluYTwvYXV0aG9yPjxhdXRob3I+SWFuIFBhcmtl
cjwvYXV0aG9yPjxhdXRob3I+TWljaGFlbCBELiBDYWhhbGFuPC9hdXRob3I+PC9hdXRob3JzPjwv
Y29udHJpYnV0b3JzPjx0aXRsZXM+PHRpdGxlPkltYWdpbmcgdGhlIFNpbmdsZSBDZWxsIER5bmFt
aWNzIG9mIENENCsgVCBDZWxsIEFjdGl2YXRpb24gYnkgRGVuZHJpdGljIENlbGxzIGluIEx5bXBo
IE5vZGVzPC90aXRsZT48c2Vjb25kYXJ5LXRpdGxlPkogRXhwIE1lZC48L3NlY29uZGFyeS10aXRs
ZT48L3RpdGxlcz48cGVyaW9kaWNhbD48ZnVsbC10aXRsZT5KIEV4cCBNZWQuPC9mdWxsLXRpdGxl
PjwvcGVyaW9kaWNhbD48cGFnZXM+ODQ3LTU2PC9wYWdlcz48dm9sdW1lPjIwMDwvdm9sdW1lPjxu
dW1iZXI+NzwvbnVtYmVyPjxkYXRlcz48eWVhcj4yMDA0PC95ZWFyPjwvZGF0ZXM+PHVybHM+PC91
cmxzPjxlbGVjdHJvbmljLXJlc291cmNlLW51bT4xMC4xMDg0L2plbS4yMDA0MTIzNjwvZWxlY3Ry
b25pYy1yZXNvdXJjZS1udW0+PC9yZWNvcmQ+PC9DaXRlPjxDaXRlPjxBdXRob3I+Q2VsbGk8L0F1
dGhvcj48WWVhcj4yMDEyPC9ZZWFyPjxSZWNOdW0+ODI4PC9SZWNOdW0+PHJlY29yZD48cmVjLW51
bWJlcj44Mjg8L3JlYy1udW1iZXI+PGZvcmVpZ24ta2V5cz48a2V5IGFwcD0iRU4iIGRiLWlkPSJ0
ZWZldzJ2MjNwZDB0OGVleDlvcHJlejl0MDV2cmRlMmZ2dHoiIHRpbWVzdGFtcD0iMTUzODk0NDM5
NCI+ODI4PC9rZXk+PC9mb3JlaWduLWtleXM+PHJlZi10eXBlIG5hbWU9IkpvdXJuYWwgQXJ0aWNs
ZSI+MTc8L3JlZi10eXBlPjxjb250cmlidXRvcnM+PGF1dGhvcnM+PGF1dGhvcj5TdXNhbm5hIENl
bGxpPC9hdXRob3I+PGF1dGhvcj5NYXJrIERheTwvYXV0aG9yPjxhdXRob3I+QW5kcmVhcyBKLiBN
dWxsZXI8L2F1dGhvcj48YXV0aG9yPkNhcm1lbiBNb2xpbmEtUGFyaXM8L2F1dGhvcj48YXV0aG9y
PkdyYW50IEx5dGhlPC9hdXRob3I+PGF1dGhvcj5QaGlsaXBwZSBCb3Vzc288L2F1dGhvcj48L2F1
dGhvcnM+PC9jb250cmlidXRvcnM+PHRpdGxlcz48dGl0bGU+SG93IG1hbnkgZGVuZHJpdGljIGNl
bGxzIGFyZSByZXF1aXJlZCB0byBpbml0aWF0ZSBhIFQtY2VsbCByZXNwb25zZT88L3RpdGxlPjxz
ZWNvbmRhcnktdGl0bGU+PHN0eWxlIGZhY2U9Im5vcm1hbCIgZm9udD0iZGVmYXVsdCIgc2l6ZT0i
MTAiPkJsb29kPC9zdHlsZT48L3NlY29uZGFyeS10aXRsZT48L3RpdGxlcz48cGVyaW9kaWNhbD48
ZnVsbC10aXRsZT5CbG9vZDwvZnVsbC10aXRsZT48L3BlcmlvZGljYWw+PHBhZ2VzPjM5NDUtODwv
cGFnZXM+PHZvbHVtZT4xMjA8L3ZvbHVtZT48bnVtYmVyPjE5PC9udW1iZXI+PGVkaXRpb24+MjAx
MiBTZXAgMjA8L2VkaXRpb24+PGRhdGVzPjx5ZWFyPjIwMTI8L3llYXI+PC9kYXRlcz48dXJscz48
L3VybHM+PGVsZWN0cm9uaWMtcmVzb3VyY2UtbnVtPjEwLjExODIvYmxvb2QtMjAxMi0wMS00MDgy
NjA8L2VsZWN0cm9uaWMtcmVzb3VyY2UtbnVtPjwvcmVjb3JkPjwvQ2l0ZT48Q2l0ZT48QXV0aG9y
PkJvdXNzbzwvQXV0aG9yPjxZZWFyPjIwMDM8L1llYXI+PFJlY051bT44MzU8L1JlY051bT48cmVj
b3JkPjxyZWMtbnVtYmVyPjgzNTwvcmVjLW51bWJlcj48Zm9yZWlnbi1rZXlzPjxrZXkgYXBwPSJF
TiIgZGItaWQ9InRlZmV3MnYyM3BkMHQ4ZWV4OW9wcmV6OXQwNXZyZGUyZnZ0eiIgdGltZXN0YW1w
PSIxNTM4OTQ0Mzk1Ij44MzU8L2tleT48L2ZvcmVpZ24ta2V5cz48cmVmLXR5cGUgbmFtZT0iSm91
cm5hbCBBcnRpY2xlIj4xNzwvcmVmLXR5cGU+PGNvbnRyaWJ1dG9ycz48YXV0aG9ycz48YXV0aG9y
PlBoaWxpcHBlIEJvdXNzbzwvYXV0aG9yPjxhdXRob3I+RWxsZW4gUm9iZXk8L2F1dGhvcj48L2F1
dGhvcnM+PC9jb250cmlidXRvcnM+PHRpdGxlcz48dGl0bGU+RHluYW1pY3Mgb2YgQ0Q4KyBUIGNl
bGwgcHJpbWluZyBieSBkZW5kcml0aWMgY2VsbHMgaW4gaW50YWN0IGx5bXBoIG5vZGVzPC90aXRs
ZT48c2Vjb25kYXJ5LXRpdGxlPk5hdCBJbW11bm9sLjwvc2Vjb25kYXJ5LXRpdGxlPjwvdGl0bGVz
PjxwZXJpb2RpY2FsPjxmdWxsLXRpdGxlPk5hdCBJbW11bm9sLjwvZnVsbC10aXRsZT48L3Blcmlv
ZGljYWw+PHBhZ2VzPjU3OS04NTwvcGFnZXM+PHZvbHVtZT40PC92b2x1bWU+PG51bWJlcj42PC9u
dW1iZXI+PGRhdGVzPjx5ZWFyPjIwMDM8L3llYXI+PC9kYXRlcz48dXJscz48L3VybHM+PGVsZWN0
cm9uaWMtcmVzb3VyY2UtbnVtPjEwLjEwMzgvbmk5Mjg8L2VsZWN0cm9uaWMtcmVzb3VyY2UtbnVt
PjwvcmVjb3JkPjwvQ2l0ZT48Q2l0ZT48QXV0aG9yPkJvdXNzbzwvQXV0aG9yPjxZZWFyPjIwMDg8
L1llYXI+PFJlY051bT44NDA8L1JlY051bT48cmVjb3JkPjxyZWMtbnVtYmVyPjg0MDwvcmVjLW51
bWJlcj48Zm9yZWlnbi1rZXlzPjxrZXkgYXBwPSJFTiIgZGItaWQ9InRlZmV3MnYyM3BkMHQ4ZWV4
OW9wcmV6OXQwNXZyZGUyZnZ0eiIgdGltZXN0YW1wPSIxNTM4OTQ0Mzk1Ij44NDA8L2tleT48L2Zv
cmVpZ24ta2V5cz48cmVmLXR5cGUgbmFtZT0iSm91cm5hbCBBcnRpY2xlIj4xNzwvcmVmLXR5cGU+
PGNvbnRyaWJ1dG9ycz48YXV0aG9ycz48YXV0aG9yPlBoaWxpcHBlIEJvdXNzbzwvYXV0aG9yPjwv
YXV0aG9ycz48L2NvbnRyaWJ1dG9ycz48dGl0bGVzPjx0aXRsZT5ULWNlbGwgYWN0aXZhdGlvbiBi
eSBkZW5kcml0aWMgY2VsbHMgaW4gdGhlIGx5bXBoIG5vZGU6IGxlc3NvbnMgZnJvbSB0aGUgbW92
aWVzPC90aXRsZT48c2Vjb25kYXJ5LXRpdGxlPk5hdCBSZXYgSW1tdW5vbC48L3NlY29uZGFyeS10
aXRsZT48L3RpdGxlcz48cGVyaW9kaWNhbD48ZnVsbC10aXRsZT5OYXQgUmV2IEltbXVub2wuPC9m
dWxsLXRpdGxlPjwvcGVyaW9kaWNhbD48cGFnZXM+Njc1LTg0PC9wYWdlcz48dm9sdW1lPjg8L3Zv
bHVtZT48bnVtYmVyPjk8L251bWJlcj48ZGF0ZXM+PHllYXI+MjAwODwveWVhcj48L2RhdGVzPjx1
cmxzPjwvdXJscz48ZWxlY3Ryb25pYy1yZXNvdXJjZS1udW0+MTAuMTAzOC9ucmkyMzc5PC9lbGVj
dHJvbmljLXJlc291cmNlLW51bT48L3JlY29yZD48L0NpdGU+PENpdGU+PEF1dGhvcj5DYXN0ZWxs
aW5vPC9BdXRob3I+PFllYXI+MjAwNjwvWWVhcj48UmVjTnVtPjg0MjwvUmVjTnVtPjxyZWNvcmQ+
PHJlYy1udW1iZXI+ODQyPC9yZWMtbnVtYmVyPjxmb3JlaWduLWtleXM+PGtleSBhcHA9IkVOIiBk
Yi1pZD0idGVmZXcydjIzcGQwdDhlZXg5b3ByZXo5dDA1dnJkZTJmdnR6IiB0aW1lc3RhbXA9IjE1
Mzg5NDQzOTYiPjg0Mjwva2V5PjwvZm9yZWlnbi1rZXlzPjxyZWYtdHlwZSBuYW1lPSJKb3VybmFs
IEFydGljbGUiPjE3PC9yZWYtdHlwZT48Y29udHJpYnV0b3JzPjxhdXRob3JzPjxhdXRob3I+Rmxv
cmEgQ2FzdGVsbGlubzwvYXV0aG9yPjxhdXRob3I+QWxleCBZLiBIdWFuZzwvYXV0aG9yPjxhdXRo
b3I+R3JlwrRnb2lyZSBBbHRhbi1Cb25uZXQ8L2F1dGhvcj48YXV0aG9yPlNhYmluZSBTdG9sbDwv
YXV0aG9yPjxhdXRob3I+Q2xlbWVucyBTY2hlaW5lY2tlcjwvYXV0aG9yPjxhdXRob3I+Um9uYWxk
IE4uIEdlcm1haW48L2F1dGhvcj48L2F1dGhvcnM+PC9jb250cmlidXRvcnM+PHRpdGxlcz48dGl0
bGU+Q2hlbW9raW5lcyBlbmhhbmNlIGltbXVuaXR5IGJ5IGd1aWRpbmcgbmFpdmUgQ0Q4MSBUIGNl
bGxzIHRvIHNpdGVzIG9mIENENDEgVCBjZWxs4oCTZGVuZHJpdGljIGNlbGwgaW50ZXJhY3Rpb248
L3RpdGxlPjxzZWNvbmRhcnktdGl0bGU+TmF0dXJlPC9zZWNvbmRhcnktdGl0bGU+PC90aXRsZXM+
PHBlcmlvZGljYWw+PGZ1bGwtdGl0bGU+TmF0dXJlPC9mdWxsLXRpdGxlPjwvcGVyaW9kaWNhbD48
cGFnZXM+ODkwLTU8L3BhZ2VzPjx2b2x1bWU+NDQwPC92b2x1bWU+PG51bWJlcj43MDg2PC9udW1i
ZXI+PGRhdGVzPjx5ZWFyPjIwMDY8L3llYXI+PC9kYXRlcz48dXJscz48L3VybHM+PGVsZWN0cm9u
aWMtcmVzb3VyY2UtbnVtPjEwLjEwMzgvbmF0dXJlMDQ2NTE8L2VsZWN0cm9uaWMtcmVzb3VyY2Ut
bnVtPjwvcmVjb3JkPjwvQ2l0ZT48L0VuZE5vdGU+AG==
</w:fldData>
              </w:fldChar>
            </w:r>
            <w:r>
              <w:rPr>
                <w:sz w:val="16"/>
                <w:szCs w:val="16"/>
              </w:rPr>
              <w:instrText xml:space="preserve"> ADDIN EN.CITE </w:instrText>
            </w:r>
            <w:r>
              <w:rPr>
                <w:sz w:val="16"/>
                <w:szCs w:val="16"/>
              </w:rPr>
              <w:fldChar w:fldCharType="begin">
                <w:fldData xml:space="preserve">PEVuZE5vdGU+PENpdGU+PEF1dGhvcj5NZW1wZWw8L0F1dGhvcj48WWVhcj4yMDA0PC9ZZWFyPjxS
ZWNOdW0+ODE3PC9SZWNOdW0+PERpc3BsYXlUZXh0Pls2MSwgNjMsIDczLCA3OSwgODMsIDg1XTwv
RGlzcGxheVRleHQ+PHJlY29yZD48cmVjLW51bWJlcj44MTc8L3JlYy1udW1iZXI+PGZvcmVpZ24t
a2V5cz48a2V5IGFwcD0iRU4iIGRiLWlkPSJ0ZWZldzJ2MjNwZDB0OGVleDlvcHJlejl0MDV2cmRl
MmZ2dHoiIHRpbWVzdGFtcD0iMTUzODk0NDM5NCI+ODE3PC9rZXk+PC9mb3JlaWduLWtleXM+PHJl
Zi10eXBlIG5hbWU9IkpvdXJuYWwgQXJ0aWNsZSI+MTc8L3JlZi10eXBlPjxjb250cmlidXRvcnM+
PGF1dGhvcnM+PGF1dGhvcj5UaG9yc3RlbiBSLiBNZW1wZWw8L2F1dGhvcj48YXV0aG9yPlNhcmFo
IEUuIEhlbnJpY2tzb248L2F1dGhvcj48YXV0aG9yPlVscmljaCBILiB2b24gQW5kcmlhbjwvYXV0
aG9yPjwvYXV0aG9ycz48L2NvbnRyaWJ1dG9ycz48dGl0bGVzPjx0aXRsZT5ULWNlbGwgcHJpbWlu
ZyBieSBkZW5kcml0aWMgY2VsbHMgaW4gbHltcGggbm9kZXMgb2NjdXJzIGluIHRocmVlIGRpc3Rp
bmN0IHBoYXNlczwvdGl0bGU+PHNlY29uZGFyeS10aXRsZT5OYXR1cmU8L3NlY29uZGFyeS10aXRs
ZT48L3RpdGxlcz48cGVyaW9kaWNhbD48ZnVsbC10aXRsZT5OYXR1cmU8L2Z1bGwtdGl0bGU+PC9w
ZXJpb2RpY2FsPjxwYWdlcz4xNTQtOTwvcGFnZXM+PHZvbHVtZT40Mjc8L3ZvbHVtZT48bnVtYmVy
PjY5NzA8L251bWJlcj48ZGF0ZXM+PHllYXI+MjAwNDwveWVhcj48L2RhdGVzPjx1cmxzPjwvdXJs
cz48ZWxlY3Ryb25pYy1yZXNvdXJjZS1udW0+MTAuMTAzOC9uYXR1cmUwMjIzODwvZWxlY3Ryb25p
Yy1yZXNvdXJjZS1udW0+PC9yZWNvcmQ+PC9DaXRlPjxDaXRlPjxBdXRob3I+TWlsbGVyPC9BdXRo
b3I+PFllYXI+MjAwNDwvWWVhcj48UmVjTnVtPjgxOTwvUmVjTnVtPjxyZWNvcmQ+PHJlYy1udW1i
ZXI+ODE5PC9yZWMtbnVtYmVyPjxmb3JlaWduLWtleXM+PGtleSBhcHA9IkVOIiBkYi1pZD0idGVm
ZXcydjIzcGQwdDhlZXg5b3ByZXo5dDA1dnJkZTJmdnR6IiB0aW1lc3RhbXA9IjE1Mzg5NDQzOTQi
PjgxOTwva2V5PjwvZm9yZWlnbi1rZXlzPjxyZWYtdHlwZSBuYW1lPSJKb3VybmFsIEFydGljbGUi
PjE3PC9yZWYtdHlwZT48Y29udHJpYnV0b3JzPjxhdXRob3JzPjxhdXRob3I+TWFyayBKLiBNaWxs
ZXI8L2F1dGhvcj48YXV0aG9yPk9sZ2EgU2FmcmluYTwvYXV0aG9yPjxhdXRob3I+SWFuIFBhcmtl
cjwvYXV0aG9yPjxhdXRob3I+TWljaGFlbCBELiBDYWhhbGFuPC9hdXRob3I+PC9hdXRob3JzPjwv
Y29udHJpYnV0b3JzPjx0aXRsZXM+PHRpdGxlPkltYWdpbmcgdGhlIFNpbmdsZSBDZWxsIER5bmFt
aWNzIG9mIENENCsgVCBDZWxsIEFjdGl2YXRpb24gYnkgRGVuZHJpdGljIENlbGxzIGluIEx5bXBo
IE5vZGVzPC90aXRsZT48c2Vjb25kYXJ5LXRpdGxlPkogRXhwIE1lZC48L3NlY29uZGFyeS10aXRs
ZT48L3RpdGxlcz48cGVyaW9kaWNhbD48ZnVsbC10aXRsZT5KIEV4cCBNZWQuPC9mdWxsLXRpdGxl
PjwvcGVyaW9kaWNhbD48cGFnZXM+ODQ3LTU2PC9wYWdlcz48dm9sdW1lPjIwMDwvdm9sdW1lPjxu
dW1iZXI+NzwvbnVtYmVyPjxkYXRlcz48eWVhcj4yMDA0PC95ZWFyPjwvZGF0ZXM+PHVybHM+PC91
cmxzPjxlbGVjdHJvbmljLXJlc291cmNlLW51bT4xMC4xMDg0L2plbS4yMDA0MTIzNjwvZWxlY3Ry
b25pYy1yZXNvdXJjZS1udW0+PC9yZWNvcmQ+PC9DaXRlPjxDaXRlPjxBdXRob3I+Q2VsbGk8L0F1
dGhvcj48WWVhcj4yMDEyPC9ZZWFyPjxSZWNOdW0+ODI4PC9SZWNOdW0+PHJlY29yZD48cmVjLW51
bWJlcj44Mjg8L3JlYy1udW1iZXI+PGZvcmVpZ24ta2V5cz48a2V5IGFwcD0iRU4iIGRiLWlkPSJ0
ZWZldzJ2MjNwZDB0OGVleDlvcHJlejl0MDV2cmRlMmZ2dHoiIHRpbWVzdGFtcD0iMTUzODk0NDM5
NCI+ODI4PC9rZXk+PC9mb3JlaWduLWtleXM+PHJlZi10eXBlIG5hbWU9IkpvdXJuYWwgQXJ0aWNs
ZSI+MTc8L3JlZi10eXBlPjxjb250cmlidXRvcnM+PGF1dGhvcnM+PGF1dGhvcj5TdXNhbm5hIENl
bGxpPC9hdXRob3I+PGF1dGhvcj5NYXJrIERheTwvYXV0aG9yPjxhdXRob3I+QW5kcmVhcyBKLiBN
dWxsZXI8L2F1dGhvcj48YXV0aG9yPkNhcm1lbiBNb2xpbmEtUGFyaXM8L2F1dGhvcj48YXV0aG9y
PkdyYW50IEx5dGhlPC9hdXRob3I+PGF1dGhvcj5QaGlsaXBwZSBCb3Vzc288L2F1dGhvcj48L2F1
dGhvcnM+PC9jb250cmlidXRvcnM+PHRpdGxlcz48dGl0bGU+SG93IG1hbnkgZGVuZHJpdGljIGNl
bGxzIGFyZSByZXF1aXJlZCB0byBpbml0aWF0ZSBhIFQtY2VsbCByZXNwb25zZT88L3RpdGxlPjxz
ZWNvbmRhcnktdGl0bGU+PHN0eWxlIGZhY2U9Im5vcm1hbCIgZm9udD0iZGVmYXVsdCIgc2l6ZT0i
MTAiPkJsb29kPC9zdHlsZT48L3NlY29uZGFyeS10aXRsZT48L3RpdGxlcz48cGVyaW9kaWNhbD48
ZnVsbC10aXRsZT5CbG9vZDwvZnVsbC10aXRsZT48L3BlcmlvZGljYWw+PHBhZ2VzPjM5NDUtODwv
cGFnZXM+PHZvbHVtZT4xMjA8L3ZvbHVtZT48bnVtYmVyPjE5PC9udW1iZXI+PGVkaXRpb24+MjAx
MiBTZXAgMjA8L2VkaXRpb24+PGRhdGVzPjx5ZWFyPjIwMTI8L3llYXI+PC9kYXRlcz48dXJscz48
L3VybHM+PGVsZWN0cm9uaWMtcmVzb3VyY2UtbnVtPjEwLjExODIvYmxvb2QtMjAxMi0wMS00MDgy
NjA8L2VsZWN0cm9uaWMtcmVzb3VyY2UtbnVtPjwvcmVjb3JkPjwvQ2l0ZT48Q2l0ZT48QXV0aG9y
PkJvdXNzbzwvQXV0aG9yPjxZZWFyPjIwMDM8L1llYXI+PFJlY051bT44MzU8L1JlY051bT48cmVj
b3JkPjxyZWMtbnVtYmVyPjgzNTwvcmVjLW51bWJlcj48Zm9yZWlnbi1rZXlzPjxrZXkgYXBwPSJF
TiIgZGItaWQ9InRlZmV3MnYyM3BkMHQ4ZWV4OW9wcmV6OXQwNXZyZGUyZnZ0eiIgdGltZXN0YW1w
PSIxNTM4OTQ0Mzk1Ij44MzU8L2tleT48L2ZvcmVpZ24ta2V5cz48cmVmLXR5cGUgbmFtZT0iSm91
cm5hbCBBcnRpY2xlIj4xNzwvcmVmLXR5cGU+PGNvbnRyaWJ1dG9ycz48YXV0aG9ycz48YXV0aG9y
PlBoaWxpcHBlIEJvdXNzbzwvYXV0aG9yPjxhdXRob3I+RWxsZW4gUm9iZXk8L2F1dGhvcj48L2F1
dGhvcnM+PC9jb250cmlidXRvcnM+PHRpdGxlcz48dGl0bGU+RHluYW1pY3Mgb2YgQ0Q4KyBUIGNl
bGwgcHJpbWluZyBieSBkZW5kcml0aWMgY2VsbHMgaW4gaW50YWN0IGx5bXBoIG5vZGVzPC90aXRs
ZT48c2Vjb25kYXJ5LXRpdGxlPk5hdCBJbW11bm9sLjwvc2Vjb25kYXJ5LXRpdGxlPjwvdGl0bGVz
PjxwZXJpb2RpY2FsPjxmdWxsLXRpdGxlPk5hdCBJbW11bm9sLjwvZnVsbC10aXRsZT48L3Blcmlv
ZGljYWw+PHBhZ2VzPjU3OS04NTwvcGFnZXM+PHZvbHVtZT40PC92b2x1bWU+PG51bWJlcj42PC9u
dW1iZXI+PGRhdGVzPjx5ZWFyPjIwMDM8L3llYXI+PC9kYXRlcz48dXJscz48L3VybHM+PGVsZWN0
cm9uaWMtcmVzb3VyY2UtbnVtPjEwLjEwMzgvbmk5Mjg8L2VsZWN0cm9uaWMtcmVzb3VyY2UtbnVt
PjwvcmVjb3JkPjwvQ2l0ZT48Q2l0ZT48QXV0aG9yPkJvdXNzbzwvQXV0aG9yPjxZZWFyPjIwMDg8
L1llYXI+PFJlY051bT44NDA8L1JlY051bT48cmVjb3JkPjxyZWMtbnVtYmVyPjg0MDwvcmVjLW51
bWJlcj48Zm9yZWlnbi1rZXlzPjxrZXkgYXBwPSJFTiIgZGItaWQ9InRlZmV3MnYyM3BkMHQ4ZWV4
OW9wcmV6OXQwNXZyZGUyZnZ0eiIgdGltZXN0YW1wPSIxNTM4OTQ0Mzk1Ij44NDA8L2tleT48L2Zv
cmVpZ24ta2V5cz48cmVmLXR5cGUgbmFtZT0iSm91cm5hbCBBcnRpY2xlIj4xNzwvcmVmLXR5cGU+
PGNvbnRyaWJ1dG9ycz48YXV0aG9ycz48YXV0aG9yPlBoaWxpcHBlIEJvdXNzbzwvYXV0aG9yPjwv
YXV0aG9ycz48L2NvbnRyaWJ1dG9ycz48dGl0bGVzPjx0aXRsZT5ULWNlbGwgYWN0aXZhdGlvbiBi
eSBkZW5kcml0aWMgY2VsbHMgaW4gdGhlIGx5bXBoIG5vZGU6IGxlc3NvbnMgZnJvbSB0aGUgbW92
aWVzPC90aXRsZT48c2Vjb25kYXJ5LXRpdGxlPk5hdCBSZXYgSW1tdW5vbC48L3NlY29uZGFyeS10
aXRsZT48L3RpdGxlcz48cGVyaW9kaWNhbD48ZnVsbC10aXRsZT5OYXQgUmV2IEltbXVub2wuPC9m
dWxsLXRpdGxlPjwvcGVyaW9kaWNhbD48cGFnZXM+Njc1LTg0PC9wYWdlcz48dm9sdW1lPjg8L3Zv
bHVtZT48bnVtYmVyPjk8L251bWJlcj48ZGF0ZXM+PHllYXI+MjAwODwveWVhcj48L2RhdGVzPjx1
cmxzPjwvdXJscz48ZWxlY3Ryb25pYy1yZXNvdXJjZS1udW0+MTAuMTAzOC9ucmkyMzc5PC9lbGVj
dHJvbmljLXJlc291cmNlLW51bT48L3JlY29yZD48L0NpdGU+PENpdGU+PEF1dGhvcj5DYXN0ZWxs
aW5vPC9BdXRob3I+PFllYXI+MjAwNjwvWWVhcj48UmVjTnVtPjg0MjwvUmVjTnVtPjxyZWNvcmQ+
PHJlYy1udW1iZXI+ODQyPC9yZWMtbnVtYmVyPjxmb3JlaWduLWtleXM+PGtleSBhcHA9IkVOIiBk
Yi1pZD0idGVmZXcydjIzcGQwdDhlZXg5b3ByZXo5dDA1dnJkZTJmdnR6IiB0aW1lc3RhbXA9IjE1
Mzg5NDQzOTYiPjg0Mjwva2V5PjwvZm9yZWlnbi1rZXlzPjxyZWYtdHlwZSBuYW1lPSJKb3VybmFs
IEFydGljbGUiPjE3PC9yZWYtdHlwZT48Y29udHJpYnV0b3JzPjxhdXRob3JzPjxhdXRob3I+Rmxv
cmEgQ2FzdGVsbGlubzwvYXV0aG9yPjxhdXRob3I+QWxleCBZLiBIdWFuZzwvYXV0aG9yPjxhdXRo
b3I+R3JlwrRnb2lyZSBBbHRhbi1Cb25uZXQ8L2F1dGhvcj48YXV0aG9yPlNhYmluZSBTdG9sbDwv
YXV0aG9yPjxhdXRob3I+Q2xlbWVucyBTY2hlaW5lY2tlcjwvYXV0aG9yPjxhdXRob3I+Um9uYWxk
IE4uIEdlcm1haW48L2F1dGhvcj48L2F1dGhvcnM+PC9jb250cmlidXRvcnM+PHRpdGxlcz48dGl0
bGU+Q2hlbW9raW5lcyBlbmhhbmNlIGltbXVuaXR5IGJ5IGd1aWRpbmcgbmFpdmUgQ0Q4MSBUIGNl
bGxzIHRvIHNpdGVzIG9mIENENDEgVCBjZWxs4oCTZGVuZHJpdGljIGNlbGwgaW50ZXJhY3Rpb248
L3RpdGxlPjxzZWNvbmRhcnktdGl0bGU+TmF0dXJlPC9zZWNvbmRhcnktdGl0bGU+PC90aXRsZXM+
PHBlcmlvZGljYWw+PGZ1bGwtdGl0bGU+TmF0dXJlPC9mdWxsLXRpdGxlPjwvcGVyaW9kaWNhbD48
cGFnZXM+ODkwLTU8L3BhZ2VzPjx2b2x1bWU+NDQwPC92b2x1bWU+PG51bWJlcj43MDg2PC9udW1i
ZXI+PGRhdGVzPjx5ZWFyPjIwMDY8L3llYXI+PC9kYXRlcz48dXJscz48L3VybHM+PGVsZWN0cm9u
aWMtcmVzb3VyY2UtbnVtPjEwLjEwMzgvbmF0dXJlMDQ2NTE8L2VsZWN0cm9uaWMtcmVzb3VyY2Ut
bnVtPjwvcmVjb3JkPjwvQ2l0ZT48L0VuZE5vdGU+AG==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[61, 63, 73, 79, 83, 85]</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The number of Primed Naive T:mAPC interactions that would occur prior to a successful priming interaction. The difference between the number of successful interactions prior to priming between the first and second stage is estimated by enhanced immunity through chemokines that attract the CD8+ T cells where the APCs and T cells have gathered in a more localized area during priming </w:t>
            </w:r>
            <w:r w:rsidRPr="00932C62">
              <w:rPr>
                <w:sz w:val="16"/>
                <w:szCs w:val="16"/>
              </w:rPr>
              <w:fldChar w:fldCharType="begin"/>
            </w:r>
            <w:r>
              <w:rPr>
                <w:sz w:val="16"/>
                <w:szCs w:val="16"/>
              </w:rPr>
              <w:instrText xml:space="preserve"> ADDIN EN.CITE &lt;EndNote&gt;&lt;Cite&gt;&lt;Author&gt;Castellino&lt;/Author&gt;&lt;Year&gt;2006&lt;/Year&gt;&lt;RecNum&gt;842&lt;/RecNum&gt;&lt;DisplayText&gt;[85]&lt;/DisplayText&gt;&lt;record&gt;&lt;rec-number&gt;842&lt;/rec-number&gt;&lt;foreign-keys&gt;&lt;key app="EN" db-id="tefew2v23pd0t8eex9oprez9t05vrde2fvtz" timestamp="1538944396"&gt;842&lt;/key&gt;&lt;/foreign-keys&gt;&lt;ref-type name="Journal Article"&gt;17&lt;/ref-type&gt;&lt;contributors&gt;&lt;authors&gt;&lt;author&gt;Flora Castellino&lt;/author&gt;&lt;author&gt;Alex Y. Huang&lt;/author&gt;&lt;author&gt;Gre´goire Altan-Bonnet&lt;/author&gt;&lt;author&gt;Sabine Stoll&lt;/author&gt;&lt;author&gt;Clemens Scheinecker&lt;/author&gt;&lt;author&gt;Ronald N. Germain&lt;/author&gt;&lt;/authors&gt;&lt;/contributors&gt;&lt;titles&gt;&lt;title&gt;Chemokines enhance immunity by guiding naive CD81 T cells to sites of CD41 T cell–dendritic cell interaction&lt;/title&gt;&lt;secondary-title&gt;Nature&lt;/secondary-title&gt;&lt;/titles&gt;&lt;periodical&gt;&lt;full-title&gt;Nature&lt;/full-title&gt;&lt;/periodical&gt;&lt;pages&gt;890-5&lt;/pages&gt;&lt;volume&gt;440&lt;/volume&gt;&lt;number&gt;7086&lt;/number&gt;&lt;dates&gt;&lt;year&gt;2006&lt;/year&gt;&lt;/dates&gt;&lt;urls&gt;&lt;/urls&gt;&lt;electronic-resource-num&gt;10.1038/nature04651&lt;/electronic-resource-num&gt;&lt;/record&gt;&lt;/Cite&gt;&lt;/EndNote&gt;</w:instrText>
            </w:r>
            <w:r w:rsidRPr="00932C62">
              <w:rPr>
                <w:sz w:val="16"/>
                <w:szCs w:val="16"/>
              </w:rPr>
              <w:fldChar w:fldCharType="separate"/>
            </w:r>
            <w:r>
              <w:rPr>
                <w:noProof/>
                <w:sz w:val="16"/>
                <w:szCs w:val="16"/>
              </w:rPr>
              <w:t>[85]</w:t>
            </w:r>
            <w:r w:rsidRPr="00932C62">
              <w:rPr>
                <w:sz w:val="16"/>
                <w:szCs w:val="16"/>
              </w:rPr>
              <w:fldChar w:fldCharType="end"/>
            </w:r>
            <w:r w:rsidRPr="00932C62">
              <w:rPr>
                <w:sz w:val="16"/>
                <w:szCs w:val="16"/>
              </w:rPr>
              <w: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349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T_Cell_Clonality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10-300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PEVuZE5vdGU+PENpdGU+PEF1dGhvcj5RaWE8L0F1dGhvcj48WWVhcj4yMDE0PC9ZZWFyPjxSZWNO
dW0+Nzg4PC9SZWNOdW0+PERpc3BsYXlUZXh0PlszOCwgNDAsIDg2XTwvRGlzcGxheVRleHQ+PHJl
Y29yZD48cmVjLW51bWJlcj43ODg8L3JlYy1udW1iZXI+PGZvcmVpZ24ta2V5cz48a2V5IGFwcD0i
RU4iIGRiLWlkPSJ0ZWZldzJ2MjNwZDB0OGVleDlvcHJlejl0MDV2cmRlMmZ2dHoiIHRpbWVzdGFt
cD0iMTUzODk0NDM5MyI+Nzg4PC9rZXk+PC9mb3JlaWduLWtleXM+PHJlZi10eXBlIG5hbWU9Ikpv
dXJuYWwgQXJ0aWNsZSI+MTc8L3JlZi10eXBlPjxjb250cmlidXRvcnM+PGF1dGhvcnM+PGF1dGhv
cj5RaWFuIFFpYTwvYXV0aG9yPjxhdXRob3I+WWkgTGl1PC9hdXRob3I+PGF1dGhvcj5Zb25nIENo
ZW5nPC9hdXRob3I+PGF1dGhvcj5KYWNvYiBHbGFudmlsbGU8L2F1dGhvcj48YXV0aG9yPkRhdmlk
IFpoYW5nPC9hdXRob3I+PGF1dGhvcj5KaS1ZZXVuIExlZTwvYXV0aG9yPjxhdXRob3I+UmljaGFy
ZCBBLiBPbHNoZW48L2F1dGhvcj48YXV0aG9yPkNvcm5lbGlhIE0uIFdleWFuZDwvYXV0aG9yPjxh
dXRob3I+U2NvdHQgRC4gQm95ZDwvYXV0aG9yPjxhdXRob3I+SsO2cmcgSi4gR29yb256eTwvYXV0
aG9yPjwvYXV0aG9ycz48L2NvbnRyaWJ1dG9ycz48dGl0bGVzPjx0aXRsZT5EaXZlcnNpdHkgYW5k
IGNsb25hbCBzZWxlY3Rpb24gaW4gdGhlIGh1bWFuIFQtY2VsbCByZXBlcnRvaXJlPC90aXRsZT48
c2Vjb25kYXJ5LXRpdGxlPlByb2MgTmF0bCBBY2FkIFNjaSBVIFMgQS48L3NlY29uZGFyeS10aXRs
ZT48L3RpdGxlcz48cGVyaW9kaWNhbD48ZnVsbC10aXRsZT5Qcm9jIE5hdGwgQWNhZCBTY2kgVSBT
IEEuPC9mdWxsLXRpdGxlPjwvcGVyaW9kaWNhbD48cGFnZXM+MTMxMznigJM0NDwvcGFnZXM+PHZv
bHVtZT4xMTE8L3ZvbHVtZT48bnVtYmVyPjM2PC9udW1iZXI+PGRhdGVzPjx5ZWFyPjIwMTQ8L3ll
YXI+PC9kYXRlcz48dXJscz48L3VybHM+PGVsZWN0cm9uaWMtcmVzb3VyY2UtbnVtPjEwLjEwNzMv
cG5hcy4xNDA5MTU1MTExPC9lbGVjdHJvbmljLXJlc291cmNlLW51bT48L3JlY29yZD48L0NpdGU+
PENpdGU+PEF1dGhvcj5aYXJuaXRzeW5hPC9BdXRob3I+PFllYXI+MjAxMzwvWWVhcj48UmVjTnVt
Pjc5MDwvUmVjTnVtPjxyZWNvcmQ+PHJlYy1udW1iZXI+NzkwPC9yZWMtbnVtYmVyPjxmb3JlaWdu
LWtleXM+PGtleSBhcHA9IkVOIiBkYi1pZD0idGVmZXcydjIzcGQwdDhlZXg5b3ByZXo5dDA1dnJk
ZTJmdnR6IiB0aW1lc3RhbXA9IjE1Mzg5NDQzOTMiPjc5MDwva2V5PjwvZm9yZWlnbi1rZXlzPjxy
ZWYtdHlwZSBuYW1lPSJKb3VybmFsIEFydGljbGUiPjE3PC9yZWYtdHlwZT48Y29udHJpYnV0b3Jz
PjxhdXRob3JzPjxhdXRob3I+VmVyb25pa2EgSS4gWmFybml0c3luYTwvYXV0aG9yPjxhdXRob3I+
QnJpYW4gRC4gRXZhdm9sZDwvYXV0aG9yPjxhdXRob3I+TG91aXMgTi4gU2Nob2V0dGxlPC9hdXRo
b3I+PGF1dGhvcj5Kb3NlcGggTi4gQmxhdHRtYW48L2F1dGhvcj48YXV0aG9yPlJ1c3RvbSBBbnRp
YTwvYXV0aG9yPjwvYXV0aG9ycz48L2NvbnRyaWJ1dG9ycz48dGl0bGVzPjx0aXRsZT5Fc3RpbWF0
aW5nIHRoZSBkaXZlcnNpdHksIGNvbXBsZXRlbmVzcywgYW5kIGNyb3NzLXJlYWN0aXZpdHkgb2Yg
dGhlIFQgY2VsbCByZXBlcnRvaXJlPC90aXRsZT48c2Vjb25kYXJ5LXRpdGxlPkZyb250IEltbXVu
b2wuPC9zZWNvbmRhcnktdGl0bGU+PC90aXRsZXM+PHBlcmlvZGljYWw+PGZ1bGwtdGl0bGU+RnJv
bnQgSW1tdW5vbC48L2Z1bGwtdGl0bGU+PC9wZXJpb2RpY2FsPjx2b2x1bWU+NDwvdm9sdW1lPjxk
YXRlcz48eWVhcj4yMDEzPC95ZWFyPjwvZGF0ZXM+PHVybHM+PC91cmxzPjxjdXN0b203PjQ4NTwv
Y3VzdG9tNz48ZWxlY3Ryb25pYy1yZXNvdXJjZS1udW0+MTAuMzM4OS9maW1tdS4yMDEzLjAwNDg1
PC9lbGVjdHJvbmljLXJlc291cmNlLW51bT48L3JlY29yZD48L0NpdGU+PENpdGU+PEF1dGhvcj5U
dW1laDwvQXV0aG9yPjxZZWFyPjIwMTQ8L1llYXI+PFJlY051bT44NDM8L1JlY051bT48cmVjb3Jk
PjxyZWMtbnVtYmVyPjg0MzwvcmVjLW51bWJlcj48Zm9yZWlnbi1rZXlzPjxrZXkgYXBwPSJFTiIg
ZGItaWQ9InRlZmV3MnYyM3BkMHQ4ZWV4OW9wcmV6OXQwNXZyZGUyZnZ0eiIgdGltZXN0YW1wPSIx
NTM4OTQ0Mzk2Ij44NDM8L2tleT48L2ZvcmVpZ24ta2V5cz48cmVmLXR5cGUgbmFtZT0iSm91cm5h
bCBBcnRpY2xlIj4xNzwvcmVmLXR5cGU+PGNvbnRyaWJ1dG9ycz48YXV0aG9ycz48YXV0aG9yPlBh
dWwgQy4gVHVtZWg8L2F1dGhvcj48YXV0aG9yPkNocmlzdGluYSBMLiBIYXJ2aWV3PC9hdXRob3I+
PGF1dGhvcj5KZW5uaWZlciBILiBZZWFybGV5PC9hdXRob3I+PGF1dGhvcj5JLiBQZXRlciBTaGlu
dGFrdTwvYXV0aG9yPjxhdXRob3I+RW1tYSBKLiBNLiBUYXlsb3I8L2F1dGhvcj48YXV0aG9yPkxp
ZGlhIFJvYmVydDwvYXV0aG9yPjxhdXRob3I+QmFydG9zeiBDaG1pZWxvd3NraTwvYXV0aG9yPjxh
dXRob3I+TWFya28gU3Bhc2ljPC9hdXRob3I+PGF1dGhvcj5HaW5hIEhlbnJ5PC9hdXRob3I+PGF1
dGhvcj5Wb2ljdSBDaW9iYW51PC9hdXRob3I+PGF1dGhvcj5BbGlzaGEgTi4gV2VzdDwvYXV0aG9y
PjxhdXRob3I+TWFudWVsIENhcm1vbmE8L2F1dGhvcj48YXV0aG9yPkNocmlzdGluZSBLaXZvcms8
L2F1dGhvcj48YXV0aG9yPkVsaXphYmV0aCBTZWphPC9hdXRob3I+PGF1dGhvcj5HcmFjZSBDaGVy
cnk8L2F1dGhvcj48YXV0aG9yPkFudG9uaW8gSi4gR3V0aWVycmV6PC9hdXRob3I+PGF1dGhvcj5U
cmlzdGFuIFIuIEdyb2dhbjwvYXV0aG9yPjxhdXRob3I+Q2hyaXN0aW5lIE1hdGV1czwvYXV0aG9y
PjxhdXRob3I+R29yYW5hIFRvbWFzaWM8L2F1dGhvcj48YXV0aG9yPkpvaG4gQS4gR2xhc3B5PC9h
dXRob3I+PGF1dGhvcj5SeWFuIE8uIEVtZXJzb248L2F1dGhvcj48YXV0aG9yPkhhcmxhbiBSb2Jp
bnM8L2F1dGhvcj48YXV0aG9yPlJvYmVydCBILiBQaWVyY2U8L2F1dGhvcj48YXV0aG9yPkRhdmlk
IEEuIEVsYXNob2ZmPC9hdXRob3I+PGF1dGhvcj5DYXJvbGluZSBSb2JlcnQ8L2F1dGhvcj48YXV0
aG9yPkFudG9uaSBSaWJhcyYjeDk7PC9hdXRob3I+PC9hdXRob3JzPjwvY29udHJpYnV0b3JzPjx0
aXRsZXM+PHRpdGxlPlBELTEgYmxvY2thZGUgaW5kdWNlcyByZXNwb25zZXMgYnkgaW5oaWJpdGlu
ZyBhZGFwdGl2ZSBpbW11bmUgcmVzaXN0YW5jZTwvdGl0bGU+PHNlY29uZGFyeS10aXRsZT5OYXR1
cmU8L3NlY29uZGFyeS10aXRsZT48L3RpdGxlcz48cGVyaW9kaWNhbD48ZnVsbC10aXRsZT5OYXR1
cmU8L2Z1bGwtdGl0bGU+PC9wZXJpb2RpY2FsPjxwYWdlcz41NjgtNzE8L3BhZ2VzPjx2b2x1bWU+
NTE1PC92b2x1bWU+PG51bWJlcj43NTI4PC9udW1iZXI+PGRhdGVzPjx5ZWFyPjIwMTQ8L3llYXI+
PC9kYXRlcz48dXJscz48L3VybHM+PGVsZWN0cm9uaWMtcmVzb3VyY2UtbnVtPjEwLjEwMzgvbmF0
dXJlMTM5NTQ8L2VsZWN0cm9uaWMtcmVzb3VyY2UtbnVtPjwvcmVjb3JkPjwvQ2l0ZT48L0VuZE5v
dGU+AG==
</w:fldData>
              </w:fldChar>
            </w:r>
            <w:r>
              <w:rPr>
                <w:sz w:val="16"/>
                <w:szCs w:val="16"/>
              </w:rPr>
              <w:instrText xml:space="preserve"> ADDIN EN.CITE </w:instrText>
            </w:r>
            <w:r>
              <w:rPr>
                <w:sz w:val="16"/>
                <w:szCs w:val="16"/>
              </w:rPr>
              <w:fldChar w:fldCharType="begin">
                <w:fldData xml:space="preserve">PEVuZE5vdGU+PENpdGU+PEF1dGhvcj5RaWE8L0F1dGhvcj48WWVhcj4yMDE0PC9ZZWFyPjxSZWNO
dW0+Nzg4PC9SZWNOdW0+PERpc3BsYXlUZXh0PlszOCwgNDAsIDg2XTwvRGlzcGxheVRleHQ+PHJl
Y29yZD48cmVjLW51bWJlcj43ODg8L3JlYy1udW1iZXI+PGZvcmVpZ24ta2V5cz48a2V5IGFwcD0i
RU4iIGRiLWlkPSJ0ZWZldzJ2MjNwZDB0OGVleDlvcHJlejl0MDV2cmRlMmZ2dHoiIHRpbWVzdGFt
cD0iMTUzODk0NDM5MyI+Nzg4PC9rZXk+PC9mb3JlaWduLWtleXM+PHJlZi10eXBlIG5hbWU9Ikpv
dXJuYWwgQXJ0aWNsZSI+MTc8L3JlZi10eXBlPjxjb250cmlidXRvcnM+PGF1dGhvcnM+PGF1dGhv
cj5RaWFuIFFpYTwvYXV0aG9yPjxhdXRob3I+WWkgTGl1PC9hdXRob3I+PGF1dGhvcj5Zb25nIENo
ZW5nPC9hdXRob3I+PGF1dGhvcj5KYWNvYiBHbGFudmlsbGU8L2F1dGhvcj48YXV0aG9yPkRhdmlk
IFpoYW5nPC9hdXRob3I+PGF1dGhvcj5KaS1ZZXVuIExlZTwvYXV0aG9yPjxhdXRob3I+UmljaGFy
ZCBBLiBPbHNoZW48L2F1dGhvcj48YXV0aG9yPkNvcm5lbGlhIE0uIFdleWFuZDwvYXV0aG9yPjxh
dXRob3I+U2NvdHQgRC4gQm95ZDwvYXV0aG9yPjxhdXRob3I+SsO2cmcgSi4gR29yb256eTwvYXV0
aG9yPjwvYXV0aG9ycz48L2NvbnRyaWJ1dG9ycz48dGl0bGVzPjx0aXRsZT5EaXZlcnNpdHkgYW5k
IGNsb25hbCBzZWxlY3Rpb24gaW4gdGhlIGh1bWFuIFQtY2VsbCByZXBlcnRvaXJlPC90aXRsZT48
c2Vjb25kYXJ5LXRpdGxlPlByb2MgTmF0bCBBY2FkIFNjaSBVIFMgQS48L3NlY29uZGFyeS10aXRs
ZT48L3RpdGxlcz48cGVyaW9kaWNhbD48ZnVsbC10aXRsZT5Qcm9jIE5hdGwgQWNhZCBTY2kgVSBT
IEEuPC9mdWxsLXRpdGxlPjwvcGVyaW9kaWNhbD48cGFnZXM+MTMxMznigJM0NDwvcGFnZXM+PHZv
bHVtZT4xMTE8L3ZvbHVtZT48bnVtYmVyPjM2PC9udW1iZXI+PGRhdGVzPjx5ZWFyPjIwMTQ8L3ll
YXI+PC9kYXRlcz48dXJscz48L3VybHM+PGVsZWN0cm9uaWMtcmVzb3VyY2UtbnVtPjEwLjEwNzMv
cG5hcy4xNDA5MTU1MTExPC9lbGVjdHJvbmljLXJlc291cmNlLW51bT48L3JlY29yZD48L0NpdGU+
PENpdGU+PEF1dGhvcj5aYXJuaXRzeW5hPC9BdXRob3I+PFllYXI+MjAxMzwvWWVhcj48UmVjTnVt
Pjc5MDwvUmVjTnVtPjxyZWNvcmQ+PHJlYy1udW1iZXI+NzkwPC9yZWMtbnVtYmVyPjxmb3JlaWdu
LWtleXM+PGtleSBhcHA9IkVOIiBkYi1pZD0idGVmZXcydjIzcGQwdDhlZXg5b3ByZXo5dDA1dnJk
ZTJmdnR6IiB0aW1lc3RhbXA9IjE1Mzg5NDQzOTMiPjc5MDwva2V5PjwvZm9yZWlnbi1rZXlzPjxy
ZWYtdHlwZSBuYW1lPSJKb3VybmFsIEFydGljbGUiPjE3PC9yZWYtdHlwZT48Y29udHJpYnV0b3Jz
PjxhdXRob3JzPjxhdXRob3I+VmVyb25pa2EgSS4gWmFybml0c3luYTwvYXV0aG9yPjxhdXRob3I+
QnJpYW4gRC4gRXZhdm9sZDwvYXV0aG9yPjxhdXRob3I+TG91aXMgTi4gU2Nob2V0dGxlPC9hdXRo
b3I+PGF1dGhvcj5Kb3NlcGggTi4gQmxhdHRtYW48L2F1dGhvcj48YXV0aG9yPlJ1c3RvbSBBbnRp
YTwvYXV0aG9yPjwvYXV0aG9ycz48L2NvbnRyaWJ1dG9ycz48dGl0bGVzPjx0aXRsZT5Fc3RpbWF0
aW5nIHRoZSBkaXZlcnNpdHksIGNvbXBsZXRlbmVzcywgYW5kIGNyb3NzLXJlYWN0aXZpdHkgb2Yg
dGhlIFQgY2VsbCByZXBlcnRvaXJlPC90aXRsZT48c2Vjb25kYXJ5LXRpdGxlPkZyb250IEltbXVu
b2wuPC9zZWNvbmRhcnktdGl0bGU+PC90aXRsZXM+PHBlcmlvZGljYWw+PGZ1bGwtdGl0bGU+RnJv
bnQgSW1tdW5vbC48L2Z1bGwtdGl0bGU+PC9wZXJpb2RpY2FsPjx2b2x1bWU+NDwvdm9sdW1lPjxk
YXRlcz48eWVhcj4yMDEzPC95ZWFyPjwvZGF0ZXM+PHVybHM+PC91cmxzPjxjdXN0b203PjQ4NTwv
Y3VzdG9tNz48ZWxlY3Ryb25pYy1yZXNvdXJjZS1udW0+MTAuMzM4OS9maW1tdS4yMDEzLjAwNDg1
PC9lbGVjdHJvbmljLXJlc291cmNlLW51bT48L3JlY29yZD48L0NpdGU+PENpdGU+PEF1dGhvcj5U
dW1laDwvQXV0aG9yPjxZZWFyPjIwMTQ8L1llYXI+PFJlY051bT44NDM8L1JlY051bT48cmVjb3Jk
PjxyZWMtbnVtYmVyPjg0MzwvcmVjLW51bWJlcj48Zm9yZWlnbi1rZXlzPjxrZXkgYXBwPSJFTiIg
ZGItaWQ9InRlZmV3MnYyM3BkMHQ4ZWV4OW9wcmV6OXQwNXZyZGUyZnZ0eiIgdGltZXN0YW1wPSIx
NTM4OTQ0Mzk2Ij44NDM8L2tleT48L2ZvcmVpZ24ta2V5cz48cmVmLXR5cGUgbmFtZT0iSm91cm5h
bCBBcnRpY2xlIj4xNzwvcmVmLXR5cGU+PGNvbnRyaWJ1dG9ycz48YXV0aG9ycz48YXV0aG9yPlBh
dWwgQy4gVHVtZWg8L2F1dGhvcj48YXV0aG9yPkNocmlzdGluYSBMLiBIYXJ2aWV3PC9hdXRob3I+
PGF1dGhvcj5KZW5uaWZlciBILiBZZWFybGV5PC9hdXRob3I+PGF1dGhvcj5JLiBQZXRlciBTaGlu
dGFrdTwvYXV0aG9yPjxhdXRob3I+RW1tYSBKLiBNLiBUYXlsb3I8L2F1dGhvcj48YXV0aG9yPkxp
ZGlhIFJvYmVydDwvYXV0aG9yPjxhdXRob3I+QmFydG9zeiBDaG1pZWxvd3NraTwvYXV0aG9yPjxh
dXRob3I+TWFya28gU3Bhc2ljPC9hdXRob3I+PGF1dGhvcj5HaW5hIEhlbnJ5PC9hdXRob3I+PGF1
dGhvcj5Wb2ljdSBDaW9iYW51PC9hdXRob3I+PGF1dGhvcj5BbGlzaGEgTi4gV2VzdDwvYXV0aG9y
PjxhdXRob3I+TWFudWVsIENhcm1vbmE8L2F1dGhvcj48YXV0aG9yPkNocmlzdGluZSBLaXZvcms8
L2F1dGhvcj48YXV0aG9yPkVsaXphYmV0aCBTZWphPC9hdXRob3I+PGF1dGhvcj5HcmFjZSBDaGVy
cnk8L2F1dGhvcj48YXV0aG9yPkFudG9uaW8gSi4gR3V0aWVycmV6PC9hdXRob3I+PGF1dGhvcj5U
cmlzdGFuIFIuIEdyb2dhbjwvYXV0aG9yPjxhdXRob3I+Q2hyaXN0aW5lIE1hdGV1czwvYXV0aG9y
PjxhdXRob3I+R29yYW5hIFRvbWFzaWM8L2F1dGhvcj48YXV0aG9yPkpvaG4gQS4gR2xhc3B5PC9h
dXRob3I+PGF1dGhvcj5SeWFuIE8uIEVtZXJzb248L2F1dGhvcj48YXV0aG9yPkhhcmxhbiBSb2Jp
bnM8L2F1dGhvcj48YXV0aG9yPlJvYmVydCBILiBQaWVyY2U8L2F1dGhvcj48YXV0aG9yPkRhdmlk
IEEuIEVsYXNob2ZmPC9hdXRob3I+PGF1dGhvcj5DYXJvbGluZSBSb2JlcnQ8L2F1dGhvcj48YXV0
aG9yPkFudG9uaSBSaWJhcyYjeDk7PC9hdXRob3I+PC9hdXRob3JzPjwvY29udHJpYnV0b3JzPjx0
aXRsZXM+PHRpdGxlPlBELTEgYmxvY2thZGUgaW5kdWNlcyByZXNwb25zZXMgYnkgaW5oaWJpdGlu
ZyBhZGFwdGl2ZSBpbW11bmUgcmVzaXN0YW5jZTwvdGl0bGU+PHNlY29uZGFyeS10aXRsZT5OYXR1
cmU8L3NlY29uZGFyeS10aXRsZT48L3RpdGxlcz48cGVyaW9kaWNhbD48ZnVsbC10aXRsZT5OYXR1
cmU8L2Z1bGwtdGl0bGU+PC9wZXJpb2RpY2FsPjxwYWdlcz41NjgtNzE8L3BhZ2VzPjx2b2x1bWU+
NTE1PC92b2x1bWU+PG51bWJlcj43NTI4PC9udW1iZXI+PGRhdGVzPjx5ZWFyPjIwMTQ8L3llYXI+
PC9kYXRlcz48dXJscz48L3VybHM+PGVsZWN0cm9uaWMtcmVzb3VyY2UtbnVtPjEwLjEwMzgvbmF0
dXJlMTM5NTQ8L2VsZWN0cm9uaWMtcmVzb3VyY2UtbnVtPjwvcmVjb3JkPjwvQ2l0ZT48L0VuZE5v
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[38, 40, 86]</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Number of Naïve T cells populations specific for different tumor antigens; in other words; the number of anti-tumor T cell clones in each lymph node.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T_Cell_Diffusion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r w:rsidRPr="00932C62">
              <w:rPr>
                <w:sz w:val="16"/>
                <w:szCs w:val="16"/>
                <w:vertAlign w:val="superscript"/>
              </w:rPr>
              <w:t>2</w:t>
            </w:r>
            <w:r w:rsidRPr="00932C62">
              <w:rPr>
                <w:sz w:val="16"/>
                <w:szCs w:val="16"/>
              </w:rPr>
              <w:t>/min</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ZWNOdW0+ODE5PC9SZWNOdW0+PERpc3BsYXlUZXh0Pls2MywgNzMsIDc5LCA4N108L0Rpc3BsYXlU
ZXh0PjxyZWNvcmQ+PHJlYy1udW1iZXI+ODE5PC9yZWMtbnVtYmVyPjxmb3JlaWduLWtleXM+PGtl
eSBhcHA9IkVOIiBkYi1pZD0idGVmZXcydjIzcGQwdDhlZXg5b3ByZXo5dDA1dnJkZTJmdnR6IiB0
aW1lc3RhbXA9IjE1Mzg5NDQzOTQiPjgxOTwva2V5PjwvZm9yZWlnbi1rZXlzPjxyZWYtdHlwZSBu
YW1lPSJKb3VybmFsIEFydGljbGUiPjE3PC9yZWYtdHlwZT48Y29udHJpYnV0b3JzPjxhdXRob3Jz
PjxhdXRob3I+TWFyayBKLiBNaWxsZXI8L2F1dGhvcj48YXV0aG9yPk9sZ2EgU2FmcmluYTwvYXV0
aG9yPjxhdXRob3I+SWFuIFBhcmtlcjwvYXV0aG9yPjxhdXRob3I+TWljaGFlbCBELiBDYWhhbGFu
PC9hdXRob3I+PC9hdXRob3JzPjwvY29udHJpYnV0b3JzPjx0aXRsZXM+PHRpdGxlPkltYWdpbmcg
dGhlIFNpbmdsZSBDZWxsIER5bmFtaWNzIG9mIENENCsgVCBDZWxsIEFjdGl2YXRpb24gYnkgRGVu
ZHJpdGljIENlbGxzIGluIEx5bXBoIE5vZGVzPC90aXRsZT48c2Vjb25kYXJ5LXRpdGxlPkogRXhw
IE1lZC48L3NlY29uZGFyeS10aXRsZT48L3RpdGxlcz48cGVyaW9kaWNhbD48ZnVsbC10aXRsZT5K
IEV4cCBNZWQuPC9mdWxsLXRpdGxlPjwvcGVyaW9kaWNhbD48cGFnZXM+ODQ3LTU2PC9wYWdlcz48
dm9sdW1lPjIwMDwvdm9sdW1lPjxudW1iZXI+NzwvbnVtYmVyPjxkYXRlcz48eWVhcj4yMDA0PC95
ZWFyPjwvZGF0ZXM+PHVybHM+PC91cmxzPjxlbGVjdHJvbmljLXJlc291cmNlLW51bT4xMC4xMDg0
L2plbS4yMDA0MTIzNjwvZWxlY3Ryb25pYy1yZXNvdXJjZS1udW0+PC9yZWNvcmQ+PC9DaXRlPjxD
aXRlPjxBdXRob3I+Q2VsbGk8L0F1dGhvcj48WWVhcj4yMDEyPC9ZZWFyPjxSZWNOdW0+ODI4PC9S
ZWNOdW0+PHJlY29yZD48cmVjLW51bWJlcj44Mjg8L3JlYy1udW1iZXI+PGZvcmVpZ24ta2V5cz48
a2V5IGFwcD0iRU4iIGRiLWlkPSJ0ZWZldzJ2MjNwZDB0OGVleDlvcHJlejl0MDV2cmRlMmZ2dHoi
IHRpbWVzdGFtcD0iMTUzODk0NDM5NCI+ODI4PC9rZXk+PC9mb3JlaWduLWtleXM+PHJlZi10eXBl
IG5hbWU9IkpvdXJuYWwgQXJ0aWNsZSI+MTc8L3JlZi10eXBlPjxjb250cmlidXRvcnM+PGF1dGhv
cnM+PGF1dGhvcj5TdXNhbm5hIENlbGxpPC9hdXRob3I+PGF1dGhvcj5NYXJrIERheTwvYXV0aG9y
PjxhdXRob3I+QW5kcmVhcyBKLiBNdWxsZXI8L2F1dGhvcj48YXV0aG9yPkNhcm1lbiBNb2xpbmEt
UGFyaXM8L2F1dGhvcj48YXV0aG9yPkdyYW50IEx5dGhlPC9hdXRob3I+PGF1dGhvcj5QaGlsaXBw
ZSBCb3Vzc288L2F1dGhvcj48L2F1dGhvcnM+PC9jb250cmlidXRvcnM+PHRpdGxlcz48dGl0bGU+
SG93IG1hbnkgZGVuZHJpdGljIGNlbGxzIGFyZSByZXF1aXJlZCB0byBpbml0aWF0ZSBhIFQtY2Vs
bCByZXNwb25zZT88L3RpdGxlPjxzZWNvbmRhcnktdGl0bGU+PHN0eWxlIGZhY2U9Im5vcm1hbCIg
Zm9udD0iZGVmYXVsdCIgc2l6ZT0iMTAiPkJsb29kPC9zdHlsZT48L3NlY29uZGFyeS10aXRsZT48
L3RpdGxlcz48cGVyaW9kaWNhbD48ZnVsbC10aXRsZT5CbG9vZDwvZnVsbC10aXRsZT48L3Blcmlv
ZGljYWw+PHBhZ2VzPjM5NDUtODwvcGFnZXM+PHZvbHVtZT4xMjA8L3ZvbHVtZT48bnVtYmVyPjE5
PC9udW1iZXI+PGVkaXRpb24+MjAxMiBTZXAgMjA8L2VkaXRpb24+PGRhdGVzPjx5ZWFyPjIwMTI8
L3llYXI+PC9kYXRlcz48dXJscz48L3VybHM+PGVsZWN0cm9uaWMtcmVzb3VyY2UtbnVtPjEwLjEx
ODIvYmxvb2QtMjAxMi0wMS00MDgyNjA8L2VsZWN0cm9uaWMtcmVzb3VyY2UtbnVtPjwvcmVjb3Jk
PjwvQ2l0ZT48Q2l0ZT48QXV0aG9yPkJvdXNzbzwvQXV0aG9yPjxZZWFyPjIwMDM8L1llYXI+PFJl
Y051bT44MzU8L1JlY051bT48cmVjb3JkPjxyZWMtbnVtYmVyPjgzNTwvcmVjLW51bWJlcj48Zm9y
ZWlnbi1rZXlzPjxrZXkgYXBwPSJFTiIgZGItaWQ9InRlZmV3MnYyM3BkMHQ4ZWV4OW9wcmV6OXQw
NXZyZGUyZnZ0eiIgdGltZXN0YW1wPSIxNTM4OTQ0Mzk1Ij44MzU8L2tleT48L2ZvcmVpZ24ta2V5
cz48cmVmLXR5cGUgbmFtZT0iSm91cm5hbCBBcnRpY2xlIj4xNzwvcmVmLXR5cGU+PGNvbnRyaWJ1
dG9ycz48YXV0aG9ycz48YXV0aG9yPlBoaWxpcHBlIEJvdXNzbzwvYXV0aG9yPjxhdXRob3I+RWxs
ZW4gUm9iZXk8L2F1dGhvcj48L2F1dGhvcnM+PC9jb250cmlidXRvcnM+PHRpdGxlcz48dGl0bGU+
RHluYW1pY3Mgb2YgQ0Q4KyBUIGNlbGwgcHJpbWluZyBieSBkZW5kcml0aWMgY2VsbHMgaW4gaW50
YWN0IGx5bXBoIG5vZGVzPC90aXRsZT48c2Vjb25kYXJ5LXRpdGxlPk5hdCBJbW11bm9sLjwvc2Vj
b25kYXJ5LXRpdGxlPjwvdGl0bGVzPjxwZXJpb2RpY2FsPjxmdWxsLXRpdGxlPk5hdCBJbW11bm9s
LjwvZnVsbC10aXRsZT48L3BlcmlvZGljYWw+PHBhZ2VzPjU3OS04NTwvcGFnZXM+PHZvbHVtZT40
PC92b2x1bWU+PG51bWJlcj42PC9udW1iZXI+PGRhdGVzPjx5ZWFyPjIwMDM8L3llYXI+PC9kYXRl
cz48dXJscz48L3VybHM+PGVsZWN0cm9uaWMtcmVzb3VyY2UtbnVtPjEwLjEwMzgvbmk5Mjg8L2Vs
ZWN0cm9uaWMtcmVzb3VyY2UtbnVtPjwvcmVjb3JkPjwvQ2l0ZT48Q2l0ZT48QXV0aG9yPk1pbGxl
cjwvQXV0aG9yPjxZZWFyPjIwMDI8L1llYXI+PFJlY051bT44NDQ8L1JlY051bT48cmVjb3JkPjxy
ZWMtbnVtYmVyPjg0NDwvcmVjLW51bWJlcj48Zm9yZWlnbi1rZXlzPjxrZXkgYXBwPSJFTiIgZGIt
aWQ9InRlZmV3MnYyM3BkMHQ4ZWV4OW9wcmV6OXQwNXZyZGUyZnZ0eiIgdGltZXN0YW1wPSIxNTM4
OTQ0Mzk2Ij44NDQ8L2tleT48L2ZvcmVpZ24ta2V5cz48cmVmLXR5cGUgbmFtZT0iSm91cm5hbCBB
cnRpY2xlIj4xNzwvcmVmLXR5cGU+PGNvbnRyaWJ1dG9ycz48YXV0aG9ycz48YXV0aG9yPk1hcmsg
Si4gTWlsbGVyPC9hdXRob3I+PGF1dGhvcj5TaW5keSBILiBXZWk8L2F1dGhvcj48YXV0aG9yPklh
biBQYXJrZXI8L2F1dGhvcj48YXV0aG9yPk1pY2hhZWwgRC4gQ2FoYWxhbjwvYXV0aG9yPjwvYXV0
aG9ycz48L2NvbnRyaWJ1dG9ycz48dGl0bGVzPjx0aXRsZT5Ud28tUGhvdG9uIEltYWdpbmcgb2Yg
THltcGhvY3l0ZSBNb3RpbGl0eSBhbmQgQW50aWdlbiBSZXNwb25zZSBpbiBJbnRhY3QgTHltcGgg
Tm9kZTwvdGl0bGU+PHNlY29uZGFyeS10aXRsZT5TY2llbmNlPC9zZWNvbmRhcnktdGl0bGU+PC90
aXRsZXM+PHBlcmlvZGljYWw+PGZ1bGwtdGl0bGU+U2NpZW5jZTwvZnVsbC10aXRsZT48L3Blcmlv
ZGljYWw+PHBhZ2VzPjE4NjktNzM8L3BhZ2VzPjx2b2x1bWU+Mjk2PC92b2x1bWU+PG51bWJlcj41
NTc0PC9udW1iZXI+PGVkaXRpb24+MjAwMiBNYXkgMTY8L2VkaXRpb24+PGRhdGVzPjx5ZWFyPjIw
MDI8L3llYXI+PC9kYXRlcz48dXJscz48L3VybHM+PGVsZWN0cm9uaWMtcmVzb3VyY2UtbnVtPjEw
LjExMjYvc2NpZW5jZS4xMDcwMDUxPC9lbGVjdHJvbmljLXJlc291cmNlLW51bT48L3JlY29yZD48
L0NpdGU+PC9FbmROb3RlPn==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ZWNOdW0+ODE5PC9SZWNOdW0+PERpc3BsYXlUZXh0Pls2MywgNzMsIDc5LCA4N108L0Rpc3BsYXlU
ZXh0PjxyZWNvcmQ+PHJlYy1udW1iZXI+ODE5PC9yZWMtbnVtYmVyPjxmb3JlaWduLWtleXM+PGtl
eSBhcHA9IkVOIiBkYi1pZD0idGVmZXcydjIzcGQwdDhlZXg5b3ByZXo5dDA1dnJkZTJmdnR6IiB0
aW1lc3RhbXA9IjE1Mzg5NDQzOTQiPjgxOTwva2V5PjwvZm9yZWlnbi1rZXlzPjxyZWYtdHlwZSBu
YW1lPSJKb3VybmFsIEFydGljbGUiPjE3PC9yZWYtdHlwZT48Y29udHJpYnV0b3JzPjxhdXRob3Jz
PjxhdXRob3I+TWFyayBKLiBNaWxsZXI8L2F1dGhvcj48YXV0aG9yPk9sZ2EgU2FmcmluYTwvYXV0
aG9yPjxhdXRob3I+SWFuIFBhcmtlcjwvYXV0aG9yPjxhdXRob3I+TWljaGFlbCBELiBDYWhhbGFu
PC9hdXRob3I+PC9hdXRob3JzPjwvY29udHJpYnV0b3JzPjx0aXRsZXM+PHRpdGxlPkltYWdpbmcg
dGhlIFNpbmdsZSBDZWxsIER5bmFtaWNzIG9mIENENCsgVCBDZWxsIEFjdGl2YXRpb24gYnkgRGVu
ZHJpdGljIENlbGxzIGluIEx5bXBoIE5vZGVzPC90aXRsZT48c2Vjb25kYXJ5LXRpdGxlPkogRXhw
IE1lZC48L3NlY29uZGFyeS10aXRsZT48L3RpdGxlcz48cGVyaW9kaWNhbD48ZnVsbC10aXRsZT5K
IEV4cCBNZWQuPC9mdWxsLXRpdGxlPjwvcGVyaW9kaWNhbD48cGFnZXM+ODQ3LTU2PC9wYWdlcz48
dm9sdW1lPjIwMDwvdm9sdW1lPjxudW1iZXI+NzwvbnVtYmVyPjxkYXRlcz48eWVhcj4yMDA0PC95
ZWFyPjwvZGF0ZXM+PHVybHM+PC91cmxzPjxlbGVjdHJvbmljLXJlc291cmNlLW51bT4xMC4xMDg0
L2plbS4yMDA0MTIzNjwvZWxlY3Ryb25pYy1yZXNvdXJjZS1udW0+PC9yZWNvcmQ+PC9DaXRlPjxD
aXRlPjxBdXRob3I+Q2VsbGk8L0F1dGhvcj48WWVhcj4yMDEyPC9ZZWFyPjxSZWNOdW0+ODI4PC9S
ZWNOdW0+PHJlY29yZD48cmVjLW51bWJlcj44Mjg8L3JlYy1udW1iZXI+PGZvcmVpZ24ta2V5cz48
a2V5IGFwcD0iRU4iIGRiLWlkPSJ0ZWZldzJ2MjNwZDB0OGVleDlvcHJlejl0MDV2cmRlMmZ2dHoi
IHRpbWVzdGFtcD0iMTUzODk0NDM5NCI+ODI4PC9rZXk+PC9mb3JlaWduLWtleXM+PHJlZi10eXBl
IG5hbWU9IkpvdXJuYWwgQXJ0aWNsZSI+MTc8L3JlZi10eXBlPjxjb250cmlidXRvcnM+PGF1dGhv
cnM+PGF1dGhvcj5TdXNhbm5hIENlbGxpPC9hdXRob3I+PGF1dGhvcj5NYXJrIERheTwvYXV0aG9y
PjxhdXRob3I+QW5kcmVhcyBKLiBNdWxsZXI8L2F1dGhvcj48YXV0aG9yPkNhcm1lbiBNb2xpbmEt
UGFyaXM8L2F1dGhvcj48YXV0aG9yPkdyYW50IEx5dGhlPC9hdXRob3I+PGF1dGhvcj5QaGlsaXBw
ZSBCb3Vzc288L2F1dGhvcj48L2F1dGhvcnM+PC9jb250cmlidXRvcnM+PHRpdGxlcz48dGl0bGU+
SG93IG1hbnkgZGVuZHJpdGljIGNlbGxzIGFyZSByZXF1aXJlZCB0byBpbml0aWF0ZSBhIFQtY2Vs
bCByZXNwb25zZT88L3RpdGxlPjxzZWNvbmRhcnktdGl0bGU+PHN0eWxlIGZhY2U9Im5vcm1hbCIg
Zm9udD0iZGVmYXVsdCIgc2l6ZT0iMTAiPkJsb29kPC9zdHlsZT48L3NlY29uZGFyeS10aXRsZT48
L3RpdGxlcz48cGVyaW9kaWNhbD48ZnVsbC10aXRsZT5CbG9vZDwvZnVsbC10aXRsZT48L3Blcmlv
ZGljYWw+PHBhZ2VzPjM5NDUtODwvcGFnZXM+PHZvbHVtZT4xMjA8L3ZvbHVtZT48bnVtYmVyPjE5
PC9udW1iZXI+PGVkaXRpb24+MjAxMiBTZXAgMjA8L2VkaXRpb24+PGRhdGVzPjx5ZWFyPjIwMTI8
L3llYXI+PC9kYXRlcz48dXJscz48L3VybHM+PGVsZWN0cm9uaWMtcmVzb3VyY2UtbnVtPjEwLjEx
ODIvYmxvb2QtMjAxMi0wMS00MDgyNjA8L2VsZWN0cm9uaWMtcmVzb3VyY2UtbnVtPjwvcmVjb3Jk
PjwvQ2l0ZT48Q2l0ZT48QXV0aG9yPkJvdXNzbzwvQXV0aG9yPjxZZWFyPjIwMDM8L1llYXI+PFJl
Y051bT44MzU8L1JlY051bT48cmVjb3JkPjxyZWMtbnVtYmVyPjgzNTwvcmVjLW51bWJlcj48Zm9y
ZWlnbi1rZXlzPjxrZXkgYXBwPSJFTiIgZGItaWQ9InRlZmV3MnYyM3BkMHQ4ZWV4OW9wcmV6OXQw
NXZyZGUyZnZ0eiIgdGltZXN0YW1wPSIxNTM4OTQ0Mzk1Ij44MzU8L2tleT48L2ZvcmVpZ24ta2V5
cz48cmVmLXR5cGUgbmFtZT0iSm91cm5hbCBBcnRpY2xlIj4xNzwvcmVmLXR5cGU+PGNvbnRyaWJ1
dG9ycz48YXV0aG9ycz48YXV0aG9yPlBoaWxpcHBlIEJvdXNzbzwvYXV0aG9yPjxhdXRob3I+RWxs
ZW4gUm9iZXk8L2F1dGhvcj48L2F1dGhvcnM+PC9jb250cmlidXRvcnM+PHRpdGxlcz48dGl0bGU+
RHluYW1pY3Mgb2YgQ0Q4KyBUIGNlbGwgcHJpbWluZyBieSBkZW5kcml0aWMgY2VsbHMgaW4gaW50
YWN0IGx5bXBoIG5vZGVzPC90aXRsZT48c2Vjb25kYXJ5LXRpdGxlPk5hdCBJbW11bm9sLjwvc2Vj
b25kYXJ5LXRpdGxlPjwvdGl0bGVzPjxwZXJpb2RpY2FsPjxmdWxsLXRpdGxlPk5hdCBJbW11bm9s
LjwvZnVsbC10aXRsZT48L3BlcmlvZGljYWw+PHBhZ2VzPjU3OS04NTwvcGFnZXM+PHZvbHVtZT40
PC92b2x1bWU+PG51bWJlcj42PC9udW1iZXI+PGRhdGVzPjx5ZWFyPjIwMDM8L3llYXI+PC9kYXRl
cz48dXJscz48L3VybHM+PGVsZWN0cm9uaWMtcmVzb3VyY2UtbnVtPjEwLjEwMzgvbmk5Mjg8L2Vs
ZWN0cm9uaWMtcmVzb3VyY2UtbnVtPjwvcmVjb3JkPjwvQ2l0ZT48Q2l0ZT48QXV0aG9yPk1pbGxl
cjwvQXV0aG9yPjxZZWFyPjIwMDI8L1llYXI+PFJlY051bT44NDQ8L1JlY051bT48cmVjb3JkPjxy
ZWMtbnVtYmVyPjg0NDwvcmVjLW51bWJlcj48Zm9yZWlnbi1rZXlzPjxrZXkgYXBwPSJFTiIgZGIt
aWQ9InRlZmV3MnYyM3BkMHQ4ZWV4OW9wcmV6OXQwNXZyZGUyZnZ0eiIgdGltZXN0YW1wPSIxNTM4
OTQ0Mzk2Ij44NDQ8L2tleT48L2ZvcmVpZ24ta2V5cz48cmVmLXR5cGUgbmFtZT0iSm91cm5hbCBB
cnRpY2xlIj4xNzwvcmVmLXR5cGU+PGNvbnRyaWJ1dG9ycz48YXV0aG9ycz48YXV0aG9yPk1hcmsg
Si4gTWlsbGVyPC9hdXRob3I+PGF1dGhvcj5TaW5keSBILiBXZWk8L2F1dGhvcj48YXV0aG9yPklh
biBQYXJrZXI8L2F1dGhvcj48YXV0aG9yPk1pY2hhZWwgRC4gQ2FoYWxhbjwvYXV0aG9yPjwvYXV0
aG9ycz48L2NvbnRyaWJ1dG9ycz48dGl0bGVzPjx0aXRsZT5Ud28tUGhvdG9uIEltYWdpbmcgb2Yg
THltcGhvY3l0ZSBNb3RpbGl0eSBhbmQgQW50aWdlbiBSZXNwb25zZSBpbiBJbnRhY3QgTHltcGgg
Tm9kZTwvdGl0bGU+PHNlY29uZGFyeS10aXRsZT5TY2llbmNlPC9zZWNvbmRhcnktdGl0bGU+PC90
aXRsZXM+PHBlcmlvZGljYWw+PGZ1bGwtdGl0bGU+U2NpZW5jZTwvZnVsbC10aXRsZT48L3Blcmlv
ZGljYWw+PHBhZ2VzPjE4NjktNzM8L3BhZ2VzPjx2b2x1bWU+Mjk2PC92b2x1bWU+PG51bWJlcj41
NTc0PC9udW1iZXI+PGVkaXRpb24+MjAwMiBNYXkgMTY8L2VkaXRpb24+PGRhdGVzPjx5ZWFyPjIw
MDI8L3llYXI+PC9kYXRlcz48dXJscz48L3VybHM+PGVsZWN0cm9uaWMtcmVzb3VyY2UtbnVtPjEw
LjExMjYvc2NpZW5jZS4xMDcwMDUxPC9lbGVjdHJvbmljLXJlc291cmNlLW51bT48L3JlY29yZD48
L0NpdGU+PC9FbmROb3RlPn==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[63, 73, 79, 87]</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diffusion coefficient of Naive and Primed Naive T cells in the lymph nodes during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T_cells_per_mAPC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ZWNOdW0+Nzc5PC9SZWNOdW0+PERpc3BsYXlUZXh0PlszMiwgNDgsIDcyLCA3MywgODgsIDg5XTwv
RGlzcGxheVRleHQ+PHJlY29yZD48cmVjLW51bWJlcj43Nzk8L3JlYy1udW1iZXI+PGZvcmVpZ24t
a2V5cz48a2V5IGFwcD0iRU4iIGRiLWlkPSJ0ZWZldzJ2MjNwZDB0OGVleDlvcHJlejl0MDV2cmRl
MmZ2dHoiIHRpbWVzdGFtcD0iMTUzODk0NDM5MyI+Nzc5PC9rZXk+PC9mb3JlaWduLWtleXM+PHJl
Zi10eXBlIG5hbWU9IkpvdXJuYWwgQXJ0aWNsZSI+MTc8L3JlZi10eXBlPjxjb250cmlidXRvcnM+
PGF1dGhvcnM+PGF1dGhvcj5NYXJrIEouIE1pbGxlcjwvYXV0aG9yPjxhdXRob3I+QXJzYWxhbiBT
LiBIZWphemk8L2F1dGhvcj48YXV0aG9yPlNpbmR5IEguIFdlaTwvYXV0aG9yPjxhdXRob3I+TWlj
aGFlbCBELiBDYWhhbGFuPC9hdXRob3I+PGF1dGhvcj5JYW4gUGFya2VyPC9hdXRob3I+PC9hdXRo
b3JzPjwvY29udHJpYnV0b3JzPjx0aXRsZXM+PHRpdGxlPlQgY2VsbCByZXBlcnRvaXJlIHNjYW5u
aW5nIGlzIHByb21vdGVkIGJ5IGR5bmFtaWMgZGVuZHJpdGljIGNlbGwgYmVoYXZpb3IgYW5kIHJh
bmRvbSBUIGNlbGwgbW90aWxpdHkgaW4gdGhlIGx5bXBoIG5vZGU8L3RpdGxlPjxzZWNvbmRhcnkt
dGl0bGU+UHJvYyBOYXRsIEFjYWQgU2NpIFUgUyBBLjwvc2Vjb25kYXJ5LXRpdGxlPjwvdGl0bGVz
PjxwZXJpb2RpY2FsPjxmdWxsLXRpdGxlPlByb2MgTmF0bCBBY2FkIFNjaSBVIFMgQS48L2Z1bGwt
dGl0bGU+PC9wZXJpb2RpY2FsPjxwYWdlcz45OTjigJMxMDAzPC9wYWdlcz48dm9sdW1lPjEwMTwv
dm9sdW1lPjxudW1iZXI+NDwvbnVtYmVyPjxkYXRlcz48eWVhcj4yMDA0PC95ZWFyPjwvZGF0ZXM+
PHVybHM+PC91cmxzPjwvcmVjb3JkPjwvQ2l0ZT48Q2l0ZT48QXV0aG9yPkhlbnJpY2tzb248L0F1
dGhvcj48WWVhcj4yMDA4PC9ZZWFyPjxSZWNOdW0+ODAwPC9SZWNOdW0+PHJlY29yZD48cmVjLW51
bWJlcj44MDA8L3JlYy1udW1iZXI+PGZvcmVpZ24ta2V5cz48a2V5IGFwcD0iRU4iIGRiLWlkPSJ0
ZWZldzJ2MjNwZDB0OGVleDlvcHJlejl0MDV2cmRlMmZ2dHoiIHRpbWVzdGFtcD0iMTUzODk0NDM5
NCI+ODAwPC9rZXk+PC9mb3JlaWduLWtleXM+PHJlZi10eXBlIG5hbWU9IkpvdXJuYWwgQXJ0aWNs
ZSI+MTc8L3JlZi10eXBlPjxjb250cmlidXRvcnM+PGF1dGhvcnM+PGF1dGhvcj5TYXJhaCBFIEhl
bnJpY2tzb248L2F1dGhvcj48YXV0aG9yPlRob3JzdGVuIFIgTWVtcGVsPC9hdXRob3I+PGF1dGhv
cj5JcmluYSBCIE1hem88L2F1dGhvcj48YXV0aG9yPkJhaSBMaXU8L2F1dGhvcj48YXV0aG9yPk1h
eGltIE4gQXJ0eW9tb3Y8L2F1dGhvcj48YXV0aG9yPkh1YW4gWmhlbmc8L2F1dGhvcj48YXV0aG9y
PkFudG9uaW8gUGVpeG90bzwvYXV0aG9yPjxhdXRob3I+TWljaGFlbCBQIEZseW5uPC9hdXRob3I+
PGF1dGhvcj5CYWxpbWtpeiBTZW5tYW48L2F1dGhvcj48YXV0aG9yPlRvYmlhcyBKdW50PC9hdXRo
b3I+PGF1dGhvcj5IaW5nIEMgV29uZzwvYXV0aG9yPjxhdXRob3I+QXJ1cCBLIENoYWtyYWJvcnR5
PC9hdXRob3I+PGF1dGhvcj5VbHJpY2ggSCB2b24gQW5kcmlhbjwvYXV0aG9yPjwvYXV0aG9ycz48
L2NvbnRyaWJ1dG9ycz48dGl0bGVzPjx0aXRsZT5UIGNlbGwgc2Vuc2luZyBvZiBhbnRpZ2VuIGRv
c2UgZ292ZXJucyBpbnRlcmFjdGl2ZSBiZWhhdmlvciB3aXRoIGRlbmRyaXRpYyBjZWxscyBhbmQg
c2V0cyBhIHRocmVzaG9sZCBmb3IgVCBjZWxsIGFjdGl2YXRpb248L3RpdGxlPjxzZWNvbmRhcnkt
dGl0bGU+TmF0IEltbXVub2wuPC9zZWNvbmRhcnktdGl0bGU+PC90aXRsZXM+PHBlcmlvZGljYWw+
PGZ1bGwtdGl0bGU+TmF0IEltbXVub2wuPC9mdWxsLXRpdGxlPjwvcGVyaW9kaWNhbD48cGFnZXM+
MjgyLTI5MTwvcGFnZXM+PHZvbHVtZT45PC92b2x1bWU+PG51bWJlcj4zPC9udW1iZXI+PGRhdGVz
Pjx5ZWFyPjIwMDg8L3llYXI+PC9kYXRlcz48dXJscz48L3VybHM+PGVsZWN0cm9uaWMtcmVzb3Vy
Y2UtbnVtPjEwLjEwMzgvbmkxNTU5PC9lbGVjdHJvbmljLXJlc291cmNlLW51bT48L3JlY29yZD48
L0NpdGU+PENpdGU+PEF1dGhvcj5TaW1zPC9BdXRob3I+PFllYXI+MjAwNzwvWWVhcj48UmVjTnVt
PjgyNzwvUmVjTnVtPjxyZWNvcmQ+PHJlYy1udW1iZXI+ODI3PC9yZWMtbnVtYmVyPjxmb3JlaWdu
LWtleXM+PGtleSBhcHA9IkVOIiBkYi1pZD0idGVmZXcydjIzcGQwdDhlZXg5b3ByZXo5dDA1dnJk
ZTJmdnR6IiB0aW1lc3RhbXA9IjE1Mzg5NDQzOTQiPjgyNzwva2V5PjwvZm9yZWlnbi1rZXlzPjxy
ZWYtdHlwZSBuYW1lPSJKb3VybmFsIEFydGljbGUiPjE3PC9yZWYtdHlwZT48Y29udHJpYnV0b3Jz
PjxhdXRob3JzPjxhdXRob3I+VGFzaGEgTi4gU2ltczwvYXV0aG9yPjxhdXRob3I+VGltb3RoeSBK
LiBTb29zPC9hdXRob3I+PGF1dGhvcj5IYXJyeSBTLiBYZW5pYXM8L2F1dGhvcj48YXV0aG9yPkJl
bmphbWluIER1YmluLVRoYWxlcjwvYXV0aG9yPjxhdXRob3I+SmFrZSBNLiBIb2ZtYW48L2F1dGhv
cj48YXV0aG9yPkphbmVsbGUgQy4gV2FpdGU8L2F1dGhvcj48YXV0aG9yPlRob21hcyBPLiBDYW1l
cm9uPC9hdXRob3I+PGF1dGhvcj5WLiBLYXllIFRob21hczwvYXV0aG9yPjxhdXRob3I+UmFqYXQg
VmFybWE8L2F1dGhvcj48YXV0aG9yPkNocmlzIEguIFdpZ2dpbnM8L2F1dGhvcj48YXV0aG9yPk1p
Y2hhZWwgUC4gU2hlZXR6PC9hdXRob3I+PGF1dGhvcj5EYW4gUi4gTGl0dG1hbjwvYXV0aG9yPjxh
dXRob3I+TWljaGFlbCBMLiBEdXN0aW48L2F1dGhvcj48L2F1dGhvcnM+PC9jb250cmlidXRvcnM+
PHRpdGxlcz48dGl0bGU+T3Bwb3NpbmcgZWZmZWN0cyBvZiBQS0N0aGV0YSBhbmQgV0FTcCBvbiBz
eW1tZXRyeSBicmVha2luZyBhbmQgcmVsb2NhdGlvbiBvZiB0aGUgaW1tdW5vbG9naWNhbCBzeW5h
cHNlPC90aXRsZT48c2Vjb25kYXJ5LXRpdGxlPkNlbGw8L3NlY29uZGFyeS10aXRsZT48L3RpdGxl
cz48cGVyaW9kaWNhbD48ZnVsbC10aXRsZT5DZWxsPC9mdWxsLXRpdGxlPjwvcGVyaW9kaWNhbD48
cGFnZXM+NzczLTg1PC9wYWdlcz48dm9sdW1lPjEyOTwvdm9sdW1lPjxudW1iZXI+NDwvbnVtYmVy
PjxkYXRlcz48eWVhcj4yMDA3PC95ZWFyPjwvZGF0ZXM+PHVybHM+PC91cmxzPjxlbGVjdHJvbmlj
LXJlc291cmNlLW51bT4xMC4xMDE2L2ouY2VsbC4yMDA3LjAzLjAzNzwvZWxlY3Ryb25pYy1yZXNv
dXJjZS1udW0+PC9yZWNvcmQ+PC9DaXRlPjxDaXRlPjxBdXRob3I+Q2VsbGk8L0F1dGhvcj48WWVh
cj4yMDEyPC9ZZWFyPjxSZWNOdW0+ODI4PC9SZWNOdW0+PHJlY29yZD48cmVjLW51bWJlcj44Mjg8
L3JlYy1udW1iZXI+PGZvcmVpZ24ta2V5cz48a2V5IGFwcD0iRU4iIGRiLWlkPSJ0ZWZldzJ2MjNw
ZDB0OGVleDlvcHJlejl0MDV2cmRlMmZ2dHoiIHRpbWVzdGFtcD0iMTUzODk0NDM5NCI+ODI4PC9r
ZXk+PC9mb3JlaWduLWtleXM+PHJlZi10eXBlIG5hbWU9IkpvdXJuYWwgQXJ0aWNsZSI+MTc8L3Jl
Zi10eXBlPjxjb250cmlidXRvcnM+PGF1dGhvcnM+PGF1dGhvcj5TdXNhbm5hIENlbGxpPC9hdXRo
b3I+PGF1dGhvcj5NYXJrIERheTwvYXV0aG9yPjxhdXRob3I+QW5kcmVhcyBKLiBNdWxsZXI8L2F1
dGhvcj48YXV0aG9yPkNhcm1lbiBNb2xpbmEtUGFyaXM8L2F1dGhvcj48YXV0aG9yPkdyYW50IEx5
dGhlPC9hdXRob3I+PGF1dGhvcj5QaGlsaXBwZSBCb3Vzc288L2F1dGhvcj48L2F1dGhvcnM+PC9j
b250cmlidXRvcnM+PHRpdGxlcz48dGl0bGU+SG93IG1hbnkgZGVuZHJpdGljIGNlbGxzIGFyZSBy
ZXF1aXJlZCB0byBpbml0aWF0ZSBhIFQtY2VsbCByZXNwb25zZT88L3RpdGxlPjxzZWNvbmRhcnkt
dGl0bGU+PHN0eWxlIGZhY2U9Im5vcm1hbCIgZm9udD0iZGVmYXVsdCIgc2l6ZT0iMTAiPkJsb29k
PC9zdHlsZT48L3NlY29uZGFyeS10aXRsZT48L3RpdGxlcz48cGVyaW9kaWNhbD48ZnVsbC10aXRs
ZT5CbG9vZDwvZnVsbC10aXRsZT48L3BlcmlvZGljYWw+PHBhZ2VzPjM5NDUtODwvcGFnZXM+PHZv
bHVtZT4xMjA8L3ZvbHVtZT48bnVtYmVyPjE5PC9udW1iZXI+PGVkaXRpb24+MjAxMiBTZXAgMjA8
L2VkaXRpb24+PGRhdGVzPjx5ZWFyPjIwMTI8L3llYXI+PC9kYXRlcz48dXJscz48L3VybHM+PGVs
ZWN0cm9uaWMtcmVzb3VyY2UtbnVtPjEwLjExODIvYmxvb2QtMjAxMi0wMS00MDgyNjA8L2VsZWN0
cm9uaWMtcmVzb3VyY2UtbnVtPjwvcmVjb3JkPjwvQ2l0ZT48Q2l0ZT48QXV0aG9yPlNhbGx1c3Rv
PC9BdXRob3I+PFllYXI+MTk5NTwvWWVhcj48UmVjTnVtPjg0NjwvUmVjTnVtPjxyZWNvcmQ+PHJl
Yy1udW1iZXI+ODQ2PC9yZWMtbnVtYmVyPjxmb3JlaWduLWtleXM+PGtleSBhcHA9IkVOIiBkYi1p
ZD0idGVmZXcydjIzcGQwdDhlZXg5b3ByZXo5dDA1dnJkZTJmdnR6IiB0aW1lc3RhbXA9IjE1Mzg5
NDQzOTYiPjg0Njwva2V5PjwvZm9yZWlnbi1rZXlzPjxyZWYtdHlwZSBuYW1lPSJKb3VybmFsIEFy
dGljbGUiPjE3PC9yZWYtdHlwZT48Y29udHJpYnV0b3JzPjxhdXRob3JzPjxhdXRob3I+RmVkZXJp
Y2EgU2FsbHVzdG88L2F1dGhvcj48YXV0aG9yPk1hcmluYSBDZWxsYTwvYXV0aG9yPjxhdXRob3I+
Q2FybG8gRGFuaWVsaTwvYXV0aG9yPjxhdXRob3I+QW50b25pbyBMYW56YXZlY2NoaTwvYXV0aG9y
PjwvYXV0aG9ycz48L2NvbnRyaWJ1dG9ycz48dGl0bGVzPjx0aXRsZT5EZW5kcml0aWMgY2VsbHMg
dXNlIG1hY3JvcGlub2N5dG9zaXMgYW5kIHRoZSBtYW5ub3NlIHJlY2VwdG9yIHRvIGNvbmNlbnRy
YXRlIG1hY3JvbW9sZWN1bGVzIGluIHRoZSBtYWpvciBoaXN0b2NvbXBhdGliaWxpdHkgY29tcGxl
eCBjbGFzcyBJSSBjb21wYXJ0bWVudDogZG93bnJlZ3VsYXRpb24gYnkgY3l0b2tpbmVzIGFuZCBi
YWN0ZXJpYWwgcHJvZHVjdHM8L3RpdGxlPjxzZWNvbmRhcnktdGl0bGU+SiBFeHAgTWVkLjwvc2Vj
b25kYXJ5LXRpdGxlPjwvdGl0bGVzPjxwZXJpb2RpY2FsPjxmdWxsLXRpdGxlPkogRXhwIE1lZC48
L2Z1bGwtdGl0bGU+PC9wZXJpb2RpY2FsPjxwYWdlcz4zODktNDAwPC9wYWdlcz48dm9sdW1lPjE4
Mjwvdm9sdW1lPjxudW1iZXI+MjwvbnVtYmVyPjxkYXRlcz48eWVhcj4xOTk1PC95ZWFyPjwvZGF0
ZXM+PHVybHM+PC91cmxzPjxjdXN0b20yPlBNQzIxOTIxMTA8L2N1c3RvbTI+PC9yZWNvcmQ+PC9D
aXRlPjxDaXRlPjxBdXRob3I+QmFleTwvQXV0aG9yPjxZZWFyPjIwMDA8L1llYXI+PFJlY051bT44
NDU8L1JlY051bT48cmVjb3JkPjxyZWMtbnVtYmVyPjg0NTwvcmVjLW51bWJlcj48Zm9yZWlnbi1r
ZXlzPjxrZXkgYXBwPSJFTiIgZGItaWQ9InRlZmV3MnYyM3BkMHQ4ZWV4OW9wcmV6OXQwNXZyZGUy
ZnZ0eiIgdGltZXN0YW1wPSIxNTM4OTQ0Mzk2Ij44NDU8L2tleT48L2ZvcmVpZ24ta2V5cz48cmVm
LXR5cGUgbmFtZT0iSm91cm5hbCBBcnRpY2xlIj4xNzwvcmVmLXR5cGU+PGNvbnRyaWJ1dG9ycz48
YXV0aG9ycz48YXV0aG9yPkFubmVncmV0IGRlIEJhZXk8L2F1dGhvcj48YXV0aG9yPkFudG9uaW8g
TGFuemF2ZWNjaGlhPC9hdXRob3I+PC9hdXRob3JzPjwvY29udHJpYnV0b3JzPjx0aXRsZXM+PHRp
dGxlPlRoZSByb2xlIG9mIGFxdWFwb3JpbnMgaW4gZGVuZHJpdGljIGNlbGwgbWFjcm9waW5vY3l0
b3NpczwvdGl0bGU+PHNlY29uZGFyeS10aXRsZT5KIEV4cCBNZWQuPC9zZWNvbmRhcnktdGl0bGU+
PC90aXRsZXM+PHBlcmlvZGljYWw+PGZ1bGwtdGl0bGU+SiBFeHAgTWVkLjwvZnVsbC10aXRsZT48
L3BlcmlvZGljYWw+PHBhZ2VzPjc0My04PC9wYWdlcz48dm9sdW1lPjE5MTwvdm9sdW1lPjxudW1i
ZXI+NDwvbnVtYmVyPjxkYXRlcz48eWVhcj4yMDAwPC95ZWFyPjwvZGF0ZXM+PHVybHM+PC91cmxz
PjxjdXN0b20yPlBNQzIxOTU4MzU8L2N1c3RvbTI+PC9yZWNvcmQ+PC9DaXRlPjwvRW5kTm90ZT4A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ZWNOdW0+Nzc5PC9SZWNOdW0+PERpc3BsYXlUZXh0PlszMiwgNDgsIDcyLCA3MywgODgsIDg5XTwv
RGlzcGxheVRleHQ+PHJlY29yZD48cmVjLW51bWJlcj43Nzk8L3JlYy1udW1iZXI+PGZvcmVpZ24t
a2V5cz48a2V5IGFwcD0iRU4iIGRiLWlkPSJ0ZWZldzJ2MjNwZDB0OGVleDlvcHJlejl0MDV2cmRl
MmZ2dHoiIHRpbWVzdGFtcD0iMTUzODk0NDM5MyI+Nzc5PC9rZXk+PC9mb3JlaWduLWtleXM+PHJl
Zi10eXBlIG5hbWU9IkpvdXJuYWwgQXJ0aWNsZSI+MTc8L3JlZi10eXBlPjxjb250cmlidXRvcnM+
PGF1dGhvcnM+PGF1dGhvcj5NYXJrIEouIE1pbGxlcjwvYXV0aG9yPjxhdXRob3I+QXJzYWxhbiBT
LiBIZWphemk8L2F1dGhvcj48YXV0aG9yPlNpbmR5IEguIFdlaTwvYXV0aG9yPjxhdXRob3I+TWlj
aGFlbCBELiBDYWhhbGFuPC9hdXRob3I+PGF1dGhvcj5JYW4gUGFya2VyPC9hdXRob3I+PC9hdXRo
b3JzPjwvY29udHJpYnV0b3JzPjx0aXRsZXM+PHRpdGxlPlQgY2VsbCByZXBlcnRvaXJlIHNjYW5u
aW5nIGlzIHByb21vdGVkIGJ5IGR5bmFtaWMgZGVuZHJpdGljIGNlbGwgYmVoYXZpb3IgYW5kIHJh
bmRvbSBUIGNlbGwgbW90aWxpdHkgaW4gdGhlIGx5bXBoIG5vZGU8L3RpdGxlPjxzZWNvbmRhcnkt
dGl0bGU+UHJvYyBOYXRsIEFjYWQgU2NpIFUgUyBBLjwvc2Vjb25kYXJ5LXRpdGxlPjwvdGl0bGVz
PjxwZXJpb2RpY2FsPjxmdWxsLXRpdGxlPlByb2MgTmF0bCBBY2FkIFNjaSBVIFMgQS48L2Z1bGwt
dGl0bGU+PC9wZXJpb2RpY2FsPjxwYWdlcz45OTjigJMxMDAzPC9wYWdlcz48dm9sdW1lPjEwMTwv
dm9sdW1lPjxudW1iZXI+NDwvbnVtYmVyPjxkYXRlcz48eWVhcj4yMDA0PC95ZWFyPjwvZGF0ZXM+
PHVybHM+PC91cmxzPjwvcmVjb3JkPjwvQ2l0ZT48Q2l0ZT48QXV0aG9yPkhlbnJpY2tzb248L0F1
dGhvcj48WWVhcj4yMDA4PC9ZZWFyPjxSZWNOdW0+ODAwPC9SZWNOdW0+PHJlY29yZD48cmVjLW51
bWJlcj44MDA8L3JlYy1udW1iZXI+PGZvcmVpZ24ta2V5cz48a2V5IGFwcD0iRU4iIGRiLWlkPSJ0
ZWZldzJ2MjNwZDB0OGVleDlvcHJlejl0MDV2cmRlMmZ2dHoiIHRpbWVzdGFtcD0iMTUzODk0NDM5
NCI+ODAwPC9rZXk+PC9mb3JlaWduLWtleXM+PHJlZi10eXBlIG5hbWU9IkpvdXJuYWwgQXJ0aWNs
ZSI+MTc8L3JlZi10eXBlPjxjb250cmlidXRvcnM+PGF1dGhvcnM+PGF1dGhvcj5TYXJhaCBFIEhl
bnJpY2tzb248L2F1dGhvcj48YXV0aG9yPlRob3JzdGVuIFIgTWVtcGVsPC9hdXRob3I+PGF1dGhv
cj5JcmluYSBCIE1hem88L2F1dGhvcj48YXV0aG9yPkJhaSBMaXU8L2F1dGhvcj48YXV0aG9yPk1h
eGltIE4gQXJ0eW9tb3Y8L2F1dGhvcj48YXV0aG9yPkh1YW4gWmhlbmc8L2F1dGhvcj48YXV0aG9y
PkFudG9uaW8gUGVpeG90bzwvYXV0aG9yPjxhdXRob3I+TWljaGFlbCBQIEZseW5uPC9hdXRob3I+
PGF1dGhvcj5CYWxpbWtpeiBTZW5tYW48L2F1dGhvcj48YXV0aG9yPlRvYmlhcyBKdW50PC9hdXRo
b3I+PGF1dGhvcj5IaW5nIEMgV29uZzwvYXV0aG9yPjxhdXRob3I+QXJ1cCBLIENoYWtyYWJvcnR5
PC9hdXRob3I+PGF1dGhvcj5VbHJpY2ggSCB2b24gQW5kcmlhbjwvYXV0aG9yPjwvYXV0aG9ycz48
L2NvbnRyaWJ1dG9ycz48dGl0bGVzPjx0aXRsZT5UIGNlbGwgc2Vuc2luZyBvZiBhbnRpZ2VuIGRv
c2UgZ292ZXJucyBpbnRlcmFjdGl2ZSBiZWhhdmlvciB3aXRoIGRlbmRyaXRpYyBjZWxscyBhbmQg
c2V0cyBhIHRocmVzaG9sZCBmb3IgVCBjZWxsIGFjdGl2YXRpb248L3RpdGxlPjxzZWNvbmRhcnkt
dGl0bGU+TmF0IEltbXVub2wuPC9zZWNvbmRhcnktdGl0bGU+PC90aXRsZXM+PHBlcmlvZGljYWw+
PGZ1bGwtdGl0bGU+TmF0IEltbXVub2wuPC9mdWxsLXRpdGxlPjwvcGVyaW9kaWNhbD48cGFnZXM+
MjgyLTI5MTwvcGFnZXM+PHZvbHVtZT45PC92b2x1bWU+PG51bWJlcj4zPC9udW1iZXI+PGRhdGVz
Pjx5ZWFyPjIwMDg8L3llYXI+PC9kYXRlcz48dXJscz48L3VybHM+PGVsZWN0cm9uaWMtcmVzb3Vy
Y2UtbnVtPjEwLjEwMzgvbmkxNTU5PC9lbGVjdHJvbmljLXJlc291cmNlLW51bT48L3JlY29yZD48
L0NpdGU+PENpdGU+PEF1dGhvcj5TaW1zPC9BdXRob3I+PFllYXI+MjAwNzwvWWVhcj48UmVjTnVt
PjgyNzwvUmVjTnVtPjxyZWNvcmQ+PHJlYy1udW1iZXI+ODI3PC9yZWMtbnVtYmVyPjxmb3JlaWdu
LWtleXM+PGtleSBhcHA9IkVOIiBkYi1pZD0idGVmZXcydjIzcGQwdDhlZXg5b3ByZXo5dDA1dnJk
ZTJmdnR6IiB0aW1lc3RhbXA9IjE1Mzg5NDQzOTQiPjgyNzwva2V5PjwvZm9yZWlnbi1rZXlzPjxy
ZWYtdHlwZSBuYW1lPSJKb3VybmFsIEFydGljbGUiPjE3PC9yZWYtdHlwZT48Y29udHJpYnV0b3Jz
PjxhdXRob3JzPjxhdXRob3I+VGFzaGEgTi4gU2ltczwvYXV0aG9yPjxhdXRob3I+VGltb3RoeSBK
LiBTb29zPC9hdXRob3I+PGF1dGhvcj5IYXJyeSBTLiBYZW5pYXM8L2F1dGhvcj48YXV0aG9yPkJl
bmphbWluIER1YmluLVRoYWxlcjwvYXV0aG9yPjxhdXRob3I+SmFrZSBNLiBIb2ZtYW48L2F1dGhv
cj48YXV0aG9yPkphbmVsbGUgQy4gV2FpdGU8L2F1dGhvcj48YXV0aG9yPlRob21hcyBPLiBDYW1l
cm9uPC9hdXRob3I+PGF1dGhvcj5WLiBLYXllIFRob21hczwvYXV0aG9yPjxhdXRob3I+UmFqYXQg
VmFybWE8L2F1dGhvcj48YXV0aG9yPkNocmlzIEguIFdpZ2dpbnM8L2F1dGhvcj48YXV0aG9yPk1p
Y2hhZWwgUC4gU2hlZXR6PC9hdXRob3I+PGF1dGhvcj5EYW4gUi4gTGl0dG1hbjwvYXV0aG9yPjxh
dXRob3I+TWljaGFlbCBMLiBEdXN0aW48L2F1dGhvcj48L2F1dGhvcnM+PC9jb250cmlidXRvcnM+
PHRpdGxlcz48dGl0bGU+T3Bwb3NpbmcgZWZmZWN0cyBvZiBQS0N0aGV0YSBhbmQgV0FTcCBvbiBz
eW1tZXRyeSBicmVha2luZyBhbmQgcmVsb2NhdGlvbiBvZiB0aGUgaW1tdW5vbG9naWNhbCBzeW5h
cHNlPC90aXRsZT48c2Vjb25kYXJ5LXRpdGxlPkNlbGw8L3NlY29uZGFyeS10aXRsZT48L3RpdGxl
cz48cGVyaW9kaWNhbD48ZnVsbC10aXRsZT5DZWxsPC9mdWxsLXRpdGxlPjwvcGVyaW9kaWNhbD48
cGFnZXM+NzczLTg1PC9wYWdlcz48dm9sdW1lPjEyOTwvdm9sdW1lPjxudW1iZXI+NDwvbnVtYmVy
PjxkYXRlcz48eWVhcj4yMDA3PC95ZWFyPjwvZGF0ZXM+PHVybHM+PC91cmxzPjxlbGVjdHJvbmlj
LXJlc291cmNlLW51bT4xMC4xMDE2L2ouY2VsbC4yMDA3LjAzLjAzNzwvZWxlY3Ryb25pYy1yZXNv
dXJjZS1udW0+PC9yZWNvcmQ+PC9DaXRlPjxDaXRlPjxBdXRob3I+Q2VsbGk8L0F1dGhvcj48WWVh
cj4yMDEyPC9ZZWFyPjxSZWNOdW0+ODI4PC9SZWNOdW0+PHJlY29yZD48cmVjLW51bWJlcj44Mjg8
L3JlYy1udW1iZXI+PGZvcmVpZ24ta2V5cz48a2V5IGFwcD0iRU4iIGRiLWlkPSJ0ZWZldzJ2MjNw
ZDB0OGVleDlvcHJlejl0MDV2cmRlMmZ2dHoiIHRpbWVzdGFtcD0iMTUzODk0NDM5NCI+ODI4PC9r
ZXk+PC9mb3JlaWduLWtleXM+PHJlZi10eXBlIG5hbWU9IkpvdXJuYWwgQXJ0aWNsZSI+MTc8L3Jl
Zi10eXBlPjxjb250cmlidXRvcnM+PGF1dGhvcnM+PGF1dGhvcj5TdXNhbm5hIENlbGxpPC9hdXRo
b3I+PGF1dGhvcj5NYXJrIERheTwvYXV0aG9yPjxhdXRob3I+QW5kcmVhcyBKLiBNdWxsZXI8L2F1
dGhvcj48YXV0aG9yPkNhcm1lbiBNb2xpbmEtUGFyaXM8L2F1dGhvcj48YXV0aG9yPkdyYW50IEx5
dGhlPC9hdXRob3I+PGF1dGhvcj5QaGlsaXBwZSBCb3Vzc288L2F1dGhvcj48L2F1dGhvcnM+PC9j
b250cmlidXRvcnM+PHRpdGxlcz48dGl0bGU+SG93IG1hbnkgZGVuZHJpdGljIGNlbGxzIGFyZSBy
ZXF1aXJlZCB0byBpbml0aWF0ZSBhIFQtY2VsbCByZXNwb25zZT88L3RpdGxlPjxzZWNvbmRhcnkt
dGl0bGU+PHN0eWxlIGZhY2U9Im5vcm1hbCIgZm9udD0iZGVmYXVsdCIgc2l6ZT0iMTAiPkJsb29k
PC9zdHlsZT48L3NlY29uZGFyeS10aXRsZT48L3RpdGxlcz48cGVyaW9kaWNhbD48ZnVsbC10aXRs
ZT5CbG9vZDwvZnVsbC10aXRsZT48L3BlcmlvZGljYWw+PHBhZ2VzPjM5NDUtODwvcGFnZXM+PHZv
bHVtZT4xMjA8L3ZvbHVtZT48bnVtYmVyPjE5PC9udW1iZXI+PGVkaXRpb24+MjAxMiBTZXAgMjA8
L2VkaXRpb24+PGRhdGVzPjx5ZWFyPjIwMTI8L3llYXI+PC9kYXRlcz48dXJscz48L3VybHM+PGVs
ZWN0cm9uaWMtcmVzb3VyY2UtbnVtPjEwLjExODIvYmxvb2QtMjAxMi0wMS00MDgyNjA8L2VsZWN0
cm9uaWMtcmVzb3VyY2UtbnVtPjwvcmVjb3JkPjwvQ2l0ZT48Q2l0ZT48QXV0aG9yPlNhbGx1c3Rv
PC9BdXRob3I+PFllYXI+MTk5NTwvWWVhcj48UmVjTnVtPjg0NjwvUmVjTnVtPjxyZWNvcmQ+PHJl
Yy1udW1iZXI+ODQ2PC9yZWMtbnVtYmVyPjxmb3JlaWduLWtleXM+PGtleSBhcHA9IkVOIiBkYi1p
ZD0idGVmZXcydjIzcGQwdDhlZXg5b3ByZXo5dDA1dnJkZTJmdnR6IiB0aW1lc3RhbXA9IjE1Mzg5
NDQzOTYiPjg0Njwva2V5PjwvZm9yZWlnbi1rZXlzPjxyZWYtdHlwZSBuYW1lPSJKb3VybmFsIEFy
dGljbGUiPjE3PC9yZWYtdHlwZT48Y29udHJpYnV0b3JzPjxhdXRob3JzPjxhdXRob3I+RmVkZXJp
Y2EgU2FsbHVzdG88L2F1dGhvcj48YXV0aG9yPk1hcmluYSBDZWxsYTwvYXV0aG9yPjxhdXRob3I+
Q2FybG8gRGFuaWVsaTwvYXV0aG9yPjxhdXRob3I+QW50b25pbyBMYW56YXZlY2NoaTwvYXV0aG9y
PjwvYXV0aG9ycz48L2NvbnRyaWJ1dG9ycz48dGl0bGVzPjx0aXRsZT5EZW5kcml0aWMgY2VsbHMg
dXNlIG1hY3JvcGlub2N5dG9zaXMgYW5kIHRoZSBtYW5ub3NlIHJlY2VwdG9yIHRvIGNvbmNlbnRy
YXRlIG1hY3JvbW9sZWN1bGVzIGluIHRoZSBtYWpvciBoaXN0b2NvbXBhdGliaWxpdHkgY29tcGxl
eCBjbGFzcyBJSSBjb21wYXJ0bWVudDogZG93bnJlZ3VsYXRpb24gYnkgY3l0b2tpbmVzIGFuZCBi
YWN0ZXJpYWwgcHJvZHVjdHM8L3RpdGxlPjxzZWNvbmRhcnktdGl0bGU+SiBFeHAgTWVkLjwvc2Vj
b25kYXJ5LXRpdGxlPjwvdGl0bGVzPjxwZXJpb2RpY2FsPjxmdWxsLXRpdGxlPkogRXhwIE1lZC48
L2Z1bGwtdGl0bGU+PC9wZXJpb2RpY2FsPjxwYWdlcz4zODktNDAwPC9wYWdlcz48dm9sdW1lPjE4
Mjwvdm9sdW1lPjxudW1iZXI+MjwvbnVtYmVyPjxkYXRlcz48eWVhcj4xOTk1PC95ZWFyPjwvZGF0
ZXM+PHVybHM+PC91cmxzPjxjdXN0b20yPlBNQzIxOTIxMTA8L2N1c3RvbTI+PC9yZWNvcmQ+PC9D
aXRlPjxDaXRlPjxBdXRob3I+QmFleTwvQXV0aG9yPjxZZWFyPjIwMDA8L1llYXI+PFJlY051bT44
NDU8L1JlY051bT48cmVjb3JkPjxyZWMtbnVtYmVyPjg0NTwvcmVjLW51bWJlcj48Zm9yZWlnbi1r
ZXlzPjxrZXkgYXBwPSJFTiIgZGItaWQ9InRlZmV3MnYyM3BkMHQ4ZWV4OW9wcmV6OXQwNXZyZGUy
ZnZ0eiIgdGltZXN0YW1wPSIxNTM4OTQ0Mzk2Ij44NDU8L2tleT48L2ZvcmVpZ24ta2V5cz48cmVm
LXR5cGUgbmFtZT0iSm91cm5hbCBBcnRpY2xlIj4xNzwvcmVmLXR5cGU+PGNvbnRyaWJ1dG9ycz48
YXV0aG9ycz48YXV0aG9yPkFubmVncmV0IGRlIEJhZXk8L2F1dGhvcj48YXV0aG9yPkFudG9uaW8g
TGFuemF2ZWNjaGlhPC9hdXRob3I+PC9hdXRob3JzPjwvY29udHJpYnV0b3JzPjx0aXRsZXM+PHRp
dGxlPlRoZSByb2xlIG9mIGFxdWFwb3JpbnMgaW4gZGVuZHJpdGljIGNlbGwgbWFjcm9waW5vY3l0
b3NpczwvdGl0bGU+PHNlY29uZGFyeS10aXRsZT5KIEV4cCBNZWQuPC9zZWNvbmRhcnktdGl0bGU+
PC90aXRsZXM+PHBlcmlvZGljYWw+PGZ1bGwtdGl0bGU+SiBFeHAgTWVkLjwvZnVsbC10aXRsZT48
L3BlcmlvZGljYWw+PHBhZ2VzPjc0My04PC9wYWdlcz48dm9sdW1lPjE5MTwvdm9sdW1lPjxudW1i
ZXI+NDwvbnVtYmVyPjxkYXRlcz48eWVhcj4yMDAwPC95ZWFyPjwvZGF0ZXM+PHVybHM+PC91cmxz
PjxjdXN0b20yPlBNQzIxOTU4MzU8L2N1c3RvbTI+PC9yZWNvcmQ+PC9DaXRlPjwvRW5kTm90ZT4A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48, 72, 73, 88, 89]</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maximum number of Naïve and Primed Naïve T cells that can interact with an mAPC at once (surface area of APCs is ~900µm</w:t>
            </w:r>
            <w:r w:rsidRPr="00932C62">
              <w:rPr>
                <w:sz w:val="16"/>
                <w:szCs w:val="16"/>
                <w:vertAlign w:val="superscript"/>
              </w:rPr>
              <w:t>2</w:t>
            </w:r>
            <w:r w:rsidRPr="00932C62">
              <w:rPr>
                <w:sz w:val="16"/>
                <w:szCs w:val="16"/>
              </w:rPr>
              <w:t xml:space="preserve"> as a sphere – from ~2500 µm</w:t>
            </w:r>
            <w:r w:rsidRPr="00932C62">
              <w:rPr>
                <w:sz w:val="16"/>
                <w:szCs w:val="16"/>
                <w:vertAlign w:val="superscript"/>
              </w:rPr>
              <w:t>3</w:t>
            </w:r>
            <w:r w:rsidRPr="00932C62">
              <w:rPr>
                <w:sz w:val="16"/>
                <w:szCs w:val="16"/>
              </w:rPr>
              <w:t xml:space="preserve"> </w:t>
            </w:r>
            <w:r w:rsidRPr="00932C62">
              <w:rPr>
                <w:sz w:val="16"/>
                <w:szCs w:val="16"/>
              </w:rPr>
              <w:fldChar w:fldCharType="begin"/>
            </w:r>
            <w:r>
              <w:rPr>
                <w:sz w:val="16"/>
                <w:szCs w:val="16"/>
              </w:rPr>
              <w:instrText xml:space="preserve"> ADDIN EN.CITE &lt;EndNote&gt;&lt;Cite&gt;&lt;Author&gt;Sallusto&lt;/Author&gt;&lt;Year&gt;1995&lt;/Year&gt;&lt;RecNum&gt;846&lt;/RecNum&gt;&lt;DisplayText&gt;[88]&lt;/DisplayText&gt;&lt;record&gt;&lt;rec-number&gt;846&lt;/rec-number&gt;&lt;foreign-keys&gt;&lt;key app="EN" db-id="tefew2v23pd0t8eex9oprez9t05vrde2fvtz" timestamp="1538944396"&gt;846&lt;/key&gt;&lt;/foreign-keys&gt;&lt;ref-type name="Journal Article"&gt;17&lt;/ref-type&gt;&lt;contributors&gt;&lt;authors&gt;&lt;author&gt;Federica Sallusto&lt;/author&gt;&lt;author&gt;Marina Cella&lt;/author&gt;&lt;author&gt;Carlo Danieli&lt;/author&gt;&lt;author&gt;Antonio Lanzavecchi&lt;/author&gt;&lt;/authors&gt;&lt;/contributors&gt;&lt;titles&gt;&lt;title&gt;Dendritic cells use macropinocytosis and the mannose receptor to concentrate macromolecules in the major histocompatibility complex class II compartment: downregulation by cytokines and bacterial products&lt;/title&gt;&lt;secondary-title&gt;J Exp Med.&lt;/secondary-title&gt;&lt;/titles&gt;&lt;periodical&gt;&lt;full-title&gt;J Exp Med.&lt;/full-title&gt;&lt;/periodical&gt;&lt;pages&gt;389-400&lt;/pages&gt;&lt;volume&gt;182&lt;/volume&gt;&lt;number&gt;2&lt;/number&gt;&lt;dates&gt;&lt;year&gt;1995&lt;/year&gt;&lt;/dates&gt;&lt;urls&gt;&lt;/urls&gt;&lt;custom2&gt;PMC2192110&lt;/custom2&gt;&lt;/record&gt;&lt;/Cite&gt;&lt;/EndNote&gt;</w:instrText>
            </w:r>
            <w:r w:rsidRPr="00932C62">
              <w:rPr>
                <w:sz w:val="16"/>
                <w:szCs w:val="16"/>
              </w:rPr>
              <w:fldChar w:fldCharType="separate"/>
            </w:r>
            <w:r>
              <w:rPr>
                <w:noProof/>
                <w:sz w:val="16"/>
                <w:szCs w:val="16"/>
              </w:rPr>
              <w:t>[88]</w:t>
            </w:r>
            <w:r w:rsidRPr="00932C62">
              <w:rPr>
                <w:sz w:val="16"/>
                <w:szCs w:val="16"/>
              </w:rPr>
              <w:fldChar w:fldCharType="end"/>
            </w:r>
            <w:r w:rsidRPr="00932C62">
              <w:rPr>
                <w:sz w:val="16"/>
                <w:szCs w:val="16"/>
              </w:rPr>
              <w:t xml:space="preserve"> per APC – and APC:T contact area is ~50µm</w:t>
            </w:r>
            <w:r w:rsidRPr="00932C62">
              <w:rPr>
                <w:sz w:val="16"/>
                <w:szCs w:val="16"/>
                <w:vertAlign w:val="superscript"/>
              </w:rPr>
              <w:t>2</w:t>
            </w:r>
            <w:r w:rsidRPr="00932C62">
              <w:rPr>
                <w:sz w:val="16"/>
                <w:szCs w:val="16"/>
              </w:rPr>
              <w:fldChar w:fldCharType="begin"/>
            </w:r>
            <w:r>
              <w:rPr>
                <w:sz w:val="16"/>
                <w:szCs w:val="16"/>
              </w:rPr>
              <w:instrText xml:space="preserve"> ADDIN EN.CITE &lt;EndNote&gt;&lt;Cite&gt;&lt;Author&gt;Henrickson&lt;/Author&gt;&lt;Year&gt;2008&lt;/Year&gt;&lt;RecNum&gt;800&lt;/RecNum&gt;&lt;DisplayText&gt;[48]&lt;/DisplayText&gt;&lt;record&gt;&lt;rec-number&gt;800&lt;/rec-number&gt;&lt;foreign-keys&gt;&lt;key app="EN" db-id="tefew2v23pd0t8eex9oprez9t05vrde2fvtz" timestamp="1538944394"&gt;800&lt;/key&gt;&lt;/foreign-keys&gt;&lt;ref-type name="Journal Article"&gt;17&lt;/ref-type&gt;&lt;contributors&gt;&lt;authors&gt;&lt;author&gt;Sarah E Henrickson&lt;/author&gt;&lt;author&gt;Thorsten R Mempel&lt;/author&gt;&lt;author&gt;Irina B Mazo&lt;/author&gt;&lt;author&gt;Bai Liu&lt;/author&gt;&lt;author&gt;Maxim N Artyomov&lt;/author&gt;&lt;author&gt;Huan Zheng&lt;/author&gt;&lt;author&gt;Antonio Peixoto&lt;/author&gt;&lt;author&gt;Michael P Flynn&lt;/author&gt;&lt;author&gt;Balimkiz Senman&lt;/author&gt;&lt;author&gt;Tobias Junt&lt;/author&gt;&lt;author&gt;Hing C Wong&lt;/author&gt;&lt;author&gt;Arup K Chakraborty&lt;/author&gt;&lt;author&gt;Ulrich H von Andrian&lt;/author&gt;&lt;/authors&gt;&lt;/contributors&gt;&lt;titles&gt;&lt;title&gt;T cell sensing of antigen dose governs interactive behavior with dendritic cells and sets a threshold for T cell activation&lt;/title&gt;&lt;secondary-title&gt;Nat Immunol.&lt;/secondary-title&gt;&lt;/titles&gt;&lt;periodical&gt;&lt;full-title&gt;Nat Immunol.&lt;/full-title&gt;&lt;/periodical&gt;&lt;pages&gt;282-291&lt;/pages&gt;&lt;volume&gt;9&lt;/volume&gt;&lt;number&gt;3&lt;/number&gt;&lt;dates&gt;&lt;year&gt;2008&lt;/year&gt;&lt;/dates&gt;&lt;urls&gt;&lt;/urls&gt;&lt;electronic-resource-num&gt;10.1038/ni1559&lt;/electronic-resource-num&gt;&lt;/record&gt;&lt;/Cite&gt;&lt;/EndNote&gt;</w:instrText>
            </w:r>
            <w:r w:rsidRPr="00932C62">
              <w:rPr>
                <w:sz w:val="16"/>
                <w:szCs w:val="16"/>
              </w:rPr>
              <w:fldChar w:fldCharType="separate"/>
            </w:r>
            <w:r>
              <w:rPr>
                <w:noProof/>
                <w:sz w:val="16"/>
                <w:szCs w:val="16"/>
              </w:rPr>
              <w:t>[48]</w:t>
            </w:r>
            <w:r w:rsidRPr="00932C62">
              <w:rPr>
                <w:sz w:val="16"/>
                <w:szCs w:val="16"/>
              </w:rPr>
              <w:fldChar w:fldCharType="end"/>
            </w:r>
            <w:r w:rsidRPr="00932C62">
              <w:rPr>
                <w:sz w:val="16"/>
                <w:szCs w:val="16"/>
              </w:rPr>
              <w:t>, but have been shown to range from 1um</w:t>
            </w:r>
            <w:r w:rsidRPr="00932C62">
              <w:rPr>
                <w:sz w:val="16"/>
                <w:szCs w:val="16"/>
                <w:vertAlign w:val="superscript"/>
              </w:rPr>
              <w:t>2</w:t>
            </w:r>
            <w:r w:rsidRPr="00932C62">
              <w:rPr>
                <w:sz w:val="16"/>
                <w:szCs w:val="16"/>
              </w:rPr>
              <w:t xml:space="preserve"> to &gt;70um</w:t>
            </w:r>
            <w:r w:rsidRPr="00932C62">
              <w:rPr>
                <w:sz w:val="16"/>
                <w:szCs w:val="16"/>
                <w:vertAlign w:val="superscript"/>
              </w:rPr>
              <w:t xml:space="preserve">2 </w:t>
            </w:r>
            <w:r w:rsidRPr="00932C62">
              <w:rPr>
                <w:sz w:val="16"/>
                <w:szCs w:val="16"/>
              </w:rPr>
              <w:t xml:space="preserve">and even as much as 50% of a cell’s surface area </w:t>
            </w:r>
            <w:r w:rsidRPr="00932C62">
              <w:rPr>
                <w:sz w:val="16"/>
                <w:szCs w:val="16"/>
              </w:rPr>
              <w:fldChar w:fldCharType="begin"/>
            </w:r>
            <w:r>
              <w:rPr>
                <w:sz w:val="16"/>
                <w:szCs w:val="16"/>
              </w:rPr>
              <w:instrText xml:space="preserve"> ADDIN EN.CITE &lt;EndNote&gt;&lt;Cite&gt;&lt;Author&gt;Miller&lt;/Author&gt;&lt;Year&gt;2004&lt;/Year&gt;&lt;RecNum&gt;779&lt;/RecNum&gt;&lt;DisplayText&gt;[32]&lt;/DisplayText&gt;&lt;record&gt;&lt;rec-number&gt;779&lt;/rec-number&gt;&lt;foreign-keys&gt;&lt;key app="EN" db-id="tefew2v23pd0t8eex9oprez9t05vrde2fvtz" timestamp="1538944393"&gt;779&lt;/key&gt;&lt;/foreign-keys&gt;&lt;ref-type name="Journal Article"&gt;17&lt;/ref-type&gt;&lt;contributors&gt;&lt;authors&gt;&lt;author&gt;Mark J. Miller&lt;/author&gt;&lt;author&gt;Arsalan S. Hejazi&lt;/author&gt;&lt;author&gt;Sindy H. Wei&lt;/author&gt;&lt;author&gt;Michael D. Cahalan&lt;/author&gt;&lt;author&gt;Ian Parker&lt;/author&gt;&lt;/authors&gt;&lt;/contributors&gt;&lt;titles&gt;&lt;title&gt;T cell repertoire scanning is promoted by dynamic dendritic cell behavior and random T cell motility in the lymph node&lt;/title&gt;&lt;secondary-title&gt;Proc Natl Acad Sci U S A.&lt;/secondary-title&gt;&lt;/titles&gt;&lt;periodical&gt;&lt;full-title&gt;Proc Natl Acad Sci U S A.&lt;/full-title&gt;&lt;/periodical&gt;&lt;pages&gt;998–1003&lt;/pages&gt;&lt;volume&gt;101&lt;/volume&gt;&lt;number&gt;4&lt;/number&gt;&lt;dates&gt;&lt;year&gt;2004&lt;/year&gt;&lt;/dates&gt;&lt;urls&gt;&lt;/urls&gt;&lt;/record&gt;&lt;/Cite&gt;&lt;/EndNote&gt;</w:instrText>
            </w:r>
            <w:r w:rsidRPr="00932C62">
              <w:rPr>
                <w:sz w:val="16"/>
                <w:szCs w:val="16"/>
              </w:rPr>
              <w:fldChar w:fldCharType="separate"/>
            </w:r>
            <w:r>
              <w:rPr>
                <w:noProof/>
                <w:sz w:val="16"/>
                <w:szCs w:val="16"/>
              </w:rPr>
              <w:t>[32]</w:t>
            </w:r>
            <w:r w:rsidRPr="00932C62">
              <w:rPr>
                <w:sz w:val="16"/>
                <w:szCs w:val="16"/>
              </w:rPr>
              <w:fldChar w:fldCharType="end"/>
            </w:r>
            <w:r w:rsidRPr="00932C62">
              <w:rPr>
                <w:sz w:val="16"/>
                <w:szCs w:val="16"/>
              </w:rPr>
              <w:t xml:space="preserve">). Note: all T cells were estimated to be the same size, and a surface area analysis was used for this estimation. Furthermore, the available surface area on the mAPCs was multiplied by a factor of 3-4-fold </w:t>
            </w:r>
            <w:r w:rsidRPr="00932C62">
              <w:rPr>
                <w:sz w:val="16"/>
                <w:szCs w:val="16"/>
              </w:rPr>
              <w:fldChar w:fldCharType="begin"/>
            </w:r>
            <w:r>
              <w:rPr>
                <w:sz w:val="16"/>
                <w:szCs w:val="16"/>
              </w:rPr>
              <w:instrText xml:space="preserve"> ADDIN EN.CITE &lt;EndNote&gt;&lt;Cite&gt;&lt;Author&gt;Miller&lt;/Author&gt;&lt;Year&gt;2004&lt;/Year&gt;&lt;RecNum&gt;779&lt;/RecNum&gt;&lt;DisplayText&gt;[32]&lt;/DisplayText&gt;&lt;record&gt;&lt;rec-number&gt;779&lt;/rec-number&gt;&lt;foreign-keys&gt;&lt;key app="EN" db-id="tefew2v23pd0t8eex9oprez9t05vrde2fvtz" timestamp="1538944393"&gt;779&lt;/key&gt;&lt;/foreign-keys&gt;&lt;ref-type name="Journal Article"&gt;17&lt;/ref-type&gt;&lt;contributors&gt;&lt;authors&gt;&lt;author&gt;Mark J. Miller&lt;/author&gt;&lt;author&gt;Arsalan S. Hejazi&lt;/author&gt;&lt;author&gt;Sindy H. Wei&lt;/author&gt;&lt;author&gt;Michael D. Cahalan&lt;/author&gt;&lt;author&gt;Ian Parker&lt;/author&gt;&lt;/authors&gt;&lt;/contributors&gt;&lt;titles&gt;&lt;title&gt;T cell repertoire scanning is promoted by dynamic dendritic cell behavior and random T cell motility in the lymph node&lt;/title&gt;&lt;secondary-title&gt;Proc Natl Acad Sci U S A.&lt;/secondary-title&gt;&lt;/titles&gt;&lt;periodical&gt;&lt;full-title&gt;Proc Natl Acad Sci U S A.&lt;/full-title&gt;&lt;/periodical&gt;&lt;pages&gt;998–1003&lt;/pages&gt;&lt;volume&gt;101&lt;/volume&gt;&lt;number&gt;4&lt;/number&gt;&lt;dates&gt;&lt;year&gt;2004&lt;/year&gt;&lt;/dates&gt;&lt;urls&gt;&lt;/urls&gt;&lt;/record&gt;&lt;/Cite&gt;&lt;/EndNote&gt;</w:instrText>
            </w:r>
            <w:r w:rsidRPr="00932C62">
              <w:rPr>
                <w:sz w:val="16"/>
                <w:szCs w:val="16"/>
              </w:rPr>
              <w:fldChar w:fldCharType="separate"/>
            </w:r>
            <w:r>
              <w:rPr>
                <w:noProof/>
                <w:sz w:val="16"/>
                <w:szCs w:val="16"/>
              </w:rPr>
              <w:t>[32]</w:t>
            </w:r>
            <w:r w:rsidRPr="00932C62">
              <w:rPr>
                <w:sz w:val="16"/>
                <w:szCs w:val="16"/>
              </w:rPr>
              <w:fldChar w:fldCharType="end"/>
            </w:r>
            <w:r w:rsidRPr="00932C62">
              <w:rPr>
                <w:sz w:val="16"/>
                <w:szCs w:val="16"/>
              </w:rPr>
              <w:t xml:space="preserve"> to consider dendritic projections, which would increase the surface area relative to the volume.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T_Density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cell/µm</w:t>
            </w:r>
            <w:r w:rsidRPr="00932C62">
              <w:rPr>
                <w:sz w:val="16"/>
                <w:szCs w:val="16"/>
                <w:vertAlign w:val="superscript"/>
              </w:rPr>
              <w:t>3</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density of total T cells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T_per_Cancer_Cell_Int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number of Effector T cells that interact with each cancer cell at once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T_per_Cancer_Cell_max</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PEVuZE5vdGU+PENpdGU+PEF1dGhvcj5TaW1zPC9BdXRob3I+PFllYXI+MjAwNzwvWWVhcj48UmVj
TnVtPjgyNzwvUmVjTnVtPjxEaXNwbGF5VGV4dD5bNzIsIDczXTwvRGlzcGxheVRleHQ+PHJlY29y
ZD48cmVjLW51bWJlcj44Mjc8L3JlYy1udW1iZXI+PGZvcmVpZ24ta2V5cz48a2V5IGFwcD0iRU4i
IGRiLWlkPSJ0ZWZldzJ2MjNwZDB0OGVleDlvcHJlejl0MDV2cmRlMmZ2dHoiIHRpbWVzdGFtcD0i
MTUzODk0NDM5NCI+ODI3PC9rZXk+PC9mb3JlaWduLWtleXM+PHJlZi10eXBlIG5hbWU9IkpvdXJu
YWwgQXJ0aWNsZSI+MTc8L3JlZi10eXBlPjxjb250cmlidXRvcnM+PGF1dGhvcnM+PGF1dGhvcj5U
YXNoYSBOLiBTaW1zPC9hdXRob3I+PGF1dGhvcj5UaW1vdGh5IEouIFNvb3M8L2F1dGhvcj48YXV0
aG9yPkhhcnJ5IFMuIFhlbmlhczwvYXV0aG9yPjxhdXRob3I+QmVuamFtaW4gRHViaW4tVGhhbGVy
PC9hdXRob3I+PGF1dGhvcj5KYWtlIE0uIEhvZm1hbjwvYXV0aG9yPjxhdXRob3I+SmFuZWxsZSBD
LiBXYWl0ZTwvYXV0aG9yPjxhdXRob3I+VGhvbWFzIE8uIENhbWVyb248L2F1dGhvcj48YXV0aG9y
PlYuIEtheWUgVGhvbWFzPC9hdXRob3I+PGF1dGhvcj5SYWphdCBWYXJtYTwvYXV0aG9yPjxhdXRo
b3I+Q2hyaXMgSC4gV2lnZ2luczwvYXV0aG9yPjxhdXRob3I+TWljaGFlbCBQLiBTaGVldHo8L2F1
dGhvcj48YXV0aG9yPkRhbiBSLiBMaXR0bWFuPC9hdXRob3I+PGF1dGhvcj5NaWNoYWVsIEwuIER1
c3RpbjwvYXV0aG9yPjwvYXV0aG9ycz48L2NvbnRyaWJ1dG9ycz48dGl0bGVzPjx0aXRsZT5PcHBv
c2luZyBlZmZlY3RzIG9mIFBLQ3RoZXRhIGFuZCBXQVNwIG9uIHN5bW1ldHJ5IGJyZWFraW5nIGFu
ZCByZWxvY2F0aW9uIG9mIHRoZSBpbW11bm9sb2dpY2FsIHN5bmFwc2U8L3RpdGxlPjxzZWNvbmRh
cnktdGl0bGU+Q2VsbDwvc2Vjb25kYXJ5LXRpdGxlPjwvdGl0bGVzPjxwZXJpb2RpY2FsPjxmdWxs
LXRpdGxlPkNlbGw8L2Z1bGwtdGl0bGU+PC9wZXJpb2RpY2FsPjxwYWdlcz43NzMtODU8L3BhZ2Vz
Pjx2b2x1bWU+MTI5PC92b2x1bWU+PG51bWJlcj40PC9udW1iZXI+PGRhdGVzPjx5ZWFyPjIwMDc8
L3llYXI+PC9kYXRlcz48dXJscz48L3VybHM+PGVsZWN0cm9uaWMtcmVzb3VyY2UtbnVtPjEwLjEw
MTYvai5jZWxsLjIwMDcuMDMuMDM3PC9lbGVjdHJvbmljLXJlc291cmNlLW51bT48L3JlY29yZD48
L0NpdGU+PENpdGU+PEF1dGhvcj5DZWxsaTwvQXV0aG9yPjxZZWFyPjIwMTI8L1llYXI+PFJlY051
bT44Mjg8L1JlY051bT48cmVjb3JkPjxyZWMtbnVtYmVyPjgyODwvcmVjLW51bWJlcj48Zm9yZWln
bi1rZXlzPjxrZXkgYXBwPSJFTiIgZGItaWQ9InRlZmV3MnYyM3BkMHQ4ZWV4OW9wcmV6OXQwNXZy
ZGUyZnZ0eiIgdGltZXN0YW1wPSIxNTM4OTQ0Mzk0Ij44Mjg8L2tleT48L2ZvcmVpZ24ta2V5cz48
cmVmLXR5cGUgbmFtZT0iSm91cm5hbCBBcnRpY2xlIj4xNzwvcmVmLXR5cGU+PGNvbnRyaWJ1dG9y
cz48YXV0aG9ycz48YXV0aG9yPlN1c2FubmEgQ2VsbGk8L2F1dGhvcj48YXV0aG9yPk1hcmsgRGF5
PC9hdXRob3I+PGF1dGhvcj5BbmRyZWFzIEouIE11bGxlcjwvYXV0aG9yPjxhdXRob3I+Q2FybWVu
IE1vbGluYS1QYXJpczwvYXV0aG9yPjxhdXRob3I+R3JhbnQgTHl0aGU8L2F1dGhvcj48YXV0aG9y
PlBoaWxpcHBlIEJvdXNzbzwvYXV0aG9yPjwvYXV0aG9ycz48L2NvbnRyaWJ1dG9ycz48dGl0bGVz
Pjx0aXRsZT5Ib3cgbWFueSBkZW5kcml0aWMgY2VsbHMgYXJlIHJlcXVpcmVkIHRvIGluaXRpYXRl
IGEgVC1jZWxsIHJlc3BvbnNlPzwvdGl0bGU+PHNlY29uZGFyeS10aXRsZT48c3R5bGUgZmFjZT0i
bm9ybWFsIiBmb250PSJkZWZhdWx0IiBzaXplPSIxMCI+Qmxvb2Q8L3N0eWxlPjwvc2Vjb25kYXJ5
LXRpdGxlPjwvdGl0bGVzPjxwZXJpb2RpY2FsPjxmdWxsLXRpdGxlPkJsb29kPC9mdWxsLXRpdGxl
PjwvcGVyaW9kaWNhbD48cGFnZXM+Mzk0NS04PC9wYWdlcz48dm9sdW1lPjEyMDwvdm9sdW1lPjxu
dW1iZXI+MTk8L251bWJlcj48ZWRpdGlvbj4yMDEyIFNlcCAyMDwvZWRpdGlvbj48ZGF0ZXM+PHll
YXI+MjAxMjwveWVhcj48L2RhdGVzPjx1cmxzPjwvdXJscz48ZWxlY3Ryb25pYy1yZXNvdXJjZS1u
dW0+MTAuMTE4Mi9ibG9vZC0yMDEyLTAxLTQwODI2MDwvZWxlY3Ryb25pYy1yZXNvdXJjZS1udW0+
PC9yZWNvcmQ+PC9DaXRlPjwvRW5kTm90ZT5=
</w:fldData>
              </w:fldChar>
            </w:r>
            <w:r>
              <w:rPr>
                <w:sz w:val="16"/>
                <w:szCs w:val="16"/>
              </w:rPr>
              <w:instrText xml:space="preserve"> ADDIN EN.CITE </w:instrText>
            </w:r>
            <w:r>
              <w:rPr>
                <w:sz w:val="16"/>
                <w:szCs w:val="16"/>
              </w:rPr>
              <w:fldChar w:fldCharType="begin">
                <w:fldData xml:space="preserve">PEVuZE5vdGU+PENpdGU+PEF1dGhvcj5TaW1zPC9BdXRob3I+PFllYXI+MjAwNzwvWWVhcj48UmVj
TnVtPjgyNzwvUmVjTnVtPjxEaXNwbGF5VGV4dD5bNzIsIDczXTwvRGlzcGxheVRleHQ+PHJlY29y
ZD48cmVjLW51bWJlcj44Mjc8L3JlYy1udW1iZXI+PGZvcmVpZ24ta2V5cz48a2V5IGFwcD0iRU4i
IGRiLWlkPSJ0ZWZldzJ2MjNwZDB0OGVleDlvcHJlejl0MDV2cmRlMmZ2dHoiIHRpbWVzdGFtcD0i
MTUzODk0NDM5NCI+ODI3PC9rZXk+PC9mb3JlaWduLWtleXM+PHJlZi10eXBlIG5hbWU9IkpvdXJu
YWwgQXJ0aWNsZSI+MTc8L3JlZi10eXBlPjxjb250cmlidXRvcnM+PGF1dGhvcnM+PGF1dGhvcj5U
YXNoYSBOLiBTaW1zPC9hdXRob3I+PGF1dGhvcj5UaW1vdGh5IEouIFNvb3M8L2F1dGhvcj48YXV0
aG9yPkhhcnJ5IFMuIFhlbmlhczwvYXV0aG9yPjxhdXRob3I+QmVuamFtaW4gRHViaW4tVGhhbGVy
PC9hdXRob3I+PGF1dGhvcj5KYWtlIE0uIEhvZm1hbjwvYXV0aG9yPjxhdXRob3I+SmFuZWxsZSBD
LiBXYWl0ZTwvYXV0aG9yPjxhdXRob3I+VGhvbWFzIE8uIENhbWVyb248L2F1dGhvcj48YXV0aG9y
PlYuIEtheWUgVGhvbWFzPC9hdXRob3I+PGF1dGhvcj5SYWphdCBWYXJtYTwvYXV0aG9yPjxhdXRo
b3I+Q2hyaXMgSC4gV2lnZ2luczwvYXV0aG9yPjxhdXRob3I+TWljaGFlbCBQLiBTaGVldHo8L2F1
dGhvcj48YXV0aG9yPkRhbiBSLiBMaXR0bWFuPC9hdXRob3I+PGF1dGhvcj5NaWNoYWVsIEwuIER1
c3RpbjwvYXV0aG9yPjwvYXV0aG9ycz48L2NvbnRyaWJ1dG9ycz48dGl0bGVzPjx0aXRsZT5PcHBv
c2luZyBlZmZlY3RzIG9mIFBLQ3RoZXRhIGFuZCBXQVNwIG9uIHN5bW1ldHJ5IGJyZWFraW5nIGFu
ZCByZWxvY2F0aW9uIG9mIHRoZSBpbW11bm9sb2dpY2FsIHN5bmFwc2U8L3RpdGxlPjxzZWNvbmRh
cnktdGl0bGU+Q2VsbDwvc2Vjb25kYXJ5LXRpdGxlPjwvdGl0bGVzPjxwZXJpb2RpY2FsPjxmdWxs
LXRpdGxlPkNlbGw8L2Z1bGwtdGl0bGU+PC9wZXJpb2RpY2FsPjxwYWdlcz43NzMtODU8L3BhZ2Vz
Pjx2b2x1bWU+MTI5PC92b2x1bWU+PG51bWJlcj40PC9udW1iZXI+PGRhdGVzPjx5ZWFyPjIwMDc8
L3llYXI+PC9kYXRlcz48dXJscz48L3VybHM+PGVsZWN0cm9uaWMtcmVzb3VyY2UtbnVtPjEwLjEw
MTYvai5jZWxsLjIwMDcuMDMuMDM3PC9lbGVjdHJvbmljLXJlc291cmNlLW51bT48L3JlY29yZD48
L0NpdGU+PENpdGU+PEF1dGhvcj5DZWxsaTwvQXV0aG9yPjxZZWFyPjIwMTI8L1llYXI+PFJlY051
bT44Mjg8L1JlY051bT48cmVjb3JkPjxyZWMtbnVtYmVyPjgyODwvcmVjLW51bWJlcj48Zm9yZWln
bi1rZXlzPjxrZXkgYXBwPSJFTiIgZGItaWQ9InRlZmV3MnYyM3BkMHQ4ZWV4OW9wcmV6OXQwNXZy
ZGUyZnZ0eiIgdGltZXN0YW1wPSIxNTM4OTQ0Mzk0Ij44Mjg8L2tleT48L2ZvcmVpZ24ta2V5cz48
cmVmLXR5cGUgbmFtZT0iSm91cm5hbCBBcnRpY2xlIj4xNzwvcmVmLXR5cGU+PGNvbnRyaWJ1dG9y
cz48YXV0aG9ycz48YXV0aG9yPlN1c2FubmEgQ2VsbGk8L2F1dGhvcj48YXV0aG9yPk1hcmsgRGF5
PC9hdXRob3I+PGF1dGhvcj5BbmRyZWFzIEouIE11bGxlcjwvYXV0aG9yPjxhdXRob3I+Q2FybWVu
IE1vbGluYS1QYXJpczwvYXV0aG9yPjxhdXRob3I+R3JhbnQgTHl0aGU8L2F1dGhvcj48YXV0aG9y
PlBoaWxpcHBlIEJvdXNzbzwvYXV0aG9yPjwvYXV0aG9ycz48L2NvbnRyaWJ1dG9ycz48dGl0bGVz
Pjx0aXRsZT5Ib3cgbWFueSBkZW5kcml0aWMgY2VsbHMgYXJlIHJlcXVpcmVkIHRvIGluaXRpYXRl
IGEgVC1jZWxsIHJlc3BvbnNlPzwvdGl0bGU+PHNlY29uZGFyeS10aXRsZT48c3R5bGUgZmFjZT0i
bm9ybWFsIiBmb250PSJkZWZhdWx0IiBzaXplPSIxMCI+Qmxvb2Q8L3N0eWxlPjwvc2Vjb25kYXJ5
LXRpdGxlPjwvdGl0bGVzPjxwZXJpb2RpY2FsPjxmdWxsLXRpdGxlPkJsb29kPC9mdWxsLXRpdGxl
PjwvcGVyaW9kaWNhbD48cGFnZXM+Mzk0NS04PC9wYWdlcz48dm9sdW1lPjEyMDwvdm9sdW1lPjxu
dW1iZXI+MTk8L251bWJlcj48ZWRpdGlvbj4yMDEyIFNlcCAyMDwvZWRpdGlvbj48ZGF0ZXM+PHll
YXI+MjAxMjwveWVhcj48L2RhdGVzPjx1cmxzPjwvdXJscz48ZWxlY3Ryb25pYy1yZXNvdXJjZS1u
dW0+MTAuMTE4Mi9ibG9vZC0yMDEyLTAxLTQwODI2MDwvZWxlY3Ryb25pYy1yZXNvdXJjZS1udW0+
PC9yZWNvcmQ+PC9DaXRlPjwvRW5kTm90ZT5=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[72, 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maximum number of Effector T cells that can interact with a cancer at once. Note: all T cells were estimated to be the same size, and a surface area analysis was used for this estimation.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T_per_Tr_cell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PEVuZE5vdGU+PENpdGU+PEF1dGhvcj5TaW1zPC9BdXRob3I+PFllYXI+MjAwNzwvWWVhcj48UmVj
TnVtPjgyNzwvUmVjTnVtPjxEaXNwbGF5VGV4dD5bNzIsIDczLCA5MF08L0Rpc3BsYXlUZXh0Pjxy
ZWNvcmQ+PHJlYy1udW1iZXI+ODI3PC9yZWMtbnVtYmVyPjxmb3JlaWduLWtleXM+PGtleSBhcHA9
IkVOIiBkYi1pZD0idGVmZXcydjIzcGQwdDhlZXg5b3ByZXo5dDA1dnJkZTJmdnR6IiB0aW1lc3Rh
bXA9IjE1Mzg5NDQzOTQiPjgyNzwva2V5PjwvZm9yZWlnbi1rZXlzPjxyZWYtdHlwZSBuYW1lPSJK
b3VybmFsIEFydGljbGUiPjE3PC9yZWYtdHlwZT48Y29udHJpYnV0b3JzPjxhdXRob3JzPjxhdXRo
b3I+VGFzaGEgTi4gU2ltczwvYXV0aG9yPjxhdXRob3I+VGltb3RoeSBKLiBTb29zPC9hdXRob3I+
PGF1dGhvcj5IYXJyeSBTLiBYZW5pYXM8L2F1dGhvcj48YXV0aG9yPkJlbmphbWluIER1YmluLVRo
YWxlcjwvYXV0aG9yPjxhdXRob3I+SmFrZSBNLiBIb2ZtYW48L2F1dGhvcj48YXV0aG9yPkphbmVs
bGUgQy4gV2FpdGU8L2F1dGhvcj48YXV0aG9yPlRob21hcyBPLiBDYW1lcm9uPC9hdXRob3I+PGF1
dGhvcj5WLiBLYXllIFRob21hczwvYXV0aG9yPjxhdXRob3I+UmFqYXQgVmFybWE8L2F1dGhvcj48
YXV0aG9yPkNocmlzIEguIFdpZ2dpbnM8L2F1dGhvcj48YXV0aG9yPk1pY2hhZWwgUC4gU2hlZXR6
PC9hdXRob3I+PGF1dGhvcj5EYW4gUi4gTGl0dG1hbjwvYXV0aG9yPjxhdXRob3I+TWljaGFlbCBM
LiBEdXN0aW48L2F1dGhvcj48L2F1dGhvcnM+PC9jb250cmlidXRvcnM+PHRpdGxlcz48dGl0bGU+
T3Bwb3NpbmcgZWZmZWN0cyBvZiBQS0N0aGV0YSBhbmQgV0FTcCBvbiBzeW1tZXRyeSBicmVha2lu
ZyBhbmQgcmVsb2NhdGlvbiBvZiB0aGUgaW1tdW5vbG9naWNhbCBzeW5hcHNlPC90aXRsZT48c2Vj
b25kYXJ5LXRpdGxlPkNlbGw8L3NlY29uZGFyeS10aXRsZT48L3RpdGxlcz48cGVyaW9kaWNhbD48
ZnVsbC10aXRsZT5DZWxsPC9mdWxsLXRpdGxlPjwvcGVyaW9kaWNhbD48cGFnZXM+NzczLTg1PC9w
YWdlcz48dm9sdW1lPjEyOTwvdm9sdW1lPjxudW1iZXI+NDwvbnVtYmVyPjxkYXRlcz48eWVhcj4y
MDA3PC95ZWFyPjwvZGF0ZXM+PHVybHM+PC91cmxzPjxlbGVjdHJvbmljLXJlc291cmNlLW51bT4x
MC4xMDE2L2ouY2VsbC4yMDA3LjAzLjAzNzwvZWxlY3Ryb25pYy1yZXNvdXJjZS1udW0+PC9yZWNv
cmQ+PC9DaXRlPjxDaXRlPjxBdXRob3I+Q2VsbGk8L0F1dGhvcj48WWVhcj4yMDEyPC9ZZWFyPjxS
ZWNOdW0+ODI4PC9SZWNOdW0+PHJlY29yZD48cmVjLW51bWJlcj44Mjg8L3JlYy1udW1iZXI+PGZv
cmVpZ24ta2V5cz48a2V5IGFwcD0iRU4iIGRiLWlkPSJ0ZWZldzJ2MjNwZDB0OGVleDlvcHJlejl0
MDV2cmRlMmZ2dHoiIHRpbWVzdGFtcD0iMTUzODk0NDM5NCI+ODI4PC9rZXk+PC9mb3JlaWduLWtl
eXM+PHJlZi10eXBlIG5hbWU9IkpvdXJuYWwgQXJ0aWNsZSI+MTc8L3JlZi10eXBlPjxjb250cmli
dXRvcnM+PGF1dGhvcnM+PGF1dGhvcj5TdXNhbm5hIENlbGxpPC9hdXRob3I+PGF1dGhvcj5NYXJr
IERheTwvYXV0aG9yPjxhdXRob3I+QW5kcmVhcyBKLiBNdWxsZXI8L2F1dGhvcj48YXV0aG9yPkNh
cm1lbiBNb2xpbmEtUGFyaXM8L2F1dGhvcj48YXV0aG9yPkdyYW50IEx5dGhlPC9hdXRob3I+PGF1
dGhvcj5QaGlsaXBwZSBCb3Vzc288L2F1dGhvcj48L2F1dGhvcnM+PC9jb250cmlidXRvcnM+PHRp
dGxlcz48dGl0bGU+SG93IG1hbnkgZGVuZHJpdGljIGNlbGxzIGFyZSByZXF1aXJlZCB0byBpbml0
aWF0ZSBhIFQtY2VsbCByZXNwb25zZT88L3RpdGxlPjxzZWNvbmRhcnktdGl0bGU+PHN0eWxlIGZh
Y2U9Im5vcm1hbCIgZm9udD0iZGVmYXVsdCIgc2l6ZT0iMTAiPkJsb29kPC9zdHlsZT48L3NlY29u
ZGFyeS10aXRsZT48L3RpdGxlcz48cGVyaW9kaWNhbD48ZnVsbC10aXRsZT5CbG9vZDwvZnVsbC10
aXRsZT48L3BlcmlvZGljYWw+PHBhZ2VzPjM5NDUtODwvcGFnZXM+PHZvbHVtZT4xMjA8L3ZvbHVt
ZT48bnVtYmVyPjE5PC9udW1iZXI+PGVkaXRpb24+MjAxMiBTZXAgMjA8L2VkaXRpb24+PGRhdGVz
Pjx5ZWFyPjIwMTI8L3llYXI+PC9kYXRlcz48dXJscz48L3VybHM+PGVsZWN0cm9uaWMtcmVzb3Vy
Y2UtbnVtPjEwLjExODIvYmxvb2QtMjAxMi0wMS00MDgyNjA8L2VsZWN0cm9uaWMtcmVzb3VyY2Ut
bnVtPjwvcmVjb3JkPjwvQ2l0ZT48Q2l0ZT48QXV0aG9yPk1hdGhldTwvQXV0aG9yPjxZZWFyPjIw
MTU8L1llYXI+PFJlY051bT44NDc8L1JlY051bT48cmVjb3JkPjxyZWMtbnVtYmVyPjg0NzwvcmVj
LW51bWJlcj48Zm9yZWlnbi1rZXlzPjxrZXkgYXBwPSJFTiIgZGItaWQ9InRlZmV3MnYyM3BkMHQ4
ZWV4OW9wcmV6OXQwNXZyZGUyZnZ0eiIgdGltZXN0YW1wPSIxNTM4OTQ0Mzk2Ij44NDc8L2tleT48
L2ZvcmVpZ24ta2V5cz48cmVmLXR5cGUgbmFtZT0iSm91cm5hbCBBcnRpY2xlIj4xNzwvcmVmLXR5
cGU+PGNvbnRyaWJ1dG9ycz48YXV0aG9ycz48YXV0aG9yPk1lbGFuaWUgUC4gTWF0aGV1PC9hdXRo
b3I+PGF1dGhvcj5TaGl2YXNoYW5rYXIgT3RoeTwvYXV0aG9yPjxhdXRob3I+TWlsdG9uIEwuIEdy
ZWVuYmVyZzwvYXV0aG9yPjxhdXRob3I+VG9iaWFzIFguIERvbmc8L2F1dGhvcj48YXV0aG9yPk1h
cnRpam4gU2NodWlqczwvYXV0aG9yPjxhdXRob3I+S2ltIERlc3dhcnRlPC9hdXRob3I+PGF1dGhv
cj5IYW1pZGEgSGFtbWFkPC9hdXRob3I+PGF1dGhvcj5CYXJ0IE4uIExhbWJyZWNodDwvYXV0aG9y
PjxhdXRob3I+SWFuIFBhcmtlcjwvYXV0aG9yPjxhdXRob3I+TWljaGFlbCBELiBDYWhhbGFuPC9h
dXRob3I+PC9hdXRob3JzPjwvY29udHJpYnV0b3JzPjx0aXRsZXM+PHRpdGxlPkltYWdpbmcgcmVn
dWxhdG9yeSBUIGNlbGwgZHluYW1pY3MgYW5kIHN1cHByZXNzaW9uIG9mIFQgY2VsbCBwcmltaW5n
IG1lZGlhdGVkIGJ5IENUTEE0PC90aXRsZT48c2Vjb25kYXJ5LXRpdGxlPk5hdCBDb21tdW4uPC9z
ZWNvbmRhcnktdGl0bGU+PC90aXRsZXM+PHBlcmlvZGljYWw+PGZ1bGwtdGl0bGU+TmF0IENvbW11
bi48L2Z1bGwtdGl0bGU+PC9wZXJpb2RpY2FsPjxwYWdlcz42MjE5PC9wYWdlcz48dm9sdW1lPjY8
L3ZvbHVtZT48ZGF0ZXM+PHllYXI+MjAxNTwveWVhcj48L2RhdGVzPjx1cmxzPjwvdXJscz48ZWxl
Y3Ryb25pYy1yZXNvdXJjZS1udW0+MTAuMTAzOC9uY29tbXM3MjE5PC9lbGVjdHJvbmljLXJlc291
cmNlLW51bT48L3JlY29yZD48L0NpdGU+PC9FbmROb3RlPn==
</w:fldData>
              </w:fldChar>
            </w:r>
            <w:r>
              <w:rPr>
                <w:sz w:val="16"/>
                <w:szCs w:val="16"/>
              </w:rPr>
              <w:instrText xml:space="preserve"> ADDIN EN.CITE </w:instrText>
            </w:r>
            <w:r>
              <w:rPr>
                <w:sz w:val="16"/>
                <w:szCs w:val="16"/>
              </w:rPr>
              <w:fldChar w:fldCharType="begin">
                <w:fldData xml:space="preserve">PEVuZE5vdGU+PENpdGU+PEF1dGhvcj5TaW1zPC9BdXRob3I+PFllYXI+MjAwNzwvWWVhcj48UmVj
TnVtPjgyNzwvUmVjTnVtPjxEaXNwbGF5VGV4dD5bNzIsIDczLCA5MF08L0Rpc3BsYXlUZXh0Pjxy
ZWNvcmQ+PHJlYy1udW1iZXI+ODI3PC9yZWMtbnVtYmVyPjxmb3JlaWduLWtleXM+PGtleSBhcHA9
IkVOIiBkYi1pZD0idGVmZXcydjIzcGQwdDhlZXg5b3ByZXo5dDA1dnJkZTJmdnR6IiB0aW1lc3Rh
bXA9IjE1Mzg5NDQzOTQiPjgyNzwva2V5PjwvZm9yZWlnbi1rZXlzPjxyZWYtdHlwZSBuYW1lPSJK
b3VybmFsIEFydGljbGUiPjE3PC9yZWYtdHlwZT48Y29udHJpYnV0b3JzPjxhdXRob3JzPjxhdXRo
b3I+VGFzaGEgTi4gU2ltczwvYXV0aG9yPjxhdXRob3I+VGltb3RoeSBKLiBTb29zPC9hdXRob3I+
PGF1dGhvcj5IYXJyeSBTLiBYZW5pYXM8L2F1dGhvcj48YXV0aG9yPkJlbmphbWluIER1YmluLVRo
YWxlcjwvYXV0aG9yPjxhdXRob3I+SmFrZSBNLiBIb2ZtYW48L2F1dGhvcj48YXV0aG9yPkphbmVs
bGUgQy4gV2FpdGU8L2F1dGhvcj48YXV0aG9yPlRob21hcyBPLiBDYW1lcm9uPC9hdXRob3I+PGF1
dGhvcj5WLiBLYXllIFRob21hczwvYXV0aG9yPjxhdXRob3I+UmFqYXQgVmFybWE8L2F1dGhvcj48
YXV0aG9yPkNocmlzIEguIFdpZ2dpbnM8L2F1dGhvcj48YXV0aG9yPk1pY2hhZWwgUC4gU2hlZXR6
PC9hdXRob3I+PGF1dGhvcj5EYW4gUi4gTGl0dG1hbjwvYXV0aG9yPjxhdXRob3I+TWljaGFlbCBM
LiBEdXN0aW48L2F1dGhvcj48L2F1dGhvcnM+PC9jb250cmlidXRvcnM+PHRpdGxlcz48dGl0bGU+
T3Bwb3NpbmcgZWZmZWN0cyBvZiBQS0N0aGV0YSBhbmQgV0FTcCBvbiBzeW1tZXRyeSBicmVha2lu
ZyBhbmQgcmVsb2NhdGlvbiBvZiB0aGUgaW1tdW5vbG9naWNhbCBzeW5hcHNlPC90aXRsZT48c2Vj
b25kYXJ5LXRpdGxlPkNlbGw8L3NlY29uZGFyeS10aXRsZT48L3RpdGxlcz48cGVyaW9kaWNhbD48
ZnVsbC10aXRsZT5DZWxsPC9mdWxsLXRpdGxlPjwvcGVyaW9kaWNhbD48cGFnZXM+NzczLTg1PC9w
YWdlcz48dm9sdW1lPjEyOTwvdm9sdW1lPjxudW1iZXI+NDwvbnVtYmVyPjxkYXRlcz48eWVhcj4y
MDA3PC95ZWFyPjwvZGF0ZXM+PHVybHM+PC91cmxzPjxlbGVjdHJvbmljLXJlc291cmNlLW51bT4x
MC4xMDE2L2ouY2VsbC4yMDA3LjAzLjAzNzwvZWxlY3Ryb25pYy1yZXNvdXJjZS1udW0+PC9yZWNv
cmQ+PC9DaXRlPjxDaXRlPjxBdXRob3I+Q2VsbGk8L0F1dGhvcj48WWVhcj4yMDEyPC9ZZWFyPjxS
ZWNOdW0+ODI4PC9SZWNOdW0+PHJlY29yZD48cmVjLW51bWJlcj44Mjg8L3JlYy1udW1iZXI+PGZv
cmVpZ24ta2V5cz48a2V5IGFwcD0iRU4iIGRiLWlkPSJ0ZWZldzJ2MjNwZDB0OGVleDlvcHJlejl0
MDV2cmRlMmZ2dHoiIHRpbWVzdGFtcD0iMTUzODk0NDM5NCI+ODI4PC9rZXk+PC9mb3JlaWduLWtl
eXM+PHJlZi10eXBlIG5hbWU9IkpvdXJuYWwgQXJ0aWNsZSI+MTc8L3JlZi10eXBlPjxjb250cmli
dXRvcnM+PGF1dGhvcnM+PGF1dGhvcj5TdXNhbm5hIENlbGxpPC9hdXRob3I+PGF1dGhvcj5NYXJr
IERheTwvYXV0aG9yPjxhdXRob3I+QW5kcmVhcyBKLiBNdWxsZXI8L2F1dGhvcj48YXV0aG9yPkNh
cm1lbiBNb2xpbmEtUGFyaXM8L2F1dGhvcj48YXV0aG9yPkdyYW50IEx5dGhlPC9hdXRob3I+PGF1
dGhvcj5QaGlsaXBwZSBCb3Vzc288L2F1dGhvcj48L2F1dGhvcnM+PC9jb250cmlidXRvcnM+PHRp
dGxlcz48dGl0bGU+SG93IG1hbnkgZGVuZHJpdGljIGNlbGxzIGFyZSByZXF1aXJlZCB0byBpbml0
aWF0ZSBhIFQtY2VsbCByZXNwb25zZT88L3RpdGxlPjxzZWNvbmRhcnktdGl0bGU+PHN0eWxlIGZh
Y2U9Im5vcm1hbCIgZm9udD0iZGVmYXVsdCIgc2l6ZT0iMTAiPkJsb29kPC9zdHlsZT48L3NlY29u
ZGFyeS10aXRsZT48L3RpdGxlcz48cGVyaW9kaWNhbD48ZnVsbC10aXRsZT5CbG9vZDwvZnVsbC10
aXRsZT48L3BlcmlvZGljYWw+PHBhZ2VzPjM5NDUtODwvcGFnZXM+PHZvbHVtZT4xMjA8L3ZvbHVt
ZT48bnVtYmVyPjE5PC9udW1iZXI+PGVkaXRpb24+MjAxMiBTZXAgMjA8L2VkaXRpb24+PGRhdGVz
Pjx5ZWFyPjIwMTI8L3llYXI+PC9kYXRlcz48dXJscz48L3VybHM+PGVsZWN0cm9uaWMtcmVzb3Vy
Y2UtbnVtPjEwLjExODIvYmxvb2QtMjAxMi0wMS00MDgyNjA8L2VsZWN0cm9uaWMtcmVzb3VyY2Ut
bnVtPjwvcmVjb3JkPjwvQ2l0ZT48Q2l0ZT48QXV0aG9yPk1hdGhldTwvQXV0aG9yPjxZZWFyPjIw
MTU8L1llYXI+PFJlY051bT44NDc8L1JlY051bT48cmVjb3JkPjxyZWMtbnVtYmVyPjg0NzwvcmVj
LW51bWJlcj48Zm9yZWlnbi1rZXlzPjxrZXkgYXBwPSJFTiIgZGItaWQ9InRlZmV3MnYyM3BkMHQ4
ZWV4OW9wcmV6OXQwNXZyZGUyZnZ0eiIgdGltZXN0YW1wPSIxNTM4OTQ0Mzk2Ij44NDc8L2tleT48
L2ZvcmVpZ24ta2V5cz48cmVmLXR5cGUgbmFtZT0iSm91cm5hbCBBcnRpY2xlIj4xNzwvcmVmLXR5
cGU+PGNvbnRyaWJ1dG9ycz48YXV0aG9ycz48YXV0aG9yPk1lbGFuaWUgUC4gTWF0aGV1PC9hdXRo
b3I+PGF1dGhvcj5TaGl2YXNoYW5rYXIgT3RoeTwvYXV0aG9yPjxhdXRob3I+TWlsdG9uIEwuIEdy
ZWVuYmVyZzwvYXV0aG9yPjxhdXRob3I+VG9iaWFzIFguIERvbmc8L2F1dGhvcj48YXV0aG9yPk1h
cnRpam4gU2NodWlqczwvYXV0aG9yPjxhdXRob3I+S2ltIERlc3dhcnRlPC9hdXRob3I+PGF1dGhv
cj5IYW1pZGEgSGFtbWFkPC9hdXRob3I+PGF1dGhvcj5CYXJ0IE4uIExhbWJyZWNodDwvYXV0aG9y
PjxhdXRob3I+SWFuIFBhcmtlcjwvYXV0aG9yPjxhdXRob3I+TWljaGFlbCBELiBDYWhhbGFuPC9h
dXRob3I+PC9hdXRob3JzPjwvY29udHJpYnV0b3JzPjx0aXRsZXM+PHRpdGxlPkltYWdpbmcgcmVn
dWxhdG9yeSBUIGNlbGwgZHluYW1pY3MgYW5kIHN1cHByZXNzaW9uIG9mIFQgY2VsbCBwcmltaW5n
IG1lZGlhdGVkIGJ5IENUTEE0PC90aXRsZT48c2Vjb25kYXJ5LXRpdGxlPk5hdCBDb21tdW4uPC9z
ZWNvbmRhcnktdGl0bGU+PC90aXRsZXM+PHBlcmlvZGljYWw+PGZ1bGwtdGl0bGU+TmF0IENvbW11
bi48L2Z1bGwtdGl0bGU+PC9wZXJpb2RpY2FsPjxwYWdlcz42MjE5PC9wYWdlcz48dm9sdW1lPjY8
L3ZvbHVtZT48ZGF0ZXM+PHllYXI+MjAxNTwveWVhcj48L2RhdGVzPjx1cmxzPjwvdXJscz48ZWxl
Y3Ryb25pYy1yZXNvdXJjZS1udW0+MTAuMTAzOC9uY29tbXM3MjE5PC9lbGVjdHJvbmljLXJlc291
cmNlLW51bT48L3JlY29yZD48L0NpdGU+PC9FbmROb3RlPn==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[72, 73, 90]</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maximum number of T (Naive, Primed Naive and Effector) cells that can interact with a T regulatory cell at once. Note: all T cells were estimated to be the same size, and a surface area analysis was used for this estimation.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TDLN_Radius</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6203.504909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radius of the lymph node region where T cell priming and interactions occur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TheEnd</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Assigned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Factor that is 0 or 1, which stops the immune response when the tumor has died, former, or allows the immune response to be active, latter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Time_Start_Therapy</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Recorded time when therapy began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359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Time_Tumor_Death</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day</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Recorded time when tumor was sufficiently killed by the immune response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T-mAPC_Cell_Size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diameter of a T cell undergoing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Total_Cell_T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 number of cells in the tumor used to calculate the chance of engagement</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T-mAPC_Inter_tmax_min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1440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min</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&lt;EndNote&gt;&lt;Cite&gt;&lt;Author&gt;Celli&lt;/Author&gt;&lt;Year&gt;2012&lt;/Year&gt;&lt;RecNum&gt;828&lt;/RecNum&gt;&lt;DisplayText&gt;[73]&lt;/DisplayText&gt;&lt;record&gt;&lt;rec-number&gt;828&lt;/rec-number&gt;&lt;foreign-keys&gt;&lt;key app="EN" db-id="tefew2v23pd0t8eex9oprez9t05vrde2fvtz" timestamp="1538944394"&gt;828&lt;/key&gt;&lt;/foreign-keys&gt;&lt;ref-type name="Journal Article"&gt;17&lt;/ref-type&gt;&lt;contributors&gt;&lt;authors&gt;&lt;author&gt;Susanna Celli&lt;/author&gt;&lt;author&gt;Mark Day&lt;/author&gt;&lt;author&gt;Andreas J. Muller&lt;/author&gt;&lt;author&gt;Carmen Molina-Paris&lt;/author&gt;&lt;author&gt;Grant Lythe&lt;/author&gt;&lt;author&gt;Philippe Bousso&lt;/author&gt;&lt;/authors&gt;&lt;/contributors&gt;&lt;titles&gt;&lt;title&gt;How many dendritic cells are required to initiate a T-cell response?&lt;/title&gt;&lt;secondary-title&gt;&lt;style face="normal" font="default" size="10"&gt;Blood&lt;/style&gt;&lt;/secondary-title&gt;&lt;/titles&gt;&lt;periodical&gt;&lt;full-title&gt;Blood&lt;/full-title&gt;&lt;/periodical&gt;&lt;pages&gt;3945-8&lt;/pages&gt;&lt;volume&gt;120&lt;/volume&gt;&lt;number&gt;19&lt;/number&gt;&lt;edition&gt;2012 Sep 20&lt;/edition&gt;&lt;dates&gt;&lt;year&gt;2012&lt;/year&gt;&lt;/dates&gt;&lt;urls&gt;&lt;/urls&gt;&lt;electronic-resource-num&gt;10.1182/blood-2012-01-408260&lt;/electronic-resource-num&gt;&lt;/record&gt;&lt;/Cite&gt;&lt;/EndNote&gt;</w:instrText>
            </w:r>
            <w:r w:rsidRPr="00932C62">
              <w:rPr>
                <w:sz w:val="16"/>
                <w:szCs w:val="16"/>
              </w:rPr>
              <w:fldChar w:fldCharType="separate"/>
            </w:r>
            <w:r>
              <w:rPr>
                <w:noProof/>
                <w:sz w:val="16"/>
                <w:szCs w:val="16"/>
              </w:rPr>
              <w:t>[73]</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maximum time (24 hours) over which interaction during each priming stage are considered.</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Total_T_per_TDLN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5000000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&lt;EndNote&gt;&lt;Cite&gt;&lt;Author&gt;Höfer&lt;/Author&gt;&lt;Year&gt;2012&lt;/Year&gt;&lt;RecNum&gt;765&lt;/RecNum&gt;&lt;DisplayText&gt;[21]&lt;/DisplayText&gt;&lt;record&gt;&lt;rec-number&gt;765&lt;/rec-number&gt;&lt;foreign-keys&gt;&lt;key app="EN" db-id="tefew2v23pd0t8eex9oprez9t05vrde2fvtz" timestamp="1538944393"&gt;765&lt;/key&gt;&lt;/foreign-keys&gt;&lt;ref-type name="Journal Article"&gt;17&lt;/ref-type&gt;&lt;contributors&gt;&lt;authors&gt;&lt;author&gt;Thomas Höfer&lt;/author&gt;&lt;author&gt;Oleg Krichevsky&lt;/author&gt;&lt;author&gt;Grégoire Altan-Bonnet&lt;/author&gt;&lt;/authors&gt;&lt;/contributors&gt;&lt;titles&gt;&lt;title&gt;Competition for IL-2 between Regulatory and Effector T Cells to Chisel Immune Responses&lt;/title&gt;&lt;secondary-title&gt;Front Immunol.&lt;/secondary-title&gt;&lt;/titles&gt;&lt;periodical&gt;&lt;full-title&gt;Front Immunol.&lt;/full-title&gt;&lt;/periodical&gt;&lt;pages&gt;1-9&lt;/pages&gt;&lt;volume&gt;3&lt;/volume&gt;&lt;dates&gt;&lt;year&gt;2012&lt;/year&gt;&lt;/dates&gt;&lt;urls&gt;&lt;/urls&gt;&lt;custom7&gt;268&lt;/custom7&gt;&lt;electronic-resource-num&gt;10.3389/fimmu.2012.00268&lt;/electronic-resource-num&gt;&lt;/record&gt;&lt;/Cite&gt;&lt;/EndNote&gt;</w:instrText>
            </w:r>
            <w:r w:rsidRPr="00932C62">
              <w:rPr>
                <w:sz w:val="16"/>
                <w:szCs w:val="16"/>
              </w:rPr>
              <w:fldChar w:fldCharType="separate"/>
            </w:r>
            <w:r>
              <w:rPr>
                <w:noProof/>
                <w:sz w:val="16"/>
                <w:szCs w:val="16"/>
              </w:rPr>
              <w:t>[21]</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total number of T cells in each lymph node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Total_TC_Sig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total immune checkpoint inhibiting effect on the Effector T cells by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Tr_cells_per_mAPC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PEVuZE5vdGU+PENpdGU+PEF1dGhvcj5NaWxsZXI8L0F1dGhvcj48WWVhcj4yMDA0PC9ZZWFyPjxS
ZWNOdW0+Nzc5PC9SZWNOdW0+PERpc3BsYXlUZXh0PlszMiwgNzIsIDczLCA4OCwgODldPC9EaXNw
bGF5VGV4dD48cmVjb3JkPjxyZWMtbnVtYmVyPjc3OTwvcmVjLW51bWJlcj48Zm9yZWlnbi1rZXlz
PjxrZXkgYXBwPSJFTiIgZGItaWQ9InRlZmV3MnYyM3BkMHQ4ZWV4OW9wcmV6OXQwNXZyZGUyZnZ0
eiIgdGltZXN0YW1wPSIxNTM4OTQ0MzkzIj43Nzk8L2tleT48L2ZvcmVpZ24ta2V5cz48cmVmLXR5
cGUgbmFtZT0iSm91cm5hbCBBcnRpY2xlIj4xNzwvcmVmLXR5cGU+PGNvbnRyaWJ1dG9ycz48YXV0
aG9ycz48YXV0aG9yPk1hcmsgSi4gTWlsbGVyPC9hdXRob3I+PGF1dGhvcj5BcnNhbGFuIFMuIEhl
amF6aTwvYXV0aG9yPjxhdXRob3I+U2luZHkgSC4gV2VpPC9hdXRob3I+PGF1dGhvcj5NaWNoYWVs
IEQuIENhaGFsYW48L2F1dGhvcj48YXV0aG9yPklhbiBQYXJrZXI8L2F1dGhvcj48L2F1dGhvcnM+
PC9jb250cmlidXRvcnM+PHRpdGxlcz48dGl0bGU+VCBjZWxsIHJlcGVydG9pcmUgc2Nhbm5pbmcg
aXMgcHJvbW90ZWQgYnkgZHluYW1pYyBkZW5kcml0aWMgY2VsbCBiZWhhdmlvciBhbmQgcmFuZG9t
IFQgY2VsbCBtb3RpbGl0eSBpbiB0aGUgbHltcGggbm9kZTwvdGl0bGU+PHNlY29uZGFyeS10aXRs
ZT5Qcm9jIE5hdGwgQWNhZCBTY2kgVSBTIEEuPC9zZWNvbmRhcnktdGl0bGU+PC90aXRsZXM+PHBl
cmlvZGljYWw+PGZ1bGwtdGl0bGU+UHJvYyBOYXRsIEFjYWQgU2NpIFUgUyBBLjwvZnVsbC10aXRs
ZT48L3BlcmlvZGljYWw+PHBhZ2VzPjk5OOKAkzEwMDM8L3BhZ2VzPjx2b2x1bWU+MTAxPC92b2x1
bWU+PG51bWJlcj40PC9udW1iZXI+PGRhdGVzPjx5ZWFyPjIwMDQ8L3llYXI+PC9kYXRlcz48dXJs
cz48L3VybHM+PC9yZWNvcmQ+PC9DaXRlPjxDaXRlPjxBdXRob3I+U2ltczwvQXV0aG9yPjxZZWFy
PjIwMDc8L1llYXI+PFJlY051bT44Mjc8L1JlY051bT48cmVjb3JkPjxyZWMtbnVtYmVyPjgyNzwv
cmVjLW51bWJlcj48Zm9yZWlnbi1rZXlzPjxrZXkgYXBwPSJFTiIgZGItaWQ9InRlZmV3MnYyM3Bk
MHQ4ZWV4OW9wcmV6OXQwNXZyZGUyZnZ0eiIgdGltZXN0YW1wPSIxNTM4OTQ0Mzk0Ij44Mjc8L2tl
eT48L2ZvcmVpZ24ta2V5cz48cmVmLXR5cGUgbmFtZT0iSm91cm5hbCBBcnRpY2xlIj4xNzwvcmVm
LXR5cGU+PGNvbnRyaWJ1dG9ycz48YXV0aG9ycz48YXV0aG9yPlRhc2hhIE4uIFNpbXM8L2F1dGhv
cj48YXV0aG9yPlRpbW90aHkgSi4gU29vczwvYXV0aG9yPjxhdXRob3I+SGFycnkgUy4gWGVuaWFz
PC9hdXRob3I+PGF1dGhvcj5CZW5qYW1pbiBEdWJpbi1UaGFsZXI8L2F1dGhvcj48YXV0aG9yPkph
a2UgTS4gSG9mbWFuPC9hdXRob3I+PGF1dGhvcj5KYW5lbGxlIEMuIFdhaXRlPC9hdXRob3I+PGF1
dGhvcj5UaG9tYXMgTy4gQ2FtZXJvbjwvYXV0aG9yPjxhdXRob3I+Vi4gS2F5ZSBUaG9tYXM8L2F1
dGhvcj48YXV0aG9yPlJhamF0IFZhcm1hPC9hdXRob3I+PGF1dGhvcj5DaHJpcyBILiBXaWdnaW5z
PC9hdXRob3I+PGF1dGhvcj5NaWNoYWVsIFAuIFNoZWV0ejwvYXV0aG9yPjxhdXRob3I+RGFuIFIu
IExpdHRtYW48L2F1dGhvcj48YXV0aG9yPk1pY2hhZWwgTC4gRHVzdGluPC9hdXRob3I+PC9hdXRo
b3JzPjwvY29udHJpYnV0b3JzPjx0aXRsZXM+PHRpdGxlPk9wcG9zaW5nIGVmZmVjdHMgb2YgUEtD
dGhldGEgYW5kIFdBU3Agb24gc3ltbWV0cnkgYnJlYWtpbmcgYW5kIHJlbG9jYXRpb24gb2YgdGhl
IGltbXVub2xvZ2ljYWwgc3luYXBzZTwvdGl0bGU+PHNlY29uZGFyeS10aXRsZT5DZWxsPC9zZWNv
bmRhcnktdGl0bGU+PC90aXRsZXM+PHBlcmlvZGljYWw+PGZ1bGwtdGl0bGU+Q2VsbDwvZnVsbC10
aXRsZT48L3BlcmlvZGljYWw+PHBhZ2VzPjc3My04NTwvcGFnZXM+PHZvbHVtZT4xMjk8L3ZvbHVt
ZT48bnVtYmVyPjQ8L251bWJlcj48ZGF0ZXM+PHllYXI+MjAwNzwveWVhcj48L2RhdGVzPjx1cmxz
PjwvdXJscz48ZWxlY3Ryb25pYy1yZXNvdXJjZS1udW0+MTAuMTAxNi9qLmNlbGwuMjAwNy4wMy4w
Mzc8L2VsZWN0cm9uaWMtcmVzb3VyY2UtbnVtPjwvcmVjb3JkPjwvQ2l0ZT48Q2l0ZT48QXV0aG9y
PkNlbGxpPC9BdXRob3I+PFllYXI+MjAxMjwvWWVhcj48UmVjTnVtPjgyODwvUmVjTnVtPjxyZWNv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dGU+PEF1dGhvcj5TYWxsdXN0bzwvQXV0aG9yPjxZZWFyPjE5OTU8L1llYXI+PFJlY051bT44NDY8
L1JlY051bT48cmVjb3JkPjxyZWMtbnVtYmVyPjg0NjwvcmVjLW51bWJlcj48Zm9yZWlnbi1rZXlz
PjxrZXkgYXBwPSJFTiIgZGItaWQ9InRlZmV3MnYyM3BkMHQ4ZWV4OW9wcmV6OXQwNXZyZGUyZnZ0
eiIgdGltZXN0YW1wPSIxNTM4OTQ0Mzk2Ij44NDY8L2tleT48L2ZvcmVpZ24ta2V5cz48cmVmLXR5
cGUgbmFtZT0iSm91cm5hbCBBcnRpY2xlIj4xNzwvcmVmLXR5cGU+PGNvbnRyaWJ1dG9ycz48YXV0
aG9ycz48YXV0aG9yPkZlZGVyaWNhIFNhbGx1c3RvPC9hdXRob3I+PGF1dGhvcj5NYXJpbmEgQ2Vs
bGE8L2F1dGhvcj48YXV0aG9yPkNhcmxvIERhbmllbGk8L2F1dGhvcj48YXV0aG9yPkFudG9uaW8g
TGFuemF2ZWNjaGk8L2F1dGhvcj48L2F1dGhvcnM+PC9jb250cmlidXRvcnM+PHRpdGxlcz48dGl0
bGU+RGVuZHJpdGljIGNlbGxzIHVzZSBtYWNyb3Bpbm9jeXRvc2lzIGFuZCB0aGUgbWFubm9zZSBy
ZWNlcHRvciB0byBjb25jZW50cmF0ZSBtYWNyb21vbGVjdWxlcyBpbiB0aGUgbWFqb3IgaGlzdG9j
b21wYXRpYmlsaXR5IGNvbXBsZXggY2xhc3MgSUkgY29tcGFydG1lbnQ6IGRvd25yZWd1bGF0aW9u
IGJ5IGN5dG9raW5lcyBhbmQgYmFjdGVyaWFsIHByb2R1Y3RzPC90aXRsZT48c2Vjb25kYXJ5LXRp
dGxlPkogRXhwIE1lZC48L3NlY29uZGFyeS10aXRsZT48L3RpdGxlcz48cGVyaW9kaWNhbD48ZnVs
bC10aXRsZT5KIEV4cCBNZWQuPC9mdWxsLXRpdGxlPjwvcGVyaW9kaWNhbD48cGFnZXM+Mzg5LTQw
MDwvcGFnZXM+PHZvbHVtZT4xODI8L3ZvbHVtZT48bnVtYmVyPjI8L251bWJlcj48ZGF0ZXM+PHll
YXI+MTk5NTwveWVhcj48L2RhdGVzPjx1cmxzPjwvdXJscz48Y3VzdG9tMj5QTUMyMTkyMTEwPC9j
dXN0b20yPjwvcmVjb3JkPjwvQ2l0ZT48Q2l0ZT48QXV0aG9yPkJhZXk8L0F1dGhvcj48WWVhcj4y
MDAwPC9ZZWFyPjxSZWNOdW0+ODQ1PC9SZWNOdW0+PHJlY29yZD48cmVjLW51bWJlcj44NDU8L3Jl
Yy1udW1iZXI+PGZvcmVpZ24ta2V5cz48a2V5IGFwcD0iRU4iIGRiLWlkPSJ0ZWZldzJ2MjNwZDB0
OGVleDlvcHJlejl0MDV2cmRlMmZ2dHoiIHRpbWVzdGFtcD0iMTUzODk0NDM5NiI+ODQ1PC9rZXk+
PC9mb3JlaWduLWtleXM+PHJlZi10eXBlIG5hbWU9IkpvdXJuYWwgQXJ0aWNsZSI+MTc8L3JlZi10
eXBlPjxjb250cmlidXRvcnM+PGF1dGhvcnM+PGF1dGhvcj5Bbm5lZ3JldCBkZSBCYWV5PC9hdXRo
b3I+PGF1dGhvcj5BbnRvbmlvIExhbnphdmVjY2hpYTwvYXV0aG9yPjwvYXV0aG9ycz48L2NvbnRy
aWJ1dG9ycz48dGl0bGVzPjx0aXRsZT5UaGUgcm9sZSBvZiBhcXVhcG9yaW5zIGluIGRlbmRyaXRp
YyBjZWxsIG1hY3JvcGlub2N5dG9zaXM8L3RpdGxlPjxzZWNvbmRhcnktdGl0bGU+SiBFeHAgTWVk
Ljwvc2Vjb25kYXJ5LXRpdGxlPjwvdGl0bGVzPjxwZXJpb2RpY2FsPjxmdWxsLXRpdGxlPkogRXhw
IE1lZC48L2Z1bGwtdGl0bGU+PC9wZXJpb2RpY2FsPjxwYWdlcz43NDMtODwvcGFnZXM+PHZvbHVt
ZT4xOTE8L3ZvbHVtZT48bnVtYmVyPjQ8L251bWJlcj48ZGF0ZXM+PHllYXI+MjAwMDwveWVhcj48
L2RhdGVzPjx1cmxzPjwvdXJscz48Y3VzdG9tMj5QTUMyMTk1ODM1PC9jdXN0b20yPjwvcmVjb3Jk
PjwvQ2l0ZT48L0VuZE5vdGU+AG==
</w:fldData>
              </w:fldChar>
            </w:r>
            <w:r>
              <w:rPr>
                <w:sz w:val="16"/>
                <w:szCs w:val="16"/>
              </w:rPr>
              <w:instrText xml:space="preserve"> ADDIN EN.CITE </w:instrText>
            </w:r>
            <w:r>
              <w:rPr>
                <w:sz w:val="16"/>
                <w:szCs w:val="16"/>
              </w:rPr>
              <w:fldChar w:fldCharType="begin">
                <w:fldData xml:space="preserve">PEVuZE5vdGU+PENpdGU+PEF1dGhvcj5NaWxsZXI8L0F1dGhvcj48WWVhcj4yMDA0PC9ZZWFyPjxS
ZWNOdW0+Nzc5PC9SZWNOdW0+PERpc3BsYXlUZXh0PlszMiwgNzIsIDczLCA4OCwgODldPC9EaXNw
bGF5VGV4dD48cmVjb3JkPjxyZWMtbnVtYmVyPjc3OTwvcmVjLW51bWJlcj48Zm9yZWlnbi1rZXlz
PjxrZXkgYXBwPSJFTiIgZGItaWQ9InRlZmV3MnYyM3BkMHQ4ZWV4OW9wcmV6OXQwNXZyZGUyZnZ0
eiIgdGltZXN0YW1wPSIxNTM4OTQ0MzkzIj43Nzk8L2tleT48L2ZvcmVpZ24ta2V5cz48cmVmLXR5
cGUgbmFtZT0iSm91cm5hbCBBcnRpY2xlIj4xNzwvcmVmLXR5cGU+PGNvbnRyaWJ1dG9ycz48YXV0
aG9ycz48YXV0aG9yPk1hcmsgSi4gTWlsbGVyPC9hdXRob3I+PGF1dGhvcj5BcnNhbGFuIFMuIEhl
amF6aTwvYXV0aG9yPjxhdXRob3I+U2luZHkgSC4gV2VpPC9hdXRob3I+PGF1dGhvcj5NaWNoYWVs
IEQuIENhaGFsYW48L2F1dGhvcj48YXV0aG9yPklhbiBQYXJrZXI8L2F1dGhvcj48L2F1dGhvcnM+
PC9jb250cmlidXRvcnM+PHRpdGxlcz48dGl0bGU+VCBjZWxsIHJlcGVydG9pcmUgc2Nhbm5pbmcg
aXMgcHJvbW90ZWQgYnkgZHluYW1pYyBkZW5kcml0aWMgY2VsbCBiZWhhdmlvciBhbmQgcmFuZG9t
IFQgY2VsbCBtb3RpbGl0eSBpbiB0aGUgbHltcGggbm9kZTwvdGl0bGU+PHNlY29uZGFyeS10aXRs
ZT5Qcm9jIE5hdGwgQWNhZCBTY2kgVSBTIEEuPC9zZWNvbmRhcnktdGl0bGU+PC90aXRsZXM+PHBl
cmlvZGljYWw+PGZ1bGwtdGl0bGU+UHJvYyBOYXRsIEFjYWQgU2NpIFUgUyBBLjwvZnVsbC10aXRs
ZT48L3BlcmlvZGljYWw+PHBhZ2VzPjk5OOKAkzEwMDM8L3BhZ2VzPjx2b2x1bWU+MTAxPC92b2x1
bWU+PG51bWJlcj40PC9udW1iZXI+PGRhdGVzPjx5ZWFyPjIwMDQ8L3llYXI+PC9kYXRlcz48dXJs
cz48L3VybHM+PC9yZWNvcmQ+PC9DaXRlPjxDaXRlPjxBdXRob3I+U2ltczwvQXV0aG9yPjxZZWFy
PjIwMDc8L1llYXI+PFJlY051bT44Mjc8L1JlY051bT48cmVjb3JkPjxyZWMtbnVtYmVyPjgyNzwv
cmVjLW51bWJlcj48Zm9yZWlnbi1rZXlzPjxrZXkgYXBwPSJFTiIgZGItaWQ9InRlZmV3MnYyM3Bk
MHQ4ZWV4OW9wcmV6OXQwNXZyZGUyZnZ0eiIgdGltZXN0YW1wPSIxNTM4OTQ0Mzk0Ij44Mjc8L2tl
eT48L2ZvcmVpZ24ta2V5cz48cmVmLXR5cGUgbmFtZT0iSm91cm5hbCBBcnRpY2xlIj4xNzwvcmVm
LXR5cGU+PGNvbnRyaWJ1dG9ycz48YXV0aG9ycz48YXV0aG9yPlRhc2hhIE4uIFNpbXM8L2F1dGhv
cj48YXV0aG9yPlRpbW90aHkgSi4gU29vczwvYXV0aG9yPjxhdXRob3I+SGFycnkgUy4gWGVuaWFz
PC9hdXRob3I+PGF1dGhvcj5CZW5qYW1pbiBEdWJpbi1UaGFsZXI8L2F1dGhvcj48YXV0aG9yPkph
a2UgTS4gSG9mbWFuPC9hdXRob3I+PGF1dGhvcj5KYW5lbGxlIEMuIFdhaXRlPC9hdXRob3I+PGF1
dGhvcj5UaG9tYXMgTy4gQ2FtZXJvbjwvYXV0aG9yPjxhdXRob3I+Vi4gS2F5ZSBUaG9tYXM8L2F1
dGhvcj48YXV0aG9yPlJhamF0IFZhcm1hPC9hdXRob3I+PGF1dGhvcj5DaHJpcyBILiBXaWdnaW5z
PC9hdXRob3I+PGF1dGhvcj5NaWNoYWVsIFAuIFNoZWV0ejwvYXV0aG9yPjxhdXRob3I+RGFuIFIu
IExpdHRtYW48L2F1dGhvcj48YXV0aG9yPk1pY2hhZWwgTC4gRHVzdGluPC9hdXRob3I+PC9hdXRo
b3JzPjwvY29udHJpYnV0b3JzPjx0aXRsZXM+PHRpdGxlPk9wcG9zaW5nIGVmZmVjdHMgb2YgUEtD
dGhldGEgYW5kIFdBU3Agb24gc3ltbWV0cnkgYnJlYWtpbmcgYW5kIHJlbG9jYXRpb24gb2YgdGhl
IGltbXVub2xvZ2ljYWwgc3luYXBzZTwvdGl0bGU+PHNlY29uZGFyeS10aXRsZT5DZWxsPC9zZWNv
bmRhcnktdGl0bGU+PC90aXRsZXM+PHBlcmlvZGljYWw+PGZ1bGwtdGl0bGU+Q2VsbDwvZnVsbC10
aXRsZT48L3BlcmlvZGljYWw+PHBhZ2VzPjc3My04NTwvcGFnZXM+PHZvbHVtZT4xMjk8L3ZvbHVt
ZT48bnVtYmVyPjQ8L251bWJlcj48ZGF0ZXM+PHllYXI+MjAwNzwveWVhcj48L2RhdGVzPjx1cmxz
PjwvdXJscz48ZWxlY3Ryb25pYy1yZXNvdXJjZS1udW0+MTAuMTAxNi9qLmNlbGwuMjAwNy4wMy4w
Mzc8L2VsZWN0cm9uaWMtcmVzb3VyY2UtbnVtPjwvcmVjb3JkPjwvQ2l0ZT48Q2l0ZT48QXV0aG9y
PkNlbGxpPC9BdXRob3I+PFllYXI+MjAxMjwvWWVhcj48UmVjTnVtPjgyODwvUmVjTnVtPjxyZWNv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dGU+PEF1dGhvcj5TYWxsdXN0bzwvQXV0aG9yPjxZZWFyPjE5OTU8L1llYXI+PFJlY051bT44NDY8
L1JlY051bT48cmVjb3JkPjxyZWMtbnVtYmVyPjg0NjwvcmVjLW51bWJlcj48Zm9yZWlnbi1rZXlz
PjxrZXkgYXBwPSJFTiIgZGItaWQ9InRlZmV3MnYyM3BkMHQ4ZWV4OW9wcmV6OXQwNXZyZGUyZnZ0
eiIgdGltZXN0YW1wPSIxNTM4OTQ0Mzk2Ij44NDY8L2tleT48L2ZvcmVpZ24ta2V5cz48cmVmLXR5
cGUgbmFtZT0iSm91cm5hbCBBcnRpY2xlIj4xNzwvcmVmLXR5cGU+PGNvbnRyaWJ1dG9ycz48YXV0
aG9ycz48YXV0aG9yPkZlZGVyaWNhIFNhbGx1c3RvPC9hdXRob3I+PGF1dGhvcj5NYXJpbmEgQ2Vs
bGE8L2F1dGhvcj48YXV0aG9yPkNhcmxvIERhbmllbGk8L2F1dGhvcj48YXV0aG9yPkFudG9uaW8g
TGFuemF2ZWNjaGk8L2F1dGhvcj48L2F1dGhvcnM+PC9jb250cmlidXRvcnM+PHRpdGxlcz48dGl0
bGU+RGVuZHJpdGljIGNlbGxzIHVzZSBtYWNyb3Bpbm9jeXRvc2lzIGFuZCB0aGUgbWFubm9zZSBy
ZWNlcHRvciB0byBjb25jZW50cmF0ZSBtYWNyb21vbGVjdWxlcyBpbiB0aGUgbWFqb3IgaGlzdG9j
b21wYXRpYmlsaXR5IGNvbXBsZXggY2xhc3MgSUkgY29tcGFydG1lbnQ6IGRvd25yZWd1bGF0aW9u
IGJ5IGN5dG9raW5lcyBhbmQgYmFjdGVyaWFsIHByb2R1Y3RzPC90aXRsZT48c2Vjb25kYXJ5LXRp
dGxlPkogRXhwIE1lZC48L3NlY29uZGFyeS10aXRsZT48L3RpdGxlcz48cGVyaW9kaWNhbD48ZnVs
bC10aXRsZT5KIEV4cCBNZWQuPC9mdWxsLXRpdGxlPjwvcGVyaW9kaWNhbD48cGFnZXM+Mzg5LTQw
MDwvcGFnZXM+PHZvbHVtZT4xODI8L3ZvbHVtZT48bnVtYmVyPjI8L251bWJlcj48ZGF0ZXM+PHll
YXI+MTk5NTwveWVhcj48L2RhdGVzPjx1cmxzPjwvdXJscz48Y3VzdG9tMj5QTUMyMTkyMTEwPC9j
dXN0b20yPjwvcmVjb3JkPjwvQ2l0ZT48Q2l0ZT48QXV0aG9yPkJhZXk8L0F1dGhvcj48WWVhcj4y
MDAwPC9ZZWFyPjxSZWNOdW0+ODQ1PC9SZWNOdW0+PHJlY29yZD48cmVjLW51bWJlcj44NDU8L3Jl
Yy1udW1iZXI+PGZvcmVpZ24ta2V5cz48a2V5IGFwcD0iRU4iIGRiLWlkPSJ0ZWZldzJ2MjNwZDB0
OGVleDlvcHJlejl0MDV2cmRlMmZ2dHoiIHRpbWVzdGFtcD0iMTUzODk0NDM5NiI+ODQ1PC9rZXk+
PC9mb3JlaWduLWtleXM+PHJlZi10eXBlIG5hbWU9IkpvdXJuYWwgQXJ0aWNsZSI+MTc8L3JlZi10
eXBlPjxjb250cmlidXRvcnM+PGF1dGhvcnM+PGF1dGhvcj5Bbm5lZ3JldCBkZSBCYWV5PC9hdXRo
b3I+PGF1dGhvcj5BbnRvbmlvIExhbnphdmVjY2hpYTwvYXV0aG9yPjwvYXV0aG9ycz48L2NvbnRy
aWJ1dG9ycz48dGl0bGVzPjx0aXRsZT5UaGUgcm9sZSBvZiBhcXVhcG9yaW5zIGluIGRlbmRyaXRp
YyBjZWxsIG1hY3JvcGlub2N5dG9zaXM8L3RpdGxlPjxzZWNvbmRhcnktdGl0bGU+SiBFeHAgTWVk
Ljwvc2Vjb25kYXJ5LXRpdGxlPjwvdGl0bGVzPjxwZXJpb2RpY2FsPjxmdWxsLXRpdGxlPkogRXhw
IE1lZC48L2Z1bGwtdGl0bGU+PC9wZXJpb2RpY2FsPjxwYWdlcz43NDMtODwvcGFnZXM+PHZvbHVt
ZT4xOTE8L3ZvbHVtZT48bnVtYmVyPjQ8L251bWJlcj48ZGF0ZXM+PHllYXI+MjAwMDwveWVhcj48
L2RhdGVzPjx1cmxzPjwvdXJscz48Y3VzdG9tMj5QTUMyMTk1ODM1PC9jdXN0b20yPjwvcmVjb3Jk
PjwvQ2l0ZT48L0VuZE5vdGU+AG==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[32, 72, 73, 88, 89]</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 xml:space="preserve">The maximum number of T Regulatory cells that can interact with a mAPC cell at once. Note: all T cells were estimated to be the same size, and an approximate surface area analysis was used for this estimation. Furthermore, the available surface area on the mAPCs was multiplied by a factor of 3-4-fold </w:t>
            </w:r>
            <w:r w:rsidRPr="00932C62">
              <w:rPr>
                <w:sz w:val="16"/>
                <w:szCs w:val="16"/>
              </w:rPr>
              <w:fldChar w:fldCharType="begin"/>
            </w:r>
            <w:r>
              <w:rPr>
                <w:sz w:val="16"/>
                <w:szCs w:val="16"/>
              </w:rPr>
              <w:instrText xml:space="preserve"> ADDIN EN.CITE &lt;EndNote&gt;&lt;Cite&gt;&lt;Author&gt;Miller&lt;/Author&gt;&lt;Year&gt;2004&lt;/Year&gt;&lt;RecNum&gt;779&lt;/RecNum&gt;&lt;DisplayText&gt;[32]&lt;/DisplayText&gt;&lt;record&gt;&lt;rec-number&gt;779&lt;/rec-number&gt;&lt;foreign-keys&gt;&lt;key app="EN" db-id="tefew2v23pd0t8eex9oprez9t05vrde2fvtz" timestamp="1538944393"&gt;779&lt;/key&gt;&lt;/foreign-keys&gt;&lt;ref-type name="Journal Article"&gt;17&lt;/ref-type&gt;&lt;contributors&gt;&lt;authors&gt;&lt;author&gt;Mark J. Miller&lt;/author&gt;&lt;author&gt;Arsalan S. Hejazi&lt;/author&gt;&lt;author&gt;Sindy H. Wei&lt;/author&gt;&lt;author&gt;Michael D. Cahalan&lt;/author&gt;&lt;author&gt;Ian Parker&lt;/author&gt;&lt;/authors&gt;&lt;/contributors&gt;&lt;titles&gt;&lt;title&gt;T cell repertoire scanning is promoted by dynamic dendritic cell behavior and random T cell motility in the lymph node&lt;/title&gt;&lt;secondary-title&gt;Proc Natl Acad Sci U S A.&lt;/secondary-title&gt;&lt;/titles&gt;&lt;periodical&gt;&lt;full-title&gt;Proc Natl Acad Sci U S A.&lt;/full-title&gt;&lt;/periodical&gt;&lt;pages&gt;998–1003&lt;/pages&gt;&lt;volume&gt;101&lt;/volume&gt;&lt;number&gt;4&lt;/number&gt;&lt;dates&gt;&lt;year&gt;2004&lt;/year&gt;&lt;/dates&gt;&lt;urls&gt;&lt;/urls&gt;&lt;/record&gt;&lt;/Cite&gt;&lt;/EndNote&gt;</w:instrText>
            </w:r>
            <w:r w:rsidRPr="00932C62">
              <w:rPr>
                <w:sz w:val="16"/>
                <w:szCs w:val="16"/>
              </w:rPr>
              <w:fldChar w:fldCharType="separate"/>
            </w:r>
            <w:r>
              <w:rPr>
                <w:noProof/>
                <w:sz w:val="16"/>
                <w:szCs w:val="16"/>
              </w:rPr>
              <w:t>[32]</w:t>
            </w:r>
            <w:r w:rsidRPr="00932C62">
              <w:rPr>
                <w:sz w:val="16"/>
                <w:szCs w:val="16"/>
              </w:rPr>
              <w:fldChar w:fldCharType="end"/>
            </w:r>
            <w:r w:rsidRPr="00932C62">
              <w:rPr>
                <w:sz w:val="16"/>
                <w:szCs w:val="16"/>
              </w:rPr>
              <w:t xml:space="preserve"> to consider dendritic projections, which would increase the surface area relative to the volume.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Tr_per_T_cell</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10</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cell/cell</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PEVuZE5vdGU+PENpdGU+PEF1dGhvcj5TaW1zPC9BdXRob3I+PFllYXI+MjAwNzwvWWVhcj48UmVj
TnVtPjgyNzwvUmVjTnVtPjxEaXNwbGF5VGV4dD5bNzIsIDczLCA5MF08L0Rpc3BsYXlUZXh0Pjxy
ZWNvcmQ+PHJlYy1udW1iZXI+ODI3PC9yZWMtbnVtYmVyPjxmb3JlaWduLWtleXM+PGtleSBhcHA9
IkVOIiBkYi1pZD0idGVmZXcydjIzcGQwdDhlZXg5b3ByZXo5dDA1dnJkZTJmdnR6IiB0aW1lc3Rh
bXA9IjE1Mzg5NDQzOTQiPjgyNzwva2V5PjwvZm9yZWlnbi1rZXlzPjxyZWYtdHlwZSBuYW1lPSJK
b3VybmFsIEFydGljbGUiPjE3PC9yZWYtdHlwZT48Y29udHJpYnV0b3JzPjxhdXRob3JzPjxhdXRo
b3I+VGFzaGEgTi4gU2ltczwvYXV0aG9yPjxhdXRob3I+VGltb3RoeSBKLiBTb29zPC9hdXRob3I+
PGF1dGhvcj5IYXJyeSBTLiBYZW5pYXM8L2F1dGhvcj48YXV0aG9yPkJlbmphbWluIER1YmluLVRo
YWxlcjwvYXV0aG9yPjxhdXRob3I+SmFrZSBNLiBIb2ZtYW48L2F1dGhvcj48YXV0aG9yPkphbmVs
bGUgQy4gV2FpdGU8L2F1dGhvcj48YXV0aG9yPlRob21hcyBPLiBDYW1lcm9uPC9hdXRob3I+PGF1
dGhvcj5WLiBLYXllIFRob21hczwvYXV0aG9yPjxhdXRob3I+UmFqYXQgVmFybWE8L2F1dGhvcj48
YXV0aG9yPkNocmlzIEguIFdpZ2dpbnM8L2F1dGhvcj48YXV0aG9yPk1pY2hhZWwgUC4gU2hlZXR6
PC9hdXRob3I+PGF1dGhvcj5EYW4gUi4gTGl0dG1hbjwvYXV0aG9yPjxhdXRob3I+TWljaGFlbCBM
LiBEdXN0aW48L2F1dGhvcj48L2F1dGhvcnM+PC9jb250cmlidXRvcnM+PHRpdGxlcz48dGl0bGU+
T3Bwb3NpbmcgZWZmZWN0cyBvZiBQS0N0aGV0YSBhbmQgV0FTcCBvbiBzeW1tZXRyeSBicmVha2lu
ZyBhbmQgcmVsb2NhdGlvbiBvZiB0aGUgaW1tdW5vbG9naWNhbCBzeW5hcHNlPC90aXRsZT48c2Vj
b25kYXJ5LXRpdGxlPkNlbGw8L3NlY29uZGFyeS10aXRsZT48L3RpdGxlcz48cGVyaW9kaWNhbD48
ZnVsbC10aXRsZT5DZWxsPC9mdWxsLXRpdGxlPjwvcGVyaW9kaWNhbD48cGFnZXM+NzczLTg1PC9w
YWdlcz48dm9sdW1lPjEyOTwvdm9sdW1lPjxudW1iZXI+NDwvbnVtYmVyPjxkYXRlcz48eWVhcj4y
MDA3PC95ZWFyPjwvZGF0ZXM+PHVybHM+PC91cmxzPjxlbGVjdHJvbmljLXJlc291cmNlLW51bT4x
MC4xMDE2L2ouY2VsbC4yMDA3LjAzLjAzNzwvZWxlY3Ryb25pYy1yZXNvdXJjZS1udW0+PC9yZWNv
cmQ+PC9DaXRlPjxDaXRlPjxBdXRob3I+Q2VsbGk8L0F1dGhvcj48WWVhcj4yMDEyPC9ZZWFyPjxS
ZWNOdW0+ODI4PC9SZWNOdW0+PHJlY29yZD48cmVjLW51bWJlcj44Mjg8L3JlYy1udW1iZXI+PGZv
cmVpZ24ta2V5cz48a2V5IGFwcD0iRU4iIGRiLWlkPSJ0ZWZldzJ2MjNwZDB0OGVleDlvcHJlejl0
MDV2cmRlMmZ2dHoiIHRpbWVzdGFtcD0iMTUzODk0NDM5NCI+ODI4PC9rZXk+PC9mb3JlaWduLWtl
eXM+PHJlZi10eXBlIG5hbWU9IkpvdXJuYWwgQXJ0aWNsZSI+MTc8L3JlZi10eXBlPjxjb250cmli
dXRvcnM+PGF1dGhvcnM+PGF1dGhvcj5TdXNhbm5hIENlbGxpPC9hdXRob3I+PGF1dGhvcj5NYXJr
IERheTwvYXV0aG9yPjxhdXRob3I+QW5kcmVhcyBKLiBNdWxsZXI8L2F1dGhvcj48YXV0aG9yPkNh
cm1lbiBNb2xpbmEtUGFyaXM8L2F1dGhvcj48YXV0aG9yPkdyYW50IEx5dGhlPC9hdXRob3I+PGF1
dGhvcj5QaGlsaXBwZSBCb3Vzc288L2F1dGhvcj48L2F1dGhvcnM+PC9jb250cmlidXRvcnM+PHRp
dGxlcz48dGl0bGU+SG93IG1hbnkgZGVuZHJpdGljIGNlbGxzIGFyZSByZXF1aXJlZCB0byBpbml0
aWF0ZSBhIFQtY2VsbCByZXNwb25zZT88L3RpdGxlPjxzZWNvbmRhcnktdGl0bGU+PHN0eWxlIGZh
Y2U9Im5vcm1hbCIgZm9udD0iZGVmYXVsdCIgc2l6ZT0iMTAiPkJsb29kPC9zdHlsZT48L3NlY29u
ZGFyeS10aXRsZT48L3RpdGxlcz48cGVyaW9kaWNhbD48ZnVsbC10aXRsZT5CbG9vZDwvZnVsbC10
aXRsZT48L3BlcmlvZGljYWw+PHBhZ2VzPjM5NDUtODwvcGFnZXM+PHZvbHVtZT4xMjA8L3ZvbHVt
ZT48bnVtYmVyPjE5PC9udW1iZXI+PGVkaXRpb24+MjAxMiBTZXAgMjA8L2VkaXRpb24+PGRhdGVz
Pjx5ZWFyPjIwMTI8L3llYXI+PC9kYXRlcz48dXJscz48L3VybHM+PGVsZWN0cm9uaWMtcmVzb3Vy
Y2UtbnVtPjEwLjExODIvYmxvb2QtMjAxMi0wMS00MDgyNjA8L2VsZWN0cm9uaWMtcmVzb3VyY2Ut
bnVtPjwvcmVjb3JkPjwvQ2l0ZT48Q2l0ZT48QXV0aG9yPk1hdGhldTwvQXV0aG9yPjxZZWFyPjIw
MTU8L1llYXI+PFJlY051bT44NDc8L1JlY051bT48cmVjb3JkPjxyZWMtbnVtYmVyPjg0NzwvcmVj
LW51bWJlcj48Zm9yZWlnbi1rZXlzPjxrZXkgYXBwPSJFTiIgZGItaWQ9InRlZmV3MnYyM3BkMHQ4
ZWV4OW9wcmV6OXQwNXZyZGUyZnZ0eiIgdGltZXN0YW1wPSIxNTM4OTQ0Mzk2Ij44NDc8L2tleT48
L2ZvcmVpZ24ta2V5cz48cmVmLXR5cGUgbmFtZT0iSm91cm5hbCBBcnRpY2xlIj4xNzwvcmVmLXR5
cGU+PGNvbnRyaWJ1dG9ycz48YXV0aG9ycz48YXV0aG9yPk1lbGFuaWUgUC4gTWF0aGV1PC9hdXRo
b3I+PGF1dGhvcj5TaGl2YXNoYW5rYXIgT3RoeTwvYXV0aG9yPjxhdXRob3I+TWlsdG9uIEwuIEdy
ZWVuYmVyZzwvYXV0aG9yPjxhdXRob3I+VG9iaWFzIFguIERvbmc8L2F1dGhvcj48YXV0aG9yPk1h
cnRpam4gU2NodWlqczwvYXV0aG9yPjxhdXRob3I+S2ltIERlc3dhcnRlPC9hdXRob3I+PGF1dGhv
cj5IYW1pZGEgSGFtbWFkPC9hdXRob3I+PGF1dGhvcj5CYXJ0IE4uIExhbWJyZWNodDwvYXV0aG9y
PjxhdXRob3I+SWFuIFBhcmtlcjwvYXV0aG9yPjxhdXRob3I+TWljaGFlbCBELiBDYWhhbGFuPC9h
dXRob3I+PC9hdXRob3JzPjwvY29udHJpYnV0b3JzPjx0aXRsZXM+PHRpdGxlPkltYWdpbmcgcmVn
dWxhdG9yeSBUIGNlbGwgZHluYW1pY3MgYW5kIHN1cHByZXNzaW9uIG9mIFQgY2VsbCBwcmltaW5n
IG1lZGlhdGVkIGJ5IENUTEE0PC90aXRsZT48c2Vjb25kYXJ5LXRpdGxlPk5hdCBDb21tdW4uPC9z
ZWNvbmRhcnktdGl0bGU+PC90aXRsZXM+PHBlcmlvZGljYWw+PGZ1bGwtdGl0bGU+TmF0IENvbW11
bi48L2Z1bGwtdGl0bGU+PC9wZXJpb2RpY2FsPjxwYWdlcz42MjE5PC9wYWdlcz48dm9sdW1lPjY8
L3ZvbHVtZT48ZGF0ZXM+PHllYXI+MjAxNTwveWVhcj48L2RhdGVzPjx1cmxzPjwvdXJscz48ZWxl
Y3Ryb25pYy1yZXNvdXJjZS1udW0+MTAuMTAzOC9uY29tbXM3MjE5PC9lbGVjdHJvbmljLXJlc291
cmNlLW51bT48L3JlY29yZD48L0NpdGU+PC9FbmROb3RlPn==
</w:fldData>
              </w:fldChar>
            </w:r>
            <w:r>
              <w:rPr>
                <w:sz w:val="16"/>
                <w:szCs w:val="16"/>
              </w:rPr>
              <w:instrText xml:space="preserve"> ADDIN EN.CITE </w:instrText>
            </w:r>
            <w:r>
              <w:rPr>
                <w:sz w:val="16"/>
                <w:szCs w:val="16"/>
              </w:rPr>
              <w:fldChar w:fldCharType="begin">
                <w:fldData xml:space="preserve">PEVuZE5vdGU+PENpdGU+PEF1dGhvcj5TaW1zPC9BdXRob3I+PFllYXI+MjAwNzwvWWVhcj48UmVj
TnVtPjgyNzwvUmVjTnVtPjxEaXNwbGF5VGV4dD5bNzIsIDczLCA5MF08L0Rpc3BsYXlUZXh0Pjxy
ZWNvcmQ+PHJlYy1udW1iZXI+ODI3PC9yZWMtbnVtYmVyPjxmb3JlaWduLWtleXM+PGtleSBhcHA9
IkVOIiBkYi1pZD0idGVmZXcydjIzcGQwdDhlZXg5b3ByZXo5dDA1dnJkZTJmdnR6IiB0aW1lc3Rh
bXA9IjE1Mzg5NDQzOTQiPjgyNzwva2V5PjwvZm9yZWlnbi1rZXlzPjxyZWYtdHlwZSBuYW1lPSJK
b3VybmFsIEFydGljbGUiPjE3PC9yZWYtdHlwZT48Y29udHJpYnV0b3JzPjxhdXRob3JzPjxhdXRo
b3I+VGFzaGEgTi4gU2ltczwvYXV0aG9yPjxhdXRob3I+VGltb3RoeSBKLiBTb29zPC9hdXRob3I+
PGF1dGhvcj5IYXJyeSBTLiBYZW5pYXM8L2F1dGhvcj48YXV0aG9yPkJlbmphbWluIER1YmluLVRo
YWxlcjwvYXV0aG9yPjxhdXRob3I+SmFrZSBNLiBIb2ZtYW48L2F1dGhvcj48YXV0aG9yPkphbmVs
bGUgQy4gV2FpdGU8L2F1dGhvcj48YXV0aG9yPlRob21hcyBPLiBDYW1lcm9uPC9hdXRob3I+PGF1
dGhvcj5WLiBLYXllIFRob21hczwvYXV0aG9yPjxhdXRob3I+UmFqYXQgVmFybWE8L2F1dGhvcj48
YXV0aG9yPkNocmlzIEguIFdpZ2dpbnM8L2F1dGhvcj48YXV0aG9yPk1pY2hhZWwgUC4gU2hlZXR6
PC9hdXRob3I+PGF1dGhvcj5EYW4gUi4gTGl0dG1hbjwvYXV0aG9yPjxhdXRob3I+TWljaGFlbCBM
LiBEdXN0aW48L2F1dGhvcj48L2F1dGhvcnM+PC9jb250cmlidXRvcnM+PHRpdGxlcz48dGl0bGU+
T3Bwb3NpbmcgZWZmZWN0cyBvZiBQS0N0aGV0YSBhbmQgV0FTcCBvbiBzeW1tZXRyeSBicmVha2lu
ZyBhbmQgcmVsb2NhdGlvbiBvZiB0aGUgaW1tdW5vbG9naWNhbCBzeW5hcHNlPC90aXRsZT48c2Vj
b25kYXJ5LXRpdGxlPkNlbGw8L3NlY29uZGFyeS10aXRsZT48L3RpdGxlcz48cGVyaW9kaWNhbD48
ZnVsbC10aXRsZT5DZWxsPC9mdWxsLXRpdGxlPjwvcGVyaW9kaWNhbD48cGFnZXM+NzczLTg1PC9w
YWdlcz48dm9sdW1lPjEyOTwvdm9sdW1lPjxudW1iZXI+NDwvbnVtYmVyPjxkYXRlcz48eWVhcj4y
MDA3PC95ZWFyPjwvZGF0ZXM+PHVybHM+PC91cmxzPjxlbGVjdHJvbmljLXJlc291cmNlLW51bT4x
MC4xMDE2L2ouY2VsbC4yMDA3LjAzLjAzNzwvZWxlY3Ryb25pYy1yZXNvdXJjZS1udW0+PC9yZWNv
cmQ+PC9DaXRlPjxDaXRlPjxBdXRob3I+Q2VsbGk8L0F1dGhvcj48WWVhcj4yMDEyPC9ZZWFyPjxS
ZWNOdW0+ODI4PC9SZWNOdW0+PHJlY29yZD48cmVjLW51bWJlcj44Mjg8L3JlYy1udW1iZXI+PGZv
cmVpZ24ta2V5cz48a2V5IGFwcD0iRU4iIGRiLWlkPSJ0ZWZldzJ2MjNwZDB0OGVleDlvcHJlejl0
MDV2cmRlMmZ2dHoiIHRpbWVzdGFtcD0iMTUzODk0NDM5NCI+ODI4PC9rZXk+PC9mb3JlaWduLWtl
eXM+PHJlZi10eXBlIG5hbWU9IkpvdXJuYWwgQXJ0aWNsZSI+MTc8L3JlZi10eXBlPjxjb250cmli
dXRvcnM+PGF1dGhvcnM+PGF1dGhvcj5TdXNhbm5hIENlbGxpPC9hdXRob3I+PGF1dGhvcj5NYXJr
IERheTwvYXV0aG9yPjxhdXRob3I+QW5kcmVhcyBKLiBNdWxsZXI8L2F1dGhvcj48YXV0aG9yPkNh
cm1lbiBNb2xpbmEtUGFyaXM8L2F1dGhvcj48YXV0aG9yPkdyYW50IEx5dGhlPC9hdXRob3I+PGF1
dGhvcj5QaGlsaXBwZSBCb3Vzc288L2F1dGhvcj48L2F1dGhvcnM+PC9jb250cmlidXRvcnM+PHRp
dGxlcz48dGl0bGU+SG93IG1hbnkgZGVuZHJpdGljIGNlbGxzIGFyZSByZXF1aXJlZCB0byBpbml0
aWF0ZSBhIFQtY2VsbCByZXNwb25zZT88L3RpdGxlPjxzZWNvbmRhcnktdGl0bGU+PHN0eWxlIGZh
Y2U9Im5vcm1hbCIgZm9udD0iZGVmYXVsdCIgc2l6ZT0iMTAiPkJsb29kPC9zdHlsZT48L3NlY29u
ZGFyeS10aXRsZT48L3RpdGxlcz48cGVyaW9kaWNhbD48ZnVsbC10aXRsZT5CbG9vZDwvZnVsbC10
aXRsZT48L3BlcmlvZGljYWw+PHBhZ2VzPjM5NDUtODwvcGFnZXM+PHZvbHVtZT4xMjA8L3ZvbHVt
ZT48bnVtYmVyPjE5PC9udW1iZXI+PGVkaXRpb24+MjAxMiBTZXAgMjA8L2VkaXRpb24+PGRhdGVz
Pjx5ZWFyPjIwMTI8L3llYXI+PC9kYXRlcz48dXJscz48L3VybHM+PGVsZWN0cm9uaWMtcmVzb3Vy
Y2UtbnVtPjEwLjExODIvYmxvb2QtMjAxMi0wMS00MDgyNjA8L2VsZWN0cm9uaWMtcmVzb3VyY2Ut
bnVtPjwvcmVjb3JkPjwvQ2l0ZT48Q2l0ZT48QXV0aG9yPk1hdGhldTwvQXV0aG9yPjxZZWFyPjIw
MTU8L1llYXI+PFJlY051bT44NDc8L1JlY051bT48cmVjb3JkPjxyZWMtbnVtYmVyPjg0NzwvcmVj
LW51bWJlcj48Zm9yZWlnbi1rZXlzPjxrZXkgYXBwPSJFTiIgZGItaWQ9InRlZmV3MnYyM3BkMHQ4
ZWV4OW9wcmV6OXQwNXZyZGUyZnZ0eiIgdGltZXN0YW1wPSIxNTM4OTQ0Mzk2Ij44NDc8L2tleT48
L2ZvcmVpZ24ta2V5cz48cmVmLXR5cGUgbmFtZT0iSm91cm5hbCBBcnRpY2xlIj4xNzwvcmVmLXR5
cGU+PGNvbnRyaWJ1dG9ycz48YXV0aG9ycz48YXV0aG9yPk1lbGFuaWUgUC4gTWF0aGV1PC9hdXRo
b3I+PGF1dGhvcj5TaGl2YXNoYW5rYXIgT3RoeTwvYXV0aG9yPjxhdXRob3I+TWlsdG9uIEwuIEdy
ZWVuYmVyZzwvYXV0aG9yPjxhdXRob3I+VG9iaWFzIFguIERvbmc8L2F1dGhvcj48YXV0aG9yPk1h
cnRpam4gU2NodWlqczwvYXV0aG9yPjxhdXRob3I+S2ltIERlc3dhcnRlPC9hdXRob3I+PGF1dGhv
cj5IYW1pZGEgSGFtbWFkPC9hdXRob3I+PGF1dGhvcj5CYXJ0IE4uIExhbWJyZWNodDwvYXV0aG9y
PjxhdXRob3I+SWFuIFBhcmtlcjwvYXV0aG9yPjxhdXRob3I+TWljaGFlbCBELiBDYWhhbGFuPC9h
dXRob3I+PC9hdXRob3JzPjwvY29udHJpYnV0b3JzPjx0aXRsZXM+PHRpdGxlPkltYWdpbmcgcmVn
dWxhdG9yeSBUIGNlbGwgZHluYW1pY3MgYW5kIHN1cHByZXNzaW9uIG9mIFQgY2VsbCBwcmltaW5n
IG1lZGlhdGVkIGJ5IENUTEE0PC90aXRsZT48c2Vjb25kYXJ5LXRpdGxlPk5hdCBDb21tdW4uPC9z
ZWNvbmRhcnktdGl0bGU+PC90aXRsZXM+PHBlcmlvZGljYWw+PGZ1bGwtdGl0bGU+TmF0IENvbW11
bi48L2Z1bGwtdGl0bGU+PC9wZXJpb2RpY2FsPjxwYWdlcz42MjE5PC9wYWdlcz48dm9sdW1lPjY8
L3ZvbHVtZT48ZGF0ZXM+PHllYXI+MjAxNTwveWVhcj48L2RhdGVzPjx1cmxzPjwvdXJscz48ZWxl
Y3Ryb25pYy1yZXNvdXJjZS1udW0+MTAuMTAzOC9uY29tbXM3MjE5PC9lbGVjdHJvbmljLXJlc291
cmNlLW51bT48L3JlY29yZD48L0NpdGU+PC9FbmROb3RlPn==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[72, 73, 90]</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maximum number of T Regulatory cells that can interact with a T (Naive, Primed Naive and Effector) cell at once. Note: all T cells were estimated to be the same size, and a surface area analysis was used for this estimation.</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Treg:mAPC_IntTime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0.0924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&lt;EndNote&gt;&lt;Cite&gt;&lt;Author&gt;Matheu&lt;/Author&gt;&lt;Year&gt;2015&lt;/Year&gt;&lt;RecNum&gt;847&lt;/RecNum&gt;&lt;DisplayText&gt;[90]&lt;/DisplayText&gt;&lt;record&gt;&lt;rec-number&gt;847&lt;/rec-number&gt;&lt;foreign-keys&gt;&lt;key app="EN" db-id="tefew2v23pd0t8eex9oprez9t05vrde2fvtz" timestamp="1538944396"&gt;847&lt;/key&gt;&lt;/foreign-keys&gt;&lt;ref-type name="Journal Article"&gt;17&lt;/ref-type&gt;&lt;contributors&gt;&lt;authors&gt;&lt;author&gt;Melanie P. Matheu&lt;/author&gt;&lt;author&gt;Shivashankar Othy&lt;/author&gt;&lt;author&gt;Milton L. Greenberg&lt;/author&gt;&lt;author&gt;Tobias X. Dong&lt;/author&gt;&lt;author&gt;Martijn Schuijs&lt;/author&gt;&lt;author&gt;Kim Deswarte&lt;/author&gt;&lt;author&gt;Hamida Hammad&lt;/author&gt;&lt;author&gt;Bart N. Lambrecht&lt;/author&gt;&lt;author&gt;Ian Parker&lt;/author&gt;&lt;author&gt;Michael D. Cahalan&lt;/author&gt;&lt;/authors&gt;&lt;/contributors&gt;&lt;titles&gt;&lt;title&gt;Imaging regulatory T cell dynamics and suppression of T cell priming mediated by CTLA4&lt;/title&gt;&lt;secondary-title&gt;Nat Commun.&lt;/secondary-title&gt;&lt;/titles&gt;&lt;periodical&gt;&lt;full-title&gt;Nat Commun.&lt;/full-title&gt;&lt;/periodical&gt;&lt;pages&gt;6219&lt;/pages&gt;&lt;volume&gt;6&lt;/volume&gt;&lt;dates&gt;&lt;year&gt;2015&lt;/year&gt;&lt;/dates&gt;&lt;urls&gt;&lt;/urls&gt;&lt;electronic-resource-num&gt;10.1038/ncomms7219&lt;/electronic-resource-num&gt;&lt;/record&gt;&lt;/Cite&gt;&lt;/EndNote&gt;</w:instrText>
            </w:r>
            <w:r w:rsidRPr="00932C62">
              <w:rPr>
                <w:sz w:val="16"/>
                <w:szCs w:val="16"/>
              </w:rPr>
              <w:fldChar w:fldCharType="separate"/>
            </w:r>
            <w:r>
              <w:rPr>
                <w:noProof/>
                <w:sz w:val="16"/>
                <w:szCs w:val="16"/>
              </w:rPr>
              <w:t>[90]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interaction between T Regulatory cells or MDSCs and mAPCs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Treg:T_IntTime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0.1386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1/minute</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r>
            <w:r>
              <w:rPr>
                <w:sz w:val="16"/>
                <w:szCs w:val="16"/>
              </w:rPr>
              <w:instrText xml:space="preserve"> ADDIN EN.CITE &lt;EndNote&gt;&lt;Cite&gt;&lt;Author&gt;Matheu&lt;/Author&gt;&lt;Year&gt;2015&lt;/Year&gt;&lt;RecNum&gt;847&lt;/RecNum&gt;&lt;DisplayText&gt;[90]&lt;/DisplayText&gt;&lt;record&gt;&lt;rec-number&gt;847&lt;/rec-number&gt;&lt;foreign-keys&gt;&lt;key app="EN" db-id="tefew2v23pd0t8eex9oprez9t05vrde2fvtz" timestamp="1538944396"&gt;847&lt;/key&gt;&lt;/foreign-keys&gt;&lt;ref-type name="Journal Article"&gt;17&lt;/ref-type&gt;&lt;contributors&gt;&lt;authors&gt;&lt;author&gt;Melanie P. Matheu&lt;/author&gt;&lt;author&gt;Shivashankar Othy&lt;/author&gt;&lt;author&gt;Milton L. Greenberg&lt;/author&gt;&lt;author&gt;Tobias X. Dong&lt;/author&gt;&lt;author&gt;Martijn Schuijs&lt;/author&gt;&lt;author&gt;Kim Deswarte&lt;/author&gt;&lt;author&gt;Hamida Hammad&lt;/author&gt;&lt;author&gt;Bart N. Lambrecht&lt;/author&gt;&lt;author&gt;Ian Parker&lt;/author&gt;&lt;author&gt;Michael D. Cahalan&lt;/author&gt;&lt;/authors&gt;&lt;/contributors&gt;&lt;titles&gt;&lt;title&gt;Imaging regulatory T cell dynamics and suppression of T cell priming mediated by CTLA4&lt;/title&gt;&lt;secondary-title&gt;Nat Commun.&lt;/secondary-title&gt;&lt;/titles&gt;&lt;periodical&gt;&lt;full-title&gt;Nat Commun.&lt;/full-title&gt;&lt;/periodical&gt;&lt;pages&gt;6219&lt;/pages&gt;&lt;volume&gt;6&lt;/volume&gt;&lt;dates&gt;&lt;year&gt;2015&lt;/year&gt;&lt;/dates&gt;&lt;urls&gt;&lt;/urls&gt;&lt;electronic-resource-num&gt;10.1038/ncomms7219&lt;/electronic-resource-num&gt;&lt;/record&gt;&lt;/Cite&gt;&lt;/EndNote&gt;</w:instrText>
            </w:r>
            <w:r w:rsidRPr="00932C62">
              <w:rPr>
                <w:sz w:val="16"/>
                <w:szCs w:val="16"/>
              </w:rPr>
              <w:fldChar w:fldCharType="separate"/>
            </w:r>
            <w:r>
              <w:rPr>
                <w:noProof/>
                <w:sz w:val="16"/>
                <w:szCs w:val="16"/>
              </w:rPr>
              <w:t>[90]</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interaction between T Regulatory cells or MDSCs and T (Naive, Primed Naive and Effector)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369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TregLN_Engage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0.05775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1/(mole*hour)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engagement between T Regulatory cells and mAPCs or T (Naive, Primed Naive and Effector)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704C1">
              <w:rPr>
                <w:sz w:val="16"/>
                <w:szCs w:val="16"/>
              </w:rPr>
              <w:t>Tregs_per_MDSC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dimensionless</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&lt;EndNote&gt;&lt;Cite&gt;&lt;Author&gt;Wang&lt;/Author&gt;&lt;Year&gt;2016&lt;/Year&gt;&lt;RecNum&gt;401&lt;/RecNum&gt;&lt;DisplayText&gt;[27]&lt;/DisplayText&gt;&lt;record&gt;&lt;rec-number&gt;401&lt;/rec-number&gt;&lt;foreign-keys&gt;&lt;key app="EN" db-id="tefew2v23pd0t8eex9oprez9t05vrde2fvtz" timestamp="1537809910"&gt;401&lt;/key&gt;&lt;/foreign-keys&gt;&lt;ref-type name="Journal Article"&gt;17&lt;/ref-type&gt;&lt;contributors&gt;&lt;authors&gt;&lt;author&gt;Wang, J.&lt;/author&gt;&lt;author&gt;Yang, J.&lt;/author&gt;&lt;/authors&gt;&lt;/contributors&gt;&lt;auth-address&gt;Department of Laboratory Medicine, Taicang Affiliated Hospital of Soochow University, Taicang, Jiangsu 215400, P.R. China.&lt;/auth-address&gt;&lt;titles&gt;&lt;title&gt;Identification of CD4(+)CD25(+)CD127(-) regulatory T cells and CD14(+)HLA(-)DR(-)/low myeloid-derived suppressor cells and their roles in the prognosis of breast cancer&lt;/title&gt;&lt;secondary-title&gt;Biomed Rep&lt;/secondary-title&gt;&lt;/titles&gt;&lt;periodical&gt;&lt;full-title&gt;Biomed Rep&lt;/full-title&gt;&lt;/periodical&gt;&lt;pages&gt;208-212&lt;/pages&gt;&lt;volume&gt;5&lt;/volume&gt;&lt;number&gt;2&lt;/number&gt;&lt;edition&gt;2016/07/23&lt;/edition&gt;&lt;keywords&gt;&lt;keyword&gt;T-regulatory cells&lt;/keyword&gt;&lt;keyword&gt;breast cancer&lt;/keyword&gt;&lt;keyword&gt;myeloid-derived suppressor cells&lt;/keyword&gt;&lt;keyword&gt;prognosis&lt;/keyword&gt;&lt;/keywords&gt;&lt;dates&gt;&lt;year&gt;2016&lt;/year&gt;&lt;pub-dates&gt;&lt;date&gt;Aug&lt;/date&gt;&lt;/pub-dates&gt;&lt;/dates&gt;&lt;isbn&gt;2049-9434 (Print)&amp;#xD;2049-9434 (Linking)&lt;/isbn&gt;&lt;accession-num&gt;27446543&lt;/accession-num&gt;&lt;urls&gt;&lt;related-urls&gt;&lt;url&gt;https://www.ncbi.nlm.nih.gov/pubmed/27446543&lt;/url&gt;&lt;/related-urls&gt;&lt;/urls&gt;&lt;custom2&gt;PMC4950717&lt;/custom2&gt;&lt;electronic-resource-num&gt;10.3892/br.2016.694&lt;/electronic-resource-num&gt;&lt;/record&gt;&lt;/Cite&gt;&lt;/EndNote&gt;</w:instrText>
            </w:r>
            <w:r>
              <w:rPr>
                <w:sz w:val="16"/>
                <w:szCs w:val="16"/>
              </w:rPr>
              <w:fldChar w:fldCharType="separate"/>
            </w:r>
            <w:r>
              <w:rPr>
                <w:noProof/>
                <w:sz w:val="16"/>
                <w:szCs w:val="16"/>
              </w:rPr>
              <w:t>[27]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4704C1">
              <w:rPr>
                <w:sz w:val="16"/>
                <w:szCs w:val="16"/>
              </w:rPr>
              <w:t xml:space="preserve">The ratio of T Regulatory cells </w:t>
            </w:r>
            <w:r>
              <w:rPr>
                <w:sz w:val="16"/>
                <w:szCs w:val="16"/>
              </w:rPr>
              <w:t xml:space="preserve">per MDSC </w:t>
            </w:r>
            <w:r w:rsidRPr="004704C1">
              <w:rPr>
                <w:sz w:val="16"/>
                <w:szCs w:val="16"/>
              </w:rPr>
              <w:t>in the tumor</w:t>
            </w:r>
            <w:r>
              <w:rPr>
                <w:sz w:val="16"/>
                <w:szCs w:val="16"/>
              </w:rPr>
              <w:t xml:space="preserve"> </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TregTMDSCEng</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0.2079</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1/hour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Rate constant defining the half-life of engagement between mAPCs or Effector T cells, and T Regulatory cells or MDSCs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TrLN-mAPC_Cell_Size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PEVuZE5vdGU+PENpdGU+PEF1dGhvcj5DZWxsaTwvQXV0aG9yPjxZZWFyPjIwMTI8L1llYXI+PFJl
Y051bT44Mjg8L1JlY051bT48RGlzcGxheVRleHQ+WzczLCA5MF08L0Rpc3BsYXlUZXh0PjxyZWNv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dGU+PEF1dGhvcj5NYXRoZXU8L0F1dGhvcj48WWVhcj4yMDE1PC9ZZWFyPjxSZWNOdW0+ODQ3PC9S
ZWNOdW0+PHJlY29yZD48cmVjLW51bWJlcj44NDc8L3JlYy1udW1iZXI+PGZvcmVpZ24ta2V5cz48
a2V5IGFwcD0iRU4iIGRiLWlkPSJ0ZWZldzJ2MjNwZDB0OGVleDlvcHJlejl0MDV2cmRlMmZ2dHoi
IHRpbWVzdGFtcD0iMTUzODk0NDM5NiI+ODQ3PC9rZXk+PC9mb3JlaWduLWtleXM+PHJlZi10eXBl
IG5hbWU9IkpvdXJuYWwgQXJ0aWNsZSI+MTc8L3JlZi10eXBlPjxjb250cmlidXRvcnM+PGF1dGhv
cnM+PGF1dGhvcj5NZWxhbmllIFAuIE1hdGhldTwvYXV0aG9yPjxhdXRob3I+U2hpdmFzaGFua2Fy
IE90aHk8L2F1dGhvcj48YXV0aG9yPk1pbHRvbiBMLiBHcmVlbmJlcmc8L2F1dGhvcj48YXV0aG9y
PlRvYmlhcyBYLiBEb25nPC9hdXRob3I+PGF1dGhvcj5NYXJ0aWpuIFNjaHVpanM8L2F1dGhvcj48
YXV0aG9yPktpbSBEZXN3YXJ0ZTwvYXV0aG9yPjxhdXRob3I+SGFtaWRhIEhhbW1hZDwvYXV0aG9y
PjxhdXRob3I+QmFydCBOLiBMYW1icmVjaHQ8L2F1dGhvcj48YXV0aG9yPklhbiBQYXJrZXI8L2F1
dGhvcj48YXV0aG9yPk1pY2hhZWwgRC4gQ2FoYWxhbjwvYXV0aG9yPjwvYXV0aG9ycz48L2NvbnRy
aWJ1dG9ycz48dGl0bGVzPjx0aXRsZT5JbWFnaW5nIHJlZ3VsYXRvcnkgVCBjZWxsIGR5bmFtaWNz
IGFuZCBzdXBwcmVzc2lvbiBvZiBUIGNlbGwgcHJpbWluZyBtZWRpYXRlZCBieSBDVExBNDwvdGl0
bGU+PHNlY29uZGFyeS10aXRsZT5OYXQgQ29tbXVuLjwvc2Vjb25kYXJ5LXRpdGxlPjwvdGl0bGVz
PjxwZXJpb2RpY2FsPjxmdWxsLXRpdGxlPk5hdCBDb21tdW4uPC9mdWxsLXRpdGxlPjwvcGVyaW9k
aWNhbD48cGFnZXM+NjIxOTwvcGFnZXM+PHZvbHVtZT42PC92b2x1bWU+PGRhdGVzPjx5ZWFyPjIw
MTU8L3llYXI+PC9kYXRlcz48dXJscz48L3VybHM+PGVsZWN0cm9uaWMtcmVzb3VyY2UtbnVtPjEw
LjEwMzgvbmNvbW1zNzIxOTwvZWxlY3Ryb25pYy1yZXNvdXJjZS1udW0+PC9yZWNvcmQ+PC9DaXRl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PEVuZE5vdGU+PENpdGU+PEF1dGhvcj5DZWxsaTwvQXV0aG9yPjxZZWFyPjIwMTI8L1llYXI+PFJl
Y051bT44Mjg8L1JlY051bT48RGlzcGxheVRleHQ+WzczLCA5MF08L0Rpc3BsYXlUZXh0PjxyZWNv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dGU+PEF1dGhvcj5NYXRoZXU8L0F1dGhvcj48WWVhcj4yMDE1PC9ZZWFyPjxSZWNOdW0+ODQ3PC9S
ZWNOdW0+PHJlY29yZD48cmVjLW51bWJlcj44NDc8L3JlYy1udW1iZXI+PGZvcmVpZ24ta2V5cz48
a2V5IGFwcD0iRU4iIGRiLWlkPSJ0ZWZldzJ2MjNwZDB0OGVleDlvcHJlejl0MDV2cmRlMmZ2dHoi
IHRpbWVzdGFtcD0iMTUzODk0NDM5NiI+ODQ3PC9rZXk+PC9mb3JlaWduLWtleXM+PHJlZi10eXBl
IG5hbWU9IkpvdXJuYWwgQXJ0aWNsZSI+MTc8L3JlZi10eXBlPjxjb250cmlidXRvcnM+PGF1dGhv
cnM+PGF1dGhvcj5NZWxhbmllIFAuIE1hdGhldTwvYXV0aG9yPjxhdXRob3I+U2hpdmFzaGFua2Fy
IE90aHk8L2F1dGhvcj48YXV0aG9yPk1pbHRvbiBMLiBHcmVlbmJlcmc8L2F1dGhvcj48YXV0aG9y
PlRvYmlhcyBYLiBEb25nPC9hdXRob3I+PGF1dGhvcj5NYXJ0aWpuIFNjaHVpanM8L2F1dGhvcj48
YXV0aG9yPktpbSBEZXN3YXJ0ZTwvYXV0aG9yPjxhdXRob3I+SGFtaWRhIEhhbW1hZDwvYXV0aG9y
PjxhdXRob3I+QmFydCBOLiBMYW1icmVjaHQ8L2F1dGhvcj48YXV0aG9yPklhbiBQYXJrZXI8L2F1
dGhvcj48YXV0aG9yPk1pY2hhZWwgRC4gQ2FoYWxhbjwvYXV0aG9yPjwvYXV0aG9ycz48L2NvbnRy
aWJ1dG9ycz48dGl0bGVzPjx0aXRsZT5JbWFnaW5nIHJlZ3VsYXRvcnkgVCBjZWxsIGR5bmFtaWNz
IGFuZCBzdXBwcmVzc2lvbiBvZiBUIGNlbGwgcHJpbWluZyBtZWRpYXRlZCBieSBDVExBNDwvdGl0
bGU+PHNlY29uZGFyeS10aXRsZT5OYXQgQ29tbXVuLjwvc2Vjb25kYXJ5LXRpdGxlPjwvdGl0bGVz
PjxwZXJpb2RpY2FsPjxmdWxsLXRpdGxlPk5hdCBDb21tdW4uPC9mdWxsLXRpdGxlPjwvcGVyaW9k
aWNhbD48cGFnZXM+NjIxOTwvcGFnZXM+PHZvbHVtZT42PC92b2x1bWU+PGRhdGVzPjx5ZWFyPjIw
MTU8L3llYXI+PC9kYXRlcz48dXJscz48L3VybHM+PGVsZWN0cm9uaWMtcmVzb3VyY2UtbnVtPjEw
LjEwMzgvbmNvbW1zNzIxOTwvZWxlY3Ryb25pYy1yZXNvdXJjZS1udW0+PC9yZWNvcmQ+PC9DaXRl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[73, 90]</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diameter of a T Regulatory cell interacting with mAPCs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TrLN-PNT_Cell_Size</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µm</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PEVuZE5vdGU+PENpdGU+PEF1dGhvcj5DZWxsaTwvQXV0aG9yPjxZZWFyPjIwMTI8L1llYXI+PFJl
Y051bT44Mjg8L1JlY051bT48RGlzcGxheVRleHQ+WzczLCA5MF08L0Rpc3BsYXlUZXh0PjxyZWNv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dGU+PEF1dGhvcj5NYXRoZXU8L0F1dGhvcj48WWVhcj4yMDE1PC9ZZWFyPjxSZWNOdW0+ODQ3PC9S
ZWNOdW0+PHJlY29yZD48cmVjLW51bWJlcj44NDc8L3JlYy1udW1iZXI+PGZvcmVpZ24ta2V5cz48
a2V5IGFwcD0iRU4iIGRiLWlkPSJ0ZWZldzJ2MjNwZDB0OGVleDlvcHJlejl0MDV2cmRlMmZ2dHoi
IHRpbWVzdGFtcD0iMTUzODk0NDM5NiI+ODQ3PC9rZXk+PC9mb3JlaWduLWtleXM+PHJlZi10eXBl
IG5hbWU9IkpvdXJuYWwgQXJ0aWNsZSI+MTc8L3JlZi10eXBlPjxjb250cmlidXRvcnM+PGF1dGhv
cnM+PGF1dGhvcj5NZWxhbmllIFAuIE1hdGhldTwvYXV0aG9yPjxhdXRob3I+U2hpdmFzaGFua2Fy
IE90aHk8L2F1dGhvcj48YXV0aG9yPk1pbHRvbiBMLiBHcmVlbmJlcmc8L2F1dGhvcj48YXV0aG9y
PlRvYmlhcyBYLiBEb25nPC9hdXRob3I+PGF1dGhvcj5NYXJ0aWpuIFNjaHVpanM8L2F1dGhvcj48
YXV0aG9yPktpbSBEZXN3YXJ0ZTwvYXV0aG9yPjxhdXRob3I+SGFtaWRhIEhhbW1hZDwvYXV0aG9y
PjxhdXRob3I+QmFydCBOLiBMYW1icmVjaHQ8L2F1dGhvcj48YXV0aG9yPklhbiBQYXJrZXI8L2F1
dGhvcj48YXV0aG9yPk1pY2hhZWwgRC4gQ2FoYWxhbjwvYXV0aG9yPjwvYXV0aG9ycz48L2NvbnRy
aWJ1dG9ycz48dGl0bGVzPjx0aXRsZT5JbWFnaW5nIHJlZ3VsYXRvcnkgVCBjZWxsIGR5bmFtaWNz
IGFuZCBzdXBwcmVzc2lvbiBvZiBUIGNlbGwgcHJpbWluZyBtZWRpYXRlZCBieSBDVExBNDwvdGl0
bGU+PHNlY29uZGFyeS10aXRsZT5OYXQgQ29tbXVuLjwvc2Vjb25kYXJ5LXRpdGxlPjwvdGl0bGVz
PjxwZXJpb2RpY2FsPjxmdWxsLXRpdGxlPk5hdCBDb21tdW4uPC9mdWxsLXRpdGxlPjwvcGVyaW9k
aWNhbD48cGFnZXM+NjIxOTwvcGFnZXM+PHZvbHVtZT42PC92b2x1bWU+PGRhdGVzPjx5ZWFyPjIw
MTU8L3llYXI+PC9kYXRlcz48dXJscz48L3VybHM+PGVsZWN0cm9uaWMtcmVzb3VyY2UtbnVtPjEw
LjEwMzgvbmNvbW1zNzIxOTwvZWxlY3Ryb25pYy1yZXNvdXJjZS1udW0+PC9yZWNvcmQ+PC9DaXRl
PjwvRW5kTm90ZT4A
</w:fldData>
              </w:fldChar>
            </w:r>
            <w:r>
              <w:rPr>
                <w:sz w:val="16"/>
                <w:szCs w:val="16"/>
              </w:rPr>
              <w:instrText xml:space="preserve"> ADDIN EN.CITE </w:instrText>
            </w:r>
            <w:r>
              <w:rPr>
                <w:sz w:val="16"/>
                <w:szCs w:val="16"/>
              </w:rPr>
              <w:fldChar w:fldCharType="begin">
                <w:fldData xml:space="preserve">PEVuZE5vdGU+PENpdGU+PEF1dGhvcj5DZWxsaTwvQXV0aG9yPjxZZWFyPjIwMTI8L1llYXI+PFJl
Y051bT44Mjg8L1JlY051bT48RGlzcGxheVRleHQ+WzczLCA5MF08L0Rpc3BsYXlUZXh0PjxyZWNv
cmQ+PHJlYy1udW1iZXI+ODI4PC9yZWMtbnVtYmVyPjxmb3JlaWduLWtleXM+PGtleSBhcHA9IkVO
IiBkYi1pZD0idGVmZXcydjIzcGQwdDhlZXg5b3ByZXo5dDA1dnJkZTJmdnR6IiB0aW1lc3RhbXA9
IjE1Mzg5NDQzOTQiPjgyODwva2V5PjwvZm9yZWlnbi1rZXlzPjxyZWYtdHlwZSBuYW1lPSJKb3Vy
bmFsIEFydGljbGUiPjE3PC9yZWYtdHlwZT48Y29udHJpYnV0b3JzPjxhdXRob3JzPjxhdXRob3I+
U3VzYW5uYSBDZWxsaTwvYXV0aG9yPjxhdXRob3I+TWFyayBEYXk8L2F1dGhvcj48YXV0aG9yPkFu
ZHJlYXMgSi4gTXVsbGVyPC9hdXRob3I+PGF1dGhvcj5DYXJtZW4gTW9saW5hLVBhcmlzPC9hdXRo
b3I+PGF1dGhvcj5HcmFudCBMeXRoZTwvYXV0aG9yPjxhdXRob3I+UGhpbGlwcGUgQm91c3NvPC9h
dXRob3I+PC9hdXRob3JzPjwvY29udHJpYnV0b3JzPjx0aXRsZXM+PHRpdGxlPkhvdyBtYW55IGRl
bmRyaXRpYyBjZWxscyBhcmUgcmVxdWlyZWQgdG8gaW5pdGlhdGUgYSBULWNlbGwgcmVzcG9uc2U/
PC90aXRsZT48c2Vjb25kYXJ5LXRpdGxlPjxzdHlsZSBmYWNlPSJub3JtYWwiIGZvbnQ9ImRlZmF1
bHQiIHNpemU9IjEwIj5CbG9vZDwvc3R5bGU+PC9zZWNvbmRhcnktdGl0bGU+PC90aXRsZXM+PHBl
cmlvZGljYWw+PGZ1bGwtdGl0bGU+Qmxvb2Q8L2Z1bGwtdGl0bGU+PC9wZXJpb2RpY2FsPjxwYWdl
cz4zOTQ1LTg8L3BhZ2VzPjx2b2x1bWU+MTIwPC92b2x1bWU+PG51bWJlcj4xOTwvbnVtYmVyPjxl
ZGl0aW9uPjIwMTIgU2VwIDIwPC9lZGl0aW9uPjxkYXRlcz48eWVhcj4yMDEyPC95ZWFyPjwvZGF0
ZXM+PHVybHM+PC91cmxzPjxlbGVjdHJvbmljLXJlc291cmNlLW51bT4xMC4xMTgyL2Jsb29kLTIw
MTItMDEtNDA4MjYwPC9lbGVjdHJvbmljLXJlc291cmNlLW51bT48L3JlY29yZD48L0NpdGU+PENp
dGU+PEF1dGhvcj5NYXRoZXU8L0F1dGhvcj48WWVhcj4yMDE1PC9ZZWFyPjxSZWNOdW0+ODQ3PC9S
ZWNOdW0+PHJlY29yZD48cmVjLW51bWJlcj44NDc8L3JlYy1udW1iZXI+PGZvcmVpZ24ta2V5cz48
a2V5IGFwcD0iRU4iIGRiLWlkPSJ0ZWZldzJ2MjNwZDB0OGVleDlvcHJlejl0MDV2cmRlMmZ2dHoi
IHRpbWVzdGFtcD0iMTUzODk0NDM5NiI+ODQ3PC9rZXk+PC9mb3JlaWduLWtleXM+PHJlZi10eXBl
IG5hbWU9IkpvdXJuYWwgQXJ0aWNsZSI+MTc8L3JlZi10eXBlPjxjb250cmlidXRvcnM+PGF1dGhv
cnM+PGF1dGhvcj5NZWxhbmllIFAuIE1hdGhldTwvYXV0aG9yPjxhdXRob3I+U2hpdmFzaGFua2Fy
IE90aHk8L2F1dGhvcj48YXV0aG9yPk1pbHRvbiBMLiBHcmVlbmJlcmc8L2F1dGhvcj48YXV0aG9y
PlRvYmlhcyBYLiBEb25nPC9hdXRob3I+PGF1dGhvcj5NYXJ0aWpuIFNjaHVpanM8L2F1dGhvcj48
YXV0aG9yPktpbSBEZXN3YXJ0ZTwvYXV0aG9yPjxhdXRob3I+SGFtaWRhIEhhbW1hZDwvYXV0aG9y
PjxhdXRob3I+QmFydCBOLiBMYW1icmVjaHQ8L2F1dGhvcj48YXV0aG9yPklhbiBQYXJrZXI8L2F1
dGhvcj48YXV0aG9yPk1pY2hhZWwgRC4gQ2FoYWxhbjwvYXV0aG9yPjwvYXV0aG9ycz48L2NvbnRy
aWJ1dG9ycz48dGl0bGVzPjx0aXRsZT5JbWFnaW5nIHJlZ3VsYXRvcnkgVCBjZWxsIGR5bmFtaWNz
IGFuZCBzdXBwcmVzc2lvbiBvZiBUIGNlbGwgcHJpbWluZyBtZWRpYXRlZCBieSBDVExBNDwvdGl0
bGU+PHNlY29uZGFyeS10aXRsZT5OYXQgQ29tbXVuLjwvc2Vjb25kYXJ5LXRpdGxlPjwvdGl0bGVz
PjxwZXJpb2RpY2FsPjxmdWxsLXRpdGxlPk5hdCBDb21tdW4uPC9mdWxsLXRpdGxlPjwvcGVyaW9k
aWNhbD48cGFnZXM+NjIxOTwvcGFnZXM+PHZvbHVtZT42PC92b2x1bWU+PGRhdGVzPjx5ZWFyPjIw
MTU8L3llYXI+PC9kYXRlcz48dXJscz48L3VybHM+PGVsZWN0cm9uaWMtcmVzb3VyY2UtbnVtPjEw
LjEwMzgvbmNvbW1zNzIxOTwvZWxlY3Ryb25pYy1yZXNvdXJjZS1udW0+PC9yZWNvcmQ+PC9DaXRl
PjwvRW5kTm90ZT4A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[73, 90]</w:t>
            </w:r>
            <w:r w:rsidRPr="00932C62">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diameter of a T Regulatory cell interacting with Primed Naive T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Tumor_Void_Fraction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0.522024</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dimensionless</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fldChar w:fldCharType="begin">
                <w:fldData xml:space="preserve">PEVuZE5vdGU+PENpdGU+PEF1dGhvcj5CYXJuZXM8L0F1dGhvcj48WWVhcj4yMDE1PC9ZZWFyPjxS
ZWNOdW0+OTA2PC9SZWNOdW0+PERpc3BsYXlUZXh0Pls5MV08L0Rpc3BsYXlUZXh0PjxyZWNvcmQ+
PHJlYy1udW1iZXI+OTA2PC9yZWMtbnVtYmVyPjxmb3JlaWduLWtleXM+PGtleSBhcHA9IkVOIiBk
Yi1pZD0idGVmZXcydjIzcGQwdDhlZXg5b3ByZXo5dDA1dnJkZTJmdnR6IiB0aW1lc3RhbXA9IjE1
Mzg5NDUwNTciPjkwNjwva2V5PjwvZm9yZWlnbi1rZXlzPjxyZWYtdHlwZSBuYW1lPSJKb3VybmFs
IEFydGljbGUiPjE3PC9yZWYtdHlwZT48Y29udHJpYnV0b3JzPjxhdXRob3JzPjxhdXRob3I+QmFy
bmVzLCBTLiBMLjwvYXV0aG9yPjxhdXRob3I+U29yYWNlLCBBLiBHLjwvYXV0aG9yPjxhdXRob3I+
TG92ZWxlc3MsIE0uIEUuPC9hdXRob3I+PGF1dGhvcj5XaGlzZW5hbnQsIEouIEcuPC9hdXRob3I+
PGF1dGhvcj5ZYW5rZWVsb3YsIFQuIEUuPC9hdXRob3I+PC9hdXRob3JzPjwvY29udHJpYnV0b3Jz
PjxhdXRoLWFkZHJlc3M+VmFuZGVyYmlsdCBJbnN0aXR1dGUgb2YgSW1hZ2luZyBTY2llbmNlLCBW
YW5kZXJiaWx0IFVuaXZlcnNpdHksIE5hc2h2aWxsZSwgVE4sIFVTQS4mI3hEO0RlcGFydG1lbnQg
b2YgUmFkaW9sb2d5IGFuZCBSYWRpb2xvZ2ljYWwgU2NpZW5jZXMsIFZhbmRlcmJpbHQgVW5pdmVy
c2l0eSwgTmFzaHZpbGxlLCBUTiwgVVNBLiYjeEQ7RGVwYXJ0bWVudCBvZiBCaW9tZWRpY2FsIEVu
Z2luZWVyaW5nLCBWYW5kZXJiaWx0IFVuaXZlcnNpdHksIE5hc2h2aWxsZSwgVE4sIFVTQS4mI3hE
O0RlcGFydG1lbnQgb2YgUGh5c2ljcyBhbmQgQXN0cm9ub215LCBWYW5kZXJiaWx0IFVuaXZlcnNp
dHksIE5hc2h2aWxsZSwgVE4sIFVTQS4mI3hEO1ZhbmRlcmJpbHQgSW5ncmFtIENhbmNlciBDZW50
ZXIsIFZhbmRlcmJpbHQgVW5pdmVyc2l0eSwgTmFzaHZpbGxlLCBUTiwgVVNBLiYjeEQ7RGVwYXJ0
bWVudCBvZiBDYW5jZXIgQmlvbG9neSwgVmFuZGVyYmlsdCBVbml2ZXJzaXR5LCBOYXNodmlsbGUs
IFROLCBVU0EuPC9hdXRoLWFkZHJlc3M+PHRpdGxlcz48dGl0bGU+Q29ycmVsYXRpb24gb2YgdHVt
b3IgY2hhcmFjdGVyaXN0aWNzIGRlcml2ZWQgZnJvbSBEQ0UtTVJJIGFuZCBEVy1NUkkgd2l0aCBo
aXN0b2xvZ3kgaW4gbXVyaW5lIG1vZGVscyBvZiBicmVhc3QgY2FuY2VyPC90aXRsZT48c2Vjb25k
YXJ5LXRpdGxlPk5NUiBCaW9tZWQ8L3NlY29uZGFyeS10aXRsZT48L3RpdGxlcz48cGVyaW9kaWNh
bD48ZnVsbC10aXRsZT5OTVIgQmlvbWVkPC9mdWxsLXRpdGxlPjwvcGVyaW9kaWNhbD48cGFnZXM+
MTM0NS01NjwvcGFnZXM+PHZvbHVtZT4yODwvdm9sdW1lPjxudW1iZXI+MTA8L251bWJlcj48ZWRp
dGlvbj4yMDE1LzA5LzA0PC9lZGl0aW9uPjxrZXl3b3Jkcz48a2V5d29yZD5BbGJ1bWluLUJvdW5k
IFBhY2xpdGF4ZWwvdGhlcmFwZXV0aWMgdXNlPC9rZXl3b3JkPjxrZXl3b3JkPkFuaW1hbHM8L2tl
eXdvcmQ+PGtleXdvcmQ+QW50aW5lb3BsYXN0aWMgQWdlbnRzL3RoZXJhcGV1dGljIHVzZTwva2V5
d29yZD48a2V5d29yZD5CcmVhc3QgTmVvcGxhc21zL2RydWcgdGhlcmFweS8qcGF0aG9sb2d5PC9r
ZXl3b3JkPjxrZXl3b3JkPkNhcmNpbm9tYS9kcnVnIHRoZXJhcHkvKnBhdGhvbG9neTwva2V5d29y
ZD48a2V5d29yZD5DZWxsIExpbmUsIFR1bW9yPC9rZXl3b3JkPjxrZXl3b3JkPkNvbnRyYXN0IE1l
ZGlhLypwaGFybWFjb2tpbmV0aWNzPC9rZXl3b3JkPjxrZXl3b3JkPkRpZmZ1c2lvbjwva2V5d29y
ZD48a2V5d29yZD5EaWZmdXNpb24gTWFnbmV0aWMgUmVzb25hbmNlIEltYWdpbmc8L2tleXdvcmQ+
PGtleXdvcmQ+RmVtYWxlPC9rZXl3b3JkPjxrZXl3b3JkPkdhZG9saW5pdW0gRFRQQS8qcGhhcm1h
Y29raW5ldGljczwva2V5d29yZD48a2V5d29yZD5IZXRlcm9ncmFmdHM8L2tleXdvcmQ+PGtleXdv
cmQ+SHVtYW5zPC9rZXl3b3JkPjxrZXl3b3JkPk1hZ25ldGljIFJlc29uYW5jZSBJbWFnaW5nLypt
ZXRob2RzPC9rZXl3b3JkPjxrZXl3b3JkPk1pY2U8L2tleXdvcmQ+PGtleXdvcmQ+TWljZSwgTnVk
ZTwva2V5d29yZD48a2V5d29yZD5NaWNyb3Njb3B5PC9rZXl3b3JkPjxrZXl3b3JkPlJlY2VwdG9y
LCBFcmJCLTIvZ2VuZXRpY3M8L2tleXdvcmQ+PGtleXdvcmQ+VHJhc3R1enVtYWIvdGhlcmFwZXV0
aWMgdXNlPC9rZXl3b3JkPjxrZXl3b3JkPlRyaXBsZSBOZWdhdGl2ZSBCcmVhc3QgTmVvcGxhc21z
L3BhdGhvbG9neTwva2V5d29yZD48a2V5d29yZD5hcHBhcmVudCBkaWZmdXNpb24gY29lZmZpY2ll
bnQ8L2tleXdvcmQ+PGtleXdvcmQ+ZXh0cmFjZWxsdWxhciBzcGFjZTwva2V5d29yZD48a2V5d29y
ZD5leHRyYXZhc2N1bGFyIGV4dHJhY2VsbHVsYXIgc3BhY2U8L2tleXdvcmQ+PGtleXdvcmQ+cXVh
bnRpdGF0aXZlIGltYWdpbmc8L2tleXdvcmQ+PC9rZXl3b3Jkcz48ZGF0ZXM+PHllYXI+MjAxNTwv
eWVhcj48cHViLWRhdGVzPjxkYXRlPk9jdDwvZGF0ZT48L3B1Yi1kYXRlcz48L2RhdGVzPjxpc2Ju
PjEwOTktMTQ5MiAoRWxlY3Ryb25pYykmI3hEOzA5NTItMzQ4MCAoTGlua2luZyk8L2lzYm4+PGFj
Y2Vzc2lvbi1udW0+MjYzMzIxOTQ8L2FjY2Vzc2lvbi1udW0+PHVybHM+PHJlbGF0ZWQtdXJscz48
dXJsPmh0dHBzOi8vd3d3Lm5jYmkubmxtLm5paC5nb3YvcHVibWVkLzI2MzMyMTk0PC91cmw+PC9y
ZWxhdGVkLXVybHM+PC91cmxzPjxjdXN0b20yPlBNQzQ1NzM5NTQ8L2N1c3RvbTI+PGVsZWN0cm9u
aWMtcmVzb3VyY2UtbnVtPjEwLjEwMDIvbmJtLjMzNzc8L2VsZWN0cm9uaWMtcmVzb3VyY2UtbnVt
PjwvcmVjb3JkPjwvQ2l0ZT48L0VuZE5vdGU+
</w:fldData>
              </w:fldChar>
            </w:r>
            <w:r>
              <w:rPr>
                <w:sz w:val="16"/>
                <w:szCs w:val="16"/>
              </w:rPr>
              <w:instrText xml:space="preserve"> ADDIN EN.CITE </w:instrText>
            </w:r>
            <w:r>
              <w:rPr>
                <w:sz w:val="16"/>
                <w:szCs w:val="16"/>
              </w:rPr>
              <w:fldChar w:fldCharType="begin">
                <w:fldData xml:space="preserve">PEVuZE5vdGU+PENpdGU+PEF1dGhvcj5CYXJuZXM8L0F1dGhvcj48WWVhcj4yMDE1PC9ZZWFyPjxS
ZWNOdW0+OTA2PC9SZWNOdW0+PERpc3BsYXlUZXh0Pls5MV08L0Rpc3BsYXlUZXh0PjxyZWNvcmQ+
PHJlYy1udW1iZXI+OTA2PC9yZWMtbnVtYmVyPjxmb3JlaWduLWtleXM+PGtleSBhcHA9IkVOIiBk
Yi1pZD0idGVmZXcydjIzcGQwdDhlZXg5b3ByZXo5dDA1dnJkZTJmdnR6IiB0aW1lc3RhbXA9IjE1
Mzg5NDUwNTciPjkwNjwva2V5PjwvZm9yZWlnbi1rZXlzPjxyZWYtdHlwZSBuYW1lPSJKb3VybmFs
IEFydGljbGUiPjE3PC9yZWYtdHlwZT48Y29udHJpYnV0b3JzPjxhdXRob3JzPjxhdXRob3I+QmFy
bmVzLCBTLiBMLjwvYXV0aG9yPjxhdXRob3I+U29yYWNlLCBBLiBHLjwvYXV0aG9yPjxhdXRob3I+
TG92ZWxlc3MsIE0uIEUuPC9hdXRob3I+PGF1dGhvcj5XaGlzZW5hbnQsIEouIEcuPC9hdXRob3I+
PGF1dGhvcj5ZYW5rZWVsb3YsIFQuIEUuPC9hdXRob3I+PC9hdXRob3JzPjwvY29udHJpYnV0b3Jz
PjxhdXRoLWFkZHJlc3M+VmFuZGVyYmlsdCBJbnN0aXR1dGUgb2YgSW1hZ2luZyBTY2llbmNlLCBW
YW5kZXJiaWx0IFVuaXZlcnNpdHksIE5hc2h2aWxsZSwgVE4sIFVTQS4mI3hEO0RlcGFydG1lbnQg
b2YgUmFkaW9sb2d5IGFuZCBSYWRpb2xvZ2ljYWwgU2NpZW5jZXMsIFZhbmRlcmJpbHQgVW5pdmVy
c2l0eSwgTmFzaHZpbGxlLCBUTiwgVVNBLiYjeEQ7RGVwYXJ0bWVudCBvZiBCaW9tZWRpY2FsIEVu
Z2luZWVyaW5nLCBWYW5kZXJiaWx0IFVuaXZlcnNpdHksIE5hc2h2aWxsZSwgVE4sIFVTQS4mI3hE
O0RlcGFydG1lbnQgb2YgUGh5c2ljcyBhbmQgQXN0cm9ub215LCBWYW5kZXJiaWx0IFVuaXZlcnNp
dHksIE5hc2h2aWxsZSwgVE4sIFVTQS4mI3hEO1ZhbmRlcmJpbHQgSW5ncmFtIENhbmNlciBDZW50
ZXIsIFZhbmRlcmJpbHQgVW5pdmVyc2l0eSwgTmFzaHZpbGxlLCBUTiwgVVNBLiYjeEQ7RGVwYXJ0
bWVudCBvZiBDYW5jZXIgQmlvbG9neSwgVmFuZGVyYmlsdCBVbml2ZXJzaXR5LCBOYXNodmlsbGUs
IFROLCBVU0EuPC9hdXRoLWFkZHJlc3M+PHRpdGxlcz48dGl0bGU+Q29ycmVsYXRpb24gb2YgdHVt
b3IgY2hhcmFjdGVyaXN0aWNzIGRlcml2ZWQgZnJvbSBEQ0UtTVJJIGFuZCBEVy1NUkkgd2l0aCBo
aXN0b2xvZ3kgaW4gbXVyaW5lIG1vZGVscyBvZiBicmVhc3QgY2FuY2VyPC90aXRsZT48c2Vjb25k
YXJ5LXRpdGxlPk5NUiBCaW9tZWQ8L3NlY29uZGFyeS10aXRsZT48L3RpdGxlcz48cGVyaW9kaWNh
bD48ZnVsbC10aXRsZT5OTVIgQmlvbWVkPC9mdWxsLXRpdGxlPjwvcGVyaW9kaWNhbD48cGFnZXM+
MTM0NS01NjwvcGFnZXM+PHZvbHVtZT4yODwvdm9sdW1lPjxudW1iZXI+MTA8L251bWJlcj48ZWRp
dGlvbj4yMDE1LzA5LzA0PC9lZGl0aW9uPjxrZXl3b3Jkcz48a2V5d29yZD5BbGJ1bWluLUJvdW5k
IFBhY2xpdGF4ZWwvdGhlcmFwZXV0aWMgdXNlPC9rZXl3b3JkPjxrZXl3b3JkPkFuaW1hbHM8L2tl
eXdvcmQ+PGtleXdvcmQ+QW50aW5lb3BsYXN0aWMgQWdlbnRzL3RoZXJhcGV1dGljIHVzZTwva2V5
d29yZD48a2V5d29yZD5CcmVhc3QgTmVvcGxhc21zL2RydWcgdGhlcmFweS8qcGF0aG9sb2d5PC9r
ZXl3b3JkPjxrZXl3b3JkPkNhcmNpbm9tYS9kcnVnIHRoZXJhcHkvKnBhdGhvbG9neTwva2V5d29y
ZD48a2V5d29yZD5DZWxsIExpbmUsIFR1bW9yPC9rZXl3b3JkPjxrZXl3b3JkPkNvbnRyYXN0IE1l
ZGlhLypwaGFybWFjb2tpbmV0aWNzPC9rZXl3b3JkPjxrZXl3b3JkPkRpZmZ1c2lvbjwva2V5d29y
ZD48a2V5d29yZD5EaWZmdXNpb24gTWFnbmV0aWMgUmVzb25hbmNlIEltYWdpbmc8L2tleXdvcmQ+
PGtleXdvcmQ+RmVtYWxlPC9rZXl3b3JkPjxrZXl3b3JkPkdhZG9saW5pdW0gRFRQQS8qcGhhcm1h
Y29raW5ldGljczwva2V5d29yZD48a2V5d29yZD5IZXRlcm9ncmFmdHM8L2tleXdvcmQ+PGtleXdv
cmQ+SHVtYW5zPC9rZXl3b3JkPjxrZXl3b3JkPk1hZ25ldGljIFJlc29uYW5jZSBJbWFnaW5nLypt
ZXRob2RzPC9rZXl3b3JkPjxrZXl3b3JkPk1pY2U8L2tleXdvcmQ+PGtleXdvcmQ+TWljZSwgTnVk
ZTwva2V5d29yZD48a2V5d29yZD5NaWNyb3Njb3B5PC9rZXl3b3JkPjxrZXl3b3JkPlJlY2VwdG9y
LCBFcmJCLTIvZ2VuZXRpY3M8L2tleXdvcmQ+PGtleXdvcmQ+VHJhc3R1enVtYWIvdGhlcmFwZXV0
aWMgdXNlPC9rZXl3b3JkPjxrZXl3b3JkPlRyaXBsZSBOZWdhdGl2ZSBCcmVhc3QgTmVvcGxhc21z
L3BhdGhvbG9neTwva2V5d29yZD48a2V5d29yZD5hcHBhcmVudCBkaWZmdXNpb24gY29lZmZpY2ll
bnQ8L2tleXdvcmQ+PGtleXdvcmQ+ZXh0cmFjZWxsdWxhciBzcGFjZTwva2V5d29yZD48a2V5d29y
ZD5leHRyYXZhc2N1bGFyIGV4dHJhY2VsbHVsYXIgc3BhY2U8L2tleXdvcmQ+PGtleXdvcmQ+cXVh
bnRpdGF0aXZlIGltYWdpbmc8L2tleXdvcmQ+PC9rZXl3b3Jkcz48ZGF0ZXM+PHllYXI+MjAxNTwv
eWVhcj48cHViLWRhdGVzPjxkYXRlPk9jdDwvZGF0ZT48L3B1Yi1kYXRlcz48L2RhdGVzPjxpc2Ju
PjEwOTktMTQ5MiAoRWxlY3Ryb25pYykmI3hEOzA5NTItMzQ4MCAoTGlua2luZyk8L2lzYm4+PGFj
Y2Vzc2lvbi1udW0+MjYzMzIxOTQ8L2FjY2Vzc2lvbi1udW0+PHVybHM+PHJlbGF0ZWQtdXJscz48
dXJsPmh0dHBzOi8vd3d3Lm5jYmkubmxtLm5paC5nb3YvcHVibWVkLzI2MzMyMTk0PC91cmw+PC9y
ZWxhdGVkLXVybHM+PC91cmxzPjxjdXN0b20yPlBNQzQ1NzM5NTQ8L2N1c3RvbTI+PGVsZWN0cm9u
aWMtcmVzb3VyY2UtbnVtPjEwLjEwMDIvbmJtLjMzNzc8L2VsZWN0cm9uaWMtcmVzb3VyY2UtbnVt
PjwvcmVjb3JkPjwvQ2l0ZT48L0VuZE5vdGU+
</w:fldData>
              </w:fldChar>
            </w:r>
            <w:r>
              <w:rPr>
                <w:sz w:val="16"/>
                <w:szCs w:val="16"/>
              </w:rPr>
              <w:instrText xml:space="preserve"> ADDIN EN.CITE.DATA </w:instrText>
            </w:r>
            <w:r>
              <w:rPr>
                <w:sz w:val="16"/>
                <w:szCs w:val="16"/>
              </w:rPr>
            </w:r>
            <w:r>
              <w:rPr>
                <w:sz w:val="16"/>
                <w:szCs w:val="16"/>
              </w:rPr>
              <w:fldChar w:fldCharType="end"/>
            </w:r>
            <w:r w:rsidRPr="00932C62">
              <w:rPr>
                <w:sz w:val="16"/>
                <w:szCs w:val="16"/>
              </w:rPr>
            </w:r>
            <w:r w:rsidRPr="00932C62">
              <w:rPr>
                <w:sz w:val="16"/>
                <w:szCs w:val="16"/>
              </w:rPr>
              <w:fldChar w:fldCharType="separate"/>
            </w:r>
            <w:r>
              <w:rPr>
                <w:noProof/>
                <w:sz w:val="16"/>
                <w:szCs w:val="16"/>
              </w:rPr>
              <w:t>[91]</w:t>
            </w:r>
            <w:r w:rsidRPr="00932C62">
              <w:rPr>
                <w:sz w:val="16"/>
                <w:szCs w:val="16"/>
              </w:rPr>
              <w:fldChar w:fldCharType="end"/>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The fraction of tumor volume that is not occupied by cancer cells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V_T:C_10</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T10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V_T:C_11</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T11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V_T:C_12</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T12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V_T:C_13</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T13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379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T14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V_T:C_15</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T15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V_T:C_16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T16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V_T:C_2</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T2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V_T:C_3</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T3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V_T:C_4</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T4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V_T:C_5</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T5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V_T:C_6</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T6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V_T:C_7</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T7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V_T:C_8</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T8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389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V_T:C_9</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cancer cells in the T9 subgroup at the immunological synapse</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Vv_P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2.12216206</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blood through which Effector T cells circulate throughout the body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Vi_P</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7.85</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interstitial space available to effector T cells in periphery</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392</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Vol_Cell-Rec_MDSC-TeffT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MDSCs at the immunological synapse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393</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Vol_Cell-Rec_Tr-APCT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mAPCs and T Regulatory cells at the immunological synapse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394</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Vol_Cell-Rec_Tr-mAPC</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mAPCs and T Regulatory cells at the immunological synapse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395</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Vol_Cell-Rec_Tr-PNT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Primed Naive T cells and T Regulatory cells at the immunological synapse in the lymph nodes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396</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Vol_Cell-Rec_Tr-TeffT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Effector T cells and T Regulatory cells at the immunological synapse in the tumor</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397</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Vol_per_TDLN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ml</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&lt;EndNote&gt;&lt;Cite&gt;&lt;Author&gt;Baldazzi&lt;/Author&gt;&lt;Year&gt;2009&lt;/Year&gt;&lt;RecNum&gt;852&lt;/RecNum&gt;&lt;DisplayText&gt;[92]&lt;/DisplayText&gt;&lt;record&gt;&lt;rec-number&gt;852&lt;/rec-number&gt;&lt;foreign-keys&gt;&lt;key app="EN" db-id="tefew2v23pd0t8eex9oprez9t05vrde2fvtz" timestamp="1538944397"&gt;852&lt;/key&gt;&lt;/foreign-keys&gt;&lt;ref-type name="Journal Article"&gt;17&lt;/ref-type&gt;&lt;contributors&gt;&lt;authors&gt;&lt;author&gt;Valentina Baldazzi&lt;/author&gt;&lt;author&gt;Paola Paci&lt;/author&gt;&lt;author&gt;Massimo Bernaschi&lt;/author&gt;&lt;author&gt;Filippo Castiglione&lt;/author&gt;&lt;/authors&gt;&lt;/contributors&gt;&lt;titles&gt;&lt;title&gt;Modeling lymphocyte homing and encounters in lymph nodes&lt;/title&gt;&lt;secondary-title&gt;BMC Bioinformatics&lt;/secondary-title&gt;&lt;/titles&gt;&lt;periodical&gt;&lt;full-title&gt;BMC Bioinformatics&lt;/full-title&gt;&lt;/periodical&gt;&lt;pages&gt;1-11&lt;/pages&gt;&lt;volume&gt;10&lt;/volume&gt;&lt;dates&gt;&lt;year&gt;2009&lt;/year&gt;&lt;/dates&gt;&lt;urls&gt;&lt;/urls&gt;&lt;custom7&gt;387&lt;/custom7&gt;&lt;electronic-resource-num&gt;10.1186/1471-2105-10-387&lt;/electronic-resource-num&gt;&lt;/record&gt;&lt;/Cite&gt;&lt;/EndNote&gt;</w:instrText>
            </w:r>
            <w:r>
              <w:rPr>
                <w:sz w:val="16"/>
                <w:szCs w:val="16"/>
              </w:rPr>
              <w:fldChar w:fldCharType="separate"/>
            </w:r>
            <w:r>
              <w:rPr>
                <w:noProof/>
                <w:sz w:val="16"/>
                <w:szCs w:val="16"/>
              </w:rPr>
              <w:t>[92]</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a single human lymph node (represented as a sphere) where the T cells reside and undergo priming for probability calculations</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sidRPr="00932C62">
              <w:rPr>
                <w:sz w:val="16"/>
                <w:szCs w:val="16"/>
              </w:rPr>
              <w:t>398</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Volume_NT-Receptor_Int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Naive T cells and mAPCs at the immunological synapse in the lymph nodes during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Pr>
                <w:sz w:val="16"/>
                <w:szCs w:val="16"/>
              </w:rPr>
              <w:t>399</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Volume_PNT-Receptor_Int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receptor interactions between Primed Naive T cells and mAPCs at the immunological synapse in the lymph nodes during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Pr>
                <w:sz w:val="16"/>
                <w:szCs w:val="16"/>
              </w:rPr>
              <w:t>400</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Vtdln</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0.001</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liter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&lt;EndNote&gt;&lt;Cite&gt;&lt;Author&gt;Baldazzi&lt;/Author&gt;&lt;Year&gt;2009&lt;/Year&gt;&lt;RecNum&gt;852&lt;/RecNum&gt;&lt;DisplayText&gt;[92]&lt;/DisplayText&gt;&lt;record&gt;&lt;rec-number&gt;852&lt;/rec-number&gt;&lt;foreign-keys&gt;&lt;key app="EN" db-id="tefew2v23pd0t8eex9oprez9t05vrde2fvtz" timestamp="1538944397"&gt;852&lt;/key&gt;&lt;/foreign-keys&gt;&lt;ref-type name="Journal Article"&gt;17&lt;/ref-type&gt;&lt;contributors&gt;&lt;authors&gt;&lt;author&gt;Valentina Baldazzi&lt;/author&gt;&lt;author&gt;Paola Paci&lt;/author&gt;&lt;author&gt;Massimo Bernaschi&lt;/author&gt;&lt;author&gt;Filippo Castiglione&lt;/author&gt;&lt;/authors&gt;&lt;/contributors&gt;&lt;titles&gt;&lt;title&gt;Modeling lymphocyte homing and encounters in lymph nodes&lt;/title&gt;&lt;secondary-title&gt;BMC Bioinformatics&lt;/secondary-title&gt;&lt;/titles&gt;&lt;periodical&gt;&lt;full-title&gt;BMC Bioinformatics&lt;/full-title&gt;&lt;/periodical&gt;&lt;pages&gt;1-11&lt;/pages&gt;&lt;volume&gt;10&lt;/volume&gt;&lt;dates&gt;&lt;year&gt;2009&lt;/year&gt;&lt;/dates&gt;&lt;urls&gt;&lt;/urls&gt;&lt;custom7&gt;387&lt;/custom7&gt;&lt;electronic-resource-num&gt;10.1186/1471-2105-10-387&lt;/electronic-resource-num&gt;&lt;/record&gt;&lt;/Cite&gt;&lt;/EndNote&gt;</w:instrText>
            </w:r>
            <w:r>
              <w:rPr>
                <w:sz w:val="16"/>
                <w:szCs w:val="16"/>
              </w:rPr>
              <w:fldChar w:fldCharType="separate"/>
            </w:r>
            <w:r>
              <w:rPr>
                <w:noProof/>
                <w:sz w:val="16"/>
                <w:szCs w:val="16"/>
              </w:rPr>
              <w:t>[92]</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Estimated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a single human lymph node (represented as a sphere) where the T cells reside and undergo priming</w:t>
            </w:r>
          </w:p>
        </w:tc>
      </w:tr>
      <w:tr w:rsidR="00D43551" w:rsidRPr="00932C62" w:rsidTr="004A1DB7">
        <w:tc>
          <w:tcPr>
            <w:cnfStyle w:val="001000000000" w:firstRow="0" w:lastRow="0" w:firstColumn="1" w:lastColumn="0" w:oddVBand="0" w:evenVBand="0" w:oddHBand="0" w:evenHBand="0" w:firstRowFirstColumn="0" w:firstRowLastColumn="0" w:lastRowFirstColumn="0" w:lastRowLastColumn="0"/>
            <w:tcW w:w="481" w:type="pct"/>
            <w:vAlign w:val="bottom"/>
          </w:tcPr>
          <w:p w:rsidR="00D43551" w:rsidRPr="00932C62" w:rsidRDefault="00D43551" w:rsidP="004A1DB7">
            <w:pPr>
              <w:jc w:val="center"/>
              <w:rPr>
                <w:sz w:val="16"/>
                <w:szCs w:val="16"/>
              </w:rPr>
            </w:pPr>
            <w:r>
              <w:rPr>
                <w:sz w:val="16"/>
                <w:szCs w:val="16"/>
              </w:rPr>
              <w:t>401</w:t>
            </w:r>
          </w:p>
        </w:tc>
        <w:tc>
          <w:tcPr>
            <w:tcW w:w="1202"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Vv_T</w:t>
            </w:r>
          </w:p>
        </w:tc>
        <w:tc>
          <w:tcPr>
            <w:tcW w:w="577"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0.2</w:t>
            </w:r>
          </w:p>
        </w:tc>
        <w:tc>
          <w:tcPr>
            <w:tcW w:w="625" w:type="pct"/>
            <w:vAlign w:val="center"/>
          </w:tcPr>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milliliter</w:t>
            </w:r>
          </w:p>
        </w:tc>
        <w:tc>
          <w:tcPr>
            <w:tcW w:w="526" w:type="pct"/>
            <w:vAlign w:val="center"/>
          </w:tcPr>
          <w:p w:rsidR="00D43551"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ADDIN EN.CITE &lt;EndNote&gt;&lt;Cite&gt;&lt;Author&gt;Zhu&lt;/Author&gt;&lt;Year&gt;1996&lt;/Year&gt;&lt;RecNum&gt;126&lt;/RecNum&gt;&lt;DisplayText&gt;[17]&lt;/DisplayText&gt;&lt;record&gt;&lt;rec-number&gt;126&lt;/rec-number&gt;&lt;foreign-keys&gt;&lt;key app="EN" db-id="tefew2v23pd0t8eex9oprez9t05vrde2fvtz" timestamp="1537809575"&gt;126&lt;/key&gt;&lt;/foreign-keys&gt;&lt;ref-type name="Journal Article"&gt;17&lt;/ref-type&gt;&lt;contributors&gt;&lt;authors&gt;&lt;author&gt;Zhu, H.&lt;/author&gt;&lt;author&gt;Melder, R. J.&lt;/author&gt;&lt;author&gt;Baxter, L. T.&lt;/author&gt;&lt;author&gt;Jain, R. K.&lt;/author&gt;&lt;/authors&gt;&lt;/contributors&gt;&lt;auth-address&gt;Steele Laboratory, Department of Radiation Oncology, Massachusetts General Hospital, Boston 02114, USA.&lt;/auth-address&gt;&lt;titles&gt;&lt;title&gt;Physiologically based kinetic model of effector cell biodistribution in mammals: implications for adoptive immunotherapy&lt;/title&gt;&lt;secondary-title&gt;Cancer Res&lt;/secondary-title&gt;&lt;/titles&gt;&lt;periodical&gt;&lt;full-title&gt;Cancer Res&lt;/full-title&gt;&lt;/periodical&gt;&lt;pages&gt;3771-81&lt;/pages&gt;&lt;volume&gt;56&lt;/volume&gt;&lt;number&gt;16&lt;/number&gt;&lt;edition&gt;1996/08/15&lt;/edition&gt;&lt;keywords&gt;&lt;keyword&gt;Animals&lt;/keyword&gt;&lt;keyword&gt;Cell Movement&lt;/keyword&gt;&lt;keyword&gt;Humans&lt;/keyword&gt;&lt;keyword&gt;*Immunotherapy, Adoptive&lt;/keyword&gt;&lt;keyword&gt;Kinetics&lt;/keyword&gt;&lt;keyword&gt;Mice&lt;/keyword&gt;&lt;keyword&gt;Models, Biological&lt;/keyword&gt;&lt;keyword&gt;Rats&lt;/keyword&gt;&lt;keyword&gt;Sensitivity and Specificity&lt;/keyword&gt;&lt;keyword&gt;T-Lymphocytes/*physiology&lt;/keyword&gt;&lt;/keywords&gt;&lt;dates&gt;&lt;year&gt;1996&lt;/year&gt;&lt;pub-dates&gt;&lt;date&gt;Aug 15&lt;/date&gt;&lt;/pub-dates&gt;&lt;/dates&gt;&lt;isbn&gt;0008-5472 (Print)&amp;#xD;0008-5472 (Linking)&lt;/isbn&gt;&lt;accession-num&gt;8706023&lt;/accession-num&gt;&lt;urls&gt;&lt;related-urls&gt;&lt;url&gt;https://www.ncbi.nlm.nih.gov/pubmed/8706023&lt;/url&gt;&lt;/related-urls&gt;&lt;/urls&gt;&lt;/record&gt;&lt;/Cite&gt;&lt;/EndNote&gt;</w:instrText>
            </w:r>
            <w:r>
              <w:rPr>
                <w:sz w:val="16"/>
                <w:szCs w:val="16"/>
              </w:rPr>
              <w:fldChar w:fldCharType="separate"/>
            </w:r>
            <w:r>
              <w:rPr>
                <w:noProof/>
                <w:sz w:val="16"/>
                <w:szCs w:val="16"/>
              </w:rPr>
              <w:t>[17]</w:t>
            </w:r>
            <w:r>
              <w:rPr>
                <w:sz w:val="16"/>
                <w:szCs w:val="16"/>
              </w:rPr>
              <w:fldChar w:fldCharType="end"/>
            </w:r>
          </w:p>
          <w:p w:rsidR="00D43551" w:rsidRPr="00932C62" w:rsidRDefault="00D43551" w:rsidP="004A1DB7">
            <w:pPr>
              <w:jc w:val="cente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Calculated</w:t>
            </w:r>
          </w:p>
        </w:tc>
        <w:tc>
          <w:tcPr>
            <w:tcW w:w="1589" w:type="pct"/>
          </w:tcPr>
          <w:p w:rsidR="00D43551" w:rsidRPr="00932C62" w:rsidRDefault="00D43551" w:rsidP="004A1DB7">
            <w:pPr>
              <w:cnfStyle w:val="000000000000" w:firstRow="0" w:lastRow="0" w:firstColumn="0" w:lastColumn="0" w:oddVBand="0" w:evenVBand="0" w:oddHBand="0" w:evenHBand="0" w:firstRowFirstColumn="0" w:firstRowLastColumn="0" w:lastRowFirstColumn="0" w:lastRowLastColumn="0"/>
              <w:rPr>
                <w:sz w:val="16"/>
                <w:szCs w:val="16"/>
              </w:rPr>
            </w:pPr>
            <w:r w:rsidRPr="00932C62">
              <w:rPr>
                <w:sz w:val="16"/>
                <w:szCs w:val="16"/>
              </w:rPr>
              <w:t>Volume of vascular space available to effector T cells in the tumor</w:t>
            </w:r>
          </w:p>
        </w:tc>
      </w:tr>
    </w:tbl>
    <w:p w:rsidR="009B60A2" w:rsidRPr="004F57D7" w:rsidRDefault="006152E2" w:rsidP="00717696">
      <w:pPr>
        <w:rPr>
          <w:b/>
          <w:sz w:val="18"/>
          <w:szCs w:val="18"/>
        </w:rPr>
      </w:pPr>
      <w:r w:rsidRPr="004F57D7">
        <w:rPr>
          <w:b/>
          <w:sz w:val="18"/>
          <w:szCs w:val="18"/>
        </w:rPr>
        <w:t>Table S</w:t>
      </w:r>
      <w:r w:rsidR="00D43551">
        <w:rPr>
          <w:b/>
          <w:sz w:val="18"/>
          <w:szCs w:val="18"/>
        </w:rPr>
        <w:t>7</w:t>
      </w:r>
      <w:r w:rsidRPr="004F57D7">
        <w:rPr>
          <w:b/>
          <w:sz w:val="18"/>
          <w:szCs w:val="18"/>
        </w:rPr>
        <w:t xml:space="preserve"> – Model </w:t>
      </w:r>
      <w:r w:rsidR="00A16E3F" w:rsidRPr="004F57D7">
        <w:rPr>
          <w:b/>
          <w:sz w:val="18"/>
          <w:szCs w:val="18"/>
        </w:rPr>
        <w:t>Parameters</w:t>
      </w:r>
      <w:r w:rsidRPr="004F57D7">
        <w:rPr>
          <w:b/>
          <w:sz w:val="18"/>
          <w:szCs w:val="18"/>
        </w:rPr>
        <w:t xml:space="preserve"> (</w:t>
      </w:r>
      <w:r w:rsidR="007C4063" w:rsidRPr="004F57D7">
        <w:rPr>
          <w:b/>
          <w:sz w:val="18"/>
          <w:szCs w:val="18"/>
        </w:rPr>
        <w:t>End</w:t>
      </w:r>
      <w:r w:rsidRPr="004F57D7">
        <w:rPr>
          <w:b/>
          <w:sz w:val="18"/>
          <w:szCs w:val="18"/>
        </w:rPr>
        <w:t>)</w:t>
      </w:r>
    </w:p>
    <w:p w:rsidR="0025116F" w:rsidRPr="004F57D7" w:rsidRDefault="0025116F" w:rsidP="00717696">
      <w:pPr>
        <w:rPr>
          <w:sz w:val="18"/>
          <w:szCs w:val="18"/>
        </w:rPr>
      </w:pPr>
    </w:p>
    <w:p w:rsidR="0025116F" w:rsidRPr="004F57D7" w:rsidRDefault="0025116F" w:rsidP="003C0424">
      <w:pPr>
        <w:outlineLvl w:val="0"/>
        <w:rPr>
          <w:b/>
          <w:sz w:val="18"/>
          <w:szCs w:val="18"/>
        </w:rPr>
      </w:pPr>
      <w:r w:rsidRPr="004F57D7">
        <w:rPr>
          <w:b/>
          <w:sz w:val="18"/>
          <w:szCs w:val="18"/>
        </w:rPr>
        <w:t>Table S</w:t>
      </w:r>
      <w:r w:rsidR="00D43551">
        <w:rPr>
          <w:b/>
          <w:sz w:val="18"/>
          <w:szCs w:val="18"/>
        </w:rPr>
        <w:t>8</w:t>
      </w:r>
      <w:r w:rsidRPr="004F57D7">
        <w:rPr>
          <w:b/>
          <w:sz w:val="18"/>
          <w:szCs w:val="18"/>
        </w:rPr>
        <w:t xml:space="preserve"> – Model Algebraic Equations (Start)</w:t>
      </w:r>
    </w:p>
    <w:tbl>
      <w:tblPr>
        <w:tblStyle w:val="GridTable1Light"/>
        <w:tblW w:w="5000" w:type="pct"/>
        <w:tblLayout w:type="fixed"/>
        <w:tblLook w:val="0420" w:firstRow="1" w:lastRow="0" w:firstColumn="0" w:lastColumn="0" w:noHBand="0" w:noVBand="1"/>
      </w:tblPr>
      <w:tblGrid>
        <w:gridCol w:w="8275"/>
        <w:gridCol w:w="1075"/>
      </w:tblGrid>
      <w:tr w:rsidR="00771336" w:rsidRPr="00932C62" w:rsidTr="00B3082A">
        <w:trPr>
          <w:cnfStyle w:val="100000000000" w:firstRow="1" w:lastRow="0" w:firstColumn="0" w:lastColumn="0" w:oddVBand="0" w:evenVBand="0" w:oddHBand="0" w:evenHBand="0" w:firstRowFirstColumn="0" w:firstRowLastColumn="0" w:lastRowFirstColumn="0" w:lastRowLastColumn="0"/>
          <w:trHeight w:val="636"/>
          <w:tblHeader/>
        </w:trPr>
        <w:tc>
          <w:tcPr>
            <w:tcW w:w="4425" w:type="pct"/>
          </w:tcPr>
          <w:p w:rsidR="0025116F" w:rsidRPr="00932C62" w:rsidRDefault="0025116F" w:rsidP="00136561">
            <w:pPr>
              <w:jc w:val="center"/>
              <w:rPr>
                <w:sz w:val="16"/>
                <w:szCs w:val="16"/>
              </w:rPr>
            </w:pPr>
            <w:r w:rsidRPr="00932C62">
              <w:rPr>
                <w:sz w:val="16"/>
                <w:szCs w:val="16"/>
              </w:rPr>
              <w:t>Parameter and Species Assignment Equation</w:t>
            </w:r>
          </w:p>
        </w:tc>
        <w:tc>
          <w:tcPr>
            <w:tcW w:w="575" w:type="pct"/>
          </w:tcPr>
          <w:p w:rsidR="0025116F" w:rsidRPr="00932C62" w:rsidRDefault="0025116F" w:rsidP="00136561">
            <w:pPr>
              <w:jc w:val="center"/>
              <w:rPr>
                <w:sz w:val="16"/>
                <w:szCs w:val="16"/>
              </w:rPr>
            </w:pPr>
            <w:r w:rsidRPr="00932C62">
              <w:rPr>
                <w:sz w:val="16"/>
                <w:szCs w:val="16"/>
              </w:rPr>
              <w:t>Assignment Type</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[Blood-Lymph].CTLA4_mabB_ugml = ([Blood-Lymph].CTLA4_mabB*Tremelimumab_MW)/(K_B_CTLA4)</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[Blood-Lymph].PDL1_mabB_ugml = ([Blood-Lymph].PDL1_mabB*Durvalumab_MW)/(K_B_PDL1)</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[Prob_NT-mAPC_Interact] = (1-exp((-4*pi*[T-mAPC_Cell_Size]*T_Cell_Diffusion*mAPC_Total_Calc_Pr*Precursor_Frequen_NT*T_Density*[T-mAPC_Inter_tmax_min]*Antigen_Intensity)/(T_Cell_Clonality*[Success_NT-mAPC])))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Lymph_Node.mAPC_Total_Calc_Pr = (mAPC-mAPC_Int_P1-mAPC_Int_P2)*ge(mAPC-mAPC_Int_P1-mAPC_Int_P2,0)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T_Density = [Total_T_CD8-CD4]/((4/3)*pi*TDLN_Radius^3)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TDLN_Radius = 10000*([Vol_per_TDLN]*(3/(4*pi)))^(1/3)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Precursor_Frequen_NT = Naive_T/[Total_T_CD8-CD4]</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Precursor_Frequen_PNT = Primed_Naive_T/[Total_T_CD8-CD4]</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[Success_NT-mAPC] = 500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[Prob_PNT-mAPC_Interact] = (1-exp((-4*pi*[T-mAPC_Cell_Size]*T_Cell_Diffusion*mAPC_Total_Calc_Pr*Precursor_Frequen_PNT*T_Density*[T-mAPC_Inter_tmax_min]*Antigen_Intensity)/(T_Cell_Clonality*[Success_PNT-mAPC])))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[Success_PNT-mAPC] = 50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[CTLA4-to-CD28_Ratio_nInt] = 0.035</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[CTLA4_receptors-nInt-PNT] = [CD28_receptors-per-Tcell]*[CTLA4-to-CD28_Ratio_nInt]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[CTLA4-to-CD28_Ratio_Int] = 0.035*(1+Antigen_Intensity*2)</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[CTLA4_receptors-Int-PNT] = [CD28_receptors-per-Tcell]*[CTLA4-to-CD28_Ratio_Int]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Lymph_Node.Naive_T0 = T_Cell_Clonality * [Copies-per-T_Cell_Clone]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Lymph_Node.Naive_T = Lymph_Node.Naive_T0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initial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Lymph_Node.PNT1_Int = Lymph_Node.Primed_Naive_T1+0.001*mole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Lymph_Node.mAPC_Int_P1 = 0.001*mole+gt(Naive_T1,0)*gt(Primed_Naive_T1+Naive_T1,0)*( Naive_T1*[mAPC_per_T_cell] * gt(((Naive_T1 * mAPC)/(Primed_Naive_T1 + Naive_T1+1E-100*mole)) / (Naive_T1 *[mAPC_per_T_cell]+ 1E-100*mole),1)  + (Naive_T1/(Primed_Naive_T1 + Naive_T1+1E-100*mole)) *mAPC*  le(((Naive_T1 * mAPC)/(Primed_Naive_T1 + Naive_T1+1E-100*mole)) / (Naive_T1 *[mAPC_per_T_cell]+ 1E-100*mole),1))</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Lymph_Node.mAPC_Int_P2 = 0.001*mole+gt(Primed_Naive_T1,0)*gt(Primed_Naive_T1+Naive_T1,0)*(Primed_Naive_T1*[mAPC_per_T_cell] * gt(((Primed_Naive_T1 * mAPC)/(Primed_Naive_T1 + Naive_T1+1E-100*mole)) / (Primed_Naive_T1 *[mAPC_per_T_cell]+ 1E-100*mole),1)  + (Primed_Naive_T1/(Primed_Naive_T1 + Naive_T1+1E-100*mole)) *mAPC*  le(((Primed_Naive_T1 * mAPC)/(Primed_Naive_T1 + Naive_T1+1E-100*mole)) / (Primed_Naive_T1 *[mAPC_per_T_cell]+ 1E-100*mole),1))</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[CD28_POS-to-Total] = (POS_Sig_PNT_CD80+POS_Sig_PNT_CD86)/(POS_Sig_PNT_CD80+POS_Sig_PNT_CD86+PNT_Int_CD28+1E-100*mole)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Lymph_Node.mAPC_nInt = (mAPC - mAPC_Int_P1 - mAPC_Int_P2) * ge(mAPC - mAPC_Int_P1 - mAPC_Int_P2,0)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[CTLA4_NEG-to-Total] = (NEG_Sig_PNT_CD80+NEG_Sig_PNT_CD86)/(NEG_Sig_PNT_CD80+NEG_Sig_PNT_CD86+PNT_CTLA4+CTLA4_mAb_CTLA4+1E-100*mole)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[Volume_PNT-Receptor_Int] = ((4*pi*(([T-mAPC_Cell_Size]/2)^2)*((mAPC_Int_P2)/mAPC_per_T_cell)*15E-3)*(L/mole))*(1E-15)*(IS_Scaling)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[CD80_PNT_NEG-to-Max] = [PNT_CD80-PDL1]/([PNT_Int_CD80] + [PNT_CD80-PDL1]+1E-100*mole)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[PD1_PNT_NEG-to-Max] = ([PNT_PD1-PDL2]+[PNT_PD1-PDL1])/([PNT_Int_PD1] + [PNT_PD1-PDL2]+[PNT_PD1-PDL1] + [PD1mAb_PNT_PD1]+1E-100*mole)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[PDL1_PNT_NEG-to-Max] = ([PNT_PDL1-CD80]+[PNT_PDL1-PD1])/([PNT_Int_PDL1] +[PNT_PDL1-CD80]+[PNT_PDL1-PD1] + [PDL1mAb-PNT_PDL1]+1E-100*mole)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[Blood-Lymph].PD1_mabB_ugml = ([Blood-Lymph].PD1_mabB*Pembrolizumab_MW)/(K_B_PD1)</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Lymph_Node.[Total_T_CD8-CD4] = Total_T_per_TDLN</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[Vol_Cell-Rec_Tr-PNT] = ((4*pi*(([TrLN-PNT_Cell_Size]/2)^2)*([TregLN-PNT1]/T_per_Tr_cell)*15E-3))*(1E-15)*(IS_Scaling)*(L/mole)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[Vol_Cell-Rec_Tr-mAPC] = ((4*pi*(([TrLN-mAPC_Cell_Size]/2)^2)*(TregLN_mAPC1/mAPC_per_Tr_cell)*15E-3))*(1E-15)*(IS_Scaling)*(L/mole)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[CTLA4_receptors-Tr] = [CD28_receptors-per-Tcell]*[CTLA4-to-CD28_Ratio_Tr]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[CTLA4Sig_TrLN-mAPC] = ([TrALN_CT_CD80] + [TrALN_CT_CD86])/([TrALN_CT_CD80] + [TrALN_CT_CD86] + [Tr-mAPC_CTLA4] + [TrALN_CT_aCT]+1E-100*mole)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[CD80Sig_Tr-PNT] = [TrPNT_PDL1-CD80]/([TrPNT_PDL1-CD80] + [PNT-Tr_CD80]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[PD1Sig_Tr-PNT] = ([TrPNT_PDL1-PD1])/([TrPNT_PDL1-PD1] + [PNT-Tr_PD1] + [PNTTr_PD1_aPD1]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[PDL1Sig_Tr-PNT] = ([TrPNT_PD1-L1])/([TrPNT_PD1-L1] +[PNT-Tr_PDL1]+[PNTTr_PDL1_aPDL1]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Lymph_Node.TregLN_mAPC1 = Lymph_Node.TregLN_mAPC + 0.001*mole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Lymph_Node.[TregLN-PNT1] = Lymph_Node.[TregLN-PNT]+0.001*mole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Tumor.Effector_TT_C_Eng = (Tumor.Effector_TT-TC2-Exhausted_TT)*ge(Tumor.Effector_TT-TC2-Exhausted_TT,0)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TC_per_max = (T_per_Cancer_Cell_Int/T_per_Cancer_Cell_max)</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CTLA4Sig_TrLN = [TrLN_CT_aCT]/([TrLN_CT_aCT] + [TrLN_CTLA4]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Tumor.Cancer1 = (Cancer-TC1)*ge(Cancer-TC1,0)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[V_T:C_2] = ((4*pi*(([T-mAPC_Cell_Size]/2)^2)*([T{PDL1}-{PD1}C])*(Cancer_per_T_Cell_Int/Cancer_per_T_Cell_max)*15E-3)*(L/mole))*(1E-15)*(IS_Scaling)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[V_T:C_3] = ((4*pi*(([T-mAPC_Cell_Size]/2)^2)*([T{PD1}{CD80}-{PDL1}C])*(Cancer_per_T_Cell_Int/Cancer_per_T_Cell_max)*15E-3)*(L/mole))*(1E-15)*(IS_Scaling)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[V_T:C_4] = ((4*pi*(([T-mAPC_Cell_Size]/2)^2)*([T{PD1}-{PDL2}C])*(Cancer_per_T_Cell_Int/Cancer_per_T_Cell_max)*15E-3)*(L/mole))*(1E-15)*(IS_Scaling)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[V_T:C_5] = ((4*pi*(([T-mAPC_Cell_Size]/2)^2)*([T{PDL1}-{CD80}C])*(Cancer_per_T_Cell_Int/Cancer_per_T_Cell_max)*15E-3)*(L/mole))*(1E-15)*(IS_Scaling)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[V_T:C_6] = ((4*pi*(([T-mAPC_Cell_Size]/2)^2)*([T{PD1}{L1}{80}-{PD1}{L1}C])*(Cancer_per_T_Cell_Int/Cancer_per_T_Cell_max)*15E-3)*(L/mole))*(1E-15)*(IS_Scaling)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[V_T:C_7] = ((4*pi*(([T-mAPC_Cell_Size]/2)^2)*([T{PD1}{L1}-{PD1}{L2}C])*(Cancer_per_T_Cell_Int/Cancer_per_T_Cell_max)*15E-3)*(L/mole))*(1E-15)*(IS_Scaling)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[V_T:C_8] = ((4*pi*(([T-mAPC_Cell_Size]/2)^2)*([T{PD1}{80}-{PDL1}{PDL2}C])*(Cancer_per_T_Cell_Int/Cancer_per_T_Cell_max)*15E-3)*(L/mole))*(1E-15)*(IS_Scaling)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[V_T:C_9] = ((4*pi*(([T-mAPC_Cell_Size]/2)^2)*([T{PDL1}-{CD80}{PD1}C])*(Cancer_per_T_Cell_Int/Cancer_per_T_Cell_max)*15E-3)*(L/mole))*(1E-15)*(IS_Scaling)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[V_T:C_10] = ((4*pi*(([T-mAPC_Cell_Size]/2)^2)*([T{PD1}{L1}{80}-{PD1}{L1}{L2}C])*(Cancer_per_T_Cell_Int/Cancer_per_T_Cell_max)*15E-3)*(L/mole))*(1E-15)*(IS_Scaling)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[V_T:C_11] = ((4*pi*(([T-mAPC_Cell_Size]/2)^2)*([T{PD1}{L1}-{PDL1}{80}C])*(Cancer_per_T_Cell_Int/Cancer_per_T_Cell_max)*15E-3)*(L/mole))*(1E-15)*(IS_Scaling)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[V_T:C_12] = ((4*pi*(([T-mAPC_Cell_Size]/2)^2)*([T{PD1}{L1}-{PDL2}{80}C])*(Cancer_per_T_Cell_Int/Cancer_per_T_Cell_max)*15E-3)*(L/mole))*(1E-15)*(IS_Scaling)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[V_T:C_13] = ((4*pi*(([T-mAPC_Cell_Size]/2)^2)*([T{PD1}{L1}-{PDL1}{80}{L2}C])*(Cancer_per_T_Cell_Int/Cancer_per_T_Cell_max)*15E-3)*(L/mole))*(1E-15)*(IS_Scaling)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[V_T:C_14] = ((4*pi*(([T-mAPC_Cell_Size]/2)^2)*([T{PD1}{L1}{80}-{PD1}{80}{L1}C])*(Cancer_per_T_Cell_Int/Cancer_per_T_Cell_max)*15E-3)*(L/mole))*(1E-15)*(IS_Scaling)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[V_T:C_15] = ((4*pi*(([T-mAPC_Cell_Size]/2)^2)*([T{PD1}{L1}-{PD1}{80}{PDL2}C])*(Cancer_per_T_Cell_Int/Cancer_per_T_Cell_max)*15E-3)*(L/mole))*(1E-15)*(IS_Scaling)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[V_T:C_16] = ((4*pi*(([T-mAPC_Cell_Size]/2)^2)*([T{PD1}{L1}{80}-{PD1}{80}{L1}{L2}C])*(Cancer_per_T_Cell_Int/Cancer_per_T_Cell_max)*15E-3)*(L/mole))*(1E-15)*(IS_Scaling)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Tumor.[T{PDL1}-{PD1}C] = 0.001*mole+TC2*[%{PD1}C]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Tumor.[T{PD1}{CD80}-{PDL1}C] = 0.001*mole+TC2*[%{PDL1}C]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Tumor.[T{PD1}-{PDL2}C] = 0.001*mole+TC2*[%{PDL2}C]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Tumor.[T{PDL1}-{CD80}C] = 0.001*mole+TC2*[%{CD80}C]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Tumor.[T{PD1}{L1}{80}-{PD1}{L1}C] = 0.001*mole+TC2*[%{PD1}{L1}C]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Tumor.[T{PD1}{L1}-{PD1}{L2}C] = 0.001*mole+TC2*[%{PD1}{L2}C]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Tumor.[T{PD1}{80}-{PDL1}{PDL2}C] = 0.001*mole+TC2*[%{PDL1}{PDL2}C]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Tumor.[T{PDL1}-{CD80}{PD1}C] = 0.001*mole+TC2*[%{CD80}{PD1}C]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Tumor.[T{PD1}{L1}{80}-{PD1}{L1}{L2}C] = 0.001*mole+TC2*[%{PD1}{L1}{L2}C]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Tumor.[T{PD1}{L1}-{PDL1}{80}C] = 0.001*mole+TC2*[%{PDL1}{80}C]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Tumor.[T{PD1}{L1}-{PDL2}{80}C] = 0.001*mole+TC2*[%{PDL2}{80}C]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Tumor.[T{PD1}{L1}-{PDL1}{80}{L2}C] = 0.001*mole+TC2*[%{PDL1}{80}{L2}C]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Tumor.[T{PD1}{L1}{80}-{PD1}{80}{L1}C] = 0.001*mole+TC2*[%{PD1}{80}{L1}C]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Tumor.[T{PD1}{L1}-{PD1}{80}{PDL2}C] = 0.001*mole+TC2*[%{PD1}{80}{PDL2}C]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Tumor.[T{PD1}{L1}{80}-{PD1}{80}{L1}{L2}C] = 0.001*mole+TC2*[%{PD1}{80}{L1}{L2}C]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 = 0.001*mole+TC1*[%{PD1}C]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Tumor.[C{PDL1}] = 0.001*mole+TC1*[%{PDL1}C]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Tumor.[C{PDL2}] = 0.001*mole+TC1*[%{PDL2}C]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Tumor.[C{CD80}] = 0.001*mole+TC1*[%{CD80}C]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Tumor.[C{PD1}{PDL1}] = 0.001*mole+TC1*[%{PD1}{L1}C]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Tumor.[C{PD1}{PDL2}] = 0.001*mole+TC1*[%{PD1}{L2}C]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Tumor.[C{PDL1}{PDL2}] = 0.001*mole+TC1*[%{PDL1}{PDL2}C]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Tumor.[C{PD1}{CD80}] = 0.001*mole+TC1*[%{CD80}{PD1}C]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Tumor.[C{PD1}{PDL1}{PDL2}] = 0.001*mole+TC1*[%{PD1}{L1}{L2}C]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Tumor.[C{PDL1}{CD80}] = 0.001*mole+TC1*[%{PDL1}{80}C]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Tumor.[C{PDL2}{CD80}] = 0.001*mole+TC1*[%{PDL2}{80}C]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Tumor.[C{PDL1}{PDL2}{CD80}] = 0.001*mole+TC1*[%{PDL1}{80}{L2}C]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Tumor.[C{PD1}{PDL1}{CD80}] = 0.001*mole+TC1*[%{PD1}{80}{L1}C]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Tumor.[C{PD1}{PDL2}{CD80}] = 0.001*mole+TC1*[%{PD1}{80}{PDL2}C]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Tumor.[C{PD1}{PDL1}{PDL2}{CD80}] = 0.001*mole+TC1*[%{PD1}{80}{L1}{L2}C]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[%{Other}C] = (1-Frac_PDL1_Exp_Cancer)*(1-Frac_CD80_Exp_Cancer)*(1-Frac_PDL2_Exp_Cancer)*(1-Frac_PD1_Exp_Cancer)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[%{PD1}C] = Frac_PD1_Exp_Cancer*(1-Frac_PDL1_Exp_Cancer)*(1-Frac_PDL2_Exp_Cancer)*(1-Frac_CD80_Exp_Cancer)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[%{PDL1}C] = Frac_PDL1_Exp_Cancer*(1-Frac_PD1_Exp_Cancer)*(1-Frac_PDL2_Exp_Cancer)*(1-Frac_CD80_Exp_Cancer)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[%{PDL2}C] = Frac_PDL2_Exp_Cancer*(1-Frac_PDL1_Exp_Cancer)*(1-Frac_PD1_Exp_Cancer)*(1-Frac_CD80_Exp_Cancer)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[%{CD80}C] = Frac_CD80_Exp_Cancer*(1-Frac_PDL1_Exp_Cancer)*(1-Frac_PDL2_Exp_Cancer)*(1-Frac_PD1_Exp_Cancer)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[%{PD1}{L1}C] = Frac_PD1_Exp_Cancer*Frac_PDL1_Exp_Cancer*(1-Frac_PDL2_Exp_Cancer)*(1-Frac_CD80_Exp_Cancer)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[%{PD1}{L2}C] = Frac_PD1_Exp_Cancer*Frac_PDL2_Exp_Cancer*(1-Frac_PDL1_Exp_Cancer)*(1-Frac_CD80_Exp_Cancer)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[%{PDL1}{PDL2}C] = Frac_PDL1_Exp_Cancer*Frac_PDL2_Exp_Cancer*(1-Frac_PD1_Exp_Cancer)*(1-Frac_CD80_Exp_Cancer)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[%{CD80}{PD1}C] = Frac_PD1_Exp_Cancer*Frac_CD80_Exp_Cancer*(1-Frac_PDL2_Exp_Cancer)*(1-Frac_PDL1_Exp_Cancer)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[%{PD1}{L1}{L2}C] = Frac_PD1_Exp_Cancer*Frac_PDL1_Exp_Cancer*Frac_PDL2_Exp_Cancer*(1-Frac_CD80_Exp_Cancer)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[%{PDL1}{80}C] = Frac_CD80_Exp_Cancer*Frac_PDL1_Exp_Cancer*(1-Frac_PDL2_Exp_Cancer)*(1-Frac_PD1_Exp_Cancer)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[%{PDL2}{80}C] = Frac_CD80_Exp_Cancer*Frac_PDL2_Exp_Cancer*(1-Frac_PDL1_Exp_Cancer)*(1-Frac_PD1_Exp_Cancer)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[%{PDL1}{80}{L2}C] = Frac_PDL1_Exp_Cancer*Frac_CD80_Exp_Cancer*Frac_PDL2_Exp_Cancer*(1-Frac_PD1_Exp_Cancer)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[%{PD1}{80}{L1}C] = Frac_PD1_Exp_Cancer*Frac_CD80_Exp_Cancer*Frac_PDL1_Exp_Cancer*(1-Frac_PDL2_Exp_Cancer)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[%{PD1}{80}{PDL2}C] = Frac_PD1_Exp_Cancer*Frac_CD80_Exp_Cancer*Frac_PDL2_Exp_Cancer*(1-Frac_PDL1_Exp_Cancer)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[%{PD1}{80}{L1}{L2}C] = Frac_PDL1_Exp_Cancer*Frac_CD80_Exp_Cancer*Frac_PDL2_Exp_Cancer*Frac_PD1_Exp_Cancer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[Sig_T2=PDL1] = ([T2=PDL1:PD1=C2])/([T2=PDL1:PD1=C2] +[T2=PDL1]+[T2=PDL1:aPDL1]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[Sig_T3a=PD1] = ([T3a=PD1:PDL1=C3])/([T3a=PD1:PDL1=C3] +[T3a=PD1]+[T3a=PD1:aPD1]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[Sig_T3b=CD80] = ([T3b=CD80:PDL1=C3])/([T3b=CD80:PDL1=C3] +[T3b=CD80]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[Sig_T4=PD1] = ([T4=PD1:PDL2=C4])/([T4=PD1:PDL2=C4] +[T4=PD1]+[T4=PD1:aPD1]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[Sig_T5=PDL1] = ([T5=PDL1:CD80=C5])/([T5=PDL1:CD80=C5] +[T5=PDL1]+[T5=PDL1:aPDL1]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[Sig_T6a=PDL1] = ([T6a=PDL1:PD1=C6a])/([T6a=PDL1:PD1=C6a] +[T6a=PDL1]+[T6a=PDL1:aPDL1]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[Sig_T6b=PD1] = ([T6b=PD1:PDL1=C6b])/([T6b=PD1:PDL1=C6b] +[T6b=PD1]+[T6b=PD1:aPD1]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[Sig_T6c=CD80] = ([T6c=CD80:PDL1=C6b])/([T6c=CD80:PDL1=C6b] +[T6c=CD80]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[Sig_T7a=PDL1] = ([T7a=PDL1:PD1=C7a])/([T7a=PDL1:PD1=C7a] +[T7a=PDL1]+[T7a=PDL1:aPDL1]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[Sig_T7b=PD1] = ([T7b=PD1:PDL2=C7b])/([T7b=PD1:PDL2=C7b] +[T7b=PD1]+[T7b=PD1:aPD1]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[Sig_T8a=PD1] = ([T8a=PD1:PDL1=C8a] + [T8a=PD1:PDL2=C8b])/([T8a=PD1:PDL1=C8a] +[T8a=PD1:PDL2=C8b] + [T8a=PD1]+[T8a=PD1:aPD1]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[Sig_T8b=CD80] = ([T8b=CD80:PDL1=C8a])/([T8b=CD80:PDL1=C8a] +[T8b=CD80]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[Sig_T9=PDL1] = ([T9=PDL1-PD1=C9a] + [T9=PDL1-CD80=C9b])/([T9=PDL1-PD1=C9a] + [T9=PDL1-CD80=C9b] +[T9=PDL1]+[T9=PDL1:aPDL1]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[Sig_T10a=PDL1] = ([T10a=PDL1:PD1=C10a])/([T10a=PDL1:PD1=C10a] +[T10a=PDL1]+[T10a=PDL1:aPDL1]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[Sig_T10b=PD1] = ([T10b=PD1:PDL1=C10b] + [T10b=PD1:PDL2=C10c])/([T10b=PD1:PDL1=C10b] + [T10b=PD1:PDL2=C10c] +[T10b=PD1]+[T10b=PD1:aPD1]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[Sig_T10c=CD80] = ([T10c=CD80:PDL1=C10b])/([T10c=CD80:PDL1=C10b] +[T10c=CD80]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[Sig_T11a=PDL1] = ([T11a=PDL1:CD80=C11b])/([T11a=PDL1:CD80=C11b] +[T11a=PDL1]+[T11a=PDL1:aPDL1]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[Sig_T11b=PD1] = ([T11b=PD1:PDL1=C11a])/([T11b=PD1:PDL1=C11a] +[T11b=PD1]+[T11b=PD1:aPD1]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[Sig_T12a=PDL1] = ([T12a=PDL1:CD80=C12b])/([T12a=PDL1:CD80=C12b] +[T12a=PDL1]+[T12a=PDL1:aPDL1]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[Sig_T12b=PD1] = ([T12b=PD1:PDL2=C12a])/([T12b=PD1:PDL2=C12a] +[T12b=PD1]+[T12b=PD1:aPD1]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[Sig_T13a=PDL1] = ([T13a=PDL1:CD80=C13c])/([T13a=PDL1:CD80=C13c] +[T13a=PDL1]+[T13a=PDL1:aPDL1]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[Sig_T13b=PD1] = ([T13b=PD1:PDL2=C13b] + [T13b=PD1:PDL1=C13a])/([T13b=PD1:PDL2=C13b] + [T13b=PD1:PDL1=C13a] +[T13b=PD1]+[T13b=PD1:aPD1]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[Sig_T14a=PDL1] = ([T14a=PDL1:PD1=C14a] + [T14a=PDL1:CD80=C14c])/([T14a=PDL1:PD1=C14a] + [T14a=PDL1:CD80=C14c] +[T14a=PDL1]+[T14a=PDL1:aPDL1]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[Sig_T14b=PD1] = ([T14b=PD1:PDL1=C14b])/([T14b=PD1:PDL1=C14b] +[T14b=PD1]+[T14b=PD1:aPD1]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[Sig_T14c=CD80] = ([T14c=CD80:PDL1=C14b])/([T14c=CD80:PDL1=C14b] +[T14c=CD80]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[Sig_T15a=PDL1] = ([T15a=PDL1:CD80=C15c] + [T15a=PDL1:PD1=C15a])/([T15a=PDL1:CD80=C15c]+[T15a=PDL1:PD1=C15a] +[T15a=PDL1]+[T15a=PDL1:aPDL1]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[Sig_T15b=PD1] = ([T15b=PD1:PDL2=C15b])/([T15b=PD1:PDL2=C15b] +[T15b=PD1]+[T15b=PD1:aPD1]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[Sig_T16a=PDL1] = ([T16a=PDL1:PD1=C16a] + [T16a=PDL1:CD80=C16d])/([T16a=PDL1:PD1=C16a]+[T16a=PDL1:CD80=C16d] +[T16a=PDL1]+[T16a=PDL1:aPDL1]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[Sig_T16b=PD1] = ([T16b=PD1:PDL2=C16c]+[T16b=PD1:PDL1=C16b])/([T16b=PD1:PDL2=C16c]+[T16b=PD1:PDL1=C16b] +[T16b=PD1]+[T16b=PD1:aPD1]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[Sig_T16c=CD80] = ([T16c=CD80:PDL1=C16b])/([T16c=CD80:PDL1=C16b] +[T16c=CD80]+1E-100*mole)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Total_TC_Sig = [Sig_T1=Total]*[%{Other}C] + [Sig_T2=Total]*[%{PD1}C] + [Sig_T3=Total]*[%{PDL1}C] + [Sig_T4=Total]*[%{PDL2}C] + [Sig_T5=Total]*[%{CD80}C] + [Sig_T6=Total]*[%{PD1}{L1}C] + [Sig_T7=Total]*[%{PD1}{L2}C] + [Sig_T8=Total]*[%{PDL1}{PDL2}C] + [Sig_T9=Total]*[%{CD80}{PD1}C] + [Sig_T10=Total]*[%{PD1}{L1}{L2}C] + [Sig_T11=Total]*[%{PDL1}{80}C] + [Sig_T12=Total]*[%{PDL2}{80}C] + [Sig_T13=Total]*[%{PDL1}{80}{L2}C] + [Sig_T14=Total]*[%{PD1}{80}{L1}C] + [Sig_T15=Total]*[%{PD1}{80}{PDL2}C] + [Sig_T16=Total]*[%{PD1}{80}{L1}{L2}C]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[Sig_T2=Total] = ([Sigweight_T2=PDL1]*([Sig_T2=PDL1]/[Sigmax_T2=PDL1]))*(1-[Sig_T=Other])+[Sig_T=Other]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[Sig_T3=Total] = ([Sigweight_T3a=PD1]*([Sig_T3a=PD1]/[Sigmax_T3a=PD1]) + [Sigweight_T3b=CD80]*([Sig_T3b=CD80]/[Sigmax_T3b=CD80]))*(1-[Sig_T=Other])+[Sig_T=Other]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[Sig_T4=Total] = ([Sigweight_T4=PD1]*([Sig_T4=PD1]/[Sigmax_T4=PD1]))*(1-[Sig_T=Other])+[Sig_T=Other]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[Sig_T5=Total] = ([Sigweight_T5=PDL1]*([Sig_T5=PDL1]/[Sigmax_T5=PDL1]))*(1-[Sig_T=Other])+[Sig_T=Other]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[Sig_T6=Total] = ([Sigweight_T6a=PDL1]*([Sig_T6a=PDL1]/[Sigmax_T6a=PDL1]) + [Sigweight_T6b=PD1]*([Sig_T6b=PD1]/[Sigmax_T6b=PD1]) + [Sigweight_T6c=CD80]*([Sig_T6c=CD80]/[Sigmax_T6c=CD80]))*(1-[Sig_T=Other])+[Sig_T=Other]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[Sig_T7=Total] = ([Sigweight_T7a=PDL1]*([Sig_T7a=PDL1]/[Sigmax_T7a=PDL1]) + [Sigweight_T7b=PD1]*([Sig_T7b=PD1]/[Sigmax_T7b=PD1]))*(1-[Sig_T=Other])+[Sig_T=Other]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[Sig_T8=Total] = ([Sigweight_T8a=PD1]*([Sig_T8a=PD1]/[Sigmax_T8a=PD1]) + [Sigweight_T8b=CD80]*([Sig_T8b=CD80]/[Sigmax_T8b=CD80]))*(1-[Sig_T=Other])+[Sig_T=Other]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[Sig_T9=Total] = ([Sigweight_T9=PDL1]*([Sig_T9=PDL1]/[Sigmax_T9=PDL1]))*(1-[Sig_T=Other])+[Sig_T=Other]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[Sig_T10=Total] = ([Sigweight_T10a=PDL1]*([Sig_T10a=PDL1]/[Sigmax_T10a=PDL1]) + [Sigweight_T10b=PD1]*([Sig_T10b=PD1]/[Sigmax_T10b=PD1]) + [Sigweight_T10c=CD80]*([Sig_T10c=CD80]/[Sigmax_T10c=CD80]))*(1-[Sig_T=Other])+[Sig_T=Other]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[Sig_T11=Total] = ([Sigweight_T11a=PDL1]*([Sig_T11a=PDL1]/[Sigmax_T11a=PDL1]) + [Sigweight_T11b=PD1]*([Sig_T11b=PD1]/[Sigmax_T11b=PD1]))*(1-[Sig_T=Other])+[Sig_T=Other]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[Sig_T12=Total] = ([Sigweight_T12a=PDL1]*([Sig_T12a=PDL1]/[Sigmax_T12a=PDL1]) + [Sigweight_T12b=PD1]*([Sig_T12b=PD1]/[Sigmax_T12b=PD1]))*(1-[Sig_T=Other])+[Sig_T=Other]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[Sig_T13=Total] = ([Sigweight_T13a=PDL1]*([Sig_T13a=PDL1]/[Sigmax_T13a=PDL1]) + [Sigweight_T13b=PD1]*([Sig_T13b=PD1]/[Sigmax_T13b=PD1]))*(1-[Sig_T=Other])+[Sig_T=Other]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[Sig_T14=Total] = ([Sigweight_T14a=PDL1]*([Sig_T14a=PDL1]/[Sigmax_T14a=PDL1]) + [Sigweight_T14b=PD1]*([Sig_T14b=PD1]/[Sigmax_T14b=PD1]) + [Sigweight_T14c=CD80]*([Sig_T14c=CD80]/[Sigmax_T14c=CD80]))*(1-[Sig_T=Other])+[Sig_T=Other]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[Sig_T15=Total] = ([Sigweight_T15a=PDL1]*([Sig_T15a=PDL1]/[Sigmax_T15a=PDL1]) + [Sigweight_T15b=PD1]*([Sig_T15b=PD1]/[Sigmax_T15b=PD1]))*(1-[Sig_T=Other])+[Sig_T=Other]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[Sig_T16=Total] = ([Sigweight_T16a=PDL1]*([Sig_T16a=PDL1]/[Sigmax_T16a=PDL1]) + [Sigweight_T16b=PD1]*([Sig_T16b=PD1]/[Sigmax_T16b=PD1]) + [Sigweight_T16c=CD80]*([Sig_T16c=CD80]/[Sigmax_T16c=CD80]))*(1-[Sig_T=Other])+[Sig_T=Other]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[Sig_T1=Total] = 0.95</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Frac_CD80_Exp_Cancer = [%CD80_Exp_Cancer]/100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Frac_PD1_Exp_Cancer = [%PD1_Exp_Cancer]/100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Frac_PDL1_Exp_Cancer = [%PDL1_Exp_Cancer]/100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Frac_PDL2_Exp_Cancer = [%PDL2_Exp_Cancer]/100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Tumor.TC2 = TC1*T_per_Cancer_Cell_Int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Tumor.MDSCsT_EngTeff = MDSCsT_Teff+0.001*mole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Tumor.TregT_EngAPC = TregT_mAPCT+0.001*mole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Tumor.mAPCT_EngTregT = TregT_mAPCT+0.001*mole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Tumor.Teff_EngTregT = TregT_Teff+0.001*mole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Tumor.TregT_EngTeff = TregT_Teff+0.001*mole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Tumor.Teff_EngMDSC = MDSCsT_Teff+0.001*mole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[Vol_Cell-Rec_Tr-APCT] = ((4*pi*(([TrLN-mAPC_Cell_Size]/2)^2)*(TregT_EngAPC/mAPC_per_Tr_cell)*15E-3))*(1E-15)*(IS_Scaling)*(L/mole)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[Vol_Cell-Rec_MDSC-TeffT] = ((4*pi*(([TrLN-PNT_Cell_Size]/2)^2)*(MDSCsT_EngTeff/T_per_Tr_cell)*15E-3))*(1E-15)*(IS_Scaling)*(L/mole)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[Vol_Cell-Rec_Tr-TeffT] = ((4*pi*(([TrLN-PNT_Cell_Size]/2)^2)*(TregT_EngTeff/T_per_Tr_cell)*15E-3))*(1E-15)*(IS_Scaling)*(L/mole)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[Sig_TrTeff=Total] = ([Sigweight_TrTeff=CD80]*([Sig_TrTeff=CD80]/[Sigmax_TrTeff=CD80])+[Sigweight_TrTeff=PD1]*([Sig_TrTeff=PD1]/[Sigmax_TrTeff=PD1])+[Sigweight_TrTeff=PDL1]*([Sig_TrTeff=PDL1]/[Sigmax_TrTeff=PDL1]))*(1-[Sig_TrTeff=Other])+[Sig_TrTeff=Other]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[Sig_TrTeff=CD80] = ([PDL1:CD80_TrTeff])/([PDL1:CD80_TrTeff] + [CD80_TeffT]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[Sig_TrTeff=PD1] = ([PDL1:PD1_TrTeff])/([PDL1:PD1_TrTeff] + [PD1_TeffT] + [PD1:aPD1_Teff]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[Sig_TrTeff=PDL1] = ([PD1:PDL1_TrTeff])/([PD1:PDL1_TrTeff] + [PDL1_TeffT] + [PDL1:aPDL1_Teff]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[Sig_MDSCTeff=CD80] = ([PDL1:CD80_MDSCT])/([PDL1:CD80_MDSCT] +[CD80_TeffT1]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[Sig_MDSCTeff=PD1] = ([PDL1:PD1_MDSCT])/([PDL1:PD1_MDSCT] + [PD1_TeffT1] + [PD1:aPD1_Teff1]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[Sig_MDSCTeff=PDL1] = ([PD1:PDL1_MDSCT])/([PD1:PDL1_MDSCT] + [PDL1_TeffT1] + [PDL1:aPDL1_Teff1]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[Sig_TrAPCT=Total] = ([Sig_TrAPCT=CTLA4]/[Sigmax_TrAPCT=CTLA4])*(1-[Sig_TrAPC=Other])+[Sig_TrAPC=Other]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[Sig_TrAPCT=CTLA4] = ([CTLA4:CD80_TrAT] + [CTLA4:CD86_TrAT])/ ([CTLA4:CD80_TrAT] + [CTLA4:CD86_TrAT] + [CD80_mAPCT] + [CD86_mAPCT] + [CTLA4_CTLA4-Trt]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[Sig_MDSCTeff=Total] = ([Sigweight_MDSCTeff=CD80]*([Sig_MDSCTeff=CD80]/[Sigmax_MDSCTeff=CD80])+[Sigweight_MDSCTeff=PD1]*([Sig_MDSCTeff=PD1]/[Sigmax_MDSCTeff=PD1])+[Sigweight_MDSCTeff=PDL1]*([Sig_MDSCTeff=PDL1]/[Sigmax_MDSCTeff=PDL1]))*(1-[Sig_MDSCTeff=Other])+[Sig_MDSCTeff=Other]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Tumor.TregT1 = TregT + 0.001*mole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[Sig_TrACTLA4S=Total] = ([CTLA4_aCTLA4-TrTS])/( [CTLA4_aCTLA4-TrTS] +[CTLA4_TregTS] + 1E-100*mole)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[Sig_PNT=CTLA4/PD1/L1/CD80] = ([SigWeight_PNT=CTLA4]*([CTLA4_NEG-to-Total]/[Sigmax_PNT=CTLA4])+[SigWeight_PNT=PDL1]*([PDL1_PNT_NEG-to-Max]/[Sigmax_PNT=PDL1])+[SigWeight_PNT=PD1]*([PD1_PNT_NEG-to-Max]/[Sigmax_PNT=PD1])+[SigWeight_PNT=CD80]*([CD80_PNT_NEG-to-Max]/[Sigmax_PNT=CD80]))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[Sig_TrPNT=PD1/L1/CD80] = ([SigWeight_TrPNT=CD80]*([CD80Sig_Tr-PNT]/[Sigmax_TrPNT=CD80]) + [SigWeight_TrPNT=PD1]*([PD1Sig_Tr-PNT]/[Sigmax_TrPNT=PD1]) + [SigWeight_TrPNT=PDL1]*([PDL1Sig_Tr-PNT]/[Sigmax_TrPNT=PDL1]))*(1-[SigWeight_TrPNT=Other]) + [SigWeight_TrPNT=Other]*[Sigmax_TrPNT=Other]</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Lymph_Node.TregLN = ((Naive_T0)*([%_Tr_LN]/[%_NT_LN]) - TregLN_Int - TregLN_mAPC - [TregLN-NT] - [TregLN-PNT])*gt(mAPC,0)*(1-[CTLA4Sig_TrLN])</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Cancer_Diam_mm = ((6*[Cancer])/(pi*(1/((4/3)*pi*(([Cancer_Cell_Diam_um]/2000)^3)))*(1-[Tumor_Void_Fraction])*mole))^(1/3)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Cancer_Vol_cm3 = (4/3)*pi*(([Cancer_Diam_mm]/2)^2)*(([Cancer_Diam_mm])/2000)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Tumor.Cancer = (4/3)*pi*(([Starting_Cancer_Diam_mm]/2)^2)*(([Starting_Cancer_Diam_mm])/2)* (1/((4/3)*pi*(([Cancer_Cell_Diam_um]/2000)^3)))*(1-[Tumor_Void_Fraction])*mole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initial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Lymph_Node.NT1_Int1 = Naive_T+0.001*mole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[Volume_NT-Receptor_Int] = ((4*pi*(([T-mAPC_Cell_Size]/2)^2)*((mAPC_Int_P1)/mAPC_per_T_cell)*15E-3)*(L/mole))*(1E-15)*(IS_Scaling)</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[CD28_POS-Sig_NT] = (POS_Sig_NT_CD80+POS_Sig_NT_CD86)/(POS_Sig_NT_CD80+POS_Sig_NT_CD86+NT_Int_CD28+1E-100*mole)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[Sig_NT=CD28] = ([CD28_POS-Sig_NT]/[Sigmax_NT=CD28])</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Lymph_Node.TregLN_Secrete = (Naive_T0)*([%_Tr_LN]/[%_NT_LN])</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CTLA4Sig_Secrete = (CTLA4S_CD80 + CTLA4S_CD86)/(mAPC_CD80 + mAPC_CD86 + 1E-100*mole)*gt(mAPC_CD80 + mAPC_CD86,0)</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Tumor.Effector_TT_TregT = Tumor.Effector_TT-TregT_Teff</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Tumor.Effector_TT_MDSCs = Tumor.Effector_TT-MDSCsT_Teff</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Tumor.mAPC_T_TregT = mAPC_T-TregT_mAPCT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5B5D4B" w:rsidRDefault="007D46E5" w:rsidP="007D46E5">
            <w:r w:rsidRPr="007D46E5">
              <w:rPr>
                <w:rFonts w:ascii="Calibri" w:hAnsi="Calibri" w:cs="Calibri"/>
                <w:color w:val="000000"/>
                <w:sz w:val="16"/>
                <w:szCs w:val="16"/>
              </w:rPr>
              <w:t>Tumor.TregT = (((Cancer*[%T_Tregs_per_Cancer]/100)) - TregT_Teff - TregT_mAPCT</w:t>
            </w:r>
            <w:r w:rsidR="00AF407D">
              <w:rPr>
                <w:rFonts w:ascii="Calibri" w:hAnsi="Calibri" w:cs="Calibri"/>
                <w:color w:val="000000"/>
                <w:sz w:val="16"/>
                <w:szCs w:val="16"/>
              </w:rPr>
              <w:t>)</w:t>
            </w:r>
            <w:r w:rsidR="005B5D4B" w:rsidRPr="005B5D4B">
              <w:rPr>
                <w:rFonts w:ascii="Calibri" w:hAnsi="Calibri" w:cs="Calibri"/>
                <w:color w:val="000000"/>
                <w:sz w:val="16"/>
                <w:szCs w:val="16"/>
              </w:rPr>
              <w:t>*(1-[Sig_TrACTLA4S=Total])</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Tumor.MDSC_T = (Cancer*[%T_MDSCs_per_Cancer]/100)-MDSCsT_Teff</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[Blood-Lymph].Effector_T_TOTAL = Effector_TP + Effector_TT_Count + Effector_TB</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Tumor.Effector_TT_Count = Tumor.Effector_TT+Exhausted_TT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[CD86_receptors-per-mAPC] = 208000*mAPC_activation_level</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[CD80_receptors-per-mAPC] = 130000*mAPC_activation_level</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Tumor.Effector_TT_per_Treg = (Effector_TT_Count/(Cancer*[%T_Tregs_per_Cancer]/100))*ge(Cancer,10*mole)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Tumor.Effector_TT_per_mm3 = (Effector_TT_Count/(1000*Cancer_Vol_cm3))*ge(Cancer,10*mole)</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Cancer_Cell_Vol_mm3 = (4/3)*pi*(([Cancer_Cell_Diam_um]/2000)^3)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initial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[Max_#Cells_per_mm^3] = 1/[Cancer_Cell_Vol_mm3]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initial </w:t>
            </w:r>
          </w:p>
        </w:tc>
      </w:tr>
      <w:tr w:rsidR="007D46E5" w:rsidRPr="00932C62" w:rsidTr="007D46E5">
        <w:tc>
          <w:tcPr>
            <w:tcW w:w="4425" w:type="pct"/>
            <w:vAlign w:val="bottom"/>
          </w:tcPr>
          <w:p w:rsidR="007D46E5" w:rsidRPr="007D46E5" w:rsidRDefault="007D46E5" w:rsidP="007D46E5">
            <w:pPr>
              <w:rPr>
                <w:rFonts w:ascii="Calibri" w:hAnsi="Calibri" w:cs="Calibri"/>
                <w:color w:val="000000"/>
                <w:sz w:val="16"/>
                <w:szCs w:val="16"/>
              </w:rPr>
            </w:pPr>
            <w:r w:rsidRPr="007D46E5">
              <w:rPr>
                <w:rFonts w:ascii="Calibri" w:hAnsi="Calibri" w:cs="Calibri"/>
                <w:color w:val="000000"/>
                <w:sz w:val="16"/>
                <w:szCs w:val="16"/>
              </w:rPr>
              <w:t>Tumor.[Ratio_T/cm3_per_max] = (Effector_TT_per_mm3/1000)/[Max_#Cells_per_mm^3]</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color w:val="000000"/>
                <w:sz w:val="16"/>
                <w:szCs w:val="16"/>
              </w:rPr>
            </w:pPr>
            <w:r w:rsidRPr="007D46E5">
              <w:rPr>
                <w:color w:val="000000"/>
                <w:sz w:val="16"/>
                <w:szCs w:val="16"/>
              </w:rPr>
              <w:t>[Blood-Lymph].Effector_T_TB = Effector_T * [Num_TDLN_Considered]</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color w:val="000000"/>
                <w:sz w:val="16"/>
                <w:szCs w:val="16"/>
              </w:rPr>
            </w:pPr>
            <w:r w:rsidRPr="007D46E5">
              <w:rPr>
                <w:color w:val="000000"/>
                <w:sz w:val="16"/>
                <w:szCs w:val="16"/>
              </w:rPr>
              <w:t>Q_T = (21*1.0599*Tumor/100)/min</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initial </w:t>
            </w:r>
          </w:p>
        </w:tc>
      </w:tr>
      <w:tr w:rsidR="007D46E5" w:rsidRPr="00932C62" w:rsidTr="007D46E5">
        <w:tc>
          <w:tcPr>
            <w:tcW w:w="4425" w:type="pct"/>
            <w:vAlign w:val="bottom"/>
          </w:tcPr>
          <w:p w:rsidR="007D46E5" w:rsidRPr="007D46E5" w:rsidRDefault="007D46E5" w:rsidP="007D46E5">
            <w:pPr>
              <w:rPr>
                <w:color w:val="000000"/>
                <w:sz w:val="16"/>
                <w:szCs w:val="16"/>
              </w:rPr>
            </w:pPr>
            <w:r w:rsidRPr="007D46E5">
              <w:rPr>
                <w:color w:val="000000"/>
                <w:sz w:val="16"/>
                <w:szCs w:val="16"/>
              </w:rPr>
              <w:t>Total_Cell_T = Effector_TT+Cancer+TregT+MDSC_T+mAPC_T+APC_T</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r w:rsidR="007D46E5" w:rsidRPr="00932C62" w:rsidTr="007D46E5">
        <w:tc>
          <w:tcPr>
            <w:tcW w:w="4425" w:type="pct"/>
            <w:vAlign w:val="bottom"/>
          </w:tcPr>
          <w:p w:rsidR="007D46E5" w:rsidRPr="007D46E5" w:rsidRDefault="007D46E5" w:rsidP="007D46E5">
            <w:pPr>
              <w:rPr>
                <w:color w:val="000000"/>
                <w:sz w:val="16"/>
                <w:szCs w:val="16"/>
              </w:rPr>
            </w:pPr>
            <w:r w:rsidRPr="007D46E5">
              <w:rPr>
                <w:color w:val="000000"/>
                <w:sz w:val="16"/>
                <w:szCs w:val="16"/>
              </w:rPr>
              <w:t>[%T_Tregs_per_Cancer] = [%T_MDSCs_per_Cancer]*[Tregs_per_MDSC]</w:t>
            </w:r>
          </w:p>
        </w:tc>
        <w:tc>
          <w:tcPr>
            <w:tcW w:w="575" w:type="pct"/>
            <w:vAlign w:val="bottom"/>
          </w:tcPr>
          <w:p w:rsidR="007D46E5" w:rsidRPr="007D46E5" w:rsidRDefault="007D46E5" w:rsidP="007D46E5">
            <w:pPr>
              <w:rPr>
                <w:color w:val="000000"/>
                <w:sz w:val="16"/>
                <w:szCs w:val="16"/>
              </w:rPr>
            </w:pPr>
            <w:r w:rsidRPr="007D46E5">
              <w:rPr>
                <w:color w:val="000000"/>
                <w:sz w:val="16"/>
                <w:szCs w:val="16"/>
              </w:rPr>
              <w:t xml:space="preserve">repeated </w:t>
            </w:r>
          </w:p>
        </w:tc>
      </w:tr>
    </w:tbl>
    <w:p w:rsidR="0025116F" w:rsidRPr="004F57D7" w:rsidRDefault="0025116F" w:rsidP="0025116F">
      <w:pPr>
        <w:rPr>
          <w:b/>
          <w:sz w:val="18"/>
          <w:szCs w:val="18"/>
        </w:rPr>
      </w:pPr>
      <w:r w:rsidRPr="004F57D7">
        <w:rPr>
          <w:b/>
          <w:sz w:val="18"/>
          <w:szCs w:val="18"/>
        </w:rPr>
        <w:t>Table S</w:t>
      </w:r>
      <w:r w:rsidR="00D43551">
        <w:rPr>
          <w:b/>
          <w:sz w:val="18"/>
          <w:szCs w:val="18"/>
        </w:rPr>
        <w:t>8</w:t>
      </w:r>
      <w:r w:rsidRPr="004F57D7">
        <w:rPr>
          <w:b/>
          <w:sz w:val="18"/>
          <w:szCs w:val="18"/>
        </w:rPr>
        <w:t xml:space="preserve"> – Model Algebraic Equations (End)</w:t>
      </w:r>
    </w:p>
    <w:p w:rsidR="004F57D7" w:rsidRPr="004F57D7" w:rsidRDefault="004F57D7" w:rsidP="0025116F">
      <w:pPr>
        <w:rPr>
          <w:b/>
          <w:sz w:val="18"/>
          <w:szCs w:val="18"/>
        </w:rPr>
      </w:pPr>
    </w:p>
    <w:p w:rsidR="0025116F" w:rsidRPr="004F57D7" w:rsidRDefault="0025116F" w:rsidP="003C0424">
      <w:pPr>
        <w:outlineLvl w:val="0"/>
        <w:rPr>
          <w:b/>
          <w:sz w:val="18"/>
          <w:szCs w:val="18"/>
        </w:rPr>
      </w:pPr>
      <w:r w:rsidRPr="004F57D7">
        <w:rPr>
          <w:b/>
          <w:sz w:val="18"/>
          <w:szCs w:val="18"/>
        </w:rPr>
        <w:t>Table S</w:t>
      </w:r>
      <w:r w:rsidR="00D43551">
        <w:rPr>
          <w:b/>
          <w:sz w:val="18"/>
          <w:szCs w:val="18"/>
        </w:rPr>
        <w:t>9</w:t>
      </w:r>
      <w:r w:rsidRPr="004F57D7">
        <w:rPr>
          <w:b/>
          <w:sz w:val="18"/>
          <w:szCs w:val="18"/>
        </w:rPr>
        <w:t xml:space="preserve"> – Model Discontinuous Equation Sets (Start)</w:t>
      </w:r>
    </w:p>
    <w:tbl>
      <w:tblPr>
        <w:tblStyle w:val="GridTable1Light"/>
        <w:tblW w:w="5006" w:type="pct"/>
        <w:tblLayout w:type="fixed"/>
        <w:tblLook w:val="04A0" w:firstRow="1" w:lastRow="0" w:firstColumn="1" w:lastColumn="0" w:noHBand="0" w:noVBand="1"/>
      </w:tblPr>
      <w:tblGrid>
        <w:gridCol w:w="3776"/>
        <w:gridCol w:w="3778"/>
        <w:gridCol w:w="1807"/>
      </w:tblGrid>
      <w:tr w:rsidR="00771336" w:rsidRPr="0059421E" w:rsidTr="0059421E">
        <w:trPr>
          <w:cnfStyle w:val="100000000000" w:firstRow="1" w:lastRow="0" w:firstColumn="0" w:lastColumn="0" w:oddVBand="0" w:evenVBand="0" w:oddHBand="0" w:evenHBand="0" w:firstRowFirstColumn="0" w:firstRowLastColumn="0" w:lastRowFirstColumn="0" w:lastRowLastColumn="0"/>
          <w:trHeight w:val="636"/>
          <w:tblHeader/>
        </w:trPr>
        <w:tc>
          <w:tcPr>
            <w:cnfStyle w:val="001000000000" w:firstRow="0" w:lastRow="0" w:firstColumn="1" w:lastColumn="0" w:oddVBand="0" w:evenVBand="0" w:oddHBand="0" w:evenHBand="0" w:firstRowFirstColumn="0" w:firstRowLastColumn="0" w:lastRowFirstColumn="0" w:lastRowLastColumn="0"/>
            <w:tcW w:w="2017" w:type="pct"/>
            <w:vAlign w:val="center"/>
          </w:tcPr>
          <w:p w:rsidR="0025116F" w:rsidRPr="0059421E" w:rsidRDefault="0025116F" w:rsidP="0059421E">
            <w:pPr>
              <w:jc w:val="center"/>
              <w:rPr>
                <w:sz w:val="16"/>
                <w:szCs w:val="16"/>
              </w:rPr>
            </w:pPr>
            <w:r w:rsidRPr="0059421E">
              <w:rPr>
                <w:sz w:val="16"/>
                <w:szCs w:val="16"/>
              </w:rPr>
              <w:t>Trigger</w:t>
            </w:r>
          </w:p>
        </w:tc>
        <w:tc>
          <w:tcPr>
            <w:tcW w:w="2018" w:type="pct"/>
            <w:vAlign w:val="center"/>
          </w:tcPr>
          <w:p w:rsidR="0025116F" w:rsidRPr="0059421E" w:rsidRDefault="0025116F" w:rsidP="0059421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421E">
              <w:rPr>
                <w:sz w:val="16"/>
                <w:szCs w:val="16"/>
              </w:rPr>
              <w:t>Event Functions</w:t>
            </w:r>
          </w:p>
        </w:tc>
        <w:tc>
          <w:tcPr>
            <w:tcW w:w="965" w:type="pct"/>
            <w:vAlign w:val="center"/>
          </w:tcPr>
          <w:p w:rsidR="0025116F" w:rsidRPr="0059421E" w:rsidRDefault="0025116F" w:rsidP="0059421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9421E">
              <w:rPr>
                <w:sz w:val="16"/>
                <w:szCs w:val="16"/>
              </w:rPr>
              <w:t>Description</w:t>
            </w:r>
          </w:p>
        </w:tc>
      </w:tr>
      <w:tr w:rsidR="007D46E5"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7D46E5" w:rsidRPr="0059421E" w:rsidRDefault="007D46E5" w:rsidP="0059421E">
            <w:pPr>
              <w:jc w:val="center"/>
              <w:rPr>
                <w:color w:val="000000"/>
                <w:sz w:val="16"/>
                <w:szCs w:val="16"/>
              </w:rPr>
            </w:pPr>
            <w:r w:rsidRPr="0059421E">
              <w:rPr>
                <w:color w:val="000000"/>
                <w:sz w:val="16"/>
                <w:szCs w:val="16"/>
              </w:rPr>
              <w:t>Cancer&lt;=1.446759259259259e+05*mole</w:t>
            </w:r>
          </w:p>
        </w:tc>
        <w:tc>
          <w:tcPr>
            <w:tcW w:w="2018" w:type="pct"/>
            <w:vAlign w:val="center"/>
          </w:tcPr>
          <w:p w:rsidR="0059421E" w:rsidRPr="0059421E" w:rsidRDefault="007D46E5" w:rsidP="0059421E">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9421E">
              <w:rPr>
                <w:color w:val="000000"/>
                <w:sz w:val="16"/>
                <w:szCs w:val="16"/>
              </w:rPr>
              <w:t>EndTherapy = 0;</w:t>
            </w:r>
          </w:p>
          <w:p w:rsidR="007D46E5" w:rsidRPr="0059421E" w:rsidRDefault="007D46E5" w:rsidP="0059421E">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59421E">
              <w:rPr>
                <w:color w:val="000000"/>
                <w:sz w:val="16"/>
                <w:szCs w:val="16"/>
              </w:rPr>
              <w:t>Time_Tumor_Death = time</w:t>
            </w:r>
          </w:p>
        </w:tc>
        <w:tc>
          <w:tcPr>
            <w:tcW w:w="965" w:type="pct"/>
            <w:vAlign w:val="center"/>
          </w:tcPr>
          <w:p w:rsidR="007D46E5" w:rsidRPr="0059421E" w:rsidRDefault="007D46E5" w:rsidP="0059421E">
            <w:pPr>
              <w:pStyle w:val="NormalWeb"/>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When the tumor is less than 1mm in diameter (no longer detectable; given in cancer cell count), then therapy will no longer be administered and tumor death time will be recorded.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Cancer&lt;=1*mole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Phi = 0/day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When the tumor is less than 1mm in diameter, effector T cells stop proliferating</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CTLA4_counter_off&lt;=time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CTLA4_counter_on = time+Dose_sched_CTLA4 - 0.0416666*day;CTLA4mAb = 0*(mg/kg)</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stop giving Anti-CTLA-4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CTLA4_counter_on&lt;=time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CTLA4_counter_off = time + 0.0416666*day;CTLA4mAb = CTLA4mAb_Dose*EndTherapy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start giving Anti-CTLA-4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PD1_counter_off&lt;=time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PD1_counter_on = time+Dose_sched_PD1 - 0.0416666*day;PD1mAb = 0*(mg/kg)</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stop giving Anti-PD-1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PD1_counter_on&lt;=time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PD1_counter_off = time+0.0416666*day;PD1mAb = PD1mAb_Dose*EndTherapy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start giving Anti-PD-1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PDL1_counter_off&lt;=time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PDL1_counter_on = time + Dose_sched_PDL1 - 0.0416666*day;PDL1mAb = 0*(mg/kg)</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stop giving Anti-PD-L1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PDL1_counter_on&lt;=time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PDL1_counter_off = time + 0.0416666*day;PDL1mAb = PDL1mAb_Dose*EndTherapy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Sets time to start giving Anti-PD-L1 mAb dose</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 &gt;= 60*day</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CTLA4mAb_Dose = CTLA4_DoseSet*(mg/kg);CTLA4_counter_on = time+0.0001*day;CTLA4_counter_off = CTLA4_counter_on + 0.0416666*day;CTLA4_change_schedule = time + 95*day;Cancer_mm_Start_Therapy = Cancer_mm_Start_Therapy*100;Time_Start_Therapy = time;Cancer_mm_Start_Therapy = Cancer_Diam_mm</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Once the system reaches steady state, anti-CTLA-4 antibody is administrated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 &gt;= 60*day</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PDL1_counter_on = time+0.0001*day;PDL1_counter_off = PDL1_counter_on + 0.0416666*day;PDL1mAb_Dose = PDL1_DoseSet*(mg/kg);Cancer_mm_Start_Therapy = Cancer_mm_Start_Therapy*100;Time_Start_Therapy = time;PDL1_change_schedule = time + 119.9999*day;Cancer_mm_Start_Therapy = Cancer_Diam_mm</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Once the system reaches steady state, anti-PD-L1 antibody is administrated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 &gt;= 60*day</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CTLA4mAb_Dose = CTLA4_DoseSet* (mg/kg);CTLA4_counter_on = time+0.0001*day;CTLA4_counter_off = CTLA4_counter_on + 0.0416666*day;CTLA4_change_schedule = time + 95*day;PDL1_counter_on = time+0.0001*day;PDL1_counter_off = PDL1_counter_on + 0.0416666*day;PDL1mAb_Dose = PDL1_DoseSet* (mg/kg);PDL1_change_schedule = time + 119.9999*day;Cancer_mm_Start_Therapy = Cancer_mm_Start_Therapy*100;Time_Start_Therapy = time;</w:t>
            </w:r>
            <w:r w:rsidR="00861A86" w:rsidRPr="0059421E">
              <w:rPr>
                <w:sz w:val="16"/>
                <w:szCs w:val="16"/>
              </w:rPr>
              <w:t xml:space="preserve"> </w:t>
            </w:r>
            <w:r w:rsidRPr="0059421E">
              <w:rPr>
                <w:sz w:val="16"/>
                <w:szCs w:val="16"/>
              </w:rPr>
              <w:t>Cancer_mm_Start_Therapy = Cancer_Diam_mm</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Once the system reaches steady state, combination therapy is administrated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time&gt;=CTLA4_change_schedule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CTLA4mAb = 0*(mg/kg);CTLA4mAb_Dose = CTLA4mAb_New_Dose;New_sched_CTLA4 = 365*day + time;Dose_sched_CTLA4 = New_sched_CTLA4</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Change dosing regimen at the time scheduled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time&gt;=PD1_change_schedule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PD1mAb = 0*(mg/kg);PD1mAb_Dose = PD1mAb_New_Dose;Dose_sched_PD1 = New_sched_PD1;PD1_change_schedule = 1500*day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Change dosing regimen at the time scheduled</w:t>
            </w:r>
          </w:p>
        </w:tc>
      </w:tr>
      <w:tr w:rsidR="00771336" w:rsidRPr="0059421E" w:rsidTr="0059421E">
        <w:tc>
          <w:tcPr>
            <w:cnfStyle w:val="001000000000" w:firstRow="0" w:lastRow="0" w:firstColumn="1" w:lastColumn="0" w:oddVBand="0" w:evenVBand="0" w:oddHBand="0" w:evenHBand="0" w:firstRowFirstColumn="0" w:firstRowLastColumn="0" w:lastRowFirstColumn="0" w:lastRowLastColumn="0"/>
            <w:tcW w:w="2017" w:type="pct"/>
            <w:vAlign w:val="center"/>
          </w:tcPr>
          <w:p w:rsidR="00E40B2F" w:rsidRPr="0059421E" w:rsidRDefault="00E40B2F" w:rsidP="0059421E">
            <w:pPr>
              <w:jc w:val="center"/>
              <w:rPr>
                <w:sz w:val="16"/>
                <w:szCs w:val="16"/>
              </w:rPr>
            </w:pPr>
            <w:r w:rsidRPr="0059421E">
              <w:rPr>
                <w:sz w:val="16"/>
                <w:szCs w:val="16"/>
              </w:rPr>
              <w:t>time&gt;=PDL1_change_schedule</w:t>
            </w:r>
          </w:p>
        </w:tc>
        <w:tc>
          <w:tcPr>
            <w:tcW w:w="2018" w:type="pct"/>
            <w:vAlign w:val="center"/>
          </w:tcPr>
          <w:p w:rsidR="00E40B2F" w:rsidRPr="0059421E" w:rsidRDefault="00E40B2F" w:rsidP="0059421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PDL1mAb = 0*(mg/kg);PDL1mAb_Dose = PDL1mAb_New_Dose;Dose_sched_PDL1 = New_sched_PDL1;PDL1_change_schedule = 735*day</w:t>
            </w:r>
          </w:p>
        </w:tc>
        <w:tc>
          <w:tcPr>
            <w:tcW w:w="965" w:type="pct"/>
            <w:vAlign w:val="center"/>
          </w:tcPr>
          <w:p w:rsidR="00E40B2F" w:rsidRPr="0059421E" w:rsidRDefault="00E40B2F" w:rsidP="0059421E">
            <w:pPr>
              <w:cnfStyle w:val="000000000000" w:firstRow="0" w:lastRow="0" w:firstColumn="0" w:lastColumn="0" w:oddVBand="0" w:evenVBand="0" w:oddHBand="0" w:evenHBand="0" w:firstRowFirstColumn="0" w:firstRowLastColumn="0" w:lastRowFirstColumn="0" w:lastRowLastColumn="0"/>
              <w:rPr>
                <w:sz w:val="16"/>
                <w:szCs w:val="16"/>
              </w:rPr>
            </w:pPr>
            <w:r w:rsidRPr="0059421E">
              <w:rPr>
                <w:sz w:val="16"/>
                <w:szCs w:val="16"/>
              </w:rPr>
              <w:t>Change dosing regimen at the time scheduled</w:t>
            </w:r>
          </w:p>
        </w:tc>
      </w:tr>
    </w:tbl>
    <w:p w:rsidR="002E3CD1" w:rsidRPr="004F57D7" w:rsidRDefault="0025116F" w:rsidP="00717696">
      <w:pPr>
        <w:rPr>
          <w:b/>
          <w:sz w:val="18"/>
          <w:szCs w:val="18"/>
        </w:rPr>
      </w:pPr>
      <w:r w:rsidRPr="004F57D7">
        <w:rPr>
          <w:b/>
          <w:sz w:val="18"/>
          <w:szCs w:val="18"/>
        </w:rPr>
        <w:t>Table S</w:t>
      </w:r>
      <w:r w:rsidR="00D43551">
        <w:rPr>
          <w:b/>
          <w:sz w:val="18"/>
          <w:szCs w:val="18"/>
        </w:rPr>
        <w:t>9</w:t>
      </w:r>
      <w:r w:rsidRPr="004F57D7">
        <w:rPr>
          <w:b/>
          <w:sz w:val="18"/>
          <w:szCs w:val="18"/>
        </w:rPr>
        <w:t xml:space="preserve"> – Model Discontinuous Equation Sets (End)</w:t>
      </w:r>
    </w:p>
    <w:p w:rsidR="00771336" w:rsidRDefault="00771336" w:rsidP="00717696">
      <w:pPr>
        <w:rPr>
          <w:b/>
          <w:sz w:val="18"/>
          <w:szCs w:val="18"/>
        </w:rPr>
      </w:pPr>
    </w:p>
    <w:p w:rsidR="00D43551" w:rsidRDefault="00D43551" w:rsidP="00717696">
      <w:pPr>
        <w:rPr>
          <w:b/>
          <w:sz w:val="18"/>
          <w:szCs w:val="18"/>
        </w:rPr>
      </w:pPr>
    </w:p>
    <w:p w:rsidR="00EA2E3E" w:rsidRPr="004F57D7" w:rsidRDefault="00EA2E3E" w:rsidP="00717696">
      <w:pPr>
        <w:rPr>
          <w:b/>
          <w:sz w:val="18"/>
          <w:szCs w:val="18"/>
        </w:rPr>
      </w:pPr>
    </w:p>
    <w:p w:rsidR="00D43551" w:rsidRDefault="002E3CD1" w:rsidP="00D43551">
      <w:pPr>
        <w:rPr>
          <w:b/>
          <w:sz w:val="18"/>
          <w:szCs w:val="18"/>
        </w:rPr>
      </w:pPr>
      <w:r w:rsidRPr="007D46E5">
        <w:rPr>
          <w:b/>
          <w:sz w:val="18"/>
          <w:szCs w:val="18"/>
        </w:rPr>
        <w:t>Reference</w:t>
      </w:r>
    </w:p>
    <w:p w:rsidR="00D43551" w:rsidRDefault="00D43551" w:rsidP="00D43551">
      <w:pPr>
        <w:rPr>
          <w:b/>
          <w:sz w:val="18"/>
          <w:szCs w:val="18"/>
        </w:rPr>
      </w:pPr>
    </w:p>
    <w:p w:rsidR="00D43551" w:rsidRPr="00D43551" w:rsidRDefault="00D43551" w:rsidP="00D43551">
      <w:pPr>
        <w:rPr>
          <w:b/>
          <w:sz w:val="18"/>
          <w:szCs w:val="18"/>
        </w:rPr>
      </w:pPr>
      <w:r w:rsidRPr="00D43551">
        <w:rPr>
          <w:sz w:val="16"/>
          <w:szCs w:val="16"/>
        </w:rPr>
        <w:fldChar w:fldCharType="begin"/>
      </w:r>
      <w:r w:rsidRPr="00D43551">
        <w:rPr>
          <w:sz w:val="16"/>
          <w:szCs w:val="16"/>
        </w:rPr>
        <w:instrText xml:space="preserve"> ADDIN EN.REFLIST </w:instrText>
      </w:r>
      <w:r w:rsidRPr="00D43551">
        <w:rPr>
          <w:sz w:val="16"/>
          <w:szCs w:val="16"/>
        </w:rPr>
        <w:fldChar w:fldCharType="separate"/>
      </w:r>
      <w:r w:rsidRPr="00D43551">
        <w:rPr>
          <w:noProof/>
          <w:sz w:val="16"/>
          <w:szCs w:val="16"/>
        </w:rPr>
        <w:t>1.</w:t>
      </w:r>
      <w:r w:rsidRPr="00D43551">
        <w:rPr>
          <w:noProof/>
          <w:sz w:val="16"/>
          <w:szCs w:val="16"/>
        </w:rPr>
        <w:tab/>
        <w:t>Venturoli D, Rippe B. Ficoll and dextran vs. globular proteins as probes for testing glomerular permselectivity: effects of molecular size, shape, charge, and deformability. Am J Physiol Renal Physiol. 2005;288(4):F605-13.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w:t>
      </w:r>
      <w:r w:rsidRPr="00D43551">
        <w:rPr>
          <w:rFonts w:ascii="Times New Roman" w:hAnsi="Times New Roman" w:cs="Times New Roman"/>
          <w:sz w:val="16"/>
          <w:szCs w:val="16"/>
        </w:rPr>
        <w:tab/>
        <w:t>Garlick DG, Renkin EM. Transport of large molecules from plasma to interstitial fluid and lymph in dogs. Am J Physiol. 1970;219(6):1595-605.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w:t>
      </w:r>
      <w:r w:rsidRPr="00D43551">
        <w:rPr>
          <w:rFonts w:ascii="Times New Roman" w:hAnsi="Times New Roman" w:cs="Times New Roman"/>
          <w:sz w:val="16"/>
          <w:szCs w:val="16"/>
        </w:rPr>
        <w:tab/>
        <w:t>Yuan F, Dellian M, Fukumura D, Leunig M, Berk DA, Torchilin VP, et al. Vascular permeability in a human tumor xenograft: molecular size dependence and cutoff size. Cancer Res. 1995;55(17):3752-6.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w:t>
      </w:r>
      <w:r w:rsidRPr="00D43551">
        <w:rPr>
          <w:rFonts w:ascii="Times New Roman" w:hAnsi="Times New Roman" w:cs="Times New Roman"/>
          <w:sz w:val="16"/>
          <w:szCs w:val="16"/>
        </w:rPr>
        <w:tab/>
        <w:t>Thurber GM, Dane Wittrup K. A mechanistic compartmental model for total antibody uptake in tumors. J Theor Biol. 2012;314:57-68.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w:t>
      </w:r>
      <w:r w:rsidRPr="00D43551">
        <w:rPr>
          <w:rFonts w:ascii="Times New Roman" w:hAnsi="Times New Roman" w:cs="Times New Roman"/>
          <w:sz w:val="16"/>
          <w:szCs w:val="16"/>
        </w:rPr>
        <w:tab/>
        <w:t>Wang E, Kang D, Bae KS, Marshall MA, Pavlov D, Parivar K. Population pharmacokinetic and pharmacodynamic analysis of tremelimumab in patients with metastatic melanoma. J Clin Pharmacol. 2014;54(10):1108-16.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w:t>
      </w:r>
      <w:r w:rsidRPr="00D43551">
        <w:rPr>
          <w:rFonts w:ascii="Times New Roman" w:hAnsi="Times New Roman" w:cs="Times New Roman"/>
          <w:sz w:val="16"/>
          <w:szCs w:val="16"/>
        </w:rPr>
        <w:tab/>
        <w:t>Baverel PG, Dubois VFS, Jin CY, Zheng Y, Song X, Jin X, et al. Population Pharmacokinetics of Durvalumab in Cancer Patients and Association With Longitudinal Biomarkers of Disease Status. Clin Pharmacol Ther. 2018;103(4):631-42.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w:t>
      </w:r>
      <w:r w:rsidRPr="00D43551">
        <w:rPr>
          <w:rFonts w:ascii="Times New Roman" w:hAnsi="Times New Roman" w:cs="Times New Roman"/>
          <w:sz w:val="16"/>
          <w:szCs w:val="16"/>
        </w:rPr>
        <w:tab/>
        <w:t>Piperno-Neumann S, Diallo A, Etienne-Grimaldi MC, Bidard FC, Rodrigues M, Plancher C, et al. Phase II Trial of Bevacizumab in Combination With Temozolomide as First-Line Treatment in Patients With Metastatic Uveal Melanoma. Oncologist. 2016;21(3):281-2.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w:t>
      </w:r>
      <w:r w:rsidRPr="00D43551">
        <w:rPr>
          <w:rFonts w:ascii="Times New Roman" w:hAnsi="Times New Roman" w:cs="Times New Roman"/>
          <w:sz w:val="16"/>
          <w:szCs w:val="16"/>
        </w:rPr>
        <w:tab/>
        <w:t>Wang Y, Hobbs BP, Ng CS. CT Perfusion Characteristics Identify Metastatic Sites in Liver. Biomed Res Int. 2015;2015:120749.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9.</w:t>
      </w:r>
      <w:r w:rsidRPr="00D43551">
        <w:rPr>
          <w:rFonts w:ascii="Times New Roman" w:hAnsi="Times New Roman" w:cs="Times New Roman"/>
          <w:sz w:val="16"/>
          <w:szCs w:val="16"/>
        </w:rPr>
        <w:tab/>
        <w:t>Osimani M, Bellini D, Di Cristofano C, Palleschi G, Petrozza V, Carbone A, et al. Perfusion MDCT of prostate cancer: correlation of perfusion CT parameters and immunohistochemical markers of angiogenesis. AJR Am J Roentgenol. 2012;199(5):1042-8.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10.</w:t>
      </w:r>
      <w:r w:rsidRPr="00D43551">
        <w:rPr>
          <w:rFonts w:ascii="Times New Roman" w:hAnsi="Times New Roman" w:cs="Times New Roman"/>
          <w:sz w:val="16"/>
          <w:szCs w:val="16"/>
        </w:rPr>
        <w:tab/>
        <w:t>Ng CS, Charnsangavej C, Wei W, Yao JC. Perfusion CT findings in patients with metastatic carcinoid tumors undergoing bevacizumab and interferon therapy. AJR Am J Roentgenol. 2011;196(3):569-76.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11.</w:t>
      </w:r>
      <w:r w:rsidRPr="00D43551">
        <w:rPr>
          <w:rFonts w:ascii="Times New Roman" w:hAnsi="Times New Roman" w:cs="Times New Roman"/>
          <w:sz w:val="16"/>
          <w:szCs w:val="16"/>
        </w:rPr>
        <w:tab/>
        <w:t>Wang J, Wu N, Cham MD, Song Y. Tumor response in patients with advanced non-small cell lung cancer: perfusion CT evaluation of chemotherapy and radiation therapy. AJR Am J Roentgenol. 2009;193(4):1090-6.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12.</w:t>
      </w:r>
      <w:r w:rsidRPr="00D43551">
        <w:rPr>
          <w:rFonts w:ascii="Times New Roman" w:hAnsi="Times New Roman" w:cs="Times New Roman"/>
          <w:sz w:val="16"/>
          <w:szCs w:val="16"/>
        </w:rPr>
        <w:tab/>
        <w:t>Ng CS, Wei W, Ghosh P, Anderson E, Herron DH, Chandler AG. Observer Variability in CT Perfusion Parameters in Primary and Metastatic Tumors in the Lung. Technol Cancer Res Treat. 2018;17:1533034618769767.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13.</w:t>
      </w:r>
      <w:r w:rsidRPr="00D43551">
        <w:rPr>
          <w:rFonts w:ascii="Times New Roman" w:hAnsi="Times New Roman" w:cs="Times New Roman"/>
          <w:sz w:val="16"/>
          <w:szCs w:val="16"/>
        </w:rPr>
        <w:tab/>
        <w:t>Di Nallo AM, Vidiri A, Marzi S, Mirri A, Fabi A, Carapella CM, et al. Quantitative analysis of CT-perfusion parameters in the evaluation of brain gliomas and metastases. J Exp Clin Cancer Res. 2009;28:38.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14.</w:t>
      </w:r>
      <w:r w:rsidRPr="00D43551">
        <w:rPr>
          <w:rFonts w:ascii="Times New Roman" w:hAnsi="Times New Roman" w:cs="Times New Roman"/>
          <w:sz w:val="16"/>
          <w:szCs w:val="16"/>
        </w:rPr>
        <w:tab/>
        <w:t>Finley SD, Popel AS. Predicting the effects of anti-angiogenic agents targeting specific VEGF isoforms. AAPS J. 2012;14(3):500-9.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15.</w:t>
      </w:r>
      <w:r w:rsidRPr="00D43551">
        <w:rPr>
          <w:rFonts w:ascii="Times New Roman" w:hAnsi="Times New Roman" w:cs="Times New Roman"/>
          <w:sz w:val="16"/>
          <w:szCs w:val="16"/>
        </w:rPr>
        <w:tab/>
        <w:t>Baldazzi V, Paci P, Bernaschi M, Castiglione F. Modeling lymphocyte homing and encounters in lymph nodes. BMC Bioinformatics. 2009;10:387.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16.</w:t>
      </w:r>
      <w:r w:rsidRPr="00D43551">
        <w:rPr>
          <w:rFonts w:ascii="Times New Roman" w:hAnsi="Times New Roman" w:cs="Times New Roman"/>
          <w:sz w:val="16"/>
          <w:szCs w:val="16"/>
        </w:rPr>
        <w:tab/>
        <w:t>Stefanini MO, Wu FT, Mac Gabhann F, Popel AS. A compartment model of VEGF distribution in blood, healthy and diseased tissues. BMC Syst Biol. 2008;2:77.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17.</w:t>
      </w:r>
      <w:r w:rsidRPr="00D43551">
        <w:rPr>
          <w:rFonts w:ascii="Times New Roman" w:hAnsi="Times New Roman" w:cs="Times New Roman"/>
          <w:sz w:val="16"/>
          <w:szCs w:val="16"/>
        </w:rPr>
        <w:tab/>
        <w:t>Zhu H, Melder RJ, Baxter LT, Jain RK. Physiologically based kinetic model of effector cell biodistribution in mammals: implications for adoptive immunotherapy. Cancer Res. 1996;56(16):3771-81.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18.</w:t>
      </w:r>
      <w:r w:rsidRPr="00D43551">
        <w:rPr>
          <w:rFonts w:ascii="Times New Roman" w:hAnsi="Times New Roman" w:cs="Times New Roman"/>
          <w:sz w:val="16"/>
          <w:szCs w:val="16"/>
        </w:rPr>
        <w:tab/>
        <w:t>Meijer EFJ, Blatter C, Chen IX, Bouta E, Jones D, Pereira ER, et al. Lymph node effective vascular permeability and chemotherapy uptake. Microcirculation. 2017;24(6).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19.</w:t>
      </w:r>
      <w:r w:rsidRPr="00D43551">
        <w:rPr>
          <w:rFonts w:ascii="Times New Roman" w:hAnsi="Times New Roman" w:cs="Times New Roman"/>
          <w:sz w:val="16"/>
          <w:szCs w:val="16"/>
        </w:rPr>
        <w:tab/>
        <w:t>Battaglia A, Ferrandina G, Buzzonetti A, Malinconico P, Legge F, Salutari V, et al. Lymphocyte populations in human lymph nodes. Alterations in CD4+ CD25+ T regulatory cell phenotype and T-cell receptor Vβ repertoire. Immunology. 2003;110(3):304-12.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20.</w:t>
      </w:r>
      <w:r w:rsidRPr="00D43551">
        <w:rPr>
          <w:rFonts w:ascii="Times New Roman" w:hAnsi="Times New Roman" w:cs="Times New Roman"/>
          <w:sz w:val="16"/>
          <w:szCs w:val="16"/>
        </w:rPr>
        <w:tab/>
        <w:t>Backteman K, Andersson C, Dahlin L-G, Ernerudh J, Jonasson L. Lymphocyte subpopulations in lymph nodes and peripheral blood: a comparison between patients with stable angina and acute coronary syndrome. PLoS One. 2012;7(3):e32691.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21.</w:t>
      </w:r>
      <w:r w:rsidRPr="00D43551">
        <w:rPr>
          <w:rFonts w:ascii="Times New Roman" w:hAnsi="Times New Roman" w:cs="Times New Roman"/>
          <w:sz w:val="16"/>
          <w:szCs w:val="16"/>
        </w:rPr>
        <w:tab/>
        <w:t>Höfer T, Krichevsky O, Altan-Bonnet G. Competition for IL-2 between Regulatory and Effector T Cells to Chisel Immune Responses. Front Immunol. 2012;3:1-9.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22.</w:t>
      </w:r>
      <w:r w:rsidRPr="00D43551">
        <w:rPr>
          <w:rFonts w:ascii="Times New Roman" w:hAnsi="Times New Roman" w:cs="Times New Roman"/>
          <w:sz w:val="16"/>
          <w:szCs w:val="16"/>
        </w:rPr>
        <w:tab/>
        <w:t>Kohrt HE, Nouri N, Nowels K, Johnson D, Holmes S, Lee PP. Profile of immune cells in axillary lymph nodes predicts disease-free survival in breast cancer. PLoS Med. 2005;2(9):e284.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23.</w:t>
      </w:r>
      <w:r w:rsidRPr="00D43551">
        <w:rPr>
          <w:rFonts w:ascii="Times New Roman" w:hAnsi="Times New Roman" w:cs="Times New Roman"/>
          <w:sz w:val="16"/>
          <w:szCs w:val="16"/>
        </w:rPr>
        <w:tab/>
        <w:t>Faghih Z, Erfani N, Haghshenas MR, Safaei A, Talei AR, Ghaderi A. Immune profiles of CD4+ lymphocyte subsets in breast cancer tumor draining lymph nodes. Immunol Lett. 2014;158(1-2):57-65.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24.</w:t>
      </w:r>
      <w:r w:rsidRPr="00D43551">
        <w:rPr>
          <w:rFonts w:ascii="Times New Roman" w:hAnsi="Times New Roman" w:cs="Times New Roman"/>
          <w:sz w:val="16"/>
          <w:szCs w:val="16"/>
        </w:rPr>
        <w:tab/>
        <w:t>Chemnitz JM, Parry RV, Nichols KE, June CH, Riley JL. SHP-1 and SHP-2 associate with immunoreceptor tyrosine-based switch motif of programmed death 1 upon primary human T cell stimulation, but only receptor ligation prevents T cell activation. J Immunol. 2004;173(2):945-54.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25.</w:t>
      </w:r>
      <w:r w:rsidRPr="00D43551">
        <w:rPr>
          <w:rFonts w:ascii="Times New Roman" w:hAnsi="Times New Roman" w:cs="Times New Roman"/>
          <w:sz w:val="16"/>
          <w:szCs w:val="16"/>
        </w:rPr>
        <w:tab/>
        <w:t>Gatalica Z, Snyder C, Maney T, Ghazalpour A, Holterman DA, Xiao N, et al. Programmed cell death 1 (PD-1) and its ligand (PD-L1) in common cancers and their correlation with molecular cancer type. Cancer Epidemiol Biomarkers Prev. 2014;23(12):2965-70.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26.</w:t>
      </w:r>
      <w:r w:rsidRPr="00D43551">
        <w:rPr>
          <w:rFonts w:ascii="Times New Roman" w:hAnsi="Times New Roman" w:cs="Times New Roman"/>
          <w:sz w:val="16"/>
          <w:szCs w:val="16"/>
        </w:rPr>
        <w:tab/>
        <w:t>Yearley JH, Gibson C, Yu N, Moon C, Murphy E, Juco J, et al. PD-L2 Expression in Human Tumors: Relevance to Anti-PD-1 Therapy in Cancer. Clin Cancer Res. 2017;23(12):3158-67.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27.</w:t>
      </w:r>
      <w:r w:rsidRPr="00D43551">
        <w:rPr>
          <w:rFonts w:ascii="Times New Roman" w:hAnsi="Times New Roman" w:cs="Times New Roman"/>
          <w:sz w:val="16"/>
          <w:szCs w:val="16"/>
        </w:rPr>
        <w:tab/>
        <w:t>Wang J, Yang J. Identification of CD4(+)CD25(+)CD127(-) regulatory T cells and CD14(+)HLA(-)DR(-)/low myeloid-derived suppressor cells and their roles in the prognosis of breast cancer. Biomed Rep. 2016;5(2):208-12.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28.</w:t>
      </w:r>
      <w:r w:rsidRPr="00D43551">
        <w:rPr>
          <w:rFonts w:ascii="Times New Roman" w:hAnsi="Times New Roman" w:cs="Times New Roman"/>
          <w:sz w:val="16"/>
          <w:szCs w:val="16"/>
        </w:rPr>
        <w:tab/>
        <w:t>Ahamadi M, Freshwater T, Prohn M, Li CH, de Alwis DP, de Greef R, et al. Model-Based Characterization of the Pharmacokinetics of Pembrolizumab: A Humanized Anti-PD-1 Monoclonal Antibody in Advanced Solid Tumors. CPT Pharmacometrics Syst Pharmacol. 2017;6(1):49-57.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29.</w:t>
      </w:r>
      <w:r w:rsidRPr="00D43551">
        <w:rPr>
          <w:rFonts w:ascii="Times New Roman" w:hAnsi="Times New Roman" w:cs="Times New Roman"/>
          <w:sz w:val="16"/>
          <w:szCs w:val="16"/>
        </w:rPr>
        <w:tab/>
        <w:t>Abramczyk H, Surmacki J, Kopec M, Olejnik AK, Lubecka-Pietruszewska K, Fabianowska-Majewska K. The role of lipid droplets and adipocytes in cancer. Raman imaging of cell cultures: MCF10A, MCF7, and MDA-MB-231 compared to adipocytes in cancerous human breast tissue. Analyst. 2015;140(7):2224-35.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30.</w:t>
      </w:r>
      <w:r w:rsidRPr="00D43551">
        <w:rPr>
          <w:rFonts w:ascii="Times New Roman" w:hAnsi="Times New Roman" w:cs="Times New Roman"/>
          <w:sz w:val="16"/>
          <w:szCs w:val="16"/>
        </w:rPr>
        <w:tab/>
        <w:t>Lai X, Friedman A. Combination therapy of cancer with cancer vaccine and immune checkpoint inhibitors: A mathematical model. PLoS One. 2017;12(5):e0178479.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31.</w:t>
      </w:r>
      <w:r w:rsidRPr="00D43551">
        <w:rPr>
          <w:rFonts w:ascii="Times New Roman" w:hAnsi="Times New Roman" w:cs="Times New Roman"/>
          <w:sz w:val="16"/>
          <w:szCs w:val="16"/>
        </w:rPr>
        <w:tab/>
        <w:t>Ritter AT, Asano Y, Stinchcombe JC, Dieckmann NMG, Chen B-C, Gawden-Bone C, et al. Actin Depletion Initiates Events Leading to Granule Secretion at the Immunological Synapse. Immunity. 2015;42(5):864-76.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32.</w:t>
      </w:r>
      <w:r w:rsidRPr="00D43551">
        <w:rPr>
          <w:rFonts w:ascii="Times New Roman" w:hAnsi="Times New Roman" w:cs="Times New Roman"/>
          <w:sz w:val="16"/>
          <w:szCs w:val="16"/>
        </w:rPr>
        <w:tab/>
        <w:t>Miller MJ, Hejazi AS, Wei SH, Cahalan MD, Parker I. T cell repertoire scanning is promoted by dynamic dendritic cell behavior and random T cell motility in the lymph node. Proc Natl Acad Sci U S A. 2004;101(4):998–1003.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33.</w:t>
      </w:r>
      <w:r w:rsidRPr="00D43551">
        <w:rPr>
          <w:rFonts w:ascii="Times New Roman" w:hAnsi="Times New Roman" w:cs="Times New Roman"/>
          <w:sz w:val="16"/>
          <w:szCs w:val="16"/>
        </w:rPr>
        <w:tab/>
        <w:t>Mrass P, Takano H, Ng LG, Daxini S, Lasaro MO, Iparraguirre A, et al. Random migration precedes stable target cell interactions of tumor-infiltrating T cells. J Exp Med. 2006;203(12):2749-61.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34.</w:t>
      </w:r>
      <w:r w:rsidRPr="00D43551">
        <w:rPr>
          <w:rFonts w:ascii="Times New Roman" w:hAnsi="Times New Roman" w:cs="Times New Roman"/>
          <w:sz w:val="16"/>
          <w:szCs w:val="16"/>
        </w:rPr>
        <w:tab/>
        <w:t>Ewa Bryl, Abbe N. Vallejo, Eric L. Matteson, Jacek M. Witkowski, Cornelia M. Weyand, Goronzy JJ. Modulation of CD28 expression with anti-tumor necrosis factor alpha therapy in rheumatoid arthritis. Arthritis Rheum. 2005;52(10):2996-3003.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35.</w:t>
      </w:r>
      <w:r w:rsidRPr="00D43551">
        <w:rPr>
          <w:rFonts w:ascii="Times New Roman" w:hAnsi="Times New Roman" w:cs="Times New Roman"/>
          <w:sz w:val="16"/>
          <w:szCs w:val="16"/>
        </w:rPr>
        <w:tab/>
        <w:t>Unternaehrer JJ, Chow A, Pypaert M, Inaba K, Mellman I. The tetraspanin CD9 mediates lateral association of MHC class II molecules on the dendritic cell surface. Proc Natl Acad Sci U S A. 2007;104(1):234-9.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36.</w:t>
      </w:r>
      <w:r w:rsidRPr="00D43551">
        <w:rPr>
          <w:rFonts w:ascii="Times New Roman" w:hAnsi="Times New Roman" w:cs="Times New Roman"/>
          <w:sz w:val="16"/>
          <w:szCs w:val="16"/>
        </w:rPr>
        <w:tab/>
        <w:t>Haile ST, Bosch JJ, Agu NI, Zeender AM, Somasundaram P, Srivastava MK, et al. Tumor Cell Programmed Death Ligand 1-Mediated T Cell Suppression Is Overcome by Coexpression of CD80. J Immunol. 2011;186(12):6822-9.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37.</w:t>
      </w:r>
      <w:r w:rsidRPr="00D43551">
        <w:rPr>
          <w:rFonts w:ascii="Times New Roman" w:hAnsi="Times New Roman" w:cs="Times New Roman"/>
          <w:sz w:val="16"/>
          <w:szCs w:val="16"/>
        </w:rPr>
        <w:tab/>
        <w:t>Tatari-Calderone Z, Semnani RT, B T, Nutman, Schlom J, Sabzevari H. Acquisition of CD80 by human T cells at early stages of activation: functional involvement of CD80 acquisition in T cell to T cell interaction. J Immunol. 2002;169(11):6162-9.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38.</w:t>
      </w:r>
      <w:r w:rsidRPr="00D43551">
        <w:rPr>
          <w:rFonts w:ascii="Times New Roman" w:hAnsi="Times New Roman" w:cs="Times New Roman"/>
          <w:sz w:val="16"/>
          <w:szCs w:val="16"/>
        </w:rPr>
        <w:tab/>
        <w:t>Qia Q, Liu Y, Cheng Y, Glanville J, Zhang D, Lee J-Y, et al. Diversity and clonal selection in the human T-cell repertoire. Proc Natl Acad Sci U S A. 2014;111(36):13139–44.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39.</w:t>
      </w:r>
      <w:r w:rsidRPr="00D43551">
        <w:rPr>
          <w:rFonts w:ascii="Times New Roman" w:hAnsi="Times New Roman" w:cs="Times New Roman"/>
          <w:sz w:val="16"/>
          <w:szCs w:val="16"/>
        </w:rPr>
        <w:tab/>
        <w:t>Jenkins MK, Moon JJ. The Role of Naive T Cell Precursor Frequency and Recruitment in Dictating Immune Response Magnitude. J Immunol. 2012;188(9):4135-40.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40.</w:t>
      </w:r>
      <w:r w:rsidRPr="00D43551">
        <w:rPr>
          <w:rFonts w:ascii="Times New Roman" w:hAnsi="Times New Roman" w:cs="Times New Roman"/>
          <w:sz w:val="16"/>
          <w:szCs w:val="16"/>
        </w:rPr>
        <w:tab/>
        <w:t>Zarnitsyna VI, Evavold BD, Schoettle LN, Blattman JN, Antia R. Estimating the diversity, completeness, and cross-reactivity of the T cell repertoire. Front Immunol. 2013;4.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41.</w:t>
      </w:r>
      <w:r w:rsidRPr="00D43551">
        <w:rPr>
          <w:rFonts w:ascii="Times New Roman" w:hAnsi="Times New Roman" w:cs="Times New Roman"/>
          <w:sz w:val="16"/>
          <w:szCs w:val="16"/>
        </w:rPr>
        <w:tab/>
        <w:t>Egen JG, Allison JP. Cytotoxic T Lymphocyte Antigen-4 Accumulation in the Immunological Synapse Is Regulated by TCR Signal Strength. Immunity. 2002;16(1):23-35.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42.</w:t>
      </w:r>
      <w:r w:rsidRPr="00D43551">
        <w:rPr>
          <w:rFonts w:ascii="Times New Roman" w:hAnsi="Times New Roman" w:cs="Times New Roman"/>
          <w:sz w:val="16"/>
          <w:szCs w:val="16"/>
        </w:rPr>
        <w:tab/>
        <w:t>Linsley PS, Greene JL, Tan P, Bradshaw J, Ledbetter JA, Anasetti C, et al. Coexpression and functional cooperation of CTLA-4 and CD28 on activated T lymphocytes. J Exp Med. 1992;176(6):1595-604.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43.</w:t>
      </w:r>
      <w:r w:rsidRPr="00D43551">
        <w:rPr>
          <w:rFonts w:ascii="Times New Roman" w:hAnsi="Times New Roman" w:cs="Times New Roman"/>
          <w:sz w:val="16"/>
          <w:szCs w:val="16"/>
        </w:rPr>
        <w:tab/>
        <w:t>Santa-Maria CA, Kato T, Park JH, Kiyotani K, Rademaker A, Shah AN, et al. A pilot study of durvalumab and tremelimumab and immunogenomic dynamics in metastatic breast cancer. Oncotarget. 2018;9(27):18985-96.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44.</w:t>
      </w:r>
      <w:r w:rsidRPr="00D43551">
        <w:rPr>
          <w:rFonts w:ascii="Times New Roman" w:hAnsi="Times New Roman" w:cs="Times New Roman"/>
          <w:sz w:val="16"/>
          <w:szCs w:val="16"/>
        </w:rPr>
        <w:tab/>
        <w:t>Read S GR, Izcue A, Robinson N, Mandelbrot D, Francisco L, Sharpe AH, Powrie F. Blockade of CTLA-4 on CD4+CD25+ regulatory T cells abrogates their function in vivo. J Immunol. 2006;177(7):4376-83.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45.</w:t>
      </w:r>
      <w:r w:rsidRPr="00D43551">
        <w:rPr>
          <w:rFonts w:ascii="Times New Roman" w:hAnsi="Times New Roman" w:cs="Times New Roman"/>
          <w:sz w:val="16"/>
          <w:szCs w:val="16"/>
        </w:rPr>
        <w:tab/>
        <w:t>Palsson S, Hickling TP, Bradshaw-Pierce EL, Zager M, Jooss K, O’Brien PJ, et al. The development of a fully-integrated immune response model (FIRM) simulator of the immune response through integration of multiple subset models. BMC Syst Biol. 2013;7.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46.</w:t>
      </w:r>
      <w:r w:rsidRPr="00D43551">
        <w:rPr>
          <w:rFonts w:ascii="Times New Roman" w:hAnsi="Times New Roman" w:cs="Times New Roman"/>
          <w:sz w:val="16"/>
          <w:szCs w:val="16"/>
        </w:rPr>
        <w:tab/>
        <w:t>De Boer RJ HP, Dullens HF, De Weger RA, Den Otter W. Macrophage T lymphocyte interactions in the anti-tumor immune response: a mathematical model. J Immunol. 1985;134(4):2748-58.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47.</w:t>
      </w:r>
      <w:r w:rsidRPr="00D43551">
        <w:rPr>
          <w:rFonts w:ascii="Times New Roman" w:hAnsi="Times New Roman" w:cs="Times New Roman"/>
          <w:sz w:val="16"/>
          <w:szCs w:val="16"/>
        </w:rPr>
        <w:tab/>
        <w:t xml:space="preserve">Wikipedia contributors. Durvalumab: Wikipedia, The Free Encyclopedia; 2016 [updated 8 December 2016 18:37 UTC. Available from: </w:t>
      </w:r>
      <w:hyperlink r:id="rId12" w:history="1">
        <w:r w:rsidRPr="00D43551">
          <w:rPr>
            <w:rStyle w:val="Hyperlink"/>
            <w:rFonts w:ascii="Times New Roman" w:hAnsi="Times New Roman" w:cs="Times New Roman"/>
            <w:sz w:val="16"/>
            <w:szCs w:val="16"/>
          </w:rPr>
          <w:t>https://en.wikipedia.org/wiki/Durvalumab</w:t>
        </w:r>
      </w:hyperlink>
      <w:r w:rsidRPr="00D43551">
        <w:rPr>
          <w:rFonts w:ascii="Times New Roman" w:hAnsi="Times New Roman" w:cs="Times New Roman"/>
          <w:sz w:val="16"/>
          <w:szCs w:val="16"/>
        </w:rPr>
        <w:t>.</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48.</w:t>
      </w:r>
      <w:r w:rsidRPr="00D43551">
        <w:rPr>
          <w:rFonts w:ascii="Times New Roman" w:hAnsi="Times New Roman" w:cs="Times New Roman"/>
          <w:sz w:val="16"/>
          <w:szCs w:val="16"/>
        </w:rPr>
        <w:tab/>
        <w:t>Henrickson SE, Mempel TR, Mazo IB, Liu B, Artyomov MN, Zheng H, et al. T cell sensing of antigen dose governs interactive behavior with dendritic cells and sets a threshold for T cell activation. Nat Immunol. 2008;9(3):282-91.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49.</w:t>
      </w:r>
      <w:r w:rsidRPr="00D43551">
        <w:rPr>
          <w:rFonts w:ascii="Times New Roman" w:hAnsi="Times New Roman" w:cs="Times New Roman"/>
          <w:sz w:val="16"/>
          <w:szCs w:val="16"/>
        </w:rPr>
        <w:tab/>
        <w:t>Marino S, Kirschner DE. The human immune response to Mycobacterium tuberculosis in lung and lymph node. J Theor Biol. 2004;227(4):463-86.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50.</w:t>
      </w:r>
      <w:r w:rsidRPr="00D43551">
        <w:rPr>
          <w:rFonts w:ascii="Times New Roman" w:hAnsi="Times New Roman" w:cs="Times New Roman"/>
          <w:sz w:val="16"/>
          <w:szCs w:val="16"/>
        </w:rPr>
        <w:tab/>
        <w:t>Macallan DC, Wallace D, Zhang Y, Lara Cd, Worth AT, Ghattas H, et al. Rapid Turnover of Effector–Memory CD4+ T Cells in Healthy Humans. J Exp Med. 2004;200(2):255-60.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51.</w:t>
      </w:r>
      <w:r w:rsidRPr="00D43551">
        <w:rPr>
          <w:rFonts w:ascii="Times New Roman" w:hAnsi="Times New Roman" w:cs="Times New Roman"/>
          <w:sz w:val="16"/>
          <w:szCs w:val="16"/>
        </w:rPr>
        <w:tab/>
        <w:t>De Boer RJ, Mohri H, Ho DD, Perelson AS. Turnover rates of B cells, T cells, and NK cells in simian immunodeficiency virus-infected and uninfected rhesus macaques. J Immunol. 2003;170(5):2479-87.</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52.</w:t>
      </w:r>
      <w:r w:rsidRPr="00D43551">
        <w:rPr>
          <w:rFonts w:ascii="Times New Roman" w:hAnsi="Times New Roman" w:cs="Times New Roman"/>
          <w:sz w:val="16"/>
          <w:szCs w:val="16"/>
        </w:rPr>
        <w:tab/>
        <w:t>Qureshi OS, Kaur S, Hou TZ, Jeffery LE, Poulter NS, Briggs Z, et al. Constitutive Clathrin-mediated Endocytosis of CTLA-4 Persists during T Cell Activation. J Biol Chem. 2012;287(12):9429-40.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53.</w:t>
      </w:r>
      <w:r w:rsidRPr="00D43551">
        <w:rPr>
          <w:rFonts w:ascii="Times New Roman" w:hAnsi="Times New Roman" w:cs="Times New Roman"/>
          <w:sz w:val="16"/>
          <w:szCs w:val="16"/>
        </w:rPr>
        <w:tab/>
        <w:t>Kaur S, Qureshi OS, Sansom DM. Comparison of the Intracellular Trafficking Itinerary of CTLA-4 Orthologues. PLoS One. 2013;8(4):e60903.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54.</w:t>
      </w:r>
      <w:r w:rsidRPr="00D43551">
        <w:rPr>
          <w:rFonts w:ascii="Times New Roman" w:hAnsi="Times New Roman" w:cs="Times New Roman"/>
          <w:sz w:val="16"/>
          <w:szCs w:val="16"/>
        </w:rPr>
        <w:tab/>
        <w:t>Pentcheva-Hoang T, Chen L, Pardoll DM, Allison JP. Programmed death-1 concentration at the immunological synapse is determined by ligand affinity and availability. Proc Natl Acad Sci U S A. 2007;104(45):17765-70.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55.</w:t>
      </w:r>
      <w:r w:rsidRPr="00D43551">
        <w:rPr>
          <w:rFonts w:ascii="Times New Roman" w:hAnsi="Times New Roman" w:cs="Times New Roman"/>
          <w:sz w:val="16"/>
          <w:szCs w:val="16"/>
        </w:rPr>
        <w:tab/>
        <w:t>Linsley PS, Bradshaw J, Greene J, Peach R, Bennett KL, Mittler RS. Intracellular Trafficking of CTLA-4 and Focal Localization Towards Sites of TCR Engagement. Immunity. 1996;4(6):535-43.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56.</w:t>
      </w:r>
      <w:r w:rsidRPr="00D43551">
        <w:rPr>
          <w:rFonts w:ascii="Times New Roman" w:hAnsi="Times New Roman" w:cs="Times New Roman"/>
          <w:sz w:val="16"/>
          <w:szCs w:val="16"/>
        </w:rPr>
        <w:tab/>
        <w:t>Wild MK, Cambiaggi A, Brown MH, Davies EA, Ohno H, Saito T, et al. Dependence of T Cell Antigen Recognition on the Dimensions of an Accessory Receptor–Ligand Complex. J Exp Med. 1999;190(1):31-41.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57.</w:t>
      </w:r>
      <w:r w:rsidRPr="00D43551">
        <w:rPr>
          <w:rFonts w:ascii="Times New Roman" w:hAnsi="Times New Roman" w:cs="Times New Roman"/>
          <w:sz w:val="16"/>
          <w:szCs w:val="16"/>
        </w:rPr>
        <w:tab/>
        <w:t>Burroughs NJ, Wulfing C. Differential Segregation in a Cell-Cell Contact Interface: The Dynamics of the Immunological Synapse. Biophys J. 2002;83(4):1784-96.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58.</w:t>
      </w:r>
      <w:r w:rsidRPr="00D43551">
        <w:rPr>
          <w:rFonts w:ascii="Times New Roman" w:hAnsi="Times New Roman" w:cs="Times New Roman"/>
          <w:sz w:val="16"/>
          <w:szCs w:val="16"/>
        </w:rPr>
        <w:tab/>
        <w:t>Ruedl C KP, Bachmann M, Hess M, Karjalainen K. Anatomical origin of dendritic cells determines their life span in peripheral lymph nodes. 165. 2000;9(4910-6).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59.</w:t>
      </w:r>
      <w:r w:rsidRPr="00D43551">
        <w:rPr>
          <w:rFonts w:ascii="Times New Roman" w:hAnsi="Times New Roman" w:cs="Times New Roman"/>
          <w:sz w:val="16"/>
          <w:szCs w:val="16"/>
        </w:rPr>
        <w:tab/>
        <w:t>Domínguez PM AC. Differentiation and function of mouse monocyte-derived dendritic cells in steady state and inflammation. Immunol Rev. 2010;234(1):90-104.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60.</w:t>
      </w:r>
      <w:r w:rsidRPr="00D43551">
        <w:rPr>
          <w:rFonts w:ascii="Times New Roman" w:hAnsi="Times New Roman" w:cs="Times New Roman"/>
          <w:sz w:val="16"/>
          <w:szCs w:val="16"/>
        </w:rPr>
        <w:tab/>
        <w:t>Henrickson SE, Mempel TR, Mazo IB, Liu B, Artyomov MN, Zheng H, et al. In vivo imaging of T cell priming. Sci Signal. 2008;1(12):pt2.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61.</w:t>
      </w:r>
      <w:r w:rsidRPr="00D43551">
        <w:rPr>
          <w:rFonts w:ascii="Times New Roman" w:hAnsi="Times New Roman" w:cs="Times New Roman"/>
          <w:sz w:val="16"/>
          <w:szCs w:val="16"/>
        </w:rPr>
        <w:tab/>
        <w:t>Mempel TR, Henrickson SE, Andrian UHv. T-cell priming by dendritic cells in lymph nodes occurs in three distinct phases. Nature. 2004;427(6970):154-9.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62.</w:t>
      </w:r>
      <w:r w:rsidRPr="00D43551">
        <w:rPr>
          <w:rFonts w:ascii="Times New Roman" w:hAnsi="Times New Roman" w:cs="Times New Roman"/>
          <w:sz w:val="16"/>
          <w:szCs w:val="16"/>
        </w:rPr>
        <w:tab/>
        <w:t>Stoll S, Delon J, Brotz TM, Germain RN. Dynamic imaging of T cell-dendritic cell interactions in lymph nodes. Science. 2002;296(5574):1873-6.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63.</w:t>
      </w:r>
      <w:r w:rsidRPr="00D43551">
        <w:rPr>
          <w:rFonts w:ascii="Times New Roman" w:hAnsi="Times New Roman" w:cs="Times New Roman"/>
          <w:sz w:val="16"/>
          <w:szCs w:val="16"/>
        </w:rPr>
        <w:tab/>
        <w:t>Miller MJ, Safrina O, Parker I, Cahalan MD. Imaging the Single Cell Dynamics of CD4+ T Cell Activation by Dendritic Cells in Lymph Nodes. J Exp Med. 2004;200(7):847-56.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64.</w:t>
      </w:r>
      <w:r w:rsidRPr="00D43551">
        <w:rPr>
          <w:rFonts w:ascii="Times New Roman" w:hAnsi="Times New Roman" w:cs="Times New Roman"/>
          <w:sz w:val="16"/>
          <w:szCs w:val="16"/>
        </w:rPr>
        <w:tab/>
        <w:t>Collins AV, Brodie DW, Gilbert RJC, Iaboni A, Manso-Sancho R, Walse B, et al. The Interaction Properties of Costimulatory Molecules Revisited. Immunity. 2002;17(2):201-10.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65.</w:t>
      </w:r>
      <w:r w:rsidRPr="00D43551">
        <w:rPr>
          <w:rFonts w:ascii="Times New Roman" w:hAnsi="Times New Roman" w:cs="Times New Roman"/>
          <w:sz w:val="16"/>
          <w:szCs w:val="16"/>
        </w:rPr>
        <w:tab/>
        <w:t>He M, Chai Y, Qi J, Zhang CWH, Tong Z, Shi Y, et al. Remarkably similar CTLA-4 binding properties of therapeutic ipilimumab and tremelimumab antibodies. Oncotarget. 2017;8(40):67129-39.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66.</w:t>
      </w:r>
      <w:r w:rsidRPr="00D43551">
        <w:rPr>
          <w:rFonts w:ascii="Times New Roman" w:hAnsi="Times New Roman" w:cs="Times New Roman"/>
          <w:sz w:val="16"/>
          <w:szCs w:val="16"/>
        </w:rPr>
        <w:tab/>
        <w:t>Cheng X, Veverka V, Radhakrishnan A, Waters LC, Muskett FW, Morgan SH, et al. Structure and Interactions of the Human Programmed Cell Death 1 Receptor. J Biol Chem. 2013;288(17):11771-85.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67.</w:t>
      </w:r>
      <w:r w:rsidRPr="00D43551">
        <w:rPr>
          <w:rFonts w:ascii="Times New Roman" w:hAnsi="Times New Roman" w:cs="Times New Roman"/>
          <w:sz w:val="16"/>
          <w:szCs w:val="16"/>
        </w:rPr>
        <w:tab/>
        <w:t>Tan S, Zhang CW, Gao GF. Seeing is believing: anti-PD-1/PD-L1 monoclonal antibodies in action for checkpoint blockade tumor immunotherapy. Signal Transduct Target Ther. 2016;1:16029.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68.</w:t>
      </w:r>
      <w:r w:rsidRPr="00D43551">
        <w:rPr>
          <w:rFonts w:ascii="Times New Roman" w:hAnsi="Times New Roman" w:cs="Times New Roman"/>
          <w:sz w:val="16"/>
          <w:szCs w:val="16"/>
        </w:rPr>
        <w:tab/>
        <w:t>Tan S, Liu K, Chai Y, Zhang CW, Gao S, Gao GF, et al. Distinct PD-L1 binding characteristics of therapeutic monoclonal antibody durvalumab. Protein Cell. 2018;9(1):135-9.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69.</w:t>
      </w:r>
      <w:r w:rsidRPr="00D43551">
        <w:rPr>
          <w:rFonts w:ascii="Times New Roman" w:hAnsi="Times New Roman" w:cs="Times New Roman"/>
          <w:sz w:val="16"/>
          <w:szCs w:val="16"/>
        </w:rPr>
        <w:tab/>
        <w:t>Rabinovich GA, Gabrilovich D, Sotomayor EM. Immunosuppressive strategies that are mediated by tumor cells. Annu Rev Immunol. 2007;25:267-96.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70.</w:t>
      </w:r>
      <w:r w:rsidRPr="00D43551">
        <w:rPr>
          <w:rFonts w:ascii="Times New Roman" w:hAnsi="Times New Roman" w:cs="Times New Roman"/>
          <w:sz w:val="16"/>
          <w:szCs w:val="16"/>
        </w:rPr>
        <w:tab/>
        <w:t>Norbury CC, Malide D, Gibbs JS, Bennink JR, Yewdell JW. Visualizing priming of virus-specific CD8+ T cells by infected dendritic cells in vivo. Nat Immunol. 2002;3(3):265-71.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71.</w:t>
      </w:r>
      <w:r w:rsidRPr="00D43551">
        <w:rPr>
          <w:rFonts w:ascii="Times New Roman" w:hAnsi="Times New Roman" w:cs="Times New Roman"/>
          <w:sz w:val="16"/>
          <w:szCs w:val="16"/>
        </w:rPr>
        <w:tab/>
        <w:t>Haghighi HR, Read LR, Haeryfar SMM, Behboudi S, Sharif S. Identification of a Dual-Specific T Cell Epitope of the Hemagglutinin Antigen of an H5 Avian Influenza Virus in Chickens. PLoS ONE. 2009;4(11):e7772.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72.</w:t>
      </w:r>
      <w:r w:rsidRPr="00D43551">
        <w:rPr>
          <w:rFonts w:ascii="Times New Roman" w:hAnsi="Times New Roman" w:cs="Times New Roman"/>
          <w:sz w:val="16"/>
          <w:szCs w:val="16"/>
        </w:rPr>
        <w:tab/>
        <w:t>Sims TN, Soos TJ, Xenias HS, Dubin-Thaler B, Hofman JM, Waite JC, et al. Opposing effects of PKCtheta and WASp on symmetry breaking and relocation of the immunological synapse. Cell. 2007;129(4):773-85.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73.</w:t>
      </w:r>
      <w:r w:rsidRPr="00D43551">
        <w:rPr>
          <w:rFonts w:ascii="Times New Roman" w:hAnsi="Times New Roman" w:cs="Times New Roman"/>
          <w:sz w:val="16"/>
          <w:szCs w:val="16"/>
        </w:rPr>
        <w:tab/>
        <w:t>Celli S, Day M, Muller AJ, Molina-Paris C, Lythe G, Bousso P. How many dendritic cells are required to initiate a T-cell response? Blood. 2012;120(19):3945-8.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74.</w:t>
      </w:r>
      <w:r w:rsidRPr="00D43551">
        <w:rPr>
          <w:rFonts w:ascii="Times New Roman" w:hAnsi="Times New Roman" w:cs="Times New Roman"/>
          <w:sz w:val="16"/>
          <w:szCs w:val="16"/>
        </w:rPr>
        <w:tab/>
        <w:t>Blancas I, Garcia-Puche JL, Bermejo B, Hanrahan EO, Monteagudo C, Martinez-Agullo A, et al. Low number of examined lymph nodes in node-negative breast cancer patients is an adverse prognostic factor. Ann Oncol. 2006;17(11):1644-9.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75.</w:t>
      </w:r>
      <w:r w:rsidRPr="00D43551">
        <w:rPr>
          <w:rFonts w:ascii="Times New Roman" w:hAnsi="Times New Roman" w:cs="Times New Roman"/>
          <w:sz w:val="16"/>
          <w:szCs w:val="16"/>
        </w:rPr>
        <w:tab/>
        <w:t>Willard-Mack CL. Normal Structure, Function, and Histology of Lymph Nodes. Toxicol Pathol. 2006;34(5):409-24.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76.</w:t>
      </w:r>
      <w:r w:rsidRPr="00D43551">
        <w:rPr>
          <w:rFonts w:ascii="Times New Roman" w:hAnsi="Times New Roman" w:cs="Times New Roman"/>
          <w:sz w:val="16"/>
          <w:szCs w:val="16"/>
        </w:rPr>
        <w:tab/>
        <w:t xml:space="preserve">Native American Cancer Researc (NACR). Introduction to Lymphedema Branch: NACR; 2016 [Available from: </w:t>
      </w:r>
      <w:hyperlink r:id="rId13" w:history="1">
        <w:r w:rsidRPr="00D43551">
          <w:rPr>
            <w:rStyle w:val="Hyperlink"/>
            <w:rFonts w:ascii="Times New Roman" w:hAnsi="Times New Roman" w:cs="Times New Roman"/>
            <w:sz w:val="16"/>
            <w:szCs w:val="16"/>
          </w:rPr>
          <w:t>http://natamcancer.org/lymphedema-intro.html</w:t>
        </w:r>
      </w:hyperlink>
      <w:r w:rsidRPr="00D43551">
        <w:rPr>
          <w:rFonts w:ascii="Times New Roman" w:hAnsi="Times New Roman" w:cs="Times New Roman"/>
          <w:sz w:val="16"/>
          <w:szCs w:val="16"/>
        </w:rPr>
        <w:t>.</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77.</w:t>
      </w:r>
      <w:r w:rsidRPr="00D43551">
        <w:rPr>
          <w:rFonts w:ascii="Times New Roman" w:hAnsi="Times New Roman" w:cs="Times New Roman"/>
          <w:sz w:val="16"/>
          <w:szCs w:val="16"/>
        </w:rPr>
        <w:tab/>
        <w:t xml:space="preserve">Wikipedia contributors. List of lymph nodes of the human body: Wikipedia, The Free Encyclopedia; 2016 [updated 11 December 2016 00:14 UTC. Available from: </w:t>
      </w:r>
      <w:hyperlink r:id="rId14" w:history="1">
        <w:r w:rsidRPr="00D43551">
          <w:rPr>
            <w:rStyle w:val="Hyperlink"/>
            <w:rFonts w:ascii="Times New Roman" w:hAnsi="Times New Roman" w:cs="Times New Roman"/>
            <w:sz w:val="16"/>
            <w:szCs w:val="16"/>
          </w:rPr>
          <w:t>https://en.wikipedia.org/wiki/List_of_lymph_nodes_of_the_human_body</w:t>
        </w:r>
      </w:hyperlink>
      <w:r w:rsidRPr="00D43551">
        <w:rPr>
          <w:rFonts w:ascii="Times New Roman" w:hAnsi="Times New Roman" w:cs="Times New Roman"/>
          <w:sz w:val="16"/>
          <w:szCs w:val="16"/>
        </w:rPr>
        <w:t>.</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78.</w:t>
      </w:r>
      <w:r w:rsidRPr="00D43551">
        <w:rPr>
          <w:rFonts w:ascii="Times New Roman" w:hAnsi="Times New Roman" w:cs="Times New Roman"/>
          <w:sz w:val="16"/>
          <w:szCs w:val="16"/>
        </w:rPr>
        <w:tab/>
        <w:t>Cogswell JP, Goldberg SM, Gupta AK, Jure-Kunkel M, Wang XT, Wigginton JM. Cancer immunotherapy by disrupting pd-1/pd-l1 signaling. Google Patents; 2013.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79.</w:t>
      </w:r>
      <w:r w:rsidRPr="00D43551">
        <w:rPr>
          <w:rFonts w:ascii="Times New Roman" w:hAnsi="Times New Roman" w:cs="Times New Roman"/>
          <w:sz w:val="16"/>
          <w:szCs w:val="16"/>
        </w:rPr>
        <w:tab/>
        <w:t>Bousso P, Robey E. Dynamics of CD8+ T cell priming by dendritic cells in intact lymph nodes. Nat Immunol. 2003;4(6):579-85.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80.</w:t>
      </w:r>
      <w:r w:rsidRPr="00D43551">
        <w:rPr>
          <w:rFonts w:ascii="Times New Roman" w:hAnsi="Times New Roman" w:cs="Times New Roman"/>
          <w:sz w:val="16"/>
          <w:szCs w:val="16"/>
        </w:rPr>
        <w:tab/>
        <w:t>Lee K-H, Holdorf AD, Dustin ML, Chan AC, Allen PM, Shaw AS. T cell receptor signaling precedes immunological synapse formation. Science. 2002;295(5559):1539-42.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81.</w:t>
      </w:r>
      <w:r w:rsidRPr="00D43551">
        <w:rPr>
          <w:rFonts w:ascii="Times New Roman" w:hAnsi="Times New Roman" w:cs="Times New Roman"/>
          <w:sz w:val="16"/>
          <w:szCs w:val="16"/>
        </w:rPr>
        <w:tab/>
        <w:t>Humbert O, Riedinger JM, Vrigneaud JM, Kanoun S, Dygai-Cochet I, Berriolo-Riedinger A, et al. 18F-FDG PET-Derived Tumor Blood Flow Changes After 1 Cycle of Neoadjuvant Chemotherapy Predicts Outcome in Triple-Negative Breast Cancer. J Nucl Med. 2016;57(11):1707-12.</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82.</w:t>
      </w:r>
      <w:r w:rsidRPr="00D43551">
        <w:rPr>
          <w:rFonts w:ascii="Times New Roman" w:hAnsi="Times New Roman" w:cs="Times New Roman"/>
          <w:sz w:val="16"/>
          <w:szCs w:val="16"/>
        </w:rPr>
        <w:tab/>
        <w:t>Ryu EB, Chang JM, Seo M, Kim SA, Lim JH, Moon WK. Tumour volume doubling time of molecular breast cancer subtypes assessed by serial breast ultrasound. Eur Radiol. 2014;24(9):2227-35.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83.</w:t>
      </w:r>
      <w:r w:rsidRPr="00D43551">
        <w:rPr>
          <w:rFonts w:ascii="Times New Roman" w:hAnsi="Times New Roman" w:cs="Times New Roman"/>
          <w:sz w:val="16"/>
          <w:szCs w:val="16"/>
        </w:rPr>
        <w:tab/>
        <w:t>Bousso P. T-cell activation by dendritic cells in the lymph node: lessons from the movies. Nat Rev Immunol. 2008;8(9):675-84.</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84.</w:t>
      </w:r>
      <w:r w:rsidRPr="00D43551">
        <w:rPr>
          <w:rFonts w:ascii="Times New Roman" w:hAnsi="Times New Roman" w:cs="Times New Roman"/>
          <w:sz w:val="16"/>
          <w:szCs w:val="16"/>
        </w:rPr>
        <w:tab/>
        <w:t>Obst R. The timing of T cell priming and cycling. Front Immunol. 2015;6.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85.</w:t>
      </w:r>
      <w:r w:rsidRPr="00D43551">
        <w:rPr>
          <w:rFonts w:ascii="Times New Roman" w:hAnsi="Times New Roman" w:cs="Times New Roman"/>
          <w:sz w:val="16"/>
          <w:szCs w:val="16"/>
        </w:rPr>
        <w:tab/>
        <w:t>Castellino F, Huang AY, Altan-Bonnet Gg, Stoll S, Scheinecker C, Germain RN. Chemokines enhance immunity by guiding naive CD81 T cells to sites of CD41 T cell–dendritic cell interaction. Nature. 2006;440(7086):890-5.</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86.</w:t>
      </w:r>
      <w:r w:rsidRPr="00D43551">
        <w:rPr>
          <w:rFonts w:ascii="Times New Roman" w:hAnsi="Times New Roman" w:cs="Times New Roman"/>
          <w:sz w:val="16"/>
          <w:szCs w:val="16"/>
        </w:rPr>
        <w:tab/>
        <w:t>Tumeh PC, Harview CL, Yearley JH, Shintaku IP, Taylor EJM, Robert L, et al. PD-1 blockade induces responses by inhibiting adaptive immune resistance. Nature. 2014;515(7528):568-71.</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87.</w:t>
      </w:r>
      <w:r w:rsidRPr="00D43551">
        <w:rPr>
          <w:rFonts w:ascii="Times New Roman" w:hAnsi="Times New Roman" w:cs="Times New Roman"/>
          <w:sz w:val="16"/>
          <w:szCs w:val="16"/>
        </w:rPr>
        <w:tab/>
        <w:t>Miller MJ, Wei SH, Parker I, Cahalan MD. Two-Photon Imaging of Lymphocyte Motility and Antigen Response in Intact Lymph Node. Science. 2002;296(5574):1869-73.</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88.</w:t>
      </w:r>
      <w:r w:rsidRPr="00D43551">
        <w:rPr>
          <w:rFonts w:ascii="Times New Roman" w:hAnsi="Times New Roman" w:cs="Times New Roman"/>
          <w:sz w:val="16"/>
          <w:szCs w:val="16"/>
        </w:rPr>
        <w:tab/>
        <w:t>Sallusto F, Cella M, Danieli C, Lanzavecchi A. Dendritic cells use macropinocytosis and the mannose receptor to concentrate macromolecules in the major histocompatibility complex class II compartment: downregulation by cytokines and bacterial products. J Exp Med. 1995;182(2):389-400.</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89.</w:t>
      </w:r>
      <w:r w:rsidRPr="00D43551">
        <w:rPr>
          <w:rFonts w:ascii="Times New Roman" w:hAnsi="Times New Roman" w:cs="Times New Roman"/>
          <w:sz w:val="16"/>
          <w:szCs w:val="16"/>
        </w:rPr>
        <w:tab/>
        <w:t>Baey Ad, Lanzavecchia A. The role of aquaporins in dendritic cell macropinocytosis. J Exp Med. 2000;191(4):743-8.</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90.</w:t>
      </w:r>
      <w:r w:rsidRPr="00D43551">
        <w:rPr>
          <w:rFonts w:ascii="Times New Roman" w:hAnsi="Times New Roman" w:cs="Times New Roman"/>
          <w:sz w:val="16"/>
          <w:szCs w:val="16"/>
        </w:rPr>
        <w:tab/>
        <w:t>Matheu MP, Othy S, Greenberg ML, Dong TX, Schuijs M, Deswarte K, et al. Imaging regulatory T cell dynamics and suppression of T cell priming mediated by CTLA4. Nat Commun. 2015;6:6219.</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91.</w:t>
      </w:r>
      <w:r w:rsidRPr="00D43551">
        <w:rPr>
          <w:rFonts w:ascii="Times New Roman" w:hAnsi="Times New Roman" w:cs="Times New Roman"/>
          <w:sz w:val="16"/>
          <w:szCs w:val="16"/>
        </w:rPr>
        <w:tab/>
        <w:t>Barnes SL, Sorace AG, Loveless ME, Whisenant JG, Yankeelov TE. Correlation of tumor characteristics derived from DCE-MRI and DW-MRI with histology in murine models of breast cancer. NMR Biomed. 2015;28(10):1345-56.</w:t>
      </w:r>
    </w:p>
    <w:p w:rsidR="00D43551" w:rsidRPr="00D43551" w:rsidRDefault="00D43551" w:rsidP="00D43551">
      <w:pPr>
        <w:pStyle w:val="EndNoteBibliography"/>
        <w:rPr>
          <w:rFonts w:ascii="Times New Roman" w:hAnsi="Times New Roman" w:cs="Times New Roman"/>
          <w:sz w:val="16"/>
          <w:szCs w:val="16"/>
        </w:rPr>
      </w:pPr>
      <w:r w:rsidRPr="00D43551">
        <w:rPr>
          <w:rFonts w:ascii="Times New Roman" w:hAnsi="Times New Roman" w:cs="Times New Roman"/>
          <w:sz w:val="16"/>
          <w:szCs w:val="16"/>
        </w:rPr>
        <w:t>92.</w:t>
      </w:r>
      <w:r w:rsidRPr="00D43551">
        <w:rPr>
          <w:rFonts w:ascii="Times New Roman" w:hAnsi="Times New Roman" w:cs="Times New Roman"/>
          <w:sz w:val="16"/>
          <w:szCs w:val="16"/>
        </w:rPr>
        <w:tab/>
        <w:t>Baldazzi V, Paci P, Bernaschi M, Castiglione F. Modeling lymphocyte homing and encounters in lymph nodes. BMC Bioinformatics. 2009;10:1-11.</w:t>
      </w:r>
    </w:p>
    <w:p w:rsidR="00E73711" w:rsidRPr="00932C62" w:rsidRDefault="00D43551" w:rsidP="00D43551">
      <w:pPr>
        <w:pStyle w:val="EndNoteBibliography"/>
        <w:ind w:left="720" w:hanging="720"/>
        <w:rPr>
          <w:rFonts w:ascii="Times New Roman" w:hAnsi="Times New Roman" w:cs="Times New Roman"/>
          <w:sz w:val="16"/>
          <w:szCs w:val="16"/>
        </w:rPr>
      </w:pPr>
      <w:r w:rsidRPr="00D43551">
        <w:rPr>
          <w:rFonts w:ascii="Times New Roman" w:hAnsi="Times New Roman" w:cs="Times New Roman"/>
          <w:sz w:val="16"/>
          <w:szCs w:val="16"/>
        </w:rPr>
        <w:fldChar w:fldCharType="end"/>
      </w:r>
    </w:p>
    <w:sectPr w:rsidR="00E73711" w:rsidRPr="00932C62" w:rsidSect="007176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14C" w:rsidRDefault="0092214C" w:rsidP="00AC269B">
      <w:r>
        <w:separator/>
      </w:r>
    </w:p>
  </w:endnote>
  <w:endnote w:type="continuationSeparator" w:id="0">
    <w:p w:rsidR="0092214C" w:rsidRDefault="0092214C" w:rsidP="00AC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Segoe UI">
    <w:altName w:val="Arial"/>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14C" w:rsidRDefault="0092214C" w:rsidP="00AC269B">
      <w:r>
        <w:separator/>
      </w:r>
    </w:p>
  </w:footnote>
  <w:footnote w:type="continuationSeparator" w:id="0">
    <w:p w:rsidR="0092214C" w:rsidRDefault="0092214C" w:rsidP="00AC26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vfwrp9eesatsezxfi5ed9e9d59wt0t9fea&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2&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record-ids&gt;&lt;/item&gt;&lt;/Libraries&gt;"/>
  </w:docVars>
  <w:rsids>
    <w:rsidRoot w:val="00717696"/>
    <w:rsid w:val="00005FEC"/>
    <w:rsid w:val="0001377A"/>
    <w:rsid w:val="00013BE3"/>
    <w:rsid w:val="00021782"/>
    <w:rsid w:val="000229CB"/>
    <w:rsid w:val="00024094"/>
    <w:rsid w:val="00027CFB"/>
    <w:rsid w:val="00032B44"/>
    <w:rsid w:val="000334DE"/>
    <w:rsid w:val="00035077"/>
    <w:rsid w:val="000433F3"/>
    <w:rsid w:val="0004370F"/>
    <w:rsid w:val="000462E3"/>
    <w:rsid w:val="000533FB"/>
    <w:rsid w:val="0005393F"/>
    <w:rsid w:val="00055CAC"/>
    <w:rsid w:val="00060A3D"/>
    <w:rsid w:val="0006169C"/>
    <w:rsid w:val="000629AA"/>
    <w:rsid w:val="00064754"/>
    <w:rsid w:val="00065907"/>
    <w:rsid w:val="000671C0"/>
    <w:rsid w:val="00070019"/>
    <w:rsid w:val="00070967"/>
    <w:rsid w:val="00070F00"/>
    <w:rsid w:val="00070F2C"/>
    <w:rsid w:val="0007221F"/>
    <w:rsid w:val="0007394C"/>
    <w:rsid w:val="000739D0"/>
    <w:rsid w:val="000742F3"/>
    <w:rsid w:val="00074DF8"/>
    <w:rsid w:val="00081800"/>
    <w:rsid w:val="00081DAA"/>
    <w:rsid w:val="00082A35"/>
    <w:rsid w:val="00086E35"/>
    <w:rsid w:val="000936B8"/>
    <w:rsid w:val="00095994"/>
    <w:rsid w:val="00097984"/>
    <w:rsid w:val="000A0964"/>
    <w:rsid w:val="000A0DB3"/>
    <w:rsid w:val="000A1BC9"/>
    <w:rsid w:val="000A1F0A"/>
    <w:rsid w:val="000A235B"/>
    <w:rsid w:val="000A2984"/>
    <w:rsid w:val="000A4D2D"/>
    <w:rsid w:val="000A52D6"/>
    <w:rsid w:val="000A7CD2"/>
    <w:rsid w:val="000B0021"/>
    <w:rsid w:val="000B1F20"/>
    <w:rsid w:val="000B2F1C"/>
    <w:rsid w:val="000B3302"/>
    <w:rsid w:val="000B3FEF"/>
    <w:rsid w:val="000B5D81"/>
    <w:rsid w:val="000B6648"/>
    <w:rsid w:val="000B6905"/>
    <w:rsid w:val="000B7291"/>
    <w:rsid w:val="000C005B"/>
    <w:rsid w:val="000C03E9"/>
    <w:rsid w:val="000C2A86"/>
    <w:rsid w:val="000C3369"/>
    <w:rsid w:val="000C3550"/>
    <w:rsid w:val="000C3DFA"/>
    <w:rsid w:val="000C3FE4"/>
    <w:rsid w:val="000C544F"/>
    <w:rsid w:val="000C6A94"/>
    <w:rsid w:val="000C6AB3"/>
    <w:rsid w:val="000D1EA0"/>
    <w:rsid w:val="000D3A82"/>
    <w:rsid w:val="000D3BC9"/>
    <w:rsid w:val="000D7621"/>
    <w:rsid w:val="000D778C"/>
    <w:rsid w:val="000D7FF0"/>
    <w:rsid w:val="000E0716"/>
    <w:rsid w:val="000E08CF"/>
    <w:rsid w:val="000E094A"/>
    <w:rsid w:val="000E2904"/>
    <w:rsid w:val="000E3240"/>
    <w:rsid w:val="000E47C4"/>
    <w:rsid w:val="000E6310"/>
    <w:rsid w:val="000E779A"/>
    <w:rsid w:val="000E7D3C"/>
    <w:rsid w:val="000F0524"/>
    <w:rsid w:val="000F0CBD"/>
    <w:rsid w:val="00100A08"/>
    <w:rsid w:val="001026CB"/>
    <w:rsid w:val="00106239"/>
    <w:rsid w:val="00107105"/>
    <w:rsid w:val="001112D3"/>
    <w:rsid w:val="001124DF"/>
    <w:rsid w:val="00117EF1"/>
    <w:rsid w:val="0012180B"/>
    <w:rsid w:val="001223F0"/>
    <w:rsid w:val="0012269F"/>
    <w:rsid w:val="00124FC3"/>
    <w:rsid w:val="00130878"/>
    <w:rsid w:val="00136561"/>
    <w:rsid w:val="00137EDA"/>
    <w:rsid w:val="001419BD"/>
    <w:rsid w:val="00141A53"/>
    <w:rsid w:val="001443FA"/>
    <w:rsid w:val="001450E0"/>
    <w:rsid w:val="00145834"/>
    <w:rsid w:val="00150D3B"/>
    <w:rsid w:val="001531B1"/>
    <w:rsid w:val="001532D0"/>
    <w:rsid w:val="00154FD0"/>
    <w:rsid w:val="0015598F"/>
    <w:rsid w:val="00155ACC"/>
    <w:rsid w:val="00156E93"/>
    <w:rsid w:val="00157F56"/>
    <w:rsid w:val="00157FDC"/>
    <w:rsid w:val="00161BAA"/>
    <w:rsid w:val="00163427"/>
    <w:rsid w:val="001656D5"/>
    <w:rsid w:val="00166127"/>
    <w:rsid w:val="001705B0"/>
    <w:rsid w:val="001735B9"/>
    <w:rsid w:val="0017455F"/>
    <w:rsid w:val="001748AA"/>
    <w:rsid w:val="00174E67"/>
    <w:rsid w:val="00176CD6"/>
    <w:rsid w:val="00183712"/>
    <w:rsid w:val="00183FAD"/>
    <w:rsid w:val="001863AC"/>
    <w:rsid w:val="00186968"/>
    <w:rsid w:val="001874D5"/>
    <w:rsid w:val="001875C5"/>
    <w:rsid w:val="00193464"/>
    <w:rsid w:val="00193509"/>
    <w:rsid w:val="001950B7"/>
    <w:rsid w:val="001959D4"/>
    <w:rsid w:val="00196442"/>
    <w:rsid w:val="00197326"/>
    <w:rsid w:val="001977E6"/>
    <w:rsid w:val="00197A08"/>
    <w:rsid w:val="001A5B05"/>
    <w:rsid w:val="001A64E0"/>
    <w:rsid w:val="001B0375"/>
    <w:rsid w:val="001B1CF5"/>
    <w:rsid w:val="001B3F9B"/>
    <w:rsid w:val="001C38CC"/>
    <w:rsid w:val="001C4AC4"/>
    <w:rsid w:val="001C619E"/>
    <w:rsid w:val="001C7D54"/>
    <w:rsid w:val="001D2955"/>
    <w:rsid w:val="001D36E4"/>
    <w:rsid w:val="001D6506"/>
    <w:rsid w:val="001D65D9"/>
    <w:rsid w:val="001D6BE8"/>
    <w:rsid w:val="001E261D"/>
    <w:rsid w:val="001E2E29"/>
    <w:rsid w:val="001E3306"/>
    <w:rsid w:val="001E7944"/>
    <w:rsid w:val="001F3B76"/>
    <w:rsid w:val="001F42D8"/>
    <w:rsid w:val="001F43CB"/>
    <w:rsid w:val="001F758E"/>
    <w:rsid w:val="0020038D"/>
    <w:rsid w:val="00200E7A"/>
    <w:rsid w:val="002024F0"/>
    <w:rsid w:val="002028B3"/>
    <w:rsid w:val="00203A6B"/>
    <w:rsid w:val="00206D4D"/>
    <w:rsid w:val="002137C8"/>
    <w:rsid w:val="00216442"/>
    <w:rsid w:val="002177E7"/>
    <w:rsid w:val="0022197E"/>
    <w:rsid w:val="00221A65"/>
    <w:rsid w:val="00226C52"/>
    <w:rsid w:val="0022759D"/>
    <w:rsid w:val="00227B56"/>
    <w:rsid w:val="00232749"/>
    <w:rsid w:val="00237294"/>
    <w:rsid w:val="002376CE"/>
    <w:rsid w:val="00240EFA"/>
    <w:rsid w:val="00241CA9"/>
    <w:rsid w:val="00242261"/>
    <w:rsid w:val="00242FA0"/>
    <w:rsid w:val="002441EA"/>
    <w:rsid w:val="002466A3"/>
    <w:rsid w:val="002509AD"/>
    <w:rsid w:val="0025116F"/>
    <w:rsid w:val="002534E0"/>
    <w:rsid w:val="002540EF"/>
    <w:rsid w:val="00257AAE"/>
    <w:rsid w:val="002604CD"/>
    <w:rsid w:val="002611F0"/>
    <w:rsid w:val="002614B8"/>
    <w:rsid w:val="00264627"/>
    <w:rsid w:val="0026501B"/>
    <w:rsid w:val="00265498"/>
    <w:rsid w:val="002719AC"/>
    <w:rsid w:val="00277D8F"/>
    <w:rsid w:val="00282C5D"/>
    <w:rsid w:val="00283899"/>
    <w:rsid w:val="00285AF0"/>
    <w:rsid w:val="00290053"/>
    <w:rsid w:val="002920CF"/>
    <w:rsid w:val="0029219E"/>
    <w:rsid w:val="00293345"/>
    <w:rsid w:val="00294484"/>
    <w:rsid w:val="00294D96"/>
    <w:rsid w:val="002954CB"/>
    <w:rsid w:val="002B0E1D"/>
    <w:rsid w:val="002B2832"/>
    <w:rsid w:val="002B33CD"/>
    <w:rsid w:val="002B47A2"/>
    <w:rsid w:val="002B7EA1"/>
    <w:rsid w:val="002C1280"/>
    <w:rsid w:val="002C1CE8"/>
    <w:rsid w:val="002C42FA"/>
    <w:rsid w:val="002C4304"/>
    <w:rsid w:val="002C47C8"/>
    <w:rsid w:val="002C5A0D"/>
    <w:rsid w:val="002D183C"/>
    <w:rsid w:val="002D23E4"/>
    <w:rsid w:val="002D7286"/>
    <w:rsid w:val="002E0D88"/>
    <w:rsid w:val="002E200D"/>
    <w:rsid w:val="002E2B2A"/>
    <w:rsid w:val="002E2D11"/>
    <w:rsid w:val="002E3CD1"/>
    <w:rsid w:val="002E4750"/>
    <w:rsid w:val="002E5B84"/>
    <w:rsid w:val="002F1829"/>
    <w:rsid w:val="002F3F26"/>
    <w:rsid w:val="002F42FD"/>
    <w:rsid w:val="002F4FDD"/>
    <w:rsid w:val="002F75F0"/>
    <w:rsid w:val="0030740E"/>
    <w:rsid w:val="00307701"/>
    <w:rsid w:val="003109AE"/>
    <w:rsid w:val="00311D7B"/>
    <w:rsid w:val="00313599"/>
    <w:rsid w:val="00321A2C"/>
    <w:rsid w:val="0032561A"/>
    <w:rsid w:val="003257E9"/>
    <w:rsid w:val="00335507"/>
    <w:rsid w:val="0033690D"/>
    <w:rsid w:val="00336C26"/>
    <w:rsid w:val="00340CF3"/>
    <w:rsid w:val="00341735"/>
    <w:rsid w:val="0034233E"/>
    <w:rsid w:val="0034569E"/>
    <w:rsid w:val="003457B6"/>
    <w:rsid w:val="00345D88"/>
    <w:rsid w:val="00346A8F"/>
    <w:rsid w:val="003503BD"/>
    <w:rsid w:val="00350F02"/>
    <w:rsid w:val="003510C3"/>
    <w:rsid w:val="00352032"/>
    <w:rsid w:val="003536A1"/>
    <w:rsid w:val="003562FF"/>
    <w:rsid w:val="00360C4E"/>
    <w:rsid w:val="0036259D"/>
    <w:rsid w:val="00362C56"/>
    <w:rsid w:val="003633F4"/>
    <w:rsid w:val="003673C5"/>
    <w:rsid w:val="00373F10"/>
    <w:rsid w:val="0037611A"/>
    <w:rsid w:val="00377531"/>
    <w:rsid w:val="00380F8A"/>
    <w:rsid w:val="003818BD"/>
    <w:rsid w:val="0038448C"/>
    <w:rsid w:val="0038493F"/>
    <w:rsid w:val="00385FF0"/>
    <w:rsid w:val="00386659"/>
    <w:rsid w:val="0038741C"/>
    <w:rsid w:val="00390083"/>
    <w:rsid w:val="00390FA0"/>
    <w:rsid w:val="003A10BC"/>
    <w:rsid w:val="003A1A91"/>
    <w:rsid w:val="003A31BE"/>
    <w:rsid w:val="003C0424"/>
    <w:rsid w:val="003C07ED"/>
    <w:rsid w:val="003C140E"/>
    <w:rsid w:val="003C2722"/>
    <w:rsid w:val="003C42E7"/>
    <w:rsid w:val="003C4A9E"/>
    <w:rsid w:val="003C74D2"/>
    <w:rsid w:val="003D2D38"/>
    <w:rsid w:val="003D47FD"/>
    <w:rsid w:val="003D65CC"/>
    <w:rsid w:val="003D78C0"/>
    <w:rsid w:val="003E0DFD"/>
    <w:rsid w:val="003E17A6"/>
    <w:rsid w:val="003E1F9A"/>
    <w:rsid w:val="003E2AA1"/>
    <w:rsid w:val="003E3F63"/>
    <w:rsid w:val="003E597C"/>
    <w:rsid w:val="003E687E"/>
    <w:rsid w:val="003E7C0C"/>
    <w:rsid w:val="003F0548"/>
    <w:rsid w:val="003F2AB1"/>
    <w:rsid w:val="003F4D8A"/>
    <w:rsid w:val="003F71C6"/>
    <w:rsid w:val="003F763E"/>
    <w:rsid w:val="004019AD"/>
    <w:rsid w:val="0040570B"/>
    <w:rsid w:val="00406907"/>
    <w:rsid w:val="00410CA3"/>
    <w:rsid w:val="00411015"/>
    <w:rsid w:val="00411ABB"/>
    <w:rsid w:val="004126FE"/>
    <w:rsid w:val="00415F56"/>
    <w:rsid w:val="004163ED"/>
    <w:rsid w:val="0041653E"/>
    <w:rsid w:val="00417AA0"/>
    <w:rsid w:val="0042172D"/>
    <w:rsid w:val="00422A74"/>
    <w:rsid w:val="00423E19"/>
    <w:rsid w:val="00425DC8"/>
    <w:rsid w:val="00425EDC"/>
    <w:rsid w:val="00426A8D"/>
    <w:rsid w:val="00430B44"/>
    <w:rsid w:val="00430C1D"/>
    <w:rsid w:val="00431376"/>
    <w:rsid w:val="00434281"/>
    <w:rsid w:val="00434E3A"/>
    <w:rsid w:val="004440B2"/>
    <w:rsid w:val="00444856"/>
    <w:rsid w:val="00444F54"/>
    <w:rsid w:val="0044627F"/>
    <w:rsid w:val="004463DF"/>
    <w:rsid w:val="004468B7"/>
    <w:rsid w:val="004470F2"/>
    <w:rsid w:val="00447702"/>
    <w:rsid w:val="00450A6F"/>
    <w:rsid w:val="00452A48"/>
    <w:rsid w:val="00453E43"/>
    <w:rsid w:val="00454339"/>
    <w:rsid w:val="00460FA9"/>
    <w:rsid w:val="004627BF"/>
    <w:rsid w:val="00464025"/>
    <w:rsid w:val="00465EC9"/>
    <w:rsid w:val="00466D8D"/>
    <w:rsid w:val="00471F60"/>
    <w:rsid w:val="00473EB0"/>
    <w:rsid w:val="00475222"/>
    <w:rsid w:val="0047710E"/>
    <w:rsid w:val="004771E0"/>
    <w:rsid w:val="004779C7"/>
    <w:rsid w:val="00480606"/>
    <w:rsid w:val="00481D19"/>
    <w:rsid w:val="00486AD3"/>
    <w:rsid w:val="004878C9"/>
    <w:rsid w:val="004910C6"/>
    <w:rsid w:val="0049304A"/>
    <w:rsid w:val="004941B2"/>
    <w:rsid w:val="004969EF"/>
    <w:rsid w:val="004973A0"/>
    <w:rsid w:val="0049774A"/>
    <w:rsid w:val="004978AD"/>
    <w:rsid w:val="004A18AC"/>
    <w:rsid w:val="004A1DB7"/>
    <w:rsid w:val="004A47DE"/>
    <w:rsid w:val="004B0185"/>
    <w:rsid w:val="004B0CFF"/>
    <w:rsid w:val="004B0FB6"/>
    <w:rsid w:val="004B11B8"/>
    <w:rsid w:val="004B2C8A"/>
    <w:rsid w:val="004B30FD"/>
    <w:rsid w:val="004B51E2"/>
    <w:rsid w:val="004B6064"/>
    <w:rsid w:val="004B6336"/>
    <w:rsid w:val="004B751A"/>
    <w:rsid w:val="004C597A"/>
    <w:rsid w:val="004D0D50"/>
    <w:rsid w:val="004D1A58"/>
    <w:rsid w:val="004D4284"/>
    <w:rsid w:val="004D4E6F"/>
    <w:rsid w:val="004D5AD2"/>
    <w:rsid w:val="004D5EA5"/>
    <w:rsid w:val="004D72DF"/>
    <w:rsid w:val="004E1934"/>
    <w:rsid w:val="004E37A5"/>
    <w:rsid w:val="004E3BFB"/>
    <w:rsid w:val="004E4156"/>
    <w:rsid w:val="004E5E72"/>
    <w:rsid w:val="004E6B0F"/>
    <w:rsid w:val="004E74C1"/>
    <w:rsid w:val="004E7945"/>
    <w:rsid w:val="004F2854"/>
    <w:rsid w:val="004F57D7"/>
    <w:rsid w:val="004F6798"/>
    <w:rsid w:val="004F7415"/>
    <w:rsid w:val="004F77C0"/>
    <w:rsid w:val="00501B47"/>
    <w:rsid w:val="00502EA1"/>
    <w:rsid w:val="00502FFE"/>
    <w:rsid w:val="00503AE7"/>
    <w:rsid w:val="00504963"/>
    <w:rsid w:val="00505B67"/>
    <w:rsid w:val="005079C2"/>
    <w:rsid w:val="00510E99"/>
    <w:rsid w:val="00511EC6"/>
    <w:rsid w:val="00515404"/>
    <w:rsid w:val="00517F73"/>
    <w:rsid w:val="00520021"/>
    <w:rsid w:val="005200D7"/>
    <w:rsid w:val="00523577"/>
    <w:rsid w:val="00523A13"/>
    <w:rsid w:val="00523E16"/>
    <w:rsid w:val="00524598"/>
    <w:rsid w:val="00525A33"/>
    <w:rsid w:val="005264B0"/>
    <w:rsid w:val="00530ED7"/>
    <w:rsid w:val="00531D53"/>
    <w:rsid w:val="005352B1"/>
    <w:rsid w:val="00537CAF"/>
    <w:rsid w:val="005417CF"/>
    <w:rsid w:val="005421D0"/>
    <w:rsid w:val="0054378F"/>
    <w:rsid w:val="005473E5"/>
    <w:rsid w:val="00550023"/>
    <w:rsid w:val="005575CC"/>
    <w:rsid w:val="00563750"/>
    <w:rsid w:val="00565C6A"/>
    <w:rsid w:val="00566883"/>
    <w:rsid w:val="00567150"/>
    <w:rsid w:val="00571912"/>
    <w:rsid w:val="0057240F"/>
    <w:rsid w:val="0057508E"/>
    <w:rsid w:val="00576C17"/>
    <w:rsid w:val="005779CE"/>
    <w:rsid w:val="005827FC"/>
    <w:rsid w:val="00582B11"/>
    <w:rsid w:val="00584E59"/>
    <w:rsid w:val="005852D6"/>
    <w:rsid w:val="00587A0F"/>
    <w:rsid w:val="00587F93"/>
    <w:rsid w:val="005902F6"/>
    <w:rsid w:val="005914E8"/>
    <w:rsid w:val="00592AE3"/>
    <w:rsid w:val="00593B73"/>
    <w:rsid w:val="0059421E"/>
    <w:rsid w:val="00595A48"/>
    <w:rsid w:val="005968E7"/>
    <w:rsid w:val="00597895"/>
    <w:rsid w:val="005A0A64"/>
    <w:rsid w:val="005A2487"/>
    <w:rsid w:val="005A2F73"/>
    <w:rsid w:val="005A3AA9"/>
    <w:rsid w:val="005A4EE1"/>
    <w:rsid w:val="005B0AA1"/>
    <w:rsid w:val="005B15E3"/>
    <w:rsid w:val="005B2E23"/>
    <w:rsid w:val="005B4C0F"/>
    <w:rsid w:val="005B4D68"/>
    <w:rsid w:val="005B5D4B"/>
    <w:rsid w:val="005C0AA6"/>
    <w:rsid w:val="005C324E"/>
    <w:rsid w:val="005D1DCA"/>
    <w:rsid w:val="005D7F37"/>
    <w:rsid w:val="005E02FB"/>
    <w:rsid w:val="005E0AE0"/>
    <w:rsid w:val="005E1B46"/>
    <w:rsid w:val="005E1D7C"/>
    <w:rsid w:val="005E32E8"/>
    <w:rsid w:val="005E3A20"/>
    <w:rsid w:val="005E4849"/>
    <w:rsid w:val="005E6C69"/>
    <w:rsid w:val="005F6BF4"/>
    <w:rsid w:val="005F78D7"/>
    <w:rsid w:val="00600770"/>
    <w:rsid w:val="00601776"/>
    <w:rsid w:val="00613C56"/>
    <w:rsid w:val="006152E2"/>
    <w:rsid w:val="00615813"/>
    <w:rsid w:val="00616BD3"/>
    <w:rsid w:val="00617948"/>
    <w:rsid w:val="00622123"/>
    <w:rsid w:val="00622723"/>
    <w:rsid w:val="00625A3F"/>
    <w:rsid w:val="00626977"/>
    <w:rsid w:val="00626DED"/>
    <w:rsid w:val="00627CD8"/>
    <w:rsid w:val="0063248D"/>
    <w:rsid w:val="0063280F"/>
    <w:rsid w:val="00633491"/>
    <w:rsid w:val="0063534D"/>
    <w:rsid w:val="0063657F"/>
    <w:rsid w:val="00637B1A"/>
    <w:rsid w:val="00640D93"/>
    <w:rsid w:val="006416A3"/>
    <w:rsid w:val="00643B7B"/>
    <w:rsid w:val="006459C7"/>
    <w:rsid w:val="00650CE7"/>
    <w:rsid w:val="00653DCE"/>
    <w:rsid w:val="00654535"/>
    <w:rsid w:val="00660871"/>
    <w:rsid w:val="00663D09"/>
    <w:rsid w:val="0066513E"/>
    <w:rsid w:val="00667397"/>
    <w:rsid w:val="00667645"/>
    <w:rsid w:val="00667BAD"/>
    <w:rsid w:val="00672120"/>
    <w:rsid w:val="00672750"/>
    <w:rsid w:val="00673424"/>
    <w:rsid w:val="0067395D"/>
    <w:rsid w:val="006754E2"/>
    <w:rsid w:val="00680031"/>
    <w:rsid w:val="006804B3"/>
    <w:rsid w:val="006836BA"/>
    <w:rsid w:val="006856DE"/>
    <w:rsid w:val="00687C15"/>
    <w:rsid w:val="00691C6C"/>
    <w:rsid w:val="00692859"/>
    <w:rsid w:val="00692AF4"/>
    <w:rsid w:val="00692C77"/>
    <w:rsid w:val="006932DE"/>
    <w:rsid w:val="006A648A"/>
    <w:rsid w:val="006A716B"/>
    <w:rsid w:val="006B1421"/>
    <w:rsid w:val="006B296B"/>
    <w:rsid w:val="006C6E99"/>
    <w:rsid w:val="006C7521"/>
    <w:rsid w:val="006D288D"/>
    <w:rsid w:val="006D6596"/>
    <w:rsid w:val="006E010C"/>
    <w:rsid w:val="006E0CD7"/>
    <w:rsid w:val="006F073D"/>
    <w:rsid w:val="006F1411"/>
    <w:rsid w:val="006F321C"/>
    <w:rsid w:val="00702061"/>
    <w:rsid w:val="00702A27"/>
    <w:rsid w:val="0071109B"/>
    <w:rsid w:val="007133F3"/>
    <w:rsid w:val="00713C36"/>
    <w:rsid w:val="00713F88"/>
    <w:rsid w:val="00714EDD"/>
    <w:rsid w:val="00715219"/>
    <w:rsid w:val="0071552E"/>
    <w:rsid w:val="00716172"/>
    <w:rsid w:val="007163D4"/>
    <w:rsid w:val="00717696"/>
    <w:rsid w:val="00717A6C"/>
    <w:rsid w:val="00720F42"/>
    <w:rsid w:val="007226E6"/>
    <w:rsid w:val="007231E5"/>
    <w:rsid w:val="0072496B"/>
    <w:rsid w:val="00724D0D"/>
    <w:rsid w:val="00731376"/>
    <w:rsid w:val="00731786"/>
    <w:rsid w:val="00731D51"/>
    <w:rsid w:val="00732444"/>
    <w:rsid w:val="00734DCB"/>
    <w:rsid w:val="0073779B"/>
    <w:rsid w:val="00740531"/>
    <w:rsid w:val="00740966"/>
    <w:rsid w:val="007440C9"/>
    <w:rsid w:val="00746D74"/>
    <w:rsid w:val="00750AC0"/>
    <w:rsid w:val="00751010"/>
    <w:rsid w:val="00753293"/>
    <w:rsid w:val="00755AAF"/>
    <w:rsid w:val="00755E11"/>
    <w:rsid w:val="00756463"/>
    <w:rsid w:val="00760031"/>
    <w:rsid w:val="00761F6C"/>
    <w:rsid w:val="0076228B"/>
    <w:rsid w:val="00764806"/>
    <w:rsid w:val="00764E48"/>
    <w:rsid w:val="007651ED"/>
    <w:rsid w:val="00765A55"/>
    <w:rsid w:val="007673E1"/>
    <w:rsid w:val="00767D49"/>
    <w:rsid w:val="00767F25"/>
    <w:rsid w:val="00771336"/>
    <w:rsid w:val="00774EF5"/>
    <w:rsid w:val="00780555"/>
    <w:rsid w:val="007808C3"/>
    <w:rsid w:val="00780E71"/>
    <w:rsid w:val="00783095"/>
    <w:rsid w:val="00783698"/>
    <w:rsid w:val="00785036"/>
    <w:rsid w:val="00786C5F"/>
    <w:rsid w:val="00786E65"/>
    <w:rsid w:val="0078747D"/>
    <w:rsid w:val="00787C70"/>
    <w:rsid w:val="00792F71"/>
    <w:rsid w:val="007A0B6C"/>
    <w:rsid w:val="007A0EE4"/>
    <w:rsid w:val="007A2509"/>
    <w:rsid w:val="007A5F45"/>
    <w:rsid w:val="007B099B"/>
    <w:rsid w:val="007B20FC"/>
    <w:rsid w:val="007B35E2"/>
    <w:rsid w:val="007B785E"/>
    <w:rsid w:val="007B7BF9"/>
    <w:rsid w:val="007C1998"/>
    <w:rsid w:val="007C1D4C"/>
    <w:rsid w:val="007C3A79"/>
    <w:rsid w:val="007C4063"/>
    <w:rsid w:val="007C461A"/>
    <w:rsid w:val="007C4E84"/>
    <w:rsid w:val="007C7FC0"/>
    <w:rsid w:val="007D00CD"/>
    <w:rsid w:val="007D055C"/>
    <w:rsid w:val="007D0BF2"/>
    <w:rsid w:val="007D3873"/>
    <w:rsid w:val="007D4310"/>
    <w:rsid w:val="007D46E5"/>
    <w:rsid w:val="007D59ED"/>
    <w:rsid w:val="007D5D68"/>
    <w:rsid w:val="007E002D"/>
    <w:rsid w:val="007E030C"/>
    <w:rsid w:val="007E5070"/>
    <w:rsid w:val="007E73E7"/>
    <w:rsid w:val="007E769F"/>
    <w:rsid w:val="007F03C9"/>
    <w:rsid w:val="007F1D1B"/>
    <w:rsid w:val="007F1E61"/>
    <w:rsid w:val="007F430D"/>
    <w:rsid w:val="007F6033"/>
    <w:rsid w:val="0080016F"/>
    <w:rsid w:val="008012A2"/>
    <w:rsid w:val="008014DB"/>
    <w:rsid w:val="008014E7"/>
    <w:rsid w:val="0080656C"/>
    <w:rsid w:val="0080673C"/>
    <w:rsid w:val="00807792"/>
    <w:rsid w:val="00813F6D"/>
    <w:rsid w:val="00814BD8"/>
    <w:rsid w:val="0081583C"/>
    <w:rsid w:val="00821BB7"/>
    <w:rsid w:val="008233C5"/>
    <w:rsid w:val="00826B3D"/>
    <w:rsid w:val="00827322"/>
    <w:rsid w:val="00827396"/>
    <w:rsid w:val="00827687"/>
    <w:rsid w:val="008329AB"/>
    <w:rsid w:val="0083711E"/>
    <w:rsid w:val="00837970"/>
    <w:rsid w:val="00837C26"/>
    <w:rsid w:val="00845265"/>
    <w:rsid w:val="00845DD7"/>
    <w:rsid w:val="00846078"/>
    <w:rsid w:val="008514EC"/>
    <w:rsid w:val="00851967"/>
    <w:rsid w:val="00852D86"/>
    <w:rsid w:val="0085437A"/>
    <w:rsid w:val="0085551A"/>
    <w:rsid w:val="00855524"/>
    <w:rsid w:val="008607B2"/>
    <w:rsid w:val="00861A86"/>
    <w:rsid w:val="00862A11"/>
    <w:rsid w:val="00864222"/>
    <w:rsid w:val="00865D71"/>
    <w:rsid w:val="008718BB"/>
    <w:rsid w:val="00872989"/>
    <w:rsid w:val="00873908"/>
    <w:rsid w:val="00874518"/>
    <w:rsid w:val="0088576B"/>
    <w:rsid w:val="00887D38"/>
    <w:rsid w:val="00892AE5"/>
    <w:rsid w:val="00894A39"/>
    <w:rsid w:val="0089504F"/>
    <w:rsid w:val="00895CF1"/>
    <w:rsid w:val="008969D3"/>
    <w:rsid w:val="00896DC2"/>
    <w:rsid w:val="008A2730"/>
    <w:rsid w:val="008A28D7"/>
    <w:rsid w:val="008A3B87"/>
    <w:rsid w:val="008A5AE4"/>
    <w:rsid w:val="008B39EB"/>
    <w:rsid w:val="008B43BB"/>
    <w:rsid w:val="008B6B31"/>
    <w:rsid w:val="008C16FC"/>
    <w:rsid w:val="008C2527"/>
    <w:rsid w:val="008C3805"/>
    <w:rsid w:val="008C5D76"/>
    <w:rsid w:val="008C6636"/>
    <w:rsid w:val="008C792F"/>
    <w:rsid w:val="008D1CC0"/>
    <w:rsid w:val="008D34D0"/>
    <w:rsid w:val="008D377C"/>
    <w:rsid w:val="008D3D46"/>
    <w:rsid w:val="008D5B08"/>
    <w:rsid w:val="008D784B"/>
    <w:rsid w:val="008E0CD0"/>
    <w:rsid w:val="008E5ACE"/>
    <w:rsid w:val="008F12BF"/>
    <w:rsid w:val="008F351C"/>
    <w:rsid w:val="008F3E08"/>
    <w:rsid w:val="008F4033"/>
    <w:rsid w:val="008F4964"/>
    <w:rsid w:val="008F5634"/>
    <w:rsid w:val="008F57EF"/>
    <w:rsid w:val="00900C5E"/>
    <w:rsid w:val="00901335"/>
    <w:rsid w:val="009044B2"/>
    <w:rsid w:val="00911814"/>
    <w:rsid w:val="0091186C"/>
    <w:rsid w:val="00912DAF"/>
    <w:rsid w:val="009130F9"/>
    <w:rsid w:val="00913484"/>
    <w:rsid w:val="00913A9A"/>
    <w:rsid w:val="00914E19"/>
    <w:rsid w:val="0091611D"/>
    <w:rsid w:val="00916A42"/>
    <w:rsid w:val="00917D07"/>
    <w:rsid w:val="0092214C"/>
    <w:rsid w:val="00925A05"/>
    <w:rsid w:val="009273B4"/>
    <w:rsid w:val="00927F06"/>
    <w:rsid w:val="00930503"/>
    <w:rsid w:val="00930FB5"/>
    <w:rsid w:val="00932C62"/>
    <w:rsid w:val="0093438A"/>
    <w:rsid w:val="00936FB2"/>
    <w:rsid w:val="009453CE"/>
    <w:rsid w:val="00945472"/>
    <w:rsid w:val="00951484"/>
    <w:rsid w:val="00951CFB"/>
    <w:rsid w:val="00954C64"/>
    <w:rsid w:val="00956955"/>
    <w:rsid w:val="0096145A"/>
    <w:rsid w:val="00961EBC"/>
    <w:rsid w:val="009654F0"/>
    <w:rsid w:val="00965AB5"/>
    <w:rsid w:val="00965C22"/>
    <w:rsid w:val="00965F29"/>
    <w:rsid w:val="009674EE"/>
    <w:rsid w:val="0096778B"/>
    <w:rsid w:val="00974D0E"/>
    <w:rsid w:val="0097595F"/>
    <w:rsid w:val="0097685B"/>
    <w:rsid w:val="009801E0"/>
    <w:rsid w:val="00980BC2"/>
    <w:rsid w:val="009816D0"/>
    <w:rsid w:val="00982900"/>
    <w:rsid w:val="00982BD3"/>
    <w:rsid w:val="00987C1F"/>
    <w:rsid w:val="00990400"/>
    <w:rsid w:val="00990C19"/>
    <w:rsid w:val="00990D27"/>
    <w:rsid w:val="00994040"/>
    <w:rsid w:val="00994D67"/>
    <w:rsid w:val="00996558"/>
    <w:rsid w:val="00997342"/>
    <w:rsid w:val="009A0984"/>
    <w:rsid w:val="009A3A8F"/>
    <w:rsid w:val="009A6B81"/>
    <w:rsid w:val="009A784F"/>
    <w:rsid w:val="009B05B8"/>
    <w:rsid w:val="009B09D9"/>
    <w:rsid w:val="009B0A1B"/>
    <w:rsid w:val="009B1CDC"/>
    <w:rsid w:val="009B2EE0"/>
    <w:rsid w:val="009B4DA6"/>
    <w:rsid w:val="009B5B30"/>
    <w:rsid w:val="009B60A2"/>
    <w:rsid w:val="009B6311"/>
    <w:rsid w:val="009B6D96"/>
    <w:rsid w:val="009C7F64"/>
    <w:rsid w:val="009D008D"/>
    <w:rsid w:val="009D1507"/>
    <w:rsid w:val="009D1BAC"/>
    <w:rsid w:val="009D2E0C"/>
    <w:rsid w:val="009E079D"/>
    <w:rsid w:val="009E1B16"/>
    <w:rsid w:val="009E2151"/>
    <w:rsid w:val="009E323E"/>
    <w:rsid w:val="009E436B"/>
    <w:rsid w:val="009E49BC"/>
    <w:rsid w:val="009E6540"/>
    <w:rsid w:val="009E7435"/>
    <w:rsid w:val="009E75DA"/>
    <w:rsid w:val="009F09E2"/>
    <w:rsid w:val="009F353D"/>
    <w:rsid w:val="009F76D0"/>
    <w:rsid w:val="00A002D2"/>
    <w:rsid w:val="00A008D0"/>
    <w:rsid w:val="00A01EF3"/>
    <w:rsid w:val="00A03717"/>
    <w:rsid w:val="00A03E26"/>
    <w:rsid w:val="00A0475D"/>
    <w:rsid w:val="00A10426"/>
    <w:rsid w:val="00A10734"/>
    <w:rsid w:val="00A1229A"/>
    <w:rsid w:val="00A15441"/>
    <w:rsid w:val="00A160ED"/>
    <w:rsid w:val="00A16E3F"/>
    <w:rsid w:val="00A21805"/>
    <w:rsid w:val="00A2465F"/>
    <w:rsid w:val="00A25797"/>
    <w:rsid w:val="00A34BE6"/>
    <w:rsid w:val="00A42719"/>
    <w:rsid w:val="00A43637"/>
    <w:rsid w:val="00A44830"/>
    <w:rsid w:val="00A456F4"/>
    <w:rsid w:val="00A46782"/>
    <w:rsid w:val="00A46EBC"/>
    <w:rsid w:val="00A528AD"/>
    <w:rsid w:val="00A53F6F"/>
    <w:rsid w:val="00A60367"/>
    <w:rsid w:val="00A62445"/>
    <w:rsid w:val="00A652EF"/>
    <w:rsid w:val="00A65D78"/>
    <w:rsid w:val="00A66A40"/>
    <w:rsid w:val="00A70395"/>
    <w:rsid w:val="00A7074C"/>
    <w:rsid w:val="00A70E17"/>
    <w:rsid w:val="00A712DE"/>
    <w:rsid w:val="00A72E8C"/>
    <w:rsid w:val="00A74ACC"/>
    <w:rsid w:val="00A778D4"/>
    <w:rsid w:val="00A8037B"/>
    <w:rsid w:val="00A8165F"/>
    <w:rsid w:val="00A81985"/>
    <w:rsid w:val="00A81D8C"/>
    <w:rsid w:val="00A83DFA"/>
    <w:rsid w:val="00A90F0C"/>
    <w:rsid w:val="00A92804"/>
    <w:rsid w:val="00A96A96"/>
    <w:rsid w:val="00A96B6D"/>
    <w:rsid w:val="00A96D14"/>
    <w:rsid w:val="00AA0B95"/>
    <w:rsid w:val="00AA55DE"/>
    <w:rsid w:val="00AA56A0"/>
    <w:rsid w:val="00AA6519"/>
    <w:rsid w:val="00AA65B1"/>
    <w:rsid w:val="00AA66CB"/>
    <w:rsid w:val="00AB3AB0"/>
    <w:rsid w:val="00AB4240"/>
    <w:rsid w:val="00AB5D7E"/>
    <w:rsid w:val="00AB6624"/>
    <w:rsid w:val="00AB7913"/>
    <w:rsid w:val="00AC1AF9"/>
    <w:rsid w:val="00AC269B"/>
    <w:rsid w:val="00AC516A"/>
    <w:rsid w:val="00AC5EEA"/>
    <w:rsid w:val="00AD0169"/>
    <w:rsid w:val="00AD2624"/>
    <w:rsid w:val="00AD351F"/>
    <w:rsid w:val="00AD3E19"/>
    <w:rsid w:val="00AE0F00"/>
    <w:rsid w:val="00AE1A16"/>
    <w:rsid w:val="00AE2487"/>
    <w:rsid w:val="00AE42A0"/>
    <w:rsid w:val="00AE46AD"/>
    <w:rsid w:val="00AF0FED"/>
    <w:rsid w:val="00AF1950"/>
    <w:rsid w:val="00AF2066"/>
    <w:rsid w:val="00AF2DB4"/>
    <w:rsid w:val="00AF39C7"/>
    <w:rsid w:val="00AF3A0B"/>
    <w:rsid w:val="00AF3D19"/>
    <w:rsid w:val="00AF407D"/>
    <w:rsid w:val="00AF42E9"/>
    <w:rsid w:val="00AF4D75"/>
    <w:rsid w:val="00AF5C41"/>
    <w:rsid w:val="00AF7241"/>
    <w:rsid w:val="00AF757F"/>
    <w:rsid w:val="00B017FF"/>
    <w:rsid w:val="00B046AB"/>
    <w:rsid w:val="00B05CC3"/>
    <w:rsid w:val="00B0629D"/>
    <w:rsid w:val="00B0695D"/>
    <w:rsid w:val="00B10F1F"/>
    <w:rsid w:val="00B13478"/>
    <w:rsid w:val="00B14D95"/>
    <w:rsid w:val="00B215E7"/>
    <w:rsid w:val="00B246D5"/>
    <w:rsid w:val="00B25F24"/>
    <w:rsid w:val="00B266FF"/>
    <w:rsid w:val="00B275B2"/>
    <w:rsid w:val="00B3082A"/>
    <w:rsid w:val="00B314FA"/>
    <w:rsid w:val="00B3191D"/>
    <w:rsid w:val="00B34384"/>
    <w:rsid w:val="00B36B2F"/>
    <w:rsid w:val="00B36BB2"/>
    <w:rsid w:val="00B37C7F"/>
    <w:rsid w:val="00B37D23"/>
    <w:rsid w:val="00B41CF3"/>
    <w:rsid w:val="00B4377C"/>
    <w:rsid w:val="00B45A62"/>
    <w:rsid w:val="00B465D8"/>
    <w:rsid w:val="00B4771C"/>
    <w:rsid w:val="00B5001D"/>
    <w:rsid w:val="00B52837"/>
    <w:rsid w:val="00B57790"/>
    <w:rsid w:val="00B60D1F"/>
    <w:rsid w:val="00B61173"/>
    <w:rsid w:val="00B66F6A"/>
    <w:rsid w:val="00B702B6"/>
    <w:rsid w:val="00B71EFF"/>
    <w:rsid w:val="00B71F2E"/>
    <w:rsid w:val="00B7460B"/>
    <w:rsid w:val="00B7496A"/>
    <w:rsid w:val="00B751EE"/>
    <w:rsid w:val="00B832A7"/>
    <w:rsid w:val="00B833F7"/>
    <w:rsid w:val="00B8609C"/>
    <w:rsid w:val="00B90B3C"/>
    <w:rsid w:val="00B921F4"/>
    <w:rsid w:val="00B927EB"/>
    <w:rsid w:val="00B92F2A"/>
    <w:rsid w:val="00B934A0"/>
    <w:rsid w:val="00B93B93"/>
    <w:rsid w:val="00B94523"/>
    <w:rsid w:val="00B9503F"/>
    <w:rsid w:val="00B9770C"/>
    <w:rsid w:val="00B97957"/>
    <w:rsid w:val="00BA0419"/>
    <w:rsid w:val="00BA0551"/>
    <w:rsid w:val="00BA0B60"/>
    <w:rsid w:val="00BA0EA0"/>
    <w:rsid w:val="00BA1900"/>
    <w:rsid w:val="00BA2B7E"/>
    <w:rsid w:val="00BA2EFB"/>
    <w:rsid w:val="00BA6B1D"/>
    <w:rsid w:val="00BA6B69"/>
    <w:rsid w:val="00BB1AC0"/>
    <w:rsid w:val="00BB2809"/>
    <w:rsid w:val="00BB2B71"/>
    <w:rsid w:val="00BB3E00"/>
    <w:rsid w:val="00BB76C3"/>
    <w:rsid w:val="00BB7C1E"/>
    <w:rsid w:val="00BB7DEE"/>
    <w:rsid w:val="00BC0CE6"/>
    <w:rsid w:val="00BC23D4"/>
    <w:rsid w:val="00BC3518"/>
    <w:rsid w:val="00BC56A6"/>
    <w:rsid w:val="00BC6C41"/>
    <w:rsid w:val="00BC7C27"/>
    <w:rsid w:val="00BD0609"/>
    <w:rsid w:val="00BD468D"/>
    <w:rsid w:val="00BE067E"/>
    <w:rsid w:val="00BE0CDD"/>
    <w:rsid w:val="00BE2756"/>
    <w:rsid w:val="00BE45AA"/>
    <w:rsid w:val="00BE4D98"/>
    <w:rsid w:val="00BF222A"/>
    <w:rsid w:val="00BF2B55"/>
    <w:rsid w:val="00BF30E4"/>
    <w:rsid w:val="00BF3982"/>
    <w:rsid w:val="00BF3C23"/>
    <w:rsid w:val="00BF4C0B"/>
    <w:rsid w:val="00BF6A15"/>
    <w:rsid w:val="00BF7684"/>
    <w:rsid w:val="00BF7A97"/>
    <w:rsid w:val="00BF7D99"/>
    <w:rsid w:val="00BF7F58"/>
    <w:rsid w:val="00C002C1"/>
    <w:rsid w:val="00C015BC"/>
    <w:rsid w:val="00C02080"/>
    <w:rsid w:val="00C05CCD"/>
    <w:rsid w:val="00C06964"/>
    <w:rsid w:val="00C075E9"/>
    <w:rsid w:val="00C07D8F"/>
    <w:rsid w:val="00C13C21"/>
    <w:rsid w:val="00C163BF"/>
    <w:rsid w:val="00C16F70"/>
    <w:rsid w:val="00C17BF8"/>
    <w:rsid w:val="00C22C7A"/>
    <w:rsid w:val="00C2320F"/>
    <w:rsid w:val="00C2355F"/>
    <w:rsid w:val="00C25F8E"/>
    <w:rsid w:val="00C31521"/>
    <w:rsid w:val="00C344BC"/>
    <w:rsid w:val="00C3617B"/>
    <w:rsid w:val="00C36F6C"/>
    <w:rsid w:val="00C36F7A"/>
    <w:rsid w:val="00C424A5"/>
    <w:rsid w:val="00C42F83"/>
    <w:rsid w:val="00C43C50"/>
    <w:rsid w:val="00C43F5B"/>
    <w:rsid w:val="00C44335"/>
    <w:rsid w:val="00C44634"/>
    <w:rsid w:val="00C453E3"/>
    <w:rsid w:val="00C4593A"/>
    <w:rsid w:val="00C45C51"/>
    <w:rsid w:val="00C52B6B"/>
    <w:rsid w:val="00C563FF"/>
    <w:rsid w:val="00C577EA"/>
    <w:rsid w:val="00C60423"/>
    <w:rsid w:val="00C61264"/>
    <w:rsid w:val="00C61961"/>
    <w:rsid w:val="00C6308E"/>
    <w:rsid w:val="00C63A20"/>
    <w:rsid w:val="00C66224"/>
    <w:rsid w:val="00C66F6D"/>
    <w:rsid w:val="00C67646"/>
    <w:rsid w:val="00C71043"/>
    <w:rsid w:val="00C719D0"/>
    <w:rsid w:val="00C72FD9"/>
    <w:rsid w:val="00C806BA"/>
    <w:rsid w:val="00C80893"/>
    <w:rsid w:val="00C84552"/>
    <w:rsid w:val="00C86560"/>
    <w:rsid w:val="00C8768E"/>
    <w:rsid w:val="00C87916"/>
    <w:rsid w:val="00C90592"/>
    <w:rsid w:val="00C907D9"/>
    <w:rsid w:val="00C9267A"/>
    <w:rsid w:val="00C933B4"/>
    <w:rsid w:val="00C934EC"/>
    <w:rsid w:val="00C948AC"/>
    <w:rsid w:val="00C94E1A"/>
    <w:rsid w:val="00C95347"/>
    <w:rsid w:val="00C954C0"/>
    <w:rsid w:val="00C95757"/>
    <w:rsid w:val="00C9587D"/>
    <w:rsid w:val="00CA4046"/>
    <w:rsid w:val="00CA4892"/>
    <w:rsid w:val="00CA7188"/>
    <w:rsid w:val="00CA78BD"/>
    <w:rsid w:val="00CB0238"/>
    <w:rsid w:val="00CB02EC"/>
    <w:rsid w:val="00CB4130"/>
    <w:rsid w:val="00CB5C15"/>
    <w:rsid w:val="00CB6211"/>
    <w:rsid w:val="00CB7095"/>
    <w:rsid w:val="00CB7394"/>
    <w:rsid w:val="00CB7714"/>
    <w:rsid w:val="00CC0C65"/>
    <w:rsid w:val="00CC19F5"/>
    <w:rsid w:val="00CC2049"/>
    <w:rsid w:val="00CC2877"/>
    <w:rsid w:val="00CC4888"/>
    <w:rsid w:val="00CC5F33"/>
    <w:rsid w:val="00CC6742"/>
    <w:rsid w:val="00CC7D44"/>
    <w:rsid w:val="00CD0C78"/>
    <w:rsid w:val="00CD0EA7"/>
    <w:rsid w:val="00CD103A"/>
    <w:rsid w:val="00CD4949"/>
    <w:rsid w:val="00CD5629"/>
    <w:rsid w:val="00CD659E"/>
    <w:rsid w:val="00CD79EF"/>
    <w:rsid w:val="00CE138D"/>
    <w:rsid w:val="00CE237A"/>
    <w:rsid w:val="00CE4654"/>
    <w:rsid w:val="00CF1C68"/>
    <w:rsid w:val="00CF217A"/>
    <w:rsid w:val="00CF2768"/>
    <w:rsid w:val="00CF31B3"/>
    <w:rsid w:val="00CF3E67"/>
    <w:rsid w:val="00CF743E"/>
    <w:rsid w:val="00D02203"/>
    <w:rsid w:val="00D04A0C"/>
    <w:rsid w:val="00D05AE7"/>
    <w:rsid w:val="00D1187E"/>
    <w:rsid w:val="00D1413B"/>
    <w:rsid w:val="00D175E4"/>
    <w:rsid w:val="00D17ED6"/>
    <w:rsid w:val="00D20A66"/>
    <w:rsid w:val="00D2205A"/>
    <w:rsid w:val="00D2230B"/>
    <w:rsid w:val="00D225E3"/>
    <w:rsid w:val="00D23713"/>
    <w:rsid w:val="00D25936"/>
    <w:rsid w:val="00D26809"/>
    <w:rsid w:val="00D26BE3"/>
    <w:rsid w:val="00D272EB"/>
    <w:rsid w:val="00D27E42"/>
    <w:rsid w:val="00D32EE0"/>
    <w:rsid w:val="00D335BE"/>
    <w:rsid w:val="00D36CFC"/>
    <w:rsid w:val="00D42660"/>
    <w:rsid w:val="00D43551"/>
    <w:rsid w:val="00D43CD8"/>
    <w:rsid w:val="00D451EB"/>
    <w:rsid w:val="00D4528B"/>
    <w:rsid w:val="00D459A1"/>
    <w:rsid w:val="00D4648D"/>
    <w:rsid w:val="00D503C5"/>
    <w:rsid w:val="00D504CA"/>
    <w:rsid w:val="00D514B6"/>
    <w:rsid w:val="00D53C1B"/>
    <w:rsid w:val="00D54B12"/>
    <w:rsid w:val="00D552A0"/>
    <w:rsid w:val="00D56A73"/>
    <w:rsid w:val="00D608EF"/>
    <w:rsid w:val="00D62A34"/>
    <w:rsid w:val="00D63C87"/>
    <w:rsid w:val="00D64EBA"/>
    <w:rsid w:val="00D66D5B"/>
    <w:rsid w:val="00D66F70"/>
    <w:rsid w:val="00D67607"/>
    <w:rsid w:val="00D6774C"/>
    <w:rsid w:val="00D67EA6"/>
    <w:rsid w:val="00D70608"/>
    <w:rsid w:val="00D72461"/>
    <w:rsid w:val="00D73BDF"/>
    <w:rsid w:val="00D74F6F"/>
    <w:rsid w:val="00D815AA"/>
    <w:rsid w:val="00D836A8"/>
    <w:rsid w:val="00D87D05"/>
    <w:rsid w:val="00D932F3"/>
    <w:rsid w:val="00D96BF4"/>
    <w:rsid w:val="00D96E48"/>
    <w:rsid w:val="00D973AC"/>
    <w:rsid w:val="00D97666"/>
    <w:rsid w:val="00DA08DB"/>
    <w:rsid w:val="00DA173B"/>
    <w:rsid w:val="00DA67D2"/>
    <w:rsid w:val="00DA6821"/>
    <w:rsid w:val="00DB08EE"/>
    <w:rsid w:val="00DB0D63"/>
    <w:rsid w:val="00DB29B4"/>
    <w:rsid w:val="00DB40B7"/>
    <w:rsid w:val="00DB4B43"/>
    <w:rsid w:val="00DB5631"/>
    <w:rsid w:val="00DB7705"/>
    <w:rsid w:val="00DC0484"/>
    <w:rsid w:val="00DC4A31"/>
    <w:rsid w:val="00DC526C"/>
    <w:rsid w:val="00DC53F6"/>
    <w:rsid w:val="00DD195C"/>
    <w:rsid w:val="00DD26C6"/>
    <w:rsid w:val="00DD2806"/>
    <w:rsid w:val="00DD37F1"/>
    <w:rsid w:val="00DD58CD"/>
    <w:rsid w:val="00DD7106"/>
    <w:rsid w:val="00DD72E3"/>
    <w:rsid w:val="00DE0EF9"/>
    <w:rsid w:val="00DE16DF"/>
    <w:rsid w:val="00DE2DE0"/>
    <w:rsid w:val="00DE3463"/>
    <w:rsid w:val="00DE51E3"/>
    <w:rsid w:val="00DE5273"/>
    <w:rsid w:val="00DE6E01"/>
    <w:rsid w:val="00DF0346"/>
    <w:rsid w:val="00DF0618"/>
    <w:rsid w:val="00DF10AE"/>
    <w:rsid w:val="00DF1309"/>
    <w:rsid w:val="00DF447C"/>
    <w:rsid w:val="00DF692C"/>
    <w:rsid w:val="00DF71FF"/>
    <w:rsid w:val="00E01130"/>
    <w:rsid w:val="00E01258"/>
    <w:rsid w:val="00E038AC"/>
    <w:rsid w:val="00E03F2D"/>
    <w:rsid w:val="00E0499E"/>
    <w:rsid w:val="00E065B7"/>
    <w:rsid w:val="00E07DA6"/>
    <w:rsid w:val="00E11152"/>
    <w:rsid w:val="00E1169F"/>
    <w:rsid w:val="00E13DF5"/>
    <w:rsid w:val="00E165B8"/>
    <w:rsid w:val="00E16A96"/>
    <w:rsid w:val="00E17094"/>
    <w:rsid w:val="00E260B6"/>
    <w:rsid w:val="00E270D5"/>
    <w:rsid w:val="00E2750E"/>
    <w:rsid w:val="00E30152"/>
    <w:rsid w:val="00E34EFA"/>
    <w:rsid w:val="00E374CB"/>
    <w:rsid w:val="00E40B2F"/>
    <w:rsid w:val="00E4127E"/>
    <w:rsid w:val="00E42421"/>
    <w:rsid w:val="00E42AF7"/>
    <w:rsid w:val="00E437FB"/>
    <w:rsid w:val="00E457A8"/>
    <w:rsid w:val="00E466C9"/>
    <w:rsid w:val="00E508F3"/>
    <w:rsid w:val="00E5342F"/>
    <w:rsid w:val="00E53957"/>
    <w:rsid w:val="00E57786"/>
    <w:rsid w:val="00E57876"/>
    <w:rsid w:val="00E61527"/>
    <w:rsid w:val="00E639C3"/>
    <w:rsid w:val="00E63A71"/>
    <w:rsid w:val="00E6566E"/>
    <w:rsid w:val="00E67344"/>
    <w:rsid w:val="00E70440"/>
    <w:rsid w:val="00E70703"/>
    <w:rsid w:val="00E71285"/>
    <w:rsid w:val="00E71BDA"/>
    <w:rsid w:val="00E71F9B"/>
    <w:rsid w:val="00E73711"/>
    <w:rsid w:val="00E76CD2"/>
    <w:rsid w:val="00E77408"/>
    <w:rsid w:val="00E84536"/>
    <w:rsid w:val="00E90CDB"/>
    <w:rsid w:val="00E915D1"/>
    <w:rsid w:val="00E9283E"/>
    <w:rsid w:val="00E94400"/>
    <w:rsid w:val="00E94689"/>
    <w:rsid w:val="00E969D2"/>
    <w:rsid w:val="00EA2E3E"/>
    <w:rsid w:val="00EA3885"/>
    <w:rsid w:val="00EA5693"/>
    <w:rsid w:val="00EA6FB7"/>
    <w:rsid w:val="00EB01B0"/>
    <w:rsid w:val="00EB33A8"/>
    <w:rsid w:val="00EB51A7"/>
    <w:rsid w:val="00EB5BFC"/>
    <w:rsid w:val="00EC1224"/>
    <w:rsid w:val="00EC16DE"/>
    <w:rsid w:val="00EC23E7"/>
    <w:rsid w:val="00EC2C4A"/>
    <w:rsid w:val="00EC5DBA"/>
    <w:rsid w:val="00EC703D"/>
    <w:rsid w:val="00EC7450"/>
    <w:rsid w:val="00ED068D"/>
    <w:rsid w:val="00ED0F0F"/>
    <w:rsid w:val="00ED2998"/>
    <w:rsid w:val="00ED2B8B"/>
    <w:rsid w:val="00ED2EA9"/>
    <w:rsid w:val="00ED412C"/>
    <w:rsid w:val="00EE24FC"/>
    <w:rsid w:val="00EE36C5"/>
    <w:rsid w:val="00EE4329"/>
    <w:rsid w:val="00EE7CC1"/>
    <w:rsid w:val="00EF3EDA"/>
    <w:rsid w:val="00EF4C02"/>
    <w:rsid w:val="00EF75B6"/>
    <w:rsid w:val="00F04611"/>
    <w:rsid w:val="00F07C0F"/>
    <w:rsid w:val="00F154A8"/>
    <w:rsid w:val="00F167D9"/>
    <w:rsid w:val="00F16CFC"/>
    <w:rsid w:val="00F17FCB"/>
    <w:rsid w:val="00F20AC4"/>
    <w:rsid w:val="00F20C8D"/>
    <w:rsid w:val="00F223F1"/>
    <w:rsid w:val="00F23872"/>
    <w:rsid w:val="00F24C82"/>
    <w:rsid w:val="00F26D52"/>
    <w:rsid w:val="00F30D94"/>
    <w:rsid w:val="00F31593"/>
    <w:rsid w:val="00F3246A"/>
    <w:rsid w:val="00F32511"/>
    <w:rsid w:val="00F33628"/>
    <w:rsid w:val="00F359DD"/>
    <w:rsid w:val="00F422C1"/>
    <w:rsid w:val="00F423DC"/>
    <w:rsid w:val="00F4575E"/>
    <w:rsid w:val="00F5078B"/>
    <w:rsid w:val="00F50B27"/>
    <w:rsid w:val="00F51F2B"/>
    <w:rsid w:val="00F520A7"/>
    <w:rsid w:val="00F526DC"/>
    <w:rsid w:val="00F52AD4"/>
    <w:rsid w:val="00F53ECD"/>
    <w:rsid w:val="00F542A3"/>
    <w:rsid w:val="00F55781"/>
    <w:rsid w:val="00F5672C"/>
    <w:rsid w:val="00F57AB4"/>
    <w:rsid w:val="00F63799"/>
    <w:rsid w:val="00F64F8E"/>
    <w:rsid w:val="00F66E55"/>
    <w:rsid w:val="00F706D4"/>
    <w:rsid w:val="00F7078B"/>
    <w:rsid w:val="00F726C7"/>
    <w:rsid w:val="00F7305E"/>
    <w:rsid w:val="00F74DA7"/>
    <w:rsid w:val="00F7612A"/>
    <w:rsid w:val="00F76AE2"/>
    <w:rsid w:val="00F7767D"/>
    <w:rsid w:val="00F80888"/>
    <w:rsid w:val="00F80D98"/>
    <w:rsid w:val="00F81551"/>
    <w:rsid w:val="00F81AAF"/>
    <w:rsid w:val="00F8254F"/>
    <w:rsid w:val="00F8264A"/>
    <w:rsid w:val="00F854FA"/>
    <w:rsid w:val="00F8566B"/>
    <w:rsid w:val="00F86B36"/>
    <w:rsid w:val="00F86DDA"/>
    <w:rsid w:val="00F90063"/>
    <w:rsid w:val="00F926D6"/>
    <w:rsid w:val="00F92D39"/>
    <w:rsid w:val="00F93693"/>
    <w:rsid w:val="00F94847"/>
    <w:rsid w:val="00FA2E22"/>
    <w:rsid w:val="00FA5108"/>
    <w:rsid w:val="00FA5849"/>
    <w:rsid w:val="00FA5980"/>
    <w:rsid w:val="00FA6CCD"/>
    <w:rsid w:val="00FB25CF"/>
    <w:rsid w:val="00FB6690"/>
    <w:rsid w:val="00FB6FD6"/>
    <w:rsid w:val="00FB7855"/>
    <w:rsid w:val="00FC0C87"/>
    <w:rsid w:val="00FC32D1"/>
    <w:rsid w:val="00FC3D3A"/>
    <w:rsid w:val="00FC78E6"/>
    <w:rsid w:val="00FD2A48"/>
    <w:rsid w:val="00FD2EB8"/>
    <w:rsid w:val="00FD7A45"/>
    <w:rsid w:val="00FE0121"/>
    <w:rsid w:val="00FE0C87"/>
    <w:rsid w:val="00FE0DBF"/>
    <w:rsid w:val="00FE35F7"/>
    <w:rsid w:val="00FE464A"/>
    <w:rsid w:val="00FE5260"/>
    <w:rsid w:val="00FE5DCB"/>
    <w:rsid w:val="00FE6B17"/>
    <w:rsid w:val="00FE7E19"/>
    <w:rsid w:val="00FF1019"/>
    <w:rsid w:val="00FF3118"/>
    <w:rsid w:val="00FF468F"/>
    <w:rsid w:val="00FF6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67D55"/>
  <w15:docId w15:val="{AFF40FC4-2CFB-418C-AD19-0108244F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FC0"/>
    <w:pPr>
      <w:spacing w:after="0" w:line="240" w:lineRule="auto"/>
    </w:pPr>
    <w:rPr>
      <w:rFonts w:ascii="Times New Roman" w:eastAsia="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TableNormal"/>
    <w:uiPriority w:val="46"/>
    <w:rsid w:val="0071769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8273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8273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DE16DF"/>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E16DF"/>
    <w:rPr>
      <w:rFonts w:ascii="Calibri" w:hAnsi="Calibri" w:cs="Calibri"/>
      <w:noProof/>
    </w:rPr>
  </w:style>
  <w:style w:type="paragraph" w:customStyle="1" w:styleId="EndNoteBibliography">
    <w:name w:val="EndNote Bibliography"/>
    <w:basedOn w:val="Normal"/>
    <w:link w:val="EndNoteBibliographyChar"/>
    <w:rsid w:val="00DE16DF"/>
    <w:rPr>
      <w:rFonts w:ascii="Calibri" w:hAnsi="Calibri" w:cs="Calibri"/>
      <w:noProof/>
    </w:rPr>
  </w:style>
  <w:style w:type="character" w:customStyle="1" w:styleId="EndNoteBibliographyChar">
    <w:name w:val="EndNote Bibliography Char"/>
    <w:basedOn w:val="DefaultParagraphFont"/>
    <w:link w:val="EndNoteBibliography"/>
    <w:rsid w:val="00DE16DF"/>
    <w:rPr>
      <w:rFonts w:ascii="Calibri" w:hAnsi="Calibri" w:cs="Calibri"/>
      <w:noProof/>
    </w:rPr>
  </w:style>
  <w:style w:type="character" w:styleId="Hyperlink">
    <w:name w:val="Hyperlink"/>
    <w:basedOn w:val="DefaultParagraphFont"/>
    <w:uiPriority w:val="99"/>
    <w:unhideWhenUsed/>
    <w:rsid w:val="00E639C3"/>
    <w:rPr>
      <w:color w:val="0563C1" w:themeColor="hyperlink"/>
      <w:u w:val="single"/>
    </w:rPr>
  </w:style>
  <w:style w:type="paragraph" w:styleId="BalloonText">
    <w:name w:val="Balloon Text"/>
    <w:basedOn w:val="Normal"/>
    <w:link w:val="BalloonTextChar"/>
    <w:uiPriority w:val="99"/>
    <w:semiHidden/>
    <w:unhideWhenUsed/>
    <w:rsid w:val="00F76A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AE2"/>
    <w:rPr>
      <w:rFonts w:ascii="Segoe UI" w:hAnsi="Segoe UI" w:cs="Segoe UI"/>
      <w:sz w:val="18"/>
      <w:szCs w:val="18"/>
    </w:rPr>
  </w:style>
  <w:style w:type="table" w:styleId="GridTable2">
    <w:name w:val="Grid Table 2"/>
    <w:basedOn w:val="TableNormal"/>
    <w:uiPriority w:val="47"/>
    <w:rsid w:val="00E437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E437F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C6308E"/>
    <w:rPr>
      <w:color w:val="954F72" w:themeColor="followedHyperlink"/>
      <w:u w:val="single"/>
    </w:rPr>
  </w:style>
  <w:style w:type="paragraph" w:styleId="NormalWeb">
    <w:name w:val="Normal (Web)"/>
    <w:basedOn w:val="Normal"/>
    <w:link w:val="NormalWebChar"/>
    <w:uiPriority w:val="99"/>
    <w:unhideWhenUsed/>
    <w:rsid w:val="004D0D50"/>
    <w:pPr>
      <w:spacing w:before="100" w:beforeAutospacing="1" w:after="100" w:afterAutospacing="1"/>
    </w:pPr>
  </w:style>
  <w:style w:type="paragraph" w:styleId="EndnoteText">
    <w:name w:val="endnote text"/>
    <w:basedOn w:val="Normal"/>
    <w:link w:val="EndnoteTextChar"/>
    <w:uiPriority w:val="99"/>
    <w:semiHidden/>
    <w:unhideWhenUsed/>
    <w:rsid w:val="00AC269B"/>
    <w:rPr>
      <w:sz w:val="20"/>
      <w:szCs w:val="20"/>
    </w:rPr>
  </w:style>
  <w:style w:type="character" w:customStyle="1" w:styleId="EndnoteTextChar">
    <w:name w:val="Endnote Text Char"/>
    <w:basedOn w:val="DefaultParagraphFont"/>
    <w:link w:val="EndnoteText"/>
    <w:uiPriority w:val="99"/>
    <w:semiHidden/>
    <w:rsid w:val="00AC269B"/>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sid w:val="00AC269B"/>
    <w:rPr>
      <w:vertAlign w:val="superscript"/>
    </w:rPr>
  </w:style>
  <w:style w:type="character" w:styleId="Emphasis">
    <w:name w:val="Emphasis"/>
    <w:basedOn w:val="DefaultParagraphFont"/>
    <w:uiPriority w:val="20"/>
    <w:qFormat/>
    <w:rsid w:val="00617948"/>
    <w:rPr>
      <w:i/>
      <w:iCs/>
    </w:rPr>
  </w:style>
  <w:style w:type="table" w:styleId="GridTable4">
    <w:name w:val="Grid Table 4"/>
    <w:basedOn w:val="TableNormal"/>
    <w:uiPriority w:val="49"/>
    <w:rsid w:val="007713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FB669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308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B3082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B3082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neNumber">
    <w:name w:val="line number"/>
    <w:basedOn w:val="DefaultParagraphFont"/>
    <w:uiPriority w:val="99"/>
    <w:semiHidden/>
    <w:unhideWhenUsed/>
    <w:rsid w:val="00945472"/>
  </w:style>
  <w:style w:type="character" w:styleId="UnresolvedMention">
    <w:name w:val="Unresolved Mention"/>
    <w:basedOn w:val="DefaultParagraphFont"/>
    <w:uiPriority w:val="99"/>
    <w:rsid w:val="00D43551"/>
    <w:rPr>
      <w:color w:val="605E5C"/>
      <w:shd w:val="clear" w:color="auto" w:fill="E1DFDD"/>
    </w:rPr>
  </w:style>
  <w:style w:type="character" w:styleId="PlaceholderText">
    <w:name w:val="Placeholder Text"/>
    <w:basedOn w:val="DefaultParagraphFont"/>
    <w:uiPriority w:val="99"/>
    <w:semiHidden/>
    <w:rsid w:val="00D43551"/>
    <w:rPr>
      <w:color w:val="808080"/>
    </w:rPr>
  </w:style>
  <w:style w:type="paragraph" w:customStyle="1" w:styleId="SupplementaryMaterial">
    <w:name w:val="Supplementary Material"/>
    <w:basedOn w:val="Title"/>
    <w:next w:val="Title"/>
    <w:qFormat/>
    <w:rsid w:val="005B4D68"/>
    <w:pPr>
      <w:suppressLineNumbers/>
      <w:spacing w:before="240" w:after="120"/>
      <w:contextualSpacing w:val="0"/>
      <w:jc w:val="center"/>
    </w:pPr>
    <w:rPr>
      <w:rFonts w:ascii="Times New Roman" w:eastAsiaTheme="minorHAnsi" w:hAnsi="Times New Roman" w:cs="Times New Roman"/>
      <w:b/>
      <w:i/>
      <w:spacing w:val="0"/>
      <w:kern w:val="0"/>
      <w:sz w:val="32"/>
      <w:szCs w:val="32"/>
      <w:lang w:eastAsia="en-US"/>
    </w:rPr>
  </w:style>
  <w:style w:type="paragraph" w:styleId="Title">
    <w:name w:val="Title"/>
    <w:basedOn w:val="Normal"/>
    <w:next w:val="Normal"/>
    <w:link w:val="TitleChar"/>
    <w:uiPriority w:val="10"/>
    <w:qFormat/>
    <w:rsid w:val="005B4D6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D68"/>
    <w:rPr>
      <w:rFonts w:asciiTheme="majorHAnsi" w:eastAsiaTheme="majorEastAsia" w:hAnsiTheme="majorHAnsi" w:cstheme="majorBidi"/>
      <w:spacing w:val="-10"/>
      <w:kern w:val="28"/>
      <w:sz w:val="56"/>
      <w:szCs w:val="56"/>
      <w:lang w:eastAsia="zh-CN"/>
    </w:rPr>
  </w:style>
  <w:style w:type="character" w:customStyle="1" w:styleId="NormalWebChar">
    <w:name w:val="Normal (Web) Char"/>
    <w:basedOn w:val="DefaultParagraphFont"/>
    <w:link w:val="NormalWeb"/>
    <w:uiPriority w:val="99"/>
    <w:rsid w:val="005B4D68"/>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5774">
      <w:bodyDiv w:val="1"/>
      <w:marLeft w:val="0"/>
      <w:marRight w:val="0"/>
      <w:marTop w:val="0"/>
      <w:marBottom w:val="0"/>
      <w:divBdr>
        <w:top w:val="none" w:sz="0" w:space="0" w:color="auto"/>
        <w:left w:val="none" w:sz="0" w:space="0" w:color="auto"/>
        <w:bottom w:val="none" w:sz="0" w:space="0" w:color="auto"/>
        <w:right w:val="none" w:sz="0" w:space="0" w:color="auto"/>
      </w:divBdr>
    </w:div>
    <w:div w:id="65038741">
      <w:bodyDiv w:val="1"/>
      <w:marLeft w:val="0"/>
      <w:marRight w:val="0"/>
      <w:marTop w:val="0"/>
      <w:marBottom w:val="0"/>
      <w:divBdr>
        <w:top w:val="none" w:sz="0" w:space="0" w:color="auto"/>
        <w:left w:val="none" w:sz="0" w:space="0" w:color="auto"/>
        <w:bottom w:val="none" w:sz="0" w:space="0" w:color="auto"/>
        <w:right w:val="none" w:sz="0" w:space="0" w:color="auto"/>
      </w:divBdr>
    </w:div>
    <w:div w:id="123742406">
      <w:bodyDiv w:val="1"/>
      <w:marLeft w:val="0"/>
      <w:marRight w:val="0"/>
      <w:marTop w:val="0"/>
      <w:marBottom w:val="0"/>
      <w:divBdr>
        <w:top w:val="none" w:sz="0" w:space="0" w:color="auto"/>
        <w:left w:val="none" w:sz="0" w:space="0" w:color="auto"/>
        <w:bottom w:val="none" w:sz="0" w:space="0" w:color="auto"/>
        <w:right w:val="none" w:sz="0" w:space="0" w:color="auto"/>
      </w:divBdr>
      <w:divsChild>
        <w:div w:id="1587107279">
          <w:marLeft w:val="0"/>
          <w:marRight w:val="0"/>
          <w:marTop w:val="0"/>
          <w:marBottom w:val="0"/>
          <w:divBdr>
            <w:top w:val="none" w:sz="0" w:space="0" w:color="auto"/>
            <w:left w:val="none" w:sz="0" w:space="0" w:color="auto"/>
            <w:bottom w:val="none" w:sz="0" w:space="0" w:color="auto"/>
            <w:right w:val="none" w:sz="0" w:space="0" w:color="auto"/>
          </w:divBdr>
          <w:divsChild>
            <w:div w:id="1074666213">
              <w:marLeft w:val="0"/>
              <w:marRight w:val="0"/>
              <w:marTop w:val="0"/>
              <w:marBottom w:val="0"/>
              <w:divBdr>
                <w:top w:val="none" w:sz="0" w:space="0" w:color="auto"/>
                <w:left w:val="none" w:sz="0" w:space="0" w:color="auto"/>
                <w:bottom w:val="none" w:sz="0" w:space="0" w:color="auto"/>
                <w:right w:val="none" w:sz="0" w:space="0" w:color="auto"/>
              </w:divBdr>
              <w:divsChild>
                <w:div w:id="5414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94067">
      <w:bodyDiv w:val="1"/>
      <w:marLeft w:val="0"/>
      <w:marRight w:val="0"/>
      <w:marTop w:val="0"/>
      <w:marBottom w:val="0"/>
      <w:divBdr>
        <w:top w:val="none" w:sz="0" w:space="0" w:color="auto"/>
        <w:left w:val="none" w:sz="0" w:space="0" w:color="auto"/>
        <w:bottom w:val="none" w:sz="0" w:space="0" w:color="auto"/>
        <w:right w:val="none" w:sz="0" w:space="0" w:color="auto"/>
      </w:divBdr>
      <w:divsChild>
        <w:div w:id="1551846409">
          <w:marLeft w:val="-240"/>
          <w:marRight w:val="-240"/>
          <w:marTop w:val="0"/>
          <w:marBottom w:val="0"/>
          <w:divBdr>
            <w:top w:val="none" w:sz="0" w:space="0" w:color="auto"/>
            <w:left w:val="none" w:sz="0" w:space="0" w:color="auto"/>
            <w:bottom w:val="none" w:sz="0" w:space="0" w:color="auto"/>
            <w:right w:val="none" w:sz="0" w:space="0" w:color="auto"/>
          </w:divBdr>
          <w:divsChild>
            <w:div w:id="252010762">
              <w:marLeft w:val="0"/>
              <w:marRight w:val="0"/>
              <w:marTop w:val="0"/>
              <w:marBottom w:val="0"/>
              <w:divBdr>
                <w:top w:val="none" w:sz="0" w:space="0" w:color="auto"/>
                <w:left w:val="none" w:sz="0" w:space="0" w:color="auto"/>
                <w:bottom w:val="none" w:sz="0" w:space="0" w:color="auto"/>
                <w:right w:val="none" w:sz="0" w:space="0" w:color="auto"/>
              </w:divBdr>
              <w:divsChild>
                <w:div w:id="690494383">
                  <w:marLeft w:val="0"/>
                  <w:marRight w:val="0"/>
                  <w:marTop w:val="0"/>
                  <w:marBottom w:val="0"/>
                  <w:divBdr>
                    <w:top w:val="none" w:sz="0" w:space="0" w:color="auto"/>
                    <w:left w:val="none" w:sz="0" w:space="0" w:color="auto"/>
                    <w:bottom w:val="none" w:sz="0" w:space="0" w:color="auto"/>
                    <w:right w:val="none" w:sz="0" w:space="0" w:color="auto"/>
                  </w:divBdr>
                  <w:divsChild>
                    <w:div w:id="948312967">
                      <w:marLeft w:val="0"/>
                      <w:marRight w:val="0"/>
                      <w:marTop w:val="0"/>
                      <w:marBottom w:val="0"/>
                      <w:divBdr>
                        <w:top w:val="none" w:sz="0" w:space="0" w:color="auto"/>
                        <w:left w:val="none" w:sz="0" w:space="0" w:color="auto"/>
                        <w:bottom w:val="none" w:sz="0" w:space="0" w:color="auto"/>
                        <w:right w:val="none" w:sz="0" w:space="0" w:color="auto"/>
                      </w:divBdr>
                      <w:divsChild>
                        <w:div w:id="1257134745">
                          <w:marLeft w:val="0"/>
                          <w:marRight w:val="0"/>
                          <w:marTop w:val="0"/>
                          <w:marBottom w:val="0"/>
                          <w:divBdr>
                            <w:top w:val="none" w:sz="0" w:space="0" w:color="auto"/>
                            <w:left w:val="none" w:sz="0" w:space="0" w:color="auto"/>
                            <w:bottom w:val="none" w:sz="0" w:space="0" w:color="auto"/>
                            <w:right w:val="none" w:sz="0" w:space="0" w:color="auto"/>
                          </w:divBdr>
                          <w:divsChild>
                            <w:div w:id="354036594">
                              <w:marLeft w:val="0"/>
                              <w:marRight w:val="0"/>
                              <w:marTop w:val="0"/>
                              <w:marBottom w:val="0"/>
                              <w:divBdr>
                                <w:top w:val="none" w:sz="0" w:space="0" w:color="auto"/>
                                <w:left w:val="none" w:sz="0" w:space="0" w:color="auto"/>
                                <w:bottom w:val="none" w:sz="0" w:space="0" w:color="auto"/>
                                <w:right w:val="none" w:sz="0" w:space="0" w:color="auto"/>
                              </w:divBdr>
                              <w:divsChild>
                                <w:div w:id="15829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93497">
                      <w:marLeft w:val="0"/>
                      <w:marRight w:val="0"/>
                      <w:marTop w:val="0"/>
                      <w:marBottom w:val="0"/>
                      <w:divBdr>
                        <w:top w:val="none" w:sz="0" w:space="0" w:color="auto"/>
                        <w:left w:val="none" w:sz="0" w:space="0" w:color="auto"/>
                        <w:bottom w:val="none" w:sz="0" w:space="0" w:color="auto"/>
                        <w:right w:val="none" w:sz="0" w:space="0" w:color="auto"/>
                      </w:divBdr>
                      <w:divsChild>
                        <w:div w:id="145901943">
                          <w:marLeft w:val="0"/>
                          <w:marRight w:val="0"/>
                          <w:marTop w:val="0"/>
                          <w:marBottom w:val="0"/>
                          <w:divBdr>
                            <w:top w:val="none" w:sz="0" w:space="0" w:color="auto"/>
                            <w:left w:val="none" w:sz="0" w:space="0" w:color="auto"/>
                            <w:bottom w:val="none" w:sz="0" w:space="0" w:color="auto"/>
                            <w:right w:val="none" w:sz="0" w:space="0" w:color="auto"/>
                          </w:divBdr>
                        </w:div>
                        <w:div w:id="341012895">
                          <w:marLeft w:val="0"/>
                          <w:marRight w:val="0"/>
                          <w:marTop w:val="0"/>
                          <w:marBottom w:val="0"/>
                          <w:divBdr>
                            <w:top w:val="none" w:sz="0" w:space="0" w:color="auto"/>
                            <w:left w:val="none" w:sz="0" w:space="0" w:color="auto"/>
                            <w:bottom w:val="none" w:sz="0" w:space="0" w:color="auto"/>
                            <w:right w:val="none" w:sz="0" w:space="0" w:color="auto"/>
                          </w:divBdr>
                          <w:divsChild>
                            <w:div w:id="337734326">
                              <w:marLeft w:val="0"/>
                              <w:marRight w:val="0"/>
                              <w:marTop w:val="0"/>
                              <w:marBottom w:val="0"/>
                              <w:divBdr>
                                <w:top w:val="none" w:sz="0" w:space="0" w:color="auto"/>
                                <w:left w:val="none" w:sz="0" w:space="0" w:color="auto"/>
                                <w:bottom w:val="none" w:sz="0" w:space="0" w:color="auto"/>
                                <w:right w:val="none" w:sz="0" w:space="0" w:color="auto"/>
                              </w:divBdr>
                              <w:divsChild>
                                <w:div w:id="1430812906">
                                  <w:marLeft w:val="0"/>
                                  <w:marRight w:val="0"/>
                                  <w:marTop w:val="0"/>
                                  <w:marBottom w:val="0"/>
                                  <w:divBdr>
                                    <w:top w:val="none" w:sz="0" w:space="0" w:color="auto"/>
                                    <w:left w:val="none" w:sz="0" w:space="0" w:color="auto"/>
                                    <w:bottom w:val="none" w:sz="0" w:space="0" w:color="auto"/>
                                    <w:right w:val="none" w:sz="0" w:space="0" w:color="auto"/>
                                  </w:divBdr>
                                  <w:divsChild>
                                    <w:div w:id="136841622">
                                      <w:marLeft w:val="0"/>
                                      <w:marRight w:val="0"/>
                                      <w:marTop w:val="0"/>
                                      <w:marBottom w:val="0"/>
                                      <w:divBdr>
                                        <w:top w:val="none" w:sz="0" w:space="0" w:color="auto"/>
                                        <w:left w:val="none" w:sz="0" w:space="0" w:color="auto"/>
                                        <w:bottom w:val="none" w:sz="0" w:space="0" w:color="auto"/>
                                        <w:right w:val="none" w:sz="0" w:space="0" w:color="auto"/>
                                      </w:divBdr>
                                      <w:divsChild>
                                        <w:div w:id="1768307069">
                                          <w:marLeft w:val="0"/>
                                          <w:marRight w:val="0"/>
                                          <w:marTop w:val="0"/>
                                          <w:marBottom w:val="0"/>
                                          <w:divBdr>
                                            <w:top w:val="single" w:sz="6" w:space="0" w:color="C6C6C6"/>
                                            <w:left w:val="single" w:sz="6" w:space="0" w:color="C6C6C6"/>
                                            <w:bottom w:val="single" w:sz="6" w:space="0" w:color="C6C6C6"/>
                                            <w:right w:val="none" w:sz="0" w:space="0" w:color="auto"/>
                                          </w:divBdr>
                                        </w:div>
                                      </w:divsChild>
                                    </w:div>
                                    <w:div w:id="906768523">
                                      <w:marLeft w:val="0"/>
                                      <w:marRight w:val="0"/>
                                      <w:marTop w:val="0"/>
                                      <w:marBottom w:val="0"/>
                                      <w:divBdr>
                                        <w:top w:val="none" w:sz="0" w:space="0" w:color="auto"/>
                                        <w:left w:val="none" w:sz="0" w:space="0" w:color="auto"/>
                                        <w:bottom w:val="none" w:sz="0" w:space="0" w:color="auto"/>
                                        <w:right w:val="none" w:sz="0" w:space="0" w:color="auto"/>
                                      </w:divBdr>
                                      <w:divsChild>
                                        <w:div w:id="1000887877">
                                          <w:marLeft w:val="0"/>
                                          <w:marRight w:val="0"/>
                                          <w:marTop w:val="0"/>
                                          <w:marBottom w:val="0"/>
                                          <w:divBdr>
                                            <w:top w:val="single" w:sz="6" w:space="0" w:color="C6C6C6"/>
                                            <w:left w:val="none" w:sz="0" w:space="0" w:color="auto"/>
                                            <w:bottom w:val="single" w:sz="6" w:space="0" w:color="C6C6C6"/>
                                            <w:right w:val="single" w:sz="6" w:space="0" w:color="C6C6C6"/>
                                          </w:divBdr>
                                        </w:div>
                                      </w:divsChild>
                                    </w:div>
                                    <w:div w:id="1252818138">
                                      <w:marLeft w:val="0"/>
                                      <w:marRight w:val="0"/>
                                      <w:marTop w:val="0"/>
                                      <w:marBottom w:val="0"/>
                                      <w:divBdr>
                                        <w:top w:val="none" w:sz="0" w:space="0" w:color="auto"/>
                                        <w:left w:val="none" w:sz="0" w:space="0" w:color="auto"/>
                                        <w:bottom w:val="none" w:sz="0" w:space="0" w:color="auto"/>
                                        <w:right w:val="none" w:sz="0" w:space="0" w:color="auto"/>
                                      </w:divBdr>
                                      <w:divsChild>
                                        <w:div w:id="151376268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29427876">
                                  <w:marLeft w:val="0"/>
                                  <w:marRight w:val="0"/>
                                  <w:marTop w:val="0"/>
                                  <w:marBottom w:val="0"/>
                                  <w:divBdr>
                                    <w:top w:val="none" w:sz="0" w:space="0" w:color="auto"/>
                                    <w:left w:val="none" w:sz="0" w:space="0" w:color="auto"/>
                                    <w:bottom w:val="none" w:sz="0" w:space="0" w:color="auto"/>
                                    <w:right w:val="none" w:sz="0" w:space="0" w:color="auto"/>
                                  </w:divBdr>
                                  <w:divsChild>
                                    <w:div w:id="1158497525">
                                      <w:marLeft w:val="0"/>
                                      <w:marRight w:val="0"/>
                                      <w:marTop w:val="0"/>
                                      <w:marBottom w:val="0"/>
                                      <w:divBdr>
                                        <w:top w:val="none" w:sz="0" w:space="0" w:color="auto"/>
                                        <w:left w:val="none" w:sz="0" w:space="0" w:color="auto"/>
                                        <w:bottom w:val="none" w:sz="0" w:space="0" w:color="auto"/>
                                        <w:right w:val="none" w:sz="0" w:space="0" w:color="auto"/>
                                      </w:divBdr>
                                      <w:divsChild>
                                        <w:div w:id="161378165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77188199">
                                      <w:marLeft w:val="0"/>
                                      <w:marRight w:val="0"/>
                                      <w:marTop w:val="0"/>
                                      <w:marBottom w:val="0"/>
                                      <w:divBdr>
                                        <w:top w:val="none" w:sz="0" w:space="0" w:color="auto"/>
                                        <w:left w:val="none" w:sz="0" w:space="0" w:color="auto"/>
                                        <w:bottom w:val="none" w:sz="0" w:space="0" w:color="auto"/>
                                        <w:right w:val="none" w:sz="0" w:space="0" w:color="auto"/>
                                      </w:divBdr>
                                      <w:divsChild>
                                        <w:div w:id="211413050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0883265">
                                      <w:marLeft w:val="0"/>
                                      <w:marRight w:val="0"/>
                                      <w:marTop w:val="0"/>
                                      <w:marBottom w:val="0"/>
                                      <w:divBdr>
                                        <w:top w:val="none" w:sz="0" w:space="0" w:color="auto"/>
                                        <w:left w:val="none" w:sz="0" w:space="0" w:color="auto"/>
                                        <w:bottom w:val="none" w:sz="0" w:space="0" w:color="auto"/>
                                        <w:right w:val="none" w:sz="0" w:space="0" w:color="auto"/>
                                      </w:divBdr>
                                      <w:divsChild>
                                        <w:div w:id="75891079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61173005">
                                  <w:marLeft w:val="0"/>
                                  <w:marRight w:val="0"/>
                                  <w:marTop w:val="0"/>
                                  <w:marBottom w:val="0"/>
                                  <w:divBdr>
                                    <w:top w:val="none" w:sz="0" w:space="0" w:color="auto"/>
                                    <w:left w:val="none" w:sz="0" w:space="0" w:color="auto"/>
                                    <w:bottom w:val="none" w:sz="0" w:space="0" w:color="auto"/>
                                    <w:right w:val="none" w:sz="0" w:space="0" w:color="auto"/>
                                  </w:divBdr>
                                  <w:divsChild>
                                    <w:div w:id="991446232">
                                      <w:marLeft w:val="0"/>
                                      <w:marRight w:val="0"/>
                                      <w:marTop w:val="0"/>
                                      <w:marBottom w:val="0"/>
                                      <w:divBdr>
                                        <w:top w:val="none" w:sz="0" w:space="0" w:color="auto"/>
                                        <w:left w:val="none" w:sz="0" w:space="0" w:color="auto"/>
                                        <w:bottom w:val="none" w:sz="0" w:space="0" w:color="auto"/>
                                        <w:right w:val="none" w:sz="0" w:space="0" w:color="auto"/>
                                      </w:divBdr>
                                      <w:divsChild>
                                        <w:div w:id="101338572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16846233">
                                      <w:marLeft w:val="0"/>
                                      <w:marRight w:val="0"/>
                                      <w:marTop w:val="0"/>
                                      <w:marBottom w:val="0"/>
                                      <w:divBdr>
                                        <w:top w:val="none" w:sz="0" w:space="0" w:color="auto"/>
                                        <w:left w:val="none" w:sz="0" w:space="0" w:color="auto"/>
                                        <w:bottom w:val="none" w:sz="0" w:space="0" w:color="auto"/>
                                        <w:right w:val="none" w:sz="0" w:space="0" w:color="auto"/>
                                      </w:divBdr>
                                      <w:divsChild>
                                        <w:div w:id="9293909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20165555">
                                      <w:marLeft w:val="0"/>
                                      <w:marRight w:val="0"/>
                                      <w:marTop w:val="0"/>
                                      <w:marBottom w:val="0"/>
                                      <w:divBdr>
                                        <w:top w:val="none" w:sz="0" w:space="0" w:color="auto"/>
                                        <w:left w:val="none" w:sz="0" w:space="0" w:color="auto"/>
                                        <w:bottom w:val="none" w:sz="0" w:space="0" w:color="auto"/>
                                        <w:right w:val="none" w:sz="0" w:space="0" w:color="auto"/>
                                      </w:divBdr>
                                      <w:divsChild>
                                        <w:div w:id="168744571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254170622">
                                  <w:marLeft w:val="0"/>
                                  <w:marRight w:val="0"/>
                                  <w:marTop w:val="0"/>
                                  <w:marBottom w:val="0"/>
                                  <w:divBdr>
                                    <w:top w:val="none" w:sz="0" w:space="0" w:color="auto"/>
                                    <w:left w:val="none" w:sz="0" w:space="0" w:color="auto"/>
                                    <w:bottom w:val="none" w:sz="0" w:space="0" w:color="auto"/>
                                    <w:right w:val="none" w:sz="0" w:space="0" w:color="auto"/>
                                  </w:divBdr>
                                  <w:divsChild>
                                    <w:div w:id="1713731389">
                                      <w:marLeft w:val="0"/>
                                      <w:marRight w:val="0"/>
                                      <w:marTop w:val="0"/>
                                      <w:marBottom w:val="0"/>
                                      <w:divBdr>
                                        <w:top w:val="none" w:sz="0" w:space="0" w:color="auto"/>
                                        <w:left w:val="none" w:sz="0" w:space="0" w:color="auto"/>
                                        <w:bottom w:val="none" w:sz="0" w:space="0" w:color="auto"/>
                                        <w:right w:val="none" w:sz="0" w:space="0" w:color="auto"/>
                                      </w:divBdr>
                                      <w:divsChild>
                                        <w:div w:id="153873863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053572055">
                                      <w:marLeft w:val="0"/>
                                      <w:marRight w:val="0"/>
                                      <w:marTop w:val="0"/>
                                      <w:marBottom w:val="0"/>
                                      <w:divBdr>
                                        <w:top w:val="none" w:sz="0" w:space="0" w:color="auto"/>
                                        <w:left w:val="none" w:sz="0" w:space="0" w:color="auto"/>
                                        <w:bottom w:val="none" w:sz="0" w:space="0" w:color="auto"/>
                                        <w:right w:val="none" w:sz="0" w:space="0" w:color="auto"/>
                                      </w:divBdr>
                                      <w:divsChild>
                                        <w:div w:id="211709049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1263731">
                                      <w:marLeft w:val="0"/>
                                      <w:marRight w:val="0"/>
                                      <w:marTop w:val="0"/>
                                      <w:marBottom w:val="0"/>
                                      <w:divBdr>
                                        <w:top w:val="none" w:sz="0" w:space="0" w:color="auto"/>
                                        <w:left w:val="none" w:sz="0" w:space="0" w:color="auto"/>
                                        <w:bottom w:val="none" w:sz="0" w:space="0" w:color="auto"/>
                                        <w:right w:val="none" w:sz="0" w:space="0" w:color="auto"/>
                                      </w:divBdr>
                                      <w:divsChild>
                                        <w:div w:id="4584008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70765245">
                                  <w:marLeft w:val="0"/>
                                  <w:marRight w:val="0"/>
                                  <w:marTop w:val="0"/>
                                  <w:marBottom w:val="0"/>
                                  <w:divBdr>
                                    <w:top w:val="none" w:sz="0" w:space="0" w:color="auto"/>
                                    <w:left w:val="none" w:sz="0" w:space="0" w:color="auto"/>
                                    <w:bottom w:val="none" w:sz="0" w:space="0" w:color="auto"/>
                                    <w:right w:val="none" w:sz="0" w:space="0" w:color="auto"/>
                                  </w:divBdr>
                                  <w:divsChild>
                                    <w:div w:id="67969840">
                                      <w:marLeft w:val="0"/>
                                      <w:marRight w:val="0"/>
                                      <w:marTop w:val="0"/>
                                      <w:marBottom w:val="0"/>
                                      <w:divBdr>
                                        <w:top w:val="none" w:sz="0" w:space="0" w:color="auto"/>
                                        <w:left w:val="none" w:sz="0" w:space="0" w:color="auto"/>
                                        <w:bottom w:val="none" w:sz="0" w:space="0" w:color="auto"/>
                                        <w:right w:val="none" w:sz="0" w:space="0" w:color="auto"/>
                                      </w:divBdr>
                                      <w:divsChild>
                                        <w:div w:id="15551227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0876909">
                                      <w:marLeft w:val="0"/>
                                      <w:marRight w:val="0"/>
                                      <w:marTop w:val="0"/>
                                      <w:marBottom w:val="0"/>
                                      <w:divBdr>
                                        <w:top w:val="none" w:sz="0" w:space="0" w:color="auto"/>
                                        <w:left w:val="none" w:sz="0" w:space="0" w:color="auto"/>
                                        <w:bottom w:val="none" w:sz="0" w:space="0" w:color="auto"/>
                                        <w:right w:val="none" w:sz="0" w:space="0" w:color="auto"/>
                                      </w:divBdr>
                                      <w:divsChild>
                                        <w:div w:id="2486728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70612289">
                                      <w:marLeft w:val="0"/>
                                      <w:marRight w:val="0"/>
                                      <w:marTop w:val="0"/>
                                      <w:marBottom w:val="0"/>
                                      <w:divBdr>
                                        <w:top w:val="none" w:sz="0" w:space="0" w:color="auto"/>
                                        <w:left w:val="none" w:sz="0" w:space="0" w:color="auto"/>
                                        <w:bottom w:val="none" w:sz="0" w:space="0" w:color="auto"/>
                                        <w:right w:val="none" w:sz="0" w:space="0" w:color="auto"/>
                                      </w:divBdr>
                                      <w:divsChild>
                                        <w:div w:id="197848414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747195218">
                              <w:marLeft w:val="0"/>
                              <w:marRight w:val="0"/>
                              <w:marTop w:val="0"/>
                              <w:marBottom w:val="0"/>
                              <w:divBdr>
                                <w:top w:val="none" w:sz="0" w:space="0" w:color="auto"/>
                                <w:left w:val="none" w:sz="0" w:space="0" w:color="auto"/>
                                <w:bottom w:val="none" w:sz="0" w:space="0" w:color="auto"/>
                                <w:right w:val="none" w:sz="0" w:space="0" w:color="auto"/>
                              </w:divBdr>
                              <w:divsChild>
                                <w:div w:id="790251155">
                                  <w:marLeft w:val="0"/>
                                  <w:marRight w:val="0"/>
                                  <w:marTop w:val="0"/>
                                  <w:marBottom w:val="0"/>
                                  <w:divBdr>
                                    <w:top w:val="none" w:sz="0" w:space="0" w:color="auto"/>
                                    <w:left w:val="none" w:sz="0" w:space="0" w:color="auto"/>
                                    <w:bottom w:val="none" w:sz="0" w:space="0" w:color="auto"/>
                                    <w:right w:val="none" w:sz="0" w:space="0" w:color="auto"/>
                                  </w:divBdr>
                                  <w:divsChild>
                                    <w:div w:id="2078358814">
                                      <w:marLeft w:val="0"/>
                                      <w:marRight w:val="0"/>
                                      <w:marTop w:val="0"/>
                                      <w:marBottom w:val="0"/>
                                      <w:divBdr>
                                        <w:top w:val="none" w:sz="0" w:space="0" w:color="auto"/>
                                        <w:left w:val="none" w:sz="0" w:space="0" w:color="auto"/>
                                        <w:bottom w:val="none" w:sz="0" w:space="0" w:color="auto"/>
                                        <w:right w:val="none" w:sz="0" w:space="0" w:color="auto"/>
                                      </w:divBdr>
                                      <w:divsChild>
                                        <w:div w:id="184157654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76770410">
                                      <w:marLeft w:val="0"/>
                                      <w:marRight w:val="0"/>
                                      <w:marTop w:val="0"/>
                                      <w:marBottom w:val="0"/>
                                      <w:divBdr>
                                        <w:top w:val="none" w:sz="0" w:space="0" w:color="auto"/>
                                        <w:left w:val="none" w:sz="0" w:space="0" w:color="auto"/>
                                        <w:bottom w:val="none" w:sz="0" w:space="0" w:color="auto"/>
                                        <w:right w:val="none" w:sz="0" w:space="0" w:color="auto"/>
                                      </w:divBdr>
                                      <w:divsChild>
                                        <w:div w:id="96331593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17781143">
                                      <w:marLeft w:val="0"/>
                                      <w:marRight w:val="0"/>
                                      <w:marTop w:val="0"/>
                                      <w:marBottom w:val="0"/>
                                      <w:divBdr>
                                        <w:top w:val="none" w:sz="0" w:space="0" w:color="auto"/>
                                        <w:left w:val="none" w:sz="0" w:space="0" w:color="auto"/>
                                        <w:bottom w:val="none" w:sz="0" w:space="0" w:color="auto"/>
                                        <w:right w:val="none" w:sz="0" w:space="0" w:color="auto"/>
                                      </w:divBdr>
                                      <w:divsChild>
                                        <w:div w:id="189276315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9588207">
                                      <w:marLeft w:val="0"/>
                                      <w:marRight w:val="0"/>
                                      <w:marTop w:val="0"/>
                                      <w:marBottom w:val="0"/>
                                      <w:divBdr>
                                        <w:top w:val="none" w:sz="0" w:space="0" w:color="auto"/>
                                        <w:left w:val="none" w:sz="0" w:space="0" w:color="auto"/>
                                        <w:bottom w:val="none" w:sz="0" w:space="0" w:color="auto"/>
                                        <w:right w:val="none" w:sz="0" w:space="0" w:color="auto"/>
                                      </w:divBdr>
                                      <w:divsChild>
                                        <w:div w:id="77000557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69625128">
                                  <w:marLeft w:val="0"/>
                                  <w:marRight w:val="0"/>
                                  <w:marTop w:val="0"/>
                                  <w:marBottom w:val="0"/>
                                  <w:divBdr>
                                    <w:top w:val="none" w:sz="0" w:space="0" w:color="auto"/>
                                    <w:left w:val="none" w:sz="0" w:space="0" w:color="auto"/>
                                    <w:bottom w:val="none" w:sz="0" w:space="0" w:color="auto"/>
                                    <w:right w:val="none" w:sz="0" w:space="0" w:color="auto"/>
                                  </w:divBdr>
                                  <w:divsChild>
                                    <w:div w:id="666909542">
                                      <w:marLeft w:val="0"/>
                                      <w:marRight w:val="0"/>
                                      <w:marTop w:val="0"/>
                                      <w:marBottom w:val="0"/>
                                      <w:divBdr>
                                        <w:top w:val="none" w:sz="0" w:space="0" w:color="auto"/>
                                        <w:left w:val="none" w:sz="0" w:space="0" w:color="auto"/>
                                        <w:bottom w:val="none" w:sz="0" w:space="0" w:color="auto"/>
                                        <w:right w:val="none" w:sz="0" w:space="0" w:color="auto"/>
                                      </w:divBdr>
                                      <w:divsChild>
                                        <w:div w:id="2065743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408424913">
                                      <w:marLeft w:val="0"/>
                                      <w:marRight w:val="0"/>
                                      <w:marTop w:val="0"/>
                                      <w:marBottom w:val="0"/>
                                      <w:divBdr>
                                        <w:top w:val="none" w:sz="0" w:space="0" w:color="auto"/>
                                        <w:left w:val="none" w:sz="0" w:space="0" w:color="auto"/>
                                        <w:bottom w:val="none" w:sz="0" w:space="0" w:color="auto"/>
                                        <w:right w:val="none" w:sz="0" w:space="0" w:color="auto"/>
                                      </w:divBdr>
                                      <w:divsChild>
                                        <w:div w:id="134042689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725718678">
                                      <w:marLeft w:val="0"/>
                                      <w:marRight w:val="0"/>
                                      <w:marTop w:val="0"/>
                                      <w:marBottom w:val="0"/>
                                      <w:divBdr>
                                        <w:top w:val="none" w:sz="0" w:space="0" w:color="auto"/>
                                        <w:left w:val="none" w:sz="0" w:space="0" w:color="auto"/>
                                        <w:bottom w:val="none" w:sz="0" w:space="0" w:color="auto"/>
                                        <w:right w:val="none" w:sz="0" w:space="0" w:color="auto"/>
                                      </w:divBdr>
                                      <w:divsChild>
                                        <w:div w:id="49599584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887111367">
                                      <w:marLeft w:val="0"/>
                                      <w:marRight w:val="0"/>
                                      <w:marTop w:val="0"/>
                                      <w:marBottom w:val="0"/>
                                      <w:divBdr>
                                        <w:top w:val="none" w:sz="0" w:space="0" w:color="auto"/>
                                        <w:left w:val="none" w:sz="0" w:space="0" w:color="auto"/>
                                        <w:bottom w:val="none" w:sz="0" w:space="0" w:color="auto"/>
                                        <w:right w:val="none" w:sz="0" w:space="0" w:color="auto"/>
                                      </w:divBdr>
                                      <w:divsChild>
                                        <w:div w:id="4399311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256328202">
                                  <w:marLeft w:val="0"/>
                                  <w:marRight w:val="0"/>
                                  <w:marTop w:val="0"/>
                                  <w:marBottom w:val="0"/>
                                  <w:divBdr>
                                    <w:top w:val="none" w:sz="0" w:space="0" w:color="auto"/>
                                    <w:left w:val="none" w:sz="0" w:space="0" w:color="auto"/>
                                    <w:bottom w:val="none" w:sz="0" w:space="0" w:color="auto"/>
                                    <w:right w:val="none" w:sz="0" w:space="0" w:color="auto"/>
                                  </w:divBdr>
                                  <w:divsChild>
                                    <w:div w:id="1036807471">
                                      <w:marLeft w:val="0"/>
                                      <w:marRight w:val="0"/>
                                      <w:marTop w:val="0"/>
                                      <w:marBottom w:val="0"/>
                                      <w:divBdr>
                                        <w:top w:val="none" w:sz="0" w:space="0" w:color="auto"/>
                                        <w:left w:val="none" w:sz="0" w:space="0" w:color="auto"/>
                                        <w:bottom w:val="none" w:sz="0" w:space="0" w:color="auto"/>
                                        <w:right w:val="none" w:sz="0" w:space="0" w:color="auto"/>
                                      </w:divBdr>
                                      <w:divsChild>
                                        <w:div w:id="133025484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881286905">
                                      <w:marLeft w:val="0"/>
                                      <w:marRight w:val="0"/>
                                      <w:marTop w:val="0"/>
                                      <w:marBottom w:val="0"/>
                                      <w:divBdr>
                                        <w:top w:val="none" w:sz="0" w:space="0" w:color="auto"/>
                                        <w:left w:val="none" w:sz="0" w:space="0" w:color="auto"/>
                                        <w:bottom w:val="none" w:sz="0" w:space="0" w:color="auto"/>
                                        <w:right w:val="none" w:sz="0" w:space="0" w:color="auto"/>
                                      </w:divBdr>
                                      <w:divsChild>
                                        <w:div w:id="122934302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434518718">
                                      <w:marLeft w:val="0"/>
                                      <w:marRight w:val="0"/>
                                      <w:marTop w:val="0"/>
                                      <w:marBottom w:val="0"/>
                                      <w:divBdr>
                                        <w:top w:val="none" w:sz="0" w:space="0" w:color="auto"/>
                                        <w:left w:val="none" w:sz="0" w:space="0" w:color="auto"/>
                                        <w:bottom w:val="none" w:sz="0" w:space="0" w:color="auto"/>
                                        <w:right w:val="none" w:sz="0" w:space="0" w:color="auto"/>
                                      </w:divBdr>
                                      <w:divsChild>
                                        <w:div w:id="178345393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976642554">
                                      <w:marLeft w:val="0"/>
                                      <w:marRight w:val="0"/>
                                      <w:marTop w:val="0"/>
                                      <w:marBottom w:val="0"/>
                                      <w:divBdr>
                                        <w:top w:val="none" w:sz="0" w:space="0" w:color="auto"/>
                                        <w:left w:val="none" w:sz="0" w:space="0" w:color="auto"/>
                                        <w:bottom w:val="none" w:sz="0" w:space="0" w:color="auto"/>
                                        <w:right w:val="none" w:sz="0" w:space="0" w:color="auto"/>
                                      </w:divBdr>
                                      <w:divsChild>
                                        <w:div w:id="172452679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707800571">
                                  <w:marLeft w:val="0"/>
                                  <w:marRight w:val="0"/>
                                  <w:marTop w:val="0"/>
                                  <w:marBottom w:val="0"/>
                                  <w:divBdr>
                                    <w:top w:val="none" w:sz="0" w:space="0" w:color="auto"/>
                                    <w:left w:val="none" w:sz="0" w:space="0" w:color="auto"/>
                                    <w:bottom w:val="none" w:sz="0" w:space="0" w:color="auto"/>
                                    <w:right w:val="none" w:sz="0" w:space="0" w:color="auto"/>
                                  </w:divBdr>
                                  <w:divsChild>
                                    <w:div w:id="1977298175">
                                      <w:marLeft w:val="0"/>
                                      <w:marRight w:val="0"/>
                                      <w:marTop w:val="0"/>
                                      <w:marBottom w:val="0"/>
                                      <w:divBdr>
                                        <w:top w:val="none" w:sz="0" w:space="0" w:color="auto"/>
                                        <w:left w:val="none" w:sz="0" w:space="0" w:color="auto"/>
                                        <w:bottom w:val="none" w:sz="0" w:space="0" w:color="auto"/>
                                        <w:right w:val="none" w:sz="0" w:space="0" w:color="auto"/>
                                      </w:divBdr>
                                      <w:divsChild>
                                        <w:div w:id="160800203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676733622">
                                      <w:marLeft w:val="0"/>
                                      <w:marRight w:val="0"/>
                                      <w:marTop w:val="0"/>
                                      <w:marBottom w:val="0"/>
                                      <w:divBdr>
                                        <w:top w:val="none" w:sz="0" w:space="0" w:color="auto"/>
                                        <w:left w:val="none" w:sz="0" w:space="0" w:color="auto"/>
                                        <w:bottom w:val="none" w:sz="0" w:space="0" w:color="auto"/>
                                        <w:right w:val="none" w:sz="0" w:space="0" w:color="auto"/>
                                      </w:divBdr>
                                      <w:divsChild>
                                        <w:div w:id="131197796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21372896">
                                      <w:marLeft w:val="0"/>
                                      <w:marRight w:val="0"/>
                                      <w:marTop w:val="0"/>
                                      <w:marBottom w:val="0"/>
                                      <w:divBdr>
                                        <w:top w:val="none" w:sz="0" w:space="0" w:color="auto"/>
                                        <w:left w:val="none" w:sz="0" w:space="0" w:color="auto"/>
                                        <w:bottom w:val="none" w:sz="0" w:space="0" w:color="auto"/>
                                        <w:right w:val="none" w:sz="0" w:space="0" w:color="auto"/>
                                      </w:divBdr>
                                      <w:divsChild>
                                        <w:div w:id="58275927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7008267">
                                      <w:marLeft w:val="0"/>
                                      <w:marRight w:val="0"/>
                                      <w:marTop w:val="0"/>
                                      <w:marBottom w:val="0"/>
                                      <w:divBdr>
                                        <w:top w:val="none" w:sz="0" w:space="0" w:color="auto"/>
                                        <w:left w:val="none" w:sz="0" w:space="0" w:color="auto"/>
                                        <w:bottom w:val="none" w:sz="0" w:space="0" w:color="auto"/>
                                        <w:right w:val="none" w:sz="0" w:space="0" w:color="auto"/>
                                      </w:divBdr>
                                      <w:divsChild>
                                        <w:div w:id="72918471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654072526">
                                  <w:marLeft w:val="0"/>
                                  <w:marRight w:val="0"/>
                                  <w:marTop w:val="0"/>
                                  <w:marBottom w:val="0"/>
                                  <w:divBdr>
                                    <w:top w:val="none" w:sz="0" w:space="0" w:color="auto"/>
                                    <w:left w:val="none" w:sz="0" w:space="0" w:color="auto"/>
                                    <w:bottom w:val="none" w:sz="0" w:space="0" w:color="auto"/>
                                    <w:right w:val="none" w:sz="0" w:space="0" w:color="auto"/>
                                  </w:divBdr>
                                  <w:divsChild>
                                    <w:div w:id="2086604695">
                                      <w:marLeft w:val="0"/>
                                      <w:marRight w:val="0"/>
                                      <w:marTop w:val="0"/>
                                      <w:marBottom w:val="0"/>
                                      <w:divBdr>
                                        <w:top w:val="none" w:sz="0" w:space="0" w:color="auto"/>
                                        <w:left w:val="none" w:sz="0" w:space="0" w:color="auto"/>
                                        <w:bottom w:val="none" w:sz="0" w:space="0" w:color="auto"/>
                                        <w:right w:val="none" w:sz="0" w:space="0" w:color="auto"/>
                                      </w:divBdr>
                                      <w:divsChild>
                                        <w:div w:id="26249708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0462229">
                                      <w:marLeft w:val="0"/>
                                      <w:marRight w:val="0"/>
                                      <w:marTop w:val="0"/>
                                      <w:marBottom w:val="0"/>
                                      <w:divBdr>
                                        <w:top w:val="none" w:sz="0" w:space="0" w:color="auto"/>
                                        <w:left w:val="none" w:sz="0" w:space="0" w:color="auto"/>
                                        <w:bottom w:val="none" w:sz="0" w:space="0" w:color="auto"/>
                                        <w:right w:val="none" w:sz="0" w:space="0" w:color="auto"/>
                                      </w:divBdr>
                                      <w:divsChild>
                                        <w:div w:id="67091149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704870702">
                                      <w:marLeft w:val="0"/>
                                      <w:marRight w:val="0"/>
                                      <w:marTop w:val="0"/>
                                      <w:marBottom w:val="0"/>
                                      <w:divBdr>
                                        <w:top w:val="none" w:sz="0" w:space="0" w:color="auto"/>
                                        <w:left w:val="none" w:sz="0" w:space="0" w:color="auto"/>
                                        <w:bottom w:val="none" w:sz="0" w:space="0" w:color="auto"/>
                                        <w:right w:val="none" w:sz="0" w:space="0" w:color="auto"/>
                                      </w:divBdr>
                                      <w:divsChild>
                                        <w:div w:id="569660346">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1861360309">
                                      <w:marLeft w:val="0"/>
                                      <w:marRight w:val="0"/>
                                      <w:marTop w:val="0"/>
                                      <w:marBottom w:val="0"/>
                                      <w:divBdr>
                                        <w:top w:val="none" w:sz="0" w:space="0" w:color="auto"/>
                                        <w:left w:val="none" w:sz="0" w:space="0" w:color="auto"/>
                                        <w:bottom w:val="none" w:sz="0" w:space="0" w:color="auto"/>
                                        <w:right w:val="none" w:sz="0" w:space="0" w:color="auto"/>
                                      </w:divBdr>
                                      <w:divsChild>
                                        <w:div w:id="18378462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 w:id="265885796">
      <w:bodyDiv w:val="1"/>
      <w:marLeft w:val="0"/>
      <w:marRight w:val="0"/>
      <w:marTop w:val="0"/>
      <w:marBottom w:val="0"/>
      <w:divBdr>
        <w:top w:val="none" w:sz="0" w:space="0" w:color="auto"/>
        <w:left w:val="none" w:sz="0" w:space="0" w:color="auto"/>
        <w:bottom w:val="none" w:sz="0" w:space="0" w:color="auto"/>
        <w:right w:val="none" w:sz="0" w:space="0" w:color="auto"/>
      </w:divBdr>
    </w:div>
    <w:div w:id="272446226">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414860828">
      <w:bodyDiv w:val="1"/>
      <w:marLeft w:val="0"/>
      <w:marRight w:val="0"/>
      <w:marTop w:val="0"/>
      <w:marBottom w:val="0"/>
      <w:divBdr>
        <w:top w:val="none" w:sz="0" w:space="0" w:color="auto"/>
        <w:left w:val="none" w:sz="0" w:space="0" w:color="auto"/>
        <w:bottom w:val="none" w:sz="0" w:space="0" w:color="auto"/>
        <w:right w:val="none" w:sz="0" w:space="0" w:color="auto"/>
      </w:divBdr>
    </w:div>
    <w:div w:id="550965669">
      <w:bodyDiv w:val="1"/>
      <w:marLeft w:val="0"/>
      <w:marRight w:val="0"/>
      <w:marTop w:val="0"/>
      <w:marBottom w:val="0"/>
      <w:divBdr>
        <w:top w:val="none" w:sz="0" w:space="0" w:color="auto"/>
        <w:left w:val="none" w:sz="0" w:space="0" w:color="auto"/>
        <w:bottom w:val="none" w:sz="0" w:space="0" w:color="auto"/>
        <w:right w:val="none" w:sz="0" w:space="0" w:color="auto"/>
      </w:divBdr>
    </w:div>
    <w:div w:id="595098454">
      <w:bodyDiv w:val="1"/>
      <w:marLeft w:val="0"/>
      <w:marRight w:val="0"/>
      <w:marTop w:val="0"/>
      <w:marBottom w:val="0"/>
      <w:divBdr>
        <w:top w:val="none" w:sz="0" w:space="0" w:color="auto"/>
        <w:left w:val="none" w:sz="0" w:space="0" w:color="auto"/>
        <w:bottom w:val="none" w:sz="0" w:space="0" w:color="auto"/>
        <w:right w:val="none" w:sz="0" w:space="0" w:color="auto"/>
      </w:divBdr>
    </w:div>
    <w:div w:id="626009632">
      <w:bodyDiv w:val="1"/>
      <w:marLeft w:val="0"/>
      <w:marRight w:val="0"/>
      <w:marTop w:val="0"/>
      <w:marBottom w:val="0"/>
      <w:divBdr>
        <w:top w:val="none" w:sz="0" w:space="0" w:color="auto"/>
        <w:left w:val="none" w:sz="0" w:space="0" w:color="auto"/>
        <w:bottom w:val="none" w:sz="0" w:space="0" w:color="auto"/>
        <w:right w:val="none" w:sz="0" w:space="0" w:color="auto"/>
      </w:divBdr>
    </w:div>
    <w:div w:id="634869178">
      <w:bodyDiv w:val="1"/>
      <w:marLeft w:val="0"/>
      <w:marRight w:val="0"/>
      <w:marTop w:val="0"/>
      <w:marBottom w:val="0"/>
      <w:divBdr>
        <w:top w:val="none" w:sz="0" w:space="0" w:color="auto"/>
        <w:left w:val="none" w:sz="0" w:space="0" w:color="auto"/>
        <w:bottom w:val="none" w:sz="0" w:space="0" w:color="auto"/>
        <w:right w:val="none" w:sz="0" w:space="0" w:color="auto"/>
      </w:divBdr>
    </w:div>
    <w:div w:id="674847564">
      <w:bodyDiv w:val="1"/>
      <w:marLeft w:val="0"/>
      <w:marRight w:val="0"/>
      <w:marTop w:val="0"/>
      <w:marBottom w:val="0"/>
      <w:divBdr>
        <w:top w:val="none" w:sz="0" w:space="0" w:color="auto"/>
        <w:left w:val="none" w:sz="0" w:space="0" w:color="auto"/>
        <w:bottom w:val="none" w:sz="0" w:space="0" w:color="auto"/>
        <w:right w:val="none" w:sz="0" w:space="0" w:color="auto"/>
      </w:divBdr>
    </w:div>
    <w:div w:id="686560355">
      <w:bodyDiv w:val="1"/>
      <w:marLeft w:val="0"/>
      <w:marRight w:val="0"/>
      <w:marTop w:val="0"/>
      <w:marBottom w:val="0"/>
      <w:divBdr>
        <w:top w:val="none" w:sz="0" w:space="0" w:color="auto"/>
        <w:left w:val="none" w:sz="0" w:space="0" w:color="auto"/>
        <w:bottom w:val="none" w:sz="0" w:space="0" w:color="auto"/>
        <w:right w:val="none" w:sz="0" w:space="0" w:color="auto"/>
      </w:divBdr>
    </w:div>
    <w:div w:id="727218168">
      <w:bodyDiv w:val="1"/>
      <w:marLeft w:val="0"/>
      <w:marRight w:val="0"/>
      <w:marTop w:val="0"/>
      <w:marBottom w:val="0"/>
      <w:divBdr>
        <w:top w:val="none" w:sz="0" w:space="0" w:color="auto"/>
        <w:left w:val="none" w:sz="0" w:space="0" w:color="auto"/>
        <w:bottom w:val="none" w:sz="0" w:space="0" w:color="auto"/>
        <w:right w:val="none" w:sz="0" w:space="0" w:color="auto"/>
      </w:divBdr>
    </w:div>
    <w:div w:id="838810866">
      <w:bodyDiv w:val="1"/>
      <w:marLeft w:val="0"/>
      <w:marRight w:val="0"/>
      <w:marTop w:val="0"/>
      <w:marBottom w:val="0"/>
      <w:divBdr>
        <w:top w:val="none" w:sz="0" w:space="0" w:color="auto"/>
        <w:left w:val="none" w:sz="0" w:space="0" w:color="auto"/>
        <w:bottom w:val="none" w:sz="0" w:space="0" w:color="auto"/>
        <w:right w:val="none" w:sz="0" w:space="0" w:color="auto"/>
      </w:divBdr>
    </w:div>
    <w:div w:id="886723448">
      <w:bodyDiv w:val="1"/>
      <w:marLeft w:val="0"/>
      <w:marRight w:val="0"/>
      <w:marTop w:val="0"/>
      <w:marBottom w:val="0"/>
      <w:divBdr>
        <w:top w:val="none" w:sz="0" w:space="0" w:color="auto"/>
        <w:left w:val="none" w:sz="0" w:space="0" w:color="auto"/>
        <w:bottom w:val="none" w:sz="0" w:space="0" w:color="auto"/>
        <w:right w:val="none" w:sz="0" w:space="0" w:color="auto"/>
      </w:divBdr>
    </w:div>
    <w:div w:id="914822748">
      <w:bodyDiv w:val="1"/>
      <w:marLeft w:val="0"/>
      <w:marRight w:val="0"/>
      <w:marTop w:val="0"/>
      <w:marBottom w:val="0"/>
      <w:divBdr>
        <w:top w:val="none" w:sz="0" w:space="0" w:color="auto"/>
        <w:left w:val="none" w:sz="0" w:space="0" w:color="auto"/>
        <w:bottom w:val="none" w:sz="0" w:space="0" w:color="auto"/>
        <w:right w:val="none" w:sz="0" w:space="0" w:color="auto"/>
      </w:divBdr>
    </w:div>
    <w:div w:id="1008211895">
      <w:bodyDiv w:val="1"/>
      <w:marLeft w:val="0"/>
      <w:marRight w:val="0"/>
      <w:marTop w:val="0"/>
      <w:marBottom w:val="0"/>
      <w:divBdr>
        <w:top w:val="none" w:sz="0" w:space="0" w:color="auto"/>
        <w:left w:val="none" w:sz="0" w:space="0" w:color="auto"/>
        <w:bottom w:val="none" w:sz="0" w:space="0" w:color="auto"/>
        <w:right w:val="none" w:sz="0" w:space="0" w:color="auto"/>
      </w:divBdr>
    </w:div>
    <w:div w:id="1037463271">
      <w:bodyDiv w:val="1"/>
      <w:marLeft w:val="0"/>
      <w:marRight w:val="0"/>
      <w:marTop w:val="0"/>
      <w:marBottom w:val="0"/>
      <w:divBdr>
        <w:top w:val="none" w:sz="0" w:space="0" w:color="auto"/>
        <w:left w:val="none" w:sz="0" w:space="0" w:color="auto"/>
        <w:bottom w:val="none" w:sz="0" w:space="0" w:color="auto"/>
        <w:right w:val="none" w:sz="0" w:space="0" w:color="auto"/>
      </w:divBdr>
    </w:div>
    <w:div w:id="1059130450">
      <w:bodyDiv w:val="1"/>
      <w:marLeft w:val="0"/>
      <w:marRight w:val="0"/>
      <w:marTop w:val="0"/>
      <w:marBottom w:val="0"/>
      <w:divBdr>
        <w:top w:val="none" w:sz="0" w:space="0" w:color="auto"/>
        <w:left w:val="none" w:sz="0" w:space="0" w:color="auto"/>
        <w:bottom w:val="none" w:sz="0" w:space="0" w:color="auto"/>
        <w:right w:val="none" w:sz="0" w:space="0" w:color="auto"/>
      </w:divBdr>
    </w:div>
    <w:div w:id="1062021405">
      <w:bodyDiv w:val="1"/>
      <w:marLeft w:val="0"/>
      <w:marRight w:val="0"/>
      <w:marTop w:val="0"/>
      <w:marBottom w:val="0"/>
      <w:divBdr>
        <w:top w:val="none" w:sz="0" w:space="0" w:color="auto"/>
        <w:left w:val="none" w:sz="0" w:space="0" w:color="auto"/>
        <w:bottom w:val="none" w:sz="0" w:space="0" w:color="auto"/>
        <w:right w:val="none" w:sz="0" w:space="0" w:color="auto"/>
      </w:divBdr>
    </w:div>
    <w:div w:id="1140197810">
      <w:bodyDiv w:val="1"/>
      <w:marLeft w:val="0"/>
      <w:marRight w:val="0"/>
      <w:marTop w:val="0"/>
      <w:marBottom w:val="0"/>
      <w:divBdr>
        <w:top w:val="none" w:sz="0" w:space="0" w:color="auto"/>
        <w:left w:val="none" w:sz="0" w:space="0" w:color="auto"/>
        <w:bottom w:val="none" w:sz="0" w:space="0" w:color="auto"/>
        <w:right w:val="none" w:sz="0" w:space="0" w:color="auto"/>
      </w:divBdr>
    </w:div>
    <w:div w:id="1341588396">
      <w:bodyDiv w:val="1"/>
      <w:marLeft w:val="0"/>
      <w:marRight w:val="0"/>
      <w:marTop w:val="0"/>
      <w:marBottom w:val="0"/>
      <w:divBdr>
        <w:top w:val="none" w:sz="0" w:space="0" w:color="auto"/>
        <w:left w:val="none" w:sz="0" w:space="0" w:color="auto"/>
        <w:bottom w:val="none" w:sz="0" w:space="0" w:color="auto"/>
        <w:right w:val="none" w:sz="0" w:space="0" w:color="auto"/>
      </w:divBdr>
    </w:div>
    <w:div w:id="1383558448">
      <w:bodyDiv w:val="1"/>
      <w:marLeft w:val="0"/>
      <w:marRight w:val="0"/>
      <w:marTop w:val="0"/>
      <w:marBottom w:val="0"/>
      <w:divBdr>
        <w:top w:val="none" w:sz="0" w:space="0" w:color="auto"/>
        <w:left w:val="none" w:sz="0" w:space="0" w:color="auto"/>
        <w:bottom w:val="none" w:sz="0" w:space="0" w:color="auto"/>
        <w:right w:val="none" w:sz="0" w:space="0" w:color="auto"/>
      </w:divBdr>
    </w:div>
    <w:div w:id="1399404314">
      <w:bodyDiv w:val="1"/>
      <w:marLeft w:val="0"/>
      <w:marRight w:val="0"/>
      <w:marTop w:val="0"/>
      <w:marBottom w:val="0"/>
      <w:divBdr>
        <w:top w:val="none" w:sz="0" w:space="0" w:color="auto"/>
        <w:left w:val="none" w:sz="0" w:space="0" w:color="auto"/>
        <w:bottom w:val="none" w:sz="0" w:space="0" w:color="auto"/>
        <w:right w:val="none" w:sz="0" w:space="0" w:color="auto"/>
      </w:divBdr>
    </w:div>
    <w:div w:id="1420517388">
      <w:bodyDiv w:val="1"/>
      <w:marLeft w:val="0"/>
      <w:marRight w:val="0"/>
      <w:marTop w:val="0"/>
      <w:marBottom w:val="0"/>
      <w:divBdr>
        <w:top w:val="none" w:sz="0" w:space="0" w:color="auto"/>
        <w:left w:val="none" w:sz="0" w:space="0" w:color="auto"/>
        <w:bottom w:val="none" w:sz="0" w:space="0" w:color="auto"/>
        <w:right w:val="none" w:sz="0" w:space="0" w:color="auto"/>
      </w:divBdr>
    </w:div>
    <w:div w:id="1535730493">
      <w:bodyDiv w:val="1"/>
      <w:marLeft w:val="0"/>
      <w:marRight w:val="0"/>
      <w:marTop w:val="0"/>
      <w:marBottom w:val="0"/>
      <w:divBdr>
        <w:top w:val="none" w:sz="0" w:space="0" w:color="auto"/>
        <w:left w:val="none" w:sz="0" w:space="0" w:color="auto"/>
        <w:bottom w:val="none" w:sz="0" w:space="0" w:color="auto"/>
        <w:right w:val="none" w:sz="0" w:space="0" w:color="auto"/>
      </w:divBdr>
    </w:div>
    <w:div w:id="1560169144">
      <w:bodyDiv w:val="1"/>
      <w:marLeft w:val="0"/>
      <w:marRight w:val="0"/>
      <w:marTop w:val="0"/>
      <w:marBottom w:val="0"/>
      <w:divBdr>
        <w:top w:val="none" w:sz="0" w:space="0" w:color="auto"/>
        <w:left w:val="none" w:sz="0" w:space="0" w:color="auto"/>
        <w:bottom w:val="none" w:sz="0" w:space="0" w:color="auto"/>
        <w:right w:val="none" w:sz="0" w:space="0" w:color="auto"/>
      </w:divBdr>
    </w:div>
    <w:div w:id="1580603089">
      <w:bodyDiv w:val="1"/>
      <w:marLeft w:val="0"/>
      <w:marRight w:val="0"/>
      <w:marTop w:val="0"/>
      <w:marBottom w:val="0"/>
      <w:divBdr>
        <w:top w:val="none" w:sz="0" w:space="0" w:color="auto"/>
        <w:left w:val="none" w:sz="0" w:space="0" w:color="auto"/>
        <w:bottom w:val="none" w:sz="0" w:space="0" w:color="auto"/>
        <w:right w:val="none" w:sz="0" w:space="0" w:color="auto"/>
      </w:divBdr>
    </w:div>
    <w:div w:id="1595557168">
      <w:bodyDiv w:val="1"/>
      <w:marLeft w:val="0"/>
      <w:marRight w:val="0"/>
      <w:marTop w:val="0"/>
      <w:marBottom w:val="0"/>
      <w:divBdr>
        <w:top w:val="none" w:sz="0" w:space="0" w:color="auto"/>
        <w:left w:val="none" w:sz="0" w:space="0" w:color="auto"/>
        <w:bottom w:val="none" w:sz="0" w:space="0" w:color="auto"/>
        <w:right w:val="none" w:sz="0" w:space="0" w:color="auto"/>
      </w:divBdr>
    </w:div>
    <w:div w:id="1726222838">
      <w:bodyDiv w:val="1"/>
      <w:marLeft w:val="0"/>
      <w:marRight w:val="0"/>
      <w:marTop w:val="0"/>
      <w:marBottom w:val="0"/>
      <w:divBdr>
        <w:top w:val="none" w:sz="0" w:space="0" w:color="auto"/>
        <w:left w:val="none" w:sz="0" w:space="0" w:color="auto"/>
        <w:bottom w:val="none" w:sz="0" w:space="0" w:color="auto"/>
        <w:right w:val="none" w:sz="0" w:space="0" w:color="auto"/>
      </w:divBdr>
    </w:div>
    <w:div w:id="1739133371">
      <w:bodyDiv w:val="1"/>
      <w:marLeft w:val="0"/>
      <w:marRight w:val="0"/>
      <w:marTop w:val="0"/>
      <w:marBottom w:val="0"/>
      <w:divBdr>
        <w:top w:val="none" w:sz="0" w:space="0" w:color="auto"/>
        <w:left w:val="none" w:sz="0" w:space="0" w:color="auto"/>
        <w:bottom w:val="none" w:sz="0" w:space="0" w:color="auto"/>
        <w:right w:val="none" w:sz="0" w:space="0" w:color="auto"/>
      </w:divBdr>
    </w:div>
    <w:div w:id="1815298119">
      <w:bodyDiv w:val="1"/>
      <w:marLeft w:val="0"/>
      <w:marRight w:val="0"/>
      <w:marTop w:val="0"/>
      <w:marBottom w:val="0"/>
      <w:divBdr>
        <w:top w:val="none" w:sz="0" w:space="0" w:color="auto"/>
        <w:left w:val="none" w:sz="0" w:space="0" w:color="auto"/>
        <w:bottom w:val="none" w:sz="0" w:space="0" w:color="auto"/>
        <w:right w:val="none" w:sz="0" w:space="0" w:color="auto"/>
      </w:divBdr>
    </w:div>
    <w:div w:id="1975406861">
      <w:bodyDiv w:val="1"/>
      <w:marLeft w:val="0"/>
      <w:marRight w:val="0"/>
      <w:marTop w:val="0"/>
      <w:marBottom w:val="0"/>
      <w:divBdr>
        <w:top w:val="none" w:sz="0" w:space="0" w:color="auto"/>
        <w:left w:val="none" w:sz="0" w:space="0" w:color="auto"/>
        <w:bottom w:val="none" w:sz="0" w:space="0" w:color="auto"/>
        <w:right w:val="none" w:sz="0" w:space="0" w:color="auto"/>
      </w:divBdr>
    </w:div>
    <w:div w:id="2007131919">
      <w:bodyDiv w:val="1"/>
      <w:marLeft w:val="0"/>
      <w:marRight w:val="0"/>
      <w:marTop w:val="0"/>
      <w:marBottom w:val="0"/>
      <w:divBdr>
        <w:top w:val="none" w:sz="0" w:space="0" w:color="auto"/>
        <w:left w:val="none" w:sz="0" w:space="0" w:color="auto"/>
        <w:bottom w:val="none" w:sz="0" w:space="0" w:color="auto"/>
        <w:right w:val="none" w:sz="0" w:space="0" w:color="auto"/>
      </w:divBdr>
    </w:div>
    <w:div w:id="212206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natamcancer.org/lymphedema-intro.htm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en.wikipedia.org/wiki/Durvaluma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en.wikipedia.org/wiki/List_of_lymph_nodes_of_the_human_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7C47-C99C-D047-BBAD-C85EE02B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67609</Words>
  <Characters>385376</Characters>
  <Application>Microsoft Office Word</Application>
  <DocSecurity>0</DocSecurity>
  <Lines>3211</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Milberg</dc:creator>
  <cp:keywords/>
  <dc:description/>
  <cp:lastModifiedBy>Hanwen Wang</cp:lastModifiedBy>
  <cp:revision>3</cp:revision>
  <cp:lastPrinted>2017-08-03T00:38:00Z</cp:lastPrinted>
  <dcterms:created xsi:type="dcterms:W3CDTF">2019-02-26T15:08:00Z</dcterms:created>
  <dcterms:modified xsi:type="dcterms:W3CDTF">2019-02-26T15:20:00Z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16th edition (full note)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16th edition (note)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517b3ea8-2ae9-3aa7-9368-6816e003f049</vt:lpwstr>
  </property>
</Properties>
</file>