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EBD39" w14:textId="7D6DD708" w:rsidR="00706D15" w:rsidRPr="00C0429A" w:rsidRDefault="00AA238D" w:rsidP="00706D15">
      <w:pPr>
        <w:spacing w:line="480" w:lineRule="auto"/>
        <w:jc w:val="center"/>
        <w:rPr>
          <w:rFonts w:ascii="Times New Roman" w:hAnsi="Times New Roman"/>
          <w:b/>
          <w:sz w:val="28"/>
          <w:szCs w:val="24"/>
          <w:lang w:val="en-GB"/>
        </w:rPr>
      </w:pPr>
      <w:bookmarkStart w:id="0" w:name="_GoBack"/>
      <w:bookmarkEnd w:id="0"/>
      <w:r w:rsidRPr="00C0429A">
        <w:rPr>
          <w:rFonts w:ascii="Times New Roman" w:hAnsi="Times New Roman"/>
          <w:b/>
          <w:sz w:val="28"/>
          <w:szCs w:val="24"/>
          <w:lang w:val="en-GB"/>
        </w:rPr>
        <w:t>Electronic Supplementary Material</w:t>
      </w:r>
    </w:p>
    <w:p w14:paraId="225DFFE9" w14:textId="3B4CFFA1" w:rsidR="00706D15" w:rsidRPr="00C0429A" w:rsidRDefault="00706D15" w:rsidP="00706D15">
      <w:pPr>
        <w:spacing w:line="480" w:lineRule="auto"/>
        <w:jc w:val="center"/>
        <w:rPr>
          <w:rFonts w:ascii="Times New Roman" w:hAnsi="Times New Roman"/>
          <w:b/>
          <w:sz w:val="28"/>
          <w:szCs w:val="24"/>
          <w:lang w:val="en-GB"/>
        </w:rPr>
      </w:pPr>
    </w:p>
    <w:p w14:paraId="13F78FEB" w14:textId="77777777" w:rsidR="00C0429A" w:rsidRPr="00C0429A" w:rsidRDefault="00C0429A" w:rsidP="00706D15">
      <w:pPr>
        <w:spacing w:line="480" w:lineRule="auto"/>
        <w:jc w:val="center"/>
        <w:rPr>
          <w:rFonts w:ascii="Times New Roman" w:hAnsi="Times New Roman"/>
          <w:b/>
          <w:sz w:val="28"/>
          <w:szCs w:val="24"/>
          <w:lang w:val="en-GB"/>
        </w:rPr>
      </w:pPr>
    </w:p>
    <w:p w14:paraId="0B2F5D12" w14:textId="77777777" w:rsidR="00706D15" w:rsidRPr="00C0429A" w:rsidRDefault="00706D15" w:rsidP="0096721F">
      <w:pPr>
        <w:spacing w:line="480" w:lineRule="auto"/>
        <w:jc w:val="center"/>
        <w:rPr>
          <w:rFonts w:ascii="Times New Roman" w:hAnsi="Times New Roman"/>
          <w:b/>
          <w:sz w:val="28"/>
          <w:szCs w:val="24"/>
          <w:lang w:val="en-GB"/>
        </w:rPr>
      </w:pPr>
      <w:r w:rsidRPr="00C0429A">
        <w:rPr>
          <w:rFonts w:ascii="Times New Roman" w:hAnsi="Times New Roman"/>
          <w:b/>
          <w:sz w:val="28"/>
          <w:szCs w:val="24"/>
          <w:lang w:val="en-GB"/>
        </w:rPr>
        <w:t xml:space="preserve">Sperm competition accentuates selection on ejaculate attributes </w:t>
      </w:r>
    </w:p>
    <w:p w14:paraId="331243B2" w14:textId="77777777" w:rsidR="00706D15" w:rsidRPr="00C0429A" w:rsidRDefault="00706D15" w:rsidP="00706D15">
      <w:pPr>
        <w:spacing w:line="480" w:lineRule="auto"/>
        <w:jc w:val="both"/>
        <w:rPr>
          <w:rFonts w:ascii="Times New Roman" w:hAnsi="Times New Roman"/>
          <w:b/>
          <w:sz w:val="28"/>
          <w:lang w:val="en-GB"/>
        </w:rPr>
      </w:pPr>
    </w:p>
    <w:p w14:paraId="5EBBDA6E" w14:textId="77777777" w:rsidR="00706D15" w:rsidRPr="001643AA" w:rsidRDefault="00706D15" w:rsidP="00706D15">
      <w:pPr>
        <w:spacing w:line="480" w:lineRule="auto"/>
        <w:jc w:val="both"/>
        <w:rPr>
          <w:rFonts w:ascii="Times New Roman" w:hAnsi="Times New Roman"/>
          <w:sz w:val="24"/>
          <w:szCs w:val="24"/>
        </w:rPr>
      </w:pPr>
      <w:r w:rsidRPr="001643AA">
        <w:rPr>
          <w:rFonts w:ascii="Times New Roman" w:hAnsi="Times New Roman"/>
          <w:sz w:val="24"/>
          <w:szCs w:val="24"/>
        </w:rPr>
        <w:t>Pauline Vuarin</w:t>
      </w:r>
      <w:r w:rsidRPr="001643AA">
        <w:rPr>
          <w:rFonts w:ascii="Times New Roman" w:hAnsi="Times New Roman"/>
          <w:sz w:val="24"/>
          <w:szCs w:val="24"/>
          <w:vertAlign w:val="superscript"/>
        </w:rPr>
        <w:t>1,2</w:t>
      </w:r>
      <w:r>
        <w:rPr>
          <w:rFonts w:ascii="Times New Roman" w:hAnsi="Times New Roman"/>
          <w:sz w:val="24"/>
          <w:szCs w:val="24"/>
          <w:vertAlign w:val="superscript"/>
        </w:rPr>
        <w:t>*</w:t>
      </w:r>
      <w:r w:rsidRPr="001643AA">
        <w:rPr>
          <w:rFonts w:ascii="Times New Roman" w:hAnsi="Times New Roman"/>
          <w:sz w:val="24"/>
          <w:szCs w:val="24"/>
        </w:rPr>
        <w:t>, Yves Hingrat</w:t>
      </w:r>
      <w:r w:rsidRPr="001643AA">
        <w:rPr>
          <w:rFonts w:ascii="Times New Roman" w:hAnsi="Times New Roman"/>
          <w:sz w:val="24"/>
          <w:szCs w:val="24"/>
          <w:vertAlign w:val="superscript"/>
        </w:rPr>
        <w:t>3</w:t>
      </w:r>
      <w:r w:rsidRPr="001643AA">
        <w:rPr>
          <w:rFonts w:ascii="Times New Roman" w:hAnsi="Times New Roman"/>
          <w:sz w:val="24"/>
          <w:szCs w:val="24"/>
        </w:rPr>
        <w:t xml:space="preserve">, </w:t>
      </w:r>
      <w:r>
        <w:rPr>
          <w:rFonts w:ascii="Times New Roman" w:hAnsi="Times New Roman"/>
          <w:sz w:val="24"/>
          <w:szCs w:val="24"/>
        </w:rPr>
        <w:t>Loïc Lesobre</w:t>
      </w:r>
      <w:r w:rsidRPr="00D24830">
        <w:rPr>
          <w:rFonts w:ascii="Times New Roman" w:hAnsi="Times New Roman"/>
          <w:sz w:val="24"/>
          <w:szCs w:val="24"/>
          <w:vertAlign w:val="superscript"/>
        </w:rPr>
        <w:t>3</w:t>
      </w:r>
      <w:r>
        <w:rPr>
          <w:rFonts w:ascii="Times New Roman" w:hAnsi="Times New Roman"/>
          <w:sz w:val="24"/>
          <w:szCs w:val="24"/>
        </w:rPr>
        <w:t xml:space="preserve">, </w:t>
      </w:r>
      <w:r w:rsidRPr="001643AA">
        <w:rPr>
          <w:rFonts w:ascii="Times New Roman" w:hAnsi="Times New Roman"/>
          <w:sz w:val="24"/>
          <w:szCs w:val="24"/>
        </w:rPr>
        <w:t>Michel Saint Jalme</w:t>
      </w:r>
      <w:r w:rsidRPr="001643AA">
        <w:rPr>
          <w:rFonts w:ascii="Times New Roman" w:hAnsi="Times New Roman"/>
          <w:sz w:val="24"/>
          <w:szCs w:val="24"/>
          <w:vertAlign w:val="superscript"/>
        </w:rPr>
        <w:t>4</w:t>
      </w:r>
      <w:r w:rsidRPr="001643AA">
        <w:rPr>
          <w:rFonts w:ascii="Times New Roman" w:hAnsi="Times New Roman"/>
          <w:sz w:val="24"/>
          <w:szCs w:val="24"/>
        </w:rPr>
        <w:t>, Frédéric Lacroix</w:t>
      </w:r>
      <w:r w:rsidRPr="001643AA">
        <w:rPr>
          <w:rFonts w:ascii="Times New Roman" w:hAnsi="Times New Roman"/>
          <w:sz w:val="24"/>
          <w:szCs w:val="24"/>
          <w:vertAlign w:val="superscript"/>
        </w:rPr>
        <w:t>3</w:t>
      </w:r>
      <w:r w:rsidRPr="001643AA">
        <w:rPr>
          <w:rFonts w:ascii="Times New Roman" w:hAnsi="Times New Roman"/>
          <w:sz w:val="24"/>
          <w:szCs w:val="24"/>
        </w:rPr>
        <w:t>, Gabriele Sorci</w:t>
      </w:r>
      <w:r w:rsidRPr="001643AA">
        <w:rPr>
          <w:rFonts w:ascii="Times New Roman" w:hAnsi="Times New Roman"/>
          <w:sz w:val="24"/>
          <w:szCs w:val="24"/>
          <w:vertAlign w:val="superscript"/>
        </w:rPr>
        <w:t>2</w:t>
      </w:r>
    </w:p>
    <w:p w14:paraId="67B794D6" w14:textId="77777777" w:rsidR="00706D15" w:rsidRPr="001643AA" w:rsidRDefault="00706D15" w:rsidP="00706D15">
      <w:pPr>
        <w:spacing w:after="0" w:line="480" w:lineRule="auto"/>
        <w:jc w:val="both"/>
        <w:rPr>
          <w:rFonts w:ascii="Times New Roman" w:hAnsi="Times New Roman"/>
          <w:b/>
          <w:sz w:val="28"/>
        </w:rPr>
      </w:pPr>
    </w:p>
    <w:p w14:paraId="08D5BEA5" w14:textId="77777777" w:rsidR="00706D15" w:rsidRPr="001643AA" w:rsidRDefault="00706D15" w:rsidP="00706D15">
      <w:pPr>
        <w:spacing w:after="0" w:line="480" w:lineRule="auto"/>
        <w:jc w:val="both"/>
        <w:rPr>
          <w:rFonts w:ascii="Times New Roman" w:hAnsi="Times New Roman"/>
          <w:sz w:val="24"/>
        </w:rPr>
      </w:pPr>
      <w:r w:rsidRPr="001643AA">
        <w:rPr>
          <w:rFonts w:ascii="Times New Roman" w:hAnsi="Times New Roman"/>
          <w:sz w:val="24"/>
        </w:rPr>
        <w:t>1</w:t>
      </w:r>
      <w:r>
        <w:rPr>
          <w:rFonts w:ascii="Times New Roman" w:hAnsi="Times New Roman"/>
          <w:sz w:val="24"/>
        </w:rPr>
        <w:t>.</w:t>
      </w:r>
      <w:r w:rsidRPr="001643AA">
        <w:rPr>
          <w:rFonts w:ascii="Times New Roman" w:hAnsi="Times New Roman"/>
          <w:sz w:val="24"/>
        </w:rPr>
        <w:t xml:space="preserve"> </w:t>
      </w:r>
      <w:proofErr w:type="spellStart"/>
      <w:r w:rsidRPr="00A77F24">
        <w:rPr>
          <w:rFonts w:ascii="Times New Roman" w:hAnsi="Times New Roman"/>
          <w:sz w:val="24"/>
        </w:rPr>
        <w:t>Emirates</w:t>
      </w:r>
      <w:proofErr w:type="spellEnd"/>
      <w:r w:rsidRPr="00A77F24">
        <w:rPr>
          <w:rFonts w:ascii="Times New Roman" w:hAnsi="Times New Roman"/>
          <w:sz w:val="24"/>
        </w:rPr>
        <w:t xml:space="preserve"> Center for </w:t>
      </w:r>
      <w:proofErr w:type="spellStart"/>
      <w:r w:rsidRPr="00A77F24">
        <w:rPr>
          <w:rFonts w:ascii="Times New Roman" w:hAnsi="Times New Roman"/>
          <w:sz w:val="24"/>
        </w:rPr>
        <w:t>Wildlife</w:t>
      </w:r>
      <w:proofErr w:type="spellEnd"/>
      <w:r w:rsidRPr="00A77F24">
        <w:rPr>
          <w:rFonts w:ascii="Times New Roman" w:hAnsi="Times New Roman"/>
          <w:sz w:val="24"/>
        </w:rPr>
        <w:t xml:space="preserve"> Propagation, </w:t>
      </w:r>
      <w:proofErr w:type="spellStart"/>
      <w:r w:rsidRPr="00A77F24">
        <w:rPr>
          <w:rFonts w:ascii="Times New Roman" w:hAnsi="Times New Roman"/>
          <w:sz w:val="24"/>
        </w:rPr>
        <w:t>Missour</w:t>
      </w:r>
      <w:proofErr w:type="spellEnd"/>
      <w:r w:rsidRPr="00A77F24">
        <w:rPr>
          <w:rFonts w:ascii="Times New Roman" w:hAnsi="Times New Roman"/>
          <w:sz w:val="24"/>
        </w:rPr>
        <w:t xml:space="preserve">, </w:t>
      </w:r>
      <w:proofErr w:type="spellStart"/>
      <w:r w:rsidRPr="00A77F24">
        <w:rPr>
          <w:rFonts w:ascii="Times New Roman" w:hAnsi="Times New Roman"/>
          <w:sz w:val="24"/>
        </w:rPr>
        <w:t>Morocco</w:t>
      </w:r>
      <w:proofErr w:type="spellEnd"/>
    </w:p>
    <w:p w14:paraId="0AFF7ECF" w14:textId="77777777" w:rsidR="00706D15" w:rsidRDefault="00706D15" w:rsidP="00706D15">
      <w:pPr>
        <w:spacing w:after="0" w:line="480" w:lineRule="auto"/>
        <w:jc w:val="both"/>
        <w:rPr>
          <w:rFonts w:ascii="Times New Roman" w:hAnsi="Times New Roman"/>
          <w:sz w:val="24"/>
        </w:rPr>
      </w:pPr>
      <w:r w:rsidRPr="001643AA">
        <w:rPr>
          <w:rFonts w:ascii="Times New Roman" w:hAnsi="Times New Roman"/>
          <w:sz w:val="24"/>
        </w:rPr>
        <w:t>2</w:t>
      </w:r>
      <w:r>
        <w:rPr>
          <w:rFonts w:ascii="Times New Roman" w:hAnsi="Times New Roman"/>
          <w:sz w:val="24"/>
        </w:rPr>
        <w:t>.</w:t>
      </w:r>
      <w:r w:rsidRPr="001643AA">
        <w:rPr>
          <w:rFonts w:ascii="Times New Roman" w:hAnsi="Times New Roman"/>
          <w:sz w:val="24"/>
        </w:rPr>
        <w:t xml:space="preserve"> </w:t>
      </w:r>
      <w:proofErr w:type="spellStart"/>
      <w:r w:rsidRPr="001643AA">
        <w:rPr>
          <w:rFonts w:ascii="Times New Roman" w:hAnsi="Times New Roman"/>
          <w:sz w:val="24"/>
        </w:rPr>
        <w:t>Biogéosciences</w:t>
      </w:r>
      <w:proofErr w:type="spellEnd"/>
      <w:r w:rsidRPr="001643AA">
        <w:rPr>
          <w:rFonts w:ascii="Times New Roman" w:hAnsi="Times New Roman"/>
          <w:sz w:val="24"/>
        </w:rPr>
        <w:t>, UMR 6282</w:t>
      </w:r>
      <w:r>
        <w:rPr>
          <w:rFonts w:ascii="Times New Roman" w:hAnsi="Times New Roman"/>
          <w:sz w:val="24"/>
        </w:rPr>
        <w:t xml:space="preserve"> </w:t>
      </w:r>
      <w:r w:rsidRPr="001643AA">
        <w:rPr>
          <w:rFonts w:ascii="Times New Roman" w:hAnsi="Times New Roman"/>
          <w:sz w:val="24"/>
        </w:rPr>
        <w:t xml:space="preserve">CNRS, Université de Bourgogne Franche-Comté, Dijon, </w:t>
      </w:r>
      <w:r>
        <w:rPr>
          <w:rFonts w:ascii="Times New Roman" w:hAnsi="Times New Roman"/>
          <w:sz w:val="24"/>
        </w:rPr>
        <w:t>France</w:t>
      </w:r>
    </w:p>
    <w:p w14:paraId="06B08DE4" w14:textId="77777777" w:rsidR="00706D15" w:rsidRPr="00A77F24" w:rsidRDefault="00706D15" w:rsidP="00706D15">
      <w:pPr>
        <w:spacing w:after="0" w:line="480" w:lineRule="auto"/>
        <w:jc w:val="both"/>
        <w:rPr>
          <w:rFonts w:ascii="Times New Roman" w:hAnsi="Times New Roman"/>
          <w:sz w:val="24"/>
          <w:lang w:val="en-US"/>
        </w:rPr>
      </w:pPr>
      <w:r w:rsidRPr="009347CB">
        <w:rPr>
          <w:rFonts w:ascii="Times New Roman" w:hAnsi="Times New Roman"/>
          <w:sz w:val="24"/>
          <w:lang w:val="en-US"/>
        </w:rPr>
        <w:t xml:space="preserve">3. </w:t>
      </w:r>
      <w:proofErr w:type="spellStart"/>
      <w:r w:rsidRPr="00A77F24">
        <w:rPr>
          <w:rFonts w:ascii="Times New Roman" w:hAnsi="Times New Roman"/>
          <w:sz w:val="24"/>
          <w:lang w:val="en-US"/>
        </w:rPr>
        <w:t>Reneco</w:t>
      </w:r>
      <w:proofErr w:type="spellEnd"/>
      <w:r w:rsidRPr="00A77F24">
        <w:rPr>
          <w:rFonts w:ascii="Times New Roman" w:hAnsi="Times New Roman"/>
          <w:sz w:val="24"/>
          <w:lang w:val="en-US"/>
        </w:rPr>
        <w:t xml:space="preserve"> </w:t>
      </w:r>
      <w:r>
        <w:rPr>
          <w:rFonts w:ascii="Times New Roman" w:hAnsi="Times New Roman"/>
          <w:sz w:val="24"/>
          <w:lang w:val="en-US"/>
        </w:rPr>
        <w:t>International</w:t>
      </w:r>
      <w:r w:rsidRPr="00A77F24">
        <w:rPr>
          <w:rFonts w:ascii="Times New Roman" w:hAnsi="Times New Roman"/>
          <w:sz w:val="24"/>
          <w:lang w:val="en-US"/>
        </w:rPr>
        <w:t xml:space="preserve"> Wildlife Consultants</w:t>
      </w:r>
      <w:r>
        <w:rPr>
          <w:rFonts w:ascii="Times New Roman" w:hAnsi="Times New Roman"/>
          <w:sz w:val="24"/>
          <w:lang w:val="en-US"/>
        </w:rPr>
        <w:t xml:space="preserve"> LLC</w:t>
      </w:r>
      <w:r w:rsidRPr="00A77F24">
        <w:rPr>
          <w:rFonts w:ascii="Times New Roman" w:hAnsi="Times New Roman"/>
          <w:sz w:val="24"/>
          <w:lang w:val="en-US"/>
        </w:rPr>
        <w:t>, Abu Dhabi, United Arab Emirates</w:t>
      </w:r>
    </w:p>
    <w:p w14:paraId="3E400A44" w14:textId="228CC69D" w:rsidR="00706D15" w:rsidRDefault="00706D15" w:rsidP="00706D15">
      <w:pPr>
        <w:spacing w:after="0" w:line="480" w:lineRule="auto"/>
        <w:jc w:val="both"/>
        <w:rPr>
          <w:rFonts w:ascii="Times New Roman" w:hAnsi="Times New Roman"/>
          <w:sz w:val="24"/>
        </w:rPr>
      </w:pPr>
      <w:r w:rsidRPr="009347CB">
        <w:rPr>
          <w:rFonts w:ascii="Times New Roman" w:hAnsi="Times New Roman"/>
          <w:sz w:val="24"/>
        </w:rPr>
        <w:t>4</w:t>
      </w:r>
      <w:r>
        <w:rPr>
          <w:rFonts w:ascii="Times New Roman" w:hAnsi="Times New Roman"/>
          <w:sz w:val="24"/>
        </w:rPr>
        <w:t>.</w:t>
      </w:r>
      <w:r w:rsidRPr="009347CB">
        <w:rPr>
          <w:rFonts w:ascii="Times New Roman" w:hAnsi="Times New Roman"/>
          <w:sz w:val="24"/>
        </w:rPr>
        <w:t xml:space="preserve"> </w:t>
      </w:r>
      <w:r w:rsidRPr="00A77F24">
        <w:rPr>
          <w:rFonts w:ascii="Times New Roman" w:hAnsi="Times New Roman"/>
          <w:sz w:val="24"/>
        </w:rPr>
        <w:t>C</w:t>
      </w:r>
      <w:r>
        <w:rPr>
          <w:rFonts w:ascii="Times New Roman" w:hAnsi="Times New Roman"/>
          <w:sz w:val="24"/>
        </w:rPr>
        <w:t>entre d’Ecologie et des Sciences de la Conservation,</w:t>
      </w:r>
      <w:r w:rsidRPr="00A77F24">
        <w:rPr>
          <w:rFonts w:ascii="Times New Roman" w:hAnsi="Times New Roman"/>
          <w:sz w:val="24"/>
        </w:rPr>
        <w:t xml:space="preserve"> </w:t>
      </w:r>
      <w:r>
        <w:rPr>
          <w:rFonts w:ascii="Times New Roman" w:hAnsi="Times New Roman"/>
          <w:sz w:val="24"/>
        </w:rPr>
        <w:t xml:space="preserve">UMR 7204 MNHN CNRS-UPMC, </w:t>
      </w:r>
      <w:r w:rsidRPr="00A77F24">
        <w:rPr>
          <w:rFonts w:ascii="Times New Roman" w:hAnsi="Times New Roman"/>
          <w:sz w:val="24"/>
        </w:rPr>
        <w:t xml:space="preserve">Museum </w:t>
      </w:r>
      <w:r w:rsidR="00D607B9" w:rsidRPr="00CF48A9">
        <w:rPr>
          <w:rFonts w:ascii="Times New Roman" w:hAnsi="Times New Roman"/>
          <w:sz w:val="24"/>
        </w:rPr>
        <w:t xml:space="preserve">National </w:t>
      </w:r>
      <w:r w:rsidRPr="00A77F24">
        <w:rPr>
          <w:rFonts w:ascii="Times New Roman" w:hAnsi="Times New Roman"/>
          <w:sz w:val="24"/>
        </w:rPr>
        <w:t>d'Hi</w:t>
      </w:r>
      <w:r>
        <w:rPr>
          <w:rFonts w:ascii="Times New Roman" w:hAnsi="Times New Roman"/>
          <w:sz w:val="24"/>
        </w:rPr>
        <w:t>stoire Naturelle, Paris, France</w:t>
      </w:r>
    </w:p>
    <w:p w14:paraId="39D6B383" w14:textId="77777777" w:rsidR="00706D15" w:rsidRDefault="00706D15" w:rsidP="00706D15">
      <w:pPr>
        <w:spacing w:after="0" w:line="480" w:lineRule="auto"/>
        <w:jc w:val="both"/>
        <w:rPr>
          <w:rFonts w:ascii="Times New Roman" w:hAnsi="Times New Roman"/>
          <w:sz w:val="24"/>
        </w:rPr>
      </w:pPr>
    </w:p>
    <w:p w14:paraId="7CB17623" w14:textId="77777777" w:rsidR="00706D15" w:rsidRPr="00A77F24" w:rsidRDefault="00706D15" w:rsidP="00706D15">
      <w:pPr>
        <w:spacing w:after="0" w:line="480" w:lineRule="auto"/>
        <w:jc w:val="both"/>
        <w:rPr>
          <w:rFonts w:ascii="Times New Roman" w:hAnsi="Times New Roman"/>
          <w:sz w:val="24"/>
          <w:lang w:val="en-US"/>
        </w:rPr>
      </w:pPr>
      <w:r w:rsidRPr="00A77F24">
        <w:rPr>
          <w:rFonts w:ascii="Times New Roman" w:hAnsi="Times New Roman"/>
          <w:sz w:val="24"/>
          <w:lang w:val="en-US"/>
        </w:rPr>
        <w:t>*</w:t>
      </w:r>
      <w:r>
        <w:rPr>
          <w:rFonts w:ascii="Times New Roman" w:hAnsi="Times New Roman"/>
          <w:sz w:val="24"/>
          <w:lang w:val="en-US"/>
        </w:rPr>
        <w:t xml:space="preserve"> </w:t>
      </w:r>
      <w:r w:rsidRPr="00A77F24">
        <w:rPr>
          <w:rFonts w:ascii="Times New Roman" w:hAnsi="Times New Roman"/>
          <w:sz w:val="24"/>
          <w:lang w:val="en-US"/>
        </w:rPr>
        <w:t xml:space="preserve">Corresponding author: </w:t>
      </w:r>
      <w:r>
        <w:rPr>
          <w:rFonts w:ascii="Times New Roman" w:hAnsi="Times New Roman"/>
          <w:sz w:val="24"/>
          <w:lang w:val="en-US"/>
        </w:rPr>
        <w:t>pauline.vuarin@gmail.com</w:t>
      </w:r>
      <w:r w:rsidRPr="00A77F24">
        <w:rPr>
          <w:rFonts w:ascii="Times New Roman" w:hAnsi="Times New Roman"/>
          <w:sz w:val="24"/>
          <w:lang w:val="en-US"/>
        </w:rPr>
        <w:t xml:space="preserve"> </w:t>
      </w:r>
    </w:p>
    <w:p w14:paraId="3F0E1CD8" w14:textId="77777777" w:rsidR="00706D15" w:rsidRPr="005D6EB5" w:rsidRDefault="00706D15" w:rsidP="00706D15">
      <w:pPr>
        <w:spacing w:line="480" w:lineRule="auto"/>
        <w:jc w:val="center"/>
        <w:rPr>
          <w:rFonts w:ascii="Times New Roman" w:hAnsi="Times New Roman"/>
          <w:b/>
          <w:sz w:val="28"/>
          <w:lang w:val="en-US"/>
        </w:rPr>
      </w:pPr>
    </w:p>
    <w:p w14:paraId="1B755553" w14:textId="77777777" w:rsidR="00024D0E" w:rsidRDefault="00024D0E">
      <w:pPr>
        <w:rPr>
          <w:rFonts w:ascii="Times New Roman" w:hAnsi="Times New Roman"/>
          <w:sz w:val="24"/>
          <w:lang w:val="en-US"/>
        </w:rPr>
      </w:pPr>
      <w:r>
        <w:rPr>
          <w:rFonts w:ascii="Times New Roman" w:hAnsi="Times New Roman"/>
          <w:sz w:val="24"/>
          <w:lang w:val="en-US"/>
        </w:rPr>
        <w:br w:type="page"/>
      </w:r>
    </w:p>
    <w:p w14:paraId="7F57163C" w14:textId="6BB732A2" w:rsidR="00024D0E" w:rsidRPr="00024D0E" w:rsidRDefault="00024D0E" w:rsidP="00024D0E">
      <w:pPr>
        <w:rPr>
          <w:rFonts w:ascii="Times New Roman" w:hAnsi="Times New Roman"/>
          <w:b/>
          <w:sz w:val="24"/>
          <w:szCs w:val="24"/>
          <w:lang w:val="en-US"/>
        </w:rPr>
      </w:pPr>
      <w:r w:rsidRPr="00024D0E">
        <w:rPr>
          <w:rFonts w:ascii="Times New Roman" w:hAnsi="Times New Roman"/>
          <w:b/>
          <w:sz w:val="24"/>
          <w:szCs w:val="24"/>
          <w:lang w:val="en-US"/>
        </w:rPr>
        <w:lastRenderedPageBreak/>
        <w:t>Supplemental</w:t>
      </w:r>
      <w:r w:rsidR="00277A48">
        <w:rPr>
          <w:rFonts w:ascii="Times New Roman" w:hAnsi="Times New Roman"/>
          <w:b/>
          <w:sz w:val="24"/>
          <w:szCs w:val="24"/>
          <w:lang w:val="en-US"/>
        </w:rPr>
        <w:t xml:space="preserve"> material and</w:t>
      </w:r>
      <w:r w:rsidRPr="00024D0E">
        <w:rPr>
          <w:rFonts w:ascii="Times New Roman" w:hAnsi="Times New Roman"/>
          <w:b/>
          <w:sz w:val="24"/>
          <w:szCs w:val="24"/>
          <w:lang w:val="en-US"/>
        </w:rPr>
        <w:t xml:space="preserve"> methods</w:t>
      </w:r>
    </w:p>
    <w:p w14:paraId="32419A44" w14:textId="77777777" w:rsidR="00024D0E" w:rsidRPr="00352D23" w:rsidRDefault="00024D0E" w:rsidP="00024D0E">
      <w:pPr>
        <w:spacing w:after="0" w:line="480" w:lineRule="auto"/>
        <w:jc w:val="both"/>
        <w:rPr>
          <w:rFonts w:ascii="Times New Roman" w:hAnsi="Times New Roman"/>
          <w:i/>
          <w:sz w:val="24"/>
          <w:lang w:val="en-US"/>
        </w:rPr>
      </w:pPr>
      <w:r>
        <w:rPr>
          <w:rFonts w:ascii="Times New Roman" w:hAnsi="Times New Roman"/>
          <w:i/>
          <w:sz w:val="24"/>
          <w:lang w:val="en-US"/>
        </w:rPr>
        <w:t>M</w:t>
      </w:r>
      <w:r w:rsidRPr="00352D23">
        <w:rPr>
          <w:rFonts w:ascii="Times New Roman" w:hAnsi="Times New Roman"/>
          <w:i/>
          <w:sz w:val="24"/>
          <w:lang w:val="en-US"/>
        </w:rPr>
        <w:t>odel</w:t>
      </w:r>
      <w:r>
        <w:rPr>
          <w:rFonts w:ascii="Times New Roman" w:hAnsi="Times New Roman"/>
          <w:i/>
          <w:sz w:val="24"/>
          <w:lang w:val="en-US"/>
        </w:rPr>
        <w:t xml:space="preserve"> species</w:t>
      </w:r>
      <w:r w:rsidRPr="00352D23">
        <w:rPr>
          <w:rFonts w:ascii="Times New Roman" w:hAnsi="Times New Roman"/>
          <w:i/>
          <w:sz w:val="24"/>
          <w:lang w:val="en-US"/>
        </w:rPr>
        <w:t xml:space="preserve"> </w:t>
      </w:r>
    </w:p>
    <w:p w14:paraId="19C7FABF" w14:textId="53F5190C" w:rsidR="00024D0E" w:rsidRDefault="00024D0E" w:rsidP="00024D0E">
      <w:pPr>
        <w:spacing w:after="0" w:line="480" w:lineRule="auto"/>
        <w:jc w:val="both"/>
        <w:rPr>
          <w:rFonts w:ascii="Times New Roman" w:hAnsi="Times New Roman"/>
          <w:sz w:val="24"/>
          <w:lang w:val="en-US"/>
        </w:rPr>
      </w:pPr>
      <w:r>
        <w:rPr>
          <w:rFonts w:ascii="Times New Roman" w:hAnsi="Times New Roman"/>
          <w:sz w:val="24"/>
          <w:lang w:val="en-US"/>
        </w:rPr>
        <w:tab/>
        <w:t xml:space="preserve">The North African houbara bustard </w:t>
      </w:r>
      <w:r w:rsidR="00DE051E">
        <w:rPr>
          <w:rFonts w:ascii="Times New Roman" w:hAnsi="Times New Roman"/>
          <w:sz w:val="24"/>
          <w:lang w:val="en-US"/>
        </w:rPr>
        <w:t>(</w:t>
      </w:r>
      <w:r w:rsidR="00DE051E" w:rsidRPr="0077477F">
        <w:rPr>
          <w:rFonts w:ascii="Times New Roman" w:hAnsi="Times New Roman"/>
          <w:i/>
          <w:sz w:val="24"/>
          <w:lang w:val="en-US"/>
        </w:rPr>
        <w:t>Chlamydotis undulata undulata</w:t>
      </w:r>
      <w:r w:rsidR="00DE051E">
        <w:rPr>
          <w:rFonts w:ascii="Times New Roman" w:hAnsi="Times New Roman"/>
          <w:sz w:val="24"/>
          <w:lang w:val="en-US"/>
        </w:rPr>
        <w:t xml:space="preserve">) </w:t>
      </w:r>
      <w:r>
        <w:rPr>
          <w:rFonts w:ascii="Times New Roman" w:hAnsi="Times New Roman"/>
          <w:sz w:val="24"/>
          <w:lang w:val="en-US"/>
        </w:rPr>
        <w:t xml:space="preserve">lives in arid </w:t>
      </w:r>
      <w:r w:rsidR="00DE051E">
        <w:rPr>
          <w:rFonts w:ascii="Times New Roman" w:hAnsi="Times New Roman"/>
          <w:sz w:val="24"/>
          <w:lang w:val="en-US"/>
        </w:rPr>
        <w:t xml:space="preserve">lands </w:t>
      </w:r>
      <w:r>
        <w:rPr>
          <w:rFonts w:ascii="Times New Roman" w:hAnsi="Times New Roman"/>
          <w:sz w:val="24"/>
          <w:lang w:val="en-US"/>
        </w:rPr>
        <w:t xml:space="preserve">across North Africa. The species is sexually dimorphic both in size and plumage (males are bigger and </w:t>
      </w:r>
      <w:proofErr w:type="spellStart"/>
      <w:r>
        <w:rPr>
          <w:rFonts w:ascii="Times New Roman" w:hAnsi="Times New Roman"/>
          <w:sz w:val="24"/>
          <w:lang w:val="en-US"/>
        </w:rPr>
        <w:t>harbo</w:t>
      </w:r>
      <w:r w:rsidR="0077477F">
        <w:rPr>
          <w:rFonts w:ascii="Times New Roman" w:hAnsi="Times New Roman"/>
          <w:sz w:val="24"/>
          <w:lang w:val="en-US"/>
        </w:rPr>
        <w:t>u</w:t>
      </w:r>
      <w:r>
        <w:rPr>
          <w:rFonts w:ascii="Times New Roman" w:hAnsi="Times New Roman"/>
          <w:sz w:val="24"/>
          <w:lang w:val="en-US"/>
        </w:rPr>
        <w:t>r</w:t>
      </w:r>
      <w:proofErr w:type="spellEnd"/>
      <w:r>
        <w:rPr>
          <w:rFonts w:ascii="Times New Roman" w:hAnsi="Times New Roman"/>
          <w:sz w:val="24"/>
          <w:lang w:val="en-US"/>
        </w:rPr>
        <w:t xml:space="preserve"> longer ornamental feathers). During the breeding season, males aggregate in “exploded” </w:t>
      </w:r>
      <w:proofErr w:type="spellStart"/>
      <w:r>
        <w:rPr>
          <w:rFonts w:ascii="Times New Roman" w:hAnsi="Times New Roman"/>
          <w:sz w:val="24"/>
          <w:lang w:val="en-US"/>
        </w:rPr>
        <w:t>leks</w:t>
      </w:r>
      <w:proofErr w:type="spellEnd"/>
      <w:r>
        <w:rPr>
          <w:rFonts w:ascii="Times New Roman" w:hAnsi="Times New Roman"/>
          <w:sz w:val="24"/>
          <w:lang w:val="en-US"/>
        </w:rPr>
        <w:t xml:space="preserve"> where they perform extravagant courtship displays to attract females (Hingrat et al. 2008; Gaucher et al. 1996). Females mate with one or several males as shown by the occurrence of broods with multiple fathers in the wild (</w:t>
      </w:r>
      <w:proofErr w:type="spellStart"/>
      <w:r>
        <w:rPr>
          <w:rFonts w:ascii="Times New Roman" w:hAnsi="Times New Roman"/>
          <w:sz w:val="24"/>
          <w:lang w:val="en-US"/>
        </w:rPr>
        <w:t>Lesobre</w:t>
      </w:r>
      <w:proofErr w:type="spellEnd"/>
      <w:r>
        <w:rPr>
          <w:rFonts w:ascii="Times New Roman" w:hAnsi="Times New Roman"/>
          <w:sz w:val="24"/>
          <w:lang w:val="en-US"/>
        </w:rPr>
        <w:t xml:space="preserve"> et al. 2010). Sperm of different males, therefore, regularly compete for the fertilization of eggs. </w:t>
      </w:r>
    </w:p>
    <w:p w14:paraId="27EB3546" w14:textId="77777777" w:rsidR="00024D0E" w:rsidRPr="00412873" w:rsidRDefault="00024D0E" w:rsidP="00024D0E">
      <w:pPr>
        <w:spacing w:after="0" w:line="480" w:lineRule="auto"/>
        <w:jc w:val="both"/>
        <w:rPr>
          <w:rFonts w:ascii="Times New Roman" w:hAnsi="Times New Roman"/>
          <w:i/>
          <w:sz w:val="24"/>
          <w:lang w:val="en-US"/>
        </w:rPr>
      </w:pPr>
      <w:r w:rsidRPr="00412873">
        <w:rPr>
          <w:rFonts w:ascii="Times New Roman" w:hAnsi="Times New Roman"/>
          <w:i/>
          <w:sz w:val="24"/>
          <w:lang w:val="en-US"/>
        </w:rPr>
        <w:t>Ejaculate collections and artificial inseminations</w:t>
      </w:r>
    </w:p>
    <w:p w14:paraId="056787A3" w14:textId="72BEE068" w:rsidR="00024D0E" w:rsidRDefault="00024D0E" w:rsidP="00024D0E">
      <w:pPr>
        <w:spacing w:after="0" w:line="480" w:lineRule="auto"/>
        <w:ind w:firstLine="708"/>
        <w:jc w:val="both"/>
        <w:rPr>
          <w:rFonts w:ascii="Times New Roman" w:hAnsi="Times New Roman"/>
          <w:sz w:val="24"/>
          <w:lang w:val="en-US"/>
        </w:rPr>
      </w:pPr>
      <w:r>
        <w:rPr>
          <w:rFonts w:ascii="Times New Roman" w:hAnsi="Times New Roman"/>
          <w:sz w:val="24"/>
          <w:lang w:val="en-US"/>
        </w:rPr>
        <w:t>E</w:t>
      </w:r>
      <w:r w:rsidRPr="006149E1">
        <w:rPr>
          <w:rFonts w:ascii="Times New Roman" w:hAnsi="Times New Roman"/>
          <w:sz w:val="24"/>
          <w:lang w:val="en-US"/>
        </w:rPr>
        <w:t xml:space="preserve">jaculates </w:t>
      </w:r>
      <w:r>
        <w:rPr>
          <w:rFonts w:ascii="Times New Roman" w:hAnsi="Times New Roman"/>
          <w:sz w:val="24"/>
          <w:lang w:val="en-US"/>
        </w:rPr>
        <w:t>were</w:t>
      </w:r>
      <w:r w:rsidRPr="006149E1">
        <w:rPr>
          <w:rFonts w:ascii="Times New Roman" w:hAnsi="Times New Roman"/>
          <w:sz w:val="24"/>
          <w:lang w:val="en-US"/>
        </w:rPr>
        <w:t xml:space="preserve"> routinely collected</w:t>
      </w:r>
      <w:r w:rsidR="00DE051E">
        <w:rPr>
          <w:rFonts w:ascii="Times New Roman" w:hAnsi="Times New Roman"/>
          <w:sz w:val="24"/>
          <w:lang w:val="en-US"/>
        </w:rPr>
        <w:t xml:space="preserve"> in captivity</w:t>
      </w:r>
      <w:r>
        <w:rPr>
          <w:rFonts w:ascii="Times New Roman" w:hAnsi="Times New Roman"/>
          <w:sz w:val="24"/>
          <w:lang w:val="en-US"/>
        </w:rPr>
        <w:t xml:space="preserve"> using a dummy female. Briefly, the dummy female was presented to males and the ejaculate collected in a Petri dish hold under the male cloaca. This should ensure that the quantity of semen collected closely approaches the amount ejaculated during a natural copulation (at least compared to other semen collecting techniques, such as massage). Ejaculates were transferred into an Eppendorf tube and brought immediately to an adjacent laboratory. The proportion of motile s</w:t>
      </w:r>
      <w:r w:rsidRPr="006149E1">
        <w:rPr>
          <w:rFonts w:ascii="Times New Roman" w:hAnsi="Times New Roman"/>
          <w:sz w:val="24"/>
          <w:lang w:val="en-US"/>
        </w:rPr>
        <w:t xml:space="preserve">perm </w:t>
      </w:r>
      <w:r>
        <w:rPr>
          <w:rFonts w:ascii="Times New Roman" w:hAnsi="Times New Roman"/>
          <w:sz w:val="24"/>
          <w:lang w:val="en-US"/>
        </w:rPr>
        <w:t>was</w:t>
      </w:r>
      <w:r w:rsidRPr="006149E1">
        <w:rPr>
          <w:rFonts w:ascii="Times New Roman" w:hAnsi="Times New Roman"/>
          <w:sz w:val="24"/>
          <w:lang w:val="en-US"/>
        </w:rPr>
        <w:t xml:space="preserve"> </w:t>
      </w:r>
      <w:r>
        <w:rPr>
          <w:rFonts w:ascii="Times New Roman" w:hAnsi="Times New Roman"/>
          <w:sz w:val="24"/>
          <w:lang w:val="en-US"/>
        </w:rPr>
        <w:t>assessed</w:t>
      </w:r>
      <w:r w:rsidRPr="006149E1">
        <w:rPr>
          <w:rFonts w:ascii="Times New Roman" w:hAnsi="Times New Roman"/>
          <w:sz w:val="24"/>
          <w:lang w:val="en-US"/>
        </w:rPr>
        <w:t xml:space="preserve"> using a mass motility index</w:t>
      </w:r>
      <w:r>
        <w:rPr>
          <w:rFonts w:ascii="Times New Roman" w:hAnsi="Times New Roman"/>
          <w:sz w:val="24"/>
          <w:lang w:val="en-US"/>
        </w:rPr>
        <w:t xml:space="preserve">, </w:t>
      </w:r>
      <w:r w:rsidRPr="006149E1">
        <w:rPr>
          <w:rFonts w:ascii="Times New Roman" w:hAnsi="Times New Roman"/>
          <w:sz w:val="24"/>
          <w:lang w:val="en-US"/>
        </w:rPr>
        <w:t>scored from 0</w:t>
      </w:r>
      <w:r>
        <w:rPr>
          <w:rFonts w:ascii="Times New Roman" w:hAnsi="Times New Roman"/>
          <w:sz w:val="24"/>
          <w:lang w:val="en-US"/>
        </w:rPr>
        <w:t xml:space="preserve"> </w:t>
      </w:r>
      <w:r w:rsidRPr="006149E1">
        <w:rPr>
          <w:rFonts w:ascii="Times New Roman" w:hAnsi="Times New Roman"/>
          <w:sz w:val="24"/>
          <w:lang w:val="en-US"/>
        </w:rPr>
        <w:t>to 5</w:t>
      </w:r>
      <w:r>
        <w:rPr>
          <w:rFonts w:ascii="Times New Roman" w:hAnsi="Times New Roman"/>
          <w:sz w:val="24"/>
          <w:lang w:val="en-US"/>
        </w:rPr>
        <w:t>,</w:t>
      </w:r>
      <w:r w:rsidRPr="006149E1">
        <w:rPr>
          <w:rFonts w:ascii="Times New Roman" w:hAnsi="Times New Roman"/>
          <w:sz w:val="24"/>
          <w:lang w:val="en-US"/>
        </w:rPr>
        <w:t xml:space="preserve"> under a light microscope</w:t>
      </w:r>
      <w:r>
        <w:rPr>
          <w:rFonts w:ascii="Times New Roman" w:hAnsi="Times New Roman"/>
          <w:sz w:val="24"/>
          <w:lang w:val="en-US"/>
        </w:rPr>
        <w:t xml:space="preserve"> (x100), 5 indicating higher proportion of motile sperm in the ejaculate (Saint </w:t>
      </w:r>
      <w:proofErr w:type="spellStart"/>
      <w:r>
        <w:rPr>
          <w:rFonts w:ascii="Times New Roman" w:hAnsi="Times New Roman"/>
          <w:sz w:val="24"/>
          <w:lang w:val="en-US"/>
        </w:rPr>
        <w:t>Jalme</w:t>
      </w:r>
      <w:proofErr w:type="spellEnd"/>
      <w:r>
        <w:rPr>
          <w:rFonts w:ascii="Times New Roman" w:hAnsi="Times New Roman"/>
          <w:sz w:val="24"/>
          <w:lang w:val="en-US"/>
        </w:rPr>
        <w:t xml:space="preserve"> et al. 1994)</w:t>
      </w:r>
      <w:r w:rsidRPr="006149E1">
        <w:rPr>
          <w:rFonts w:ascii="Times New Roman" w:hAnsi="Times New Roman"/>
          <w:sz w:val="24"/>
          <w:lang w:val="en-US"/>
        </w:rPr>
        <w:t>.</w:t>
      </w:r>
      <w:r>
        <w:rPr>
          <w:rFonts w:ascii="Times New Roman" w:hAnsi="Times New Roman"/>
          <w:sz w:val="24"/>
          <w:lang w:val="en-US"/>
        </w:rPr>
        <w:t xml:space="preserve"> </w:t>
      </w:r>
      <w:r w:rsidRPr="000639B6">
        <w:rPr>
          <w:rFonts w:ascii="Times New Roman" w:hAnsi="Times New Roman"/>
          <w:sz w:val="24"/>
          <w:lang w:val="en-US"/>
        </w:rPr>
        <w:t xml:space="preserve">The proportion of morphologically normal sperm </w:t>
      </w:r>
      <w:r>
        <w:rPr>
          <w:rFonts w:ascii="Times New Roman" w:hAnsi="Times New Roman"/>
          <w:sz w:val="24"/>
          <w:lang w:val="en-US"/>
        </w:rPr>
        <w:t>was</w:t>
      </w:r>
      <w:r w:rsidRPr="000639B6">
        <w:rPr>
          <w:rFonts w:ascii="Times New Roman" w:hAnsi="Times New Roman"/>
          <w:sz w:val="24"/>
          <w:lang w:val="en-US"/>
        </w:rPr>
        <w:t xml:space="preserve"> assessed using an eosin-</w:t>
      </w:r>
      <w:proofErr w:type="spellStart"/>
      <w:r w:rsidRPr="000639B6">
        <w:rPr>
          <w:rFonts w:ascii="Times New Roman" w:hAnsi="Times New Roman"/>
          <w:sz w:val="24"/>
          <w:lang w:val="en-US"/>
        </w:rPr>
        <w:t>nigrosin</w:t>
      </w:r>
      <w:proofErr w:type="spellEnd"/>
      <w:r w:rsidRPr="000639B6">
        <w:rPr>
          <w:rFonts w:ascii="Times New Roman" w:hAnsi="Times New Roman"/>
          <w:sz w:val="24"/>
          <w:lang w:val="en-US"/>
        </w:rPr>
        <w:t xml:space="preserve"> method</w:t>
      </w:r>
      <w:r>
        <w:rPr>
          <w:rFonts w:ascii="Times New Roman" w:hAnsi="Times New Roman"/>
          <w:sz w:val="24"/>
          <w:lang w:val="en-US"/>
        </w:rPr>
        <w:t xml:space="preserve"> (Lindsay et al. 1999)</w:t>
      </w:r>
      <w:r w:rsidRPr="000639B6">
        <w:rPr>
          <w:rFonts w:ascii="Times New Roman" w:hAnsi="Times New Roman"/>
          <w:sz w:val="24"/>
          <w:lang w:val="en-US"/>
        </w:rPr>
        <w:t xml:space="preserve">. Semen </w:t>
      </w:r>
      <w:r>
        <w:rPr>
          <w:rFonts w:ascii="Times New Roman" w:hAnsi="Times New Roman"/>
          <w:sz w:val="24"/>
          <w:lang w:val="en-US"/>
        </w:rPr>
        <w:t>was</w:t>
      </w:r>
      <w:r w:rsidRPr="000639B6">
        <w:rPr>
          <w:rFonts w:ascii="Times New Roman" w:hAnsi="Times New Roman"/>
          <w:sz w:val="24"/>
          <w:lang w:val="en-US"/>
        </w:rPr>
        <w:t xml:space="preserve"> stained with eosin-</w:t>
      </w:r>
      <w:proofErr w:type="spellStart"/>
      <w:r w:rsidRPr="000639B6">
        <w:rPr>
          <w:rFonts w:ascii="Times New Roman" w:hAnsi="Times New Roman"/>
          <w:sz w:val="24"/>
          <w:lang w:val="en-US"/>
        </w:rPr>
        <w:t>nigrosin</w:t>
      </w:r>
      <w:proofErr w:type="spellEnd"/>
      <w:r w:rsidRPr="000639B6">
        <w:rPr>
          <w:rFonts w:ascii="Times New Roman" w:hAnsi="Times New Roman"/>
          <w:sz w:val="24"/>
          <w:lang w:val="en-US"/>
        </w:rPr>
        <w:t xml:space="preserve"> and a minimum of 100 sperm </w:t>
      </w:r>
      <w:r>
        <w:rPr>
          <w:rFonts w:ascii="Times New Roman" w:hAnsi="Times New Roman"/>
          <w:sz w:val="24"/>
          <w:lang w:val="en-US"/>
        </w:rPr>
        <w:t>were</w:t>
      </w:r>
      <w:r w:rsidRPr="000639B6">
        <w:rPr>
          <w:rFonts w:ascii="Times New Roman" w:hAnsi="Times New Roman"/>
          <w:sz w:val="24"/>
          <w:lang w:val="en-US"/>
        </w:rPr>
        <w:t xml:space="preserve"> screened under a light microscope (x1000). Normal</w:t>
      </w:r>
      <w:r>
        <w:rPr>
          <w:rFonts w:ascii="Times New Roman" w:hAnsi="Times New Roman"/>
          <w:sz w:val="24"/>
          <w:lang w:val="en-US"/>
        </w:rPr>
        <w:t xml:space="preserve"> live sperm do not absorb the stain and appear white, while sperm with corrupted membrane integrity absorb the stain and take a pinkish coloration. Abnormal sperm morphology mainly included double flagella, double heads, swollen membrane or extended nuclei.</w:t>
      </w:r>
    </w:p>
    <w:p w14:paraId="17231F4D" w14:textId="28905675" w:rsidR="001C0698" w:rsidRPr="00CF48A9" w:rsidRDefault="00024D0E" w:rsidP="0084335D">
      <w:pPr>
        <w:spacing w:after="0" w:line="480" w:lineRule="auto"/>
        <w:jc w:val="both"/>
        <w:rPr>
          <w:rFonts w:ascii="Times New Roman" w:hAnsi="Times New Roman"/>
          <w:sz w:val="24"/>
          <w:lang w:val="en-US"/>
        </w:rPr>
      </w:pPr>
      <w:r>
        <w:rPr>
          <w:rFonts w:ascii="Times New Roman" w:hAnsi="Times New Roman"/>
          <w:sz w:val="24"/>
          <w:lang w:val="en-US"/>
        </w:rPr>
        <w:lastRenderedPageBreak/>
        <w:tab/>
        <w:t xml:space="preserve">Females </w:t>
      </w:r>
      <w:r w:rsidR="00890D01" w:rsidRPr="00CF48A9">
        <w:rPr>
          <w:rFonts w:ascii="Times New Roman" w:hAnsi="Times New Roman"/>
          <w:sz w:val="24"/>
          <w:lang w:val="en-US"/>
        </w:rPr>
        <w:t>are regularly checked</w:t>
      </w:r>
      <w:r w:rsidR="001C0698" w:rsidRPr="00CF48A9">
        <w:rPr>
          <w:rFonts w:ascii="Times New Roman" w:hAnsi="Times New Roman"/>
          <w:sz w:val="24"/>
          <w:lang w:val="en-US"/>
        </w:rPr>
        <w:t xml:space="preserve"> by breeders</w:t>
      </w:r>
      <w:r w:rsidR="00890D01" w:rsidRPr="00CF48A9">
        <w:rPr>
          <w:rFonts w:ascii="Times New Roman" w:hAnsi="Times New Roman"/>
          <w:sz w:val="24"/>
          <w:lang w:val="en-US"/>
        </w:rPr>
        <w:t xml:space="preserve"> throughout the breeding season and when deemed ready to lay, they are inseminated twice within 48h, either with the sperm of the same male or with the sperm of </w:t>
      </w:r>
      <w:r w:rsidR="0084335D" w:rsidRPr="00CF48A9">
        <w:rPr>
          <w:rFonts w:ascii="Times New Roman" w:hAnsi="Times New Roman"/>
          <w:sz w:val="24"/>
          <w:lang w:val="en-US"/>
        </w:rPr>
        <w:t>a</w:t>
      </w:r>
      <w:r w:rsidR="00890D01" w:rsidRPr="00CF48A9">
        <w:rPr>
          <w:rFonts w:ascii="Times New Roman" w:hAnsi="Times New Roman"/>
          <w:sz w:val="24"/>
          <w:lang w:val="en-US"/>
        </w:rPr>
        <w:t xml:space="preserve"> different male</w:t>
      </w:r>
      <w:r w:rsidR="0084335D" w:rsidRPr="00CF48A9">
        <w:rPr>
          <w:rFonts w:ascii="Times New Roman" w:hAnsi="Times New Roman"/>
          <w:sz w:val="24"/>
          <w:lang w:val="en-US"/>
        </w:rPr>
        <w:t xml:space="preserve"> for each insemination</w:t>
      </w:r>
      <w:r w:rsidR="00890D01" w:rsidRPr="00CF48A9">
        <w:rPr>
          <w:rFonts w:ascii="Times New Roman" w:hAnsi="Times New Roman"/>
          <w:sz w:val="24"/>
          <w:lang w:val="en-US"/>
        </w:rPr>
        <w:t xml:space="preserve"> (depending on the availability of ejaculates of the first male 2 days later). </w:t>
      </w:r>
      <w:r w:rsidR="00F05023" w:rsidRPr="00CF48A9">
        <w:rPr>
          <w:rFonts w:ascii="Times New Roman" w:hAnsi="Times New Roman"/>
          <w:sz w:val="24"/>
          <w:lang w:val="en-US"/>
        </w:rPr>
        <w:t>This sequence (</w:t>
      </w:r>
      <w:r w:rsidR="000C1D89" w:rsidRPr="00CF48A9">
        <w:rPr>
          <w:rFonts w:ascii="Times New Roman" w:hAnsi="Times New Roman"/>
          <w:sz w:val="24"/>
          <w:lang w:val="en-US"/>
        </w:rPr>
        <w:t>2</w:t>
      </w:r>
      <w:r w:rsidR="00F05023" w:rsidRPr="00CF48A9">
        <w:rPr>
          <w:rFonts w:ascii="Times New Roman" w:hAnsi="Times New Roman"/>
          <w:sz w:val="24"/>
          <w:lang w:val="en-US"/>
        </w:rPr>
        <w:t xml:space="preserve"> inseminations within 48h) is repeated after completion of the clutch (usually 2 to 3 eggs). </w:t>
      </w:r>
      <w:r w:rsidR="004217D7" w:rsidRPr="00CF48A9">
        <w:rPr>
          <w:rFonts w:ascii="Times New Roman" w:hAnsi="Times New Roman"/>
          <w:sz w:val="24"/>
          <w:lang w:val="en-US"/>
        </w:rPr>
        <w:t xml:space="preserve">Again, these repeated inseminations are performed with the sperm of the first male or of different males, depending on whether the ejaculate of the first male is successfully collected when needed. </w:t>
      </w:r>
      <w:r w:rsidR="00F05023" w:rsidRPr="00CF48A9">
        <w:rPr>
          <w:rFonts w:ascii="Times New Roman" w:hAnsi="Times New Roman"/>
          <w:sz w:val="24"/>
          <w:lang w:val="en-US"/>
        </w:rPr>
        <w:t>If no eggs are laid, a</w:t>
      </w:r>
      <w:r w:rsidR="0084335D" w:rsidRPr="00CF48A9">
        <w:rPr>
          <w:rFonts w:ascii="Times New Roman" w:hAnsi="Times New Roman"/>
          <w:sz w:val="24"/>
          <w:lang w:val="en-US"/>
        </w:rPr>
        <w:t>nother insemination</w:t>
      </w:r>
      <w:r w:rsidR="004217D7" w:rsidRPr="00CF48A9">
        <w:rPr>
          <w:rFonts w:ascii="Times New Roman" w:hAnsi="Times New Roman"/>
          <w:sz w:val="24"/>
          <w:lang w:val="en-US"/>
        </w:rPr>
        <w:t xml:space="preserve"> sequence</w:t>
      </w:r>
      <w:r w:rsidR="0084335D" w:rsidRPr="00CF48A9">
        <w:rPr>
          <w:rFonts w:ascii="Times New Roman" w:hAnsi="Times New Roman"/>
          <w:sz w:val="24"/>
          <w:lang w:val="en-US"/>
        </w:rPr>
        <w:t xml:space="preserve"> is performed after 10 days</w:t>
      </w:r>
      <w:r w:rsidR="00890D01" w:rsidRPr="00CF48A9">
        <w:rPr>
          <w:rFonts w:ascii="Times New Roman" w:hAnsi="Times New Roman"/>
          <w:sz w:val="24"/>
          <w:lang w:val="en-US"/>
        </w:rPr>
        <w:t>. The whole process making that</w:t>
      </w:r>
      <w:r w:rsidR="001F1742" w:rsidRPr="00CF48A9">
        <w:rPr>
          <w:rFonts w:ascii="Times New Roman" w:hAnsi="Times New Roman"/>
          <w:sz w:val="24"/>
          <w:lang w:val="en-US"/>
        </w:rPr>
        <w:t xml:space="preserve"> the sperm of</w:t>
      </w:r>
      <w:r w:rsidR="00890D01" w:rsidRPr="00CF48A9">
        <w:rPr>
          <w:rFonts w:ascii="Times New Roman" w:hAnsi="Times New Roman"/>
          <w:sz w:val="24"/>
          <w:lang w:val="en-US"/>
        </w:rPr>
        <w:t xml:space="preserve"> a male was used </w:t>
      </w:r>
      <w:r w:rsidR="001F1742" w:rsidRPr="00CF48A9">
        <w:rPr>
          <w:rFonts w:ascii="Times New Roman" w:hAnsi="Times New Roman"/>
          <w:sz w:val="24"/>
          <w:lang w:val="en-US"/>
        </w:rPr>
        <w:t xml:space="preserve">in single or multiple male inseminations was therefore completely random. We used, a posteriori, all the records that have been included in the ECWP database to reconstruct whether the sperm of a given male used to inseminate a given female a given year had to compete with the sperm of other males, or not. This allowed to </w:t>
      </w:r>
      <w:r w:rsidRPr="00CF48A9">
        <w:rPr>
          <w:rFonts w:ascii="Times New Roman" w:hAnsi="Times New Roman"/>
          <w:sz w:val="24"/>
          <w:lang w:val="en-US"/>
        </w:rPr>
        <w:t>assess</w:t>
      </w:r>
      <w:r w:rsidR="001F1742" w:rsidRPr="00CF48A9">
        <w:rPr>
          <w:rFonts w:ascii="Times New Roman" w:hAnsi="Times New Roman"/>
          <w:sz w:val="24"/>
          <w:lang w:val="en-US"/>
        </w:rPr>
        <w:t xml:space="preserve"> </w:t>
      </w:r>
      <w:r w:rsidRPr="00CF48A9">
        <w:rPr>
          <w:rFonts w:ascii="Times New Roman" w:hAnsi="Times New Roman"/>
          <w:sz w:val="24"/>
          <w:lang w:val="en-US"/>
        </w:rPr>
        <w:t>the association between ejaculate attributes and fertilization success under non-competitive and competitive conditions.</w:t>
      </w:r>
      <w:r w:rsidR="00EE7334" w:rsidRPr="00CF48A9">
        <w:rPr>
          <w:rFonts w:ascii="Times New Roman" w:hAnsi="Times New Roman"/>
          <w:sz w:val="24"/>
          <w:lang w:val="en-US"/>
        </w:rPr>
        <w:t xml:space="preserve"> </w:t>
      </w:r>
      <w:r w:rsidR="001F1742" w:rsidRPr="00CF48A9">
        <w:rPr>
          <w:rFonts w:ascii="Times New Roman" w:hAnsi="Times New Roman"/>
          <w:sz w:val="24"/>
          <w:lang w:val="en-US"/>
        </w:rPr>
        <w:t>Given that there was not an a priori assignment of males to one fertilization context, the majority of individuals was actually used under both fertilization contexts (749</w:t>
      </w:r>
      <w:r w:rsidR="00DF0245" w:rsidRPr="00CF48A9">
        <w:rPr>
          <w:rFonts w:ascii="Times New Roman" w:hAnsi="Times New Roman"/>
          <w:sz w:val="24"/>
          <w:lang w:val="en-US"/>
        </w:rPr>
        <w:t xml:space="preserve"> out of </w:t>
      </w:r>
      <w:r w:rsidR="001F1742" w:rsidRPr="00CF48A9">
        <w:rPr>
          <w:rFonts w:ascii="Times New Roman" w:hAnsi="Times New Roman"/>
          <w:sz w:val="24"/>
          <w:lang w:val="en-US"/>
        </w:rPr>
        <w:t>1302).</w:t>
      </w:r>
    </w:p>
    <w:p w14:paraId="6FCB3D72" w14:textId="5DE33F6E" w:rsidR="00024D0E" w:rsidRPr="00CF48A9" w:rsidRDefault="00024D0E" w:rsidP="001C0698">
      <w:pPr>
        <w:spacing w:after="0" w:line="480" w:lineRule="auto"/>
        <w:ind w:firstLine="708"/>
        <w:jc w:val="both"/>
        <w:rPr>
          <w:rFonts w:ascii="Times New Roman" w:hAnsi="Times New Roman"/>
          <w:sz w:val="24"/>
          <w:lang w:val="en-US"/>
        </w:rPr>
      </w:pPr>
      <w:r w:rsidRPr="00CF48A9">
        <w:rPr>
          <w:rFonts w:ascii="Times New Roman" w:hAnsi="Times New Roman"/>
          <w:sz w:val="24"/>
          <w:lang w:val="en-US"/>
        </w:rPr>
        <w:t xml:space="preserve">For the purposes of the breeding program, collected ejaculates are usually split in several </w:t>
      </w:r>
      <w:r w:rsidR="0077477F" w:rsidRPr="00CF48A9">
        <w:rPr>
          <w:rFonts w:ascii="Times New Roman" w:hAnsi="Times New Roman"/>
          <w:sz w:val="24"/>
          <w:lang w:val="en-US"/>
        </w:rPr>
        <w:t>aliquots</w:t>
      </w:r>
      <w:r w:rsidRPr="00CF48A9">
        <w:rPr>
          <w:rFonts w:ascii="Times New Roman" w:hAnsi="Times New Roman"/>
          <w:sz w:val="24"/>
          <w:lang w:val="en-US"/>
        </w:rPr>
        <w:t xml:space="preserve"> that are used to inseminate different females. Therefore, the number of inseminated sperm </w:t>
      </w:r>
      <w:r w:rsidR="001F1742" w:rsidRPr="00CF48A9">
        <w:rPr>
          <w:rFonts w:ascii="Times New Roman" w:hAnsi="Times New Roman"/>
          <w:sz w:val="24"/>
          <w:lang w:val="en-US"/>
        </w:rPr>
        <w:t>does not correspond to the actual sperm production (</w:t>
      </w:r>
      <w:r w:rsidR="00CF48A9">
        <w:rPr>
          <w:rFonts w:ascii="Times New Roman" w:hAnsi="Times New Roman"/>
          <w:sz w:val="24"/>
          <w:lang w:val="en-US"/>
        </w:rPr>
        <w:t xml:space="preserve">i.e. </w:t>
      </w:r>
      <w:r w:rsidR="001F1742" w:rsidRPr="00CF48A9">
        <w:rPr>
          <w:rFonts w:ascii="Times New Roman" w:hAnsi="Times New Roman"/>
          <w:sz w:val="24"/>
          <w:lang w:val="en-US"/>
        </w:rPr>
        <w:t xml:space="preserve">the actual number of sperm in the ejaculate). </w:t>
      </w:r>
      <w:r w:rsidR="001C0698" w:rsidRPr="00CF48A9">
        <w:rPr>
          <w:rFonts w:ascii="Times New Roman" w:hAnsi="Times New Roman"/>
          <w:sz w:val="24"/>
          <w:lang w:val="en-US"/>
        </w:rPr>
        <w:t>C</w:t>
      </w:r>
      <w:r w:rsidR="001F1742" w:rsidRPr="00CF48A9">
        <w:rPr>
          <w:rFonts w:ascii="Times New Roman" w:hAnsi="Times New Roman"/>
          <w:sz w:val="24"/>
          <w:lang w:val="en-US"/>
        </w:rPr>
        <w:t>orroborat</w:t>
      </w:r>
      <w:r w:rsidR="001C0698" w:rsidRPr="00CF48A9">
        <w:rPr>
          <w:rFonts w:ascii="Times New Roman" w:hAnsi="Times New Roman"/>
          <w:sz w:val="24"/>
          <w:lang w:val="en-US"/>
        </w:rPr>
        <w:t>ing</w:t>
      </w:r>
      <w:r w:rsidR="001F1742" w:rsidRPr="00CF48A9">
        <w:rPr>
          <w:rFonts w:ascii="Times New Roman" w:hAnsi="Times New Roman"/>
          <w:sz w:val="24"/>
          <w:lang w:val="en-US"/>
        </w:rPr>
        <w:t xml:space="preserve"> this point</w:t>
      </w:r>
      <w:r w:rsidR="001C0698" w:rsidRPr="00CF48A9">
        <w:rPr>
          <w:rFonts w:ascii="Times New Roman" w:hAnsi="Times New Roman"/>
          <w:sz w:val="24"/>
          <w:lang w:val="en-US"/>
        </w:rPr>
        <w:t>,</w:t>
      </w:r>
      <w:r w:rsidR="001F1742" w:rsidRPr="00CF48A9">
        <w:rPr>
          <w:rFonts w:ascii="Times New Roman" w:hAnsi="Times New Roman"/>
          <w:sz w:val="24"/>
          <w:lang w:val="en-US"/>
        </w:rPr>
        <w:t xml:space="preserve"> both the mean number of inseminated sperm (the insemination dose established by the breeders) and its inter-individual </w:t>
      </w:r>
      <w:r w:rsidR="001F1742" w:rsidRPr="00353F8A">
        <w:rPr>
          <w:rFonts w:ascii="Times New Roman" w:hAnsi="Times New Roman"/>
          <w:sz w:val="24"/>
          <w:lang w:val="en-US"/>
        </w:rPr>
        <w:t>variation are much smaller than the mean number of sperm in the ejaculate and its variation</w:t>
      </w:r>
      <w:r w:rsidR="001F1742" w:rsidRPr="00E866C4">
        <w:rPr>
          <w:rFonts w:ascii="Times New Roman" w:hAnsi="Times New Roman"/>
          <w:color w:val="FF0000"/>
          <w:sz w:val="24"/>
          <w:lang w:val="en-US"/>
        </w:rPr>
        <w:t xml:space="preserve"> </w:t>
      </w:r>
      <w:r>
        <w:rPr>
          <w:rFonts w:ascii="Times New Roman" w:hAnsi="Times New Roman"/>
          <w:sz w:val="24"/>
          <w:lang w:val="en-US"/>
        </w:rPr>
        <w:t>[mean number of inseminated sperm (± SD), 17.23 x 10</w:t>
      </w:r>
      <w:r w:rsidRPr="00854B3A">
        <w:rPr>
          <w:rFonts w:ascii="Times New Roman" w:hAnsi="Times New Roman"/>
          <w:sz w:val="24"/>
          <w:vertAlign w:val="superscript"/>
          <w:lang w:val="en-US"/>
        </w:rPr>
        <w:t>6</w:t>
      </w:r>
      <w:r>
        <w:rPr>
          <w:rFonts w:ascii="Times New Roman" w:hAnsi="Times New Roman"/>
          <w:sz w:val="24"/>
          <w:lang w:val="en-US"/>
        </w:rPr>
        <w:t xml:space="preserve"> ± 4.94 x 10</w:t>
      </w:r>
      <w:r w:rsidRPr="00854B3A">
        <w:rPr>
          <w:rFonts w:ascii="Times New Roman" w:hAnsi="Times New Roman"/>
          <w:sz w:val="24"/>
          <w:vertAlign w:val="superscript"/>
          <w:lang w:val="en-US"/>
        </w:rPr>
        <w:t>6</w:t>
      </w:r>
      <w:r>
        <w:rPr>
          <w:rFonts w:ascii="Times New Roman" w:hAnsi="Times New Roman"/>
          <w:sz w:val="24"/>
          <w:lang w:val="en-US"/>
        </w:rPr>
        <w:t>; mean number of sperm in the ejaculate (± SD), 31.45 x 10</w:t>
      </w:r>
      <w:r w:rsidRPr="00854B3A">
        <w:rPr>
          <w:rFonts w:ascii="Times New Roman" w:hAnsi="Times New Roman"/>
          <w:sz w:val="24"/>
          <w:vertAlign w:val="superscript"/>
          <w:lang w:val="en-US"/>
        </w:rPr>
        <w:t>6</w:t>
      </w:r>
      <w:r>
        <w:rPr>
          <w:rFonts w:ascii="Times New Roman" w:hAnsi="Times New Roman"/>
          <w:sz w:val="24"/>
          <w:lang w:val="en-US"/>
        </w:rPr>
        <w:t xml:space="preserve"> ± 14.47 x 10</w:t>
      </w:r>
      <w:r w:rsidRPr="00854B3A">
        <w:rPr>
          <w:rFonts w:ascii="Times New Roman" w:hAnsi="Times New Roman"/>
          <w:sz w:val="24"/>
          <w:vertAlign w:val="superscript"/>
          <w:lang w:val="en-US"/>
        </w:rPr>
        <w:t>6</w:t>
      </w:r>
      <w:r>
        <w:rPr>
          <w:rFonts w:ascii="Times New Roman" w:hAnsi="Times New Roman"/>
          <w:sz w:val="24"/>
          <w:lang w:val="en-US"/>
        </w:rPr>
        <w:t xml:space="preserve">; n = 3519]. For this reason, </w:t>
      </w:r>
      <w:r w:rsidRPr="00CF48A9">
        <w:rPr>
          <w:rFonts w:ascii="Times New Roman" w:hAnsi="Times New Roman"/>
          <w:sz w:val="24"/>
          <w:lang w:val="en-US"/>
        </w:rPr>
        <w:t xml:space="preserve">we did not </w:t>
      </w:r>
      <w:r w:rsidR="00226F71" w:rsidRPr="00CF48A9">
        <w:rPr>
          <w:rFonts w:ascii="Times New Roman" w:hAnsi="Times New Roman"/>
          <w:sz w:val="24"/>
          <w:lang w:val="en-US"/>
        </w:rPr>
        <w:t xml:space="preserve">consider </w:t>
      </w:r>
      <w:r w:rsidRPr="00CF48A9">
        <w:rPr>
          <w:rFonts w:ascii="Times New Roman" w:hAnsi="Times New Roman"/>
          <w:sz w:val="24"/>
          <w:lang w:val="en-US"/>
        </w:rPr>
        <w:t xml:space="preserve">the number of </w:t>
      </w:r>
      <w:r w:rsidR="001F1742" w:rsidRPr="00CF48A9">
        <w:rPr>
          <w:rFonts w:ascii="Times New Roman" w:hAnsi="Times New Roman"/>
          <w:sz w:val="24"/>
          <w:lang w:val="en-US"/>
        </w:rPr>
        <w:t xml:space="preserve">inseminated </w:t>
      </w:r>
      <w:r w:rsidRPr="00CF48A9">
        <w:rPr>
          <w:rFonts w:ascii="Times New Roman" w:hAnsi="Times New Roman"/>
          <w:sz w:val="24"/>
          <w:lang w:val="en-US"/>
        </w:rPr>
        <w:t xml:space="preserve">sperm </w:t>
      </w:r>
      <w:r w:rsidR="006E483D" w:rsidRPr="00CF48A9">
        <w:rPr>
          <w:rFonts w:ascii="Times New Roman" w:hAnsi="Times New Roman"/>
          <w:sz w:val="24"/>
          <w:lang w:val="en-US"/>
        </w:rPr>
        <w:t xml:space="preserve">as </w:t>
      </w:r>
      <w:r w:rsidR="00226F71" w:rsidRPr="00CF48A9">
        <w:rPr>
          <w:rFonts w:ascii="Times New Roman" w:hAnsi="Times New Roman"/>
          <w:sz w:val="24"/>
          <w:lang w:val="en-US"/>
        </w:rPr>
        <w:t xml:space="preserve">a </w:t>
      </w:r>
      <w:r w:rsidR="001F1742" w:rsidRPr="00CF48A9">
        <w:rPr>
          <w:rFonts w:ascii="Times New Roman" w:hAnsi="Times New Roman"/>
          <w:sz w:val="24"/>
          <w:lang w:val="en-US"/>
        </w:rPr>
        <w:t>trait upon which it was meaningful to assess the effect of selection, because</w:t>
      </w:r>
      <w:r w:rsidR="00B256DF" w:rsidRPr="00CF48A9">
        <w:rPr>
          <w:rFonts w:ascii="Times New Roman" w:hAnsi="Times New Roman"/>
          <w:sz w:val="24"/>
          <w:lang w:val="en-US"/>
        </w:rPr>
        <w:t xml:space="preserve"> </w:t>
      </w:r>
      <w:r w:rsidR="001F1742" w:rsidRPr="00CF48A9">
        <w:rPr>
          <w:rFonts w:ascii="Times New Roman" w:hAnsi="Times New Roman"/>
          <w:sz w:val="24"/>
          <w:lang w:val="en-US"/>
        </w:rPr>
        <w:t xml:space="preserve">it simply reflects the standard protocol used to inseminate females. Nevertheless, given </w:t>
      </w:r>
      <w:r w:rsidR="001F1742" w:rsidRPr="00CF48A9">
        <w:rPr>
          <w:rFonts w:ascii="Times New Roman" w:hAnsi="Times New Roman"/>
          <w:sz w:val="24"/>
          <w:lang w:val="en-US"/>
        </w:rPr>
        <w:lastRenderedPageBreak/>
        <w:t xml:space="preserve">that the number of inseminated sperm was not identical across inseminations, we included it as a covariate in the statistical models </w:t>
      </w:r>
      <w:r w:rsidR="00226F71" w:rsidRPr="00CF48A9">
        <w:rPr>
          <w:rFonts w:ascii="Times New Roman" w:hAnsi="Times New Roman"/>
          <w:sz w:val="24"/>
          <w:lang w:val="en-US"/>
        </w:rPr>
        <w:t xml:space="preserve">(see </w:t>
      </w:r>
      <w:r w:rsidR="00D069F8" w:rsidRPr="00CF48A9">
        <w:rPr>
          <w:rFonts w:ascii="Times New Roman" w:hAnsi="Times New Roman"/>
          <w:sz w:val="24"/>
          <w:lang w:val="en-US"/>
        </w:rPr>
        <w:t xml:space="preserve">also </w:t>
      </w:r>
      <w:r w:rsidR="00226F71" w:rsidRPr="00CF48A9">
        <w:rPr>
          <w:rFonts w:ascii="Times New Roman" w:hAnsi="Times New Roman"/>
          <w:sz w:val="24"/>
          <w:lang w:val="en-US"/>
        </w:rPr>
        <w:t>below)</w:t>
      </w:r>
      <w:r w:rsidRPr="00CF48A9">
        <w:rPr>
          <w:rFonts w:ascii="Times New Roman" w:hAnsi="Times New Roman"/>
          <w:sz w:val="24"/>
          <w:lang w:val="en-US"/>
        </w:rPr>
        <w:t xml:space="preserve">. </w:t>
      </w:r>
    </w:p>
    <w:p w14:paraId="63013852" w14:textId="454B75FA" w:rsidR="00024D0E" w:rsidRPr="00CF48A9" w:rsidRDefault="00024D0E" w:rsidP="00024D0E">
      <w:pPr>
        <w:spacing w:after="0" w:line="480" w:lineRule="auto"/>
        <w:jc w:val="both"/>
        <w:rPr>
          <w:rFonts w:ascii="Times New Roman" w:hAnsi="Times New Roman"/>
          <w:sz w:val="24"/>
          <w:lang w:val="en-US"/>
        </w:rPr>
      </w:pPr>
      <w:r w:rsidRPr="00CF48A9">
        <w:rPr>
          <w:rFonts w:ascii="Times New Roman" w:hAnsi="Times New Roman"/>
          <w:sz w:val="24"/>
          <w:lang w:val="en-US"/>
        </w:rPr>
        <w:tab/>
        <w:t xml:space="preserve">Male reproductive success was assessed as the number of hatchlings produced by each male per year [mean number of </w:t>
      </w:r>
      <w:r w:rsidR="00DE051E" w:rsidRPr="00CF48A9">
        <w:rPr>
          <w:rFonts w:ascii="Times New Roman" w:hAnsi="Times New Roman"/>
          <w:sz w:val="24"/>
          <w:lang w:val="en-US"/>
        </w:rPr>
        <w:t xml:space="preserve">hatchlings </w:t>
      </w:r>
      <w:r w:rsidRPr="00CF48A9">
        <w:rPr>
          <w:rFonts w:ascii="Times New Roman" w:hAnsi="Times New Roman"/>
          <w:sz w:val="24"/>
          <w:lang w:val="en-US"/>
        </w:rPr>
        <w:t>sired per year and per male</w:t>
      </w:r>
      <w:r w:rsidR="00CF48A9">
        <w:rPr>
          <w:rFonts w:ascii="Times New Roman" w:hAnsi="Times New Roman"/>
          <w:sz w:val="24"/>
          <w:lang w:val="en-US"/>
        </w:rPr>
        <w:t>,</w:t>
      </w:r>
      <w:r w:rsidRPr="00CF48A9">
        <w:rPr>
          <w:rFonts w:ascii="Times New Roman" w:hAnsi="Times New Roman"/>
          <w:sz w:val="24"/>
          <w:lang w:val="en-US"/>
        </w:rPr>
        <w:t xml:space="preserve"> 4.22 ± 5.56 (</w:t>
      </w:r>
      <w:r w:rsidR="00CF48A9">
        <w:rPr>
          <w:rFonts w:ascii="Times New Roman" w:hAnsi="Times New Roman"/>
          <w:sz w:val="24"/>
          <w:lang w:val="en-US"/>
        </w:rPr>
        <w:t>SD</w:t>
      </w:r>
      <w:r w:rsidRPr="00CF48A9">
        <w:rPr>
          <w:rFonts w:ascii="Times New Roman" w:hAnsi="Times New Roman"/>
          <w:sz w:val="24"/>
          <w:lang w:val="en-US"/>
        </w:rPr>
        <w:t>), n = 3519]. In competitive fertilizations, males competed on average with the semen of 2.49 [± 1.35 (</w:t>
      </w:r>
      <w:r w:rsidR="00CF48A9">
        <w:rPr>
          <w:rFonts w:ascii="Times New Roman" w:hAnsi="Times New Roman"/>
          <w:sz w:val="24"/>
          <w:lang w:val="en-US"/>
        </w:rPr>
        <w:t>SD</w:t>
      </w:r>
      <w:r w:rsidRPr="00CF48A9">
        <w:rPr>
          <w:rFonts w:ascii="Times New Roman" w:hAnsi="Times New Roman"/>
          <w:sz w:val="24"/>
          <w:lang w:val="en-US"/>
        </w:rPr>
        <w:t xml:space="preserve">), range 1-9, n = 1419] competitors. </w:t>
      </w:r>
    </w:p>
    <w:p w14:paraId="40DA9002" w14:textId="0C26ADEA" w:rsidR="00024D0E" w:rsidRDefault="00024D0E" w:rsidP="00024D0E">
      <w:pPr>
        <w:spacing w:after="0" w:line="480" w:lineRule="auto"/>
        <w:ind w:firstLine="708"/>
        <w:jc w:val="both"/>
        <w:rPr>
          <w:rFonts w:ascii="Times New Roman" w:hAnsi="Times New Roman"/>
          <w:sz w:val="24"/>
          <w:lang w:val="en-US"/>
        </w:rPr>
      </w:pPr>
      <w:r w:rsidRPr="00CF48A9">
        <w:rPr>
          <w:rFonts w:ascii="Times New Roman" w:hAnsi="Times New Roman"/>
          <w:sz w:val="24"/>
          <w:lang w:val="en-US"/>
        </w:rPr>
        <w:t xml:space="preserve">In the case of single male inseminations, paternity was obviously assigned with certainty. In the case of multiple male inseminations, paternity was assigned based on the genotyping of 9 microsatellite loci designed for the </w:t>
      </w:r>
      <w:proofErr w:type="spellStart"/>
      <w:r w:rsidRPr="00CF48A9">
        <w:rPr>
          <w:rFonts w:ascii="Times New Roman" w:hAnsi="Times New Roman"/>
          <w:sz w:val="24"/>
          <w:lang w:val="en-US"/>
        </w:rPr>
        <w:t>houbara</w:t>
      </w:r>
      <w:proofErr w:type="spellEnd"/>
      <w:r w:rsidRPr="00CF48A9">
        <w:rPr>
          <w:rFonts w:ascii="Times New Roman" w:hAnsi="Times New Roman"/>
          <w:sz w:val="24"/>
          <w:lang w:val="en-US"/>
        </w:rPr>
        <w:t xml:space="preserve"> bustard (</w:t>
      </w:r>
      <w:proofErr w:type="spellStart"/>
      <w:r w:rsidRPr="00CF48A9">
        <w:rPr>
          <w:rFonts w:ascii="Times New Roman" w:hAnsi="Times New Roman"/>
          <w:sz w:val="24"/>
          <w:lang w:val="en-US"/>
        </w:rPr>
        <w:t>Lesobre</w:t>
      </w:r>
      <w:proofErr w:type="spellEnd"/>
      <w:r w:rsidRPr="00CF48A9">
        <w:rPr>
          <w:rFonts w:ascii="Times New Roman" w:hAnsi="Times New Roman"/>
          <w:sz w:val="24"/>
          <w:lang w:val="en-US"/>
        </w:rPr>
        <w:t xml:space="preserve"> et al. 2010). A small volume of blood (~100 µL) was taken from all birds (parents and offspring) and stored in 2 mL Eppendorf tubes containing 1.5 mL of absolute ethanol. DNA extraction a</w:t>
      </w:r>
      <w:r w:rsidRPr="00D9070E">
        <w:rPr>
          <w:rFonts w:ascii="Times New Roman" w:hAnsi="Times New Roman"/>
          <w:sz w:val="24"/>
          <w:lang w:val="en-US"/>
        </w:rPr>
        <w:t>nd genotyping were carried out by GENOSCREEN (Lille, France), the detailed procedure being described elsew</w:t>
      </w:r>
      <w:r>
        <w:rPr>
          <w:rFonts w:ascii="Times New Roman" w:hAnsi="Times New Roman"/>
          <w:sz w:val="24"/>
          <w:lang w:val="en-US"/>
        </w:rPr>
        <w:t>h</w:t>
      </w:r>
      <w:r w:rsidRPr="00D9070E">
        <w:rPr>
          <w:rFonts w:ascii="Times New Roman" w:hAnsi="Times New Roman"/>
          <w:sz w:val="24"/>
          <w:lang w:val="en-US"/>
        </w:rPr>
        <w:t>ere</w:t>
      </w:r>
      <w:r>
        <w:rPr>
          <w:rFonts w:ascii="Times New Roman" w:hAnsi="Times New Roman"/>
          <w:sz w:val="24"/>
          <w:lang w:val="en-US"/>
        </w:rPr>
        <w:t xml:space="preserve"> (</w:t>
      </w:r>
      <w:proofErr w:type="spellStart"/>
      <w:r>
        <w:rPr>
          <w:rFonts w:ascii="Times New Roman" w:hAnsi="Times New Roman"/>
          <w:sz w:val="24"/>
          <w:lang w:val="en-US"/>
        </w:rPr>
        <w:t>Lesobre</w:t>
      </w:r>
      <w:proofErr w:type="spellEnd"/>
      <w:r>
        <w:rPr>
          <w:rFonts w:ascii="Times New Roman" w:hAnsi="Times New Roman"/>
          <w:sz w:val="24"/>
          <w:lang w:val="en-US"/>
        </w:rPr>
        <w:t xml:space="preserve"> et al. 2010)</w:t>
      </w:r>
      <w:r w:rsidRPr="002946FA">
        <w:rPr>
          <w:rFonts w:ascii="Times New Roman" w:hAnsi="Times New Roman"/>
          <w:sz w:val="24"/>
          <w:lang w:val="en-US"/>
        </w:rPr>
        <w:t xml:space="preserve">. </w:t>
      </w:r>
      <w:r w:rsidRPr="00D9070E">
        <w:rPr>
          <w:rFonts w:ascii="Times New Roman" w:hAnsi="Times New Roman"/>
          <w:sz w:val="24"/>
          <w:lang w:val="en-US"/>
        </w:rPr>
        <w:t>Paternities were assigned using CERVUS 3.0.</w:t>
      </w:r>
    </w:p>
    <w:p w14:paraId="42EA9CE2" w14:textId="77777777" w:rsidR="00AA238D" w:rsidRDefault="00AA238D" w:rsidP="00024D0E">
      <w:pPr>
        <w:spacing w:after="0" w:line="480" w:lineRule="auto"/>
        <w:ind w:firstLine="708"/>
        <w:jc w:val="both"/>
        <w:rPr>
          <w:rFonts w:ascii="Times New Roman" w:hAnsi="Times New Roman"/>
          <w:sz w:val="24"/>
          <w:lang w:val="en-US"/>
        </w:rPr>
      </w:pPr>
    </w:p>
    <w:p w14:paraId="1BD37DFC" w14:textId="77777777" w:rsidR="00024D0E" w:rsidRPr="00412873" w:rsidRDefault="00024D0E" w:rsidP="00024D0E">
      <w:pPr>
        <w:spacing w:after="0" w:line="480" w:lineRule="auto"/>
        <w:jc w:val="both"/>
        <w:rPr>
          <w:rFonts w:ascii="Times New Roman" w:hAnsi="Times New Roman"/>
          <w:i/>
          <w:sz w:val="24"/>
          <w:lang w:val="en-US"/>
        </w:rPr>
      </w:pPr>
      <w:r w:rsidRPr="00412873">
        <w:rPr>
          <w:rFonts w:ascii="Times New Roman" w:hAnsi="Times New Roman"/>
          <w:i/>
          <w:sz w:val="24"/>
          <w:lang w:val="en-US"/>
        </w:rPr>
        <w:t>Confounding variables</w:t>
      </w:r>
      <w:r>
        <w:rPr>
          <w:rFonts w:ascii="Times New Roman" w:hAnsi="Times New Roman"/>
          <w:i/>
          <w:sz w:val="24"/>
          <w:lang w:val="en-US"/>
        </w:rPr>
        <w:t xml:space="preserve"> in the statistical analyses</w:t>
      </w:r>
    </w:p>
    <w:p w14:paraId="1B94FD8C" w14:textId="3BB266F5" w:rsidR="00024D0E" w:rsidRPr="00CF48A9" w:rsidRDefault="00024D0E" w:rsidP="00024D0E">
      <w:pPr>
        <w:spacing w:after="0" w:line="480" w:lineRule="auto"/>
        <w:ind w:firstLine="708"/>
        <w:jc w:val="both"/>
        <w:rPr>
          <w:rFonts w:ascii="Times New Roman" w:hAnsi="Times New Roman"/>
          <w:sz w:val="24"/>
          <w:lang w:val="en-US"/>
        </w:rPr>
      </w:pPr>
      <w:r>
        <w:rPr>
          <w:rFonts w:ascii="Times New Roman" w:hAnsi="Times New Roman"/>
          <w:sz w:val="24"/>
          <w:lang w:val="en-US"/>
        </w:rPr>
        <w:t>Male reproductive fitness obviously depends on the number of mating opportunities and on the number of eggs laid by the different females a male</w:t>
      </w:r>
      <w:r w:rsidR="00F90FB1">
        <w:rPr>
          <w:rFonts w:ascii="Times New Roman" w:hAnsi="Times New Roman"/>
          <w:sz w:val="24"/>
          <w:lang w:val="en-US"/>
        </w:rPr>
        <w:t xml:space="preserve"> has</w:t>
      </w:r>
      <w:r>
        <w:rPr>
          <w:rFonts w:ascii="Times New Roman" w:hAnsi="Times New Roman"/>
          <w:sz w:val="24"/>
          <w:lang w:val="en-US"/>
        </w:rPr>
        <w:t xml:space="preserve"> mated with. Under the specific requirements of the breeding program, the sperm of some males was used more often to inseminate females than the sperm of other males. We therefore included the number of inseminations in the model to correct for inter-individual differences in mating opportunities. By doing so, we also corrected for difference</w:t>
      </w:r>
      <w:r w:rsidR="00F90FB1">
        <w:rPr>
          <w:rFonts w:ascii="Times New Roman" w:hAnsi="Times New Roman"/>
          <w:sz w:val="24"/>
          <w:lang w:val="en-US"/>
        </w:rPr>
        <w:t>s</w:t>
      </w:r>
      <w:r>
        <w:rPr>
          <w:rFonts w:ascii="Times New Roman" w:hAnsi="Times New Roman"/>
          <w:sz w:val="24"/>
          <w:lang w:val="en-US"/>
        </w:rPr>
        <w:t xml:space="preserve"> in the number of eggs laid, since number of inseminations and number of eggs laid were strongly correlated (Pearson’s r = 0.90, n = 3519), and </w:t>
      </w:r>
      <w:r w:rsidRPr="00CF48A9">
        <w:rPr>
          <w:rFonts w:ascii="Times New Roman" w:hAnsi="Times New Roman"/>
          <w:sz w:val="24"/>
          <w:lang w:val="en-US"/>
        </w:rPr>
        <w:t xml:space="preserve">including the two variables in the same models would </w:t>
      </w:r>
      <w:r w:rsidR="00F445F8" w:rsidRPr="00CF48A9">
        <w:rPr>
          <w:rFonts w:ascii="Times New Roman" w:hAnsi="Times New Roman"/>
          <w:sz w:val="24"/>
          <w:lang w:val="en-US"/>
        </w:rPr>
        <w:t xml:space="preserve">raise </w:t>
      </w:r>
      <w:r w:rsidRPr="00CF48A9">
        <w:rPr>
          <w:rFonts w:ascii="Times New Roman" w:hAnsi="Times New Roman"/>
          <w:sz w:val="24"/>
          <w:lang w:val="en-US"/>
        </w:rPr>
        <w:t>collinearity issues.</w:t>
      </w:r>
    </w:p>
    <w:p w14:paraId="3DCFA4E6" w14:textId="7B63CF82" w:rsidR="00024D0E" w:rsidRPr="00CF48A9" w:rsidRDefault="00024D0E" w:rsidP="00024D0E">
      <w:pPr>
        <w:spacing w:after="0" w:line="480" w:lineRule="auto"/>
        <w:ind w:firstLine="708"/>
        <w:jc w:val="both"/>
        <w:rPr>
          <w:rFonts w:ascii="Times New Roman" w:eastAsiaTheme="minorEastAsia" w:hAnsi="Times New Roman"/>
          <w:sz w:val="24"/>
          <w:lang w:val="en-US"/>
        </w:rPr>
      </w:pPr>
      <w:r w:rsidRPr="00CF48A9">
        <w:rPr>
          <w:rFonts w:ascii="Times New Roman" w:hAnsi="Times New Roman"/>
          <w:sz w:val="24"/>
          <w:lang w:val="en-US"/>
        </w:rPr>
        <w:t xml:space="preserve">In competitive fertilizations, an additional confounding variable was the </w:t>
      </w:r>
      <w:r w:rsidR="00D069F8" w:rsidRPr="00CF48A9">
        <w:rPr>
          <w:rFonts w:ascii="Times New Roman" w:hAnsi="Times New Roman"/>
          <w:sz w:val="24"/>
          <w:lang w:val="en-US"/>
        </w:rPr>
        <w:t xml:space="preserve">position in the insemination sequence. </w:t>
      </w:r>
      <w:r w:rsidRPr="00CF48A9">
        <w:rPr>
          <w:rFonts w:ascii="Times New Roman" w:hAnsi="Times New Roman"/>
          <w:sz w:val="24"/>
          <w:lang w:val="en-US"/>
        </w:rPr>
        <w:t>Usually last males have a disproportiona</w:t>
      </w:r>
      <w:r w:rsidR="00851FA4" w:rsidRPr="00CF48A9">
        <w:rPr>
          <w:rFonts w:ascii="Times New Roman" w:hAnsi="Times New Roman"/>
          <w:sz w:val="24"/>
          <w:lang w:val="en-US"/>
        </w:rPr>
        <w:t xml:space="preserve">lly </w:t>
      </w:r>
      <w:r w:rsidR="00851FA4">
        <w:rPr>
          <w:rFonts w:ascii="Times New Roman" w:hAnsi="Times New Roman"/>
          <w:sz w:val="24"/>
          <w:lang w:val="en-US"/>
        </w:rPr>
        <w:t>higher</w:t>
      </w:r>
      <w:r>
        <w:rPr>
          <w:rFonts w:ascii="Times New Roman" w:hAnsi="Times New Roman"/>
          <w:sz w:val="24"/>
          <w:lang w:val="en-US"/>
        </w:rPr>
        <w:t xml:space="preserve"> fertilization success, </w:t>
      </w:r>
      <w:r w:rsidRPr="00CF48A9">
        <w:rPr>
          <w:rFonts w:ascii="Times New Roman" w:hAnsi="Times New Roman"/>
          <w:sz w:val="24"/>
          <w:lang w:val="en-US"/>
        </w:rPr>
        <w:lastRenderedPageBreak/>
        <w:t>a phenomenon called “last male precedence”</w:t>
      </w:r>
      <w:r w:rsidR="00C21B84" w:rsidRPr="00CF48A9">
        <w:rPr>
          <w:rFonts w:ascii="Times New Roman" w:hAnsi="Times New Roman"/>
          <w:sz w:val="24"/>
          <w:lang w:val="en-US"/>
        </w:rPr>
        <w:t xml:space="preserve"> (</w:t>
      </w:r>
      <w:proofErr w:type="spellStart"/>
      <w:r w:rsidR="00C21B84" w:rsidRPr="00CF48A9">
        <w:rPr>
          <w:rFonts w:ascii="Times New Roman" w:hAnsi="Times New Roman"/>
          <w:sz w:val="24"/>
          <w:lang w:val="en-US"/>
        </w:rPr>
        <w:t>Birkhead</w:t>
      </w:r>
      <w:proofErr w:type="spellEnd"/>
      <w:r w:rsidR="00C21B84" w:rsidRPr="00CF48A9">
        <w:rPr>
          <w:rFonts w:ascii="Times New Roman" w:hAnsi="Times New Roman"/>
          <w:sz w:val="24"/>
          <w:lang w:val="en-US"/>
        </w:rPr>
        <w:t xml:space="preserve"> and Biggins 1998)</w:t>
      </w:r>
      <w:r w:rsidRPr="00CF48A9">
        <w:rPr>
          <w:rFonts w:ascii="Times New Roman" w:hAnsi="Times New Roman"/>
          <w:sz w:val="24"/>
          <w:lang w:val="en-US"/>
        </w:rPr>
        <w:t xml:space="preserve">. </w:t>
      </w:r>
      <w:r w:rsidR="001F54E2" w:rsidRPr="00CF48A9">
        <w:rPr>
          <w:rFonts w:ascii="Times New Roman" w:hAnsi="Times New Roman"/>
          <w:sz w:val="24"/>
          <w:lang w:val="en-US"/>
        </w:rPr>
        <w:t xml:space="preserve">Paternity studies in ECWP’s captive population (N = 5300 chicks </w:t>
      </w:r>
      <w:proofErr w:type="spellStart"/>
      <w:r w:rsidR="00496D60" w:rsidRPr="00CF48A9">
        <w:rPr>
          <w:rFonts w:ascii="Times New Roman" w:hAnsi="Times New Roman"/>
          <w:sz w:val="24"/>
          <w:lang w:val="en-US"/>
        </w:rPr>
        <w:t>analy</w:t>
      </w:r>
      <w:r w:rsidR="003415A0" w:rsidRPr="00CF48A9">
        <w:rPr>
          <w:rFonts w:ascii="Times New Roman" w:hAnsi="Times New Roman"/>
          <w:sz w:val="24"/>
          <w:lang w:val="en-US"/>
        </w:rPr>
        <w:t>s</w:t>
      </w:r>
      <w:r w:rsidR="00496D60" w:rsidRPr="00CF48A9">
        <w:rPr>
          <w:rFonts w:ascii="Times New Roman" w:hAnsi="Times New Roman"/>
          <w:sz w:val="24"/>
          <w:lang w:val="en-US"/>
        </w:rPr>
        <w:t>ed</w:t>
      </w:r>
      <w:proofErr w:type="spellEnd"/>
      <w:r w:rsidR="001F54E2" w:rsidRPr="00CF48A9">
        <w:rPr>
          <w:rFonts w:ascii="Times New Roman" w:hAnsi="Times New Roman"/>
          <w:sz w:val="24"/>
          <w:lang w:val="en-US"/>
        </w:rPr>
        <w:t xml:space="preserve">) </w:t>
      </w:r>
      <w:r w:rsidR="00496D60" w:rsidRPr="00CF48A9">
        <w:rPr>
          <w:rFonts w:ascii="Times New Roman" w:hAnsi="Times New Roman"/>
          <w:sz w:val="24"/>
          <w:lang w:val="en-US"/>
        </w:rPr>
        <w:t>highlighted</w:t>
      </w:r>
      <w:r w:rsidR="001F54E2" w:rsidRPr="00CF48A9">
        <w:rPr>
          <w:rFonts w:ascii="Times New Roman" w:hAnsi="Times New Roman"/>
          <w:sz w:val="24"/>
          <w:lang w:val="en-US"/>
        </w:rPr>
        <w:t xml:space="preserve"> the occurrence of last male precedence with 75,5 % of the chicks sired </w:t>
      </w:r>
      <w:r w:rsidR="007872BA" w:rsidRPr="00CF48A9">
        <w:rPr>
          <w:rFonts w:ascii="Times New Roman" w:hAnsi="Times New Roman"/>
          <w:sz w:val="24"/>
          <w:lang w:val="en-US"/>
        </w:rPr>
        <w:t>by</w:t>
      </w:r>
      <w:r w:rsidR="001F54E2" w:rsidRPr="00CF48A9">
        <w:rPr>
          <w:rFonts w:ascii="Times New Roman" w:hAnsi="Times New Roman"/>
          <w:sz w:val="24"/>
          <w:lang w:val="en-US"/>
        </w:rPr>
        <w:t xml:space="preserve"> the last male in the insemination sequence (</w:t>
      </w:r>
      <w:proofErr w:type="spellStart"/>
      <w:r w:rsidR="001F54E2" w:rsidRPr="00CF48A9">
        <w:rPr>
          <w:rFonts w:ascii="Times New Roman" w:hAnsi="Times New Roman"/>
          <w:sz w:val="24"/>
          <w:lang w:val="en-US"/>
        </w:rPr>
        <w:t>Lesobre</w:t>
      </w:r>
      <w:proofErr w:type="spellEnd"/>
      <w:r w:rsidR="001F54E2" w:rsidRPr="00CF48A9">
        <w:rPr>
          <w:rFonts w:ascii="Times New Roman" w:hAnsi="Times New Roman"/>
          <w:sz w:val="24"/>
          <w:lang w:val="en-US"/>
        </w:rPr>
        <w:t xml:space="preserve">, </w:t>
      </w:r>
      <w:r w:rsidR="00F05023" w:rsidRPr="00CF48A9">
        <w:rPr>
          <w:rFonts w:ascii="Times New Roman" w:hAnsi="Times New Roman"/>
          <w:sz w:val="24"/>
          <w:lang w:val="en-US"/>
        </w:rPr>
        <w:t>p</w:t>
      </w:r>
      <w:r w:rsidR="001F54E2" w:rsidRPr="00CF48A9">
        <w:rPr>
          <w:rFonts w:ascii="Times New Roman" w:hAnsi="Times New Roman"/>
          <w:sz w:val="24"/>
          <w:lang w:val="en-US"/>
        </w:rPr>
        <w:t>ers</w:t>
      </w:r>
      <w:r w:rsidR="00F05023" w:rsidRPr="00CF48A9">
        <w:rPr>
          <w:rFonts w:ascii="Times New Roman" w:hAnsi="Times New Roman"/>
          <w:sz w:val="24"/>
          <w:lang w:val="en-US"/>
        </w:rPr>
        <w:t>onal observation</w:t>
      </w:r>
      <w:r w:rsidR="001F54E2" w:rsidRPr="00CF48A9">
        <w:rPr>
          <w:rFonts w:ascii="Times New Roman" w:hAnsi="Times New Roman"/>
          <w:sz w:val="24"/>
          <w:lang w:val="en-US"/>
        </w:rPr>
        <w:t xml:space="preserve">). </w:t>
      </w:r>
      <w:r w:rsidRPr="00CF48A9">
        <w:rPr>
          <w:rFonts w:ascii="Times New Roman" w:hAnsi="Times New Roman"/>
          <w:sz w:val="24"/>
          <w:lang w:val="en-US"/>
        </w:rPr>
        <w:t xml:space="preserve">To correct for such confounding </w:t>
      </w:r>
      <w:r w:rsidR="00D069F8" w:rsidRPr="00CF48A9">
        <w:rPr>
          <w:rFonts w:ascii="Times New Roman" w:hAnsi="Times New Roman"/>
          <w:sz w:val="24"/>
          <w:lang w:val="en-US"/>
        </w:rPr>
        <w:t>effect</w:t>
      </w:r>
      <w:r w:rsidRPr="00CF48A9">
        <w:rPr>
          <w:rFonts w:ascii="Times New Roman" w:hAnsi="Times New Roman"/>
          <w:sz w:val="24"/>
          <w:lang w:val="en-US"/>
        </w:rPr>
        <w:t xml:space="preserve">, we computed </w:t>
      </w:r>
      <w:bookmarkStart w:id="1" w:name="_Hlk536799259"/>
      <w:r w:rsidR="000100F5" w:rsidRPr="00CF48A9">
        <w:rPr>
          <w:rFonts w:ascii="Times New Roman" w:hAnsi="Times New Roman"/>
          <w:sz w:val="24"/>
          <w:lang w:val="en-US"/>
        </w:rPr>
        <w:t xml:space="preserve">for each male </w:t>
      </w:r>
      <w:r w:rsidRPr="00CF48A9">
        <w:rPr>
          <w:rFonts w:ascii="Times New Roman" w:hAnsi="Times New Roman"/>
          <w:sz w:val="24"/>
          <w:lang w:val="en-US"/>
        </w:rPr>
        <w:t xml:space="preserve">the </w:t>
      </w:r>
      <w:r w:rsidR="00D069F8" w:rsidRPr="00CF48A9">
        <w:rPr>
          <w:rFonts w:ascii="Times New Roman" w:hAnsi="Times New Roman"/>
          <w:sz w:val="24"/>
          <w:lang w:val="en-US"/>
        </w:rPr>
        <w:t xml:space="preserve">proportion of times </w:t>
      </w:r>
      <w:r w:rsidR="000100F5" w:rsidRPr="00CF48A9">
        <w:rPr>
          <w:rFonts w:ascii="Times New Roman" w:hAnsi="Times New Roman"/>
          <w:sz w:val="24"/>
          <w:lang w:val="en-US"/>
        </w:rPr>
        <w:t xml:space="preserve">his sperm was used </w:t>
      </w:r>
      <w:r w:rsidR="00D069F8" w:rsidRPr="00CF48A9">
        <w:rPr>
          <w:rFonts w:ascii="Times New Roman" w:hAnsi="Times New Roman"/>
          <w:sz w:val="24"/>
          <w:lang w:val="en-US"/>
        </w:rPr>
        <w:t xml:space="preserve">as </w:t>
      </w:r>
      <w:r w:rsidRPr="00CF48A9">
        <w:rPr>
          <w:rFonts w:ascii="Times New Roman" w:hAnsi="Times New Roman"/>
          <w:sz w:val="24"/>
          <w:lang w:val="en-US"/>
        </w:rPr>
        <w:t xml:space="preserve">last </w:t>
      </w:r>
      <w:r w:rsidR="00D069F8" w:rsidRPr="00CF48A9">
        <w:rPr>
          <w:rFonts w:ascii="Times New Roman" w:hAnsi="Times New Roman"/>
          <w:sz w:val="24"/>
          <w:lang w:val="en-US"/>
        </w:rPr>
        <w:t xml:space="preserve">in the insemination sequence for each breeding season </w:t>
      </w:r>
      <w:r w:rsidR="00D069F8" w:rsidRPr="00CF48A9">
        <w:rPr>
          <w:rFonts w:ascii="Times New Roman" w:hAnsi="Times New Roman"/>
          <w:sz w:val="24"/>
          <w:szCs w:val="24"/>
          <w:lang w:val="en-US"/>
        </w:rPr>
        <w:t>(</w:t>
      </w:r>
      <w:r w:rsidR="00D069F8" w:rsidRPr="00CF48A9">
        <w:rPr>
          <w:rFonts w:ascii="Times New Roman" w:hAnsi="Times New Roman"/>
          <w:sz w:val="24"/>
          <w:szCs w:val="24"/>
          <w:lang w:val="en-GB"/>
        </w:rPr>
        <w:t xml:space="preserve">number of times the semen of a given male was used as last in the insemination sequence </w:t>
      </w:r>
      <w:r w:rsidR="00D069F8" w:rsidRPr="00CF48A9">
        <w:rPr>
          <w:rFonts w:ascii="Times New Roman" w:hAnsi="Times New Roman"/>
          <w:sz w:val="24"/>
          <w:szCs w:val="24"/>
          <w:lang w:val="en-US"/>
        </w:rPr>
        <w:t xml:space="preserve">over the total number of times it was involved in multiple male inseminations). </w:t>
      </w:r>
      <w:bookmarkEnd w:id="1"/>
      <w:r w:rsidRPr="00CF48A9">
        <w:rPr>
          <w:rFonts w:ascii="Times New Roman" w:hAnsi="Times New Roman"/>
          <w:sz w:val="24"/>
          <w:szCs w:val="24"/>
          <w:lang w:val="en-US"/>
        </w:rPr>
        <w:t>A value of 1 indicate</w:t>
      </w:r>
      <w:r w:rsidR="00D069F8" w:rsidRPr="00CF48A9">
        <w:rPr>
          <w:rFonts w:ascii="Times New Roman" w:hAnsi="Times New Roman"/>
          <w:sz w:val="24"/>
          <w:szCs w:val="24"/>
          <w:lang w:val="en-US"/>
        </w:rPr>
        <w:t>s</w:t>
      </w:r>
      <w:r w:rsidRPr="00CF48A9">
        <w:rPr>
          <w:rFonts w:ascii="Times New Roman" w:hAnsi="Times New Roman"/>
          <w:sz w:val="24"/>
          <w:lang w:val="en-US"/>
        </w:rPr>
        <w:t xml:space="preserve"> that a given year, the sperm of a given male has </w:t>
      </w:r>
      <w:r w:rsidR="00851FA4" w:rsidRPr="00CF48A9">
        <w:rPr>
          <w:rFonts w:ascii="Times New Roman" w:hAnsi="Times New Roman"/>
          <w:sz w:val="24"/>
          <w:lang w:val="en-US"/>
        </w:rPr>
        <w:t xml:space="preserve">always </w:t>
      </w:r>
      <w:r w:rsidRPr="00CF48A9">
        <w:rPr>
          <w:rFonts w:ascii="Times New Roman" w:hAnsi="Times New Roman"/>
          <w:sz w:val="24"/>
          <w:lang w:val="en-US"/>
        </w:rPr>
        <w:t xml:space="preserve">been used </w:t>
      </w:r>
      <w:r w:rsidR="00F445F8" w:rsidRPr="00CF48A9">
        <w:rPr>
          <w:rFonts w:ascii="Times New Roman" w:hAnsi="Times New Roman"/>
          <w:sz w:val="24"/>
          <w:lang w:val="en-US"/>
        </w:rPr>
        <w:t>as</w:t>
      </w:r>
      <w:r w:rsidRPr="00CF48A9">
        <w:rPr>
          <w:rFonts w:ascii="Times New Roman" w:hAnsi="Times New Roman"/>
          <w:sz w:val="24"/>
          <w:lang w:val="en-US"/>
        </w:rPr>
        <w:t xml:space="preserve"> last in the insemination order; a value of 0 indicate</w:t>
      </w:r>
      <w:r w:rsidR="00D069F8" w:rsidRPr="00CF48A9">
        <w:rPr>
          <w:rFonts w:ascii="Times New Roman" w:hAnsi="Times New Roman"/>
          <w:sz w:val="24"/>
          <w:lang w:val="en-US"/>
        </w:rPr>
        <w:t>s</w:t>
      </w:r>
      <w:r w:rsidRPr="00CF48A9">
        <w:rPr>
          <w:rFonts w:ascii="Times New Roman" w:hAnsi="Times New Roman"/>
          <w:sz w:val="24"/>
          <w:lang w:val="en-US"/>
        </w:rPr>
        <w:t xml:space="preserve"> that the sperm of a given male </w:t>
      </w:r>
      <w:r w:rsidR="00D069F8" w:rsidRPr="00CF48A9">
        <w:rPr>
          <w:rFonts w:ascii="Times New Roman" w:hAnsi="Times New Roman"/>
          <w:sz w:val="24"/>
          <w:lang w:val="en-US"/>
        </w:rPr>
        <w:t xml:space="preserve">has </w:t>
      </w:r>
      <w:r w:rsidRPr="00CF48A9">
        <w:rPr>
          <w:rFonts w:ascii="Times New Roman" w:hAnsi="Times New Roman"/>
          <w:sz w:val="24"/>
          <w:lang w:val="en-US"/>
        </w:rPr>
        <w:t xml:space="preserve">never </w:t>
      </w:r>
      <w:r w:rsidR="00D069F8" w:rsidRPr="00CF48A9">
        <w:rPr>
          <w:rFonts w:ascii="Times New Roman" w:hAnsi="Times New Roman"/>
          <w:sz w:val="24"/>
          <w:lang w:val="en-US"/>
        </w:rPr>
        <w:t xml:space="preserve">been </w:t>
      </w:r>
      <w:r w:rsidRPr="00CF48A9">
        <w:rPr>
          <w:rFonts w:ascii="Times New Roman" w:hAnsi="Times New Roman"/>
          <w:sz w:val="24"/>
          <w:lang w:val="en-US"/>
        </w:rPr>
        <w:t xml:space="preserve">used </w:t>
      </w:r>
      <w:r w:rsidR="00F445F8" w:rsidRPr="00CF48A9">
        <w:rPr>
          <w:rFonts w:ascii="Times New Roman" w:hAnsi="Times New Roman"/>
          <w:sz w:val="24"/>
          <w:lang w:val="en-US"/>
        </w:rPr>
        <w:t>as</w:t>
      </w:r>
      <w:r w:rsidRPr="00CF48A9">
        <w:rPr>
          <w:rFonts w:ascii="Times New Roman" w:hAnsi="Times New Roman"/>
          <w:sz w:val="24"/>
          <w:lang w:val="en-US"/>
        </w:rPr>
        <w:t xml:space="preserve"> last in the insemination order. In non-competitive fertilization</w:t>
      </w:r>
      <w:r w:rsidR="00851FA4" w:rsidRPr="00CF48A9">
        <w:rPr>
          <w:rFonts w:ascii="Times New Roman" w:hAnsi="Times New Roman"/>
          <w:sz w:val="24"/>
          <w:lang w:val="en-US"/>
        </w:rPr>
        <w:t>s</w:t>
      </w:r>
      <w:r w:rsidRPr="00CF48A9">
        <w:rPr>
          <w:rFonts w:ascii="Times New Roman" w:hAnsi="Times New Roman"/>
          <w:sz w:val="24"/>
          <w:lang w:val="en-US"/>
        </w:rPr>
        <w:t xml:space="preserve">, this </w:t>
      </w:r>
      <w:r w:rsidR="00D069F8" w:rsidRPr="00CF48A9">
        <w:rPr>
          <w:rFonts w:ascii="Times New Roman" w:hAnsi="Times New Roman"/>
          <w:sz w:val="24"/>
          <w:lang w:val="en-US"/>
        </w:rPr>
        <w:t xml:space="preserve">proportion </w:t>
      </w:r>
      <w:r w:rsidRPr="00CF48A9">
        <w:rPr>
          <w:rFonts w:ascii="Times New Roman" w:hAnsi="Times New Roman"/>
          <w:sz w:val="24"/>
          <w:lang w:val="en-US"/>
        </w:rPr>
        <w:t xml:space="preserve">always takes the value of 1. Finally, we also included the number of inseminated sperm, and male age </w:t>
      </w:r>
      <w:r w:rsidR="0077477F" w:rsidRPr="00CF48A9">
        <w:rPr>
          <w:rFonts w:ascii="Times New Roman" w:hAnsi="Times New Roman"/>
          <w:sz w:val="24"/>
          <w:lang w:val="en-US"/>
        </w:rPr>
        <w:t>(</w:t>
      </w:r>
      <w:r w:rsidRPr="00CF48A9">
        <w:rPr>
          <w:rFonts w:ascii="Times New Roman" w:hAnsi="Times New Roman"/>
          <w:sz w:val="24"/>
          <w:lang w:val="en-US"/>
        </w:rPr>
        <w:t>as to control for age-dependent variation in ejaculate attributes).</w:t>
      </w:r>
    </w:p>
    <w:p w14:paraId="61F5D881" w14:textId="3D9170C1" w:rsidR="00024D0E" w:rsidRDefault="00024D0E" w:rsidP="00024D0E">
      <w:pPr>
        <w:spacing w:after="0" w:line="480" w:lineRule="auto"/>
        <w:jc w:val="both"/>
        <w:rPr>
          <w:rFonts w:ascii="Times New Roman" w:eastAsiaTheme="minorEastAsia" w:hAnsi="Times New Roman"/>
          <w:sz w:val="24"/>
          <w:lang w:val="en-US"/>
        </w:rPr>
      </w:pPr>
      <w:r>
        <w:rPr>
          <w:rFonts w:ascii="Times New Roman" w:eastAsiaTheme="minorEastAsia" w:hAnsi="Times New Roman"/>
          <w:sz w:val="24"/>
          <w:lang w:val="en-US"/>
        </w:rPr>
        <w:tab/>
        <w:t xml:space="preserve">While the regression model gives the values of the selection coefficients, it provides inflated </w:t>
      </w:r>
      <w:r w:rsidRPr="0077477F">
        <w:rPr>
          <w:rFonts w:ascii="Times New Roman" w:eastAsiaTheme="minorEastAsia" w:hAnsi="Times New Roman"/>
          <w:i/>
          <w:sz w:val="24"/>
          <w:lang w:val="en-US"/>
        </w:rPr>
        <w:t>p</w:t>
      </w:r>
      <w:r>
        <w:rPr>
          <w:rFonts w:ascii="Times New Roman" w:eastAsiaTheme="minorEastAsia" w:hAnsi="Times New Roman"/>
          <w:sz w:val="24"/>
          <w:lang w:val="en-US"/>
        </w:rPr>
        <w:t xml:space="preserve"> values due to the non-independence of repeated observations for a given individual over time. Therefore, statistical significance was inferred using a </w:t>
      </w:r>
      <w:r w:rsidR="00851FA4">
        <w:rPr>
          <w:rFonts w:ascii="Times New Roman" w:eastAsiaTheme="minorEastAsia" w:hAnsi="Times New Roman"/>
          <w:sz w:val="24"/>
          <w:lang w:val="en-US"/>
        </w:rPr>
        <w:t xml:space="preserve">linear </w:t>
      </w:r>
      <w:r>
        <w:rPr>
          <w:rFonts w:ascii="Times New Roman" w:eastAsiaTheme="minorEastAsia" w:hAnsi="Times New Roman"/>
          <w:sz w:val="24"/>
          <w:lang w:val="en-US"/>
        </w:rPr>
        <w:t xml:space="preserve">mixed </w:t>
      </w:r>
      <w:r w:rsidR="00851FA4">
        <w:rPr>
          <w:rFonts w:ascii="Times New Roman" w:eastAsiaTheme="minorEastAsia" w:hAnsi="Times New Roman"/>
          <w:sz w:val="24"/>
          <w:lang w:val="en-US"/>
        </w:rPr>
        <w:t>effect</w:t>
      </w:r>
      <w:r w:rsidR="0077477F">
        <w:rPr>
          <w:rFonts w:ascii="Times New Roman" w:eastAsiaTheme="minorEastAsia" w:hAnsi="Times New Roman"/>
          <w:sz w:val="24"/>
          <w:lang w:val="en-US"/>
        </w:rPr>
        <w:t>s</w:t>
      </w:r>
      <w:r w:rsidR="00851FA4">
        <w:rPr>
          <w:rFonts w:ascii="Times New Roman" w:eastAsiaTheme="minorEastAsia" w:hAnsi="Times New Roman"/>
          <w:sz w:val="24"/>
          <w:lang w:val="en-US"/>
        </w:rPr>
        <w:t xml:space="preserve"> </w:t>
      </w:r>
      <w:r>
        <w:rPr>
          <w:rFonts w:ascii="Times New Roman" w:eastAsiaTheme="minorEastAsia" w:hAnsi="Times New Roman"/>
          <w:sz w:val="24"/>
          <w:lang w:val="en-US"/>
        </w:rPr>
        <w:t>model (‘</w:t>
      </w:r>
      <w:proofErr w:type="spellStart"/>
      <w:r w:rsidRPr="00F06D4C">
        <w:rPr>
          <w:rFonts w:ascii="Times New Roman" w:eastAsiaTheme="minorEastAsia" w:hAnsi="Times New Roman"/>
          <w:sz w:val="24"/>
          <w:lang w:val="en-US"/>
        </w:rPr>
        <w:t>lmer</w:t>
      </w:r>
      <w:proofErr w:type="spellEnd"/>
      <w:r>
        <w:rPr>
          <w:rFonts w:ascii="Times New Roman" w:eastAsiaTheme="minorEastAsia" w:hAnsi="Times New Roman"/>
          <w:sz w:val="24"/>
          <w:lang w:val="en-US"/>
        </w:rPr>
        <w:t>’ function of the ‘</w:t>
      </w:r>
      <w:r w:rsidRPr="00F06D4C">
        <w:rPr>
          <w:rFonts w:ascii="Times New Roman" w:eastAsiaTheme="minorEastAsia" w:hAnsi="Times New Roman"/>
          <w:sz w:val="24"/>
          <w:lang w:val="en-US"/>
        </w:rPr>
        <w:t>lme4</w:t>
      </w:r>
      <w:r>
        <w:rPr>
          <w:rFonts w:ascii="Times New Roman" w:eastAsiaTheme="minorEastAsia" w:hAnsi="Times New Roman"/>
          <w:sz w:val="24"/>
          <w:lang w:val="en-US"/>
        </w:rPr>
        <w:t>’</w:t>
      </w:r>
      <w:r w:rsidRPr="00F06D4C">
        <w:rPr>
          <w:rFonts w:ascii="Times New Roman" w:eastAsiaTheme="minorEastAsia" w:hAnsi="Times New Roman"/>
          <w:sz w:val="24"/>
          <w:lang w:val="en-US"/>
        </w:rPr>
        <w:t xml:space="preserve"> </w:t>
      </w:r>
      <w:r>
        <w:rPr>
          <w:rFonts w:ascii="Times New Roman" w:eastAsiaTheme="minorEastAsia" w:hAnsi="Times New Roman"/>
          <w:sz w:val="24"/>
          <w:lang w:val="en-US"/>
        </w:rPr>
        <w:t>package for R) that in addition to the fixed effects described above also included male identity and year of birth as random effects.</w:t>
      </w:r>
    </w:p>
    <w:p w14:paraId="0F9F701C" w14:textId="77777777" w:rsidR="00AA238D" w:rsidRDefault="00AA238D" w:rsidP="00024D0E">
      <w:pPr>
        <w:spacing w:after="0" w:line="480" w:lineRule="auto"/>
        <w:jc w:val="both"/>
        <w:rPr>
          <w:rFonts w:ascii="Times New Roman" w:eastAsiaTheme="minorEastAsia" w:hAnsi="Times New Roman"/>
          <w:sz w:val="24"/>
          <w:lang w:val="en-US"/>
        </w:rPr>
      </w:pPr>
    </w:p>
    <w:p w14:paraId="2F7FBB9C" w14:textId="77777777" w:rsidR="00024D0E" w:rsidRPr="002B1344" w:rsidRDefault="00024D0E" w:rsidP="00024D0E">
      <w:pPr>
        <w:widowControl w:val="0"/>
        <w:autoSpaceDE w:val="0"/>
        <w:autoSpaceDN w:val="0"/>
        <w:adjustRightInd w:val="0"/>
        <w:spacing w:line="480" w:lineRule="auto"/>
        <w:ind w:left="640" w:hanging="640"/>
        <w:jc w:val="both"/>
        <w:rPr>
          <w:rFonts w:ascii="Times New Roman" w:hAnsi="Times New Roman"/>
          <w:i/>
          <w:sz w:val="24"/>
          <w:szCs w:val="24"/>
          <w:lang w:val="en-US"/>
        </w:rPr>
      </w:pPr>
      <w:r w:rsidRPr="002B1344">
        <w:rPr>
          <w:rFonts w:ascii="Times New Roman" w:hAnsi="Times New Roman"/>
          <w:i/>
          <w:sz w:val="24"/>
          <w:szCs w:val="24"/>
          <w:lang w:val="en-US"/>
        </w:rPr>
        <w:t>References</w:t>
      </w:r>
    </w:p>
    <w:p w14:paraId="1CEF5461" w14:textId="43366628" w:rsidR="00C21B84" w:rsidRDefault="00C21B84" w:rsidP="00AA238D">
      <w:pPr>
        <w:widowControl w:val="0"/>
        <w:autoSpaceDE w:val="0"/>
        <w:autoSpaceDN w:val="0"/>
        <w:adjustRightInd w:val="0"/>
        <w:spacing w:line="360" w:lineRule="auto"/>
        <w:ind w:left="640" w:hanging="640"/>
        <w:jc w:val="both"/>
        <w:rPr>
          <w:rFonts w:ascii="Times New Roman" w:hAnsi="Times New Roman"/>
          <w:sz w:val="24"/>
          <w:szCs w:val="24"/>
          <w:lang w:val="en-US"/>
        </w:rPr>
      </w:pPr>
      <w:proofErr w:type="spellStart"/>
      <w:r>
        <w:rPr>
          <w:rFonts w:ascii="Times New Roman" w:hAnsi="Times New Roman"/>
          <w:sz w:val="24"/>
          <w:szCs w:val="24"/>
          <w:lang w:val="en-US"/>
        </w:rPr>
        <w:t>Birkhead</w:t>
      </w:r>
      <w:proofErr w:type="spellEnd"/>
      <w:r>
        <w:rPr>
          <w:rFonts w:ascii="Times New Roman" w:hAnsi="Times New Roman"/>
          <w:sz w:val="24"/>
          <w:szCs w:val="24"/>
          <w:lang w:val="en-US"/>
        </w:rPr>
        <w:t xml:space="preserve"> TR, Biggins JD. 1998. Sperm competition mechanisms in birds: models and data. </w:t>
      </w:r>
      <w:proofErr w:type="spellStart"/>
      <w:r>
        <w:rPr>
          <w:rFonts w:ascii="Times New Roman" w:hAnsi="Times New Roman"/>
          <w:sz w:val="24"/>
          <w:szCs w:val="24"/>
          <w:lang w:val="en-US"/>
        </w:rPr>
        <w:t>Behav</w:t>
      </w:r>
      <w:proofErr w:type="spellEnd"/>
      <w:r>
        <w:rPr>
          <w:rFonts w:ascii="Times New Roman" w:hAnsi="Times New Roman"/>
          <w:sz w:val="24"/>
          <w:szCs w:val="24"/>
          <w:lang w:val="en-US"/>
        </w:rPr>
        <w:t xml:space="preserve">. Ecol. </w:t>
      </w:r>
      <w:r w:rsidRPr="00C21B84">
        <w:rPr>
          <w:rFonts w:ascii="Times New Roman" w:hAnsi="Times New Roman"/>
          <w:b/>
          <w:sz w:val="24"/>
          <w:szCs w:val="24"/>
          <w:lang w:val="en-US"/>
        </w:rPr>
        <w:t>9</w:t>
      </w:r>
      <w:r>
        <w:rPr>
          <w:rFonts w:ascii="Times New Roman" w:hAnsi="Times New Roman"/>
          <w:sz w:val="24"/>
          <w:szCs w:val="24"/>
          <w:lang w:val="en-US"/>
        </w:rPr>
        <w:t xml:space="preserve">, 253-260. </w:t>
      </w:r>
    </w:p>
    <w:p w14:paraId="524D14FB" w14:textId="3EB39E91" w:rsidR="00024D0E" w:rsidRPr="00412873" w:rsidRDefault="00024D0E" w:rsidP="00AA238D">
      <w:pPr>
        <w:widowControl w:val="0"/>
        <w:autoSpaceDE w:val="0"/>
        <w:autoSpaceDN w:val="0"/>
        <w:adjustRightInd w:val="0"/>
        <w:spacing w:line="360" w:lineRule="auto"/>
        <w:ind w:left="640" w:hanging="640"/>
        <w:jc w:val="both"/>
        <w:rPr>
          <w:rFonts w:ascii="Times New Roman" w:hAnsi="Times New Roman"/>
          <w:sz w:val="24"/>
          <w:szCs w:val="24"/>
          <w:lang w:val="en-US"/>
        </w:rPr>
      </w:pPr>
      <w:proofErr w:type="spellStart"/>
      <w:r w:rsidRPr="000B2318">
        <w:rPr>
          <w:rFonts w:ascii="Times New Roman" w:hAnsi="Times New Roman"/>
          <w:sz w:val="24"/>
          <w:szCs w:val="24"/>
          <w:lang w:val="en-US"/>
        </w:rPr>
        <w:t>Gaucher</w:t>
      </w:r>
      <w:proofErr w:type="spellEnd"/>
      <w:r w:rsidRPr="000B2318">
        <w:rPr>
          <w:rFonts w:ascii="Times New Roman" w:hAnsi="Times New Roman"/>
          <w:sz w:val="24"/>
          <w:szCs w:val="24"/>
          <w:lang w:val="en-US"/>
        </w:rPr>
        <w:t xml:space="preserve"> P, </w:t>
      </w:r>
      <w:proofErr w:type="spellStart"/>
      <w:r w:rsidRPr="000B2318">
        <w:rPr>
          <w:rFonts w:ascii="Times New Roman" w:hAnsi="Times New Roman"/>
          <w:sz w:val="24"/>
          <w:szCs w:val="24"/>
          <w:lang w:val="en-US"/>
        </w:rPr>
        <w:t>Paillat</w:t>
      </w:r>
      <w:proofErr w:type="spellEnd"/>
      <w:r w:rsidRPr="000B2318">
        <w:rPr>
          <w:rFonts w:ascii="Times New Roman" w:hAnsi="Times New Roman"/>
          <w:sz w:val="24"/>
          <w:szCs w:val="24"/>
          <w:lang w:val="en-US"/>
        </w:rPr>
        <w:t xml:space="preserve"> P, </w:t>
      </w:r>
      <w:proofErr w:type="spellStart"/>
      <w:r w:rsidRPr="000B2318">
        <w:rPr>
          <w:rFonts w:ascii="Times New Roman" w:hAnsi="Times New Roman"/>
          <w:sz w:val="24"/>
          <w:szCs w:val="24"/>
          <w:lang w:val="en-US"/>
        </w:rPr>
        <w:t>Chappuis</w:t>
      </w:r>
      <w:proofErr w:type="spellEnd"/>
      <w:r w:rsidRPr="000B2318">
        <w:rPr>
          <w:rFonts w:ascii="Times New Roman" w:hAnsi="Times New Roman"/>
          <w:sz w:val="24"/>
          <w:szCs w:val="24"/>
          <w:lang w:val="en-US"/>
        </w:rPr>
        <w:t xml:space="preserve"> C, Saint </w:t>
      </w:r>
      <w:proofErr w:type="spellStart"/>
      <w:r w:rsidRPr="000B2318">
        <w:rPr>
          <w:rFonts w:ascii="Times New Roman" w:hAnsi="Times New Roman"/>
          <w:sz w:val="24"/>
          <w:szCs w:val="24"/>
          <w:lang w:val="en-US"/>
        </w:rPr>
        <w:t>Jalme</w:t>
      </w:r>
      <w:proofErr w:type="spellEnd"/>
      <w:r w:rsidRPr="000B2318">
        <w:rPr>
          <w:rFonts w:ascii="Times New Roman" w:hAnsi="Times New Roman"/>
          <w:sz w:val="24"/>
          <w:szCs w:val="24"/>
          <w:lang w:val="en-US"/>
        </w:rPr>
        <w:t xml:space="preserve"> M, </w:t>
      </w:r>
      <w:proofErr w:type="spellStart"/>
      <w:r w:rsidRPr="000B2318">
        <w:rPr>
          <w:rFonts w:ascii="Times New Roman" w:hAnsi="Times New Roman"/>
          <w:sz w:val="24"/>
          <w:szCs w:val="24"/>
          <w:lang w:val="en-US"/>
        </w:rPr>
        <w:t>Lotfikhah</w:t>
      </w:r>
      <w:proofErr w:type="spellEnd"/>
      <w:r w:rsidRPr="000B2318">
        <w:rPr>
          <w:rFonts w:ascii="Times New Roman" w:hAnsi="Times New Roman"/>
          <w:sz w:val="24"/>
          <w:szCs w:val="24"/>
          <w:lang w:val="en-US"/>
        </w:rPr>
        <w:t xml:space="preserve"> F, Wink M. 1996 Taxonomy of the </w:t>
      </w:r>
      <w:proofErr w:type="spellStart"/>
      <w:r w:rsidRPr="000B2318">
        <w:rPr>
          <w:rFonts w:ascii="Times New Roman" w:hAnsi="Times New Roman"/>
          <w:sz w:val="24"/>
          <w:szCs w:val="24"/>
          <w:lang w:val="en-US"/>
        </w:rPr>
        <w:t>houbara</w:t>
      </w:r>
      <w:proofErr w:type="spellEnd"/>
      <w:r w:rsidRPr="000B2318">
        <w:rPr>
          <w:rFonts w:ascii="Times New Roman" w:hAnsi="Times New Roman"/>
          <w:sz w:val="24"/>
          <w:szCs w:val="24"/>
          <w:lang w:val="en-US"/>
        </w:rPr>
        <w:t xml:space="preserve"> bustard </w:t>
      </w:r>
      <w:proofErr w:type="spellStart"/>
      <w:r w:rsidRPr="000B2318">
        <w:rPr>
          <w:rFonts w:ascii="Times New Roman" w:hAnsi="Times New Roman"/>
          <w:i/>
          <w:sz w:val="24"/>
          <w:szCs w:val="24"/>
          <w:lang w:val="en-US"/>
        </w:rPr>
        <w:t>C</w:t>
      </w:r>
      <w:r w:rsidR="00CF48A9">
        <w:rPr>
          <w:rFonts w:ascii="Times New Roman" w:hAnsi="Times New Roman"/>
          <w:i/>
          <w:sz w:val="24"/>
          <w:szCs w:val="24"/>
          <w:lang w:val="en-US"/>
        </w:rPr>
        <w:t>h</w:t>
      </w:r>
      <w:r w:rsidRPr="000B2318">
        <w:rPr>
          <w:rFonts w:ascii="Times New Roman" w:hAnsi="Times New Roman"/>
          <w:i/>
          <w:sz w:val="24"/>
          <w:szCs w:val="24"/>
          <w:lang w:val="en-US"/>
        </w:rPr>
        <w:t>lamydotis</w:t>
      </w:r>
      <w:proofErr w:type="spellEnd"/>
      <w:r w:rsidRPr="000B2318">
        <w:rPr>
          <w:rFonts w:ascii="Times New Roman" w:hAnsi="Times New Roman"/>
          <w:i/>
          <w:sz w:val="24"/>
          <w:szCs w:val="24"/>
          <w:lang w:val="en-US"/>
        </w:rPr>
        <w:t xml:space="preserve"> </w:t>
      </w:r>
      <w:proofErr w:type="spellStart"/>
      <w:r w:rsidRPr="000B2318">
        <w:rPr>
          <w:rFonts w:ascii="Times New Roman" w:hAnsi="Times New Roman"/>
          <w:i/>
          <w:sz w:val="24"/>
          <w:szCs w:val="24"/>
          <w:lang w:val="en-US"/>
        </w:rPr>
        <w:t>undulata</w:t>
      </w:r>
      <w:proofErr w:type="spellEnd"/>
      <w:r w:rsidRPr="000B2318">
        <w:rPr>
          <w:rFonts w:ascii="Times New Roman" w:hAnsi="Times New Roman"/>
          <w:sz w:val="24"/>
          <w:szCs w:val="24"/>
          <w:lang w:val="en-US"/>
        </w:rPr>
        <w:t xml:space="preserve"> subspecies considered on the basis of sexual display and genetic divergence. </w:t>
      </w:r>
      <w:r w:rsidRPr="00412873">
        <w:rPr>
          <w:rFonts w:ascii="Times New Roman" w:hAnsi="Times New Roman"/>
          <w:sz w:val="24"/>
          <w:szCs w:val="24"/>
          <w:lang w:val="en-US"/>
        </w:rPr>
        <w:t xml:space="preserve">Ibis. </w:t>
      </w:r>
      <w:r w:rsidRPr="00412873">
        <w:rPr>
          <w:rFonts w:ascii="Times New Roman" w:hAnsi="Times New Roman"/>
          <w:b/>
          <w:sz w:val="24"/>
          <w:szCs w:val="24"/>
          <w:lang w:val="en-US"/>
        </w:rPr>
        <w:t>138</w:t>
      </w:r>
      <w:r w:rsidRPr="00412873">
        <w:rPr>
          <w:rFonts w:ascii="Times New Roman" w:hAnsi="Times New Roman"/>
          <w:sz w:val="24"/>
          <w:szCs w:val="24"/>
          <w:lang w:val="en-US"/>
        </w:rPr>
        <w:t xml:space="preserve">, 273–282. </w:t>
      </w:r>
    </w:p>
    <w:p w14:paraId="722ABBB2" w14:textId="3CDF923F" w:rsidR="00024D0E" w:rsidRPr="00024D0E" w:rsidRDefault="00024D0E" w:rsidP="00AA238D">
      <w:pPr>
        <w:widowControl w:val="0"/>
        <w:autoSpaceDE w:val="0"/>
        <w:autoSpaceDN w:val="0"/>
        <w:adjustRightInd w:val="0"/>
        <w:spacing w:line="360" w:lineRule="auto"/>
        <w:ind w:left="640" w:hanging="640"/>
        <w:jc w:val="both"/>
        <w:rPr>
          <w:rFonts w:ascii="Times New Roman" w:hAnsi="Times New Roman"/>
          <w:sz w:val="24"/>
          <w:szCs w:val="24"/>
        </w:rPr>
      </w:pPr>
      <w:proofErr w:type="spellStart"/>
      <w:r w:rsidRPr="000B2318">
        <w:rPr>
          <w:rFonts w:ascii="Times New Roman" w:hAnsi="Times New Roman"/>
          <w:sz w:val="24"/>
          <w:szCs w:val="24"/>
          <w:lang w:val="en-US"/>
        </w:rPr>
        <w:t>Hingrat</w:t>
      </w:r>
      <w:proofErr w:type="spellEnd"/>
      <w:r w:rsidRPr="000B2318">
        <w:rPr>
          <w:rFonts w:ascii="Times New Roman" w:hAnsi="Times New Roman"/>
          <w:sz w:val="24"/>
          <w:szCs w:val="24"/>
          <w:lang w:val="en-US"/>
        </w:rPr>
        <w:t xml:space="preserve"> Y, </w:t>
      </w:r>
      <w:r w:rsidR="00CF48A9" w:rsidRPr="000B2318">
        <w:rPr>
          <w:rFonts w:ascii="Times New Roman" w:hAnsi="Times New Roman"/>
          <w:sz w:val="24"/>
          <w:szCs w:val="24"/>
          <w:lang w:val="en-US"/>
        </w:rPr>
        <w:t xml:space="preserve">Saint </w:t>
      </w:r>
      <w:proofErr w:type="spellStart"/>
      <w:r w:rsidRPr="000B2318">
        <w:rPr>
          <w:rFonts w:ascii="Times New Roman" w:hAnsi="Times New Roman"/>
          <w:sz w:val="24"/>
          <w:szCs w:val="24"/>
          <w:lang w:val="en-US"/>
        </w:rPr>
        <w:t>Jalme</w:t>
      </w:r>
      <w:proofErr w:type="spellEnd"/>
      <w:r w:rsidRPr="000B2318">
        <w:rPr>
          <w:rFonts w:ascii="Times New Roman" w:hAnsi="Times New Roman"/>
          <w:sz w:val="24"/>
          <w:szCs w:val="24"/>
          <w:lang w:val="en-US"/>
        </w:rPr>
        <w:t xml:space="preserve"> M, </w:t>
      </w:r>
      <w:proofErr w:type="spellStart"/>
      <w:r w:rsidRPr="000B2318">
        <w:rPr>
          <w:rFonts w:ascii="Times New Roman" w:hAnsi="Times New Roman"/>
          <w:sz w:val="24"/>
          <w:szCs w:val="24"/>
          <w:lang w:val="en-US"/>
        </w:rPr>
        <w:t>Chalah</w:t>
      </w:r>
      <w:proofErr w:type="spellEnd"/>
      <w:r w:rsidRPr="000B2318">
        <w:rPr>
          <w:rFonts w:ascii="Times New Roman" w:hAnsi="Times New Roman"/>
          <w:sz w:val="24"/>
          <w:szCs w:val="24"/>
          <w:lang w:val="en-US"/>
        </w:rPr>
        <w:t xml:space="preserve"> T, </w:t>
      </w:r>
      <w:proofErr w:type="spellStart"/>
      <w:r w:rsidRPr="000B2318">
        <w:rPr>
          <w:rFonts w:ascii="Times New Roman" w:hAnsi="Times New Roman"/>
          <w:sz w:val="24"/>
          <w:szCs w:val="24"/>
          <w:lang w:val="en-US"/>
        </w:rPr>
        <w:t>Orhant</w:t>
      </w:r>
      <w:proofErr w:type="spellEnd"/>
      <w:r w:rsidRPr="000B2318">
        <w:rPr>
          <w:rFonts w:ascii="Times New Roman" w:hAnsi="Times New Roman"/>
          <w:sz w:val="24"/>
          <w:szCs w:val="24"/>
          <w:lang w:val="en-US"/>
        </w:rPr>
        <w:t xml:space="preserve"> N, Lacroix F. 2008 Environmental and social constraints on breeding site selection. Does the exploded-</w:t>
      </w:r>
      <w:proofErr w:type="spellStart"/>
      <w:r w:rsidRPr="000B2318">
        <w:rPr>
          <w:rFonts w:ascii="Times New Roman" w:hAnsi="Times New Roman"/>
          <w:sz w:val="24"/>
          <w:szCs w:val="24"/>
          <w:lang w:val="en-US"/>
        </w:rPr>
        <w:t>lek</w:t>
      </w:r>
      <w:proofErr w:type="spellEnd"/>
      <w:r w:rsidRPr="000B2318">
        <w:rPr>
          <w:rFonts w:ascii="Times New Roman" w:hAnsi="Times New Roman"/>
          <w:sz w:val="24"/>
          <w:szCs w:val="24"/>
          <w:lang w:val="en-US"/>
        </w:rPr>
        <w:t xml:space="preserve"> and hotspot model apply to </w:t>
      </w:r>
      <w:r w:rsidRPr="000B2318">
        <w:rPr>
          <w:rFonts w:ascii="Times New Roman" w:hAnsi="Times New Roman"/>
          <w:sz w:val="24"/>
          <w:szCs w:val="24"/>
          <w:lang w:val="en-US"/>
        </w:rPr>
        <w:lastRenderedPageBreak/>
        <w:t xml:space="preserve">the </w:t>
      </w:r>
      <w:proofErr w:type="spellStart"/>
      <w:r w:rsidRPr="000B2318">
        <w:rPr>
          <w:rFonts w:ascii="Times New Roman" w:hAnsi="Times New Roman"/>
          <w:sz w:val="24"/>
          <w:szCs w:val="24"/>
          <w:lang w:val="en-US"/>
        </w:rPr>
        <w:t>Houbara</w:t>
      </w:r>
      <w:proofErr w:type="spellEnd"/>
      <w:r w:rsidRPr="000B2318">
        <w:rPr>
          <w:rFonts w:ascii="Times New Roman" w:hAnsi="Times New Roman"/>
          <w:sz w:val="24"/>
          <w:szCs w:val="24"/>
          <w:lang w:val="en-US"/>
        </w:rPr>
        <w:t xml:space="preserve"> bustard </w:t>
      </w:r>
      <w:proofErr w:type="spellStart"/>
      <w:r w:rsidRPr="000B2318">
        <w:rPr>
          <w:rFonts w:ascii="Times New Roman" w:hAnsi="Times New Roman"/>
          <w:i/>
          <w:sz w:val="24"/>
          <w:szCs w:val="24"/>
          <w:lang w:val="en-US"/>
        </w:rPr>
        <w:t>Chlamydotis</w:t>
      </w:r>
      <w:proofErr w:type="spellEnd"/>
      <w:r w:rsidRPr="000B2318">
        <w:rPr>
          <w:rFonts w:ascii="Times New Roman" w:hAnsi="Times New Roman"/>
          <w:i/>
          <w:sz w:val="24"/>
          <w:szCs w:val="24"/>
          <w:lang w:val="en-US"/>
        </w:rPr>
        <w:t xml:space="preserve"> </w:t>
      </w:r>
      <w:proofErr w:type="spellStart"/>
      <w:r w:rsidRPr="000B2318">
        <w:rPr>
          <w:rFonts w:ascii="Times New Roman" w:hAnsi="Times New Roman"/>
          <w:i/>
          <w:sz w:val="24"/>
          <w:szCs w:val="24"/>
          <w:lang w:val="en-US"/>
        </w:rPr>
        <w:t>undulata</w:t>
      </w:r>
      <w:proofErr w:type="spellEnd"/>
      <w:r w:rsidRPr="000B2318">
        <w:rPr>
          <w:rFonts w:ascii="Times New Roman" w:hAnsi="Times New Roman"/>
          <w:i/>
          <w:sz w:val="24"/>
          <w:szCs w:val="24"/>
          <w:lang w:val="en-US"/>
        </w:rPr>
        <w:t xml:space="preserve"> </w:t>
      </w:r>
      <w:proofErr w:type="spellStart"/>
      <w:r w:rsidRPr="000B2318">
        <w:rPr>
          <w:rFonts w:ascii="Times New Roman" w:hAnsi="Times New Roman"/>
          <w:i/>
          <w:sz w:val="24"/>
          <w:szCs w:val="24"/>
          <w:lang w:val="en-US"/>
        </w:rPr>
        <w:t>undulata</w:t>
      </w:r>
      <w:proofErr w:type="spellEnd"/>
      <w:r w:rsidRPr="000B2318">
        <w:rPr>
          <w:rFonts w:ascii="Times New Roman" w:hAnsi="Times New Roman"/>
          <w:sz w:val="24"/>
          <w:szCs w:val="24"/>
          <w:lang w:val="en-US"/>
        </w:rPr>
        <w:t xml:space="preserve">? </w:t>
      </w:r>
      <w:r w:rsidRPr="00024D0E">
        <w:rPr>
          <w:rFonts w:ascii="Times New Roman" w:hAnsi="Times New Roman"/>
          <w:sz w:val="24"/>
          <w:szCs w:val="24"/>
        </w:rPr>
        <w:t xml:space="preserve">J. </w:t>
      </w:r>
      <w:proofErr w:type="spellStart"/>
      <w:r w:rsidRPr="00024D0E">
        <w:rPr>
          <w:rFonts w:ascii="Times New Roman" w:hAnsi="Times New Roman"/>
          <w:sz w:val="24"/>
          <w:szCs w:val="24"/>
        </w:rPr>
        <w:t>Avian</w:t>
      </w:r>
      <w:proofErr w:type="spellEnd"/>
      <w:r w:rsidRPr="00024D0E">
        <w:rPr>
          <w:rFonts w:ascii="Times New Roman" w:hAnsi="Times New Roman"/>
          <w:sz w:val="24"/>
          <w:szCs w:val="24"/>
        </w:rPr>
        <w:t xml:space="preserve"> </w:t>
      </w:r>
      <w:proofErr w:type="spellStart"/>
      <w:r w:rsidRPr="00024D0E">
        <w:rPr>
          <w:rFonts w:ascii="Times New Roman" w:hAnsi="Times New Roman"/>
          <w:sz w:val="24"/>
          <w:szCs w:val="24"/>
        </w:rPr>
        <w:t>Biol</w:t>
      </w:r>
      <w:proofErr w:type="spellEnd"/>
      <w:r w:rsidRPr="00024D0E">
        <w:rPr>
          <w:rFonts w:ascii="Times New Roman" w:hAnsi="Times New Roman"/>
          <w:sz w:val="24"/>
          <w:szCs w:val="24"/>
        </w:rPr>
        <w:t xml:space="preserve">. </w:t>
      </w:r>
      <w:r w:rsidRPr="00024D0E">
        <w:rPr>
          <w:rFonts w:ascii="Times New Roman" w:hAnsi="Times New Roman"/>
          <w:b/>
          <w:sz w:val="24"/>
          <w:szCs w:val="24"/>
        </w:rPr>
        <w:t>39</w:t>
      </w:r>
      <w:r w:rsidRPr="00024D0E">
        <w:rPr>
          <w:rFonts w:ascii="Times New Roman" w:hAnsi="Times New Roman"/>
          <w:sz w:val="24"/>
          <w:szCs w:val="24"/>
        </w:rPr>
        <w:t>, 393–404. (doi:10.1111/j.0908-8857.2008.03994.x)</w:t>
      </w:r>
    </w:p>
    <w:p w14:paraId="6C6F85AF" w14:textId="1CCBDF87" w:rsidR="00024D0E" w:rsidRPr="000B2318" w:rsidRDefault="00024D0E" w:rsidP="00AA238D">
      <w:pPr>
        <w:widowControl w:val="0"/>
        <w:autoSpaceDE w:val="0"/>
        <w:autoSpaceDN w:val="0"/>
        <w:adjustRightInd w:val="0"/>
        <w:spacing w:line="360" w:lineRule="auto"/>
        <w:ind w:left="640" w:hanging="640"/>
        <w:jc w:val="both"/>
        <w:rPr>
          <w:rFonts w:ascii="Times New Roman" w:hAnsi="Times New Roman"/>
          <w:sz w:val="24"/>
          <w:szCs w:val="24"/>
          <w:lang w:val="en-US"/>
        </w:rPr>
      </w:pPr>
      <w:proofErr w:type="spellStart"/>
      <w:r w:rsidRPr="00CF48A9">
        <w:rPr>
          <w:rFonts w:ascii="Times New Roman" w:hAnsi="Times New Roman"/>
          <w:sz w:val="24"/>
          <w:szCs w:val="24"/>
          <w:lang w:val="en-GB"/>
        </w:rPr>
        <w:t>Lesobre</w:t>
      </w:r>
      <w:proofErr w:type="spellEnd"/>
      <w:r w:rsidRPr="00CF48A9">
        <w:rPr>
          <w:rFonts w:ascii="Times New Roman" w:hAnsi="Times New Roman"/>
          <w:sz w:val="24"/>
          <w:szCs w:val="24"/>
          <w:lang w:val="en-GB"/>
        </w:rPr>
        <w:t xml:space="preserve"> L, Lacroix F, Le </w:t>
      </w:r>
      <w:proofErr w:type="spellStart"/>
      <w:r w:rsidRPr="00CF48A9">
        <w:rPr>
          <w:rFonts w:ascii="Times New Roman" w:hAnsi="Times New Roman"/>
          <w:sz w:val="24"/>
          <w:szCs w:val="24"/>
          <w:lang w:val="en-GB"/>
        </w:rPr>
        <w:t>Nuz</w:t>
      </w:r>
      <w:proofErr w:type="spellEnd"/>
      <w:r w:rsidRPr="00CF48A9">
        <w:rPr>
          <w:rFonts w:ascii="Times New Roman" w:hAnsi="Times New Roman"/>
          <w:sz w:val="24"/>
          <w:szCs w:val="24"/>
          <w:lang w:val="en-GB"/>
        </w:rPr>
        <w:t xml:space="preserve"> E, </w:t>
      </w:r>
      <w:proofErr w:type="spellStart"/>
      <w:r w:rsidRPr="00CF48A9">
        <w:rPr>
          <w:rFonts w:ascii="Times New Roman" w:hAnsi="Times New Roman"/>
          <w:sz w:val="24"/>
          <w:szCs w:val="24"/>
          <w:lang w:val="en-GB"/>
        </w:rPr>
        <w:t>Hingrat</w:t>
      </w:r>
      <w:proofErr w:type="spellEnd"/>
      <w:r w:rsidRPr="00CF48A9">
        <w:rPr>
          <w:rFonts w:ascii="Times New Roman" w:hAnsi="Times New Roman"/>
          <w:sz w:val="24"/>
          <w:szCs w:val="24"/>
          <w:lang w:val="en-GB"/>
        </w:rPr>
        <w:t xml:space="preserve"> Y, </w:t>
      </w:r>
      <w:proofErr w:type="spellStart"/>
      <w:r w:rsidRPr="00CF48A9">
        <w:rPr>
          <w:rFonts w:ascii="Times New Roman" w:hAnsi="Times New Roman"/>
          <w:sz w:val="24"/>
          <w:szCs w:val="24"/>
          <w:lang w:val="en-GB"/>
        </w:rPr>
        <w:t>Chalah</w:t>
      </w:r>
      <w:proofErr w:type="spellEnd"/>
      <w:r w:rsidRPr="00CF48A9">
        <w:rPr>
          <w:rFonts w:ascii="Times New Roman" w:hAnsi="Times New Roman"/>
          <w:sz w:val="24"/>
          <w:szCs w:val="24"/>
          <w:lang w:val="en-GB"/>
        </w:rPr>
        <w:t xml:space="preserve"> T, </w:t>
      </w:r>
      <w:r w:rsidR="00CF48A9" w:rsidRPr="00CF48A9">
        <w:rPr>
          <w:rFonts w:ascii="Times New Roman" w:hAnsi="Times New Roman"/>
          <w:sz w:val="24"/>
          <w:szCs w:val="24"/>
          <w:lang w:val="en-GB"/>
        </w:rPr>
        <w:t xml:space="preserve">Saint </w:t>
      </w:r>
      <w:r w:rsidRPr="00CF48A9">
        <w:rPr>
          <w:rFonts w:ascii="Times New Roman" w:hAnsi="Times New Roman"/>
          <w:sz w:val="24"/>
          <w:szCs w:val="24"/>
          <w:lang w:val="en-GB"/>
        </w:rPr>
        <w:t xml:space="preserve">Jaime M. </w:t>
      </w:r>
      <w:r w:rsidRPr="00412873">
        <w:rPr>
          <w:rFonts w:ascii="Times New Roman" w:hAnsi="Times New Roman"/>
          <w:sz w:val="24"/>
          <w:szCs w:val="24"/>
          <w:lang w:val="en-US"/>
        </w:rPr>
        <w:t>2010 Absence of male</w:t>
      </w:r>
      <w:r w:rsidRPr="000B2318">
        <w:rPr>
          <w:rFonts w:ascii="Times New Roman" w:hAnsi="Times New Roman"/>
          <w:sz w:val="24"/>
          <w:szCs w:val="24"/>
          <w:lang w:val="en-US"/>
        </w:rPr>
        <w:t xml:space="preserve"> reproductive skew, along with high frequency of polyandry and conspecific brood parasitism in the </w:t>
      </w:r>
      <w:proofErr w:type="spellStart"/>
      <w:r w:rsidRPr="000B2318">
        <w:rPr>
          <w:rFonts w:ascii="Times New Roman" w:hAnsi="Times New Roman"/>
          <w:sz w:val="24"/>
          <w:szCs w:val="24"/>
          <w:lang w:val="en-US"/>
        </w:rPr>
        <w:t>lekking</w:t>
      </w:r>
      <w:proofErr w:type="spellEnd"/>
      <w:r w:rsidRPr="000B2318">
        <w:rPr>
          <w:rFonts w:ascii="Times New Roman" w:hAnsi="Times New Roman"/>
          <w:sz w:val="24"/>
          <w:szCs w:val="24"/>
          <w:lang w:val="en-US"/>
        </w:rPr>
        <w:t xml:space="preserve"> </w:t>
      </w:r>
      <w:proofErr w:type="spellStart"/>
      <w:r w:rsidRPr="000B2318">
        <w:rPr>
          <w:rFonts w:ascii="Times New Roman" w:hAnsi="Times New Roman"/>
          <w:sz w:val="24"/>
          <w:szCs w:val="24"/>
          <w:lang w:val="en-US"/>
        </w:rPr>
        <w:t>houbara</w:t>
      </w:r>
      <w:proofErr w:type="spellEnd"/>
      <w:r w:rsidRPr="000B2318">
        <w:rPr>
          <w:rFonts w:ascii="Times New Roman" w:hAnsi="Times New Roman"/>
          <w:sz w:val="24"/>
          <w:szCs w:val="24"/>
          <w:lang w:val="en-US"/>
        </w:rPr>
        <w:t xml:space="preserve"> bustard </w:t>
      </w:r>
      <w:proofErr w:type="spellStart"/>
      <w:r w:rsidRPr="000B2318">
        <w:rPr>
          <w:rFonts w:ascii="Times New Roman" w:hAnsi="Times New Roman"/>
          <w:i/>
          <w:sz w:val="24"/>
          <w:szCs w:val="24"/>
          <w:lang w:val="en-US"/>
        </w:rPr>
        <w:t>Chlamydotis</w:t>
      </w:r>
      <w:proofErr w:type="spellEnd"/>
      <w:r w:rsidRPr="000B2318">
        <w:rPr>
          <w:rFonts w:ascii="Times New Roman" w:hAnsi="Times New Roman"/>
          <w:i/>
          <w:sz w:val="24"/>
          <w:szCs w:val="24"/>
          <w:lang w:val="en-US"/>
        </w:rPr>
        <w:t xml:space="preserve"> </w:t>
      </w:r>
      <w:proofErr w:type="spellStart"/>
      <w:r w:rsidRPr="000B2318">
        <w:rPr>
          <w:rFonts w:ascii="Times New Roman" w:hAnsi="Times New Roman"/>
          <w:i/>
          <w:sz w:val="24"/>
          <w:szCs w:val="24"/>
          <w:lang w:val="en-US"/>
        </w:rPr>
        <w:t>undulata</w:t>
      </w:r>
      <w:proofErr w:type="spellEnd"/>
      <w:r w:rsidRPr="000B2318">
        <w:rPr>
          <w:rFonts w:ascii="Times New Roman" w:hAnsi="Times New Roman"/>
          <w:i/>
          <w:sz w:val="24"/>
          <w:szCs w:val="24"/>
          <w:lang w:val="en-US"/>
        </w:rPr>
        <w:t xml:space="preserve"> </w:t>
      </w:r>
      <w:proofErr w:type="spellStart"/>
      <w:r w:rsidRPr="000B2318">
        <w:rPr>
          <w:rFonts w:ascii="Times New Roman" w:hAnsi="Times New Roman"/>
          <w:i/>
          <w:sz w:val="24"/>
          <w:szCs w:val="24"/>
          <w:lang w:val="en-US"/>
        </w:rPr>
        <w:t>undulata</w:t>
      </w:r>
      <w:proofErr w:type="spellEnd"/>
      <w:r w:rsidRPr="000B2318">
        <w:rPr>
          <w:rFonts w:ascii="Times New Roman" w:hAnsi="Times New Roman"/>
          <w:sz w:val="24"/>
          <w:szCs w:val="24"/>
          <w:lang w:val="en-US"/>
        </w:rPr>
        <w:t xml:space="preserve">. J. Avian Biol. </w:t>
      </w:r>
      <w:r w:rsidRPr="000B2318">
        <w:rPr>
          <w:rFonts w:ascii="Times New Roman" w:hAnsi="Times New Roman"/>
          <w:b/>
          <w:sz w:val="24"/>
          <w:szCs w:val="24"/>
          <w:lang w:val="en-US"/>
        </w:rPr>
        <w:t>41</w:t>
      </w:r>
      <w:r w:rsidRPr="000B2318">
        <w:rPr>
          <w:rFonts w:ascii="Times New Roman" w:hAnsi="Times New Roman"/>
          <w:sz w:val="24"/>
          <w:szCs w:val="24"/>
          <w:lang w:val="en-US"/>
        </w:rPr>
        <w:t>, 117–127. (doi:10.1111/j.1600-048X.2009.04794.x)</w:t>
      </w:r>
    </w:p>
    <w:p w14:paraId="0D688BAE" w14:textId="77777777" w:rsidR="00024D0E" w:rsidRPr="000B2318" w:rsidRDefault="00024D0E" w:rsidP="00AA238D">
      <w:pPr>
        <w:widowControl w:val="0"/>
        <w:autoSpaceDE w:val="0"/>
        <w:autoSpaceDN w:val="0"/>
        <w:adjustRightInd w:val="0"/>
        <w:spacing w:line="360" w:lineRule="auto"/>
        <w:ind w:left="640" w:hanging="640"/>
        <w:jc w:val="both"/>
        <w:rPr>
          <w:rFonts w:ascii="Times New Roman" w:hAnsi="Times New Roman"/>
          <w:sz w:val="24"/>
          <w:szCs w:val="24"/>
          <w:lang w:val="en-US"/>
        </w:rPr>
      </w:pPr>
      <w:r w:rsidRPr="00412873">
        <w:rPr>
          <w:rFonts w:ascii="Times New Roman" w:hAnsi="Times New Roman"/>
          <w:sz w:val="24"/>
          <w:szCs w:val="24"/>
          <w:lang w:val="en-US"/>
        </w:rPr>
        <w:t xml:space="preserve">Lindsay C, </w:t>
      </w:r>
      <w:proofErr w:type="spellStart"/>
      <w:r w:rsidRPr="00412873">
        <w:rPr>
          <w:rFonts w:ascii="Times New Roman" w:hAnsi="Times New Roman"/>
          <w:sz w:val="24"/>
          <w:szCs w:val="24"/>
          <w:lang w:val="en-US"/>
        </w:rPr>
        <w:t>Staines</w:t>
      </w:r>
      <w:proofErr w:type="spellEnd"/>
      <w:r w:rsidRPr="00412873">
        <w:rPr>
          <w:rFonts w:ascii="Times New Roman" w:hAnsi="Times New Roman"/>
          <w:sz w:val="24"/>
          <w:szCs w:val="24"/>
          <w:lang w:val="en-US"/>
        </w:rPr>
        <w:t xml:space="preserve"> HJ, </w:t>
      </w:r>
      <w:proofErr w:type="spellStart"/>
      <w:r w:rsidRPr="00412873">
        <w:rPr>
          <w:rFonts w:ascii="Times New Roman" w:hAnsi="Times New Roman"/>
          <w:sz w:val="24"/>
          <w:szCs w:val="24"/>
          <w:lang w:val="en-US"/>
        </w:rPr>
        <w:t>McCornick</w:t>
      </w:r>
      <w:proofErr w:type="spellEnd"/>
      <w:r w:rsidRPr="00412873">
        <w:rPr>
          <w:rFonts w:ascii="Times New Roman" w:hAnsi="Times New Roman"/>
          <w:sz w:val="24"/>
          <w:szCs w:val="24"/>
          <w:lang w:val="en-US"/>
        </w:rPr>
        <w:t xml:space="preserve"> P, McCallum C, </w:t>
      </w:r>
      <w:proofErr w:type="spellStart"/>
      <w:r w:rsidRPr="00412873">
        <w:rPr>
          <w:rFonts w:ascii="Times New Roman" w:hAnsi="Times New Roman"/>
          <w:sz w:val="24"/>
          <w:szCs w:val="24"/>
          <w:lang w:val="en-US"/>
        </w:rPr>
        <w:t>Choulani</w:t>
      </w:r>
      <w:proofErr w:type="spellEnd"/>
      <w:r w:rsidRPr="00412873">
        <w:rPr>
          <w:rFonts w:ascii="Times New Roman" w:hAnsi="Times New Roman"/>
          <w:sz w:val="24"/>
          <w:szCs w:val="24"/>
          <w:lang w:val="en-US"/>
        </w:rPr>
        <w:t xml:space="preserve"> F, </w:t>
      </w:r>
      <w:proofErr w:type="spellStart"/>
      <w:r w:rsidRPr="00412873">
        <w:rPr>
          <w:rFonts w:ascii="Times New Roman" w:hAnsi="Times New Roman"/>
          <w:sz w:val="24"/>
          <w:szCs w:val="24"/>
          <w:lang w:val="en-US"/>
        </w:rPr>
        <w:t>Wishart</w:t>
      </w:r>
      <w:proofErr w:type="spellEnd"/>
      <w:r w:rsidRPr="00412873">
        <w:rPr>
          <w:rFonts w:ascii="Times New Roman" w:hAnsi="Times New Roman"/>
          <w:sz w:val="24"/>
          <w:szCs w:val="24"/>
          <w:lang w:val="en-US"/>
        </w:rPr>
        <w:t xml:space="preserve"> GJ. 1999 Variability</w:t>
      </w:r>
      <w:r w:rsidRPr="000B2318">
        <w:rPr>
          <w:rFonts w:ascii="Times New Roman" w:hAnsi="Times New Roman"/>
          <w:sz w:val="24"/>
          <w:szCs w:val="24"/>
          <w:lang w:val="en-US"/>
        </w:rPr>
        <w:t xml:space="preserve"> in the size of the nucleus in spermatozoa from </w:t>
      </w:r>
      <w:proofErr w:type="spellStart"/>
      <w:r w:rsidRPr="000B2318">
        <w:rPr>
          <w:rFonts w:ascii="Times New Roman" w:hAnsi="Times New Roman"/>
          <w:sz w:val="24"/>
          <w:szCs w:val="24"/>
          <w:lang w:val="en-US"/>
        </w:rPr>
        <w:t>Houbara</w:t>
      </w:r>
      <w:proofErr w:type="spellEnd"/>
      <w:r w:rsidRPr="000B2318">
        <w:rPr>
          <w:rFonts w:ascii="Times New Roman" w:hAnsi="Times New Roman"/>
          <w:sz w:val="24"/>
          <w:szCs w:val="24"/>
          <w:lang w:val="en-US"/>
        </w:rPr>
        <w:t xml:space="preserve"> bustards, </w:t>
      </w:r>
      <w:proofErr w:type="spellStart"/>
      <w:r w:rsidRPr="000B2318">
        <w:rPr>
          <w:rFonts w:ascii="Times New Roman" w:hAnsi="Times New Roman"/>
          <w:i/>
          <w:sz w:val="24"/>
          <w:szCs w:val="24"/>
          <w:lang w:val="en-US"/>
        </w:rPr>
        <w:t>Chlamydotis</w:t>
      </w:r>
      <w:proofErr w:type="spellEnd"/>
      <w:r w:rsidRPr="000B2318">
        <w:rPr>
          <w:rFonts w:ascii="Times New Roman" w:hAnsi="Times New Roman"/>
          <w:i/>
          <w:sz w:val="24"/>
          <w:szCs w:val="24"/>
          <w:lang w:val="en-US"/>
        </w:rPr>
        <w:t xml:space="preserve"> </w:t>
      </w:r>
      <w:proofErr w:type="spellStart"/>
      <w:r w:rsidRPr="000B2318">
        <w:rPr>
          <w:rFonts w:ascii="Times New Roman" w:hAnsi="Times New Roman"/>
          <w:i/>
          <w:sz w:val="24"/>
          <w:szCs w:val="24"/>
          <w:lang w:val="en-US"/>
        </w:rPr>
        <w:t>undulata</w:t>
      </w:r>
      <w:proofErr w:type="spellEnd"/>
      <w:r w:rsidRPr="000B2318">
        <w:rPr>
          <w:rFonts w:ascii="Times New Roman" w:hAnsi="Times New Roman"/>
          <w:i/>
          <w:sz w:val="24"/>
          <w:szCs w:val="24"/>
          <w:lang w:val="en-US"/>
        </w:rPr>
        <w:t xml:space="preserve"> </w:t>
      </w:r>
      <w:proofErr w:type="spellStart"/>
      <w:r w:rsidRPr="000B2318">
        <w:rPr>
          <w:rFonts w:ascii="Times New Roman" w:hAnsi="Times New Roman"/>
          <w:i/>
          <w:sz w:val="24"/>
          <w:szCs w:val="24"/>
          <w:lang w:val="en-US"/>
        </w:rPr>
        <w:t>undulata</w:t>
      </w:r>
      <w:proofErr w:type="spellEnd"/>
      <w:r w:rsidRPr="000B2318">
        <w:rPr>
          <w:rFonts w:ascii="Times New Roman" w:hAnsi="Times New Roman"/>
          <w:sz w:val="24"/>
          <w:szCs w:val="24"/>
          <w:lang w:val="en-US"/>
        </w:rPr>
        <w:t xml:space="preserve">. J. </w:t>
      </w:r>
      <w:proofErr w:type="spellStart"/>
      <w:r w:rsidRPr="000B2318">
        <w:rPr>
          <w:rFonts w:ascii="Times New Roman" w:hAnsi="Times New Roman"/>
          <w:sz w:val="24"/>
          <w:szCs w:val="24"/>
          <w:lang w:val="en-US"/>
        </w:rPr>
        <w:t>Reprod</w:t>
      </w:r>
      <w:proofErr w:type="spellEnd"/>
      <w:r w:rsidRPr="000B2318">
        <w:rPr>
          <w:rFonts w:ascii="Times New Roman" w:hAnsi="Times New Roman"/>
          <w:sz w:val="24"/>
          <w:szCs w:val="24"/>
          <w:lang w:val="en-US"/>
        </w:rPr>
        <w:t xml:space="preserve">. </w:t>
      </w:r>
      <w:proofErr w:type="spellStart"/>
      <w:r w:rsidRPr="000B2318">
        <w:rPr>
          <w:rFonts w:ascii="Times New Roman" w:hAnsi="Times New Roman"/>
          <w:sz w:val="24"/>
          <w:szCs w:val="24"/>
          <w:lang w:val="en-US"/>
        </w:rPr>
        <w:t>Fertil</w:t>
      </w:r>
      <w:proofErr w:type="spellEnd"/>
      <w:r w:rsidRPr="000B2318">
        <w:rPr>
          <w:rFonts w:ascii="Times New Roman" w:hAnsi="Times New Roman"/>
          <w:sz w:val="24"/>
          <w:szCs w:val="24"/>
          <w:lang w:val="en-US"/>
        </w:rPr>
        <w:t xml:space="preserve">. </w:t>
      </w:r>
      <w:r w:rsidRPr="000B2318">
        <w:rPr>
          <w:rFonts w:ascii="Times New Roman" w:hAnsi="Times New Roman"/>
          <w:b/>
          <w:sz w:val="24"/>
          <w:szCs w:val="24"/>
          <w:lang w:val="en-US"/>
        </w:rPr>
        <w:t>117</w:t>
      </w:r>
      <w:r>
        <w:rPr>
          <w:rFonts w:ascii="Times New Roman" w:hAnsi="Times New Roman"/>
          <w:sz w:val="24"/>
          <w:szCs w:val="24"/>
          <w:lang w:val="en-US"/>
        </w:rPr>
        <w:t>, 307–313.</w:t>
      </w:r>
    </w:p>
    <w:p w14:paraId="118295F7" w14:textId="186D26F7" w:rsidR="000F2944" w:rsidRDefault="00024D0E" w:rsidP="00D74B4E">
      <w:pPr>
        <w:widowControl w:val="0"/>
        <w:autoSpaceDE w:val="0"/>
        <w:autoSpaceDN w:val="0"/>
        <w:adjustRightInd w:val="0"/>
        <w:spacing w:line="360" w:lineRule="auto"/>
        <w:ind w:left="640" w:hanging="640"/>
        <w:jc w:val="both"/>
        <w:rPr>
          <w:rFonts w:ascii="Times New Roman" w:hAnsi="Times New Roman"/>
          <w:sz w:val="24"/>
          <w:szCs w:val="24"/>
          <w:lang w:val="en-US"/>
        </w:rPr>
      </w:pPr>
      <w:r w:rsidRPr="00412873">
        <w:rPr>
          <w:rFonts w:ascii="Times New Roman" w:hAnsi="Times New Roman"/>
          <w:sz w:val="24"/>
          <w:szCs w:val="24"/>
          <w:lang w:val="en-US"/>
        </w:rPr>
        <w:t xml:space="preserve">Saint </w:t>
      </w:r>
      <w:proofErr w:type="spellStart"/>
      <w:r w:rsidRPr="00412873">
        <w:rPr>
          <w:rFonts w:ascii="Times New Roman" w:hAnsi="Times New Roman"/>
          <w:sz w:val="24"/>
          <w:szCs w:val="24"/>
          <w:lang w:val="en-US"/>
        </w:rPr>
        <w:t>Jalme</w:t>
      </w:r>
      <w:proofErr w:type="spellEnd"/>
      <w:r w:rsidRPr="00412873">
        <w:rPr>
          <w:rFonts w:ascii="Times New Roman" w:hAnsi="Times New Roman"/>
          <w:sz w:val="24"/>
          <w:szCs w:val="24"/>
          <w:lang w:val="en-US"/>
        </w:rPr>
        <w:t xml:space="preserve"> M, </w:t>
      </w:r>
      <w:proofErr w:type="spellStart"/>
      <w:r w:rsidRPr="00412873">
        <w:rPr>
          <w:rFonts w:ascii="Times New Roman" w:hAnsi="Times New Roman"/>
          <w:sz w:val="24"/>
          <w:szCs w:val="24"/>
          <w:lang w:val="en-US"/>
        </w:rPr>
        <w:t>Gaucher</w:t>
      </w:r>
      <w:proofErr w:type="spellEnd"/>
      <w:r w:rsidRPr="00412873">
        <w:rPr>
          <w:rFonts w:ascii="Times New Roman" w:hAnsi="Times New Roman"/>
          <w:sz w:val="24"/>
          <w:szCs w:val="24"/>
          <w:lang w:val="en-US"/>
        </w:rPr>
        <w:t xml:space="preserve"> P, </w:t>
      </w:r>
      <w:proofErr w:type="spellStart"/>
      <w:r w:rsidRPr="00412873">
        <w:rPr>
          <w:rFonts w:ascii="Times New Roman" w:hAnsi="Times New Roman"/>
          <w:sz w:val="24"/>
          <w:szCs w:val="24"/>
          <w:lang w:val="en-US"/>
        </w:rPr>
        <w:t>Paillat</w:t>
      </w:r>
      <w:proofErr w:type="spellEnd"/>
      <w:r w:rsidRPr="00412873">
        <w:rPr>
          <w:rFonts w:ascii="Times New Roman" w:hAnsi="Times New Roman"/>
          <w:sz w:val="24"/>
          <w:szCs w:val="24"/>
          <w:lang w:val="en-US"/>
        </w:rPr>
        <w:t xml:space="preserve"> P. 1994 Artificial insemination in Houbara bustards</w:t>
      </w:r>
      <w:r w:rsidRPr="000B2318">
        <w:rPr>
          <w:rFonts w:ascii="Times New Roman" w:hAnsi="Times New Roman"/>
          <w:sz w:val="24"/>
          <w:szCs w:val="24"/>
          <w:lang w:val="en-US"/>
        </w:rPr>
        <w:t xml:space="preserve"> (</w:t>
      </w:r>
      <w:r w:rsidRPr="000B2318">
        <w:rPr>
          <w:rFonts w:ascii="Times New Roman" w:hAnsi="Times New Roman"/>
          <w:i/>
          <w:sz w:val="24"/>
          <w:szCs w:val="24"/>
          <w:lang w:val="en-US"/>
        </w:rPr>
        <w:t>Chlamydotis undulata</w:t>
      </w:r>
      <w:r w:rsidRPr="000B2318">
        <w:rPr>
          <w:rFonts w:ascii="Times New Roman" w:hAnsi="Times New Roman"/>
          <w:sz w:val="24"/>
          <w:szCs w:val="24"/>
          <w:lang w:val="en-US"/>
        </w:rPr>
        <w:t xml:space="preserve">): influence of the number of spermatozoa and insemination frequency on fertility and ability to hatch. </w:t>
      </w:r>
      <w:r w:rsidRPr="00412873">
        <w:rPr>
          <w:rFonts w:ascii="Times New Roman" w:hAnsi="Times New Roman"/>
          <w:sz w:val="24"/>
          <w:szCs w:val="24"/>
          <w:lang w:val="en-US"/>
        </w:rPr>
        <w:t xml:space="preserve">J. </w:t>
      </w:r>
      <w:proofErr w:type="spellStart"/>
      <w:r w:rsidRPr="00412873">
        <w:rPr>
          <w:rFonts w:ascii="Times New Roman" w:hAnsi="Times New Roman"/>
          <w:sz w:val="24"/>
          <w:szCs w:val="24"/>
          <w:lang w:val="en-US"/>
        </w:rPr>
        <w:t>Reprod</w:t>
      </w:r>
      <w:proofErr w:type="spellEnd"/>
      <w:r w:rsidRPr="00412873">
        <w:rPr>
          <w:rFonts w:ascii="Times New Roman" w:hAnsi="Times New Roman"/>
          <w:sz w:val="24"/>
          <w:szCs w:val="24"/>
          <w:lang w:val="en-US"/>
        </w:rPr>
        <w:t xml:space="preserve">. </w:t>
      </w:r>
      <w:proofErr w:type="spellStart"/>
      <w:r w:rsidRPr="00412873">
        <w:rPr>
          <w:rFonts w:ascii="Times New Roman" w:hAnsi="Times New Roman"/>
          <w:sz w:val="24"/>
          <w:szCs w:val="24"/>
          <w:lang w:val="en-US"/>
        </w:rPr>
        <w:t>Fertil</w:t>
      </w:r>
      <w:proofErr w:type="spellEnd"/>
      <w:r w:rsidRPr="00412873">
        <w:rPr>
          <w:rFonts w:ascii="Times New Roman" w:hAnsi="Times New Roman"/>
          <w:sz w:val="24"/>
          <w:szCs w:val="24"/>
          <w:lang w:val="en-US"/>
        </w:rPr>
        <w:t xml:space="preserve">. </w:t>
      </w:r>
      <w:r w:rsidRPr="00412873">
        <w:rPr>
          <w:rFonts w:ascii="Times New Roman" w:hAnsi="Times New Roman"/>
          <w:b/>
          <w:sz w:val="24"/>
          <w:szCs w:val="24"/>
          <w:lang w:val="en-US"/>
        </w:rPr>
        <w:t>100</w:t>
      </w:r>
      <w:r w:rsidRPr="00412873">
        <w:rPr>
          <w:rFonts w:ascii="Times New Roman" w:hAnsi="Times New Roman"/>
          <w:sz w:val="24"/>
          <w:szCs w:val="24"/>
          <w:lang w:val="en-US"/>
        </w:rPr>
        <w:t>, 93–103. (doi:10.1530/jrf.0.1000093)</w:t>
      </w:r>
    </w:p>
    <w:p w14:paraId="2E7C8C67" w14:textId="77777777" w:rsidR="000F2944" w:rsidRDefault="000F2944">
      <w:pPr>
        <w:rPr>
          <w:rFonts w:ascii="Times New Roman" w:hAnsi="Times New Roman"/>
          <w:sz w:val="24"/>
          <w:szCs w:val="24"/>
          <w:lang w:val="en-US"/>
        </w:rPr>
      </w:pPr>
      <w:r>
        <w:rPr>
          <w:rFonts w:ascii="Times New Roman" w:hAnsi="Times New Roman"/>
          <w:sz w:val="24"/>
          <w:szCs w:val="24"/>
          <w:lang w:val="en-US"/>
        </w:rPr>
        <w:br w:type="page"/>
      </w:r>
    </w:p>
    <w:p w14:paraId="0D5FE5AD" w14:textId="0DA4FC08" w:rsidR="000F2944" w:rsidRDefault="000F2944" w:rsidP="000F2944">
      <w:pPr>
        <w:spacing w:line="480" w:lineRule="auto"/>
        <w:jc w:val="both"/>
        <w:rPr>
          <w:rFonts w:ascii="Times New Roman" w:hAnsi="Times New Roman"/>
          <w:sz w:val="24"/>
          <w:lang w:val="en-US"/>
        </w:rPr>
      </w:pPr>
      <w:r w:rsidRPr="00E5517D">
        <w:rPr>
          <w:rFonts w:ascii="Times New Roman" w:hAnsi="Times New Roman"/>
          <w:b/>
          <w:sz w:val="24"/>
          <w:lang w:val="en-US"/>
        </w:rPr>
        <w:lastRenderedPageBreak/>
        <w:t xml:space="preserve">Table S1. Descriptive statistics for the </w:t>
      </w:r>
      <w:r>
        <w:rPr>
          <w:rFonts w:ascii="Times New Roman" w:hAnsi="Times New Roman"/>
          <w:b/>
          <w:sz w:val="24"/>
          <w:lang w:val="en-US"/>
        </w:rPr>
        <w:t>two</w:t>
      </w:r>
      <w:r w:rsidRPr="00E5517D">
        <w:rPr>
          <w:rFonts w:ascii="Times New Roman" w:hAnsi="Times New Roman"/>
          <w:b/>
          <w:sz w:val="24"/>
          <w:lang w:val="en-US"/>
        </w:rPr>
        <w:t xml:space="preserve"> ejaculate </w:t>
      </w:r>
      <w:r w:rsidRPr="00CF48A9">
        <w:rPr>
          <w:rFonts w:ascii="Times New Roman" w:hAnsi="Times New Roman"/>
          <w:b/>
          <w:sz w:val="24"/>
          <w:lang w:val="en-US"/>
        </w:rPr>
        <w:t>attributes</w:t>
      </w:r>
      <w:r w:rsidR="00FB51D2" w:rsidRPr="00CF48A9">
        <w:rPr>
          <w:rFonts w:ascii="Times New Roman" w:hAnsi="Times New Roman"/>
          <w:b/>
          <w:sz w:val="24"/>
          <w:lang w:val="en-US"/>
        </w:rPr>
        <w:t xml:space="preserve"> </w:t>
      </w:r>
      <w:r w:rsidR="00D069F8" w:rsidRPr="00CF48A9">
        <w:rPr>
          <w:rFonts w:ascii="Times New Roman" w:hAnsi="Times New Roman"/>
          <w:b/>
          <w:sz w:val="24"/>
          <w:lang w:val="en-US"/>
        </w:rPr>
        <w:t>for the 1302 North African houbara bustard used in the study</w:t>
      </w:r>
      <w:r w:rsidRPr="00CF48A9">
        <w:rPr>
          <w:rFonts w:ascii="Times New Roman" w:hAnsi="Times New Roman"/>
          <w:b/>
          <w:sz w:val="24"/>
          <w:lang w:val="en-US"/>
        </w:rPr>
        <w:t>.</w:t>
      </w:r>
      <w:r w:rsidRPr="00CF48A9">
        <w:rPr>
          <w:rFonts w:ascii="Times New Roman" w:hAnsi="Times New Roman"/>
          <w:sz w:val="24"/>
          <w:lang w:val="en-US"/>
        </w:rPr>
        <w:t xml:space="preserve"> The proportion of motile spe</w:t>
      </w:r>
      <w:r>
        <w:rPr>
          <w:rFonts w:ascii="Times New Roman" w:hAnsi="Times New Roman"/>
          <w:sz w:val="24"/>
          <w:lang w:val="en-US"/>
        </w:rPr>
        <w:t xml:space="preserve">rm in the ejaculate was scored using a mass motility index (0 to 5). </w:t>
      </w:r>
      <w:proofErr w:type="spellStart"/>
      <w:r>
        <w:rPr>
          <w:rFonts w:ascii="Times New Roman" w:hAnsi="Times New Roman"/>
          <w:sz w:val="24"/>
          <w:lang w:val="en-US"/>
        </w:rPr>
        <w:t>sd</w:t>
      </w:r>
      <w:proofErr w:type="spellEnd"/>
      <w:r>
        <w:rPr>
          <w:rFonts w:ascii="Times New Roman" w:hAnsi="Times New Roman"/>
          <w:sz w:val="24"/>
          <w:lang w:val="en-US"/>
        </w:rPr>
        <w:t>: standard deviation, CV: coefficient of variation (%).</w:t>
      </w:r>
    </w:p>
    <w:tbl>
      <w:tblPr>
        <w:tblW w:w="8000" w:type="dxa"/>
        <w:tblInd w:w="55" w:type="dxa"/>
        <w:tblCellMar>
          <w:left w:w="70" w:type="dxa"/>
          <w:right w:w="70" w:type="dxa"/>
        </w:tblCellMar>
        <w:tblLook w:val="04A0" w:firstRow="1" w:lastRow="0" w:firstColumn="1" w:lastColumn="0" w:noHBand="0" w:noVBand="1"/>
      </w:tblPr>
      <w:tblGrid>
        <w:gridCol w:w="3320"/>
        <w:gridCol w:w="1180"/>
        <w:gridCol w:w="1160"/>
        <w:gridCol w:w="1180"/>
        <w:gridCol w:w="1160"/>
      </w:tblGrid>
      <w:tr w:rsidR="000F2944" w:rsidRPr="00095C70" w14:paraId="4F7849FB" w14:textId="77777777" w:rsidTr="001A7DD3">
        <w:trPr>
          <w:trHeight w:val="528"/>
        </w:trPr>
        <w:tc>
          <w:tcPr>
            <w:tcW w:w="3320" w:type="dxa"/>
            <w:tcBorders>
              <w:top w:val="nil"/>
              <w:left w:val="nil"/>
              <w:bottom w:val="single" w:sz="4" w:space="0" w:color="auto"/>
              <w:right w:val="nil"/>
            </w:tcBorders>
            <w:shd w:val="clear" w:color="auto" w:fill="auto"/>
            <w:vAlign w:val="center"/>
            <w:hideMark/>
          </w:tcPr>
          <w:p w14:paraId="32FAD539" w14:textId="77777777" w:rsidR="000F2944" w:rsidRPr="00B30D09" w:rsidRDefault="000F2944" w:rsidP="001A7DD3">
            <w:pPr>
              <w:spacing w:after="0" w:line="240" w:lineRule="auto"/>
              <w:jc w:val="both"/>
              <w:rPr>
                <w:rFonts w:ascii="Times New Roman" w:eastAsia="Times New Roman" w:hAnsi="Times New Roman"/>
                <w:color w:val="000000"/>
                <w:sz w:val="24"/>
                <w:szCs w:val="24"/>
                <w:lang w:val="en-US" w:eastAsia="fr-FR"/>
              </w:rPr>
            </w:pPr>
            <w:r w:rsidRPr="00095C70">
              <w:rPr>
                <w:rFonts w:ascii="Times New Roman" w:eastAsia="Times New Roman" w:hAnsi="Times New Roman"/>
                <w:color w:val="000000"/>
                <w:sz w:val="24"/>
                <w:szCs w:val="24"/>
                <w:lang w:val="en-US" w:eastAsia="fr-FR"/>
              </w:rPr>
              <w:t> </w:t>
            </w:r>
          </w:p>
        </w:tc>
        <w:tc>
          <w:tcPr>
            <w:tcW w:w="1180" w:type="dxa"/>
            <w:tcBorders>
              <w:top w:val="single" w:sz="4" w:space="0" w:color="auto"/>
              <w:left w:val="nil"/>
              <w:bottom w:val="single" w:sz="4" w:space="0" w:color="auto"/>
              <w:right w:val="nil"/>
            </w:tcBorders>
            <w:shd w:val="clear" w:color="auto" w:fill="auto"/>
            <w:vAlign w:val="center"/>
            <w:hideMark/>
          </w:tcPr>
          <w:p w14:paraId="5BD2A819"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r w:rsidRPr="00095C70">
              <w:rPr>
                <w:rFonts w:ascii="Times New Roman" w:eastAsia="Times New Roman" w:hAnsi="Times New Roman"/>
                <w:color w:val="000000"/>
                <w:sz w:val="24"/>
                <w:szCs w:val="24"/>
                <w:lang w:val="en-US" w:eastAsia="fr-FR"/>
              </w:rPr>
              <w:t>Mean</w:t>
            </w:r>
          </w:p>
        </w:tc>
        <w:tc>
          <w:tcPr>
            <w:tcW w:w="1160" w:type="dxa"/>
            <w:tcBorders>
              <w:top w:val="single" w:sz="4" w:space="0" w:color="auto"/>
              <w:left w:val="nil"/>
              <w:bottom w:val="single" w:sz="4" w:space="0" w:color="auto"/>
              <w:right w:val="nil"/>
            </w:tcBorders>
            <w:shd w:val="clear" w:color="auto" w:fill="auto"/>
            <w:vAlign w:val="center"/>
            <w:hideMark/>
          </w:tcPr>
          <w:p w14:paraId="3B87B05B"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proofErr w:type="spellStart"/>
            <w:r>
              <w:rPr>
                <w:rFonts w:ascii="Times New Roman" w:eastAsia="Times New Roman" w:hAnsi="Times New Roman"/>
                <w:color w:val="000000"/>
                <w:sz w:val="24"/>
                <w:szCs w:val="24"/>
                <w:lang w:val="en-US" w:eastAsia="fr-FR"/>
              </w:rPr>
              <w:t>sd</w:t>
            </w:r>
            <w:proofErr w:type="spellEnd"/>
          </w:p>
        </w:tc>
        <w:tc>
          <w:tcPr>
            <w:tcW w:w="1180" w:type="dxa"/>
            <w:tcBorders>
              <w:top w:val="single" w:sz="4" w:space="0" w:color="auto"/>
              <w:left w:val="nil"/>
              <w:bottom w:val="single" w:sz="4" w:space="0" w:color="auto"/>
              <w:right w:val="nil"/>
            </w:tcBorders>
            <w:shd w:val="clear" w:color="auto" w:fill="auto"/>
            <w:vAlign w:val="center"/>
            <w:hideMark/>
          </w:tcPr>
          <w:p w14:paraId="5F8574C3"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r w:rsidRPr="00095C70">
              <w:rPr>
                <w:rFonts w:ascii="Times New Roman" w:eastAsia="Times New Roman" w:hAnsi="Times New Roman"/>
                <w:color w:val="000000"/>
                <w:sz w:val="24"/>
                <w:szCs w:val="24"/>
                <w:lang w:val="en-US" w:eastAsia="fr-FR"/>
              </w:rPr>
              <w:t>CV</w:t>
            </w:r>
            <w:r>
              <w:rPr>
                <w:rFonts w:ascii="Times New Roman" w:eastAsia="Times New Roman" w:hAnsi="Times New Roman"/>
                <w:color w:val="000000"/>
                <w:sz w:val="24"/>
                <w:szCs w:val="24"/>
                <w:lang w:val="en-US" w:eastAsia="fr-FR"/>
              </w:rPr>
              <w:t xml:space="preserve"> (%)</w:t>
            </w:r>
          </w:p>
        </w:tc>
        <w:tc>
          <w:tcPr>
            <w:tcW w:w="1160" w:type="dxa"/>
            <w:tcBorders>
              <w:top w:val="single" w:sz="4" w:space="0" w:color="auto"/>
              <w:left w:val="nil"/>
              <w:bottom w:val="single" w:sz="4" w:space="0" w:color="auto"/>
              <w:right w:val="nil"/>
            </w:tcBorders>
            <w:shd w:val="clear" w:color="auto" w:fill="auto"/>
            <w:vAlign w:val="center"/>
            <w:hideMark/>
          </w:tcPr>
          <w:p w14:paraId="1DDD57A6"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r w:rsidRPr="00095C70">
              <w:rPr>
                <w:rFonts w:ascii="Times New Roman" w:eastAsia="Times New Roman" w:hAnsi="Times New Roman"/>
                <w:color w:val="000000"/>
                <w:sz w:val="24"/>
                <w:szCs w:val="24"/>
                <w:lang w:val="en-US" w:eastAsia="fr-FR"/>
              </w:rPr>
              <w:t>N</w:t>
            </w:r>
          </w:p>
        </w:tc>
      </w:tr>
      <w:tr w:rsidR="000F2944" w:rsidRPr="00095C70" w14:paraId="48E691D8" w14:textId="77777777" w:rsidTr="001A7DD3">
        <w:trPr>
          <w:trHeight w:val="828"/>
        </w:trPr>
        <w:tc>
          <w:tcPr>
            <w:tcW w:w="3320" w:type="dxa"/>
            <w:tcBorders>
              <w:top w:val="nil"/>
              <w:left w:val="nil"/>
              <w:right w:val="nil"/>
            </w:tcBorders>
            <w:shd w:val="clear" w:color="000000" w:fill="F2F2F2"/>
            <w:vAlign w:val="center"/>
            <w:hideMark/>
          </w:tcPr>
          <w:p w14:paraId="54BAF162" w14:textId="77777777" w:rsidR="000F2944" w:rsidRPr="00095C70" w:rsidRDefault="000F2944" w:rsidP="001A7DD3">
            <w:pPr>
              <w:spacing w:after="0" w:line="240" w:lineRule="auto"/>
              <w:rPr>
                <w:rFonts w:ascii="Times New Roman" w:eastAsia="Times New Roman" w:hAnsi="Times New Roman"/>
                <w:color w:val="000000"/>
                <w:sz w:val="24"/>
                <w:szCs w:val="24"/>
                <w:lang w:eastAsia="fr-FR"/>
              </w:rPr>
            </w:pPr>
            <w:r w:rsidRPr="00095C70">
              <w:rPr>
                <w:rFonts w:ascii="Times New Roman" w:eastAsia="Times New Roman" w:hAnsi="Times New Roman"/>
                <w:color w:val="000000"/>
                <w:sz w:val="24"/>
                <w:szCs w:val="24"/>
                <w:lang w:val="en-US" w:eastAsia="fr-FR"/>
              </w:rPr>
              <w:t>Proportion of motile sperm</w:t>
            </w:r>
          </w:p>
        </w:tc>
        <w:tc>
          <w:tcPr>
            <w:tcW w:w="1180" w:type="dxa"/>
            <w:tcBorders>
              <w:top w:val="nil"/>
              <w:left w:val="nil"/>
              <w:right w:val="nil"/>
            </w:tcBorders>
            <w:shd w:val="clear" w:color="000000" w:fill="F2F2F2"/>
            <w:vAlign w:val="center"/>
            <w:hideMark/>
          </w:tcPr>
          <w:p w14:paraId="22CB1638"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r w:rsidRPr="00095C70">
              <w:rPr>
                <w:rFonts w:ascii="Times New Roman" w:eastAsia="Times New Roman" w:hAnsi="Times New Roman"/>
                <w:color w:val="000000"/>
                <w:sz w:val="24"/>
                <w:szCs w:val="24"/>
                <w:lang w:val="en-US" w:eastAsia="fr-FR"/>
              </w:rPr>
              <w:t>3.</w:t>
            </w:r>
            <w:r>
              <w:rPr>
                <w:rFonts w:ascii="Times New Roman" w:eastAsia="Times New Roman" w:hAnsi="Times New Roman"/>
                <w:color w:val="000000"/>
                <w:sz w:val="24"/>
                <w:szCs w:val="24"/>
                <w:lang w:val="en-US" w:eastAsia="fr-FR"/>
              </w:rPr>
              <w:t>80</w:t>
            </w:r>
          </w:p>
        </w:tc>
        <w:tc>
          <w:tcPr>
            <w:tcW w:w="1160" w:type="dxa"/>
            <w:tcBorders>
              <w:top w:val="nil"/>
              <w:left w:val="nil"/>
              <w:right w:val="nil"/>
            </w:tcBorders>
            <w:shd w:val="clear" w:color="000000" w:fill="F2F2F2"/>
            <w:vAlign w:val="center"/>
            <w:hideMark/>
          </w:tcPr>
          <w:p w14:paraId="64201F1C"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r w:rsidRPr="00095C70">
              <w:rPr>
                <w:rFonts w:ascii="Times New Roman" w:eastAsia="Times New Roman" w:hAnsi="Times New Roman"/>
                <w:color w:val="000000"/>
                <w:sz w:val="24"/>
                <w:szCs w:val="24"/>
                <w:lang w:val="en-US" w:eastAsia="fr-FR"/>
              </w:rPr>
              <w:t>0.4</w:t>
            </w:r>
            <w:r>
              <w:rPr>
                <w:rFonts w:ascii="Times New Roman" w:eastAsia="Times New Roman" w:hAnsi="Times New Roman"/>
                <w:color w:val="000000"/>
                <w:sz w:val="24"/>
                <w:szCs w:val="24"/>
                <w:lang w:val="en-US" w:eastAsia="fr-FR"/>
              </w:rPr>
              <w:t>3</w:t>
            </w:r>
          </w:p>
        </w:tc>
        <w:tc>
          <w:tcPr>
            <w:tcW w:w="1180" w:type="dxa"/>
            <w:tcBorders>
              <w:top w:val="nil"/>
              <w:left w:val="nil"/>
              <w:right w:val="nil"/>
            </w:tcBorders>
            <w:shd w:val="clear" w:color="000000" w:fill="F2F2F2"/>
            <w:vAlign w:val="center"/>
            <w:hideMark/>
          </w:tcPr>
          <w:p w14:paraId="3F565AED"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r w:rsidRPr="00095C70">
              <w:rPr>
                <w:rFonts w:ascii="Times New Roman" w:eastAsia="Times New Roman" w:hAnsi="Times New Roman"/>
                <w:color w:val="000000"/>
                <w:sz w:val="24"/>
                <w:szCs w:val="24"/>
                <w:lang w:val="en-US" w:eastAsia="fr-FR"/>
              </w:rPr>
              <w:t>11.</w:t>
            </w:r>
            <w:r>
              <w:rPr>
                <w:rFonts w:ascii="Times New Roman" w:eastAsia="Times New Roman" w:hAnsi="Times New Roman"/>
                <w:color w:val="000000"/>
                <w:sz w:val="24"/>
                <w:szCs w:val="24"/>
                <w:lang w:val="en-US" w:eastAsia="fr-FR"/>
              </w:rPr>
              <w:t>37</w:t>
            </w:r>
          </w:p>
        </w:tc>
        <w:tc>
          <w:tcPr>
            <w:tcW w:w="1160" w:type="dxa"/>
            <w:tcBorders>
              <w:top w:val="nil"/>
              <w:left w:val="nil"/>
              <w:right w:val="nil"/>
            </w:tcBorders>
            <w:shd w:val="clear" w:color="000000" w:fill="F2F2F2"/>
            <w:vAlign w:val="center"/>
            <w:hideMark/>
          </w:tcPr>
          <w:p w14:paraId="6EEB0332"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val="en-US" w:eastAsia="fr-FR"/>
              </w:rPr>
              <w:t>3519</w:t>
            </w:r>
          </w:p>
        </w:tc>
      </w:tr>
      <w:tr w:rsidR="000F2944" w:rsidRPr="00095C70" w14:paraId="0CBAB72B" w14:textId="77777777" w:rsidTr="001A7DD3">
        <w:trPr>
          <w:trHeight w:val="828"/>
        </w:trPr>
        <w:tc>
          <w:tcPr>
            <w:tcW w:w="3320" w:type="dxa"/>
            <w:tcBorders>
              <w:top w:val="nil"/>
              <w:left w:val="nil"/>
              <w:bottom w:val="single" w:sz="4" w:space="0" w:color="auto"/>
              <w:right w:val="nil"/>
            </w:tcBorders>
            <w:shd w:val="clear" w:color="auto" w:fill="auto"/>
            <w:vAlign w:val="center"/>
            <w:hideMark/>
          </w:tcPr>
          <w:p w14:paraId="5075EEE6" w14:textId="77777777" w:rsidR="000F2944" w:rsidRPr="00B30D09" w:rsidRDefault="000F2944" w:rsidP="001A7DD3">
            <w:pPr>
              <w:spacing w:after="0" w:line="240" w:lineRule="auto"/>
              <w:rPr>
                <w:rFonts w:ascii="Times New Roman" w:eastAsia="Times New Roman" w:hAnsi="Times New Roman"/>
                <w:color w:val="000000"/>
                <w:sz w:val="24"/>
                <w:szCs w:val="24"/>
                <w:lang w:val="en-US" w:eastAsia="fr-FR"/>
              </w:rPr>
            </w:pPr>
            <w:r w:rsidRPr="00095C70">
              <w:rPr>
                <w:rFonts w:ascii="Times New Roman" w:eastAsia="Times New Roman" w:hAnsi="Times New Roman"/>
                <w:color w:val="000000"/>
                <w:sz w:val="24"/>
                <w:szCs w:val="24"/>
                <w:lang w:val="en-US" w:eastAsia="fr-FR"/>
              </w:rPr>
              <w:t>Proportion of morphologically normal sperm</w:t>
            </w:r>
          </w:p>
        </w:tc>
        <w:tc>
          <w:tcPr>
            <w:tcW w:w="1180" w:type="dxa"/>
            <w:tcBorders>
              <w:top w:val="nil"/>
              <w:left w:val="nil"/>
              <w:bottom w:val="single" w:sz="4" w:space="0" w:color="auto"/>
              <w:right w:val="nil"/>
            </w:tcBorders>
            <w:shd w:val="clear" w:color="auto" w:fill="auto"/>
            <w:vAlign w:val="center"/>
            <w:hideMark/>
          </w:tcPr>
          <w:p w14:paraId="575AC8D1"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r w:rsidRPr="00095C70">
              <w:rPr>
                <w:rFonts w:ascii="Times New Roman" w:eastAsia="Times New Roman" w:hAnsi="Times New Roman"/>
                <w:color w:val="000000"/>
                <w:sz w:val="24"/>
                <w:szCs w:val="24"/>
                <w:lang w:val="en-US" w:eastAsia="fr-FR"/>
              </w:rPr>
              <w:t>0.80</w:t>
            </w:r>
          </w:p>
        </w:tc>
        <w:tc>
          <w:tcPr>
            <w:tcW w:w="1160" w:type="dxa"/>
            <w:tcBorders>
              <w:top w:val="nil"/>
              <w:left w:val="nil"/>
              <w:bottom w:val="single" w:sz="4" w:space="0" w:color="auto"/>
              <w:right w:val="nil"/>
            </w:tcBorders>
            <w:shd w:val="clear" w:color="auto" w:fill="auto"/>
            <w:vAlign w:val="center"/>
            <w:hideMark/>
          </w:tcPr>
          <w:p w14:paraId="50D6DCE8"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r w:rsidRPr="00095C70">
              <w:rPr>
                <w:rFonts w:ascii="Times New Roman" w:eastAsia="Times New Roman" w:hAnsi="Times New Roman"/>
                <w:color w:val="000000"/>
                <w:sz w:val="24"/>
                <w:szCs w:val="24"/>
                <w:lang w:val="en-US" w:eastAsia="fr-FR"/>
              </w:rPr>
              <w:t>0.11</w:t>
            </w:r>
          </w:p>
        </w:tc>
        <w:tc>
          <w:tcPr>
            <w:tcW w:w="1180" w:type="dxa"/>
            <w:tcBorders>
              <w:top w:val="nil"/>
              <w:left w:val="nil"/>
              <w:bottom w:val="single" w:sz="4" w:space="0" w:color="auto"/>
              <w:right w:val="nil"/>
            </w:tcBorders>
            <w:shd w:val="clear" w:color="auto" w:fill="auto"/>
            <w:vAlign w:val="center"/>
            <w:hideMark/>
          </w:tcPr>
          <w:p w14:paraId="5DE58819"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r w:rsidRPr="00095C70">
              <w:rPr>
                <w:rFonts w:ascii="Times New Roman" w:eastAsia="Times New Roman" w:hAnsi="Times New Roman"/>
                <w:color w:val="000000"/>
                <w:sz w:val="24"/>
                <w:szCs w:val="24"/>
                <w:lang w:val="en-US" w:eastAsia="fr-FR"/>
              </w:rPr>
              <w:t>13.52</w:t>
            </w:r>
          </w:p>
        </w:tc>
        <w:tc>
          <w:tcPr>
            <w:tcW w:w="1160" w:type="dxa"/>
            <w:tcBorders>
              <w:top w:val="nil"/>
              <w:left w:val="nil"/>
              <w:bottom w:val="single" w:sz="4" w:space="0" w:color="auto"/>
              <w:right w:val="nil"/>
            </w:tcBorders>
            <w:shd w:val="clear" w:color="auto" w:fill="auto"/>
            <w:vAlign w:val="center"/>
            <w:hideMark/>
          </w:tcPr>
          <w:p w14:paraId="49A2FC6D" w14:textId="77777777" w:rsidR="000F2944" w:rsidRPr="00095C70" w:rsidRDefault="000F2944" w:rsidP="001A7DD3">
            <w:pPr>
              <w:spacing w:after="0" w:line="240" w:lineRule="auto"/>
              <w:jc w:val="center"/>
              <w:rPr>
                <w:rFonts w:ascii="Times New Roman" w:eastAsia="Times New Roman" w:hAnsi="Times New Roman"/>
                <w:color w:val="000000"/>
                <w:sz w:val="24"/>
                <w:szCs w:val="24"/>
                <w:lang w:eastAsia="fr-FR"/>
              </w:rPr>
            </w:pPr>
            <w:r w:rsidRPr="00095C70">
              <w:rPr>
                <w:rFonts w:ascii="Times New Roman" w:eastAsia="Times New Roman" w:hAnsi="Times New Roman"/>
                <w:color w:val="000000"/>
                <w:sz w:val="24"/>
                <w:szCs w:val="24"/>
                <w:lang w:val="en-US" w:eastAsia="fr-FR"/>
              </w:rPr>
              <w:t>3519</w:t>
            </w:r>
          </w:p>
        </w:tc>
      </w:tr>
    </w:tbl>
    <w:p w14:paraId="7211B0BA" w14:textId="77777777" w:rsidR="000F2944" w:rsidRDefault="000F2944" w:rsidP="000F2944">
      <w:pPr>
        <w:rPr>
          <w:rFonts w:ascii="Times New Roman" w:hAnsi="Times New Roman"/>
          <w:sz w:val="24"/>
          <w:lang w:val="en-US"/>
        </w:rPr>
      </w:pPr>
    </w:p>
    <w:p w14:paraId="7A68901A" w14:textId="2BB5D40C" w:rsidR="000F2944" w:rsidRDefault="000F2944">
      <w:pPr>
        <w:rPr>
          <w:rFonts w:ascii="Times New Roman" w:hAnsi="Times New Roman"/>
          <w:sz w:val="24"/>
          <w:szCs w:val="24"/>
          <w:lang w:val="en-US"/>
        </w:rPr>
      </w:pPr>
      <w:r>
        <w:rPr>
          <w:rFonts w:ascii="Times New Roman" w:hAnsi="Times New Roman"/>
          <w:sz w:val="24"/>
          <w:szCs w:val="24"/>
          <w:lang w:val="en-US"/>
        </w:rPr>
        <w:br w:type="page"/>
      </w:r>
    </w:p>
    <w:p w14:paraId="17F5094C" w14:textId="230A212D" w:rsidR="000F2944" w:rsidRPr="00CF48A9" w:rsidRDefault="000F2944" w:rsidP="000F2944">
      <w:pPr>
        <w:spacing w:line="480" w:lineRule="auto"/>
        <w:jc w:val="both"/>
        <w:rPr>
          <w:rFonts w:ascii="Times New Roman" w:hAnsi="Times New Roman"/>
          <w:sz w:val="24"/>
          <w:lang w:val="en-US"/>
        </w:rPr>
      </w:pPr>
      <w:r w:rsidRPr="00CF48A9">
        <w:rPr>
          <w:rFonts w:ascii="Times New Roman" w:hAnsi="Times New Roman"/>
          <w:b/>
          <w:sz w:val="24"/>
          <w:lang w:val="en-US"/>
        </w:rPr>
        <w:lastRenderedPageBreak/>
        <w:t>Table S2. Yearly repeatability for the two ejaculate attributes</w:t>
      </w:r>
      <w:r w:rsidR="00776E98" w:rsidRPr="00CF48A9">
        <w:rPr>
          <w:rFonts w:ascii="Times New Roman" w:hAnsi="Times New Roman"/>
          <w:b/>
          <w:sz w:val="24"/>
          <w:lang w:val="en-US"/>
        </w:rPr>
        <w:t xml:space="preserve"> </w:t>
      </w:r>
      <w:r w:rsidR="00D069F8" w:rsidRPr="00CF48A9">
        <w:rPr>
          <w:rFonts w:ascii="Times New Roman" w:hAnsi="Times New Roman"/>
          <w:b/>
          <w:sz w:val="24"/>
          <w:lang w:val="en-US"/>
        </w:rPr>
        <w:t>for the 1302 North African houbara bustard used in the study</w:t>
      </w:r>
      <w:r w:rsidRPr="00CF48A9">
        <w:rPr>
          <w:rFonts w:ascii="Times New Roman" w:hAnsi="Times New Roman"/>
          <w:b/>
          <w:sz w:val="24"/>
          <w:lang w:val="en-US"/>
        </w:rPr>
        <w:t>.</w:t>
      </w:r>
      <w:r w:rsidRPr="00CF48A9">
        <w:rPr>
          <w:rFonts w:ascii="Times New Roman" w:hAnsi="Times New Roman"/>
          <w:sz w:val="24"/>
          <w:lang w:val="en-US"/>
        </w:rPr>
        <w:t xml:space="preserve"> Repeatability was computed as the intraclass correlation coefficient (R).</w:t>
      </w:r>
    </w:p>
    <w:tbl>
      <w:tblPr>
        <w:tblW w:w="8960" w:type="dxa"/>
        <w:tblInd w:w="55" w:type="dxa"/>
        <w:tblCellMar>
          <w:left w:w="70" w:type="dxa"/>
          <w:right w:w="70" w:type="dxa"/>
        </w:tblCellMar>
        <w:tblLook w:val="04A0" w:firstRow="1" w:lastRow="0" w:firstColumn="1" w:lastColumn="0" w:noHBand="0" w:noVBand="1"/>
      </w:tblPr>
      <w:tblGrid>
        <w:gridCol w:w="734"/>
        <w:gridCol w:w="827"/>
        <w:gridCol w:w="947"/>
        <w:gridCol w:w="1193"/>
        <w:gridCol w:w="1049"/>
        <w:gridCol w:w="200"/>
        <w:gridCol w:w="827"/>
        <w:gridCol w:w="947"/>
        <w:gridCol w:w="1187"/>
        <w:gridCol w:w="1049"/>
      </w:tblGrid>
      <w:tr w:rsidR="000F2944" w:rsidRPr="00D607B9" w14:paraId="5E9376D1" w14:textId="77777777" w:rsidTr="001A7DD3">
        <w:trPr>
          <w:trHeight w:val="760"/>
        </w:trPr>
        <w:tc>
          <w:tcPr>
            <w:tcW w:w="740" w:type="dxa"/>
            <w:tcBorders>
              <w:top w:val="nil"/>
              <w:left w:val="nil"/>
              <w:bottom w:val="nil"/>
              <w:right w:val="nil"/>
            </w:tcBorders>
            <w:shd w:val="clear" w:color="auto" w:fill="auto"/>
            <w:vAlign w:val="center"/>
            <w:hideMark/>
          </w:tcPr>
          <w:p w14:paraId="2E72556B" w14:textId="77777777" w:rsidR="000F2944" w:rsidRPr="0077477F" w:rsidRDefault="000F2944" w:rsidP="001A7DD3">
            <w:pPr>
              <w:spacing w:after="0" w:line="240" w:lineRule="auto"/>
              <w:jc w:val="center"/>
              <w:rPr>
                <w:rFonts w:ascii="Times New Roman" w:eastAsia="Times New Roman" w:hAnsi="Times New Roman"/>
                <w:color w:val="000000"/>
                <w:sz w:val="24"/>
                <w:szCs w:val="24"/>
                <w:lang w:val="en-GB" w:eastAsia="fr-FR"/>
              </w:rPr>
            </w:pPr>
          </w:p>
        </w:tc>
        <w:tc>
          <w:tcPr>
            <w:tcW w:w="4060" w:type="dxa"/>
            <w:gridSpan w:val="4"/>
            <w:tcBorders>
              <w:top w:val="single" w:sz="4" w:space="0" w:color="auto"/>
              <w:left w:val="nil"/>
              <w:bottom w:val="nil"/>
              <w:right w:val="nil"/>
            </w:tcBorders>
            <w:shd w:val="clear" w:color="auto" w:fill="auto"/>
            <w:vAlign w:val="center"/>
            <w:hideMark/>
          </w:tcPr>
          <w:p w14:paraId="7343B52C"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Proportion of motile sperm</w:t>
            </w:r>
          </w:p>
        </w:tc>
        <w:tc>
          <w:tcPr>
            <w:tcW w:w="100" w:type="dxa"/>
            <w:tcBorders>
              <w:top w:val="single" w:sz="4" w:space="0" w:color="auto"/>
              <w:left w:val="nil"/>
              <w:bottom w:val="nil"/>
              <w:right w:val="nil"/>
            </w:tcBorders>
            <w:shd w:val="clear" w:color="auto" w:fill="auto"/>
            <w:vAlign w:val="center"/>
            <w:hideMark/>
          </w:tcPr>
          <w:p w14:paraId="078A47E2"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eastAsia="fr-FR"/>
              </w:rPr>
              <w:t> </w:t>
            </w:r>
          </w:p>
        </w:tc>
        <w:tc>
          <w:tcPr>
            <w:tcW w:w="4060" w:type="dxa"/>
            <w:gridSpan w:val="4"/>
            <w:tcBorders>
              <w:top w:val="single" w:sz="4" w:space="0" w:color="auto"/>
              <w:left w:val="nil"/>
              <w:bottom w:val="nil"/>
              <w:right w:val="nil"/>
            </w:tcBorders>
            <w:shd w:val="clear" w:color="auto" w:fill="auto"/>
            <w:vAlign w:val="center"/>
            <w:hideMark/>
          </w:tcPr>
          <w:p w14:paraId="5EF455FB" w14:textId="77777777" w:rsidR="000F2944" w:rsidRPr="00746C65" w:rsidRDefault="000F2944" w:rsidP="001A7DD3">
            <w:pPr>
              <w:spacing w:after="0" w:line="240" w:lineRule="auto"/>
              <w:jc w:val="center"/>
              <w:rPr>
                <w:rFonts w:ascii="Times New Roman" w:eastAsia="Times New Roman" w:hAnsi="Times New Roman"/>
                <w:color w:val="000000"/>
                <w:sz w:val="24"/>
                <w:szCs w:val="24"/>
                <w:lang w:val="en-GB" w:eastAsia="fr-FR"/>
              </w:rPr>
            </w:pPr>
            <w:r w:rsidRPr="00746C65">
              <w:rPr>
                <w:rFonts w:ascii="Times New Roman" w:eastAsia="Times New Roman" w:hAnsi="Times New Roman"/>
                <w:color w:val="000000"/>
                <w:sz w:val="24"/>
                <w:szCs w:val="24"/>
                <w:lang w:val="en-US" w:eastAsia="fr-FR"/>
              </w:rPr>
              <w:t>Proportion of morphologically normal sperm</w:t>
            </w:r>
          </w:p>
        </w:tc>
      </w:tr>
      <w:tr w:rsidR="000F2944" w:rsidRPr="00746C65" w14:paraId="0ADC6BED" w14:textId="77777777" w:rsidTr="001A7DD3">
        <w:trPr>
          <w:trHeight w:val="400"/>
        </w:trPr>
        <w:tc>
          <w:tcPr>
            <w:tcW w:w="740" w:type="dxa"/>
            <w:tcBorders>
              <w:top w:val="single" w:sz="4" w:space="0" w:color="auto"/>
              <w:left w:val="nil"/>
              <w:bottom w:val="single" w:sz="4" w:space="0" w:color="auto"/>
              <w:right w:val="nil"/>
            </w:tcBorders>
            <w:shd w:val="clear" w:color="auto" w:fill="auto"/>
            <w:vAlign w:val="center"/>
            <w:hideMark/>
          </w:tcPr>
          <w:p w14:paraId="5A421AB3"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Year</w:t>
            </w:r>
          </w:p>
        </w:tc>
        <w:tc>
          <w:tcPr>
            <w:tcW w:w="840" w:type="dxa"/>
            <w:tcBorders>
              <w:top w:val="single" w:sz="4" w:space="0" w:color="auto"/>
              <w:left w:val="nil"/>
              <w:bottom w:val="single" w:sz="4" w:space="0" w:color="auto"/>
              <w:right w:val="nil"/>
            </w:tcBorders>
            <w:shd w:val="clear" w:color="auto" w:fill="auto"/>
            <w:vAlign w:val="center"/>
            <w:hideMark/>
          </w:tcPr>
          <w:p w14:paraId="350718A6"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R</w:t>
            </w:r>
          </w:p>
        </w:tc>
        <w:tc>
          <w:tcPr>
            <w:tcW w:w="960" w:type="dxa"/>
            <w:tcBorders>
              <w:top w:val="single" w:sz="4" w:space="0" w:color="auto"/>
              <w:left w:val="nil"/>
              <w:bottom w:val="single" w:sz="4" w:space="0" w:color="auto"/>
              <w:right w:val="nil"/>
            </w:tcBorders>
            <w:shd w:val="clear" w:color="auto" w:fill="auto"/>
            <w:vAlign w:val="center"/>
            <w:hideMark/>
          </w:tcPr>
          <w:p w14:paraId="6C49670D"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F</w:t>
            </w:r>
          </w:p>
        </w:tc>
        <w:tc>
          <w:tcPr>
            <w:tcW w:w="1200" w:type="dxa"/>
            <w:tcBorders>
              <w:top w:val="single" w:sz="4" w:space="0" w:color="auto"/>
              <w:left w:val="nil"/>
              <w:bottom w:val="single" w:sz="4" w:space="0" w:color="auto"/>
              <w:right w:val="nil"/>
            </w:tcBorders>
            <w:shd w:val="clear" w:color="auto" w:fill="auto"/>
            <w:vAlign w:val="center"/>
            <w:hideMark/>
          </w:tcPr>
          <w:p w14:paraId="57035A41"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df</w:t>
            </w:r>
          </w:p>
        </w:tc>
        <w:tc>
          <w:tcPr>
            <w:tcW w:w="1060" w:type="dxa"/>
            <w:tcBorders>
              <w:top w:val="single" w:sz="4" w:space="0" w:color="auto"/>
              <w:left w:val="nil"/>
              <w:bottom w:val="single" w:sz="4" w:space="0" w:color="auto"/>
              <w:right w:val="nil"/>
            </w:tcBorders>
            <w:shd w:val="clear" w:color="auto" w:fill="auto"/>
            <w:vAlign w:val="center"/>
            <w:hideMark/>
          </w:tcPr>
          <w:p w14:paraId="36AA4542" w14:textId="77777777" w:rsidR="000F2944" w:rsidRPr="00746C65" w:rsidRDefault="000F2944" w:rsidP="001A7DD3">
            <w:pPr>
              <w:spacing w:after="0" w:line="240" w:lineRule="auto"/>
              <w:jc w:val="center"/>
              <w:rPr>
                <w:rFonts w:ascii="Times New Roman" w:eastAsia="Times New Roman" w:hAnsi="Times New Roman"/>
                <w:i/>
                <w:iCs/>
                <w:color w:val="000000"/>
                <w:sz w:val="24"/>
                <w:szCs w:val="24"/>
                <w:lang w:eastAsia="fr-FR"/>
              </w:rPr>
            </w:pPr>
            <w:r w:rsidRPr="00746C65">
              <w:rPr>
                <w:rFonts w:ascii="Times New Roman" w:eastAsia="Times New Roman" w:hAnsi="Times New Roman"/>
                <w:i/>
                <w:iCs/>
                <w:color w:val="000000"/>
                <w:sz w:val="24"/>
                <w:szCs w:val="24"/>
                <w:lang w:val="en-US" w:eastAsia="fr-FR"/>
              </w:rPr>
              <w:t>P</w:t>
            </w:r>
          </w:p>
        </w:tc>
        <w:tc>
          <w:tcPr>
            <w:tcW w:w="100" w:type="dxa"/>
            <w:tcBorders>
              <w:top w:val="nil"/>
              <w:left w:val="nil"/>
              <w:bottom w:val="nil"/>
              <w:right w:val="nil"/>
            </w:tcBorders>
            <w:shd w:val="clear" w:color="auto" w:fill="auto"/>
            <w:vAlign w:val="center"/>
            <w:hideMark/>
          </w:tcPr>
          <w:p w14:paraId="3D2FC00E" w14:textId="77777777" w:rsidR="000F2944" w:rsidRPr="00746C65" w:rsidRDefault="000F2944" w:rsidP="001A7DD3">
            <w:pPr>
              <w:spacing w:after="0" w:line="240" w:lineRule="auto"/>
              <w:jc w:val="center"/>
              <w:rPr>
                <w:rFonts w:ascii="Times New Roman" w:eastAsia="Times New Roman" w:hAnsi="Times New Roman"/>
                <w:i/>
                <w:iCs/>
                <w:color w:val="000000"/>
                <w:sz w:val="24"/>
                <w:szCs w:val="24"/>
                <w:lang w:eastAsia="fr-FR"/>
              </w:rPr>
            </w:pPr>
          </w:p>
        </w:tc>
        <w:tc>
          <w:tcPr>
            <w:tcW w:w="840" w:type="dxa"/>
            <w:tcBorders>
              <w:top w:val="single" w:sz="4" w:space="0" w:color="auto"/>
              <w:left w:val="nil"/>
              <w:bottom w:val="single" w:sz="4" w:space="0" w:color="auto"/>
              <w:right w:val="nil"/>
            </w:tcBorders>
            <w:shd w:val="clear" w:color="auto" w:fill="auto"/>
            <w:vAlign w:val="center"/>
            <w:hideMark/>
          </w:tcPr>
          <w:p w14:paraId="6BE7B313"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R</w:t>
            </w:r>
          </w:p>
        </w:tc>
        <w:tc>
          <w:tcPr>
            <w:tcW w:w="960" w:type="dxa"/>
            <w:tcBorders>
              <w:top w:val="single" w:sz="4" w:space="0" w:color="auto"/>
              <w:left w:val="nil"/>
              <w:bottom w:val="single" w:sz="4" w:space="0" w:color="auto"/>
              <w:right w:val="nil"/>
            </w:tcBorders>
            <w:shd w:val="clear" w:color="auto" w:fill="auto"/>
            <w:vAlign w:val="center"/>
            <w:hideMark/>
          </w:tcPr>
          <w:p w14:paraId="32CDBF83"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F</w:t>
            </w:r>
          </w:p>
        </w:tc>
        <w:tc>
          <w:tcPr>
            <w:tcW w:w="1200" w:type="dxa"/>
            <w:tcBorders>
              <w:top w:val="single" w:sz="4" w:space="0" w:color="auto"/>
              <w:left w:val="nil"/>
              <w:bottom w:val="single" w:sz="4" w:space="0" w:color="auto"/>
              <w:right w:val="nil"/>
            </w:tcBorders>
            <w:shd w:val="clear" w:color="auto" w:fill="auto"/>
            <w:vAlign w:val="center"/>
            <w:hideMark/>
          </w:tcPr>
          <w:p w14:paraId="1A38D5BD"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df</w:t>
            </w:r>
          </w:p>
        </w:tc>
        <w:tc>
          <w:tcPr>
            <w:tcW w:w="1060" w:type="dxa"/>
            <w:tcBorders>
              <w:top w:val="single" w:sz="4" w:space="0" w:color="auto"/>
              <w:left w:val="nil"/>
              <w:bottom w:val="single" w:sz="4" w:space="0" w:color="auto"/>
              <w:right w:val="nil"/>
            </w:tcBorders>
            <w:shd w:val="clear" w:color="auto" w:fill="auto"/>
            <w:vAlign w:val="center"/>
            <w:hideMark/>
          </w:tcPr>
          <w:p w14:paraId="116C82A3" w14:textId="77777777" w:rsidR="000F2944" w:rsidRPr="00746C65" w:rsidRDefault="000F2944" w:rsidP="001A7DD3">
            <w:pPr>
              <w:spacing w:after="0" w:line="240" w:lineRule="auto"/>
              <w:jc w:val="center"/>
              <w:rPr>
                <w:rFonts w:ascii="Times New Roman" w:eastAsia="Times New Roman" w:hAnsi="Times New Roman"/>
                <w:i/>
                <w:iCs/>
                <w:color w:val="000000"/>
                <w:sz w:val="24"/>
                <w:szCs w:val="24"/>
                <w:lang w:eastAsia="fr-FR"/>
              </w:rPr>
            </w:pPr>
            <w:r w:rsidRPr="00746C65">
              <w:rPr>
                <w:rFonts w:ascii="Times New Roman" w:eastAsia="Times New Roman" w:hAnsi="Times New Roman"/>
                <w:i/>
                <w:iCs/>
                <w:color w:val="000000"/>
                <w:sz w:val="24"/>
                <w:szCs w:val="24"/>
                <w:lang w:val="en-US" w:eastAsia="fr-FR"/>
              </w:rPr>
              <w:t>p</w:t>
            </w:r>
          </w:p>
        </w:tc>
      </w:tr>
      <w:tr w:rsidR="000F2944" w:rsidRPr="00746C65" w14:paraId="2A8690E8" w14:textId="77777777" w:rsidTr="001A7DD3">
        <w:trPr>
          <w:trHeight w:val="400"/>
        </w:trPr>
        <w:tc>
          <w:tcPr>
            <w:tcW w:w="740" w:type="dxa"/>
            <w:tcBorders>
              <w:top w:val="nil"/>
              <w:left w:val="nil"/>
              <w:bottom w:val="nil"/>
              <w:right w:val="nil"/>
            </w:tcBorders>
            <w:shd w:val="clear" w:color="000000" w:fill="F2F2F2"/>
            <w:vAlign w:val="center"/>
            <w:hideMark/>
          </w:tcPr>
          <w:p w14:paraId="45252C3A"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2000</w:t>
            </w:r>
          </w:p>
        </w:tc>
        <w:tc>
          <w:tcPr>
            <w:tcW w:w="840" w:type="dxa"/>
            <w:tcBorders>
              <w:top w:val="nil"/>
              <w:left w:val="nil"/>
              <w:bottom w:val="nil"/>
              <w:right w:val="nil"/>
            </w:tcBorders>
            <w:shd w:val="clear" w:color="000000" w:fill="F2F2F2"/>
            <w:vAlign w:val="center"/>
            <w:hideMark/>
          </w:tcPr>
          <w:p w14:paraId="3E1E91B3"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0.19</w:t>
            </w:r>
          </w:p>
        </w:tc>
        <w:tc>
          <w:tcPr>
            <w:tcW w:w="960" w:type="dxa"/>
            <w:tcBorders>
              <w:top w:val="nil"/>
              <w:left w:val="nil"/>
              <w:bottom w:val="nil"/>
              <w:right w:val="nil"/>
            </w:tcBorders>
            <w:shd w:val="clear" w:color="000000" w:fill="F2F2F2"/>
            <w:vAlign w:val="center"/>
            <w:hideMark/>
          </w:tcPr>
          <w:p w14:paraId="35C857B2"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5.33</w:t>
            </w:r>
          </w:p>
        </w:tc>
        <w:tc>
          <w:tcPr>
            <w:tcW w:w="1200" w:type="dxa"/>
            <w:tcBorders>
              <w:top w:val="nil"/>
              <w:left w:val="nil"/>
              <w:bottom w:val="nil"/>
              <w:right w:val="nil"/>
            </w:tcBorders>
            <w:shd w:val="clear" w:color="000000" w:fill="F2F2F2"/>
            <w:vAlign w:val="center"/>
            <w:hideMark/>
          </w:tcPr>
          <w:p w14:paraId="61D90F12"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55.109</w:t>
            </w:r>
          </w:p>
        </w:tc>
        <w:tc>
          <w:tcPr>
            <w:tcW w:w="1060" w:type="dxa"/>
            <w:tcBorders>
              <w:top w:val="nil"/>
              <w:left w:val="nil"/>
              <w:bottom w:val="nil"/>
              <w:right w:val="nil"/>
            </w:tcBorders>
            <w:shd w:val="clear" w:color="000000" w:fill="F2F2F2"/>
            <w:vAlign w:val="center"/>
            <w:hideMark/>
          </w:tcPr>
          <w:p w14:paraId="5F240359"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&lt;0.001</w:t>
            </w:r>
          </w:p>
        </w:tc>
        <w:tc>
          <w:tcPr>
            <w:tcW w:w="100" w:type="dxa"/>
            <w:tcBorders>
              <w:top w:val="nil"/>
              <w:left w:val="nil"/>
              <w:bottom w:val="nil"/>
              <w:right w:val="nil"/>
            </w:tcBorders>
            <w:shd w:val="clear" w:color="000000" w:fill="F2F2F2"/>
            <w:vAlign w:val="center"/>
            <w:hideMark/>
          </w:tcPr>
          <w:p w14:paraId="03A1570F"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 </w:t>
            </w:r>
          </w:p>
        </w:tc>
        <w:tc>
          <w:tcPr>
            <w:tcW w:w="840" w:type="dxa"/>
            <w:tcBorders>
              <w:top w:val="nil"/>
              <w:left w:val="nil"/>
              <w:bottom w:val="nil"/>
              <w:right w:val="nil"/>
            </w:tcBorders>
            <w:shd w:val="clear" w:color="000000" w:fill="F2F2F2"/>
            <w:vAlign w:val="center"/>
            <w:hideMark/>
          </w:tcPr>
          <w:p w14:paraId="5F95993D"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0.57</w:t>
            </w:r>
          </w:p>
        </w:tc>
        <w:tc>
          <w:tcPr>
            <w:tcW w:w="960" w:type="dxa"/>
            <w:tcBorders>
              <w:top w:val="nil"/>
              <w:left w:val="nil"/>
              <w:bottom w:val="nil"/>
              <w:right w:val="nil"/>
            </w:tcBorders>
            <w:shd w:val="clear" w:color="000000" w:fill="F2F2F2"/>
            <w:vAlign w:val="center"/>
            <w:hideMark/>
          </w:tcPr>
          <w:p w14:paraId="09249B3F"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29.61</w:t>
            </w:r>
          </w:p>
        </w:tc>
        <w:tc>
          <w:tcPr>
            <w:tcW w:w="1200" w:type="dxa"/>
            <w:tcBorders>
              <w:top w:val="nil"/>
              <w:left w:val="nil"/>
              <w:bottom w:val="nil"/>
              <w:right w:val="nil"/>
            </w:tcBorders>
            <w:shd w:val="clear" w:color="000000" w:fill="F2F2F2"/>
            <w:vAlign w:val="center"/>
            <w:hideMark/>
          </w:tcPr>
          <w:p w14:paraId="5C646A72"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50.932</w:t>
            </w:r>
          </w:p>
        </w:tc>
        <w:tc>
          <w:tcPr>
            <w:tcW w:w="1060" w:type="dxa"/>
            <w:tcBorders>
              <w:top w:val="nil"/>
              <w:left w:val="nil"/>
              <w:bottom w:val="nil"/>
              <w:right w:val="nil"/>
            </w:tcBorders>
            <w:shd w:val="clear" w:color="000000" w:fill="F2F2F2"/>
            <w:vAlign w:val="center"/>
            <w:hideMark/>
          </w:tcPr>
          <w:p w14:paraId="135477DA"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&lt;0.001</w:t>
            </w:r>
          </w:p>
        </w:tc>
      </w:tr>
      <w:tr w:rsidR="000F2944" w:rsidRPr="00746C65" w14:paraId="059D76E0" w14:textId="77777777" w:rsidTr="001A7DD3">
        <w:trPr>
          <w:trHeight w:val="400"/>
        </w:trPr>
        <w:tc>
          <w:tcPr>
            <w:tcW w:w="740" w:type="dxa"/>
            <w:tcBorders>
              <w:top w:val="nil"/>
              <w:left w:val="nil"/>
              <w:bottom w:val="nil"/>
              <w:right w:val="nil"/>
            </w:tcBorders>
            <w:shd w:val="clear" w:color="auto" w:fill="auto"/>
            <w:vAlign w:val="center"/>
            <w:hideMark/>
          </w:tcPr>
          <w:p w14:paraId="0771DC4B"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2001</w:t>
            </w:r>
          </w:p>
        </w:tc>
        <w:tc>
          <w:tcPr>
            <w:tcW w:w="840" w:type="dxa"/>
            <w:tcBorders>
              <w:top w:val="nil"/>
              <w:left w:val="nil"/>
              <w:bottom w:val="nil"/>
              <w:right w:val="nil"/>
            </w:tcBorders>
            <w:shd w:val="clear" w:color="auto" w:fill="auto"/>
            <w:vAlign w:val="center"/>
            <w:hideMark/>
          </w:tcPr>
          <w:p w14:paraId="361CCBB7"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0.53</w:t>
            </w:r>
          </w:p>
        </w:tc>
        <w:tc>
          <w:tcPr>
            <w:tcW w:w="960" w:type="dxa"/>
            <w:tcBorders>
              <w:top w:val="nil"/>
              <w:left w:val="nil"/>
              <w:bottom w:val="nil"/>
              <w:right w:val="nil"/>
            </w:tcBorders>
            <w:shd w:val="clear" w:color="auto" w:fill="auto"/>
            <w:vAlign w:val="center"/>
            <w:hideMark/>
          </w:tcPr>
          <w:p w14:paraId="09BFF43D"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9.77</w:t>
            </w:r>
          </w:p>
        </w:tc>
        <w:tc>
          <w:tcPr>
            <w:tcW w:w="1200" w:type="dxa"/>
            <w:tcBorders>
              <w:top w:val="nil"/>
              <w:left w:val="nil"/>
              <w:bottom w:val="nil"/>
              <w:right w:val="nil"/>
            </w:tcBorders>
            <w:shd w:val="clear" w:color="auto" w:fill="auto"/>
            <w:vAlign w:val="center"/>
            <w:hideMark/>
          </w:tcPr>
          <w:p w14:paraId="240989F3"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111.137</w:t>
            </w:r>
          </w:p>
        </w:tc>
        <w:tc>
          <w:tcPr>
            <w:tcW w:w="1060" w:type="dxa"/>
            <w:tcBorders>
              <w:top w:val="nil"/>
              <w:left w:val="nil"/>
              <w:bottom w:val="nil"/>
              <w:right w:val="nil"/>
            </w:tcBorders>
            <w:shd w:val="clear" w:color="auto" w:fill="auto"/>
            <w:vAlign w:val="center"/>
            <w:hideMark/>
          </w:tcPr>
          <w:p w14:paraId="1CFDF530"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&lt;0.001</w:t>
            </w:r>
          </w:p>
        </w:tc>
        <w:tc>
          <w:tcPr>
            <w:tcW w:w="100" w:type="dxa"/>
            <w:tcBorders>
              <w:top w:val="nil"/>
              <w:left w:val="nil"/>
              <w:bottom w:val="nil"/>
              <w:right w:val="nil"/>
            </w:tcBorders>
            <w:shd w:val="clear" w:color="auto" w:fill="auto"/>
            <w:vAlign w:val="center"/>
            <w:hideMark/>
          </w:tcPr>
          <w:p w14:paraId="55B3F7F8"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p>
        </w:tc>
        <w:tc>
          <w:tcPr>
            <w:tcW w:w="840" w:type="dxa"/>
            <w:tcBorders>
              <w:top w:val="nil"/>
              <w:left w:val="nil"/>
              <w:bottom w:val="nil"/>
              <w:right w:val="nil"/>
            </w:tcBorders>
            <w:shd w:val="clear" w:color="auto" w:fill="auto"/>
            <w:vAlign w:val="center"/>
            <w:hideMark/>
          </w:tcPr>
          <w:p w14:paraId="743CD482"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0.20</w:t>
            </w:r>
          </w:p>
        </w:tc>
        <w:tc>
          <w:tcPr>
            <w:tcW w:w="960" w:type="dxa"/>
            <w:tcBorders>
              <w:top w:val="nil"/>
              <w:left w:val="nil"/>
              <w:bottom w:val="nil"/>
              <w:right w:val="nil"/>
            </w:tcBorders>
            <w:shd w:val="clear" w:color="auto" w:fill="auto"/>
            <w:vAlign w:val="center"/>
            <w:hideMark/>
          </w:tcPr>
          <w:p w14:paraId="5CB18340"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1.81</w:t>
            </w:r>
          </w:p>
        </w:tc>
        <w:tc>
          <w:tcPr>
            <w:tcW w:w="1200" w:type="dxa"/>
            <w:tcBorders>
              <w:top w:val="nil"/>
              <w:left w:val="nil"/>
              <w:bottom w:val="nil"/>
              <w:right w:val="nil"/>
            </w:tcBorders>
            <w:shd w:val="clear" w:color="auto" w:fill="auto"/>
            <w:vAlign w:val="center"/>
            <w:hideMark/>
          </w:tcPr>
          <w:p w14:paraId="21050A30"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51.118</w:t>
            </w:r>
          </w:p>
        </w:tc>
        <w:tc>
          <w:tcPr>
            <w:tcW w:w="1060" w:type="dxa"/>
            <w:tcBorders>
              <w:top w:val="nil"/>
              <w:left w:val="nil"/>
              <w:bottom w:val="nil"/>
              <w:right w:val="nil"/>
            </w:tcBorders>
            <w:shd w:val="clear" w:color="auto" w:fill="auto"/>
            <w:vAlign w:val="center"/>
            <w:hideMark/>
          </w:tcPr>
          <w:p w14:paraId="5964A868"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0.004</w:t>
            </w:r>
          </w:p>
        </w:tc>
      </w:tr>
      <w:tr w:rsidR="000F2944" w:rsidRPr="00746C65" w14:paraId="0D8A4D29" w14:textId="77777777" w:rsidTr="001A7DD3">
        <w:trPr>
          <w:trHeight w:val="400"/>
        </w:trPr>
        <w:tc>
          <w:tcPr>
            <w:tcW w:w="740" w:type="dxa"/>
            <w:tcBorders>
              <w:top w:val="nil"/>
              <w:left w:val="nil"/>
              <w:bottom w:val="nil"/>
              <w:right w:val="nil"/>
            </w:tcBorders>
            <w:shd w:val="clear" w:color="000000" w:fill="F2F2F2"/>
            <w:vAlign w:val="center"/>
            <w:hideMark/>
          </w:tcPr>
          <w:p w14:paraId="04E621BB"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2002</w:t>
            </w:r>
          </w:p>
        </w:tc>
        <w:tc>
          <w:tcPr>
            <w:tcW w:w="840" w:type="dxa"/>
            <w:tcBorders>
              <w:top w:val="nil"/>
              <w:left w:val="nil"/>
              <w:bottom w:val="nil"/>
              <w:right w:val="nil"/>
            </w:tcBorders>
            <w:shd w:val="clear" w:color="000000" w:fill="F2F2F2"/>
            <w:vAlign w:val="center"/>
            <w:hideMark/>
          </w:tcPr>
          <w:p w14:paraId="0BA8B8D0"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0.33</w:t>
            </w:r>
          </w:p>
        </w:tc>
        <w:tc>
          <w:tcPr>
            <w:tcW w:w="960" w:type="dxa"/>
            <w:tcBorders>
              <w:top w:val="nil"/>
              <w:left w:val="nil"/>
              <w:bottom w:val="nil"/>
              <w:right w:val="nil"/>
            </w:tcBorders>
            <w:shd w:val="clear" w:color="000000" w:fill="F2F2F2"/>
            <w:vAlign w:val="center"/>
            <w:hideMark/>
          </w:tcPr>
          <w:p w14:paraId="62C6A7AD"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9.76</w:t>
            </w:r>
          </w:p>
        </w:tc>
        <w:tc>
          <w:tcPr>
            <w:tcW w:w="1200" w:type="dxa"/>
            <w:tcBorders>
              <w:top w:val="nil"/>
              <w:left w:val="nil"/>
              <w:bottom w:val="nil"/>
              <w:right w:val="nil"/>
            </w:tcBorders>
            <w:shd w:val="clear" w:color="000000" w:fill="F2F2F2"/>
            <w:vAlign w:val="center"/>
            <w:hideMark/>
          </w:tcPr>
          <w:p w14:paraId="7A1B86D0"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184.392</w:t>
            </w:r>
          </w:p>
        </w:tc>
        <w:tc>
          <w:tcPr>
            <w:tcW w:w="1060" w:type="dxa"/>
            <w:tcBorders>
              <w:top w:val="nil"/>
              <w:left w:val="nil"/>
              <w:bottom w:val="nil"/>
              <w:right w:val="nil"/>
            </w:tcBorders>
            <w:shd w:val="clear" w:color="000000" w:fill="F2F2F2"/>
            <w:vAlign w:val="center"/>
            <w:hideMark/>
          </w:tcPr>
          <w:p w14:paraId="0D0FDA2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&lt;0.001</w:t>
            </w:r>
          </w:p>
        </w:tc>
        <w:tc>
          <w:tcPr>
            <w:tcW w:w="100" w:type="dxa"/>
            <w:tcBorders>
              <w:top w:val="nil"/>
              <w:left w:val="nil"/>
              <w:bottom w:val="nil"/>
              <w:right w:val="nil"/>
            </w:tcBorders>
            <w:shd w:val="clear" w:color="000000" w:fill="F2F2F2"/>
            <w:vAlign w:val="center"/>
            <w:hideMark/>
          </w:tcPr>
          <w:p w14:paraId="3430653B"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 </w:t>
            </w:r>
          </w:p>
        </w:tc>
        <w:tc>
          <w:tcPr>
            <w:tcW w:w="840" w:type="dxa"/>
            <w:tcBorders>
              <w:top w:val="nil"/>
              <w:left w:val="nil"/>
              <w:bottom w:val="nil"/>
              <w:right w:val="nil"/>
            </w:tcBorders>
            <w:shd w:val="clear" w:color="000000" w:fill="F2F2F2"/>
            <w:vAlign w:val="center"/>
            <w:hideMark/>
          </w:tcPr>
          <w:p w14:paraId="3FA84D38"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0.48</w:t>
            </w:r>
          </w:p>
        </w:tc>
        <w:tc>
          <w:tcPr>
            <w:tcW w:w="960" w:type="dxa"/>
            <w:tcBorders>
              <w:top w:val="nil"/>
              <w:left w:val="nil"/>
              <w:bottom w:val="nil"/>
              <w:right w:val="nil"/>
            </w:tcBorders>
            <w:shd w:val="clear" w:color="000000" w:fill="F2F2F2"/>
            <w:vAlign w:val="center"/>
            <w:hideMark/>
          </w:tcPr>
          <w:p w14:paraId="36A72D71"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3.84</w:t>
            </w:r>
          </w:p>
        </w:tc>
        <w:tc>
          <w:tcPr>
            <w:tcW w:w="1200" w:type="dxa"/>
            <w:tcBorders>
              <w:top w:val="nil"/>
              <w:left w:val="nil"/>
              <w:bottom w:val="nil"/>
              <w:right w:val="nil"/>
            </w:tcBorders>
            <w:shd w:val="clear" w:color="000000" w:fill="F2F2F2"/>
            <w:vAlign w:val="center"/>
            <w:hideMark/>
          </w:tcPr>
          <w:p w14:paraId="4687288F"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53.118</w:t>
            </w:r>
          </w:p>
        </w:tc>
        <w:tc>
          <w:tcPr>
            <w:tcW w:w="1060" w:type="dxa"/>
            <w:tcBorders>
              <w:top w:val="nil"/>
              <w:left w:val="nil"/>
              <w:bottom w:val="nil"/>
              <w:right w:val="nil"/>
            </w:tcBorders>
            <w:shd w:val="clear" w:color="000000" w:fill="F2F2F2"/>
            <w:vAlign w:val="center"/>
            <w:hideMark/>
          </w:tcPr>
          <w:p w14:paraId="4A2BCDFD"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&lt;0.001</w:t>
            </w:r>
          </w:p>
        </w:tc>
      </w:tr>
      <w:tr w:rsidR="000F2944" w:rsidRPr="00746C65" w14:paraId="50C1DB91" w14:textId="77777777" w:rsidTr="001A7DD3">
        <w:trPr>
          <w:trHeight w:val="400"/>
        </w:trPr>
        <w:tc>
          <w:tcPr>
            <w:tcW w:w="740" w:type="dxa"/>
            <w:tcBorders>
              <w:top w:val="nil"/>
              <w:left w:val="nil"/>
              <w:bottom w:val="nil"/>
              <w:right w:val="nil"/>
            </w:tcBorders>
            <w:shd w:val="clear" w:color="auto" w:fill="auto"/>
            <w:vAlign w:val="center"/>
            <w:hideMark/>
          </w:tcPr>
          <w:p w14:paraId="0DBEE71A"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2003</w:t>
            </w:r>
          </w:p>
        </w:tc>
        <w:tc>
          <w:tcPr>
            <w:tcW w:w="840" w:type="dxa"/>
            <w:tcBorders>
              <w:top w:val="nil"/>
              <w:left w:val="nil"/>
              <w:bottom w:val="nil"/>
              <w:right w:val="nil"/>
            </w:tcBorders>
            <w:shd w:val="clear" w:color="auto" w:fill="auto"/>
            <w:vAlign w:val="center"/>
            <w:hideMark/>
          </w:tcPr>
          <w:p w14:paraId="6FB495AD"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0.61</w:t>
            </w:r>
          </w:p>
        </w:tc>
        <w:tc>
          <w:tcPr>
            <w:tcW w:w="960" w:type="dxa"/>
            <w:tcBorders>
              <w:top w:val="nil"/>
              <w:left w:val="nil"/>
              <w:bottom w:val="nil"/>
              <w:right w:val="nil"/>
            </w:tcBorders>
            <w:shd w:val="clear" w:color="auto" w:fill="auto"/>
            <w:vAlign w:val="center"/>
            <w:hideMark/>
          </w:tcPr>
          <w:p w14:paraId="7DDF07C1"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25.08</w:t>
            </w:r>
          </w:p>
        </w:tc>
        <w:tc>
          <w:tcPr>
            <w:tcW w:w="1200" w:type="dxa"/>
            <w:tcBorders>
              <w:top w:val="nil"/>
              <w:left w:val="nil"/>
              <w:bottom w:val="nil"/>
              <w:right w:val="nil"/>
            </w:tcBorders>
            <w:shd w:val="clear" w:color="auto" w:fill="auto"/>
            <w:vAlign w:val="center"/>
            <w:hideMark/>
          </w:tcPr>
          <w:p w14:paraId="70396555"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261.531</w:t>
            </w:r>
          </w:p>
        </w:tc>
        <w:tc>
          <w:tcPr>
            <w:tcW w:w="1060" w:type="dxa"/>
            <w:tcBorders>
              <w:top w:val="nil"/>
              <w:left w:val="nil"/>
              <w:bottom w:val="nil"/>
              <w:right w:val="nil"/>
            </w:tcBorders>
            <w:shd w:val="clear" w:color="auto" w:fill="auto"/>
            <w:vAlign w:val="center"/>
            <w:hideMark/>
          </w:tcPr>
          <w:p w14:paraId="64F14F3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c>
          <w:tcPr>
            <w:tcW w:w="100" w:type="dxa"/>
            <w:tcBorders>
              <w:top w:val="nil"/>
              <w:left w:val="nil"/>
              <w:bottom w:val="nil"/>
              <w:right w:val="nil"/>
            </w:tcBorders>
            <w:shd w:val="clear" w:color="auto" w:fill="auto"/>
            <w:vAlign w:val="center"/>
            <w:hideMark/>
          </w:tcPr>
          <w:p w14:paraId="1878A2A9"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p>
        </w:tc>
        <w:tc>
          <w:tcPr>
            <w:tcW w:w="840" w:type="dxa"/>
            <w:tcBorders>
              <w:top w:val="nil"/>
              <w:left w:val="nil"/>
              <w:bottom w:val="nil"/>
              <w:right w:val="nil"/>
            </w:tcBorders>
            <w:shd w:val="clear" w:color="auto" w:fill="auto"/>
            <w:vAlign w:val="center"/>
            <w:hideMark/>
          </w:tcPr>
          <w:p w14:paraId="6704F147"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0.58</w:t>
            </w:r>
          </w:p>
        </w:tc>
        <w:tc>
          <w:tcPr>
            <w:tcW w:w="960" w:type="dxa"/>
            <w:tcBorders>
              <w:top w:val="nil"/>
              <w:left w:val="nil"/>
              <w:bottom w:val="nil"/>
              <w:right w:val="nil"/>
            </w:tcBorders>
            <w:shd w:val="clear" w:color="auto" w:fill="auto"/>
            <w:vAlign w:val="center"/>
            <w:hideMark/>
          </w:tcPr>
          <w:p w14:paraId="43A9205C"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5.43</w:t>
            </w:r>
          </w:p>
        </w:tc>
        <w:tc>
          <w:tcPr>
            <w:tcW w:w="1200" w:type="dxa"/>
            <w:tcBorders>
              <w:top w:val="nil"/>
              <w:left w:val="nil"/>
              <w:bottom w:val="nil"/>
              <w:right w:val="nil"/>
            </w:tcBorders>
            <w:shd w:val="clear" w:color="auto" w:fill="auto"/>
            <w:vAlign w:val="center"/>
            <w:hideMark/>
          </w:tcPr>
          <w:p w14:paraId="4A4B550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152.332</w:t>
            </w:r>
          </w:p>
        </w:tc>
        <w:tc>
          <w:tcPr>
            <w:tcW w:w="1060" w:type="dxa"/>
            <w:tcBorders>
              <w:top w:val="nil"/>
              <w:left w:val="nil"/>
              <w:bottom w:val="nil"/>
              <w:right w:val="nil"/>
            </w:tcBorders>
            <w:shd w:val="clear" w:color="auto" w:fill="auto"/>
            <w:vAlign w:val="center"/>
            <w:hideMark/>
          </w:tcPr>
          <w:p w14:paraId="4709745D"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&lt;0.001</w:t>
            </w:r>
          </w:p>
        </w:tc>
      </w:tr>
      <w:tr w:rsidR="000F2944" w:rsidRPr="00746C65" w14:paraId="7DF53E03" w14:textId="77777777" w:rsidTr="001A7DD3">
        <w:trPr>
          <w:trHeight w:val="400"/>
        </w:trPr>
        <w:tc>
          <w:tcPr>
            <w:tcW w:w="740" w:type="dxa"/>
            <w:tcBorders>
              <w:top w:val="nil"/>
              <w:left w:val="nil"/>
              <w:bottom w:val="nil"/>
              <w:right w:val="nil"/>
            </w:tcBorders>
            <w:shd w:val="clear" w:color="000000" w:fill="F2F2F2"/>
            <w:vAlign w:val="center"/>
            <w:hideMark/>
          </w:tcPr>
          <w:p w14:paraId="381123F7"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2004</w:t>
            </w:r>
          </w:p>
        </w:tc>
        <w:tc>
          <w:tcPr>
            <w:tcW w:w="840" w:type="dxa"/>
            <w:tcBorders>
              <w:top w:val="nil"/>
              <w:left w:val="nil"/>
              <w:bottom w:val="nil"/>
              <w:right w:val="nil"/>
            </w:tcBorders>
            <w:shd w:val="clear" w:color="000000" w:fill="F2F2F2"/>
            <w:vAlign w:val="center"/>
            <w:hideMark/>
          </w:tcPr>
          <w:p w14:paraId="049D8FDA"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0.58</w:t>
            </w:r>
          </w:p>
        </w:tc>
        <w:tc>
          <w:tcPr>
            <w:tcW w:w="960" w:type="dxa"/>
            <w:tcBorders>
              <w:top w:val="nil"/>
              <w:left w:val="nil"/>
              <w:bottom w:val="nil"/>
              <w:right w:val="nil"/>
            </w:tcBorders>
            <w:shd w:val="clear" w:color="000000" w:fill="F2F2F2"/>
            <w:vAlign w:val="center"/>
            <w:hideMark/>
          </w:tcPr>
          <w:p w14:paraId="2BA45EDC"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25.37</w:t>
            </w:r>
          </w:p>
        </w:tc>
        <w:tc>
          <w:tcPr>
            <w:tcW w:w="1200" w:type="dxa"/>
            <w:tcBorders>
              <w:top w:val="nil"/>
              <w:left w:val="nil"/>
              <w:bottom w:val="nil"/>
              <w:right w:val="nil"/>
            </w:tcBorders>
            <w:shd w:val="clear" w:color="000000" w:fill="F2F2F2"/>
            <w:vAlign w:val="center"/>
            <w:hideMark/>
          </w:tcPr>
          <w:p w14:paraId="5BD7EE65"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354.821</w:t>
            </w:r>
          </w:p>
        </w:tc>
        <w:tc>
          <w:tcPr>
            <w:tcW w:w="1060" w:type="dxa"/>
            <w:tcBorders>
              <w:top w:val="nil"/>
              <w:left w:val="nil"/>
              <w:bottom w:val="nil"/>
              <w:right w:val="nil"/>
            </w:tcBorders>
            <w:shd w:val="clear" w:color="000000" w:fill="F2F2F2"/>
            <w:vAlign w:val="center"/>
            <w:hideMark/>
          </w:tcPr>
          <w:p w14:paraId="05E175AE"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c>
          <w:tcPr>
            <w:tcW w:w="100" w:type="dxa"/>
            <w:tcBorders>
              <w:top w:val="nil"/>
              <w:left w:val="nil"/>
              <w:bottom w:val="nil"/>
              <w:right w:val="nil"/>
            </w:tcBorders>
            <w:shd w:val="clear" w:color="000000" w:fill="F2F2F2"/>
            <w:vAlign w:val="center"/>
            <w:hideMark/>
          </w:tcPr>
          <w:p w14:paraId="356C57A6"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 </w:t>
            </w:r>
          </w:p>
        </w:tc>
        <w:tc>
          <w:tcPr>
            <w:tcW w:w="840" w:type="dxa"/>
            <w:tcBorders>
              <w:top w:val="nil"/>
              <w:left w:val="nil"/>
              <w:bottom w:val="nil"/>
              <w:right w:val="nil"/>
            </w:tcBorders>
            <w:shd w:val="clear" w:color="000000" w:fill="F2F2F2"/>
            <w:vAlign w:val="center"/>
            <w:hideMark/>
          </w:tcPr>
          <w:p w14:paraId="186B4111"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0.60</w:t>
            </w:r>
          </w:p>
        </w:tc>
        <w:tc>
          <w:tcPr>
            <w:tcW w:w="960" w:type="dxa"/>
            <w:tcBorders>
              <w:top w:val="nil"/>
              <w:left w:val="nil"/>
              <w:bottom w:val="nil"/>
              <w:right w:val="nil"/>
            </w:tcBorders>
            <w:shd w:val="clear" w:color="000000" w:fill="F2F2F2"/>
            <w:vAlign w:val="center"/>
            <w:hideMark/>
          </w:tcPr>
          <w:p w14:paraId="65ABE0C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5.29</w:t>
            </w:r>
          </w:p>
        </w:tc>
        <w:tc>
          <w:tcPr>
            <w:tcW w:w="1200" w:type="dxa"/>
            <w:tcBorders>
              <w:top w:val="nil"/>
              <w:left w:val="nil"/>
              <w:bottom w:val="nil"/>
              <w:right w:val="nil"/>
            </w:tcBorders>
            <w:shd w:val="clear" w:color="000000" w:fill="F2F2F2"/>
            <w:vAlign w:val="center"/>
            <w:hideMark/>
          </w:tcPr>
          <w:p w14:paraId="0DDADD3B"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247.480</w:t>
            </w:r>
          </w:p>
        </w:tc>
        <w:tc>
          <w:tcPr>
            <w:tcW w:w="1060" w:type="dxa"/>
            <w:tcBorders>
              <w:top w:val="nil"/>
              <w:left w:val="nil"/>
              <w:bottom w:val="nil"/>
              <w:right w:val="nil"/>
            </w:tcBorders>
            <w:shd w:val="clear" w:color="000000" w:fill="F2F2F2"/>
            <w:vAlign w:val="center"/>
            <w:hideMark/>
          </w:tcPr>
          <w:p w14:paraId="2065D6FC"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r>
      <w:tr w:rsidR="000F2944" w:rsidRPr="00746C65" w14:paraId="254A463E" w14:textId="77777777" w:rsidTr="001A7DD3">
        <w:trPr>
          <w:trHeight w:val="400"/>
        </w:trPr>
        <w:tc>
          <w:tcPr>
            <w:tcW w:w="740" w:type="dxa"/>
            <w:tcBorders>
              <w:top w:val="nil"/>
              <w:left w:val="nil"/>
              <w:bottom w:val="nil"/>
              <w:right w:val="nil"/>
            </w:tcBorders>
            <w:shd w:val="clear" w:color="auto" w:fill="auto"/>
            <w:vAlign w:val="center"/>
            <w:hideMark/>
          </w:tcPr>
          <w:p w14:paraId="4458E955"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2005</w:t>
            </w:r>
          </w:p>
        </w:tc>
        <w:tc>
          <w:tcPr>
            <w:tcW w:w="840" w:type="dxa"/>
            <w:tcBorders>
              <w:top w:val="nil"/>
              <w:left w:val="nil"/>
              <w:bottom w:val="nil"/>
              <w:right w:val="nil"/>
            </w:tcBorders>
            <w:shd w:val="clear" w:color="auto" w:fill="auto"/>
            <w:vAlign w:val="center"/>
            <w:hideMark/>
          </w:tcPr>
          <w:p w14:paraId="21FC3F9E"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0.59</w:t>
            </w:r>
          </w:p>
        </w:tc>
        <w:tc>
          <w:tcPr>
            <w:tcW w:w="960" w:type="dxa"/>
            <w:tcBorders>
              <w:top w:val="nil"/>
              <w:left w:val="nil"/>
              <w:bottom w:val="nil"/>
              <w:right w:val="nil"/>
            </w:tcBorders>
            <w:shd w:val="clear" w:color="auto" w:fill="auto"/>
            <w:vAlign w:val="center"/>
            <w:hideMark/>
          </w:tcPr>
          <w:p w14:paraId="65214CCA"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16.51</w:t>
            </w:r>
          </w:p>
        </w:tc>
        <w:tc>
          <w:tcPr>
            <w:tcW w:w="1200" w:type="dxa"/>
            <w:tcBorders>
              <w:top w:val="nil"/>
              <w:left w:val="nil"/>
              <w:bottom w:val="nil"/>
              <w:right w:val="nil"/>
            </w:tcBorders>
            <w:shd w:val="clear" w:color="auto" w:fill="auto"/>
            <w:vAlign w:val="center"/>
            <w:hideMark/>
          </w:tcPr>
          <w:p w14:paraId="498BCAA8"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395.607</w:t>
            </w:r>
          </w:p>
        </w:tc>
        <w:tc>
          <w:tcPr>
            <w:tcW w:w="1060" w:type="dxa"/>
            <w:tcBorders>
              <w:top w:val="nil"/>
              <w:left w:val="nil"/>
              <w:bottom w:val="nil"/>
              <w:right w:val="nil"/>
            </w:tcBorders>
            <w:shd w:val="clear" w:color="auto" w:fill="auto"/>
            <w:vAlign w:val="center"/>
            <w:hideMark/>
          </w:tcPr>
          <w:p w14:paraId="12EA70BE"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c>
          <w:tcPr>
            <w:tcW w:w="100" w:type="dxa"/>
            <w:tcBorders>
              <w:top w:val="nil"/>
              <w:left w:val="nil"/>
              <w:bottom w:val="nil"/>
              <w:right w:val="nil"/>
            </w:tcBorders>
            <w:shd w:val="clear" w:color="auto" w:fill="auto"/>
            <w:vAlign w:val="center"/>
            <w:hideMark/>
          </w:tcPr>
          <w:p w14:paraId="46F3D71B"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p>
        </w:tc>
        <w:tc>
          <w:tcPr>
            <w:tcW w:w="840" w:type="dxa"/>
            <w:tcBorders>
              <w:top w:val="nil"/>
              <w:left w:val="nil"/>
              <w:bottom w:val="nil"/>
              <w:right w:val="nil"/>
            </w:tcBorders>
            <w:shd w:val="clear" w:color="auto" w:fill="auto"/>
            <w:vAlign w:val="center"/>
            <w:hideMark/>
          </w:tcPr>
          <w:p w14:paraId="138FF57D"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0.40</w:t>
            </w:r>
          </w:p>
        </w:tc>
        <w:tc>
          <w:tcPr>
            <w:tcW w:w="960" w:type="dxa"/>
            <w:tcBorders>
              <w:top w:val="nil"/>
              <w:left w:val="nil"/>
              <w:bottom w:val="nil"/>
              <w:right w:val="nil"/>
            </w:tcBorders>
            <w:shd w:val="clear" w:color="auto" w:fill="auto"/>
            <w:vAlign w:val="center"/>
            <w:hideMark/>
          </w:tcPr>
          <w:p w14:paraId="14C96540"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3.47</w:t>
            </w:r>
          </w:p>
        </w:tc>
        <w:tc>
          <w:tcPr>
            <w:tcW w:w="1200" w:type="dxa"/>
            <w:tcBorders>
              <w:top w:val="nil"/>
              <w:left w:val="nil"/>
              <w:bottom w:val="nil"/>
              <w:right w:val="nil"/>
            </w:tcBorders>
            <w:shd w:val="clear" w:color="auto" w:fill="auto"/>
            <w:vAlign w:val="center"/>
            <w:hideMark/>
          </w:tcPr>
          <w:p w14:paraId="0D3DFB81"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54.171</w:t>
            </w:r>
          </w:p>
        </w:tc>
        <w:tc>
          <w:tcPr>
            <w:tcW w:w="1060" w:type="dxa"/>
            <w:tcBorders>
              <w:top w:val="nil"/>
              <w:left w:val="nil"/>
              <w:bottom w:val="nil"/>
              <w:right w:val="nil"/>
            </w:tcBorders>
            <w:shd w:val="clear" w:color="auto" w:fill="auto"/>
            <w:vAlign w:val="center"/>
            <w:hideMark/>
          </w:tcPr>
          <w:p w14:paraId="1DE640A2"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r>
      <w:tr w:rsidR="000F2944" w:rsidRPr="00746C65" w14:paraId="75E97EEF" w14:textId="77777777" w:rsidTr="001A7DD3">
        <w:trPr>
          <w:trHeight w:val="400"/>
        </w:trPr>
        <w:tc>
          <w:tcPr>
            <w:tcW w:w="740" w:type="dxa"/>
            <w:tcBorders>
              <w:top w:val="nil"/>
              <w:left w:val="nil"/>
              <w:bottom w:val="nil"/>
              <w:right w:val="nil"/>
            </w:tcBorders>
            <w:shd w:val="clear" w:color="000000" w:fill="F2F2F2"/>
            <w:vAlign w:val="center"/>
            <w:hideMark/>
          </w:tcPr>
          <w:p w14:paraId="2D7585A0"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2006</w:t>
            </w:r>
          </w:p>
        </w:tc>
        <w:tc>
          <w:tcPr>
            <w:tcW w:w="840" w:type="dxa"/>
            <w:tcBorders>
              <w:top w:val="nil"/>
              <w:left w:val="nil"/>
              <w:bottom w:val="nil"/>
              <w:right w:val="nil"/>
            </w:tcBorders>
            <w:shd w:val="clear" w:color="000000" w:fill="F2F2F2"/>
            <w:vAlign w:val="center"/>
            <w:hideMark/>
          </w:tcPr>
          <w:p w14:paraId="10942172"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0.61</w:t>
            </w:r>
          </w:p>
        </w:tc>
        <w:tc>
          <w:tcPr>
            <w:tcW w:w="960" w:type="dxa"/>
            <w:tcBorders>
              <w:top w:val="nil"/>
              <w:left w:val="nil"/>
              <w:bottom w:val="nil"/>
              <w:right w:val="nil"/>
            </w:tcBorders>
            <w:shd w:val="clear" w:color="000000" w:fill="F2F2F2"/>
            <w:vAlign w:val="center"/>
            <w:hideMark/>
          </w:tcPr>
          <w:p w14:paraId="1DD3CF7C"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25.70</w:t>
            </w:r>
          </w:p>
        </w:tc>
        <w:tc>
          <w:tcPr>
            <w:tcW w:w="1200" w:type="dxa"/>
            <w:tcBorders>
              <w:top w:val="nil"/>
              <w:left w:val="nil"/>
              <w:bottom w:val="nil"/>
              <w:right w:val="nil"/>
            </w:tcBorders>
            <w:shd w:val="clear" w:color="000000" w:fill="F2F2F2"/>
            <w:vAlign w:val="center"/>
            <w:hideMark/>
          </w:tcPr>
          <w:p w14:paraId="61CB7CF2"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489.889</w:t>
            </w:r>
          </w:p>
        </w:tc>
        <w:tc>
          <w:tcPr>
            <w:tcW w:w="1060" w:type="dxa"/>
            <w:tcBorders>
              <w:top w:val="nil"/>
              <w:left w:val="nil"/>
              <w:bottom w:val="nil"/>
              <w:right w:val="nil"/>
            </w:tcBorders>
            <w:shd w:val="clear" w:color="000000" w:fill="F2F2F2"/>
            <w:vAlign w:val="center"/>
            <w:hideMark/>
          </w:tcPr>
          <w:p w14:paraId="568532E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c>
          <w:tcPr>
            <w:tcW w:w="100" w:type="dxa"/>
            <w:tcBorders>
              <w:top w:val="nil"/>
              <w:left w:val="nil"/>
              <w:bottom w:val="nil"/>
              <w:right w:val="nil"/>
            </w:tcBorders>
            <w:shd w:val="clear" w:color="000000" w:fill="F2F2F2"/>
            <w:vAlign w:val="center"/>
            <w:hideMark/>
          </w:tcPr>
          <w:p w14:paraId="4EFE5302"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 </w:t>
            </w:r>
          </w:p>
        </w:tc>
        <w:tc>
          <w:tcPr>
            <w:tcW w:w="840" w:type="dxa"/>
            <w:tcBorders>
              <w:top w:val="nil"/>
              <w:left w:val="nil"/>
              <w:bottom w:val="nil"/>
              <w:right w:val="nil"/>
            </w:tcBorders>
            <w:shd w:val="clear" w:color="000000" w:fill="F2F2F2"/>
            <w:vAlign w:val="center"/>
            <w:hideMark/>
          </w:tcPr>
          <w:p w14:paraId="0DC34913"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w:t>
            </w:r>
          </w:p>
        </w:tc>
        <w:tc>
          <w:tcPr>
            <w:tcW w:w="960" w:type="dxa"/>
            <w:tcBorders>
              <w:top w:val="nil"/>
              <w:left w:val="nil"/>
              <w:bottom w:val="nil"/>
              <w:right w:val="nil"/>
            </w:tcBorders>
            <w:shd w:val="clear" w:color="000000" w:fill="F2F2F2"/>
            <w:vAlign w:val="center"/>
            <w:hideMark/>
          </w:tcPr>
          <w:p w14:paraId="17D70D1C"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w:t>
            </w:r>
          </w:p>
        </w:tc>
        <w:tc>
          <w:tcPr>
            <w:tcW w:w="1200" w:type="dxa"/>
            <w:tcBorders>
              <w:top w:val="nil"/>
              <w:left w:val="nil"/>
              <w:bottom w:val="nil"/>
              <w:right w:val="nil"/>
            </w:tcBorders>
            <w:shd w:val="clear" w:color="000000" w:fill="F2F2F2"/>
            <w:vAlign w:val="center"/>
            <w:hideMark/>
          </w:tcPr>
          <w:p w14:paraId="301EAF48"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w:t>
            </w:r>
          </w:p>
        </w:tc>
        <w:tc>
          <w:tcPr>
            <w:tcW w:w="1060" w:type="dxa"/>
            <w:tcBorders>
              <w:top w:val="nil"/>
              <w:left w:val="nil"/>
              <w:bottom w:val="nil"/>
              <w:right w:val="nil"/>
            </w:tcBorders>
            <w:shd w:val="clear" w:color="000000" w:fill="F2F2F2"/>
            <w:vAlign w:val="center"/>
            <w:hideMark/>
          </w:tcPr>
          <w:p w14:paraId="24373B4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w:t>
            </w:r>
          </w:p>
        </w:tc>
      </w:tr>
      <w:tr w:rsidR="000F2944" w:rsidRPr="00746C65" w14:paraId="17F2DD62" w14:textId="77777777" w:rsidTr="001A7DD3">
        <w:trPr>
          <w:trHeight w:val="400"/>
        </w:trPr>
        <w:tc>
          <w:tcPr>
            <w:tcW w:w="740" w:type="dxa"/>
            <w:tcBorders>
              <w:top w:val="nil"/>
              <w:left w:val="nil"/>
              <w:bottom w:val="nil"/>
              <w:right w:val="nil"/>
            </w:tcBorders>
            <w:shd w:val="clear" w:color="auto" w:fill="auto"/>
            <w:vAlign w:val="center"/>
            <w:hideMark/>
          </w:tcPr>
          <w:p w14:paraId="19B791DC"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2007</w:t>
            </w:r>
          </w:p>
        </w:tc>
        <w:tc>
          <w:tcPr>
            <w:tcW w:w="840" w:type="dxa"/>
            <w:tcBorders>
              <w:top w:val="nil"/>
              <w:left w:val="nil"/>
              <w:bottom w:val="nil"/>
              <w:right w:val="nil"/>
            </w:tcBorders>
            <w:shd w:val="clear" w:color="auto" w:fill="auto"/>
            <w:vAlign w:val="center"/>
            <w:hideMark/>
          </w:tcPr>
          <w:p w14:paraId="3263624A"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0.71</w:t>
            </w:r>
          </w:p>
        </w:tc>
        <w:tc>
          <w:tcPr>
            <w:tcW w:w="960" w:type="dxa"/>
            <w:tcBorders>
              <w:top w:val="nil"/>
              <w:left w:val="nil"/>
              <w:bottom w:val="nil"/>
              <w:right w:val="nil"/>
            </w:tcBorders>
            <w:shd w:val="clear" w:color="auto" w:fill="auto"/>
            <w:vAlign w:val="center"/>
            <w:hideMark/>
          </w:tcPr>
          <w:p w14:paraId="29BE81A8"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62.27</w:t>
            </w:r>
          </w:p>
        </w:tc>
        <w:tc>
          <w:tcPr>
            <w:tcW w:w="1200" w:type="dxa"/>
            <w:tcBorders>
              <w:top w:val="nil"/>
              <w:left w:val="nil"/>
              <w:bottom w:val="nil"/>
              <w:right w:val="nil"/>
            </w:tcBorders>
            <w:shd w:val="clear" w:color="auto" w:fill="auto"/>
            <w:vAlign w:val="center"/>
            <w:hideMark/>
          </w:tcPr>
          <w:p w14:paraId="0C80DC88"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756.206</w:t>
            </w:r>
          </w:p>
        </w:tc>
        <w:tc>
          <w:tcPr>
            <w:tcW w:w="1060" w:type="dxa"/>
            <w:tcBorders>
              <w:top w:val="nil"/>
              <w:left w:val="nil"/>
              <w:bottom w:val="nil"/>
              <w:right w:val="nil"/>
            </w:tcBorders>
            <w:shd w:val="clear" w:color="auto" w:fill="auto"/>
            <w:vAlign w:val="center"/>
            <w:hideMark/>
          </w:tcPr>
          <w:p w14:paraId="4699005B"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c>
          <w:tcPr>
            <w:tcW w:w="100" w:type="dxa"/>
            <w:tcBorders>
              <w:top w:val="nil"/>
              <w:left w:val="nil"/>
              <w:bottom w:val="nil"/>
              <w:right w:val="nil"/>
            </w:tcBorders>
            <w:shd w:val="clear" w:color="auto" w:fill="auto"/>
            <w:vAlign w:val="center"/>
            <w:hideMark/>
          </w:tcPr>
          <w:p w14:paraId="76AF90AD"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p>
        </w:tc>
        <w:tc>
          <w:tcPr>
            <w:tcW w:w="840" w:type="dxa"/>
            <w:tcBorders>
              <w:top w:val="nil"/>
              <w:left w:val="nil"/>
              <w:bottom w:val="nil"/>
              <w:right w:val="nil"/>
            </w:tcBorders>
            <w:shd w:val="clear" w:color="auto" w:fill="auto"/>
            <w:vAlign w:val="center"/>
            <w:hideMark/>
          </w:tcPr>
          <w:p w14:paraId="484E3316"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w:t>
            </w:r>
          </w:p>
        </w:tc>
        <w:tc>
          <w:tcPr>
            <w:tcW w:w="960" w:type="dxa"/>
            <w:tcBorders>
              <w:top w:val="nil"/>
              <w:left w:val="nil"/>
              <w:bottom w:val="nil"/>
              <w:right w:val="nil"/>
            </w:tcBorders>
            <w:shd w:val="clear" w:color="auto" w:fill="auto"/>
            <w:vAlign w:val="center"/>
            <w:hideMark/>
          </w:tcPr>
          <w:p w14:paraId="7B0A9EBE"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w:t>
            </w:r>
          </w:p>
        </w:tc>
        <w:tc>
          <w:tcPr>
            <w:tcW w:w="1200" w:type="dxa"/>
            <w:tcBorders>
              <w:top w:val="nil"/>
              <w:left w:val="nil"/>
              <w:bottom w:val="nil"/>
              <w:right w:val="nil"/>
            </w:tcBorders>
            <w:shd w:val="clear" w:color="auto" w:fill="auto"/>
            <w:vAlign w:val="center"/>
            <w:hideMark/>
          </w:tcPr>
          <w:p w14:paraId="6178D15D"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w:t>
            </w:r>
          </w:p>
        </w:tc>
        <w:tc>
          <w:tcPr>
            <w:tcW w:w="1060" w:type="dxa"/>
            <w:tcBorders>
              <w:top w:val="nil"/>
              <w:left w:val="nil"/>
              <w:bottom w:val="nil"/>
              <w:right w:val="nil"/>
            </w:tcBorders>
            <w:shd w:val="clear" w:color="auto" w:fill="auto"/>
            <w:vAlign w:val="center"/>
            <w:hideMark/>
          </w:tcPr>
          <w:p w14:paraId="7304BDD1"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w:t>
            </w:r>
          </w:p>
        </w:tc>
      </w:tr>
      <w:tr w:rsidR="000F2944" w:rsidRPr="00746C65" w14:paraId="5C48D92D" w14:textId="77777777" w:rsidTr="001A7DD3">
        <w:trPr>
          <w:trHeight w:val="400"/>
        </w:trPr>
        <w:tc>
          <w:tcPr>
            <w:tcW w:w="740" w:type="dxa"/>
            <w:tcBorders>
              <w:top w:val="nil"/>
              <w:left w:val="nil"/>
              <w:bottom w:val="nil"/>
              <w:right w:val="nil"/>
            </w:tcBorders>
            <w:shd w:val="clear" w:color="000000" w:fill="F2F2F2"/>
            <w:vAlign w:val="center"/>
            <w:hideMark/>
          </w:tcPr>
          <w:p w14:paraId="5B23C627"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2008</w:t>
            </w:r>
          </w:p>
        </w:tc>
        <w:tc>
          <w:tcPr>
            <w:tcW w:w="840" w:type="dxa"/>
            <w:tcBorders>
              <w:top w:val="nil"/>
              <w:left w:val="nil"/>
              <w:bottom w:val="nil"/>
              <w:right w:val="nil"/>
            </w:tcBorders>
            <w:shd w:val="clear" w:color="000000" w:fill="F2F2F2"/>
            <w:vAlign w:val="center"/>
            <w:hideMark/>
          </w:tcPr>
          <w:p w14:paraId="06759FF0"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0.70</w:t>
            </w:r>
          </w:p>
        </w:tc>
        <w:tc>
          <w:tcPr>
            <w:tcW w:w="960" w:type="dxa"/>
            <w:tcBorders>
              <w:top w:val="nil"/>
              <w:left w:val="nil"/>
              <w:bottom w:val="nil"/>
              <w:right w:val="nil"/>
            </w:tcBorders>
            <w:shd w:val="clear" w:color="000000" w:fill="F2F2F2"/>
            <w:vAlign w:val="center"/>
            <w:hideMark/>
          </w:tcPr>
          <w:p w14:paraId="69855E87"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54.83</w:t>
            </w:r>
          </w:p>
        </w:tc>
        <w:tc>
          <w:tcPr>
            <w:tcW w:w="1200" w:type="dxa"/>
            <w:tcBorders>
              <w:top w:val="nil"/>
              <w:left w:val="nil"/>
              <w:bottom w:val="nil"/>
              <w:right w:val="nil"/>
            </w:tcBorders>
            <w:shd w:val="clear" w:color="000000" w:fill="F2F2F2"/>
            <w:vAlign w:val="center"/>
            <w:hideMark/>
          </w:tcPr>
          <w:p w14:paraId="3C883E8E"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1072.270</w:t>
            </w:r>
          </w:p>
        </w:tc>
        <w:tc>
          <w:tcPr>
            <w:tcW w:w="1060" w:type="dxa"/>
            <w:tcBorders>
              <w:top w:val="nil"/>
              <w:left w:val="nil"/>
              <w:bottom w:val="nil"/>
              <w:right w:val="nil"/>
            </w:tcBorders>
            <w:shd w:val="clear" w:color="000000" w:fill="F2F2F2"/>
            <w:vAlign w:val="center"/>
            <w:hideMark/>
          </w:tcPr>
          <w:p w14:paraId="51D49B70"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c>
          <w:tcPr>
            <w:tcW w:w="100" w:type="dxa"/>
            <w:tcBorders>
              <w:top w:val="nil"/>
              <w:left w:val="nil"/>
              <w:bottom w:val="nil"/>
              <w:right w:val="nil"/>
            </w:tcBorders>
            <w:shd w:val="clear" w:color="000000" w:fill="F2F2F2"/>
            <w:vAlign w:val="center"/>
            <w:hideMark/>
          </w:tcPr>
          <w:p w14:paraId="645BE6F6"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 </w:t>
            </w:r>
          </w:p>
        </w:tc>
        <w:tc>
          <w:tcPr>
            <w:tcW w:w="840" w:type="dxa"/>
            <w:tcBorders>
              <w:top w:val="nil"/>
              <w:left w:val="nil"/>
              <w:bottom w:val="nil"/>
              <w:right w:val="nil"/>
            </w:tcBorders>
            <w:shd w:val="clear" w:color="000000" w:fill="F2F2F2"/>
            <w:vAlign w:val="center"/>
            <w:hideMark/>
          </w:tcPr>
          <w:p w14:paraId="34B84BF3"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0.60</w:t>
            </w:r>
          </w:p>
        </w:tc>
        <w:tc>
          <w:tcPr>
            <w:tcW w:w="960" w:type="dxa"/>
            <w:tcBorders>
              <w:top w:val="nil"/>
              <w:left w:val="nil"/>
              <w:bottom w:val="nil"/>
              <w:right w:val="nil"/>
            </w:tcBorders>
            <w:shd w:val="clear" w:color="000000" w:fill="F2F2F2"/>
            <w:vAlign w:val="center"/>
            <w:hideMark/>
          </w:tcPr>
          <w:p w14:paraId="1D46884A"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5.37</w:t>
            </w:r>
          </w:p>
        </w:tc>
        <w:tc>
          <w:tcPr>
            <w:tcW w:w="1200" w:type="dxa"/>
            <w:tcBorders>
              <w:top w:val="nil"/>
              <w:left w:val="nil"/>
              <w:bottom w:val="nil"/>
              <w:right w:val="nil"/>
            </w:tcBorders>
            <w:shd w:val="clear" w:color="000000" w:fill="F2F2F2"/>
            <w:vAlign w:val="center"/>
            <w:hideMark/>
          </w:tcPr>
          <w:p w14:paraId="35E73EA6"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461.889</w:t>
            </w:r>
          </w:p>
        </w:tc>
        <w:tc>
          <w:tcPr>
            <w:tcW w:w="1060" w:type="dxa"/>
            <w:tcBorders>
              <w:top w:val="nil"/>
              <w:left w:val="nil"/>
              <w:bottom w:val="nil"/>
              <w:right w:val="nil"/>
            </w:tcBorders>
            <w:shd w:val="clear" w:color="000000" w:fill="F2F2F2"/>
            <w:vAlign w:val="center"/>
            <w:hideMark/>
          </w:tcPr>
          <w:p w14:paraId="035B2FE3"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&lt;0.001</w:t>
            </w:r>
          </w:p>
        </w:tc>
      </w:tr>
      <w:tr w:rsidR="000F2944" w:rsidRPr="00746C65" w14:paraId="21D16843" w14:textId="77777777" w:rsidTr="001A7DD3">
        <w:trPr>
          <w:trHeight w:val="400"/>
        </w:trPr>
        <w:tc>
          <w:tcPr>
            <w:tcW w:w="740" w:type="dxa"/>
            <w:tcBorders>
              <w:top w:val="nil"/>
              <w:left w:val="nil"/>
              <w:bottom w:val="nil"/>
              <w:right w:val="nil"/>
            </w:tcBorders>
            <w:shd w:val="clear" w:color="auto" w:fill="auto"/>
            <w:vAlign w:val="center"/>
            <w:hideMark/>
          </w:tcPr>
          <w:p w14:paraId="71C078A6"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2009</w:t>
            </w:r>
          </w:p>
        </w:tc>
        <w:tc>
          <w:tcPr>
            <w:tcW w:w="840" w:type="dxa"/>
            <w:tcBorders>
              <w:top w:val="nil"/>
              <w:left w:val="nil"/>
              <w:bottom w:val="nil"/>
              <w:right w:val="nil"/>
            </w:tcBorders>
            <w:shd w:val="clear" w:color="auto" w:fill="auto"/>
            <w:vAlign w:val="center"/>
            <w:hideMark/>
          </w:tcPr>
          <w:p w14:paraId="7FE16852"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0.65</w:t>
            </w:r>
          </w:p>
        </w:tc>
        <w:tc>
          <w:tcPr>
            <w:tcW w:w="960" w:type="dxa"/>
            <w:tcBorders>
              <w:top w:val="nil"/>
              <w:left w:val="nil"/>
              <w:bottom w:val="nil"/>
              <w:right w:val="nil"/>
            </w:tcBorders>
            <w:shd w:val="clear" w:color="auto" w:fill="auto"/>
            <w:vAlign w:val="center"/>
            <w:hideMark/>
          </w:tcPr>
          <w:p w14:paraId="056C00E9"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47.81</w:t>
            </w:r>
          </w:p>
        </w:tc>
        <w:tc>
          <w:tcPr>
            <w:tcW w:w="1200" w:type="dxa"/>
            <w:tcBorders>
              <w:top w:val="nil"/>
              <w:left w:val="nil"/>
              <w:bottom w:val="nil"/>
              <w:right w:val="nil"/>
            </w:tcBorders>
            <w:shd w:val="clear" w:color="auto" w:fill="auto"/>
            <w:vAlign w:val="center"/>
            <w:hideMark/>
          </w:tcPr>
          <w:p w14:paraId="1B6BAC82"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1472.410</w:t>
            </w:r>
          </w:p>
        </w:tc>
        <w:tc>
          <w:tcPr>
            <w:tcW w:w="1060" w:type="dxa"/>
            <w:tcBorders>
              <w:top w:val="nil"/>
              <w:left w:val="nil"/>
              <w:bottom w:val="nil"/>
              <w:right w:val="nil"/>
            </w:tcBorders>
            <w:shd w:val="clear" w:color="auto" w:fill="auto"/>
            <w:vAlign w:val="center"/>
            <w:hideMark/>
          </w:tcPr>
          <w:p w14:paraId="0CC5C41B"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c>
          <w:tcPr>
            <w:tcW w:w="100" w:type="dxa"/>
            <w:tcBorders>
              <w:top w:val="nil"/>
              <w:left w:val="nil"/>
              <w:bottom w:val="nil"/>
              <w:right w:val="nil"/>
            </w:tcBorders>
            <w:shd w:val="clear" w:color="auto" w:fill="auto"/>
            <w:vAlign w:val="center"/>
            <w:hideMark/>
          </w:tcPr>
          <w:p w14:paraId="1A010139"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p>
        </w:tc>
        <w:tc>
          <w:tcPr>
            <w:tcW w:w="840" w:type="dxa"/>
            <w:tcBorders>
              <w:top w:val="nil"/>
              <w:left w:val="nil"/>
              <w:bottom w:val="nil"/>
              <w:right w:val="nil"/>
            </w:tcBorders>
            <w:shd w:val="clear" w:color="auto" w:fill="auto"/>
            <w:vAlign w:val="center"/>
            <w:hideMark/>
          </w:tcPr>
          <w:p w14:paraId="3398B123"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0.67</w:t>
            </w:r>
          </w:p>
        </w:tc>
        <w:tc>
          <w:tcPr>
            <w:tcW w:w="960" w:type="dxa"/>
            <w:tcBorders>
              <w:top w:val="nil"/>
              <w:left w:val="nil"/>
              <w:bottom w:val="nil"/>
              <w:right w:val="nil"/>
            </w:tcBorders>
            <w:shd w:val="clear" w:color="auto" w:fill="auto"/>
            <w:vAlign w:val="center"/>
            <w:hideMark/>
          </w:tcPr>
          <w:p w14:paraId="03D065DC"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6.01</w:t>
            </w:r>
          </w:p>
        </w:tc>
        <w:tc>
          <w:tcPr>
            <w:tcW w:w="1200" w:type="dxa"/>
            <w:tcBorders>
              <w:top w:val="nil"/>
              <w:left w:val="nil"/>
              <w:bottom w:val="nil"/>
              <w:right w:val="nil"/>
            </w:tcBorders>
            <w:shd w:val="clear" w:color="auto" w:fill="auto"/>
            <w:vAlign w:val="center"/>
            <w:hideMark/>
          </w:tcPr>
          <w:p w14:paraId="6CE049BD"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335.495</w:t>
            </w:r>
          </w:p>
        </w:tc>
        <w:tc>
          <w:tcPr>
            <w:tcW w:w="1060" w:type="dxa"/>
            <w:tcBorders>
              <w:top w:val="nil"/>
              <w:left w:val="nil"/>
              <w:bottom w:val="nil"/>
              <w:right w:val="nil"/>
            </w:tcBorders>
            <w:shd w:val="clear" w:color="auto" w:fill="auto"/>
            <w:vAlign w:val="center"/>
            <w:hideMark/>
          </w:tcPr>
          <w:p w14:paraId="7379C6ED"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&lt;0.001</w:t>
            </w:r>
          </w:p>
        </w:tc>
      </w:tr>
      <w:tr w:rsidR="000F2944" w:rsidRPr="00746C65" w14:paraId="66675BC0" w14:textId="77777777" w:rsidTr="001A7DD3">
        <w:trPr>
          <w:trHeight w:val="400"/>
        </w:trPr>
        <w:tc>
          <w:tcPr>
            <w:tcW w:w="740" w:type="dxa"/>
            <w:tcBorders>
              <w:top w:val="nil"/>
              <w:left w:val="nil"/>
              <w:bottom w:val="nil"/>
              <w:right w:val="nil"/>
            </w:tcBorders>
            <w:shd w:val="clear" w:color="000000" w:fill="F2F2F2"/>
            <w:vAlign w:val="center"/>
            <w:hideMark/>
          </w:tcPr>
          <w:p w14:paraId="7999970C"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2010</w:t>
            </w:r>
          </w:p>
        </w:tc>
        <w:tc>
          <w:tcPr>
            <w:tcW w:w="840" w:type="dxa"/>
            <w:tcBorders>
              <w:top w:val="nil"/>
              <w:left w:val="nil"/>
              <w:bottom w:val="nil"/>
              <w:right w:val="nil"/>
            </w:tcBorders>
            <w:shd w:val="clear" w:color="000000" w:fill="F2F2F2"/>
            <w:vAlign w:val="center"/>
            <w:hideMark/>
          </w:tcPr>
          <w:p w14:paraId="144496DB"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0.62</w:t>
            </w:r>
          </w:p>
        </w:tc>
        <w:tc>
          <w:tcPr>
            <w:tcW w:w="960" w:type="dxa"/>
            <w:tcBorders>
              <w:top w:val="nil"/>
              <w:left w:val="nil"/>
              <w:bottom w:val="nil"/>
              <w:right w:val="nil"/>
            </w:tcBorders>
            <w:shd w:val="clear" w:color="000000" w:fill="F2F2F2"/>
            <w:vAlign w:val="center"/>
            <w:hideMark/>
          </w:tcPr>
          <w:p w14:paraId="265C0DD3"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40.71</w:t>
            </w:r>
          </w:p>
        </w:tc>
        <w:tc>
          <w:tcPr>
            <w:tcW w:w="1200" w:type="dxa"/>
            <w:tcBorders>
              <w:top w:val="nil"/>
              <w:left w:val="nil"/>
              <w:bottom w:val="nil"/>
              <w:right w:val="nil"/>
            </w:tcBorders>
            <w:shd w:val="clear" w:color="000000" w:fill="F2F2F2"/>
            <w:vAlign w:val="center"/>
            <w:hideMark/>
          </w:tcPr>
          <w:p w14:paraId="348B2F52"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1759.467</w:t>
            </w:r>
          </w:p>
        </w:tc>
        <w:tc>
          <w:tcPr>
            <w:tcW w:w="1060" w:type="dxa"/>
            <w:tcBorders>
              <w:top w:val="nil"/>
              <w:left w:val="nil"/>
              <w:bottom w:val="nil"/>
              <w:right w:val="nil"/>
            </w:tcBorders>
            <w:shd w:val="clear" w:color="000000" w:fill="F2F2F2"/>
            <w:vAlign w:val="center"/>
            <w:hideMark/>
          </w:tcPr>
          <w:p w14:paraId="5AA32432"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c>
          <w:tcPr>
            <w:tcW w:w="100" w:type="dxa"/>
            <w:tcBorders>
              <w:top w:val="nil"/>
              <w:left w:val="nil"/>
              <w:bottom w:val="nil"/>
              <w:right w:val="nil"/>
            </w:tcBorders>
            <w:shd w:val="clear" w:color="000000" w:fill="F2F2F2"/>
            <w:vAlign w:val="center"/>
            <w:hideMark/>
          </w:tcPr>
          <w:p w14:paraId="3FB06FFA"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 </w:t>
            </w:r>
          </w:p>
        </w:tc>
        <w:tc>
          <w:tcPr>
            <w:tcW w:w="840" w:type="dxa"/>
            <w:tcBorders>
              <w:top w:val="nil"/>
              <w:left w:val="nil"/>
              <w:bottom w:val="nil"/>
              <w:right w:val="nil"/>
            </w:tcBorders>
            <w:shd w:val="clear" w:color="000000" w:fill="F2F2F2"/>
            <w:vAlign w:val="center"/>
            <w:hideMark/>
          </w:tcPr>
          <w:p w14:paraId="6EC48D2E"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0.59</w:t>
            </w:r>
          </w:p>
        </w:tc>
        <w:tc>
          <w:tcPr>
            <w:tcW w:w="960" w:type="dxa"/>
            <w:tcBorders>
              <w:top w:val="nil"/>
              <w:left w:val="nil"/>
              <w:bottom w:val="nil"/>
              <w:right w:val="nil"/>
            </w:tcBorders>
            <w:shd w:val="clear" w:color="000000" w:fill="F2F2F2"/>
            <w:vAlign w:val="center"/>
            <w:hideMark/>
          </w:tcPr>
          <w:p w14:paraId="056902DE"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6.12</w:t>
            </w:r>
          </w:p>
        </w:tc>
        <w:tc>
          <w:tcPr>
            <w:tcW w:w="1200" w:type="dxa"/>
            <w:tcBorders>
              <w:top w:val="nil"/>
              <w:left w:val="nil"/>
              <w:bottom w:val="nil"/>
              <w:right w:val="nil"/>
            </w:tcBorders>
            <w:shd w:val="clear" w:color="000000" w:fill="F2F2F2"/>
            <w:vAlign w:val="center"/>
            <w:hideMark/>
          </w:tcPr>
          <w:p w14:paraId="289FBA8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83.161</w:t>
            </w:r>
          </w:p>
        </w:tc>
        <w:tc>
          <w:tcPr>
            <w:tcW w:w="1060" w:type="dxa"/>
            <w:tcBorders>
              <w:top w:val="nil"/>
              <w:left w:val="nil"/>
              <w:bottom w:val="nil"/>
              <w:right w:val="nil"/>
            </w:tcBorders>
            <w:shd w:val="clear" w:color="000000" w:fill="F2F2F2"/>
            <w:vAlign w:val="center"/>
            <w:hideMark/>
          </w:tcPr>
          <w:p w14:paraId="12C338D1"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r>
      <w:tr w:rsidR="000F2944" w:rsidRPr="00746C65" w14:paraId="09B7E2A1" w14:textId="77777777" w:rsidTr="001A7DD3">
        <w:trPr>
          <w:trHeight w:val="400"/>
        </w:trPr>
        <w:tc>
          <w:tcPr>
            <w:tcW w:w="740" w:type="dxa"/>
            <w:tcBorders>
              <w:top w:val="nil"/>
              <w:left w:val="nil"/>
              <w:bottom w:val="nil"/>
              <w:right w:val="nil"/>
            </w:tcBorders>
            <w:shd w:val="clear" w:color="auto" w:fill="auto"/>
            <w:vAlign w:val="center"/>
            <w:hideMark/>
          </w:tcPr>
          <w:p w14:paraId="2637CCF0"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2011</w:t>
            </w:r>
          </w:p>
        </w:tc>
        <w:tc>
          <w:tcPr>
            <w:tcW w:w="840" w:type="dxa"/>
            <w:tcBorders>
              <w:top w:val="nil"/>
              <w:left w:val="nil"/>
              <w:bottom w:val="nil"/>
              <w:right w:val="nil"/>
            </w:tcBorders>
            <w:shd w:val="clear" w:color="auto" w:fill="auto"/>
            <w:vAlign w:val="center"/>
            <w:hideMark/>
          </w:tcPr>
          <w:p w14:paraId="45BDD426"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0.60</w:t>
            </w:r>
          </w:p>
        </w:tc>
        <w:tc>
          <w:tcPr>
            <w:tcW w:w="960" w:type="dxa"/>
            <w:tcBorders>
              <w:top w:val="nil"/>
              <w:left w:val="nil"/>
              <w:bottom w:val="nil"/>
              <w:right w:val="nil"/>
            </w:tcBorders>
            <w:shd w:val="clear" w:color="auto" w:fill="auto"/>
            <w:vAlign w:val="center"/>
            <w:hideMark/>
          </w:tcPr>
          <w:p w14:paraId="1E80A227"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43.49</w:t>
            </w:r>
          </w:p>
        </w:tc>
        <w:tc>
          <w:tcPr>
            <w:tcW w:w="1200" w:type="dxa"/>
            <w:tcBorders>
              <w:top w:val="nil"/>
              <w:left w:val="nil"/>
              <w:bottom w:val="nil"/>
              <w:right w:val="nil"/>
            </w:tcBorders>
            <w:shd w:val="clear" w:color="auto" w:fill="auto"/>
            <w:vAlign w:val="center"/>
            <w:hideMark/>
          </w:tcPr>
          <w:p w14:paraId="47D97EAB"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2004.613</w:t>
            </w:r>
          </w:p>
        </w:tc>
        <w:tc>
          <w:tcPr>
            <w:tcW w:w="1060" w:type="dxa"/>
            <w:tcBorders>
              <w:top w:val="nil"/>
              <w:left w:val="nil"/>
              <w:bottom w:val="nil"/>
              <w:right w:val="nil"/>
            </w:tcBorders>
            <w:shd w:val="clear" w:color="auto" w:fill="auto"/>
            <w:vAlign w:val="center"/>
            <w:hideMark/>
          </w:tcPr>
          <w:p w14:paraId="7DDD516A"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c>
          <w:tcPr>
            <w:tcW w:w="100" w:type="dxa"/>
            <w:tcBorders>
              <w:top w:val="nil"/>
              <w:left w:val="nil"/>
              <w:bottom w:val="nil"/>
              <w:right w:val="nil"/>
            </w:tcBorders>
            <w:shd w:val="clear" w:color="auto" w:fill="auto"/>
            <w:vAlign w:val="center"/>
            <w:hideMark/>
          </w:tcPr>
          <w:p w14:paraId="2E8953E8"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p>
        </w:tc>
        <w:tc>
          <w:tcPr>
            <w:tcW w:w="840" w:type="dxa"/>
            <w:tcBorders>
              <w:top w:val="nil"/>
              <w:left w:val="nil"/>
              <w:bottom w:val="nil"/>
              <w:right w:val="nil"/>
            </w:tcBorders>
            <w:shd w:val="clear" w:color="auto" w:fill="auto"/>
            <w:vAlign w:val="center"/>
            <w:hideMark/>
          </w:tcPr>
          <w:p w14:paraId="6564C39F"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0.75</w:t>
            </w:r>
          </w:p>
        </w:tc>
        <w:tc>
          <w:tcPr>
            <w:tcW w:w="960" w:type="dxa"/>
            <w:tcBorders>
              <w:top w:val="nil"/>
              <w:left w:val="nil"/>
              <w:bottom w:val="nil"/>
              <w:right w:val="nil"/>
            </w:tcBorders>
            <w:shd w:val="clear" w:color="auto" w:fill="auto"/>
            <w:vAlign w:val="center"/>
            <w:hideMark/>
          </w:tcPr>
          <w:p w14:paraId="65B18A8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7.45</w:t>
            </w:r>
          </w:p>
        </w:tc>
        <w:tc>
          <w:tcPr>
            <w:tcW w:w="1200" w:type="dxa"/>
            <w:tcBorders>
              <w:top w:val="nil"/>
              <w:left w:val="nil"/>
              <w:bottom w:val="nil"/>
              <w:right w:val="nil"/>
            </w:tcBorders>
            <w:shd w:val="clear" w:color="auto" w:fill="auto"/>
            <w:vAlign w:val="center"/>
            <w:hideMark/>
          </w:tcPr>
          <w:p w14:paraId="671BEF66"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233.261</w:t>
            </w:r>
          </w:p>
        </w:tc>
        <w:tc>
          <w:tcPr>
            <w:tcW w:w="1060" w:type="dxa"/>
            <w:tcBorders>
              <w:top w:val="nil"/>
              <w:left w:val="nil"/>
              <w:bottom w:val="nil"/>
              <w:right w:val="nil"/>
            </w:tcBorders>
            <w:shd w:val="clear" w:color="auto" w:fill="auto"/>
            <w:vAlign w:val="center"/>
            <w:hideMark/>
          </w:tcPr>
          <w:p w14:paraId="35BC0927"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r>
      <w:tr w:rsidR="000F2944" w:rsidRPr="00746C65" w14:paraId="29FE4D00" w14:textId="77777777" w:rsidTr="001A7DD3">
        <w:trPr>
          <w:trHeight w:val="400"/>
        </w:trPr>
        <w:tc>
          <w:tcPr>
            <w:tcW w:w="740" w:type="dxa"/>
            <w:tcBorders>
              <w:top w:val="nil"/>
              <w:left w:val="nil"/>
              <w:bottom w:val="nil"/>
              <w:right w:val="nil"/>
            </w:tcBorders>
            <w:shd w:val="clear" w:color="000000" w:fill="F2F2F2"/>
            <w:vAlign w:val="center"/>
            <w:hideMark/>
          </w:tcPr>
          <w:p w14:paraId="6E7DFC93"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2012</w:t>
            </w:r>
          </w:p>
        </w:tc>
        <w:tc>
          <w:tcPr>
            <w:tcW w:w="840" w:type="dxa"/>
            <w:tcBorders>
              <w:top w:val="nil"/>
              <w:left w:val="nil"/>
              <w:bottom w:val="nil"/>
              <w:right w:val="nil"/>
            </w:tcBorders>
            <w:shd w:val="clear" w:color="000000" w:fill="F2F2F2"/>
            <w:vAlign w:val="center"/>
            <w:hideMark/>
          </w:tcPr>
          <w:p w14:paraId="724F752E"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0.54</w:t>
            </w:r>
          </w:p>
        </w:tc>
        <w:tc>
          <w:tcPr>
            <w:tcW w:w="960" w:type="dxa"/>
            <w:tcBorders>
              <w:top w:val="nil"/>
              <w:left w:val="nil"/>
              <w:bottom w:val="nil"/>
              <w:right w:val="nil"/>
            </w:tcBorders>
            <w:shd w:val="clear" w:color="000000" w:fill="F2F2F2"/>
            <w:vAlign w:val="center"/>
            <w:hideMark/>
          </w:tcPr>
          <w:p w14:paraId="6D4F678F"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29.78</w:t>
            </w:r>
          </w:p>
        </w:tc>
        <w:tc>
          <w:tcPr>
            <w:tcW w:w="1200" w:type="dxa"/>
            <w:tcBorders>
              <w:top w:val="nil"/>
              <w:left w:val="nil"/>
              <w:bottom w:val="nil"/>
              <w:right w:val="nil"/>
            </w:tcBorders>
            <w:shd w:val="clear" w:color="000000" w:fill="F2F2F2"/>
            <w:vAlign w:val="center"/>
            <w:hideMark/>
          </w:tcPr>
          <w:p w14:paraId="1A44D0E9"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2201.636</w:t>
            </w:r>
          </w:p>
        </w:tc>
        <w:tc>
          <w:tcPr>
            <w:tcW w:w="1060" w:type="dxa"/>
            <w:tcBorders>
              <w:top w:val="nil"/>
              <w:left w:val="nil"/>
              <w:bottom w:val="nil"/>
              <w:right w:val="nil"/>
            </w:tcBorders>
            <w:shd w:val="clear" w:color="000000" w:fill="F2F2F2"/>
            <w:vAlign w:val="center"/>
            <w:hideMark/>
          </w:tcPr>
          <w:p w14:paraId="5D0F4D24"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c>
          <w:tcPr>
            <w:tcW w:w="100" w:type="dxa"/>
            <w:tcBorders>
              <w:top w:val="nil"/>
              <w:left w:val="nil"/>
              <w:bottom w:val="nil"/>
              <w:right w:val="nil"/>
            </w:tcBorders>
            <w:shd w:val="clear" w:color="000000" w:fill="F2F2F2"/>
            <w:vAlign w:val="center"/>
            <w:hideMark/>
          </w:tcPr>
          <w:p w14:paraId="2F0F376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 </w:t>
            </w:r>
          </w:p>
        </w:tc>
        <w:tc>
          <w:tcPr>
            <w:tcW w:w="840" w:type="dxa"/>
            <w:tcBorders>
              <w:top w:val="nil"/>
              <w:left w:val="nil"/>
              <w:bottom w:val="nil"/>
              <w:right w:val="nil"/>
            </w:tcBorders>
            <w:shd w:val="clear" w:color="000000" w:fill="F2F2F2"/>
            <w:vAlign w:val="center"/>
            <w:hideMark/>
          </w:tcPr>
          <w:p w14:paraId="75CCE4F2"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0.50</w:t>
            </w:r>
          </w:p>
        </w:tc>
        <w:tc>
          <w:tcPr>
            <w:tcW w:w="960" w:type="dxa"/>
            <w:tcBorders>
              <w:top w:val="nil"/>
              <w:left w:val="nil"/>
              <w:bottom w:val="nil"/>
              <w:right w:val="nil"/>
            </w:tcBorders>
            <w:shd w:val="clear" w:color="000000" w:fill="F2F2F2"/>
            <w:vAlign w:val="center"/>
            <w:hideMark/>
          </w:tcPr>
          <w:p w14:paraId="50780E26"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4.60</w:t>
            </w:r>
          </w:p>
        </w:tc>
        <w:tc>
          <w:tcPr>
            <w:tcW w:w="1200" w:type="dxa"/>
            <w:tcBorders>
              <w:top w:val="nil"/>
              <w:left w:val="nil"/>
              <w:bottom w:val="nil"/>
              <w:right w:val="nil"/>
            </w:tcBorders>
            <w:shd w:val="clear" w:color="000000" w:fill="F2F2F2"/>
            <w:vAlign w:val="center"/>
            <w:hideMark/>
          </w:tcPr>
          <w:p w14:paraId="28C3B9EC"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114.292</w:t>
            </w:r>
          </w:p>
        </w:tc>
        <w:tc>
          <w:tcPr>
            <w:tcW w:w="1060" w:type="dxa"/>
            <w:tcBorders>
              <w:top w:val="nil"/>
              <w:left w:val="nil"/>
              <w:bottom w:val="nil"/>
              <w:right w:val="nil"/>
            </w:tcBorders>
            <w:shd w:val="clear" w:color="000000" w:fill="F2F2F2"/>
            <w:vAlign w:val="center"/>
            <w:hideMark/>
          </w:tcPr>
          <w:p w14:paraId="77C05EB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r>
      <w:tr w:rsidR="000F2944" w:rsidRPr="00746C65" w14:paraId="03662CF6" w14:textId="77777777" w:rsidTr="001A7DD3">
        <w:trPr>
          <w:trHeight w:val="400"/>
        </w:trPr>
        <w:tc>
          <w:tcPr>
            <w:tcW w:w="740" w:type="dxa"/>
            <w:tcBorders>
              <w:top w:val="nil"/>
              <w:left w:val="nil"/>
              <w:bottom w:val="single" w:sz="4" w:space="0" w:color="auto"/>
              <w:right w:val="nil"/>
            </w:tcBorders>
            <w:shd w:val="clear" w:color="auto" w:fill="auto"/>
            <w:vAlign w:val="center"/>
            <w:hideMark/>
          </w:tcPr>
          <w:p w14:paraId="1BDCCD99"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2013</w:t>
            </w:r>
          </w:p>
        </w:tc>
        <w:tc>
          <w:tcPr>
            <w:tcW w:w="840" w:type="dxa"/>
            <w:tcBorders>
              <w:top w:val="nil"/>
              <w:left w:val="nil"/>
              <w:bottom w:val="single" w:sz="4" w:space="0" w:color="auto"/>
              <w:right w:val="nil"/>
            </w:tcBorders>
            <w:shd w:val="clear" w:color="auto" w:fill="auto"/>
            <w:vAlign w:val="center"/>
            <w:hideMark/>
          </w:tcPr>
          <w:p w14:paraId="00C81CD6"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0.52</w:t>
            </w:r>
          </w:p>
        </w:tc>
        <w:tc>
          <w:tcPr>
            <w:tcW w:w="960" w:type="dxa"/>
            <w:tcBorders>
              <w:top w:val="nil"/>
              <w:left w:val="nil"/>
              <w:bottom w:val="single" w:sz="4" w:space="0" w:color="auto"/>
              <w:right w:val="nil"/>
            </w:tcBorders>
            <w:shd w:val="clear" w:color="auto" w:fill="auto"/>
            <w:vAlign w:val="center"/>
            <w:hideMark/>
          </w:tcPr>
          <w:p w14:paraId="1806DE57"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31.70</w:t>
            </w:r>
          </w:p>
        </w:tc>
        <w:tc>
          <w:tcPr>
            <w:tcW w:w="1200" w:type="dxa"/>
            <w:tcBorders>
              <w:top w:val="nil"/>
              <w:left w:val="nil"/>
              <w:bottom w:val="single" w:sz="4" w:space="0" w:color="auto"/>
              <w:right w:val="nil"/>
            </w:tcBorders>
            <w:shd w:val="clear" w:color="auto" w:fill="auto"/>
            <w:vAlign w:val="center"/>
            <w:hideMark/>
          </w:tcPr>
          <w:p w14:paraId="5A8C639B" w14:textId="77777777" w:rsidR="000F2944" w:rsidRPr="00746C65" w:rsidRDefault="000F2944" w:rsidP="001A7DD3">
            <w:pPr>
              <w:spacing w:after="0" w:line="240" w:lineRule="auto"/>
              <w:jc w:val="center"/>
              <w:rPr>
                <w:rFonts w:ascii="Times New Roman" w:eastAsia="Times New Roman" w:hAnsi="Times New Roman"/>
                <w:color w:val="000000"/>
                <w:sz w:val="24"/>
                <w:szCs w:val="24"/>
                <w:lang w:eastAsia="fr-FR"/>
              </w:rPr>
            </w:pPr>
            <w:r w:rsidRPr="00746C65">
              <w:rPr>
                <w:rFonts w:ascii="Times New Roman" w:eastAsia="Times New Roman" w:hAnsi="Times New Roman"/>
                <w:color w:val="000000"/>
                <w:sz w:val="24"/>
                <w:szCs w:val="24"/>
                <w:lang w:val="en-US" w:eastAsia="fr-FR"/>
              </w:rPr>
              <w:t>2384.717</w:t>
            </w:r>
          </w:p>
        </w:tc>
        <w:tc>
          <w:tcPr>
            <w:tcW w:w="1060" w:type="dxa"/>
            <w:tcBorders>
              <w:top w:val="nil"/>
              <w:left w:val="nil"/>
              <w:bottom w:val="single" w:sz="4" w:space="0" w:color="auto"/>
              <w:right w:val="nil"/>
            </w:tcBorders>
            <w:shd w:val="clear" w:color="auto" w:fill="auto"/>
            <w:vAlign w:val="center"/>
            <w:hideMark/>
          </w:tcPr>
          <w:p w14:paraId="56D618E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c>
          <w:tcPr>
            <w:tcW w:w="100" w:type="dxa"/>
            <w:tcBorders>
              <w:top w:val="nil"/>
              <w:left w:val="nil"/>
              <w:bottom w:val="single" w:sz="4" w:space="0" w:color="auto"/>
              <w:right w:val="nil"/>
            </w:tcBorders>
            <w:shd w:val="clear" w:color="auto" w:fill="auto"/>
            <w:vAlign w:val="center"/>
            <w:hideMark/>
          </w:tcPr>
          <w:p w14:paraId="6E85FAC8"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 </w:t>
            </w:r>
          </w:p>
        </w:tc>
        <w:tc>
          <w:tcPr>
            <w:tcW w:w="840" w:type="dxa"/>
            <w:tcBorders>
              <w:top w:val="nil"/>
              <w:left w:val="nil"/>
              <w:bottom w:val="single" w:sz="4" w:space="0" w:color="auto"/>
              <w:right w:val="nil"/>
            </w:tcBorders>
            <w:shd w:val="clear" w:color="auto" w:fill="auto"/>
            <w:vAlign w:val="center"/>
            <w:hideMark/>
          </w:tcPr>
          <w:p w14:paraId="24F2B295"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0.87</w:t>
            </w:r>
          </w:p>
        </w:tc>
        <w:tc>
          <w:tcPr>
            <w:tcW w:w="960" w:type="dxa"/>
            <w:tcBorders>
              <w:top w:val="nil"/>
              <w:left w:val="nil"/>
              <w:bottom w:val="single" w:sz="4" w:space="0" w:color="auto"/>
              <w:right w:val="nil"/>
            </w:tcBorders>
            <w:shd w:val="clear" w:color="auto" w:fill="auto"/>
            <w:vAlign w:val="center"/>
            <w:hideMark/>
          </w:tcPr>
          <w:p w14:paraId="0DB9D593"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16.59</w:t>
            </w:r>
          </w:p>
        </w:tc>
        <w:tc>
          <w:tcPr>
            <w:tcW w:w="1200" w:type="dxa"/>
            <w:tcBorders>
              <w:top w:val="nil"/>
              <w:left w:val="nil"/>
              <w:bottom w:val="single" w:sz="4" w:space="0" w:color="auto"/>
              <w:right w:val="nil"/>
            </w:tcBorders>
            <w:shd w:val="clear" w:color="auto" w:fill="auto"/>
            <w:vAlign w:val="center"/>
            <w:hideMark/>
          </w:tcPr>
          <w:p w14:paraId="2D431AE8"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val="en-US" w:eastAsia="fr-FR"/>
              </w:rPr>
              <w:t>449.544</w:t>
            </w:r>
          </w:p>
        </w:tc>
        <w:tc>
          <w:tcPr>
            <w:tcW w:w="1060" w:type="dxa"/>
            <w:tcBorders>
              <w:top w:val="nil"/>
              <w:left w:val="nil"/>
              <w:bottom w:val="single" w:sz="4" w:space="0" w:color="auto"/>
              <w:right w:val="nil"/>
            </w:tcBorders>
            <w:shd w:val="clear" w:color="auto" w:fill="auto"/>
            <w:vAlign w:val="center"/>
            <w:hideMark/>
          </w:tcPr>
          <w:p w14:paraId="026BFA18" w14:textId="77777777" w:rsidR="000F2944" w:rsidRPr="00AA238D" w:rsidRDefault="000F2944" w:rsidP="001A7DD3">
            <w:pPr>
              <w:spacing w:after="0" w:line="240" w:lineRule="auto"/>
              <w:jc w:val="center"/>
              <w:rPr>
                <w:rFonts w:ascii="Times New Roman" w:eastAsia="Times New Roman" w:hAnsi="Times New Roman"/>
                <w:color w:val="000000"/>
                <w:sz w:val="24"/>
                <w:szCs w:val="24"/>
                <w:lang w:eastAsia="fr-FR"/>
              </w:rPr>
            </w:pPr>
            <w:r w:rsidRPr="00AA238D">
              <w:rPr>
                <w:rFonts w:ascii="Times New Roman" w:eastAsia="Times New Roman" w:hAnsi="Times New Roman"/>
                <w:color w:val="000000"/>
                <w:sz w:val="24"/>
                <w:szCs w:val="24"/>
                <w:lang w:eastAsia="fr-FR"/>
              </w:rPr>
              <w:t>&lt;0.001</w:t>
            </w:r>
          </w:p>
        </w:tc>
      </w:tr>
    </w:tbl>
    <w:p w14:paraId="01D77C5D" w14:textId="77777777" w:rsidR="000F2944" w:rsidRDefault="000F2944" w:rsidP="000F2944">
      <w:pPr>
        <w:spacing w:line="480" w:lineRule="auto"/>
        <w:jc w:val="both"/>
        <w:rPr>
          <w:rFonts w:ascii="Times New Roman" w:hAnsi="Times New Roman"/>
          <w:sz w:val="24"/>
          <w:lang w:val="en-US"/>
        </w:rPr>
      </w:pPr>
    </w:p>
    <w:p w14:paraId="42CABF96" w14:textId="77777777" w:rsidR="000F2944" w:rsidRDefault="000F2944" w:rsidP="000F2944">
      <w:pPr>
        <w:spacing w:line="480" w:lineRule="auto"/>
        <w:jc w:val="both"/>
        <w:rPr>
          <w:rFonts w:ascii="Times New Roman" w:hAnsi="Times New Roman"/>
          <w:sz w:val="24"/>
          <w:lang w:val="en-US"/>
        </w:rPr>
      </w:pPr>
    </w:p>
    <w:p w14:paraId="7724B6D6" w14:textId="77777777" w:rsidR="000F2944" w:rsidRDefault="000F2944" w:rsidP="000F2944">
      <w:pPr>
        <w:spacing w:line="480" w:lineRule="auto"/>
        <w:jc w:val="both"/>
        <w:rPr>
          <w:rFonts w:ascii="Times New Roman" w:hAnsi="Times New Roman"/>
          <w:sz w:val="24"/>
          <w:lang w:val="en-US"/>
        </w:rPr>
      </w:pPr>
    </w:p>
    <w:p w14:paraId="5687156B" w14:textId="77777777" w:rsidR="000F2944" w:rsidRPr="00706D15" w:rsidRDefault="000F2944" w:rsidP="000F2944">
      <w:pPr>
        <w:rPr>
          <w:rFonts w:ascii="Times New Roman" w:hAnsi="Times New Roman"/>
          <w:sz w:val="24"/>
          <w:lang w:val="en-US"/>
        </w:rPr>
      </w:pPr>
    </w:p>
    <w:p w14:paraId="7994893A" w14:textId="77777777" w:rsidR="00706D15" w:rsidRPr="00D74B4E" w:rsidRDefault="00706D15" w:rsidP="00D74B4E">
      <w:pPr>
        <w:widowControl w:val="0"/>
        <w:autoSpaceDE w:val="0"/>
        <w:autoSpaceDN w:val="0"/>
        <w:adjustRightInd w:val="0"/>
        <w:spacing w:line="360" w:lineRule="auto"/>
        <w:ind w:left="640" w:hanging="640"/>
        <w:jc w:val="both"/>
        <w:rPr>
          <w:rFonts w:ascii="Times New Roman" w:hAnsi="Times New Roman"/>
          <w:sz w:val="24"/>
          <w:szCs w:val="24"/>
          <w:lang w:val="en-US"/>
        </w:rPr>
      </w:pPr>
    </w:p>
    <w:sectPr w:rsidR="00706D15" w:rsidRPr="00D74B4E" w:rsidSect="00790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15"/>
    <w:rsid w:val="000100F5"/>
    <w:rsid w:val="00024D0E"/>
    <w:rsid w:val="0005291A"/>
    <w:rsid w:val="000632E8"/>
    <w:rsid w:val="000C1D89"/>
    <w:rsid w:val="000C391D"/>
    <w:rsid w:val="000D03DD"/>
    <w:rsid w:val="000D5528"/>
    <w:rsid w:val="000D5638"/>
    <w:rsid w:val="000F2944"/>
    <w:rsid w:val="001C0698"/>
    <w:rsid w:val="001F1742"/>
    <w:rsid w:val="001F3F39"/>
    <w:rsid w:val="001F54E2"/>
    <w:rsid w:val="00226F71"/>
    <w:rsid w:val="00277A48"/>
    <w:rsid w:val="002A302F"/>
    <w:rsid w:val="002B576A"/>
    <w:rsid w:val="00334B7A"/>
    <w:rsid w:val="003415A0"/>
    <w:rsid w:val="00353F8A"/>
    <w:rsid w:val="003D1BC8"/>
    <w:rsid w:val="004217D7"/>
    <w:rsid w:val="00496D60"/>
    <w:rsid w:val="00521D87"/>
    <w:rsid w:val="00580F80"/>
    <w:rsid w:val="005A0054"/>
    <w:rsid w:val="006111E5"/>
    <w:rsid w:val="006E2035"/>
    <w:rsid w:val="006E483D"/>
    <w:rsid w:val="006F5813"/>
    <w:rsid w:val="00700B1F"/>
    <w:rsid w:val="007065C2"/>
    <w:rsid w:val="00706D15"/>
    <w:rsid w:val="00746C65"/>
    <w:rsid w:val="00764D29"/>
    <w:rsid w:val="0077477F"/>
    <w:rsid w:val="00776E98"/>
    <w:rsid w:val="007872BA"/>
    <w:rsid w:val="00790346"/>
    <w:rsid w:val="007A2E36"/>
    <w:rsid w:val="007C4B78"/>
    <w:rsid w:val="007C5D20"/>
    <w:rsid w:val="007E35F5"/>
    <w:rsid w:val="0084335D"/>
    <w:rsid w:val="00851FA4"/>
    <w:rsid w:val="0088505C"/>
    <w:rsid w:val="00890D01"/>
    <w:rsid w:val="00911081"/>
    <w:rsid w:val="0096721F"/>
    <w:rsid w:val="00A52FFC"/>
    <w:rsid w:val="00AA238D"/>
    <w:rsid w:val="00B256DF"/>
    <w:rsid w:val="00C0429A"/>
    <w:rsid w:val="00C21B84"/>
    <w:rsid w:val="00C54079"/>
    <w:rsid w:val="00CD38EB"/>
    <w:rsid w:val="00CF48A9"/>
    <w:rsid w:val="00D05FD1"/>
    <w:rsid w:val="00D069F8"/>
    <w:rsid w:val="00D1071F"/>
    <w:rsid w:val="00D419C2"/>
    <w:rsid w:val="00D607B9"/>
    <w:rsid w:val="00D74B4E"/>
    <w:rsid w:val="00D85776"/>
    <w:rsid w:val="00DE051E"/>
    <w:rsid w:val="00DF0245"/>
    <w:rsid w:val="00E326D5"/>
    <w:rsid w:val="00E866C4"/>
    <w:rsid w:val="00EC2555"/>
    <w:rsid w:val="00EE7334"/>
    <w:rsid w:val="00F05023"/>
    <w:rsid w:val="00F36D78"/>
    <w:rsid w:val="00F42BF5"/>
    <w:rsid w:val="00F445F8"/>
    <w:rsid w:val="00F90FB1"/>
    <w:rsid w:val="00FB5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6CEF"/>
  <w15:docId w15:val="{6915DD83-0F38-4698-8011-25B3E566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D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06D15"/>
  </w:style>
  <w:style w:type="paragraph" w:styleId="BalloonText">
    <w:name w:val="Balloon Text"/>
    <w:basedOn w:val="Normal"/>
    <w:link w:val="BalloonTextChar"/>
    <w:uiPriority w:val="99"/>
    <w:semiHidden/>
    <w:unhideWhenUsed/>
    <w:rsid w:val="0070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15"/>
    <w:rPr>
      <w:rFonts w:ascii="Tahoma" w:eastAsia="Calibri" w:hAnsi="Tahoma" w:cs="Tahoma"/>
      <w:sz w:val="16"/>
      <w:szCs w:val="16"/>
    </w:rPr>
  </w:style>
  <w:style w:type="table" w:styleId="TableGrid">
    <w:name w:val="Table Grid"/>
    <w:basedOn w:val="TableNormal"/>
    <w:uiPriority w:val="59"/>
    <w:rsid w:val="0052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0FB1"/>
    <w:rPr>
      <w:sz w:val="16"/>
      <w:szCs w:val="16"/>
    </w:rPr>
  </w:style>
  <w:style w:type="paragraph" w:styleId="CommentText">
    <w:name w:val="annotation text"/>
    <w:basedOn w:val="Normal"/>
    <w:link w:val="CommentTextChar"/>
    <w:uiPriority w:val="99"/>
    <w:semiHidden/>
    <w:unhideWhenUsed/>
    <w:rsid w:val="00F90FB1"/>
    <w:pPr>
      <w:spacing w:line="240" w:lineRule="auto"/>
    </w:pPr>
    <w:rPr>
      <w:sz w:val="20"/>
      <w:szCs w:val="20"/>
    </w:rPr>
  </w:style>
  <w:style w:type="character" w:customStyle="1" w:styleId="CommentTextChar">
    <w:name w:val="Comment Text Char"/>
    <w:basedOn w:val="DefaultParagraphFont"/>
    <w:link w:val="CommentText"/>
    <w:uiPriority w:val="99"/>
    <w:semiHidden/>
    <w:rsid w:val="00F90F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0FB1"/>
    <w:rPr>
      <w:b/>
      <w:bCs/>
    </w:rPr>
  </w:style>
  <w:style w:type="character" w:customStyle="1" w:styleId="CommentSubjectChar">
    <w:name w:val="Comment Subject Char"/>
    <w:basedOn w:val="CommentTextChar"/>
    <w:link w:val="CommentSubject"/>
    <w:uiPriority w:val="99"/>
    <w:semiHidden/>
    <w:rsid w:val="00F90FB1"/>
    <w:rPr>
      <w:rFonts w:ascii="Calibri" w:eastAsia="Calibri" w:hAnsi="Calibri" w:cs="Times New Roman"/>
      <w:b/>
      <w:bCs/>
      <w:sz w:val="20"/>
      <w:szCs w:val="20"/>
    </w:rPr>
  </w:style>
  <w:style w:type="paragraph" w:styleId="Revision">
    <w:name w:val="Revision"/>
    <w:hidden/>
    <w:uiPriority w:val="99"/>
    <w:semiHidden/>
    <w:rsid w:val="007747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130">
      <w:bodyDiv w:val="1"/>
      <w:marLeft w:val="0"/>
      <w:marRight w:val="0"/>
      <w:marTop w:val="0"/>
      <w:marBottom w:val="0"/>
      <w:divBdr>
        <w:top w:val="none" w:sz="0" w:space="0" w:color="auto"/>
        <w:left w:val="none" w:sz="0" w:space="0" w:color="auto"/>
        <w:bottom w:val="none" w:sz="0" w:space="0" w:color="auto"/>
        <w:right w:val="none" w:sz="0" w:space="0" w:color="auto"/>
      </w:divBdr>
    </w:div>
    <w:div w:id="44766899">
      <w:bodyDiv w:val="1"/>
      <w:marLeft w:val="0"/>
      <w:marRight w:val="0"/>
      <w:marTop w:val="0"/>
      <w:marBottom w:val="0"/>
      <w:divBdr>
        <w:top w:val="none" w:sz="0" w:space="0" w:color="auto"/>
        <w:left w:val="none" w:sz="0" w:space="0" w:color="auto"/>
        <w:bottom w:val="none" w:sz="0" w:space="0" w:color="auto"/>
        <w:right w:val="none" w:sz="0" w:space="0" w:color="auto"/>
      </w:divBdr>
    </w:div>
    <w:div w:id="312368637">
      <w:bodyDiv w:val="1"/>
      <w:marLeft w:val="0"/>
      <w:marRight w:val="0"/>
      <w:marTop w:val="0"/>
      <w:marBottom w:val="0"/>
      <w:divBdr>
        <w:top w:val="none" w:sz="0" w:space="0" w:color="auto"/>
        <w:left w:val="none" w:sz="0" w:space="0" w:color="auto"/>
        <w:bottom w:val="none" w:sz="0" w:space="0" w:color="auto"/>
        <w:right w:val="none" w:sz="0" w:space="0" w:color="auto"/>
      </w:divBdr>
    </w:div>
    <w:div w:id="690032792">
      <w:bodyDiv w:val="1"/>
      <w:marLeft w:val="0"/>
      <w:marRight w:val="0"/>
      <w:marTop w:val="0"/>
      <w:marBottom w:val="0"/>
      <w:divBdr>
        <w:top w:val="none" w:sz="0" w:space="0" w:color="auto"/>
        <w:left w:val="none" w:sz="0" w:space="0" w:color="auto"/>
        <w:bottom w:val="none" w:sz="0" w:space="0" w:color="auto"/>
        <w:right w:val="none" w:sz="0" w:space="0" w:color="auto"/>
      </w:divBdr>
    </w:div>
    <w:div w:id="1130054160">
      <w:bodyDiv w:val="1"/>
      <w:marLeft w:val="0"/>
      <w:marRight w:val="0"/>
      <w:marTop w:val="0"/>
      <w:marBottom w:val="0"/>
      <w:divBdr>
        <w:top w:val="none" w:sz="0" w:space="0" w:color="auto"/>
        <w:left w:val="none" w:sz="0" w:space="0" w:color="auto"/>
        <w:bottom w:val="none" w:sz="0" w:space="0" w:color="auto"/>
        <w:right w:val="none" w:sz="0" w:space="0" w:color="auto"/>
      </w:divBdr>
    </w:div>
    <w:div w:id="1282110230">
      <w:bodyDiv w:val="1"/>
      <w:marLeft w:val="0"/>
      <w:marRight w:val="0"/>
      <w:marTop w:val="0"/>
      <w:marBottom w:val="0"/>
      <w:divBdr>
        <w:top w:val="none" w:sz="0" w:space="0" w:color="auto"/>
        <w:left w:val="none" w:sz="0" w:space="0" w:color="auto"/>
        <w:bottom w:val="none" w:sz="0" w:space="0" w:color="auto"/>
        <w:right w:val="none" w:sz="0" w:space="0" w:color="auto"/>
      </w:divBdr>
    </w:div>
    <w:div w:id="1304698782">
      <w:bodyDiv w:val="1"/>
      <w:marLeft w:val="0"/>
      <w:marRight w:val="0"/>
      <w:marTop w:val="0"/>
      <w:marBottom w:val="0"/>
      <w:divBdr>
        <w:top w:val="none" w:sz="0" w:space="0" w:color="auto"/>
        <w:left w:val="none" w:sz="0" w:space="0" w:color="auto"/>
        <w:bottom w:val="none" w:sz="0" w:space="0" w:color="auto"/>
        <w:right w:val="none" w:sz="0" w:space="0" w:color="auto"/>
      </w:divBdr>
    </w:div>
    <w:div w:id="1998679038">
      <w:bodyDiv w:val="1"/>
      <w:marLeft w:val="0"/>
      <w:marRight w:val="0"/>
      <w:marTop w:val="0"/>
      <w:marBottom w:val="0"/>
      <w:divBdr>
        <w:top w:val="none" w:sz="0" w:space="0" w:color="auto"/>
        <w:left w:val="none" w:sz="0" w:space="0" w:color="auto"/>
        <w:bottom w:val="none" w:sz="0" w:space="0" w:color="auto"/>
        <w:right w:val="none" w:sz="0" w:space="0" w:color="auto"/>
      </w:divBdr>
    </w:div>
    <w:div w:id="21190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C11B6B6-7391-48C2-863D-CB73DDF9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1702</Words>
  <Characters>9708</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Vuarin</dc:creator>
  <cp:lastModifiedBy>Sasikumar N.</cp:lastModifiedBy>
  <cp:revision>2</cp:revision>
  <cp:lastPrinted>2018-01-17T12:20:00Z</cp:lastPrinted>
  <dcterms:created xsi:type="dcterms:W3CDTF">2019-03-22T04:29:00Z</dcterms:created>
  <dcterms:modified xsi:type="dcterms:W3CDTF">2019-03-22T04:29:00Z</dcterms:modified>
</cp:coreProperties>
</file>