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60" w:type="dxa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1592"/>
      </w:tblGrid>
      <w:tr w:rsidR="009C7524" w:rsidRPr="00EB0A91" w:rsidTr="009C7524">
        <w:trPr>
          <w:trHeight w:val="300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24" w:rsidRDefault="009C7524" w:rsidP="009C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Table 1: Distribution of CRISPR, </w:t>
            </w:r>
            <w:proofErr w:type="spellStart"/>
            <w:r w:rsidRPr="00EB0A91">
              <w:rPr>
                <w:rFonts w:ascii="Times New Roman" w:eastAsia="Times New Roman" w:hAnsi="Times New Roman" w:cs="Times New Roman"/>
                <w:i/>
                <w:color w:val="000000"/>
                <w:lang w:eastAsia="en-NZ"/>
              </w:rPr>
              <w:t>cas</w:t>
            </w:r>
            <w:proofErr w:type="spellEnd"/>
            <w:r w:rsidRPr="00EB0A91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 and anti-CRISPR in the represe</w:t>
            </w:r>
            <w:r w:rsidR="001A3D89" w:rsidRPr="00EB0A91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ntative bacterial genomes (n=567</w:t>
            </w:r>
            <w:r w:rsidRPr="00EB0A91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>7)</w:t>
            </w:r>
          </w:p>
          <w:p w:rsidR="00194173" w:rsidRPr="00EB0A91" w:rsidRDefault="00194173" w:rsidP="009C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bookmarkStart w:id="0" w:name="_GoBack"/>
            <w:bookmarkEnd w:id="0"/>
          </w:p>
        </w:tc>
      </w:tr>
      <w:tr w:rsidR="009C7524" w:rsidRPr="00EB0A91" w:rsidTr="009C7524">
        <w:trPr>
          <w:trHeight w:val="640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CRISPR array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Cas gene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Anti-CRISPR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Number of genomes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Proportion of genomes</w:t>
            </w:r>
          </w:p>
        </w:tc>
      </w:tr>
      <w:tr w:rsidR="009C7524" w:rsidRPr="00EB0A91" w:rsidTr="009C7524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267B17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2238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632E35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0.39</w:t>
            </w:r>
            <w:r w:rsidR="00EB0A91"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4</w:t>
            </w:r>
          </w:p>
        </w:tc>
      </w:tr>
      <w:tr w:rsidR="009C7524" w:rsidRPr="00EB0A91" w:rsidTr="009C7524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1A3D89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632E35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0.016</w:t>
            </w:r>
          </w:p>
        </w:tc>
      </w:tr>
      <w:tr w:rsidR="009C7524" w:rsidRPr="00EB0A91" w:rsidTr="009C7524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1A3D89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632E35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0.017</w:t>
            </w:r>
          </w:p>
        </w:tc>
      </w:tr>
      <w:tr w:rsidR="009C7524" w:rsidRPr="00EB0A91" w:rsidTr="009C7524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1A3D89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632E35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0.0001</w:t>
            </w:r>
          </w:p>
        </w:tc>
      </w:tr>
      <w:tr w:rsidR="009C7524" w:rsidRPr="00EB0A91" w:rsidTr="009C7524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1A3D89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442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632E35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0.0778</w:t>
            </w:r>
          </w:p>
        </w:tc>
      </w:tr>
      <w:tr w:rsidR="009C7524" w:rsidRPr="00EB0A91" w:rsidTr="009C7524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1A3D89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632E35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0.0012</w:t>
            </w:r>
          </w:p>
        </w:tc>
      </w:tr>
      <w:tr w:rsidR="009C7524" w:rsidRPr="00EB0A91" w:rsidTr="009C7524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1A3D89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632E35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0.007</w:t>
            </w:r>
          </w:p>
        </w:tc>
      </w:tr>
      <w:tr w:rsidR="009C7524" w:rsidRPr="00EB0A91" w:rsidTr="009C7524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1A3D89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2759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632E35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0.485</w:t>
            </w:r>
          </w:p>
        </w:tc>
      </w:tr>
      <w:tr w:rsidR="009C7524" w:rsidRPr="00EB0A91" w:rsidTr="009C7524">
        <w:trPr>
          <w:trHeight w:val="29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24" w:rsidRPr="00EB0A91" w:rsidRDefault="009C7524" w:rsidP="009C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24" w:rsidRPr="00EB0A91" w:rsidRDefault="009C7524" w:rsidP="009C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24" w:rsidRPr="00EB0A91" w:rsidRDefault="009C7524" w:rsidP="009C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24" w:rsidRPr="00EB0A91" w:rsidRDefault="009C7524" w:rsidP="009C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9C7524" w:rsidRPr="00EB0A91" w:rsidTr="009C7524">
        <w:trPr>
          <w:trHeight w:val="290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24" w:rsidRPr="00EB0A91" w:rsidRDefault="009C7524" w:rsidP="009C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Table 2: Distribution of CRISPR, </w:t>
            </w:r>
            <w:proofErr w:type="spellStart"/>
            <w:r w:rsidRPr="00EB0A91">
              <w:rPr>
                <w:rFonts w:ascii="Times New Roman" w:eastAsia="Times New Roman" w:hAnsi="Times New Roman" w:cs="Times New Roman"/>
                <w:i/>
                <w:color w:val="000000"/>
                <w:lang w:eastAsia="en-NZ"/>
              </w:rPr>
              <w:t>cas</w:t>
            </w:r>
            <w:proofErr w:type="spellEnd"/>
            <w:r w:rsidRPr="00EB0A91">
              <w:rPr>
                <w:rFonts w:ascii="Times New Roman" w:eastAsia="Times New Roman" w:hAnsi="Times New Roman" w:cs="Times New Roman"/>
                <w:color w:val="000000"/>
                <w:lang w:eastAsia="en-NZ"/>
              </w:rPr>
              <w:t xml:space="preserve"> and anti-CRISPR in the bacterial genomes (n=104947) </w:t>
            </w:r>
          </w:p>
        </w:tc>
      </w:tr>
      <w:tr w:rsidR="009C7524" w:rsidRPr="00EB0A91" w:rsidTr="009C7524">
        <w:trPr>
          <w:trHeight w:val="30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24" w:rsidRPr="00EB0A91" w:rsidRDefault="009C7524" w:rsidP="009C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N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24" w:rsidRPr="00EB0A91" w:rsidRDefault="009C7524" w:rsidP="009C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24" w:rsidRPr="00EB0A91" w:rsidRDefault="009C7524" w:rsidP="009C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24" w:rsidRPr="00EB0A91" w:rsidRDefault="009C7524" w:rsidP="009C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24" w:rsidRPr="00EB0A91" w:rsidRDefault="009C7524" w:rsidP="009C7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</w:tr>
      <w:tr w:rsidR="009C7524" w:rsidRPr="00EB0A91" w:rsidTr="009C7524">
        <w:trPr>
          <w:trHeight w:val="640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CRISPR array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Cas gene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Anti-CRISPR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Number of genomes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Proportion of genomes</w:t>
            </w:r>
          </w:p>
        </w:tc>
      </w:tr>
      <w:tr w:rsidR="009C7524" w:rsidRPr="00EB0A91" w:rsidTr="009C7524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24" w:rsidRPr="00EB0A91" w:rsidRDefault="00911827" w:rsidP="009C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34503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632E35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0.328</w:t>
            </w:r>
          </w:p>
        </w:tc>
      </w:tr>
      <w:tr w:rsidR="009C7524" w:rsidRPr="00EB0A91" w:rsidTr="009C7524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0761D1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1066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EB0A91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0.010</w:t>
            </w:r>
          </w:p>
        </w:tc>
      </w:tr>
      <w:tr w:rsidR="009C7524" w:rsidRPr="00EB0A91" w:rsidTr="009C7524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6B21BD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1723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EB0A91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0.016</w:t>
            </w:r>
          </w:p>
        </w:tc>
      </w:tr>
      <w:tr w:rsidR="009C7524" w:rsidRPr="00EB0A91" w:rsidTr="009C7524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0761D1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167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EB0A91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0.001</w:t>
            </w:r>
          </w:p>
        </w:tc>
      </w:tr>
      <w:tr w:rsidR="009C7524" w:rsidRPr="00EB0A91" w:rsidTr="009C7524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11827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7669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EB0A91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0.073</w:t>
            </w:r>
          </w:p>
        </w:tc>
      </w:tr>
      <w:tr w:rsidR="009C7524" w:rsidRPr="00EB0A91" w:rsidTr="009C7524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0761D1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EB0A91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0.0006</w:t>
            </w:r>
          </w:p>
        </w:tc>
      </w:tr>
      <w:tr w:rsidR="009C7524" w:rsidRPr="00EB0A91" w:rsidTr="009C7524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+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0761D1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795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EB0A91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0.007</w:t>
            </w:r>
          </w:p>
        </w:tc>
      </w:tr>
      <w:tr w:rsidR="009C7524" w:rsidRPr="00EB0A91" w:rsidTr="009C7524">
        <w:trPr>
          <w:trHeight w:val="300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C7524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911827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58960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524" w:rsidRPr="00EB0A91" w:rsidRDefault="00EB0A91" w:rsidP="009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</w:pPr>
            <w:r w:rsidRPr="00EB0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Z"/>
              </w:rPr>
              <w:t>0.561</w:t>
            </w:r>
          </w:p>
        </w:tc>
      </w:tr>
    </w:tbl>
    <w:p w:rsidR="00A03957" w:rsidRPr="00EB0A91" w:rsidRDefault="00A03957">
      <w:pPr>
        <w:rPr>
          <w:rFonts w:ascii="Times New Roman" w:hAnsi="Times New Roman" w:cs="Times New Roman"/>
        </w:rPr>
      </w:pPr>
    </w:p>
    <w:sectPr w:rsidR="00A03957" w:rsidRPr="00EB0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24"/>
    <w:rsid w:val="000761D1"/>
    <w:rsid w:val="00194173"/>
    <w:rsid w:val="001A3D89"/>
    <w:rsid w:val="00267B17"/>
    <w:rsid w:val="00632E35"/>
    <w:rsid w:val="006B21BD"/>
    <w:rsid w:val="00911827"/>
    <w:rsid w:val="00957FD8"/>
    <w:rsid w:val="009C7524"/>
    <w:rsid w:val="00A03957"/>
    <w:rsid w:val="00E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E528"/>
  <w15:chartTrackingRefBased/>
  <w15:docId w15:val="{9D478032-B06F-4059-BF73-476AC3E4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Saadlee Shehreen</dc:creator>
  <cp:keywords/>
  <dc:description/>
  <cp:lastModifiedBy>Saadlee Shehreen</cp:lastModifiedBy>
  <cp:revision>4</cp:revision>
  <dcterms:created xsi:type="dcterms:W3CDTF">2018-08-12T00:59:00Z</dcterms:created>
  <dcterms:modified xsi:type="dcterms:W3CDTF">2018-08-15T04:03:00Z</dcterms:modified>
</cp:coreProperties>
</file>