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125" w:tblpY="2070"/>
        <w:tblW w:w="0" w:type="auto"/>
        <w:tblLook w:val="04A0" w:firstRow="1" w:lastRow="0" w:firstColumn="1" w:lastColumn="0" w:noHBand="0" w:noVBand="1"/>
      </w:tblPr>
      <w:tblGrid>
        <w:gridCol w:w="2477"/>
        <w:gridCol w:w="4286"/>
      </w:tblGrid>
      <w:tr w:rsidR="00D878E4" w14:paraId="27C5B58E" w14:textId="77777777" w:rsidTr="00D878E4">
        <w:tc>
          <w:tcPr>
            <w:tcW w:w="2279" w:type="dxa"/>
          </w:tcPr>
          <w:p w14:paraId="7D1B616F" w14:textId="4B44D108" w:rsidR="00D878E4" w:rsidRPr="00D878E4" w:rsidRDefault="00D878E4" w:rsidP="00D878E4">
            <w:pPr>
              <w:jc w:val="center"/>
              <w:rPr>
                <w:b/>
              </w:rPr>
            </w:pPr>
            <w:proofErr w:type="spellStart"/>
            <w:r w:rsidRPr="00D878E4">
              <w:rPr>
                <w:b/>
              </w:rPr>
              <w:t>Resistance_drug_Class</w:t>
            </w:r>
            <w:r w:rsidR="008A5635">
              <w:rPr>
                <w:b/>
              </w:rPr>
              <w:t>es</w:t>
            </w:r>
            <w:proofErr w:type="spellEnd"/>
          </w:p>
        </w:tc>
        <w:tc>
          <w:tcPr>
            <w:tcW w:w="4286" w:type="dxa"/>
          </w:tcPr>
          <w:p w14:paraId="1E75C9A6" w14:textId="77777777" w:rsidR="00D878E4" w:rsidRPr="00D878E4" w:rsidRDefault="00D878E4" w:rsidP="00D878E4">
            <w:pPr>
              <w:jc w:val="center"/>
              <w:rPr>
                <w:b/>
              </w:rPr>
            </w:pPr>
            <w:r w:rsidRPr="00D878E4">
              <w:rPr>
                <w:b/>
              </w:rPr>
              <w:t># genome with CRISPR-Cas and anti-CRISPR</w:t>
            </w:r>
          </w:p>
        </w:tc>
      </w:tr>
      <w:tr w:rsidR="00D878E4" w14:paraId="3BB5C55F" w14:textId="77777777" w:rsidTr="00D878E4">
        <w:tc>
          <w:tcPr>
            <w:tcW w:w="2279" w:type="dxa"/>
          </w:tcPr>
          <w:p w14:paraId="66D2D0AA" w14:textId="77777777" w:rsidR="00D878E4" w:rsidRDefault="00D878E4" w:rsidP="00D878E4">
            <w:r>
              <w:t>Aminoglycoside</w:t>
            </w:r>
          </w:p>
        </w:tc>
        <w:tc>
          <w:tcPr>
            <w:tcW w:w="4286" w:type="dxa"/>
          </w:tcPr>
          <w:p w14:paraId="409BFFEC" w14:textId="77777777" w:rsidR="00D878E4" w:rsidRDefault="00D878E4" w:rsidP="00D878E4">
            <w:r>
              <w:t>465</w:t>
            </w:r>
          </w:p>
        </w:tc>
      </w:tr>
      <w:tr w:rsidR="00D878E4" w14:paraId="7949AF16" w14:textId="77777777" w:rsidTr="00D878E4">
        <w:tc>
          <w:tcPr>
            <w:tcW w:w="2279" w:type="dxa"/>
          </w:tcPr>
          <w:p w14:paraId="47618FAC" w14:textId="77777777" w:rsidR="00D878E4" w:rsidRDefault="00D878E4" w:rsidP="00D878E4">
            <w:r>
              <w:t>Beta-lactam</w:t>
            </w:r>
          </w:p>
        </w:tc>
        <w:tc>
          <w:tcPr>
            <w:tcW w:w="4286" w:type="dxa"/>
          </w:tcPr>
          <w:p w14:paraId="04D1A23D" w14:textId="77777777" w:rsidR="00D878E4" w:rsidRDefault="00D878E4" w:rsidP="00D878E4">
            <w:r>
              <w:t>465</w:t>
            </w:r>
          </w:p>
        </w:tc>
      </w:tr>
      <w:tr w:rsidR="00D878E4" w14:paraId="649B64E3" w14:textId="77777777" w:rsidTr="00D878E4">
        <w:tc>
          <w:tcPr>
            <w:tcW w:w="2279" w:type="dxa"/>
          </w:tcPr>
          <w:p w14:paraId="1ACED049" w14:textId="77777777" w:rsidR="00D878E4" w:rsidRDefault="00D878E4" w:rsidP="00D878E4">
            <w:proofErr w:type="spellStart"/>
            <w:r>
              <w:t>Colistin</w:t>
            </w:r>
            <w:proofErr w:type="spellEnd"/>
          </w:p>
        </w:tc>
        <w:tc>
          <w:tcPr>
            <w:tcW w:w="4286" w:type="dxa"/>
          </w:tcPr>
          <w:p w14:paraId="0B194C93" w14:textId="77777777" w:rsidR="00D878E4" w:rsidRDefault="00D878E4" w:rsidP="00D878E4">
            <w:r>
              <w:t>467</w:t>
            </w:r>
          </w:p>
        </w:tc>
      </w:tr>
      <w:tr w:rsidR="00D878E4" w14:paraId="39474BEA" w14:textId="77777777" w:rsidTr="00D878E4">
        <w:tc>
          <w:tcPr>
            <w:tcW w:w="2279" w:type="dxa"/>
          </w:tcPr>
          <w:p w14:paraId="387A4F3A" w14:textId="77777777" w:rsidR="00D878E4" w:rsidRDefault="00D878E4" w:rsidP="00D878E4">
            <w:proofErr w:type="spellStart"/>
            <w:r>
              <w:t>Fosfomycin</w:t>
            </w:r>
            <w:proofErr w:type="spellEnd"/>
          </w:p>
        </w:tc>
        <w:tc>
          <w:tcPr>
            <w:tcW w:w="4286" w:type="dxa"/>
          </w:tcPr>
          <w:p w14:paraId="473E3A16" w14:textId="77777777" w:rsidR="00D878E4" w:rsidRDefault="00D878E4" w:rsidP="00D878E4">
            <w:r>
              <w:t>464</w:t>
            </w:r>
          </w:p>
        </w:tc>
      </w:tr>
      <w:tr w:rsidR="00D878E4" w14:paraId="0CA2B12E" w14:textId="77777777" w:rsidTr="00D878E4">
        <w:tc>
          <w:tcPr>
            <w:tcW w:w="2279" w:type="dxa"/>
          </w:tcPr>
          <w:p w14:paraId="7F381563" w14:textId="77777777" w:rsidR="00D878E4" w:rsidRDefault="00D878E4" w:rsidP="00D878E4">
            <w:proofErr w:type="spellStart"/>
            <w:r>
              <w:t>Fusidic</w:t>
            </w:r>
            <w:proofErr w:type="spellEnd"/>
            <w:r>
              <w:t xml:space="preserve"> Acid</w:t>
            </w:r>
          </w:p>
        </w:tc>
        <w:tc>
          <w:tcPr>
            <w:tcW w:w="4286" w:type="dxa"/>
          </w:tcPr>
          <w:p w14:paraId="25997ED0" w14:textId="77777777" w:rsidR="00D878E4" w:rsidRDefault="00D878E4" w:rsidP="00D878E4">
            <w:r>
              <w:t>0</w:t>
            </w:r>
          </w:p>
        </w:tc>
      </w:tr>
      <w:tr w:rsidR="00D878E4" w14:paraId="3BD305A5" w14:textId="77777777" w:rsidTr="00D878E4">
        <w:tc>
          <w:tcPr>
            <w:tcW w:w="2279" w:type="dxa"/>
          </w:tcPr>
          <w:p w14:paraId="5873ED5A" w14:textId="77777777" w:rsidR="00D878E4" w:rsidRDefault="00D878E4" w:rsidP="00D878E4">
            <w:proofErr w:type="spellStart"/>
            <w:r>
              <w:t>Glycopeptid</w:t>
            </w:r>
            <w:proofErr w:type="spellEnd"/>
          </w:p>
        </w:tc>
        <w:tc>
          <w:tcPr>
            <w:tcW w:w="4286" w:type="dxa"/>
          </w:tcPr>
          <w:p w14:paraId="72658603" w14:textId="77777777" w:rsidR="00D878E4" w:rsidRDefault="00D878E4" w:rsidP="00D878E4">
            <w:r>
              <w:t>0</w:t>
            </w:r>
          </w:p>
        </w:tc>
      </w:tr>
      <w:tr w:rsidR="00D878E4" w14:paraId="03ADB308" w14:textId="77777777" w:rsidTr="00D878E4">
        <w:tc>
          <w:tcPr>
            <w:tcW w:w="2279" w:type="dxa"/>
          </w:tcPr>
          <w:p w14:paraId="298C5BCA" w14:textId="77777777" w:rsidR="00D878E4" w:rsidRDefault="00D878E4" w:rsidP="00D878E4">
            <w:r>
              <w:t>Macrolide</w:t>
            </w:r>
          </w:p>
        </w:tc>
        <w:tc>
          <w:tcPr>
            <w:tcW w:w="4286" w:type="dxa"/>
          </w:tcPr>
          <w:p w14:paraId="08AA2DDA" w14:textId="77777777" w:rsidR="00D878E4" w:rsidRDefault="00D878E4" w:rsidP="00D878E4">
            <w:r>
              <w:t>1</w:t>
            </w:r>
          </w:p>
        </w:tc>
      </w:tr>
      <w:tr w:rsidR="00D878E4" w14:paraId="4658C563" w14:textId="77777777" w:rsidTr="00D878E4">
        <w:tc>
          <w:tcPr>
            <w:tcW w:w="2279" w:type="dxa"/>
          </w:tcPr>
          <w:p w14:paraId="39B9DB2D" w14:textId="77777777" w:rsidR="00D878E4" w:rsidRDefault="00D878E4" w:rsidP="00D878E4">
            <w:proofErr w:type="spellStart"/>
            <w:r>
              <w:t>Nitroimidazole</w:t>
            </w:r>
            <w:proofErr w:type="spellEnd"/>
          </w:p>
        </w:tc>
        <w:tc>
          <w:tcPr>
            <w:tcW w:w="4286" w:type="dxa"/>
          </w:tcPr>
          <w:p w14:paraId="2A1A19B4" w14:textId="77777777" w:rsidR="00D878E4" w:rsidRDefault="00D878E4" w:rsidP="00D878E4">
            <w:r>
              <w:t>1</w:t>
            </w:r>
          </w:p>
        </w:tc>
      </w:tr>
      <w:tr w:rsidR="00D878E4" w14:paraId="5A5B2E77" w14:textId="77777777" w:rsidTr="00D878E4">
        <w:tc>
          <w:tcPr>
            <w:tcW w:w="2279" w:type="dxa"/>
          </w:tcPr>
          <w:p w14:paraId="56994D3E" w14:textId="77777777" w:rsidR="00D878E4" w:rsidRDefault="00D878E4" w:rsidP="00D878E4">
            <w:proofErr w:type="spellStart"/>
            <w:r>
              <w:t>Oxazolidinone</w:t>
            </w:r>
            <w:proofErr w:type="spellEnd"/>
          </w:p>
        </w:tc>
        <w:tc>
          <w:tcPr>
            <w:tcW w:w="4286" w:type="dxa"/>
          </w:tcPr>
          <w:p w14:paraId="52351B0A" w14:textId="77777777" w:rsidR="00D878E4" w:rsidRDefault="00D878E4" w:rsidP="00D878E4">
            <w:r>
              <w:t>0</w:t>
            </w:r>
          </w:p>
        </w:tc>
      </w:tr>
      <w:tr w:rsidR="00D878E4" w14:paraId="61279E42" w14:textId="77777777" w:rsidTr="00D878E4">
        <w:tc>
          <w:tcPr>
            <w:tcW w:w="2279" w:type="dxa"/>
          </w:tcPr>
          <w:p w14:paraId="77127148" w14:textId="77777777" w:rsidR="00D878E4" w:rsidRDefault="00D878E4" w:rsidP="00D878E4">
            <w:proofErr w:type="spellStart"/>
            <w:r>
              <w:t>Phenicol</w:t>
            </w:r>
            <w:proofErr w:type="spellEnd"/>
          </w:p>
        </w:tc>
        <w:tc>
          <w:tcPr>
            <w:tcW w:w="4286" w:type="dxa"/>
          </w:tcPr>
          <w:p w14:paraId="1990C022" w14:textId="77777777" w:rsidR="00D878E4" w:rsidRDefault="00D878E4" w:rsidP="00D878E4">
            <w:r>
              <w:t>461</w:t>
            </w:r>
          </w:p>
        </w:tc>
      </w:tr>
      <w:tr w:rsidR="00D878E4" w14:paraId="7C41A89E" w14:textId="77777777" w:rsidTr="00D878E4">
        <w:tc>
          <w:tcPr>
            <w:tcW w:w="2279" w:type="dxa"/>
          </w:tcPr>
          <w:p w14:paraId="47EF35E0" w14:textId="77777777" w:rsidR="00D878E4" w:rsidRDefault="00D878E4" w:rsidP="00D878E4">
            <w:r>
              <w:t>Quinolone</w:t>
            </w:r>
          </w:p>
        </w:tc>
        <w:tc>
          <w:tcPr>
            <w:tcW w:w="4286" w:type="dxa"/>
          </w:tcPr>
          <w:p w14:paraId="3EF29B6E" w14:textId="77777777" w:rsidR="00D878E4" w:rsidRDefault="00D878E4" w:rsidP="00D878E4">
            <w:r>
              <w:t>2</w:t>
            </w:r>
          </w:p>
        </w:tc>
      </w:tr>
      <w:tr w:rsidR="00D878E4" w14:paraId="256375E5" w14:textId="77777777" w:rsidTr="00D878E4">
        <w:tc>
          <w:tcPr>
            <w:tcW w:w="2279" w:type="dxa"/>
          </w:tcPr>
          <w:p w14:paraId="7DEEB78C" w14:textId="77777777" w:rsidR="00D878E4" w:rsidRDefault="00D878E4" w:rsidP="00D878E4">
            <w:r>
              <w:t>Rifampicin</w:t>
            </w:r>
          </w:p>
        </w:tc>
        <w:tc>
          <w:tcPr>
            <w:tcW w:w="4286" w:type="dxa"/>
          </w:tcPr>
          <w:p w14:paraId="4A046354" w14:textId="77777777" w:rsidR="00D878E4" w:rsidRDefault="00D878E4" w:rsidP="00D878E4">
            <w:r>
              <w:t>3</w:t>
            </w:r>
          </w:p>
        </w:tc>
      </w:tr>
      <w:tr w:rsidR="00D878E4" w14:paraId="2DB31FCA" w14:textId="77777777" w:rsidTr="00D878E4">
        <w:tc>
          <w:tcPr>
            <w:tcW w:w="2279" w:type="dxa"/>
          </w:tcPr>
          <w:p w14:paraId="73AE86A3" w14:textId="77777777" w:rsidR="00D878E4" w:rsidRDefault="00D878E4" w:rsidP="00D878E4">
            <w:r>
              <w:t>Sulphonamide</w:t>
            </w:r>
          </w:p>
        </w:tc>
        <w:tc>
          <w:tcPr>
            <w:tcW w:w="4286" w:type="dxa"/>
          </w:tcPr>
          <w:p w14:paraId="0970211E" w14:textId="77777777" w:rsidR="00D878E4" w:rsidRDefault="00D878E4" w:rsidP="00D878E4">
            <w:r>
              <w:t>57</w:t>
            </w:r>
          </w:p>
        </w:tc>
      </w:tr>
      <w:tr w:rsidR="00D878E4" w14:paraId="15CEFE4D" w14:textId="77777777" w:rsidTr="00D878E4">
        <w:tc>
          <w:tcPr>
            <w:tcW w:w="2279" w:type="dxa"/>
          </w:tcPr>
          <w:p w14:paraId="4BD76272" w14:textId="77777777" w:rsidR="00D878E4" w:rsidRDefault="00D878E4" w:rsidP="00D878E4">
            <w:r>
              <w:t>Tetracycline</w:t>
            </w:r>
          </w:p>
        </w:tc>
        <w:tc>
          <w:tcPr>
            <w:tcW w:w="4286" w:type="dxa"/>
          </w:tcPr>
          <w:p w14:paraId="20E895FE" w14:textId="77777777" w:rsidR="00D878E4" w:rsidRDefault="00D878E4" w:rsidP="00D878E4">
            <w:r>
              <w:t>11</w:t>
            </w:r>
          </w:p>
        </w:tc>
      </w:tr>
      <w:tr w:rsidR="00D878E4" w14:paraId="54D4887E" w14:textId="77777777" w:rsidTr="00D878E4">
        <w:tc>
          <w:tcPr>
            <w:tcW w:w="2279" w:type="dxa"/>
          </w:tcPr>
          <w:p w14:paraId="40FE9F52" w14:textId="77777777" w:rsidR="00D878E4" w:rsidRDefault="00D878E4" w:rsidP="00D878E4">
            <w:r>
              <w:t>Trimethoprim</w:t>
            </w:r>
          </w:p>
        </w:tc>
        <w:tc>
          <w:tcPr>
            <w:tcW w:w="4286" w:type="dxa"/>
          </w:tcPr>
          <w:p w14:paraId="0332F458" w14:textId="77777777" w:rsidR="00D878E4" w:rsidRDefault="00D878E4" w:rsidP="00D878E4">
            <w:r>
              <w:t>3</w:t>
            </w:r>
          </w:p>
        </w:tc>
      </w:tr>
      <w:tr w:rsidR="00887A37" w14:paraId="34B9CC1D" w14:textId="77777777" w:rsidTr="00D878E4">
        <w:tc>
          <w:tcPr>
            <w:tcW w:w="2279" w:type="dxa"/>
          </w:tcPr>
          <w:p w14:paraId="78853046" w14:textId="77777777" w:rsidR="00887A37" w:rsidRDefault="00887A37" w:rsidP="00D878E4"/>
        </w:tc>
        <w:tc>
          <w:tcPr>
            <w:tcW w:w="4286" w:type="dxa"/>
          </w:tcPr>
          <w:p w14:paraId="2899F0DB" w14:textId="77777777" w:rsidR="00887A37" w:rsidRDefault="00887A37" w:rsidP="00D878E4"/>
        </w:tc>
      </w:tr>
      <w:tr w:rsidR="00887A37" w14:paraId="0D784B3B" w14:textId="77777777" w:rsidTr="00D878E4">
        <w:tc>
          <w:tcPr>
            <w:tcW w:w="2279" w:type="dxa"/>
          </w:tcPr>
          <w:p w14:paraId="56D8441C" w14:textId="77777777" w:rsidR="00887A37" w:rsidRPr="00887A37" w:rsidRDefault="00887A37" w:rsidP="00D878E4">
            <w:pPr>
              <w:rPr>
                <w:b/>
              </w:rPr>
            </w:pPr>
            <w:proofErr w:type="spellStart"/>
            <w:r w:rsidRPr="00887A37">
              <w:rPr>
                <w:b/>
              </w:rPr>
              <w:t>Point_mutation_genes</w:t>
            </w:r>
            <w:proofErr w:type="spellEnd"/>
          </w:p>
        </w:tc>
        <w:tc>
          <w:tcPr>
            <w:tcW w:w="4286" w:type="dxa"/>
          </w:tcPr>
          <w:p w14:paraId="41B9BC44" w14:textId="77777777" w:rsidR="00887A37" w:rsidRPr="00887A37" w:rsidRDefault="00887A37" w:rsidP="00D878E4">
            <w:pPr>
              <w:rPr>
                <w:b/>
              </w:rPr>
            </w:pPr>
            <w:r w:rsidRPr="00887A37">
              <w:rPr>
                <w:b/>
              </w:rPr>
              <w:t># genome with CRISPR-Cas and anti-CRISPR</w:t>
            </w:r>
          </w:p>
        </w:tc>
      </w:tr>
      <w:tr w:rsidR="00887A37" w14:paraId="03B135B4" w14:textId="77777777" w:rsidTr="00D878E4">
        <w:tc>
          <w:tcPr>
            <w:tcW w:w="2279" w:type="dxa"/>
          </w:tcPr>
          <w:p w14:paraId="5AEAD7B2" w14:textId="77777777" w:rsidR="00887A37" w:rsidRPr="00887A37" w:rsidRDefault="00887A37" w:rsidP="00D878E4">
            <w:r w:rsidRPr="00887A37">
              <w:t>Efflux pump</w:t>
            </w:r>
          </w:p>
        </w:tc>
        <w:tc>
          <w:tcPr>
            <w:tcW w:w="4286" w:type="dxa"/>
          </w:tcPr>
          <w:p w14:paraId="7E61A984" w14:textId="77777777" w:rsidR="00887A37" w:rsidRPr="00887A37" w:rsidRDefault="00887A37" w:rsidP="00D878E4">
            <w:r w:rsidRPr="00887A37">
              <w:t>467</w:t>
            </w:r>
          </w:p>
        </w:tc>
      </w:tr>
      <w:tr w:rsidR="00887A37" w14:paraId="52247E63" w14:textId="77777777" w:rsidTr="00D878E4">
        <w:tc>
          <w:tcPr>
            <w:tcW w:w="2279" w:type="dxa"/>
          </w:tcPr>
          <w:p w14:paraId="4065DA89" w14:textId="77777777" w:rsidR="00887A37" w:rsidRPr="00887A37" w:rsidRDefault="00887A37" w:rsidP="00D878E4">
            <w:r w:rsidRPr="00887A37">
              <w:t>Fluoroquinolone</w:t>
            </w:r>
          </w:p>
        </w:tc>
        <w:tc>
          <w:tcPr>
            <w:tcW w:w="4286" w:type="dxa"/>
          </w:tcPr>
          <w:p w14:paraId="1E7D90B0" w14:textId="77777777" w:rsidR="00887A37" w:rsidRPr="00887A37" w:rsidRDefault="00887A37" w:rsidP="00D878E4">
            <w:r w:rsidRPr="00887A37">
              <w:t>65</w:t>
            </w:r>
          </w:p>
        </w:tc>
      </w:tr>
      <w:tr w:rsidR="00887A37" w14:paraId="6A3CC5AA" w14:textId="77777777" w:rsidTr="00D878E4">
        <w:tc>
          <w:tcPr>
            <w:tcW w:w="2279" w:type="dxa"/>
          </w:tcPr>
          <w:p w14:paraId="5D117C9F" w14:textId="77777777" w:rsidR="00887A37" w:rsidRPr="00887A37" w:rsidRDefault="00887A37" w:rsidP="00D878E4">
            <w:proofErr w:type="spellStart"/>
            <w:r w:rsidRPr="00887A37">
              <w:t>Polymyxin</w:t>
            </w:r>
            <w:proofErr w:type="spellEnd"/>
          </w:p>
        </w:tc>
        <w:tc>
          <w:tcPr>
            <w:tcW w:w="4286" w:type="dxa"/>
          </w:tcPr>
          <w:p w14:paraId="02E6C5BE" w14:textId="77777777" w:rsidR="00887A37" w:rsidRPr="00887A37" w:rsidRDefault="00887A37" w:rsidP="00D878E4">
            <w:r w:rsidRPr="00887A37">
              <w:t>465</w:t>
            </w:r>
          </w:p>
        </w:tc>
      </w:tr>
    </w:tbl>
    <w:p w14:paraId="3877FB14" w14:textId="45FB7FB1" w:rsidR="0009756E" w:rsidRPr="00D878E4" w:rsidRDefault="00D878E4" w:rsidP="00D878E4">
      <w:pPr>
        <w:rPr>
          <w:u w:val="single"/>
        </w:rPr>
      </w:pPr>
      <w:r>
        <w:rPr>
          <w:u w:val="single"/>
        </w:rPr>
        <w:t xml:space="preserve">Table </w:t>
      </w:r>
      <w:r w:rsidR="00C70874">
        <w:rPr>
          <w:u w:val="single"/>
        </w:rPr>
        <w:t>S8</w:t>
      </w:r>
      <w:r>
        <w:rPr>
          <w:u w:val="single"/>
        </w:rPr>
        <w:t xml:space="preserve">: </w:t>
      </w:r>
      <w:r w:rsidRPr="00D878E4">
        <w:rPr>
          <w:u w:val="single"/>
        </w:rPr>
        <w:t>ARG_CRISPR-</w:t>
      </w:r>
      <w:proofErr w:type="spellStart"/>
      <w:r w:rsidRPr="00D878E4">
        <w:rPr>
          <w:u w:val="single"/>
        </w:rPr>
        <w:t>Cas_anti</w:t>
      </w:r>
      <w:proofErr w:type="spellEnd"/>
      <w:r w:rsidRPr="00D878E4">
        <w:rPr>
          <w:u w:val="single"/>
        </w:rPr>
        <w:t xml:space="preserve">-CRISPR in </w:t>
      </w:r>
      <w:r w:rsidRPr="00D878E4">
        <w:rPr>
          <w:i/>
          <w:u w:val="single"/>
        </w:rPr>
        <w:t>Pseudomonas aeruginosa</w:t>
      </w:r>
      <w:bookmarkStart w:id="0" w:name="_GoBack"/>
      <w:bookmarkEnd w:id="0"/>
    </w:p>
    <w:sectPr w:rsidR="0009756E" w:rsidRPr="00D8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E4"/>
    <w:rsid w:val="0009756E"/>
    <w:rsid w:val="00887A37"/>
    <w:rsid w:val="008A5635"/>
    <w:rsid w:val="00C70874"/>
    <w:rsid w:val="00D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8D7F"/>
  <w15:chartTrackingRefBased/>
  <w15:docId w15:val="{5EE2E0C8-99E6-4C43-A30C-A8EC187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Saadlee Shehreen</dc:creator>
  <cp:keywords/>
  <dc:description/>
  <cp:lastModifiedBy>Saadlee Shehreen</cp:lastModifiedBy>
  <cp:revision>4</cp:revision>
  <dcterms:created xsi:type="dcterms:W3CDTF">2018-08-14T06:07:00Z</dcterms:created>
  <dcterms:modified xsi:type="dcterms:W3CDTF">2018-08-15T03:48:00Z</dcterms:modified>
</cp:coreProperties>
</file>