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6384" w14:textId="3BACCB76" w:rsidR="00F57835" w:rsidRPr="00F44649" w:rsidRDefault="00F57835" w:rsidP="00F57835">
      <w:pPr>
        <w:spacing w:line="480" w:lineRule="auto"/>
        <w:rPr>
          <w:rFonts w:ascii="Arial" w:hAnsi="Arial" w:cs="Arial"/>
          <w:b/>
        </w:rPr>
      </w:pPr>
      <w:bookmarkStart w:id="0" w:name="_GoBack"/>
      <w:r w:rsidRPr="00F44649">
        <w:rPr>
          <w:rFonts w:ascii="Arial" w:hAnsi="Arial" w:cs="Arial"/>
          <w:b/>
        </w:rPr>
        <w:t>Electronic Supplemental Material</w:t>
      </w:r>
      <w:r>
        <w:rPr>
          <w:rFonts w:ascii="Arial" w:hAnsi="Arial" w:cs="Arial"/>
          <w:b/>
        </w:rPr>
        <w:t xml:space="preserve"> for </w:t>
      </w:r>
    </w:p>
    <w:p w14:paraId="75487B30" w14:textId="77777777" w:rsidR="00F57835" w:rsidRPr="00A507E4" w:rsidRDefault="00F57835" w:rsidP="00F57835">
      <w:pPr>
        <w:spacing w:line="480" w:lineRule="auto"/>
        <w:rPr>
          <w:b/>
        </w:rPr>
      </w:pPr>
      <w:r>
        <w:rPr>
          <w:b/>
        </w:rPr>
        <w:t xml:space="preserve">Exploring the oxygen sensitivity of </w:t>
      </w:r>
      <w:r w:rsidRPr="00A507E4">
        <w:rPr>
          <w:b/>
        </w:rPr>
        <w:t xml:space="preserve">wetland </w:t>
      </w:r>
      <w:r>
        <w:rPr>
          <w:b/>
        </w:rPr>
        <w:t>soil carbon mineralization</w:t>
      </w:r>
    </w:p>
    <w:p w14:paraId="78AADE9D" w14:textId="77777777" w:rsidR="00F57835" w:rsidRDefault="00F57835" w:rsidP="00F57835">
      <w:pPr>
        <w:spacing w:line="480" w:lineRule="auto"/>
      </w:pPr>
      <w:r>
        <w:t>Samantha K. Chapman</w:t>
      </w:r>
      <w:r w:rsidRPr="00737DFE">
        <w:rPr>
          <w:vertAlign w:val="superscript"/>
        </w:rPr>
        <w:t>1.</w:t>
      </w:r>
      <w:r>
        <w:rPr>
          <w:vertAlign w:val="superscript"/>
        </w:rPr>
        <w:t>3.</w:t>
      </w:r>
      <w:r>
        <w:t>, Matthew A. Hayes</w:t>
      </w:r>
      <w:r w:rsidRPr="00737DFE">
        <w:rPr>
          <w:vertAlign w:val="superscript"/>
        </w:rPr>
        <w:t>1.</w:t>
      </w:r>
      <w:r>
        <w:t>, Brendan Kelly</w:t>
      </w:r>
      <w:r w:rsidRPr="00737DFE">
        <w:rPr>
          <w:vertAlign w:val="superscript"/>
        </w:rPr>
        <w:t>2.</w:t>
      </w:r>
      <w:r>
        <w:t>, J. Adam Langley</w:t>
      </w:r>
      <w:r w:rsidRPr="00737DFE">
        <w:rPr>
          <w:vertAlign w:val="superscript"/>
        </w:rPr>
        <w:t>1.</w:t>
      </w:r>
      <w:r>
        <w:t xml:space="preserve"> </w:t>
      </w:r>
    </w:p>
    <w:p w14:paraId="0C166B62" w14:textId="0818E68A" w:rsidR="00A70AB7" w:rsidRPr="00F44649" w:rsidRDefault="00B80E79" w:rsidP="00A70AB7">
      <w:pPr>
        <w:spacing w:line="480" w:lineRule="auto"/>
        <w:rPr>
          <w:rFonts w:ascii="Arial" w:hAnsi="Arial" w:cs="Arial"/>
        </w:rPr>
      </w:pPr>
      <w:r w:rsidRPr="00F44649">
        <w:rPr>
          <w:rFonts w:ascii="Arial" w:hAnsi="Arial" w:cs="Arial"/>
          <w:b/>
        </w:rPr>
        <w:fldChar w:fldCharType="begin"/>
      </w:r>
      <w:r w:rsidR="00BA2899">
        <w:rPr>
          <w:rFonts w:ascii="Arial" w:hAnsi="Arial" w:cs="Arial"/>
          <w:b/>
        </w:rPr>
        <w:instrText xml:space="preserve"> ADDIN EN.CITE &lt;EndNote&gt;&lt;Cite ExcludeAuth="1" ExcludeYear="1" Hidden="1"&gt;&lt;Author&gt;Moore&lt;/Author&gt;&lt;Year&gt;1997&lt;/Year&gt;&lt;RecNum&gt;1003&lt;/RecNum&gt;&lt;record&gt;&lt;rec-number&gt;1003&lt;/rec-number&gt;&lt;foreign-keys&gt;&lt;key app="EN" db-id="tadtsstatdesx6exe9o5dtavvzpzvvrwtfvs" timestamp="1529944748"&gt;1003&lt;/key&gt;&lt;/foreign-keys&gt;&lt;ref-type name="Journal Article"&gt;17&lt;/ref-type&gt;&lt;contributors&gt;&lt;authors&gt;&lt;author&gt;Moore, T. R.&lt;/author&gt;&lt;author&gt;Dalva, M.&lt;/author&gt;&lt;/authors&gt;&lt;/contributors&gt;&lt;titles&gt;&lt;title&gt;Methane and carbon dioxide exchange potentials of peat soils in aerobic and anaerobic laboratory incubations&lt;/title&gt;&lt;secondary-title&gt;Soil Biology and Biochemistry&lt;/secondary-title&gt;&lt;/titles&gt;&lt;periodical&gt;&lt;full-title&gt;Soil Biology and Biochemistry&lt;/full-title&gt;&lt;/periodical&gt;&lt;pages&gt;1157-1164&lt;/pages&gt;&lt;volume&gt;29&lt;/volume&gt;&lt;number&gt;8&lt;/number&gt;&lt;dates&gt;&lt;year&gt;1997&lt;/year&gt;&lt;pub-dates&gt;&lt;date&gt;1997/08/01/&lt;/date&gt;&lt;/pub-dates&gt;&lt;/dates&gt;&lt;isbn&gt;0038-0717&lt;/isbn&gt;&lt;urls&gt;&lt;related-urls&gt;&lt;url&gt;http://www.sciencedirect.com/science/article/pii/S0038071797000370&lt;/url&gt;&lt;/related-urls&gt;&lt;/urls&gt;&lt;electronic-resource-num&gt;https://doi.org/10.1016/S0038-0717(97)00037-0&lt;/electronic-resource-num&gt;&lt;/record&gt;&lt;/Cite&gt;&lt;/EndNote&gt;</w:instrText>
      </w:r>
      <w:r w:rsidRPr="00F44649">
        <w:rPr>
          <w:rFonts w:ascii="Arial" w:hAnsi="Arial" w:cs="Arial"/>
          <w:b/>
        </w:rPr>
        <w:fldChar w:fldCharType="end"/>
      </w:r>
      <w:r w:rsidR="00A70AB7" w:rsidRPr="00F44649">
        <w:rPr>
          <w:rFonts w:ascii="Arial" w:hAnsi="Arial" w:cs="Arial"/>
          <w:b/>
        </w:rPr>
        <w:t>Table S1</w:t>
      </w:r>
      <w:r w:rsidR="00A70AB7" w:rsidRPr="00F44649">
        <w:rPr>
          <w:rFonts w:ascii="Arial" w:hAnsi="Arial" w:cs="Arial"/>
        </w:rPr>
        <w:t xml:space="preserve">- </w:t>
      </w:r>
      <w:r w:rsidR="00B91334">
        <w:rPr>
          <w:rFonts w:ascii="Arial" w:hAnsi="Arial" w:cs="Arial"/>
        </w:rPr>
        <w:t>Data on the CO</w:t>
      </w:r>
      <w:r w:rsidR="00B91334" w:rsidRPr="00B91334">
        <w:rPr>
          <w:rFonts w:ascii="Arial" w:hAnsi="Arial" w:cs="Arial"/>
          <w:vertAlign w:val="subscript"/>
        </w:rPr>
        <w:t xml:space="preserve">2 </w:t>
      </w:r>
      <w:r w:rsidR="00B91334">
        <w:rPr>
          <w:rFonts w:ascii="Arial" w:hAnsi="Arial" w:cs="Arial"/>
        </w:rPr>
        <w:t>and CH</w:t>
      </w:r>
      <w:r w:rsidR="00B91334" w:rsidRPr="00B91334">
        <w:rPr>
          <w:rFonts w:ascii="Arial" w:hAnsi="Arial" w:cs="Arial"/>
          <w:vertAlign w:val="subscript"/>
        </w:rPr>
        <w:t>4</w:t>
      </w:r>
      <w:r w:rsidR="00B91334">
        <w:rPr>
          <w:rFonts w:ascii="Arial" w:hAnsi="Arial" w:cs="Arial"/>
        </w:rPr>
        <w:t xml:space="preserve"> respiration rates (+/-standard error) </w:t>
      </w:r>
      <w:r w:rsidR="00A70AB7" w:rsidRPr="00F44649">
        <w:rPr>
          <w:rFonts w:ascii="Arial" w:hAnsi="Arial" w:cs="Arial"/>
        </w:rPr>
        <w:t>CO</w:t>
      </w:r>
      <w:r w:rsidR="00A70AB7" w:rsidRPr="00F44649">
        <w:rPr>
          <w:rFonts w:ascii="Arial" w:hAnsi="Arial" w:cs="Arial"/>
          <w:vertAlign w:val="subscript"/>
        </w:rPr>
        <w:t xml:space="preserve">2 </w:t>
      </w:r>
      <w:r w:rsidR="00A70AB7" w:rsidRPr="00F44649">
        <w:rPr>
          <w:rFonts w:ascii="Arial" w:hAnsi="Arial" w:cs="Arial"/>
        </w:rPr>
        <w:t>and</w:t>
      </w:r>
      <w:r w:rsidR="00A70AB7" w:rsidRPr="00F44649">
        <w:rPr>
          <w:rFonts w:ascii="Arial" w:hAnsi="Arial" w:cs="Arial"/>
          <w:vertAlign w:val="subscript"/>
        </w:rPr>
        <w:t xml:space="preserve"> </w:t>
      </w:r>
      <w:r w:rsidR="00A70AB7" w:rsidRPr="00F44649">
        <w:rPr>
          <w:rFonts w:ascii="Arial" w:hAnsi="Arial" w:cs="Arial"/>
        </w:rPr>
        <w:t>CO</w:t>
      </w:r>
      <w:r w:rsidR="00A70AB7" w:rsidRPr="00F44649">
        <w:rPr>
          <w:rFonts w:ascii="Arial" w:hAnsi="Arial" w:cs="Arial"/>
          <w:vertAlign w:val="subscript"/>
        </w:rPr>
        <w:t>2</w:t>
      </w:r>
      <w:r w:rsidR="00A70AB7" w:rsidRPr="00F44649">
        <w:rPr>
          <w:rFonts w:ascii="Arial" w:hAnsi="Arial" w:cs="Arial"/>
        </w:rPr>
        <w:t>+CH</w:t>
      </w:r>
      <w:r w:rsidR="00A70AB7" w:rsidRPr="00F44649">
        <w:rPr>
          <w:rFonts w:ascii="Arial" w:hAnsi="Arial" w:cs="Arial"/>
          <w:vertAlign w:val="subscript"/>
        </w:rPr>
        <w:t xml:space="preserve">4 </w:t>
      </w:r>
      <w:proofErr w:type="spellStart"/>
      <w:r w:rsidR="00A70AB7" w:rsidRPr="00F44649">
        <w:rPr>
          <w:rFonts w:ascii="Arial" w:hAnsi="Arial" w:cs="Arial"/>
        </w:rPr>
        <w:t>Oxic</w:t>
      </w:r>
      <w:proofErr w:type="gramStart"/>
      <w:r w:rsidR="00A70AB7" w:rsidRPr="00F44649">
        <w:rPr>
          <w:rFonts w:ascii="Arial" w:hAnsi="Arial" w:cs="Arial"/>
        </w:rPr>
        <w:t>:Anoxic</w:t>
      </w:r>
      <w:proofErr w:type="spellEnd"/>
      <w:proofErr w:type="gramEnd"/>
      <w:r w:rsidR="00A70AB7" w:rsidRPr="00F44649">
        <w:rPr>
          <w:rFonts w:ascii="Arial" w:hAnsi="Arial" w:cs="Arial"/>
          <w:vertAlign w:val="subscript"/>
        </w:rPr>
        <w:t xml:space="preserve"> </w:t>
      </w:r>
      <w:r w:rsidR="00A70AB7" w:rsidRPr="00F44649">
        <w:rPr>
          <w:rFonts w:ascii="Arial" w:hAnsi="Arial" w:cs="Arial"/>
        </w:rPr>
        <w:t xml:space="preserve">ratios used for the </w:t>
      </w:r>
      <w:r w:rsidR="00B91334">
        <w:rPr>
          <w:rFonts w:ascii="Arial" w:hAnsi="Arial" w:cs="Arial"/>
        </w:rPr>
        <w:t>systematic review</w:t>
      </w:r>
    </w:p>
    <w:tbl>
      <w:tblPr>
        <w:tblW w:w="14176" w:type="dxa"/>
        <w:tblLayout w:type="fixed"/>
        <w:tblLook w:val="04A0" w:firstRow="1" w:lastRow="0" w:firstColumn="1" w:lastColumn="0" w:noHBand="0" w:noVBand="1"/>
      </w:tblPr>
      <w:tblGrid>
        <w:gridCol w:w="2127"/>
        <w:gridCol w:w="1383"/>
        <w:gridCol w:w="567"/>
        <w:gridCol w:w="2552"/>
        <w:gridCol w:w="2551"/>
        <w:gridCol w:w="2694"/>
        <w:gridCol w:w="1168"/>
        <w:gridCol w:w="1134"/>
      </w:tblGrid>
      <w:tr w:rsidR="007718FF" w:rsidRPr="003C7502" w14:paraId="1D3B82CE" w14:textId="77777777" w:rsidTr="00554130">
        <w:trPr>
          <w:trHeight w:val="647"/>
        </w:trPr>
        <w:tc>
          <w:tcPr>
            <w:tcW w:w="2127" w:type="dxa"/>
            <w:tcBorders>
              <w:top w:val="single" w:sz="4" w:space="0" w:color="auto"/>
              <w:left w:val="nil"/>
              <w:bottom w:val="single" w:sz="4" w:space="0" w:color="auto"/>
              <w:right w:val="nil"/>
            </w:tcBorders>
            <w:shd w:val="clear" w:color="auto" w:fill="auto"/>
            <w:vAlign w:val="bottom"/>
            <w:hideMark/>
          </w:tcPr>
          <w:p w14:paraId="788D108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Paper</w:t>
            </w:r>
          </w:p>
        </w:tc>
        <w:tc>
          <w:tcPr>
            <w:tcW w:w="1383" w:type="dxa"/>
            <w:tcBorders>
              <w:top w:val="single" w:sz="4" w:space="0" w:color="auto"/>
              <w:left w:val="nil"/>
              <w:bottom w:val="single" w:sz="4" w:space="0" w:color="auto"/>
              <w:right w:val="nil"/>
            </w:tcBorders>
            <w:shd w:val="clear" w:color="auto" w:fill="auto"/>
            <w:vAlign w:val="bottom"/>
            <w:hideMark/>
          </w:tcPr>
          <w:p w14:paraId="56BFE3D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Wetland type</w:t>
            </w:r>
          </w:p>
        </w:tc>
        <w:tc>
          <w:tcPr>
            <w:tcW w:w="567" w:type="dxa"/>
            <w:tcBorders>
              <w:top w:val="single" w:sz="4" w:space="0" w:color="auto"/>
              <w:left w:val="nil"/>
              <w:bottom w:val="single" w:sz="4" w:space="0" w:color="auto"/>
              <w:right w:val="nil"/>
            </w:tcBorders>
            <w:vAlign w:val="bottom"/>
          </w:tcPr>
          <w:p w14:paraId="6B5B10CF" w14:textId="77777777" w:rsidR="005444A2" w:rsidRPr="003C7502" w:rsidRDefault="005444A2" w:rsidP="00554130">
            <w:pPr>
              <w:jc w:val="center"/>
              <w:rPr>
                <w:rFonts w:ascii="Calibri" w:eastAsia="Times New Roman" w:hAnsi="Calibri" w:cs="Calibri"/>
                <w:color w:val="000000"/>
                <w:sz w:val="16"/>
              </w:rPr>
            </w:pPr>
          </w:p>
          <w:p w14:paraId="1FA0B4A9" w14:textId="77777777" w:rsidR="005444A2" w:rsidRPr="003C7502" w:rsidRDefault="005444A2" w:rsidP="00554130">
            <w:pPr>
              <w:jc w:val="center"/>
              <w:rPr>
                <w:rFonts w:ascii="Calibri" w:eastAsia="Times New Roman" w:hAnsi="Calibri" w:cs="Calibri"/>
                <w:color w:val="000000"/>
                <w:sz w:val="16"/>
              </w:rPr>
            </w:pPr>
          </w:p>
          <w:p w14:paraId="73DC85E5" w14:textId="5E6BDF1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p>
        </w:tc>
        <w:tc>
          <w:tcPr>
            <w:tcW w:w="2552" w:type="dxa"/>
            <w:tcBorders>
              <w:top w:val="single" w:sz="4" w:space="0" w:color="auto"/>
              <w:left w:val="nil"/>
              <w:bottom w:val="single" w:sz="4" w:space="0" w:color="auto"/>
              <w:right w:val="nil"/>
            </w:tcBorders>
            <w:shd w:val="clear" w:color="auto" w:fill="auto"/>
            <w:vAlign w:val="bottom"/>
            <w:hideMark/>
          </w:tcPr>
          <w:p w14:paraId="1A9445A9" w14:textId="2D61330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Mean CO2 </w:t>
            </w:r>
            <w:proofErr w:type="spellStart"/>
            <w:r w:rsidRPr="003C7502">
              <w:rPr>
                <w:rFonts w:ascii="Calibri" w:eastAsia="Times New Roman" w:hAnsi="Calibri" w:cs="Calibri"/>
                <w:color w:val="000000"/>
                <w:sz w:val="16"/>
              </w:rPr>
              <w:t>Oxic</w:t>
            </w:r>
            <w:proofErr w:type="spellEnd"/>
            <w:r w:rsidRPr="003C7502">
              <w:rPr>
                <w:rFonts w:ascii="Calibri" w:eastAsia="Times New Roman" w:hAnsi="Calibri" w:cs="Calibri"/>
                <w:color w:val="000000"/>
                <w:sz w:val="16"/>
              </w:rPr>
              <w:t xml:space="preserve"> respiration</w:t>
            </w:r>
          </w:p>
        </w:tc>
        <w:tc>
          <w:tcPr>
            <w:tcW w:w="2551" w:type="dxa"/>
            <w:tcBorders>
              <w:top w:val="single" w:sz="4" w:space="0" w:color="auto"/>
              <w:left w:val="nil"/>
              <w:bottom w:val="single" w:sz="4" w:space="0" w:color="auto"/>
              <w:right w:val="nil"/>
            </w:tcBorders>
            <w:shd w:val="clear" w:color="auto" w:fill="auto"/>
            <w:vAlign w:val="bottom"/>
            <w:hideMark/>
          </w:tcPr>
          <w:p w14:paraId="454131B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Mean CO2 anoxic respiration</w:t>
            </w:r>
          </w:p>
        </w:tc>
        <w:tc>
          <w:tcPr>
            <w:tcW w:w="2694" w:type="dxa"/>
            <w:tcBorders>
              <w:top w:val="single" w:sz="4" w:space="0" w:color="auto"/>
              <w:left w:val="nil"/>
              <w:bottom w:val="single" w:sz="4" w:space="0" w:color="auto"/>
              <w:right w:val="nil"/>
            </w:tcBorders>
            <w:shd w:val="clear" w:color="auto" w:fill="auto"/>
            <w:vAlign w:val="bottom"/>
            <w:hideMark/>
          </w:tcPr>
          <w:p w14:paraId="711D4B1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Mean CH4 respiration</w:t>
            </w:r>
          </w:p>
        </w:tc>
        <w:tc>
          <w:tcPr>
            <w:tcW w:w="1168" w:type="dxa"/>
            <w:tcBorders>
              <w:top w:val="single" w:sz="4" w:space="0" w:color="auto"/>
              <w:left w:val="nil"/>
              <w:bottom w:val="single" w:sz="4" w:space="0" w:color="auto"/>
              <w:right w:val="nil"/>
            </w:tcBorders>
            <w:shd w:val="clear" w:color="auto" w:fill="auto"/>
            <w:vAlign w:val="bottom"/>
            <w:hideMark/>
          </w:tcPr>
          <w:p w14:paraId="0BD5A23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CO2 </w:t>
            </w:r>
            <w:proofErr w:type="spellStart"/>
            <w:r w:rsidRPr="003C7502">
              <w:rPr>
                <w:rFonts w:ascii="Calibri" w:eastAsia="Times New Roman" w:hAnsi="Calibri" w:cs="Calibri"/>
                <w:color w:val="000000"/>
                <w:sz w:val="16"/>
              </w:rPr>
              <w:t>Oxic:Anoxic</w:t>
            </w:r>
            <w:proofErr w:type="spellEnd"/>
            <w:r w:rsidRPr="003C7502">
              <w:rPr>
                <w:rFonts w:ascii="Calibri" w:eastAsia="Times New Roman" w:hAnsi="Calibri" w:cs="Calibri"/>
                <w:color w:val="000000"/>
                <w:sz w:val="16"/>
              </w:rPr>
              <w:t xml:space="preserve"> ratios</w:t>
            </w:r>
          </w:p>
        </w:tc>
        <w:tc>
          <w:tcPr>
            <w:tcW w:w="1134" w:type="dxa"/>
            <w:tcBorders>
              <w:top w:val="single" w:sz="4" w:space="0" w:color="auto"/>
              <w:left w:val="nil"/>
              <w:bottom w:val="single" w:sz="4" w:space="0" w:color="auto"/>
              <w:right w:val="nil"/>
            </w:tcBorders>
            <w:shd w:val="clear" w:color="auto" w:fill="auto"/>
            <w:vAlign w:val="bottom"/>
            <w:hideMark/>
          </w:tcPr>
          <w:p w14:paraId="1DBE011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CO2 + CH4 </w:t>
            </w:r>
            <w:proofErr w:type="spellStart"/>
            <w:r w:rsidRPr="003C7502">
              <w:rPr>
                <w:rFonts w:ascii="Calibri" w:eastAsia="Times New Roman" w:hAnsi="Calibri" w:cs="Calibri"/>
                <w:color w:val="000000"/>
                <w:sz w:val="16"/>
              </w:rPr>
              <w:t>Oxic:Anoxic</w:t>
            </w:r>
            <w:proofErr w:type="spellEnd"/>
            <w:r w:rsidRPr="003C7502">
              <w:rPr>
                <w:rFonts w:ascii="Calibri" w:eastAsia="Times New Roman" w:hAnsi="Calibri" w:cs="Calibri"/>
                <w:color w:val="000000"/>
                <w:sz w:val="16"/>
              </w:rPr>
              <w:t xml:space="preserve"> ratios</w:t>
            </w:r>
          </w:p>
        </w:tc>
      </w:tr>
      <w:tr w:rsidR="007718FF" w:rsidRPr="003C7502" w14:paraId="7D2B389B" w14:textId="77777777" w:rsidTr="00554130">
        <w:trPr>
          <w:trHeight w:val="345"/>
        </w:trPr>
        <w:tc>
          <w:tcPr>
            <w:tcW w:w="2127" w:type="dxa"/>
            <w:tcBorders>
              <w:top w:val="nil"/>
              <w:left w:val="nil"/>
              <w:bottom w:val="nil"/>
              <w:right w:val="nil"/>
            </w:tcBorders>
            <w:shd w:val="clear" w:color="auto" w:fill="auto"/>
            <w:noWrap/>
            <w:vAlign w:val="bottom"/>
            <w:hideMark/>
          </w:tcPr>
          <w:p w14:paraId="0F15D0F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Scanlon et al 2000</w:t>
            </w:r>
          </w:p>
        </w:tc>
        <w:tc>
          <w:tcPr>
            <w:tcW w:w="1383" w:type="dxa"/>
            <w:tcBorders>
              <w:top w:val="nil"/>
              <w:left w:val="nil"/>
              <w:bottom w:val="nil"/>
              <w:right w:val="nil"/>
            </w:tcBorders>
            <w:shd w:val="clear" w:color="auto" w:fill="auto"/>
            <w:noWrap/>
            <w:vAlign w:val="bottom"/>
            <w:hideMark/>
          </w:tcPr>
          <w:p w14:paraId="52FE22B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008E468D" w14:textId="4C7FCF9A"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w:t>
            </w:r>
          </w:p>
        </w:tc>
        <w:tc>
          <w:tcPr>
            <w:tcW w:w="2552" w:type="dxa"/>
            <w:tcBorders>
              <w:top w:val="nil"/>
              <w:left w:val="nil"/>
              <w:bottom w:val="nil"/>
              <w:right w:val="nil"/>
            </w:tcBorders>
            <w:shd w:val="clear" w:color="auto" w:fill="auto"/>
            <w:noWrap/>
            <w:vAlign w:val="bottom"/>
            <w:hideMark/>
          </w:tcPr>
          <w:p w14:paraId="7A86ACE7" w14:textId="6E09946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0.185 ± 0.01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dry peat </w:t>
            </w:r>
            <w:r w:rsidRPr="003C7502">
              <w:rPr>
                <w:rFonts w:ascii="Calibri" w:eastAsia="Times New Roman" w:hAnsi="Calibri" w:cs="Calibri"/>
                <w:color w:val="000000"/>
                <w:sz w:val="16"/>
                <w:vertAlign w:val="superscript"/>
              </w:rPr>
              <w:t>d-1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BA425B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0.03 ± 0.004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dry peat </w:t>
            </w:r>
            <w:r w:rsidRPr="003C7502">
              <w:rPr>
                <w:rFonts w:ascii="Calibri" w:eastAsia="Times New Roman" w:hAnsi="Calibri" w:cs="Calibri"/>
                <w:color w:val="000000"/>
                <w:sz w:val="16"/>
                <w:vertAlign w:val="superscript"/>
              </w:rPr>
              <w:t>d-1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348750B"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0DBECF03" w14:textId="3E25FC4C"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6.17 ± 0.89</w:t>
            </w:r>
          </w:p>
        </w:tc>
        <w:tc>
          <w:tcPr>
            <w:tcW w:w="1134" w:type="dxa"/>
            <w:tcBorders>
              <w:top w:val="nil"/>
              <w:left w:val="nil"/>
              <w:bottom w:val="nil"/>
              <w:right w:val="nil"/>
            </w:tcBorders>
            <w:shd w:val="clear" w:color="auto" w:fill="auto"/>
            <w:noWrap/>
            <w:vAlign w:val="bottom"/>
            <w:hideMark/>
          </w:tcPr>
          <w:p w14:paraId="6C18596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3865D372" w14:textId="77777777" w:rsidTr="00554130">
        <w:trPr>
          <w:trHeight w:val="300"/>
        </w:trPr>
        <w:tc>
          <w:tcPr>
            <w:tcW w:w="2127" w:type="dxa"/>
            <w:tcBorders>
              <w:top w:val="nil"/>
              <w:left w:val="nil"/>
              <w:bottom w:val="nil"/>
              <w:right w:val="nil"/>
            </w:tcBorders>
            <w:shd w:val="clear" w:color="auto" w:fill="auto"/>
            <w:noWrap/>
            <w:vAlign w:val="bottom"/>
            <w:hideMark/>
          </w:tcPr>
          <w:p w14:paraId="7E27914F" w14:textId="654F6386"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Scanlon et al 2000</w:t>
            </w:r>
          </w:p>
        </w:tc>
        <w:tc>
          <w:tcPr>
            <w:tcW w:w="1383" w:type="dxa"/>
            <w:tcBorders>
              <w:top w:val="nil"/>
              <w:left w:val="nil"/>
              <w:bottom w:val="nil"/>
              <w:right w:val="nil"/>
            </w:tcBorders>
            <w:shd w:val="clear" w:color="auto" w:fill="auto"/>
            <w:noWrap/>
            <w:vAlign w:val="bottom"/>
            <w:hideMark/>
          </w:tcPr>
          <w:p w14:paraId="4EFE7F6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2FBF9987" w14:textId="2C4191C9"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w:t>
            </w:r>
          </w:p>
        </w:tc>
        <w:tc>
          <w:tcPr>
            <w:tcW w:w="2552" w:type="dxa"/>
            <w:tcBorders>
              <w:top w:val="nil"/>
              <w:left w:val="nil"/>
              <w:bottom w:val="nil"/>
              <w:right w:val="nil"/>
            </w:tcBorders>
            <w:shd w:val="clear" w:color="auto" w:fill="auto"/>
            <w:noWrap/>
            <w:vAlign w:val="bottom"/>
            <w:hideMark/>
          </w:tcPr>
          <w:p w14:paraId="146A8E6D" w14:textId="6D3545B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0.23 ± 0.02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dry peat </w:t>
            </w:r>
            <w:r w:rsidRPr="003C7502">
              <w:rPr>
                <w:rFonts w:ascii="Calibri" w:eastAsia="Times New Roman" w:hAnsi="Calibri" w:cs="Calibri"/>
                <w:color w:val="000000"/>
                <w:sz w:val="16"/>
                <w:vertAlign w:val="superscript"/>
              </w:rPr>
              <w:t>d-1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6E6B6A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0.02 ± 0.004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dry peat </w:t>
            </w:r>
            <w:r w:rsidRPr="003C7502">
              <w:rPr>
                <w:rFonts w:ascii="Calibri" w:eastAsia="Times New Roman" w:hAnsi="Calibri" w:cs="Calibri"/>
                <w:color w:val="000000"/>
                <w:sz w:val="16"/>
                <w:vertAlign w:val="superscript"/>
              </w:rPr>
              <w:t>d-1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6BFAE4D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1329C55B" w14:textId="524CC7B9"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11.50 ± 2.51</w:t>
            </w:r>
          </w:p>
        </w:tc>
        <w:tc>
          <w:tcPr>
            <w:tcW w:w="1134" w:type="dxa"/>
            <w:tcBorders>
              <w:top w:val="nil"/>
              <w:left w:val="nil"/>
              <w:bottom w:val="nil"/>
              <w:right w:val="nil"/>
            </w:tcBorders>
            <w:shd w:val="clear" w:color="auto" w:fill="auto"/>
            <w:noWrap/>
            <w:vAlign w:val="bottom"/>
            <w:hideMark/>
          </w:tcPr>
          <w:p w14:paraId="4484DED8"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6787136C" w14:textId="77777777" w:rsidTr="00554130">
        <w:trPr>
          <w:trHeight w:val="300"/>
        </w:trPr>
        <w:tc>
          <w:tcPr>
            <w:tcW w:w="2127" w:type="dxa"/>
            <w:tcBorders>
              <w:top w:val="nil"/>
              <w:left w:val="nil"/>
              <w:bottom w:val="nil"/>
              <w:right w:val="nil"/>
            </w:tcBorders>
            <w:shd w:val="clear" w:color="auto" w:fill="auto"/>
            <w:noWrap/>
            <w:vAlign w:val="bottom"/>
            <w:hideMark/>
          </w:tcPr>
          <w:p w14:paraId="356D812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1992</w:t>
            </w:r>
          </w:p>
        </w:tc>
        <w:tc>
          <w:tcPr>
            <w:tcW w:w="1383" w:type="dxa"/>
            <w:tcBorders>
              <w:top w:val="nil"/>
              <w:left w:val="nil"/>
              <w:bottom w:val="nil"/>
              <w:right w:val="nil"/>
            </w:tcBorders>
            <w:shd w:val="clear" w:color="auto" w:fill="auto"/>
            <w:noWrap/>
            <w:vAlign w:val="bottom"/>
            <w:hideMark/>
          </w:tcPr>
          <w:p w14:paraId="44FF71C1"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Pocosin</w:t>
            </w:r>
            <w:proofErr w:type="spellEnd"/>
          </w:p>
        </w:tc>
        <w:tc>
          <w:tcPr>
            <w:tcW w:w="567" w:type="dxa"/>
            <w:tcBorders>
              <w:top w:val="nil"/>
              <w:left w:val="nil"/>
              <w:bottom w:val="nil"/>
              <w:right w:val="nil"/>
            </w:tcBorders>
            <w:vAlign w:val="bottom"/>
          </w:tcPr>
          <w:p w14:paraId="7783954A" w14:textId="2D30C7FD"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16BBDDBF" w14:textId="6471A995"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0.445 ± 0.07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03699B1"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0.271 ± 0.03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9B2E2B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2EB01791" w14:textId="6696F56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1.6</w:t>
            </w:r>
            <w:r w:rsidR="0073593F" w:rsidRPr="003C7502">
              <w:rPr>
                <w:rFonts w:ascii="Calibri" w:eastAsia="Times New Roman" w:hAnsi="Calibri" w:cs="Calibri"/>
                <w:color w:val="000000"/>
                <w:sz w:val="16"/>
              </w:rPr>
              <w:t>4 ± 0.31</w:t>
            </w:r>
          </w:p>
        </w:tc>
        <w:tc>
          <w:tcPr>
            <w:tcW w:w="1134" w:type="dxa"/>
            <w:tcBorders>
              <w:top w:val="nil"/>
              <w:left w:val="nil"/>
              <w:bottom w:val="nil"/>
              <w:right w:val="nil"/>
            </w:tcBorders>
            <w:shd w:val="clear" w:color="auto" w:fill="auto"/>
            <w:noWrap/>
            <w:vAlign w:val="bottom"/>
            <w:hideMark/>
          </w:tcPr>
          <w:p w14:paraId="3484D90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13F6E0E1" w14:textId="77777777" w:rsidTr="00554130">
        <w:trPr>
          <w:trHeight w:val="300"/>
        </w:trPr>
        <w:tc>
          <w:tcPr>
            <w:tcW w:w="2127" w:type="dxa"/>
            <w:tcBorders>
              <w:top w:val="nil"/>
              <w:left w:val="nil"/>
              <w:bottom w:val="nil"/>
              <w:right w:val="nil"/>
            </w:tcBorders>
            <w:shd w:val="clear" w:color="auto" w:fill="auto"/>
            <w:noWrap/>
            <w:vAlign w:val="bottom"/>
            <w:hideMark/>
          </w:tcPr>
          <w:p w14:paraId="4400F851"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1992</w:t>
            </w:r>
          </w:p>
        </w:tc>
        <w:tc>
          <w:tcPr>
            <w:tcW w:w="1383" w:type="dxa"/>
            <w:tcBorders>
              <w:top w:val="nil"/>
              <w:left w:val="nil"/>
              <w:bottom w:val="nil"/>
              <w:right w:val="nil"/>
            </w:tcBorders>
            <w:shd w:val="clear" w:color="auto" w:fill="auto"/>
            <w:noWrap/>
            <w:vAlign w:val="bottom"/>
            <w:hideMark/>
          </w:tcPr>
          <w:p w14:paraId="74430C58"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Pocosin</w:t>
            </w:r>
            <w:proofErr w:type="spellEnd"/>
          </w:p>
        </w:tc>
        <w:tc>
          <w:tcPr>
            <w:tcW w:w="567" w:type="dxa"/>
            <w:tcBorders>
              <w:top w:val="nil"/>
              <w:left w:val="nil"/>
              <w:bottom w:val="nil"/>
              <w:right w:val="nil"/>
            </w:tcBorders>
            <w:vAlign w:val="bottom"/>
          </w:tcPr>
          <w:p w14:paraId="2932DC48" w14:textId="7B0061B9"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4B3D92C4" w14:textId="0E0321C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0.712 ± 0.14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4343A5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0.268 ± 0.03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32AF5DAC"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0CA95432" w14:textId="56E1E0EC"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2.66 ± 0.62</w:t>
            </w:r>
          </w:p>
        </w:tc>
        <w:tc>
          <w:tcPr>
            <w:tcW w:w="1134" w:type="dxa"/>
            <w:tcBorders>
              <w:top w:val="nil"/>
              <w:left w:val="nil"/>
              <w:bottom w:val="nil"/>
              <w:right w:val="nil"/>
            </w:tcBorders>
            <w:shd w:val="clear" w:color="auto" w:fill="auto"/>
            <w:noWrap/>
            <w:vAlign w:val="bottom"/>
            <w:hideMark/>
          </w:tcPr>
          <w:p w14:paraId="570FCB4B"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0995A9D9" w14:textId="77777777" w:rsidTr="00554130">
        <w:trPr>
          <w:trHeight w:val="315"/>
        </w:trPr>
        <w:tc>
          <w:tcPr>
            <w:tcW w:w="2127" w:type="dxa"/>
            <w:tcBorders>
              <w:top w:val="nil"/>
              <w:left w:val="nil"/>
              <w:bottom w:val="nil"/>
              <w:right w:val="nil"/>
            </w:tcBorders>
            <w:shd w:val="clear" w:color="auto" w:fill="auto"/>
            <w:noWrap/>
            <w:vAlign w:val="bottom"/>
            <w:hideMark/>
          </w:tcPr>
          <w:p w14:paraId="011DC90C"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1992</w:t>
            </w:r>
          </w:p>
        </w:tc>
        <w:tc>
          <w:tcPr>
            <w:tcW w:w="1383" w:type="dxa"/>
            <w:tcBorders>
              <w:top w:val="nil"/>
              <w:left w:val="nil"/>
              <w:bottom w:val="nil"/>
              <w:right w:val="nil"/>
            </w:tcBorders>
            <w:shd w:val="clear" w:color="auto" w:fill="auto"/>
            <w:noWrap/>
            <w:vAlign w:val="bottom"/>
            <w:hideMark/>
          </w:tcPr>
          <w:p w14:paraId="6EB6726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Swamp</w:t>
            </w:r>
          </w:p>
        </w:tc>
        <w:tc>
          <w:tcPr>
            <w:tcW w:w="567" w:type="dxa"/>
            <w:tcBorders>
              <w:top w:val="nil"/>
              <w:left w:val="nil"/>
              <w:bottom w:val="nil"/>
              <w:right w:val="nil"/>
            </w:tcBorders>
            <w:vAlign w:val="bottom"/>
          </w:tcPr>
          <w:p w14:paraId="79A1917E" w14:textId="3D6F5584"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684FB73A" w14:textId="1F39709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1.227 ± 0.23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535215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0.457 ± 0.03 (</w:t>
            </w:r>
            <w:proofErr w:type="spellStart"/>
            <w:r w:rsidRPr="003C7502">
              <w:rPr>
                <w:rFonts w:ascii="Calibri" w:eastAsia="Times New Roman" w:hAnsi="Calibri" w:cs="Calibri"/>
                <w:color w:val="000000"/>
                <w:sz w:val="16"/>
              </w:rPr>
              <w:t>umol</w:t>
            </w:r>
            <w:proofErr w:type="spellEnd"/>
            <w:r w:rsidRPr="003C7502">
              <w:rPr>
                <w:rFonts w:ascii="Calibri" w:eastAsia="Times New Roman" w:hAnsi="Calibri" w:cs="Calibri"/>
                <w:color w:val="000000"/>
                <w:sz w:val="16"/>
              </w:rPr>
              <w:t xml:space="preserve">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cm</w:t>
            </w:r>
            <w:r w:rsidRPr="003C7502">
              <w:rPr>
                <w:rFonts w:ascii="Calibri" w:eastAsia="Times New Roman" w:hAnsi="Calibri" w:cs="Calibri"/>
                <w:color w:val="000000"/>
                <w:sz w:val="16"/>
                <w:vertAlign w:val="superscript"/>
              </w:rPr>
              <w:t xml:space="preserve">-3 </w:t>
            </w:r>
            <w:r w:rsidRPr="003C7502">
              <w:rPr>
                <w:rFonts w:ascii="Calibri" w:eastAsia="Times New Roman" w:hAnsi="Calibri" w:cs="Calibri"/>
                <w:color w:val="000000"/>
                <w:sz w:val="16"/>
              </w:rPr>
              <w:t>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24C9DFB"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005599CD" w14:textId="56FE3BAC"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2.68 ± 0.53</w:t>
            </w:r>
          </w:p>
        </w:tc>
        <w:tc>
          <w:tcPr>
            <w:tcW w:w="1134" w:type="dxa"/>
            <w:tcBorders>
              <w:top w:val="nil"/>
              <w:left w:val="nil"/>
              <w:bottom w:val="nil"/>
              <w:right w:val="nil"/>
            </w:tcBorders>
            <w:shd w:val="clear" w:color="auto" w:fill="auto"/>
            <w:noWrap/>
            <w:vAlign w:val="bottom"/>
            <w:hideMark/>
          </w:tcPr>
          <w:p w14:paraId="6EFA0B7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12679720" w14:textId="77777777" w:rsidTr="00554130">
        <w:trPr>
          <w:trHeight w:val="300"/>
        </w:trPr>
        <w:tc>
          <w:tcPr>
            <w:tcW w:w="2127" w:type="dxa"/>
            <w:tcBorders>
              <w:top w:val="nil"/>
              <w:left w:val="nil"/>
              <w:bottom w:val="nil"/>
              <w:right w:val="nil"/>
            </w:tcBorders>
            <w:shd w:val="clear" w:color="auto" w:fill="auto"/>
            <w:noWrap/>
            <w:vAlign w:val="bottom"/>
            <w:hideMark/>
          </w:tcPr>
          <w:p w14:paraId="4DA1A9B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Moore and </w:t>
            </w:r>
            <w:proofErr w:type="spellStart"/>
            <w:r w:rsidRPr="003C7502">
              <w:rPr>
                <w:rFonts w:ascii="Calibri" w:eastAsia="Times New Roman" w:hAnsi="Calibri" w:cs="Calibri"/>
                <w:color w:val="000000"/>
                <w:sz w:val="16"/>
              </w:rPr>
              <w:t>Dalva</w:t>
            </w:r>
            <w:proofErr w:type="spellEnd"/>
            <w:r w:rsidRPr="003C7502">
              <w:rPr>
                <w:rFonts w:ascii="Calibri" w:eastAsia="Times New Roman" w:hAnsi="Calibri" w:cs="Calibri"/>
                <w:color w:val="000000"/>
                <w:sz w:val="16"/>
              </w:rPr>
              <w:t xml:space="preserve"> 1997</w:t>
            </w:r>
          </w:p>
        </w:tc>
        <w:tc>
          <w:tcPr>
            <w:tcW w:w="1383" w:type="dxa"/>
            <w:tcBorders>
              <w:top w:val="nil"/>
              <w:left w:val="nil"/>
              <w:bottom w:val="nil"/>
              <w:right w:val="nil"/>
            </w:tcBorders>
            <w:shd w:val="clear" w:color="auto" w:fill="auto"/>
            <w:noWrap/>
            <w:vAlign w:val="bottom"/>
            <w:hideMark/>
          </w:tcPr>
          <w:p w14:paraId="4DF9DBE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2811FEA0" w14:textId="27589472"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w:t>
            </w:r>
          </w:p>
        </w:tc>
        <w:tc>
          <w:tcPr>
            <w:tcW w:w="2552" w:type="dxa"/>
            <w:tcBorders>
              <w:top w:val="nil"/>
              <w:left w:val="nil"/>
              <w:bottom w:val="nil"/>
              <w:right w:val="nil"/>
            </w:tcBorders>
            <w:shd w:val="clear" w:color="auto" w:fill="auto"/>
            <w:noWrap/>
            <w:vAlign w:val="bottom"/>
            <w:hideMark/>
          </w:tcPr>
          <w:p w14:paraId="05760CC1" w14:textId="04EEC6E5"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0.97 ± 0.09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CD407C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1.148 ± 0.06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D3C2C73"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5881FD9C" w14:textId="18F0B6A6"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0.84 ± 0.09</w:t>
            </w:r>
          </w:p>
        </w:tc>
        <w:tc>
          <w:tcPr>
            <w:tcW w:w="1134" w:type="dxa"/>
            <w:tcBorders>
              <w:top w:val="nil"/>
              <w:left w:val="nil"/>
              <w:bottom w:val="nil"/>
              <w:right w:val="nil"/>
            </w:tcBorders>
            <w:shd w:val="clear" w:color="auto" w:fill="auto"/>
            <w:noWrap/>
            <w:vAlign w:val="bottom"/>
            <w:hideMark/>
          </w:tcPr>
          <w:p w14:paraId="0DEB2E9B"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25F7AA01" w14:textId="77777777" w:rsidTr="00554130">
        <w:trPr>
          <w:trHeight w:val="300"/>
        </w:trPr>
        <w:tc>
          <w:tcPr>
            <w:tcW w:w="2127" w:type="dxa"/>
            <w:tcBorders>
              <w:top w:val="nil"/>
              <w:left w:val="nil"/>
              <w:bottom w:val="nil"/>
              <w:right w:val="nil"/>
            </w:tcBorders>
            <w:shd w:val="clear" w:color="auto" w:fill="auto"/>
            <w:noWrap/>
            <w:vAlign w:val="bottom"/>
            <w:hideMark/>
          </w:tcPr>
          <w:p w14:paraId="2B1D5D8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Moore and </w:t>
            </w:r>
            <w:proofErr w:type="spellStart"/>
            <w:r w:rsidRPr="003C7502">
              <w:rPr>
                <w:rFonts w:ascii="Calibri" w:eastAsia="Times New Roman" w:hAnsi="Calibri" w:cs="Calibri"/>
                <w:color w:val="000000"/>
                <w:sz w:val="16"/>
              </w:rPr>
              <w:t>Dalva</w:t>
            </w:r>
            <w:proofErr w:type="spellEnd"/>
            <w:r w:rsidRPr="003C7502">
              <w:rPr>
                <w:rFonts w:ascii="Calibri" w:eastAsia="Times New Roman" w:hAnsi="Calibri" w:cs="Calibri"/>
                <w:color w:val="000000"/>
                <w:sz w:val="16"/>
              </w:rPr>
              <w:t xml:space="preserve"> 1997</w:t>
            </w:r>
          </w:p>
        </w:tc>
        <w:tc>
          <w:tcPr>
            <w:tcW w:w="1383" w:type="dxa"/>
            <w:tcBorders>
              <w:top w:val="nil"/>
              <w:left w:val="nil"/>
              <w:bottom w:val="nil"/>
              <w:right w:val="nil"/>
            </w:tcBorders>
            <w:shd w:val="clear" w:color="auto" w:fill="auto"/>
            <w:noWrap/>
            <w:vAlign w:val="bottom"/>
            <w:hideMark/>
          </w:tcPr>
          <w:p w14:paraId="209AA32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2A580648" w14:textId="197D761A"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67728442" w14:textId="5561F745"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0.95 ± 0.15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F48B77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1.24 ± 0.11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13B206E7"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2FBF7CC6" w14:textId="065961E0"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0.77 ± 0.14</w:t>
            </w:r>
          </w:p>
        </w:tc>
        <w:tc>
          <w:tcPr>
            <w:tcW w:w="1134" w:type="dxa"/>
            <w:tcBorders>
              <w:top w:val="nil"/>
              <w:left w:val="nil"/>
              <w:bottom w:val="nil"/>
              <w:right w:val="nil"/>
            </w:tcBorders>
            <w:shd w:val="clear" w:color="auto" w:fill="auto"/>
            <w:noWrap/>
            <w:vAlign w:val="bottom"/>
            <w:hideMark/>
          </w:tcPr>
          <w:p w14:paraId="60227BE3"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330E3F0C" w14:textId="77777777" w:rsidTr="00554130">
        <w:trPr>
          <w:trHeight w:val="300"/>
        </w:trPr>
        <w:tc>
          <w:tcPr>
            <w:tcW w:w="2127" w:type="dxa"/>
            <w:tcBorders>
              <w:top w:val="nil"/>
              <w:left w:val="nil"/>
              <w:bottom w:val="nil"/>
              <w:right w:val="nil"/>
            </w:tcBorders>
            <w:shd w:val="clear" w:color="auto" w:fill="auto"/>
            <w:noWrap/>
            <w:vAlign w:val="bottom"/>
            <w:hideMark/>
          </w:tcPr>
          <w:p w14:paraId="2941A97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Moore and </w:t>
            </w:r>
            <w:proofErr w:type="spellStart"/>
            <w:r w:rsidRPr="003C7502">
              <w:rPr>
                <w:rFonts w:ascii="Calibri" w:eastAsia="Times New Roman" w:hAnsi="Calibri" w:cs="Calibri"/>
                <w:color w:val="000000"/>
                <w:sz w:val="16"/>
              </w:rPr>
              <w:t>Dalva</w:t>
            </w:r>
            <w:proofErr w:type="spellEnd"/>
            <w:r w:rsidRPr="003C7502">
              <w:rPr>
                <w:rFonts w:ascii="Calibri" w:eastAsia="Times New Roman" w:hAnsi="Calibri" w:cs="Calibri"/>
                <w:color w:val="000000"/>
                <w:sz w:val="16"/>
              </w:rPr>
              <w:t xml:space="preserve"> 1997</w:t>
            </w:r>
          </w:p>
        </w:tc>
        <w:tc>
          <w:tcPr>
            <w:tcW w:w="1383" w:type="dxa"/>
            <w:tcBorders>
              <w:top w:val="nil"/>
              <w:left w:val="nil"/>
              <w:bottom w:val="nil"/>
              <w:right w:val="nil"/>
            </w:tcBorders>
            <w:shd w:val="clear" w:color="auto" w:fill="auto"/>
            <w:noWrap/>
            <w:vAlign w:val="bottom"/>
            <w:hideMark/>
          </w:tcPr>
          <w:p w14:paraId="570F813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Swamp</w:t>
            </w:r>
          </w:p>
        </w:tc>
        <w:tc>
          <w:tcPr>
            <w:tcW w:w="567" w:type="dxa"/>
            <w:tcBorders>
              <w:top w:val="nil"/>
              <w:left w:val="nil"/>
              <w:bottom w:val="nil"/>
              <w:right w:val="nil"/>
            </w:tcBorders>
            <w:vAlign w:val="bottom"/>
          </w:tcPr>
          <w:p w14:paraId="28F0A78C" w14:textId="16C871FE"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7</w:t>
            </w:r>
          </w:p>
        </w:tc>
        <w:tc>
          <w:tcPr>
            <w:tcW w:w="2552" w:type="dxa"/>
            <w:tcBorders>
              <w:top w:val="nil"/>
              <w:left w:val="nil"/>
              <w:bottom w:val="nil"/>
              <w:right w:val="nil"/>
            </w:tcBorders>
            <w:shd w:val="clear" w:color="auto" w:fill="auto"/>
            <w:noWrap/>
            <w:vAlign w:val="bottom"/>
            <w:hideMark/>
          </w:tcPr>
          <w:p w14:paraId="08DDEBC9" w14:textId="0DF5C76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0.23 ± 0.03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4AB43B4"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0.10 ± 0.01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9512761"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3960B005" w14:textId="3BFB8234"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2.3</w:t>
            </w:r>
            <w:r w:rsidR="0073593F" w:rsidRPr="003C7502">
              <w:rPr>
                <w:rFonts w:ascii="Calibri" w:eastAsia="Times New Roman" w:hAnsi="Calibri" w:cs="Calibri"/>
                <w:color w:val="000000"/>
                <w:sz w:val="16"/>
              </w:rPr>
              <w:t>0 ± 0.38</w:t>
            </w:r>
          </w:p>
        </w:tc>
        <w:tc>
          <w:tcPr>
            <w:tcW w:w="1134" w:type="dxa"/>
            <w:tcBorders>
              <w:top w:val="nil"/>
              <w:left w:val="nil"/>
              <w:bottom w:val="nil"/>
              <w:right w:val="nil"/>
            </w:tcBorders>
            <w:shd w:val="clear" w:color="auto" w:fill="auto"/>
            <w:noWrap/>
            <w:vAlign w:val="bottom"/>
            <w:hideMark/>
          </w:tcPr>
          <w:p w14:paraId="4D4D8C5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11D70CD3" w14:textId="77777777" w:rsidTr="00554130">
        <w:trPr>
          <w:trHeight w:val="315"/>
        </w:trPr>
        <w:tc>
          <w:tcPr>
            <w:tcW w:w="2127" w:type="dxa"/>
            <w:tcBorders>
              <w:top w:val="nil"/>
              <w:left w:val="nil"/>
              <w:bottom w:val="nil"/>
              <w:right w:val="nil"/>
            </w:tcBorders>
            <w:shd w:val="clear" w:color="auto" w:fill="auto"/>
            <w:noWrap/>
            <w:vAlign w:val="bottom"/>
            <w:hideMark/>
          </w:tcPr>
          <w:p w14:paraId="44958DD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Moore and </w:t>
            </w:r>
            <w:proofErr w:type="spellStart"/>
            <w:r w:rsidRPr="003C7502">
              <w:rPr>
                <w:rFonts w:ascii="Calibri" w:eastAsia="Times New Roman" w:hAnsi="Calibri" w:cs="Calibri"/>
                <w:color w:val="000000"/>
                <w:sz w:val="16"/>
              </w:rPr>
              <w:t>Dalva</w:t>
            </w:r>
            <w:proofErr w:type="spellEnd"/>
            <w:r w:rsidRPr="003C7502">
              <w:rPr>
                <w:rFonts w:ascii="Calibri" w:eastAsia="Times New Roman" w:hAnsi="Calibri" w:cs="Calibri"/>
                <w:color w:val="000000"/>
                <w:sz w:val="16"/>
              </w:rPr>
              <w:t xml:space="preserve"> 1997</w:t>
            </w:r>
          </w:p>
        </w:tc>
        <w:tc>
          <w:tcPr>
            <w:tcW w:w="1383" w:type="dxa"/>
            <w:tcBorders>
              <w:top w:val="nil"/>
              <w:left w:val="nil"/>
              <w:bottom w:val="nil"/>
              <w:right w:val="nil"/>
            </w:tcBorders>
            <w:shd w:val="clear" w:color="auto" w:fill="auto"/>
            <w:noWrap/>
            <w:vAlign w:val="bottom"/>
            <w:hideMark/>
          </w:tcPr>
          <w:p w14:paraId="386F732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602E60FD" w14:textId="34965932"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w:t>
            </w:r>
          </w:p>
        </w:tc>
        <w:tc>
          <w:tcPr>
            <w:tcW w:w="2552" w:type="dxa"/>
            <w:tcBorders>
              <w:top w:val="nil"/>
              <w:left w:val="nil"/>
              <w:bottom w:val="nil"/>
              <w:right w:val="nil"/>
            </w:tcBorders>
            <w:shd w:val="clear" w:color="auto" w:fill="auto"/>
            <w:noWrap/>
            <w:vAlign w:val="bottom"/>
            <w:hideMark/>
          </w:tcPr>
          <w:p w14:paraId="26A29224" w14:textId="33585E8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0.79 ± 0.21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5CD2E2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0.21 ± 0.05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6B70FF3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68FBA16B" w14:textId="0714FE4A"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3.76 ± 1.34</w:t>
            </w:r>
          </w:p>
        </w:tc>
        <w:tc>
          <w:tcPr>
            <w:tcW w:w="1134" w:type="dxa"/>
            <w:tcBorders>
              <w:top w:val="nil"/>
              <w:left w:val="nil"/>
              <w:bottom w:val="nil"/>
              <w:right w:val="nil"/>
            </w:tcBorders>
            <w:shd w:val="clear" w:color="auto" w:fill="auto"/>
            <w:noWrap/>
            <w:vAlign w:val="bottom"/>
            <w:hideMark/>
          </w:tcPr>
          <w:p w14:paraId="186C67C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72CBAA2B" w14:textId="77777777" w:rsidTr="00554130">
        <w:trPr>
          <w:trHeight w:val="300"/>
        </w:trPr>
        <w:tc>
          <w:tcPr>
            <w:tcW w:w="2127" w:type="dxa"/>
            <w:tcBorders>
              <w:top w:val="nil"/>
              <w:left w:val="nil"/>
              <w:bottom w:val="nil"/>
              <w:right w:val="nil"/>
            </w:tcBorders>
            <w:shd w:val="clear" w:color="auto" w:fill="auto"/>
            <w:noWrap/>
            <w:vAlign w:val="bottom"/>
            <w:hideMark/>
          </w:tcPr>
          <w:p w14:paraId="0213BCF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Moore and </w:t>
            </w:r>
            <w:proofErr w:type="spellStart"/>
            <w:r w:rsidRPr="003C7502">
              <w:rPr>
                <w:rFonts w:ascii="Calibri" w:eastAsia="Times New Roman" w:hAnsi="Calibri" w:cs="Calibri"/>
                <w:color w:val="000000"/>
                <w:sz w:val="16"/>
              </w:rPr>
              <w:t>Dalva</w:t>
            </w:r>
            <w:proofErr w:type="spellEnd"/>
            <w:r w:rsidRPr="003C7502">
              <w:rPr>
                <w:rFonts w:ascii="Calibri" w:eastAsia="Times New Roman" w:hAnsi="Calibri" w:cs="Calibri"/>
                <w:color w:val="000000"/>
                <w:sz w:val="16"/>
              </w:rPr>
              <w:t xml:space="preserve"> 1997</w:t>
            </w:r>
          </w:p>
        </w:tc>
        <w:tc>
          <w:tcPr>
            <w:tcW w:w="1383" w:type="dxa"/>
            <w:tcBorders>
              <w:top w:val="nil"/>
              <w:left w:val="nil"/>
              <w:bottom w:val="nil"/>
              <w:right w:val="nil"/>
            </w:tcBorders>
            <w:shd w:val="clear" w:color="auto" w:fill="auto"/>
            <w:noWrap/>
            <w:vAlign w:val="bottom"/>
            <w:hideMark/>
          </w:tcPr>
          <w:p w14:paraId="4A45200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6A25C845" w14:textId="283EC5A8"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58EB8823" w14:textId="6E4BB9D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1.68 ± 0.67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ED2896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0.51 ± 0.10 (mg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day</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4DEDC9FF"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366B2177" w14:textId="1266E408"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3.29 ± 1.46</w:t>
            </w:r>
          </w:p>
        </w:tc>
        <w:tc>
          <w:tcPr>
            <w:tcW w:w="1134" w:type="dxa"/>
            <w:tcBorders>
              <w:top w:val="nil"/>
              <w:left w:val="nil"/>
              <w:bottom w:val="nil"/>
              <w:right w:val="nil"/>
            </w:tcBorders>
            <w:shd w:val="clear" w:color="auto" w:fill="auto"/>
            <w:noWrap/>
            <w:vAlign w:val="bottom"/>
            <w:hideMark/>
          </w:tcPr>
          <w:p w14:paraId="46EFA64D"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r w:rsidR="007718FF" w:rsidRPr="003C7502" w14:paraId="4A798902" w14:textId="77777777" w:rsidTr="00554130">
        <w:trPr>
          <w:trHeight w:val="300"/>
        </w:trPr>
        <w:tc>
          <w:tcPr>
            <w:tcW w:w="2127" w:type="dxa"/>
            <w:tcBorders>
              <w:top w:val="nil"/>
              <w:left w:val="nil"/>
              <w:bottom w:val="nil"/>
              <w:right w:val="nil"/>
            </w:tcBorders>
            <w:shd w:val="clear" w:color="auto" w:fill="auto"/>
            <w:noWrap/>
            <w:vAlign w:val="bottom"/>
            <w:hideMark/>
          </w:tcPr>
          <w:p w14:paraId="0A4C176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242B885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59C8BA09" w14:textId="5CA5DAB2"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351A3FFB" w14:textId="4680E47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176.58 ± 10.9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B1559D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22.96 ± 1.5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D25AA1D" w14:textId="2E40C75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 ± 0.04 (mg/g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8FBD5CD" w14:textId="30D681BF"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7.69 ± 0.69</w:t>
            </w:r>
          </w:p>
        </w:tc>
        <w:tc>
          <w:tcPr>
            <w:tcW w:w="1134" w:type="dxa"/>
            <w:tcBorders>
              <w:top w:val="nil"/>
              <w:left w:val="nil"/>
              <w:bottom w:val="nil"/>
              <w:right w:val="nil"/>
            </w:tcBorders>
            <w:shd w:val="clear" w:color="auto" w:fill="auto"/>
            <w:noWrap/>
            <w:vAlign w:val="bottom"/>
            <w:hideMark/>
          </w:tcPr>
          <w:p w14:paraId="70460D4F" w14:textId="78449AAF"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7.66 ± 0.70</w:t>
            </w:r>
          </w:p>
        </w:tc>
      </w:tr>
      <w:tr w:rsidR="007718FF" w:rsidRPr="003C7502" w14:paraId="5FE54439" w14:textId="77777777" w:rsidTr="00554130">
        <w:trPr>
          <w:trHeight w:val="300"/>
        </w:trPr>
        <w:tc>
          <w:tcPr>
            <w:tcW w:w="2127" w:type="dxa"/>
            <w:tcBorders>
              <w:top w:val="nil"/>
              <w:left w:val="nil"/>
              <w:bottom w:val="nil"/>
              <w:right w:val="nil"/>
            </w:tcBorders>
            <w:shd w:val="clear" w:color="auto" w:fill="auto"/>
            <w:noWrap/>
            <w:vAlign w:val="bottom"/>
            <w:hideMark/>
          </w:tcPr>
          <w:p w14:paraId="3389EE9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4D91E62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0346F75D" w14:textId="70CCAFFF"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71381A58" w14:textId="0495D63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140.06 ± 23.31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057A58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23.34 ± 1.5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D769DD7" w14:textId="75F699B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0.5 ± 0.36 </w:t>
            </w:r>
            <w:r w:rsidR="000111BC" w:rsidRPr="003C7502">
              <w:rPr>
                <w:rFonts w:ascii="Calibri" w:eastAsia="Times New Roman" w:hAnsi="Calibri" w:cs="Calibri"/>
                <w:color w:val="000000"/>
                <w:sz w:val="16"/>
              </w:rPr>
              <w:t>(mg/g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1A91FA81" w14:textId="26675298"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6.0  ± 1.07</w:t>
            </w:r>
          </w:p>
        </w:tc>
        <w:tc>
          <w:tcPr>
            <w:tcW w:w="1134" w:type="dxa"/>
            <w:tcBorders>
              <w:top w:val="nil"/>
              <w:left w:val="nil"/>
              <w:bottom w:val="nil"/>
              <w:right w:val="nil"/>
            </w:tcBorders>
            <w:shd w:val="clear" w:color="auto" w:fill="auto"/>
            <w:noWrap/>
            <w:vAlign w:val="bottom"/>
            <w:hideMark/>
          </w:tcPr>
          <w:p w14:paraId="6D43DF95" w14:textId="7E636A04"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5.88 ± 1.08</w:t>
            </w:r>
          </w:p>
        </w:tc>
      </w:tr>
      <w:tr w:rsidR="007718FF" w:rsidRPr="003C7502" w14:paraId="3967DF9E" w14:textId="77777777" w:rsidTr="00554130">
        <w:trPr>
          <w:trHeight w:val="300"/>
        </w:trPr>
        <w:tc>
          <w:tcPr>
            <w:tcW w:w="2127" w:type="dxa"/>
            <w:tcBorders>
              <w:top w:val="nil"/>
              <w:left w:val="nil"/>
              <w:bottom w:val="nil"/>
              <w:right w:val="nil"/>
            </w:tcBorders>
            <w:shd w:val="clear" w:color="auto" w:fill="auto"/>
            <w:noWrap/>
            <w:vAlign w:val="bottom"/>
            <w:hideMark/>
          </w:tcPr>
          <w:p w14:paraId="79772A87" w14:textId="3891A9C0"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6BA7657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25236362" w14:textId="3DC793D5"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0FED74B5" w14:textId="548C4AEE"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133.66 ± 26.69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3A306D1"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27.86 ± 1.13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40494935" w14:textId="2BCF0BA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2.89 ± 0.02 </w:t>
            </w:r>
            <w:r w:rsidR="000111BC" w:rsidRPr="003C7502">
              <w:rPr>
                <w:rFonts w:ascii="Calibri" w:eastAsia="Times New Roman" w:hAnsi="Calibri" w:cs="Calibri"/>
                <w:color w:val="000000"/>
                <w:sz w:val="16"/>
              </w:rPr>
              <w:t>(mg/g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568A4274" w14:textId="477917DD"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4.8 ± 0.98</w:t>
            </w:r>
          </w:p>
        </w:tc>
        <w:tc>
          <w:tcPr>
            <w:tcW w:w="1134" w:type="dxa"/>
            <w:tcBorders>
              <w:top w:val="nil"/>
              <w:left w:val="nil"/>
              <w:bottom w:val="nil"/>
              <w:right w:val="nil"/>
            </w:tcBorders>
            <w:shd w:val="clear" w:color="auto" w:fill="auto"/>
            <w:noWrap/>
            <w:vAlign w:val="bottom"/>
            <w:hideMark/>
          </w:tcPr>
          <w:p w14:paraId="112451EE" w14:textId="734847F3"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4.35 ± 0.88</w:t>
            </w:r>
          </w:p>
        </w:tc>
      </w:tr>
      <w:tr w:rsidR="007718FF" w:rsidRPr="003C7502" w14:paraId="7D23A58F" w14:textId="77777777" w:rsidTr="00554130">
        <w:trPr>
          <w:trHeight w:val="300"/>
        </w:trPr>
        <w:tc>
          <w:tcPr>
            <w:tcW w:w="2127" w:type="dxa"/>
            <w:tcBorders>
              <w:top w:val="nil"/>
              <w:left w:val="nil"/>
              <w:bottom w:val="nil"/>
              <w:right w:val="nil"/>
            </w:tcBorders>
            <w:shd w:val="clear" w:color="auto" w:fill="auto"/>
            <w:noWrap/>
            <w:vAlign w:val="bottom"/>
            <w:hideMark/>
          </w:tcPr>
          <w:p w14:paraId="60FA872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06203D23"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Swamp</w:t>
            </w:r>
          </w:p>
        </w:tc>
        <w:tc>
          <w:tcPr>
            <w:tcW w:w="567" w:type="dxa"/>
            <w:tcBorders>
              <w:top w:val="nil"/>
              <w:left w:val="nil"/>
              <w:bottom w:val="nil"/>
              <w:right w:val="nil"/>
            </w:tcBorders>
            <w:vAlign w:val="bottom"/>
          </w:tcPr>
          <w:p w14:paraId="2C520EE5" w14:textId="1C04A81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1DD62A41" w14:textId="59A865B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138.55 ± 15.04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3C1FBE7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23.72 ± 1.5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28DB375F" w14:textId="59CAB0F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1.07 ± 0.21 </w:t>
            </w:r>
            <w:r w:rsidR="000111BC" w:rsidRPr="003C7502">
              <w:rPr>
                <w:rFonts w:ascii="Calibri" w:eastAsia="Times New Roman" w:hAnsi="Calibri" w:cs="Calibri"/>
                <w:color w:val="000000"/>
                <w:sz w:val="16"/>
              </w:rPr>
              <w:t>(mg/g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CE8044F" w14:textId="70E08B53"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5.84 ± 0.73</w:t>
            </w:r>
          </w:p>
        </w:tc>
        <w:tc>
          <w:tcPr>
            <w:tcW w:w="1134" w:type="dxa"/>
            <w:tcBorders>
              <w:top w:val="nil"/>
              <w:left w:val="nil"/>
              <w:bottom w:val="nil"/>
              <w:right w:val="nil"/>
            </w:tcBorders>
            <w:shd w:val="clear" w:color="auto" w:fill="auto"/>
            <w:noWrap/>
            <w:vAlign w:val="bottom"/>
            <w:hideMark/>
          </w:tcPr>
          <w:p w14:paraId="6BFA51DE" w14:textId="1602F173"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5.59 ± 0.72</w:t>
            </w:r>
          </w:p>
        </w:tc>
      </w:tr>
      <w:tr w:rsidR="007718FF" w:rsidRPr="003C7502" w14:paraId="24F8C4E9" w14:textId="77777777" w:rsidTr="00554130">
        <w:trPr>
          <w:trHeight w:val="315"/>
        </w:trPr>
        <w:tc>
          <w:tcPr>
            <w:tcW w:w="2127" w:type="dxa"/>
            <w:tcBorders>
              <w:top w:val="nil"/>
              <w:left w:val="nil"/>
              <w:bottom w:val="nil"/>
              <w:right w:val="nil"/>
            </w:tcBorders>
            <w:shd w:val="clear" w:color="auto" w:fill="auto"/>
            <w:noWrap/>
            <w:vAlign w:val="bottom"/>
            <w:hideMark/>
          </w:tcPr>
          <w:p w14:paraId="5B935F2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3FB62CE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Swamp</w:t>
            </w:r>
          </w:p>
        </w:tc>
        <w:tc>
          <w:tcPr>
            <w:tcW w:w="567" w:type="dxa"/>
            <w:tcBorders>
              <w:top w:val="nil"/>
              <w:left w:val="nil"/>
              <w:bottom w:val="nil"/>
              <w:right w:val="nil"/>
            </w:tcBorders>
            <w:vAlign w:val="bottom"/>
          </w:tcPr>
          <w:p w14:paraId="4A872D6B" w14:textId="1BAB6C28"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4AE5ED5E" w14:textId="631227A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129.14 ± 0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1CFF94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28.61 ± 1.13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299FEBD" w14:textId="322D368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1.24 ± 0.51 </w:t>
            </w:r>
            <w:r w:rsidR="000111BC" w:rsidRPr="003C7502">
              <w:rPr>
                <w:rFonts w:ascii="Calibri" w:eastAsia="Times New Roman" w:hAnsi="Calibri" w:cs="Calibri"/>
                <w:color w:val="000000"/>
                <w:sz w:val="16"/>
              </w:rPr>
              <w:t>(mg/g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8CE877A" w14:textId="08772418"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4.51 ± 0.18</w:t>
            </w:r>
          </w:p>
        </w:tc>
        <w:tc>
          <w:tcPr>
            <w:tcW w:w="1134" w:type="dxa"/>
            <w:tcBorders>
              <w:top w:val="nil"/>
              <w:left w:val="nil"/>
              <w:bottom w:val="nil"/>
              <w:right w:val="nil"/>
            </w:tcBorders>
            <w:shd w:val="clear" w:color="auto" w:fill="auto"/>
            <w:noWrap/>
            <w:vAlign w:val="bottom"/>
            <w:hideMark/>
          </w:tcPr>
          <w:p w14:paraId="263045F6" w14:textId="500DC21F"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4.33 ± 0.24</w:t>
            </w:r>
          </w:p>
        </w:tc>
      </w:tr>
      <w:tr w:rsidR="007718FF" w:rsidRPr="003C7502" w14:paraId="3BEA0114" w14:textId="77777777" w:rsidTr="00554130">
        <w:trPr>
          <w:trHeight w:val="300"/>
        </w:trPr>
        <w:tc>
          <w:tcPr>
            <w:tcW w:w="2127" w:type="dxa"/>
            <w:tcBorders>
              <w:top w:val="nil"/>
              <w:left w:val="nil"/>
              <w:bottom w:val="nil"/>
              <w:right w:val="nil"/>
            </w:tcBorders>
            <w:shd w:val="clear" w:color="auto" w:fill="auto"/>
            <w:noWrap/>
            <w:vAlign w:val="bottom"/>
            <w:hideMark/>
          </w:tcPr>
          <w:p w14:paraId="76A6F09D"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Bridgham</w:t>
            </w:r>
            <w:proofErr w:type="spellEnd"/>
            <w:r w:rsidRPr="003C7502">
              <w:rPr>
                <w:rFonts w:ascii="Calibri" w:eastAsia="Times New Roman" w:hAnsi="Calibri" w:cs="Calibri"/>
                <w:color w:val="000000"/>
                <w:sz w:val="16"/>
              </w:rPr>
              <w:t xml:space="preserve"> et al 1998</w:t>
            </w:r>
          </w:p>
        </w:tc>
        <w:tc>
          <w:tcPr>
            <w:tcW w:w="1383" w:type="dxa"/>
            <w:tcBorders>
              <w:top w:val="nil"/>
              <w:left w:val="nil"/>
              <w:bottom w:val="nil"/>
              <w:right w:val="nil"/>
            </w:tcBorders>
            <w:shd w:val="clear" w:color="auto" w:fill="auto"/>
            <w:noWrap/>
            <w:vAlign w:val="bottom"/>
            <w:hideMark/>
          </w:tcPr>
          <w:p w14:paraId="7D69AC4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Meadow</w:t>
            </w:r>
          </w:p>
        </w:tc>
        <w:tc>
          <w:tcPr>
            <w:tcW w:w="567" w:type="dxa"/>
            <w:tcBorders>
              <w:top w:val="nil"/>
              <w:left w:val="nil"/>
              <w:bottom w:val="nil"/>
              <w:right w:val="nil"/>
            </w:tcBorders>
            <w:vAlign w:val="bottom"/>
          </w:tcPr>
          <w:p w14:paraId="23E08C05" w14:textId="1820E027"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Na</w:t>
            </w:r>
          </w:p>
        </w:tc>
        <w:tc>
          <w:tcPr>
            <w:tcW w:w="2552" w:type="dxa"/>
            <w:tcBorders>
              <w:top w:val="nil"/>
              <w:left w:val="nil"/>
              <w:bottom w:val="nil"/>
              <w:right w:val="nil"/>
            </w:tcBorders>
            <w:shd w:val="clear" w:color="auto" w:fill="auto"/>
            <w:noWrap/>
            <w:vAlign w:val="bottom"/>
            <w:hideMark/>
          </w:tcPr>
          <w:p w14:paraId="5A03C3CA" w14:textId="3EE64B3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178.09 ± 0.75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D7AF0A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35.39 ± 0.38 (mg/g total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07003F3" w14:textId="26580F3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4.22 ± 1.06 </w:t>
            </w:r>
            <w:r w:rsidR="000111BC" w:rsidRPr="003C7502">
              <w:rPr>
                <w:rFonts w:ascii="Calibri" w:eastAsia="Times New Roman" w:hAnsi="Calibri" w:cs="Calibri"/>
                <w:color w:val="000000"/>
                <w:sz w:val="16"/>
              </w:rPr>
              <w:t>(mg/g total 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45458B7" w14:textId="0C3A6EEC"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5.03 ± 0.06</w:t>
            </w:r>
          </w:p>
        </w:tc>
        <w:tc>
          <w:tcPr>
            <w:tcW w:w="1134" w:type="dxa"/>
            <w:tcBorders>
              <w:top w:val="nil"/>
              <w:left w:val="nil"/>
              <w:bottom w:val="nil"/>
              <w:right w:val="nil"/>
            </w:tcBorders>
            <w:shd w:val="clear" w:color="auto" w:fill="auto"/>
            <w:noWrap/>
            <w:vAlign w:val="bottom"/>
            <w:hideMark/>
          </w:tcPr>
          <w:p w14:paraId="62DC63B5" w14:textId="2D5598F2"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4.50 ± 0.16</w:t>
            </w:r>
          </w:p>
        </w:tc>
      </w:tr>
      <w:tr w:rsidR="007718FF" w:rsidRPr="003C7502" w14:paraId="58688344" w14:textId="77777777" w:rsidTr="00554130">
        <w:trPr>
          <w:trHeight w:val="300"/>
        </w:trPr>
        <w:tc>
          <w:tcPr>
            <w:tcW w:w="2127" w:type="dxa"/>
            <w:tcBorders>
              <w:top w:val="nil"/>
              <w:left w:val="nil"/>
              <w:bottom w:val="nil"/>
              <w:right w:val="nil"/>
            </w:tcBorders>
            <w:shd w:val="clear" w:color="auto" w:fill="auto"/>
            <w:noWrap/>
            <w:vAlign w:val="bottom"/>
            <w:hideMark/>
          </w:tcPr>
          <w:p w14:paraId="1B382C71"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Magnusson 1993</w:t>
            </w:r>
          </w:p>
        </w:tc>
        <w:tc>
          <w:tcPr>
            <w:tcW w:w="1383" w:type="dxa"/>
            <w:tcBorders>
              <w:top w:val="nil"/>
              <w:left w:val="nil"/>
              <w:bottom w:val="nil"/>
              <w:right w:val="nil"/>
            </w:tcBorders>
            <w:shd w:val="clear" w:color="auto" w:fill="auto"/>
            <w:noWrap/>
            <w:vAlign w:val="bottom"/>
            <w:hideMark/>
          </w:tcPr>
          <w:p w14:paraId="550DAC2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59097020" w14:textId="6D501FCE"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08929B2E" w14:textId="78686C2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13.76 ± 6.18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B57F7F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1.17 ± 0.43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8D0D123" w14:textId="3A21329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18.33 ± 9.70</w:t>
            </w:r>
            <w:r w:rsidR="003C7502" w:rsidRPr="003C7502">
              <w:rPr>
                <w:rFonts w:ascii="Calibri" w:eastAsia="Times New Roman" w:hAnsi="Calibri" w:cs="Calibri"/>
                <w:color w:val="000000"/>
                <w:sz w:val="16"/>
              </w:rPr>
              <w:t xml:space="preserve"> (n</w:t>
            </w:r>
            <w:r w:rsidR="000111BC">
              <w:rPr>
                <w:rFonts w:ascii="Calibri" w:eastAsia="Times New Roman" w:hAnsi="Calibri" w:cs="Calibri"/>
                <w:color w:val="000000"/>
                <w:sz w:val="16"/>
              </w:rPr>
              <w:t xml:space="preserve">g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 xml:space="preserve">-1 </w:t>
            </w:r>
            <w:r w:rsidR="003C7502" w:rsidRPr="003C7502">
              <w:rPr>
                <w:rFonts w:ascii="Calibri" w:eastAsia="Times New Roman" w:hAnsi="Calibri" w:cs="Calibri"/>
                <w:color w:val="000000"/>
                <w:sz w:val="16"/>
              </w:rPr>
              <w:t>dry soil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DF42937" w14:textId="528BB895"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11.76 ± 2.51</w:t>
            </w:r>
          </w:p>
        </w:tc>
        <w:tc>
          <w:tcPr>
            <w:tcW w:w="1134" w:type="dxa"/>
            <w:tcBorders>
              <w:top w:val="nil"/>
              <w:left w:val="nil"/>
              <w:bottom w:val="nil"/>
              <w:right w:val="nil"/>
            </w:tcBorders>
            <w:shd w:val="clear" w:color="auto" w:fill="auto"/>
            <w:noWrap/>
            <w:vAlign w:val="bottom"/>
            <w:hideMark/>
          </w:tcPr>
          <w:p w14:paraId="1ADE2CC7" w14:textId="198B3184"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11.58 ± 6.74</w:t>
            </w:r>
          </w:p>
        </w:tc>
      </w:tr>
      <w:tr w:rsidR="007718FF" w:rsidRPr="003C7502" w14:paraId="718E610E" w14:textId="77777777" w:rsidTr="00554130">
        <w:trPr>
          <w:trHeight w:val="300"/>
        </w:trPr>
        <w:tc>
          <w:tcPr>
            <w:tcW w:w="2127" w:type="dxa"/>
            <w:tcBorders>
              <w:top w:val="nil"/>
              <w:left w:val="nil"/>
              <w:bottom w:val="nil"/>
              <w:right w:val="nil"/>
            </w:tcBorders>
            <w:shd w:val="clear" w:color="auto" w:fill="auto"/>
            <w:noWrap/>
            <w:vAlign w:val="bottom"/>
            <w:hideMark/>
          </w:tcPr>
          <w:p w14:paraId="3C80B1A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Magnusson 1993</w:t>
            </w:r>
          </w:p>
        </w:tc>
        <w:tc>
          <w:tcPr>
            <w:tcW w:w="1383" w:type="dxa"/>
            <w:tcBorders>
              <w:top w:val="nil"/>
              <w:left w:val="nil"/>
              <w:bottom w:val="nil"/>
              <w:right w:val="nil"/>
            </w:tcBorders>
            <w:shd w:val="clear" w:color="auto" w:fill="auto"/>
            <w:noWrap/>
            <w:vAlign w:val="bottom"/>
            <w:hideMark/>
          </w:tcPr>
          <w:p w14:paraId="302C275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02C1DE01" w14:textId="35E10B69"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28EEF081" w14:textId="5A1F6DBD"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11.69 ± 4.70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18D56E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1.41 ± 0.33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64BFE83" w14:textId="6C8CF45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43.33 ± 9.35</w:t>
            </w:r>
            <w:r w:rsidR="003C7502" w:rsidRPr="003C7502">
              <w:rPr>
                <w:rFonts w:ascii="Calibri" w:eastAsia="Times New Roman" w:hAnsi="Calibri" w:cs="Calibri"/>
                <w:color w:val="000000"/>
                <w:sz w:val="16"/>
              </w:rPr>
              <w:t xml:space="preserve"> (n</w:t>
            </w:r>
            <w:r w:rsidR="000111BC">
              <w:rPr>
                <w:rFonts w:ascii="Calibri" w:eastAsia="Times New Roman" w:hAnsi="Calibri" w:cs="Calibri"/>
                <w:color w:val="000000"/>
                <w:sz w:val="16"/>
              </w:rPr>
              <w:t xml:space="preserve">g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 xml:space="preserve">-1 </w:t>
            </w:r>
            <w:r w:rsidR="003C7502" w:rsidRPr="003C7502">
              <w:rPr>
                <w:rFonts w:ascii="Calibri" w:eastAsia="Times New Roman" w:hAnsi="Calibri" w:cs="Calibri"/>
                <w:color w:val="000000"/>
                <w:sz w:val="16"/>
              </w:rPr>
              <w:t>dry soil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3C6FC7B9" w14:textId="64628B7B"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8.29 ± 3.86</w:t>
            </w:r>
          </w:p>
        </w:tc>
        <w:tc>
          <w:tcPr>
            <w:tcW w:w="1134" w:type="dxa"/>
            <w:tcBorders>
              <w:top w:val="nil"/>
              <w:left w:val="nil"/>
              <w:bottom w:val="nil"/>
              <w:right w:val="nil"/>
            </w:tcBorders>
            <w:shd w:val="clear" w:color="auto" w:fill="auto"/>
            <w:noWrap/>
            <w:vAlign w:val="bottom"/>
            <w:hideMark/>
          </w:tcPr>
          <w:p w14:paraId="274DDFC5" w14:textId="1C30690E"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8.04 ± 3.74</w:t>
            </w:r>
          </w:p>
        </w:tc>
      </w:tr>
      <w:tr w:rsidR="007718FF" w:rsidRPr="003C7502" w14:paraId="5BA48260" w14:textId="77777777" w:rsidTr="00554130">
        <w:trPr>
          <w:trHeight w:val="300"/>
        </w:trPr>
        <w:tc>
          <w:tcPr>
            <w:tcW w:w="2127" w:type="dxa"/>
            <w:tcBorders>
              <w:top w:val="nil"/>
              <w:left w:val="nil"/>
              <w:bottom w:val="nil"/>
              <w:right w:val="nil"/>
            </w:tcBorders>
            <w:shd w:val="clear" w:color="auto" w:fill="auto"/>
            <w:noWrap/>
            <w:vAlign w:val="bottom"/>
            <w:hideMark/>
          </w:tcPr>
          <w:p w14:paraId="7E2E43C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lastRenderedPageBreak/>
              <w:t>Magnusson 1993</w:t>
            </w:r>
          </w:p>
        </w:tc>
        <w:tc>
          <w:tcPr>
            <w:tcW w:w="1383" w:type="dxa"/>
            <w:tcBorders>
              <w:top w:val="nil"/>
              <w:left w:val="nil"/>
              <w:bottom w:val="nil"/>
              <w:right w:val="nil"/>
            </w:tcBorders>
            <w:shd w:val="clear" w:color="auto" w:fill="auto"/>
            <w:noWrap/>
            <w:vAlign w:val="bottom"/>
            <w:hideMark/>
          </w:tcPr>
          <w:p w14:paraId="4FEB267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4539609F" w14:textId="157F9270"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0B30C40F" w14:textId="626E86E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12.33 ± 1.71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68DE38D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1.9 ± 0.27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303724DD" w14:textId="39357EF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133.36 ± 77.94</w:t>
            </w:r>
            <w:r w:rsidR="003C7502" w:rsidRPr="003C7502">
              <w:rPr>
                <w:rFonts w:ascii="Calibri" w:eastAsia="Times New Roman" w:hAnsi="Calibri" w:cs="Calibri"/>
                <w:color w:val="000000"/>
                <w:sz w:val="16"/>
              </w:rPr>
              <w:t xml:space="preserve"> (ng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 xml:space="preserve">-1 </w:t>
            </w:r>
            <w:r w:rsidR="003C7502" w:rsidRPr="003C7502">
              <w:rPr>
                <w:rFonts w:ascii="Calibri" w:eastAsia="Times New Roman" w:hAnsi="Calibri" w:cs="Calibri"/>
                <w:color w:val="000000"/>
                <w:sz w:val="16"/>
              </w:rPr>
              <w:t>dry soil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4E8DF1D3" w14:textId="7A2BD08F"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6.49 ± 1.29</w:t>
            </w:r>
          </w:p>
        </w:tc>
        <w:tc>
          <w:tcPr>
            <w:tcW w:w="1134" w:type="dxa"/>
            <w:tcBorders>
              <w:top w:val="nil"/>
              <w:left w:val="nil"/>
              <w:bottom w:val="nil"/>
              <w:right w:val="nil"/>
            </w:tcBorders>
            <w:shd w:val="clear" w:color="auto" w:fill="auto"/>
            <w:noWrap/>
            <w:vAlign w:val="bottom"/>
            <w:hideMark/>
          </w:tcPr>
          <w:p w14:paraId="368306B1" w14:textId="757518C5"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6.06 ± 1.34</w:t>
            </w:r>
          </w:p>
        </w:tc>
      </w:tr>
      <w:tr w:rsidR="007718FF" w:rsidRPr="003C7502" w14:paraId="2616E414" w14:textId="77777777" w:rsidTr="00554130">
        <w:trPr>
          <w:trHeight w:val="315"/>
        </w:trPr>
        <w:tc>
          <w:tcPr>
            <w:tcW w:w="2127" w:type="dxa"/>
            <w:tcBorders>
              <w:top w:val="nil"/>
              <w:left w:val="nil"/>
              <w:bottom w:val="nil"/>
              <w:right w:val="nil"/>
            </w:tcBorders>
            <w:shd w:val="clear" w:color="auto" w:fill="auto"/>
            <w:noWrap/>
            <w:vAlign w:val="bottom"/>
            <w:hideMark/>
          </w:tcPr>
          <w:p w14:paraId="512A810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Magnusson 1993</w:t>
            </w:r>
          </w:p>
        </w:tc>
        <w:tc>
          <w:tcPr>
            <w:tcW w:w="1383" w:type="dxa"/>
            <w:tcBorders>
              <w:top w:val="nil"/>
              <w:left w:val="nil"/>
              <w:bottom w:val="nil"/>
              <w:right w:val="nil"/>
            </w:tcBorders>
            <w:shd w:val="clear" w:color="auto" w:fill="auto"/>
            <w:noWrap/>
            <w:vAlign w:val="bottom"/>
            <w:hideMark/>
          </w:tcPr>
          <w:p w14:paraId="66A5CA4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41E29E28" w14:textId="5A219D9D"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014EF279" w14:textId="453CA06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9.64 ± 2.93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CB8C12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1.70 ± 0.39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66D6F405" w14:textId="31A4D3E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27.33 ± 14.25</w:t>
            </w:r>
            <w:r w:rsidR="003C7502" w:rsidRPr="003C7502">
              <w:rPr>
                <w:rFonts w:ascii="Calibri" w:eastAsia="Times New Roman" w:hAnsi="Calibri" w:cs="Calibri"/>
                <w:color w:val="000000"/>
                <w:sz w:val="16"/>
              </w:rPr>
              <w:t xml:space="preserve"> (ng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 xml:space="preserve">-1 </w:t>
            </w:r>
            <w:r w:rsidR="003C7502" w:rsidRPr="003C7502">
              <w:rPr>
                <w:rFonts w:ascii="Calibri" w:eastAsia="Times New Roman" w:hAnsi="Calibri" w:cs="Calibri"/>
                <w:color w:val="000000"/>
                <w:sz w:val="16"/>
              </w:rPr>
              <w:t>dry soil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5F5C5CF9" w14:textId="1C061CC5"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5.67 ± 2.16</w:t>
            </w:r>
          </w:p>
        </w:tc>
        <w:tc>
          <w:tcPr>
            <w:tcW w:w="1134" w:type="dxa"/>
            <w:tcBorders>
              <w:top w:val="nil"/>
              <w:left w:val="nil"/>
              <w:bottom w:val="nil"/>
              <w:right w:val="nil"/>
            </w:tcBorders>
            <w:shd w:val="clear" w:color="auto" w:fill="auto"/>
            <w:noWrap/>
            <w:vAlign w:val="bottom"/>
            <w:hideMark/>
          </w:tcPr>
          <w:p w14:paraId="7567B1A4" w14:textId="0C71DDE5"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5.58 ± 2.14</w:t>
            </w:r>
          </w:p>
        </w:tc>
      </w:tr>
      <w:tr w:rsidR="007718FF" w:rsidRPr="003C7502" w14:paraId="08ABCDFA" w14:textId="77777777" w:rsidTr="00554130">
        <w:trPr>
          <w:trHeight w:val="300"/>
        </w:trPr>
        <w:tc>
          <w:tcPr>
            <w:tcW w:w="2127" w:type="dxa"/>
            <w:tcBorders>
              <w:top w:val="nil"/>
              <w:left w:val="nil"/>
              <w:bottom w:val="nil"/>
              <w:right w:val="nil"/>
            </w:tcBorders>
            <w:shd w:val="clear" w:color="auto" w:fill="auto"/>
            <w:noWrap/>
            <w:vAlign w:val="bottom"/>
            <w:hideMark/>
          </w:tcPr>
          <w:p w14:paraId="5738A4B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Magnusson 1993</w:t>
            </w:r>
          </w:p>
        </w:tc>
        <w:tc>
          <w:tcPr>
            <w:tcW w:w="1383" w:type="dxa"/>
            <w:tcBorders>
              <w:top w:val="nil"/>
              <w:left w:val="nil"/>
              <w:bottom w:val="nil"/>
              <w:right w:val="nil"/>
            </w:tcBorders>
            <w:shd w:val="clear" w:color="auto" w:fill="auto"/>
            <w:noWrap/>
            <w:vAlign w:val="bottom"/>
            <w:hideMark/>
          </w:tcPr>
          <w:p w14:paraId="3313C4F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28BCF281" w14:textId="56A88273"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18781252" w14:textId="2DDA3F5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10.61 ± 4.74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1639E6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1.10 ± 0.39 (µg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 xml:space="preserve">-1 </w:t>
            </w:r>
            <w:r w:rsidRPr="003C7502">
              <w:rPr>
                <w:rFonts w:ascii="Calibri" w:eastAsia="Times New Roman" w:hAnsi="Calibri" w:cs="Calibri"/>
                <w:color w:val="000000"/>
                <w:sz w:val="16"/>
              </w:rPr>
              <w:t>dry soil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5C14569" w14:textId="20177DD6"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30 ± </w:t>
            </w:r>
            <w:proofErr w:type="spellStart"/>
            <w:r w:rsidRPr="003C7502">
              <w:rPr>
                <w:rFonts w:ascii="Calibri" w:eastAsia="Times New Roman" w:hAnsi="Calibri" w:cs="Calibri"/>
                <w:color w:val="000000"/>
                <w:sz w:val="16"/>
              </w:rPr>
              <w:t>na</w:t>
            </w:r>
            <w:proofErr w:type="spellEnd"/>
            <w:r w:rsidR="003C7502" w:rsidRPr="003C7502">
              <w:rPr>
                <w:rFonts w:ascii="Calibri" w:eastAsia="Times New Roman" w:hAnsi="Calibri" w:cs="Calibri"/>
                <w:color w:val="000000"/>
                <w:sz w:val="16"/>
              </w:rPr>
              <w:t xml:space="preserve"> (ng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 xml:space="preserve">-1 </w:t>
            </w:r>
            <w:r w:rsidR="003C7502" w:rsidRPr="003C7502">
              <w:rPr>
                <w:rFonts w:ascii="Calibri" w:eastAsia="Times New Roman" w:hAnsi="Calibri" w:cs="Calibri"/>
                <w:color w:val="000000"/>
                <w:sz w:val="16"/>
              </w:rPr>
              <w:t>dry soil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1290C57C" w14:textId="43013954"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9.6</w:t>
            </w:r>
            <w:r w:rsidR="0073593F" w:rsidRPr="003C7502">
              <w:rPr>
                <w:rFonts w:ascii="Calibri" w:eastAsia="Times New Roman" w:hAnsi="Calibri" w:cs="Calibri"/>
                <w:color w:val="000000"/>
                <w:sz w:val="16"/>
              </w:rPr>
              <w:t>5 ± 5.5</w:t>
            </w:r>
          </w:p>
        </w:tc>
        <w:tc>
          <w:tcPr>
            <w:tcW w:w="1134" w:type="dxa"/>
            <w:tcBorders>
              <w:top w:val="nil"/>
              <w:left w:val="nil"/>
              <w:bottom w:val="nil"/>
              <w:right w:val="nil"/>
            </w:tcBorders>
            <w:shd w:val="clear" w:color="auto" w:fill="auto"/>
            <w:noWrap/>
            <w:vAlign w:val="bottom"/>
            <w:hideMark/>
          </w:tcPr>
          <w:p w14:paraId="56F4CEBB" w14:textId="6966D2C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9.5</w:t>
            </w:r>
            <w:r w:rsidR="00BE657E" w:rsidRPr="003C7502">
              <w:rPr>
                <w:rFonts w:ascii="Calibri" w:eastAsia="Times New Roman" w:hAnsi="Calibri" w:cs="Calibri"/>
                <w:color w:val="000000"/>
                <w:sz w:val="16"/>
              </w:rPr>
              <w:t>6 ± .49</w:t>
            </w:r>
          </w:p>
        </w:tc>
      </w:tr>
      <w:tr w:rsidR="007718FF" w:rsidRPr="003C7502" w14:paraId="330BB70E" w14:textId="77777777" w:rsidTr="00554130">
        <w:trPr>
          <w:trHeight w:val="300"/>
        </w:trPr>
        <w:tc>
          <w:tcPr>
            <w:tcW w:w="2127" w:type="dxa"/>
            <w:tcBorders>
              <w:top w:val="nil"/>
              <w:left w:val="nil"/>
              <w:bottom w:val="nil"/>
              <w:right w:val="nil"/>
            </w:tcBorders>
            <w:shd w:val="clear" w:color="auto" w:fill="auto"/>
            <w:noWrap/>
            <w:vAlign w:val="bottom"/>
            <w:hideMark/>
          </w:tcPr>
          <w:p w14:paraId="4209B4D4"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Szafranek-Nakonieczna</w:t>
            </w:r>
            <w:proofErr w:type="spellEnd"/>
            <w:r w:rsidRPr="003C7502">
              <w:rPr>
                <w:rFonts w:ascii="Calibri" w:eastAsia="Times New Roman" w:hAnsi="Calibri" w:cs="Calibri"/>
                <w:color w:val="000000"/>
                <w:sz w:val="16"/>
              </w:rPr>
              <w:t xml:space="preserve"> 2014</w:t>
            </w:r>
          </w:p>
        </w:tc>
        <w:tc>
          <w:tcPr>
            <w:tcW w:w="1383" w:type="dxa"/>
            <w:tcBorders>
              <w:top w:val="nil"/>
              <w:left w:val="nil"/>
              <w:bottom w:val="nil"/>
              <w:right w:val="nil"/>
            </w:tcBorders>
            <w:shd w:val="clear" w:color="auto" w:fill="auto"/>
            <w:noWrap/>
            <w:vAlign w:val="bottom"/>
            <w:hideMark/>
          </w:tcPr>
          <w:p w14:paraId="096B0E0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Moor</w:t>
            </w:r>
          </w:p>
        </w:tc>
        <w:tc>
          <w:tcPr>
            <w:tcW w:w="567" w:type="dxa"/>
            <w:tcBorders>
              <w:top w:val="nil"/>
              <w:left w:val="nil"/>
              <w:bottom w:val="nil"/>
              <w:right w:val="nil"/>
            </w:tcBorders>
            <w:vAlign w:val="bottom"/>
          </w:tcPr>
          <w:p w14:paraId="4357BE17" w14:textId="0C18038F"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6B05A9F5" w14:textId="73B0090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0.33 ± 0.05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3561B8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0.09 ± 0.02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296B103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0B5ADA37" w14:textId="4D08D4ED"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3.67 ± 0.99</w:t>
            </w:r>
          </w:p>
        </w:tc>
        <w:tc>
          <w:tcPr>
            <w:tcW w:w="1134" w:type="dxa"/>
            <w:tcBorders>
              <w:top w:val="nil"/>
              <w:left w:val="nil"/>
              <w:bottom w:val="nil"/>
              <w:right w:val="nil"/>
            </w:tcBorders>
            <w:shd w:val="clear" w:color="auto" w:fill="auto"/>
            <w:noWrap/>
            <w:vAlign w:val="bottom"/>
            <w:hideMark/>
          </w:tcPr>
          <w:p w14:paraId="37723298" w14:textId="7340B262"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6A63DEBA" w14:textId="77777777" w:rsidTr="00554130">
        <w:trPr>
          <w:trHeight w:val="300"/>
        </w:trPr>
        <w:tc>
          <w:tcPr>
            <w:tcW w:w="2127" w:type="dxa"/>
            <w:tcBorders>
              <w:top w:val="nil"/>
              <w:left w:val="nil"/>
              <w:bottom w:val="nil"/>
              <w:right w:val="nil"/>
            </w:tcBorders>
            <w:shd w:val="clear" w:color="auto" w:fill="auto"/>
            <w:noWrap/>
            <w:vAlign w:val="bottom"/>
            <w:hideMark/>
          </w:tcPr>
          <w:p w14:paraId="637A52A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Szafranek-Nakonieczna</w:t>
            </w:r>
            <w:proofErr w:type="spellEnd"/>
            <w:r w:rsidRPr="003C7502">
              <w:rPr>
                <w:rFonts w:ascii="Calibri" w:eastAsia="Times New Roman" w:hAnsi="Calibri" w:cs="Calibri"/>
                <w:color w:val="000000"/>
                <w:sz w:val="16"/>
              </w:rPr>
              <w:t xml:space="preserve"> 2014</w:t>
            </w:r>
          </w:p>
        </w:tc>
        <w:tc>
          <w:tcPr>
            <w:tcW w:w="1383" w:type="dxa"/>
            <w:tcBorders>
              <w:top w:val="nil"/>
              <w:left w:val="nil"/>
              <w:bottom w:val="nil"/>
              <w:right w:val="nil"/>
            </w:tcBorders>
            <w:shd w:val="clear" w:color="auto" w:fill="auto"/>
            <w:noWrap/>
            <w:vAlign w:val="bottom"/>
            <w:hideMark/>
          </w:tcPr>
          <w:p w14:paraId="66C19DD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Moor</w:t>
            </w:r>
          </w:p>
        </w:tc>
        <w:tc>
          <w:tcPr>
            <w:tcW w:w="567" w:type="dxa"/>
            <w:tcBorders>
              <w:top w:val="nil"/>
              <w:left w:val="nil"/>
              <w:bottom w:val="nil"/>
              <w:right w:val="nil"/>
            </w:tcBorders>
            <w:vAlign w:val="bottom"/>
          </w:tcPr>
          <w:p w14:paraId="46FBBC9C" w14:textId="009F5B10"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2CD144C2" w14:textId="1824632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0.30 ± 0.04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3477F6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0.09 ± 0.02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18F02DE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511CA38B" w14:textId="15B1E8D1"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3.33 ± 0.86</w:t>
            </w:r>
          </w:p>
        </w:tc>
        <w:tc>
          <w:tcPr>
            <w:tcW w:w="1134" w:type="dxa"/>
            <w:tcBorders>
              <w:top w:val="nil"/>
              <w:left w:val="nil"/>
              <w:bottom w:val="nil"/>
              <w:right w:val="nil"/>
            </w:tcBorders>
            <w:shd w:val="clear" w:color="auto" w:fill="auto"/>
            <w:noWrap/>
            <w:vAlign w:val="bottom"/>
            <w:hideMark/>
          </w:tcPr>
          <w:p w14:paraId="52BAFC0A" w14:textId="1E8CAF78"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0B28F268" w14:textId="77777777" w:rsidTr="00554130">
        <w:trPr>
          <w:trHeight w:val="315"/>
        </w:trPr>
        <w:tc>
          <w:tcPr>
            <w:tcW w:w="2127" w:type="dxa"/>
            <w:tcBorders>
              <w:top w:val="nil"/>
              <w:left w:val="nil"/>
              <w:bottom w:val="nil"/>
              <w:right w:val="nil"/>
            </w:tcBorders>
            <w:shd w:val="clear" w:color="auto" w:fill="auto"/>
            <w:noWrap/>
            <w:vAlign w:val="bottom"/>
            <w:hideMark/>
          </w:tcPr>
          <w:p w14:paraId="14647045"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Szafranek-Nakonieczna</w:t>
            </w:r>
            <w:proofErr w:type="spellEnd"/>
            <w:r w:rsidRPr="003C7502">
              <w:rPr>
                <w:rFonts w:ascii="Calibri" w:eastAsia="Times New Roman" w:hAnsi="Calibri" w:cs="Calibri"/>
                <w:color w:val="000000"/>
                <w:sz w:val="16"/>
              </w:rPr>
              <w:t xml:space="preserve"> 2014</w:t>
            </w:r>
          </w:p>
        </w:tc>
        <w:tc>
          <w:tcPr>
            <w:tcW w:w="1383" w:type="dxa"/>
            <w:tcBorders>
              <w:top w:val="nil"/>
              <w:left w:val="nil"/>
              <w:bottom w:val="nil"/>
              <w:right w:val="nil"/>
            </w:tcBorders>
            <w:shd w:val="clear" w:color="auto" w:fill="auto"/>
            <w:noWrap/>
            <w:vAlign w:val="bottom"/>
            <w:hideMark/>
          </w:tcPr>
          <w:p w14:paraId="6C33D3B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Moor</w:t>
            </w:r>
          </w:p>
        </w:tc>
        <w:tc>
          <w:tcPr>
            <w:tcW w:w="567" w:type="dxa"/>
            <w:tcBorders>
              <w:top w:val="nil"/>
              <w:left w:val="nil"/>
              <w:bottom w:val="nil"/>
              <w:right w:val="nil"/>
            </w:tcBorders>
            <w:vAlign w:val="bottom"/>
          </w:tcPr>
          <w:p w14:paraId="2FAEB467" w14:textId="7C7524D7"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1B4E0CB8" w14:textId="427F7B6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0.22 ± 0.04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C4A9E6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0.14 ± 0.02 (g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kg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5AC7C2F"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752506F0" w14:textId="44915F74"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1.57 ± 0.36</w:t>
            </w:r>
          </w:p>
        </w:tc>
        <w:tc>
          <w:tcPr>
            <w:tcW w:w="1134" w:type="dxa"/>
            <w:tcBorders>
              <w:top w:val="nil"/>
              <w:left w:val="nil"/>
              <w:bottom w:val="nil"/>
              <w:right w:val="nil"/>
            </w:tcBorders>
            <w:shd w:val="clear" w:color="auto" w:fill="auto"/>
            <w:noWrap/>
            <w:vAlign w:val="bottom"/>
            <w:hideMark/>
          </w:tcPr>
          <w:p w14:paraId="28882CBC" w14:textId="6F55CD02"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0B9922E5" w14:textId="77777777" w:rsidTr="00554130">
        <w:trPr>
          <w:trHeight w:val="300"/>
        </w:trPr>
        <w:tc>
          <w:tcPr>
            <w:tcW w:w="2127" w:type="dxa"/>
            <w:tcBorders>
              <w:top w:val="nil"/>
              <w:left w:val="nil"/>
              <w:bottom w:val="nil"/>
              <w:right w:val="nil"/>
            </w:tcBorders>
            <w:shd w:val="clear" w:color="auto" w:fill="auto"/>
            <w:noWrap/>
            <w:vAlign w:val="bottom"/>
            <w:hideMark/>
          </w:tcPr>
          <w:p w14:paraId="3CE8258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 xml:space="preserve">Broun </w:t>
            </w:r>
            <w:proofErr w:type="spellStart"/>
            <w:r w:rsidRPr="003C7502">
              <w:rPr>
                <w:rFonts w:ascii="Calibri" w:eastAsia="Times New Roman" w:hAnsi="Calibri" w:cs="Calibri"/>
                <w:color w:val="000000"/>
                <w:sz w:val="16"/>
              </w:rPr>
              <w:t>etal</w:t>
            </w:r>
            <w:proofErr w:type="spellEnd"/>
            <w:r w:rsidRPr="003C7502">
              <w:rPr>
                <w:rFonts w:ascii="Calibri" w:eastAsia="Times New Roman" w:hAnsi="Calibri" w:cs="Calibri"/>
                <w:color w:val="000000"/>
                <w:sz w:val="16"/>
              </w:rPr>
              <w:t xml:space="preserve"> 2014</w:t>
            </w:r>
          </w:p>
        </w:tc>
        <w:tc>
          <w:tcPr>
            <w:tcW w:w="1383" w:type="dxa"/>
            <w:tcBorders>
              <w:top w:val="nil"/>
              <w:left w:val="nil"/>
              <w:bottom w:val="nil"/>
              <w:right w:val="nil"/>
            </w:tcBorders>
            <w:shd w:val="clear" w:color="auto" w:fill="auto"/>
            <w:noWrap/>
            <w:vAlign w:val="bottom"/>
            <w:hideMark/>
          </w:tcPr>
          <w:p w14:paraId="30F53451"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5D9BD626" w14:textId="35133681"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w:t>
            </w:r>
          </w:p>
        </w:tc>
        <w:tc>
          <w:tcPr>
            <w:tcW w:w="2552" w:type="dxa"/>
            <w:tcBorders>
              <w:top w:val="nil"/>
              <w:left w:val="nil"/>
              <w:bottom w:val="nil"/>
              <w:right w:val="nil"/>
            </w:tcBorders>
            <w:shd w:val="clear" w:color="auto" w:fill="auto"/>
            <w:noWrap/>
            <w:vAlign w:val="bottom"/>
            <w:hideMark/>
          </w:tcPr>
          <w:p w14:paraId="49E4D3B4" w14:textId="5C4BA8E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0.88 ± 0.07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6A9A76C8"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0.11 ± 0.02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 h</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42CBC10E" w14:textId="799BE2D0"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0.13 ± 0.06</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w:t>
            </w:r>
            <w:proofErr w:type="spellStart"/>
            <w:r w:rsidR="003C7502" w:rsidRPr="003C7502">
              <w:rPr>
                <w:rFonts w:ascii="Calibri" w:eastAsia="Times New Roman" w:hAnsi="Calibri" w:cs="Calibri"/>
                <w:color w:val="000000"/>
                <w:sz w:val="16"/>
              </w:rPr>
              <w:t>mol</w:t>
            </w:r>
            <w:proofErr w:type="spellEnd"/>
            <w:r w:rsidR="003C7502" w:rsidRPr="003C7502">
              <w:rPr>
                <w:rFonts w:ascii="Calibri" w:eastAsia="Times New Roman" w:hAnsi="Calibri" w:cs="Calibri"/>
                <w:color w:val="000000"/>
                <w:sz w:val="16"/>
              </w:rPr>
              <w:t xml:space="preserve">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h</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1DBA0D3B" w14:textId="053B742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8</w:t>
            </w:r>
            <w:r w:rsidR="0073593F" w:rsidRPr="003C7502">
              <w:rPr>
                <w:rFonts w:ascii="Calibri" w:eastAsia="Times New Roman" w:hAnsi="Calibri" w:cs="Calibri"/>
                <w:color w:val="000000"/>
                <w:sz w:val="16"/>
              </w:rPr>
              <w:t>.0 ± 1.59</w:t>
            </w:r>
          </w:p>
        </w:tc>
        <w:tc>
          <w:tcPr>
            <w:tcW w:w="1134" w:type="dxa"/>
            <w:tcBorders>
              <w:top w:val="nil"/>
              <w:left w:val="nil"/>
              <w:bottom w:val="nil"/>
              <w:right w:val="nil"/>
            </w:tcBorders>
            <w:shd w:val="clear" w:color="auto" w:fill="auto"/>
            <w:noWrap/>
            <w:vAlign w:val="bottom"/>
            <w:hideMark/>
          </w:tcPr>
          <w:p w14:paraId="059A4D6E" w14:textId="664324D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3.7</w:t>
            </w:r>
            <w:r w:rsidR="00BE657E" w:rsidRPr="003C7502">
              <w:rPr>
                <w:rFonts w:ascii="Calibri" w:eastAsia="Times New Roman" w:hAnsi="Calibri" w:cs="Calibri"/>
                <w:color w:val="000000"/>
                <w:sz w:val="16"/>
              </w:rPr>
              <w:t>4 ± 1.31</w:t>
            </w:r>
          </w:p>
        </w:tc>
      </w:tr>
      <w:tr w:rsidR="007718FF" w:rsidRPr="003C7502" w14:paraId="14D2F490" w14:textId="77777777" w:rsidTr="00554130">
        <w:trPr>
          <w:trHeight w:val="300"/>
        </w:trPr>
        <w:tc>
          <w:tcPr>
            <w:tcW w:w="2127" w:type="dxa"/>
            <w:tcBorders>
              <w:top w:val="nil"/>
              <w:left w:val="nil"/>
              <w:bottom w:val="nil"/>
              <w:right w:val="nil"/>
            </w:tcBorders>
            <w:shd w:val="clear" w:color="auto" w:fill="auto"/>
            <w:noWrap/>
            <w:vAlign w:val="bottom"/>
            <w:hideMark/>
          </w:tcPr>
          <w:p w14:paraId="0CDC6BE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Waddington et al 2001</w:t>
            </w:r>
          </w:p>
        </w:tc>
        <w:tc>
          <w:tcPr>
            <w:tcW w:w="1383" w:type="dxa"/>
            <w:tcBorders>
              <w:top w:val="nil"/>
              <w:left w:val="nil"/>
              <w:bottom w:val="nil"/>
              <w:right w:val="nil"/>
            </w:tcBorders>
            <w:shd w:val="clear" w:color="auto" w:fill="auto"/>
            <w:noWrap/>
            <w:vAlign w:val="bottom"/>
            <w:hideMark/>
          </w:tcPr>
          <w:p w14:paraId="7F2560E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691F0220" w14:textId="3D1ED58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w:t>
            </w:r>
          </w:p>
        </w:tc>
        <w:tc>
          <w:tcPr>
            <w:tcW w:w="2552" w:type="dxa"/>
            <w:tcBorders>
              <w:top w:val="nil"/>
              <w:left w:val="nil"/>
              <w:bottom w:val="nil"/>
              <w:right w:val="nil"/>
            </w:tcBorders>
            <w:shd w:val="clear" w:color="auto" w:fill="auto"/>
            <w:noWrap/>
            <w:vAlign w:val="bottom"/>
            <w:hideMark/>
          </w:tcPr>
          <w:p w14:paraId="580356C8" w14:textId="3E73520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7.21 ± 2.52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32520F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2.63 ± 0.33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126F0D5C"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49604389" w14:textId="1B6F059A"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2.74 ± 1.02</w:t>
            </w:r>
          </w:p>
        </w:tc>
        <w:tc>
          <w:tcPr>
            <w:tcW w:w="1134" w:type="dxa"/>
            <w:tcBorders>
              <w:top w:val="nil"/>
              <w:left w:val="nil"/>
              <w:bottom w:val="nil"/>
              <w:right w:val="nil"/>
            </w:tcBorders>
            <w:shd w:val="clear" w:color="auto" w:fill="auto"/>
            <w:noWrap/>
            <w:vAlign w:val="bottom"/>
            <w:hideMark/>
          </w:tcPr>
          <w:p w14:paraId="0D0BB2B1" w14:textId="1C4C40EC"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59BA4232" w14:textId="77777777" w:rsidTr="00554130">
        <w:trPr>
          <w:trHeight w:val="315"/>
        </w:trPr>
        <w:tc>
          <w:tcPr>
            <w:tcW w:w="2127" w:type="dxa"/>
            <w:tcBorders>
              <w:top w:val="nil"/>
              <w:left w:val="nil"/>
              <w:bottom w:val="nil"/>
              <w:right w:val="nil"/>
            </w:tcBorders>
            <w:shd w:val="clear" w:color="auto" w:fill="auto"/>
            <w:noWrap/>
            <w:vAlign w:val="bottom"/>
            <w:hideMark/>
          </w:tcPr>
          <w:p w14:paraId="7BFCFDF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Waddington et al 2001</w:t>
            </w:r>
          </w:p>
        </w:tc>
        <w:tc>
          <w:tcPr>
            <w:tcW w:w="1383" w:type="dxa"/>
            <w:tcBorders>
              <w:top w:val="nil"/>
              <w:left w:val="nil"/>
              <w:bottom w:val="nil"/>
              <w:right w:val="nil"/>
            </w:tcBorders>
            <w:shd w:val="clear" w:color="auto" w:fill="auto"/>
            <w:noWrap/>
            <w:vAlign w:val="bottom"/>
            <w:hideMark/>
          </w:tcPr>
          <w:p w14:paraId="33A8F6A1"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0058AA89" w14:textId="62F317CD"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w:t>
            </w:r>
          </w:p>
        </w:tc>
        <w:tc>
          <w:tcPr>
            <w:tcW w:w="2552" w:type="dxa"/>
            <w:tcBorders>
              <w:top w:val="nil"/>
              <w:left w:val="nil"/>
              <w:bottom w:val="nil"/>
              <w:right w:val="nil"/>
            </w:tcBorders>
            <w:shd w:val="clear" w:color="auto" w:fill="auto"/>
            <w:noWrap/>
            <w:vAlign w:val="bottom"/>
            <w:hideMark/>
          </w:tcPr>
          <w:p w14:paraId="740A53FB" w14:textId="65A1842D"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1.84 ± 0.86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B44A7B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0.79 ± 0.07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23E1ED2C"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2D54697B" w14:textId="2C17CD0E" w:rsidR="005444A2" w:rsidRPr="003C7502" w:rsidRDefault="0073593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2.33 ±</w:t>
            </w:r>
            <w:r w:rsidR="00587134" w:rsidRPr="003C7502">
              <w:rPr>
                <w:rFonts w:ascii="Calibri" w:eastAsia="Times New Roman" w:hAnsi="Calibri" w:cs="Calibri"/>
                <w:color w:val="000000"/>
                <w:sz w:val="16"/>
              </w:rPr>
              <w:t xml:space="preserve"> 1.11</w:t>
            </w:r>
          </w:p>
        </w:tc>
        <w:tc>
          <w:tcPr>
            <w:tcW w:w="1134" w:type="dxa"/>
            <w:tcBorders>
              <w:top w:val="nil"/>
              <w:left w:val="nil"/>
              <w:bottom w:val="nil"/>
              <w:right w:val="nil"/>
            </w:tcBorders>
            <w:shd w:val="clear" w:color="auto" w:fill="auto"/>
            <w:noWrap/>
            <w:vAlign w:val="bottom"/>
            <w:hideMark/>
          </w:tcPr>
          <w:p w14:paraId="1A5F6BE0" w14:textId="639F1A39"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521CCCA5" w14:textId="77777777" w:rsidTr="00554130">
        <w:trPr>
          <w:trHeight w:val="300"/>
        </w:trPr>
        <w:tc>
          <w:tcPr>
            <w:tcW w:w="2127" w:type="dxa"/>
            <w:tcBorders>
              <w:top w:val="nil"/>
              <w:left w:val="nil"/>
              <w:bottom w:val="nil"/>
              <w:right w:val="nil"/>
            </w:tcBorders>
            <w:shd w:val="clear" w:color="auto" w:fill="auto"/>
            <w:noWrap/>
            <w:vAlign w:val="bottom"/>
            <w:hideMark/>
          </w:tcPr>
          <w:p w14:paraId="598A5F7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Waddington et al 2001</w:t>
            </w:r>
          </w:p>
        </w:tc>
        <w:tc>
          <w:tcPr>
            <w:tcW w:w="1383" w:type="dxa"/>
            <w:tcBorders>
              <w:top w:val="nil"/>
              <w:left w:val="nil"/>
              <w:bottom w:val="nil"/>
              <w:right w:val="nil"/>
            </w:tcBorders>
            <w:shd w:val="clear" w:color="auto" w:fill="auto"/>
            <w:noWrap/>
            <w:vAlign w:val="bottom"/>
            <w:hideMark/>
          </w:tcPr>
          <w:p w14:paraId="2C7E2AC2"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780F9447" w14:textId="22E4F94D"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w:t>
            </w:r>
          </w:p>
        </w:tc>
        <w:tc>
          <w:tcPr>
            <w:tcW w:w="2552" w:type="dxa"/>
            <w:tcBorders>
              <w:top w:val="nil"/>
              <w:left w:val="nil"/>
              <w:bottom w:val="nil"/>
              <w:right w:val="nil"/>
            </w:tcBorders>
            <w:shd w:val="clear" w:color="auto" w:fill="auto"/>
            <w:noWrap/>
            <w:vAlign w:val="bottom"/>
            <w:hideMark/>
          </w:tcPr>
          <w:p w14:paraId="7F3B20FA" w14:textId="64930ABB"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1.12 ± 0.11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A6D021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0.79 ± 0.34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62F716E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nil"/>
              <w:right w:val="nil"/>
            </w:tcBorders>
            <w:shd w:val="clear" w:color="auto" w:fill="auto"/>
            <w:noWrap/>
            <w:vAlign w:val="bottom"/>
            <w:hideMark/>
          </w:tcPr>
          <w:p w14:paraId="3C37A717" w14:textId="47251244"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1.42 ± 0.63</w:t>
            </w:r>
          </w:p>
        </w:tc>
        <w:tc>
          <w:tcPr>
            <w:tcW w:w="1134" w:type="dxa"/>
            <w:tcBorders>
              <w:top w:val="nil"/>
              <w:left w:val="nil"/>
              <w:bottom w:val="nil"/>
              <w:right w:val="nil"/>
            </w:tcBorders>
            <w:shd w:val="clear" w:color="auto" w:fill="auto"/>
            <w:noWrap/>
            <w:vAlign w:val="bottom"/>
            <w:hideMark/>
          </w:tcPr>
          <w:p w14:paraId="3E11F625" w14:textId="36C1FDA8"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N</w:t>
            </w:r>
            <w:r w:rsidR="005444A2" w:rsidRPr="003C7502">
              <w:rPr>
                <w:rFonts w:ascii="Calibri" w:eastAsia="Times New Roman" w:hAnsi="Calibri" w:cs="Calibri"/>
                <w:color w:val="000000"/>
                <w:sz w:val="16"/>
              </w:rPr>
              <w:t>a</w:t>
            </w:r>
          </w:p>
        </w:tc>
      </w:tr>
      <w:tr w:rsidR="007718FF" w:rsidRPr="003C7502" w14:paraId="5EEB60F4" w14:textId="77777777" w:rsidTr="00554130">
        <w:trPr>
          <w:trHeight w:val="300"/>
        </w:trPr>
        <w:tc>
          <w:tcPr>
            <w:tcW w:w="2127" w:type="dxa"/>
            <w:tcBorders>
              <w:top w:val="nil"/>
              <w:left w:val="nil"/>
              <w:bottom w:val="nil"/>
              <w:right w:val="nil"/>
            </w:tcBorders>
            <w:shd w:val="clear" w:color="auto" w:fill="auto"/>
            <w:noWrap/>
            <w:vAlign w:val="bottom"/>
            <w:hideMark/>
          </w:tcPr>
          <w:p w14:paraId="35E3C2A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Sjögersten</w:t>
            </w:r>
            <w:proofErr w:type="spellEnd"/>
            <w:r w:rsidRPr="003C7502">
              <w:rPr>
                <w:rFonts w:ascii="Calibri" w:eastAsia="Times New Roman" w:hAnsi="Calibri" w:cs="Calibri"/>
                <w:color w:val="000000"/>
                <w:sz w:val="16"/>
              </w:rPr>
              <w:t xml:space="preserve"> et al 2018</w:t>
            </w:r>
          </w:p>
        </w:tc>
        <w:tc>
          <w:tcPr>
            <w:tcW w:w="1383" w:type="dxa"/>
            <w:tcBorders>
              <w:top w:val="nil"/>
              <w:left w:val="nil"/>
              <w:bottom w:val="nil"/>
              <w:right w:val="nil"/>
            </w:tcBorders>
            <w:shd w:val="clear" w:color="auto" w:fill="auto"/>
            <w:noWrap/>
            <w:vAlign w:val="bottom"/>
            <w:hideMark/>
          </w:tcPr>
          <w:p w14:paraId="7DAFBCB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25A2B193" w14:textId="453CD30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w:t>
            </w:r>
          </w:p>
        </w:tc>
        <w:tc>
          <w:tcPr>
            <w:tcW w:w="2552" w:type="dxa"/>
            <w:tcBorders>
              <w:top w:val="nil"/>
              <w:left w:val="nil"/>
              <w:bottom w:val="nil"/>
              <w:right w:val="nil"/>
            </w:tcBorders>
            <w:shd w:val="clear" w:color="auto" w:fill="auto"/>
            <w:noWrap/>
            <w:vAlign w:val="bottom"/>
            <w:hideMark/>
          </w:tcPr>
          <w:p w14:paraId="59E8755A" w14:textId="08B8690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114.23 ± 21.66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5EADDA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3.44 ± 1.4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E4729D6" w14:textId="27B5E03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961.95 ± 37.03</w:t>
            </w:r>
            <w:r w:rsidR="000111BC">
              <w:rPr>
                <w:rFonts w:ascii="Calibri" w:eastAsia="Times New Roman" w:hAnsi="Calibri" w:cs="Calibri"/>
                <w:color w:val="000000"/>
                <w:sz w:val="16"/>
              </w:rPr>
              <w:t xml:space="preserve">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 xml:space="preserve"> </w:t>
            </w:r>
            <w:r w:rsidR="000111BC">
              <w:rPr>
                <w:rFonts w:ascii="Calibri" w:eastAsia="Times New Roman" w:hAnsi="Calibri" w:cs="Calibri"/>
                <w:color w:val="000000"/>
                <w:sz w:val="16"/>
              </w:rPr>
              <w:t>n</w:t>
            </w:r>
            <w:r w:rsidR="000111BC" w:rsidRPr="003C7502">
              <w:rPr>
                <w:rFonts w:ascii="Calibri" w:eastAsia="Times New Roman" w:hAnsi="Calibri" w:cs="Calibri"/>
                <w:color w:val="000000"/>
                <w:sz w:val="16"/>
              </w:rPr>
              <w:t>g g</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 xml:space="preserve"> hr</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6B1CD779" w14:textId="03DE325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33.2</w:t>
            </w:r>
            <w:r w:rsidR="00587134" w:rsidRPr="003C7502">
              <w:rPr>
                <w:rFonts w:ascii="Calibri" w:eastAsia="Times New Roman" w:hAnsi="Calibri" w:cs="Calibri"/>
                <w:color w:val="000000"/>
                <w:sz w:val="16"/>
              </w:rPr>
              <w:t>1 ± 7.39</w:t>
            </w:r>
          </w:p>
        </w:tc>
        <w:tc>
          <w:tcPr>
            <w:tcW w:w="1134" w:type="dxa"/>
            <w:tcBorders>
              <w:top w:val="nil"/>
              <w:left w:val="nil"/>
              <w:bottom w:val="nil"/>
              <w:right w:val="nil"/>
            </w:tcBorders>
            <w:shd w:val="clear" w:color="auto" w:fill="auto"/>
            <w:noWrap/>
            <w:vAlign w:val="bottom"/>
            <w:hideMark/>
          </w:tcPr>
          <w:p w14:paraId="4C8329E7" w14:textId="3AE4208B"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26.55 ± 5.71</w:t>
            </w:r>
          </w:p>
        </w:tc>
      </w:tr>
      <w:tr w:rsidR="007718FF" w:rsidRPr="003C7502" w14:paraId="24A4E2E5" w14:textId="77777777" w:rsidTr="00554130">
        <w:trPr>
          <w:trHeight w:val="300"/>
        </w:trPr>
        <w:tc>
          <w:tcPr>
            <w:tcW w:w="2127" w:type="dxa"/>
            <w:tcBorders>
              <w:top w:val="nil"/>
              <w:left w:val="nil"/>
              <w:bottom w:val="nil"/>
              <w:right w:val="nil"/>
            </w:tcBorders>
            <w:shd w:val="clear" w:color="auto" w:fill="auto"/>
            <w:noWrap/>
            <w:vAlign w:val="bottom"/>
            <w:hideMark/>
          </w:tcPr>
          <w:p w14:paraId="06F348E9"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Sjögersten</w:t>
            </w:r>
            <w:proofErr w:type="spellEnd"/>
            <w:r w:rsidRPr="003C7502">
              <w:rPr>
                <w:rFonts w:ascii="Calibri" w:eastAsia="Times New Roman" w:hAnsi="Calibri" w:cs="Calibri"/>
                <w:color w:val="000000"/>
                <w:sz w:val="16"/>
              </w:rPr>
              <w:t xml:space="preserve"> et al 2018</w:t>
            </w:r>
          </w:p>
        </w:tc>
        <w:tc>
          <w:tcPr>
            <w:tcW w:w="1383" w:type="dxa"/>
            <w:tcBorders>
              <w:top w:val="nil"/>
              <w:left w:val="nil"/>
              <w:bottom w:val="nil"/>
              <w:right w:val="nil"/>
            </w:tcBorders>
            <w:shd w:val="clear" w:color="auto" w:fill="auto"/>
            <w:noWrap/>
            <w:vAlign w:val="bottom"/>
            <w:hideMark/>
          </w:tcPr>
          <w:p w14:paraId="3E40C512"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5AA6484F" w14:textId="49791F31"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w:t>
            </w:r>
          </w:p>
        </w:tc>
        <w:tc>
          <w:tcPr>
            <w:tcW w:w="2552" w:type="dxa"/>
            <w:tcBorders>
              <w:top w:val="nil"/>
              <w:left w:val="nil"/>
              <w:bottom w:val="nil"/>
              <w:right w:val="nil"/>
            </w:tcBorders>
            <w:shd w:val="clear" w:color="auto" w:fill="auto"/>
            <w:noWrap/>
            <w:vAlign w:val="bottom"/>
            <w:hideMark/>
          </w:tcPr>
          <w:p w14:paraId="55D526BE" w14:textId="6D83216D"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40.37 ± 4.19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6D3C33B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2.09 ± 0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3999EF5E" w14:textId="4CC0D1A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212.12 ± 5.59</w:t>
            </w:r>
            <w:r w:rsidR="000111BC">
              <w:rPr>
                <w:rFonts w:ascii="Calibri" w:eastAsia="Times New Roman" w:hAnsi="Calibri" w:cs="Calibri"/>
                <w:color w:val="000000"/>
                <w:sz w:val="16"/>
              </w:rPr>
              <w:t xml:space="preserve">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 xml:space="preserve"> </w:t>
            </w:r>
            <w:r w:rsidR="000111BC">
              <w:rPr>
                <w:rFonts w:ascii="Calibri" w:eastAsia="Times New Roman" w:hAnsi="Calibri" w:cs="Calibri"/>
                <w:color w:val="000000"/>
                <w:sz w:val="16"/>
              </w:rPr>
              <w:t>n</w:t>
            </w:r>
            <w:r w:rsidR="000111BC" w:rsidRPr="003C7502">
              <w:rPr>
                <w:rFonts w:ascii="Calibri" w:eastAsia="Times New Roman" w:hAnsi="Calibri" w:cs="Calibri"/>
                <w:color w:val="000000"/>
                <w:sz w:val="16"/>
              </w:rPr>
              <w:t>g g</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 xml:space="preserve"> hr</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6180BFFD" w14:textId="13B03A9E"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19.32 ± 2.0</w:t>
            </w:r>
          </w:p>
        </w:tc>
        <w:tc>
          <w:tcPr>
            <w:tcW w:w="1134" w:type="dxa"/>
            <w:tcBorders>
              <w:top w:val="nil"/>
              <w:left w:val="nil"/>
              <w:bottom w:val="nil"/>
              <w:right w:val="nil"/>
            </w:tcBorders>
            <w:shd w:val="clear" w:color="auto" w:fill="auto"/>
            <w:noWrap/>
            <w:vAlign w:val="bottom"/>
            <w:hideMark/>
          </w:tcPr>
          <w:p w14:paraId="23523AC2" w14:textId="7CA9C901"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17.54 ± 1.82</w:t>
            </w:r>
          </w:p>
        </w:tc>
      </w:tr>
      <w:tr w:rsidR="007718FF" w:rsidRPr="003C7502" w14:paraId="14BB835E" w14:textId="77777777" w:rsidTr="00554130">
        <w:trPr>
          <w:trHeight w:val="300"/>
        </w:trPr>
        <w:tc>
          <w:tcPr>
            <w:tcW w:w="2127" w:type="dxa"/>
            <w:tcBorders>
              <w:top w:val="nil"/>
              <w:left w:val="nil"/>
              <w:bottom w:val="nil"/>
              <w:right w:val="nil"/>
            </w:tcBorders>
            <w:shd w:val="clear" w:color="auto" w:fill="auto"/>
            <w:noWrap/>
            <w:vAlign w:val="bottom"/>
            <w:hideMark/>
          </w:tcPr>
          <w:p w14:paraId="64A12A6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Sjögersten</w:t>
            </w:r>
            <w:proofErr w:type="spellEnd"/>
            <w:r w:rsidRPr="003C7502">
              <w:rPr>
                <w:rFonts w:ascii="Calibri" w:eastAsia="Times New Roman" w:hAnsi="Calibri" w:cs="Calibri"/>
                <w:color w:val="000000"/>
                <w:sz w:val="16"/>
              </w:rPr>
              <w:t xml:space="preserve"> et al 2018</w:t>
            </w:r>
          </w:p>
        </w:tc>
        <w:tc>
          <w:tcPr>
            <w:tcW w:w="1383" w:type="dxa"/>
            <w:tcBorders>
              <w:top w:val="nil"/>
              <w:left w:val="nil"/>
              <w:bottom w:val="nil"/>
              <w:right w:val="nil"/>
            </w:tcBorders>
            <w:shd w:val="clear" w:color="auto" w:fill="auto"/>
            <w:noWrap/>
            <w:vAlign w:val="bottom"/>
            <w:hideMark/>
          </w:tcPr>
          <w:p w14:paraId="15E5A37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4700E002" w14:textId="46AE7E9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25BDD0F9" w14:textId="3830E65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41.66 ± 5.59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E069CC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1.39 ± 0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EB93A3C" w14:textId="0634DB10"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178.45 ± 12.8</w:t>
            </w:r>
            <w:r w:rsidR="000111BC">
              <w:rPr>
                <w:rFonts w:ascii="Calibri" w:eastAsia="Times New Roman" w:hAnsi="Calibri" w:cs="Calibri"/>
                <w:color w:val="000000"/>
                <w:sz w:val="16"/>
              </w:rPr>
              <w:t xml:space="preserve">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 xml:space="preserve"> </w:t>
            </w:r>
            <w:r w:rsidR="000111BC">
              <w:rPr>
                <w:rFonts w:ascii="Calibri" w:eastAsia="Times New Roman" w:hAnsi="Calibri" w:cs="Calibri"/>
                <w:color w:val="000000"/>
                <w:sz w:val="16"/>
              </w:rPr>
              <w:t>n</w:t>
            </w:r>
            <w:r w:rsidR="000111BC" w:rsidRPr="003C7502">
              <w:rPr>
                <w:rFonts w:ascii="Calibri" w:eastAsia="Times New Roman" w:hAnsi="Calibri" w:cs="Calibri"/>
                <w:color w:val="000000"/>
                <w:sz w:val="16"/>
              </w:rPr>
              <w:t>g g</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 xml:space="preserve"> hr</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02FBF5A1" w14:textId="0B2FE50F"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29.97 ± 4.02</w:t>
            </w:r>
          </w:p>
        </w:tc>
        <w:tc>
          <w:tcPr>
            <w:tcW w:w="1134" w:type="dxa"/>
            <w:tcBorders>
              <w:top w:val="nil"/>
              <w:left w:val="nil"/>
              <w:bottom w:val="nil"/>
              <w:right w:val="nil"/>
            </w:tcBorders>
            <w:shd w:val="clear" w:color="auto" w:fill="auto"/>
            <w:noWrap/>
            <w:vAlign w:val="bottom"/>
            <w:hideMark/>
          </w:tcPr>
          <w:p w14:paraId="170ACF33" w14:textId="1E333A55"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26.56 ± 3.57</w:t>
            </w:r>
          </w:p>
        </w:tc>
      </w:tr>
      <w:tr w:rsidR="007718FF" w:rsidRPr="003C7502" w14:paraId="07345DE2" w14:textId="77777777" w:rsidTr="00554130">
        <w:trPr>
          <w:trHeight w:val="300"/>
        </w:trPr>
        <w:tc>
          <w:tcPr>
            <w:tcW w:w="2127" w:type="dxa"/>
            <w:tcBorders>
              <w:top w:val="nil"/>
              <w:left w:val="nil"/>
              <w:bottom w:val="nil"/>
              <w:right w:val="nil"/>
            </w:tcBorders>
            <w:shd w:val="clear" w:color="auto" w:fill="auto"/>
            <w:noWrap/>
            <w:vAlign w:val="bottom"/>
            <w:hideMark/>
          </w:tcPr>
          <w:p w14:paraId="78AB5B3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Sjögersten</w:t>
            </w:r>
            <w:proofErr w:type="spellEnd"/>
            <w:r w:rsidRPr="003C7502">
              <w:rPr>
                <w:rFonts w:ascii="Calibri" w:eastAsia="Times New Roman" w:hAnsi="Calibri" w:cs="Calibri"/>
                <w:color w:val="000000"/>
                <w:sz w:val="16"/>
              </w:rPr>
              <w:t xml:space="preserve"> et al 2018</w:t>
            </w:r>
          </w:p>
        </w:tc>
        <w:tc>
          <w:tcPr>
            <w:tcW w:w="1383" w:type="dxa"/>
            <w:tcBorders>
              <w:top w:val="nil"/>
              <w:left w:val="nil"/>
              <w:bottom w:val="nil"/>
              <w:right w:val="nil"/>
            </w:tcBorders>
            <w:shd w:val="clear" w:color="auto" w:fill="auto"/>
            <w:noWrap/>
            <w:vAlign w:val="bottom"/>
            <w:hideMark/>
          </w:tcPr>
          <w:p w14:paraId="60D7B51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68E4EB9A" w14:textId="2F3BD80D"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4E4BC285" w14:textId="079E8F1C"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48.1 ± 18.17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B724FD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2.09 ± 0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µg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hr</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B6ED288" w14:textId="7995583D"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60.61 ± 4.89</w:t>
            </w:r>
            <w:r w:rsidR="000111BC">
              <w:rPr>
                <w:rFonts w:ascii="Calibri" w:eastAsia="Times New Roman" w:hAnsi="Calibri" w:cs="Calibri"/>
                <w:color w:val="000000"/>
                <w:sz w:val="16"/>
              </w:rPr>
              <w:t xml:space="preserve"> </w:t>
            </w:r>
            <w:r w:rsidR="000111BC" w:rsidRPr="003C7502">
              <w:rPr>
                <w:rFonts w:ascii="Calibri" w:eastAsia="Times New Roman" w:hAnsi="Calibri" w:cs="Calibri"/>
                <w:color w:val="000000"/>
                <w:sz w:val="16"/>
              </w:rPr>
              <w:t>(C</w:t>
            </w:r>
            <w:r w:rsidR="000111BC">
              <w:rPr>
                <w:rFonts w:ascii="Calibri" w:eastAsia="Times New Roman" w:hAnsi="Calibri" w:cs="Calibri"/>
                <w:color w:val="000000"/>
                <w:sz w:val="16"/>
              </w:rPr>
              <w:t>H</w:t>
            </w:r>
            <w:r w:rsidR="000111BC">
              <w:rPr>
                <w:rFonts w:ascii="Calibri" w:eastAsia="Times New Roman" w:hAnsi="Calibri" w:cs="Calibri"/>
                <w:color w:val="000000"/>
                <w:sz w:val="16"/>
                <w:vertAlign w:val="subscript"/>
              </w:rPr>
              <w:t>4</w:t>
            </w:r>
            <w:r w:rsidR="000111BC" w:rsidRPr="003C7502">
              <w:rPr>
                <w:rFonts w:ascii="Calibri" w:eastAsia="Times New Roman" w:hAnsi="Calibri" w:cs="Calibri"/>
                <w:color w:val="000000"/>
                <w:sz w:val="16"/>
              </w:rPr>
              <w:t xml:space="preserve"> </w:t>
            </w:r>
            <w:r w:rsidR="000111BC">
              <w:rPr>
                <w:rFonts w:ascii="Calibri" w:eastAsia="Times New Roman" w:hAnsi="Calibri" w:cs="Calibri"/>
                <w:color w:val="000000"/>
                <w:sz w:val="16"/>
              </w:rPr>
              <w:t>n</w:t>
            </w:r>
            <w:r w:rsidR="000111BC" w:rsidRPr="003C7502">
              <w:rPr>
                <w:rFonts w:ascii="Calibri" w:eastAsia="Times New Roman" w:hAnsi="Calibri" w:cs="Calibri"/>
                <w:color w:val="000000"/>
                <w:sz w:val="16"/>
              </w:rPr>
              <w:t>g g</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 xml:space="preserve"> hr</w:t>
            </w:r>
            <w:r w:rsidR="000111BC" w:rsidRPr="003C7502">
              <w:rPr>
                <w:rFonts w:ascii="Calibri" w:eastAsia="Times New Roman" w:hAnsi="Calibri" w:cs="Calibri"/>
                <w:color w:val="000000"/>
                <w:sz w:val="16"/>
                <w:vertAlign w:val="superscript"/>
              </w:rPr>
              <w:t>-1</w:t>
            </w:r>
            <w:r w:rsidR="000111B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658FB845" w14:textId="1B5BA833"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23.01 ± 8.69</w:t>
            </w:r>
          </w:p>
        </w:tc>
        <w:tc>
          <w:tcPr>
            <w:tcW w:w="1134" w:type="dxa"/>
            <w:tcBorders>
              <w:top w:val="nil"/>
              <w:left w:val="nil"/>
              <w:bottom w:val="nil"/>
              <w:right w:val="nil"/>
            </w:tcBorders>
            <w:shd w:val="clear" w:color="auto" w:fill="auto"/>
            <w:noWrap/>
            <w:vAlign w:val="bottom"/>
            <w:hideMark/>
          </w:tcPr>
          <w:p w14:paraId="559D1B7D" w14:textId="50484D3A"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22.37 ± 8.45</w:t>
            </w:r>
          </w:p>
        </w:tc>
      </w:tr>
      <w:tr w:rsidR="007718FF" w:rsidRPr="003C7502" w14:paraId="34942444" w14:textId="77777777" w:rsidTr="00554130">
        <w:trPr>
          <w:trHeight w:val="300"/>
        </w:trPr>
        <w:tc>
          <w:tcPr>
            <w:tcW w:w="2127" w:type="dxa"/>
            <w:tcBorders>
              <w:top w:val="nil"/>
              <w:left w:val="nil"/>
              <w:bottom w:val="nil"/>
              <w:right w:val="nil"/>
            </w:tcBorders>
            <w:shd w:val="clear" w:color="auto" w:fill="auto"/>
            <w:noWrap/>
            <w:vAlign w:val="bottom"/>
            <w:hideMark/>
          </w:tcPr>
          <w:p w14:paraId="7F0267E9"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Inglett</w:t>
            </w:r>
            <w:proofErr w:type="spellEnd"/>
            <w:r w:rsidRPr="003C7502">
              <w:rPr>
                <w:rFonts w:ascii="Calibri" w:eastAsia="Times New Roman" w:hAnsi="Calibri" w:cs="Calibri"/>
                <w:color w:val="000000"/>
                <w:sz w:val="16"/>
              </w:rPr>
              <w:t xml:space="preserve"> et al 2012</w:t>
            </w:r>
          </w:p>
        </w:tc>
        <w:tc>
          <w:tcPr>
            <w:tcW w:w="1383" w:type="dxa"/>
            <w:tcBorders>
              <w:top w:val="nil"/>
              <w:left w:val="nil"/>
              <w:bottom w:val="nil"/>
              <w:right w:val="nil"/>
            </w:tcBorders>
            <w:shd w:val="clear" w:color="auto" w:fill="auto"/>
            <w:noWrap/>
            <w:vAlign w:val="bottom"/>
            <w:hideMark/>
          </w:tcPr>
          <w:p w14:paraId="1A595A6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02E5DB8D" w14:textId="25DC3919"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70EE8F9D" w14:textId="312F694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132 ± 14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0B08649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14.2 ± 3.6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C078D5B" w14:textId="3EE3C974"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 ± 1.4</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28C6C51C" w14:textId="4FC4110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9.3</w:t>
            </w:r>
            <w:r w:rsidR="00587134" w:rsidRPr="003C7502">
              <w:rPr>
                <w:rFonts w:ascii="Calibri" w:eastAsia="Times New Roman" w:hAnsi="Calibri" w:cs="Calibri"/>
                <w:color w:val="000000"/>
                <w:sz w:val="16"/>
              </w:rPr>
              <w:t>0 ± 2.55</w:t>
            </w:r>
          </w:p>
        </w:tc>
        <w:tc>
          <w:tcPr>
            <w:tcW w:w="1134" w:type="dxa"/>
            <w:tcBorders>
              <w:top w:val="nil"/>
              <w:left w:val="nil"/>
              <w:bottom w:val="nil"/>
              <w:right w:val="nil"/>
            </w:tcBorders>
            <w:shd w:val="clear" w:color="auto" w:fill="auto"/>
            <w:noWrap/>
            <w:vAlign w:val="bottom"/>
            <w:hideMark/>
          </w:tcPr>
          <w:p w14:paraId="6C848FF9" w14:textId="0DEDB30F" w:rsidR="005444A2" w:rsidRPr="003C7502" w:rsidRDefault="00BE657E"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7.25 ± 2.14</w:t>
            </w:r>
          </w:p>
        </w:tc>
      </w:tr>
      <w:tr w:rsidR="007718FF" w:rsidRPr="003C7502" w14:paraId="235B3650" w14:textId="77777777" w:rsidTr="00554130">
        <w:trPr>
          <w:trHeight w:val="300"/>
        </w:trPr>
        <w:tc>
          <w:tcPr>
            <w:tcW w:w="2127" w:type="dxa"/>
            <w:tcBorders>
              <w:top w:val="nil"/>
              <w:left w:val="nil"/>
              <w:bottom w:val="nil"/>
              <w:right w:val="nil"/>
            </w:tcBorders>
            <w:shd w:val="clear" w:color="auto" w:fill="auto"/>
            <w:noWrap/>
            <w:vAlign w:val="bottom"/>
            <w:hideMark/>
          </w:tcPr>
          <w:p w14:paraId="32401241"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Inglett</w:t>
            </w:r>
            <w:proofErr w:type="spellEnd"/>
            <w:r w:rsidRPr="003C7502">
              <w:rPr>
                <w:rFonts w:ascii="Calibri" w:eastAsia="Times New Roman" w:hAnsi="Calibri" w:cs="Calibri"/>
                <w:color w:val="000000"/>
                <w:sz w:val="16"/>
              </w:rPr>
              <w:t xml:space="preserve"> et al 2012</w:t>
            </w:r>
          </w:p>
        </w:tc>
        <w:tc>
          <w:tcPr>
            <w:tcW w:w="1383" w:type="dxa"/>
            <w:tcBorders>
              <w:top w:val="nil"/>
              <w:left w:val="nil"/>
              <w:bottom w:val="nil"/>
              <w:right w:val="nil"/>
            </w:tcBorders>
            <w:shd w:val="clear" w:color="auto" w:fill="auto"/>
            <w:noWrap/>
            <w:vAlign w:val="bottom"/>
            <w:hideMark/>
          </w:tcPr>
          <w:p w14:paraId="5F09216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5B08D094" w14:textId="0C874DC6"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7C5250F0" w14:textId="47246A24"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182 ± 28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7CF80B0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26.3 ± 2.7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2CD32AA" w14:textId="73A6C07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14.7 ± 2.6</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251D731C" w14:textId="2F60FB9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6.9</w:t>
            </w:r>
            <w:r w:rsidR="00587134" w:rsidRPr="003C7502">
              <w:rPr>
                <w:rFonts w:ascii="Calibri" w:eastAsia="Times New Roman" w:hAnsi="Calibri" w:cs="Calibri"/>
                <w:color w:val="000000"/>
                <w:sz w:val="16"/>
              </w:rPr>
              <w:t>2 ± 1.28</w:t>
            </w:r>
          </w:p>
        </w:tc>
        <w:tc>
          <w:tcPr>
            <w:tcW w:w="1134" w:type="dxa"/>
            <w:tcBorders>
              <w:top w:val="nil"/>
              <w:left w:val="nil"/>
              <w:bottom w:val="nil"/>
              <w:right w:val="nil"/>
            </w:tcBorders>
            <w:shd w:val="clear" w:color="auto" w:fill="auto"/>
            <w:noWrap/>
            <w:vAlign w:val="bottom"/>
            <w:hideMark/>
          </w:tcPr>
          <w:p w14:paraId="75D5BA5B" w14:textId="4AAFA74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4.4</w:t>
            </w:r>
            <w:r w:rsidR="00BE657E" w:rsidRPr="003C7502">
              <w:rPr>
                <w:rFonts w:ascii="Calibri" w:eastAsia="Times New Roman" w:hAnsi="Calibri" w:cs="Calibri"/>
                <w:color w:val="000000"/>
                <w:sz w:val="16"/>
              </w:rPr>
              <w:t>4 ± 0.89</w:t>
            </w:r>
          </w:p>
        </w:tc>
      </w:tr>
      <w:tr w:rsidR="007718FF" w:rsidRPr="003C7502" w14:paraId="5897881B" w14:textId="77777777" w:rsidTr="00554130">
        <w:trPr>
          <w:trHeight w:val="300"/>
        </w:trPr>
        <w:tc>
          <w:tcPr>
            <w:tcW w:w="2127" w:type="dxa"/>
            <w:tcBorders>
              <w:top w:val="nil"/>
              <w:left w:val="nil"/>
              <w:bottom w:val="nil"/>
              <w:right w:val="nil"/>
            </w:tcBorders>
            <w:shd w:val="clear" w:color="auto" w:fill="auto"/>
            <w:noWrap/>
            <w:vAlign w:val="bottom"/>
            <w:hideMark/>
          </w:tcPr>
          <w:p w14:paraId="7D3F5B46"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Inglett</w:t>
            </w:r>
            <w:proofErr w:type="spellEnd"/>
            <w:r w:rsidRPr="003C7502">
              <w:rPr>
                <w:rFonts w:ascii="Calibri" w:eastAsia="Times New Roman" w:hAnsi="Calibri" w:cs="Calibri"/>
                <w:color w:val="000000"/>
                <w:sz w:val="16"/>
              </w:rPr>
              <w:t xml:space="preserve"> et al 2012</w:t>
            </w:r>
          </w:p>
        </w:tc>
        <w:tc>
          <w:tcPr>
            <w:tcW w:w="1383" w:type="dxa"/>
            <w:tcBorders>
              <w:top w:val="nil"/>
              <w:left w:val="nil"/>
              <w:bottom w:val="nil"/>
              <w:right w:val="nil"/>
            </w:tcBorders>
            <w:shd w:val="clear" w:color="auto" w:fill="auto"/>
            <w:noWrap/>
            <w:vAlign w:val="bottom"/>
            <w:hideMark/>
          </w:tcPr>
          <w:p w14:paraId="029D7FD3"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57656FD4" w14:textId="3DBF68AA"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6F3D6AA3" w14:textId="7C36A50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171 ± 6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230D6C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20.4 ± 4.2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46AC0F2B" w14:textId="0DCCFD0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5.9 ± 2.7</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51CEC906" w14:textId="5B09E3C9"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8.38 ± 1.75</w:t>
            </w:r>
          </w:p>
        </w:tc>
        <w:tc>
          <w:tcPr>
            <w:tcW w:w="1134" w:type="dxa"/>
            <w:tcBorders>
              <w:top w:val="nil"/>
              <w:left w:val="nil"/>
              <w:bottom w:val="nil"/>
              <w:right w:val="nil"/>
            </w:tcBorders>
            <w:shd w:val="clear" w:color="auto" w:fill="auto"/>
            <w:noWrap/>
            <w:vAlign w:val="bottom"/>
            <w:hideMark/>
          </w:tcPr>
          <w:p w14:paraId="0502D44F" w14:textId="064F4740"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6.5</w:t>
            </w:r>
            <w:r w:rsidR="00BE657E" w:rsidRPr="003C7502">
              <w:rPr>
                <w:rFonts w:ascii="Calibri" w:eastAsia="Times New Roman" w:hAnsi="Calibri" w:cs="Calibri"/>
                <w:color w:val="000000"/>
                <w:sz w:val="16"/>
              </w:rPr>
              <w:t xml:space="preserve"> ± 1.72</w:t>
            </w:r>
          </w:p>
        </w:tc>
      </w:tr>
      <w:tr w:rsidR="007718FF" w:rsidRPr="003C7502" w14:paraId="3091711A" w14:textId="77777777" w:rsidTr="00554130">
        <w:trPr>
          <w:trHeight w:val="300"/>
        </w:trPr>
        <w:tc>
          <w:tcPr>
            <w:tcW w:w="2127" w:type="dxa"/>
            <w:tcBorders>
              <w:top w:val="nil"/>
              <w:left w:val="nil"/>
              <w:bottom w:val="nil"/>
              <w:right w:val="nil"/>
            </w:tcBorders>
            <w:shd w:val="clear" w:color="auto" w:fill="auto"/>
            <w:noWrap/>
            <w:vAlign w:val="bottom"/>
            <w:hideMark/>
          </w:tcPr>
          <w:p w14:paraId="484D507F"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Inglett</w:t>
            </w:r>
            <w:proofErr w:type="spellEnd"/>
            <w:r w:rsidRPr="003C7502">
              <w:rPr>
                <w:rFonts w:ascii="Calibri" w:eastAsia="Times New Roman" w:hAnsi="Calibri" w:cs="Calibri"/>
                <w:color w:val="000000"/>
                <w:sz w:val="16"/>
              </w:rPr>
              <w:t xml:space="preserve"> et al 2012</w:t>
            </w:r>
          </w:p>
        </w:tc>
        <w:tc>
          <w:tcPr>
            <w:tcW w:w="1383" w:type="dxa"/>
            <w:tcBorders>
              <w:top w:val="nil"/>
              <w:left w:val="nil"/>
              <w:bottom w:val="nil"/>
              <w:right w:val="nil"/>
            </w:tcBorders>
            <w:shd w:val="clear" w:color="auto" w:fill="auto"/>
            <w:noWrap/>
            <w:vAlign w:val="bottom"/>
            <w:hideMark/>
          </w:tcPr>
          <w:p w14:paraId="5915E61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70CF3DCA" w14:textId="731F2363"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3827CA0E" w14:textId="69800F1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167 ± 26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697F578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20.6 ± 2.1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54E753E" w14:textId="48814FFE"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 ± 1.6</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3DF4AE21" w14:textId="40CD0A4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8.1</w:t>
            </w:r>
            <w:r w:rsidR="00587134" w:rsidRPr="003C7502">
              <w:rPr>
                <w:rFonts w:ascii="Calibri" w:eastAsia="Times New Roman" w:hAnsi="Calibri" w:cs="Calibri"/>
                <w:color w:val="000000"/>
                <w:sz w:val="16"/>
              </w:rPr>
              <w:t>1 ± 1.26</w:t>
            </w:r>
          </w:p>
        </w:tc>
        <w:tc>
          <w:tcPr>
            <w:tcW w:w="1134" w:type="dxa"/>
            <w:tcBorders>
              <w:top w:val="nil"/>
              <w:left w:val="nil"/>
              <w:bottom w:val="nil"/>
              <w:right w:val="nil"/>
            </w:tcBorders>
            <w:shd w:val="clear" w:color="auto" w:fill="auto"/>
            <w:noWrap/>
            <w:vAlign w:val="bottom"/>
            <w:hideMark/>
          </w:tcPr>
          <w:p w14:paraId="6EC90353" w14:textId="16D71E6D"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5.6</w:t>
            </w:r>
            <w:r w:rsidR="00466EFF" w:rsidRPr="003C7502">
              <w:rPr>
                <w:rFonts w:ascii="Calibri" w:eastAsia="Times New Roman" w:hAnsi="Calibri" w:cs="Calibri"/>
                <w:color w:val="000000"/>
                <w:sz w:val="16"/>
              </w:rPr>
              <w:t>4 ± 0.94</w:t>
            </w:r>
          </w:p>
        </w:tc>
      </w:tr>
      <w:tr w:rsidR="007718FF" w:rsidRPr="003C7502" w14:paraId="29C16C8C" w14:textId="77777777" w:rsidTr="00554130">
        <w:trPr>
          <w:trHeight w:val="300"/>
        </w:trPr>
        <w:tc>
          <w:tcPr>
            <w:tcW w:w="2127" w:type="dxa"/>
            <w:tcBorders>
              <w:top w:val="nil"/>
              <w:left w:val="nil"/>
              <w:bottom w:val="nil"/>
              <w:right w:val="nil"/>
            </w:tcBorders>
            <w:shd w:val="clear" w:color="auto" w:fill="auto"/>
            <w:noWrap/>
            <w:vAlign w:val="bottom"/>
            <w:hideMark/>
          </w:tcPr>
          <w:p w14:paraId="56ACC64A"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Inglett</w:t>
            </w:r>
            <w:proofErr w:type="spellEnd"/>
            <w:r w:rsidRPr="003C7502">
              <w:rPr>
                <w:rFonts w:ascii="Calibri" w:eastAsia="Times New Roman" w:hAnsi="Calibri" w:cs="Calibri"/>
                <w:color w:val="000000"/>
                <w:sz w:val="16"/>
              </w:rPr>
              <w:t xml:space="preserve"> et al 2012</w:t>
            </w:r>
          </w:p>
        </w:tc>
        <w:tc>
          <w:tcPr>
            <w:tcW w:w="1383" w:type="dxa"/>
            <w:tcBorders>
              <w:top w:val="nil"/>
              <w:left w:val="nil"/>
              <w:bottom w:val="nil"/>
              <w:right w:val="nil"/>
            </w:tcBorders>
            <w:shd w:val="clear" w:color="auto" w:fill="auto"/>
            <w:noWrap/>
            <w:vAlign w:val="bottom"/>
            <w:hideMark/>
          </w:tcPr>
          <w:p w14:paraId="3D3FE88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Tropical Wetland</w:t>
            </w:r>
          </w:p>
        </w:tc>
        <w:tc>
          <w:tcPr>
            <w:tcW w:w="567" w:type="dxa"/>
            <w:tcBorders>
              <w:top w:val="nil"/>
              <w:left w:val="nil"/>
              <w:bottom w:val="nil"/>
              <w:right w:val="nil"/>
            </w:tcBorders>
            <w:vAlign w:val="bottom"/>
          </w:tcPr>
          <w:p w14:paraId="7C633C07" w14:textId="0C9D80CF"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57C8BFF0" w14:textId="5982722E"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109 ± 5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B7830C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20.2 ± 2.7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5CF527C6" w14:textId="5E93F0D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6.7 ± 1.6</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4403C812" w14:textId="4907DC65"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5.4</w:t>
            </w:r>
            <w:r w:rsidR="00587134" w:rsidRPr="003C7502">
              <w:rPr>
                <w:rFonts w:ascii="Calibri" w:eastAsia="Times New Roman" w:hAnsi="Calibri" w:cs="Calibri"/>
                <w:color w:val="000000"/>
                <w:sz w:val="16"/>
              </w:rPr>
              <w:t>0 ± 0.76</w:t>
            </w:r>
          </w:p>
        </w:tc>
        <w:tc>
          <w:tcPr>
            <w:tcW w:w="1134" w:type="dxa"/>
            <w:tcBorders>
              <w:top w:val="nil"/>
              <w:left w:val="nil"/>
              <w:bottom w:val="nil"/>
              <w:right w:val="nil"/>
            </w:tcBorders>
            <w:shd w:val="clear" w:color="auto" w:fill="auto"/>
            <w:noWrap/>
            <w:vAlign w:val="bottom"/>
            <w:hideMark/>
          </w:tcPr>
          <w:p w14:paraId="601F3F04" w14:textId="2CC9B982"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4.05 ± 0.67</w:t>
            </w:r>
          </w:p>
        </w:tc>
      </w:tr>
      <w:tr w:rsidR="007718FF" w:rsidRPr="003C7502" w14:paraId="3B17715C" w14:textId="77777777" w:rsidTr="00554130">
        <w:trPr>
          <w:trHeight w:val="300"/>
        </w:trPr>
        <w:tc>
          <w:tcPr>
            <w:tcW w:w="2127" w:type="dxa"/>
            <w:tcBorders>
              <w:top w:val="nil"/>
              <w:left w:val="nil"/>
              <w:bottom w:val="nil"/>
              <w:right w:val="nil"/>
            </w:tcBorders>
            <w:shd w:val="clear" w:color="auto" w:fill="auto"/>
            <w:noWrap/>
            <w:vAlign w:val="bottom"/>
            <w:hideMark/>
          </w:tcPr>
          <w:p w14:paraId="7C6E0681"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Glatzel</w:t>
            </w:r>
            <w:proofErr w:type="spellEnd"/>
            <w:r w:rsidRPr="003C7502">
              <w:rPr>
                <w:rFonts w:ascii="Calibri" w:eastAsia="Times New Roman" w:hAnsi="Calibri" w:cs="Calibri"/>
                <w:color w:val="000000"/>
                <w:sz w:val="16"/>
              </w:rPr>
              <w:t xml:space="preserve"> et al 2004</w:t>
            </w:r>
          </w:p>
        </w:tc>
        <w:tc>
          <w:tcPr>
            <w:tcW w:w="1383" w:type="dxa"/>
            <w:tcBorders>
              <w:top w:val="nil"/>
              <w:left w:val="nil"/>
              <w:bottom w:val="nil"/>
              <w:right w:val="nil"/>
            </w:tcBorders>
            <w:shd w:val="clear" w:color="auto" w:fill="auto"/>
            <w:noWrap/>
            <w:vAlign w:val="bottom"/>
            <w:hideMark/>
          </w:tcPr>
          <w:p w14:paraId="23FC864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36560827" w14:textId="116331A3"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29B88F70" w14:textId="0602D946"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0.12 ± 0.01 (mg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8638B43"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0.05 ± 0.01 (mg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DE25F70" w14:textId="06C8F06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0.07 ± 0.03</w:t>
            </w:r>
            <w:r w:rsidR="00040670">
              <w:rPr>
                <w:rFonts w:ascii="Calibri" w:eastAsia="Times New Roman" w:hAnsi="Calibri" w:cs="Calibri"/>
                <w:color w:val="000000"/>
                <w:sz w:val="16"/>
              </w:rPr>
              <w:t xml:space="preserve"> </w:t>
            </w:r>
            <w:r w:rsidR="00040670" w:rsidRPr="003C7502">
              <w:rPr>
                <w:rFonts w:ascii="Calibri" w:eastAsia="Times New Roman" w:hAnsi="Calibri" w:cs="Calibri"/>
                <w:color w:val="000000"/>
                <w:sz w:val="16"/>
              </w:rPr>
              <w:t>(µg</w:t>
            </w:r>
            <w:r w:rsidR="00040670">
              <w:rPr>
                <w:rFonts w:ascii="Calibri" w:eastAsia="Times New Roman" w:hAnsi="Calibri" w:cs="Calibri"/>
                <w:color w:val="000000"/>
                <w:sz w:val="16"/>
              </w:rPr>
              <w:t xml:space="preserve"> </w:t>
            </w:r>
            <w:r w:rsidR="00040670" w:rsidRPr="003C7502">
              <w:rPr>
                <w:rFonts w:ascii="Calibri" w:eastAsia="Times New Roman" w:hAnsi="Calibri" w:cs="Calibri"/>
                <w:color w:val="000000"/>
                <w:sz w:val="16"/>
              </w:rPr>
              <w:t>C</w:t>
            </w:r>
            <w:r w:rsidR="00040670">
              <w:rPr>
                <w:rFonts w:ascii="Calibri" w:eastAsia="Times New Roman" w:hAnsi="Calibri" w:cs="Calibri"/>
                <w:color w:val="000000"/>
                <w:sz w:val="16"/>
              </w:rPr>
              <w:t>H</w:t>
            </w:r>
            <w:r w:rsidR="00040670">
              <w:rPr>
                <w:rFonts w:ascii="Calibri" w:eastAsia="Times New Roman" w:hAnsi="Calibri" w:cs="Calibri"/>
                <w:color w:val="000000"/>
                <w:sz w:val="16"/>
                <w:vertAlign w:val="subscript"/>
              </w:rPr>
              <w:t>4</w:t>
            </w:r>
            <w:r w:rsidR="00040670" w:rsidRPr="003C7502">
              <w:rPr>
                <w:rFonts w:ascii="Calibri" w:eastAsia="Times New Roman" w:hAnsi="Calibri" w:cs="Calibri"/>
                <w:color w:val="000000"/>
                <w:sz w:val="16"/>
              </w:rPr>
              <w:t xml:space="preserve"> g</w:t>
            </w:r>
            <w:r w:rsidR="00FE0ACC">
              <w:rPr>
                <w:rFonts w:ascii="Calibri" w:eastAsia="Times New Roman" w:hAnsi="Calibri" w:cs="Calibri"/>
                <w:color w:val="000000"/>
                <w:sz w:val="16"/>
                <w:vertAlign w:val="superscript"/>
              </w:rPr>
              <w:t>-1</w:t>
            </w:r>
            <w:r w:rsidR="00040670" w:rsidRPr="003C7502">
              <w:rPr>
                <w:rFonts w:ascii="Calibri" w:eastAsia="Times New Roman" w:hAnsi="Calibri" w:cs="Calibri"/>
                <w:color w:val="000000"/>
                <w:sz w:val="16"/>
              </w:rPr>
              <w:t xml:space="preserve"> </w:t>
            </w:r>
            <w:proofErr w:type="spellStart"/>
            <w:r w:rsidR="00040670" w:rsidRPr="003C7502">
              <w:rPr>
                <w:rFonts w:ascii="Calibri" w:eastAsia="Times New Roman" w:hAnsi="Calibri" w:cs="Calibri"/>
                <w:color w:val="000000"/>
                <w:sz w:val="16"/>
              </w:rPr>
              <w:t>dw</w:t>
            </w:r>
            <w:proofErr w:type="spellEnd"/>
            <w:r w:rsidR="00040670" w:rsidRPr="003C7502">
              <w:rPr>
                <w:rFonts w:ascii="Calibri" w:eastAsia="Times New Roman" w:hAnsi="Calibri" w:cs="Calibri"/>
                <w:color w:val="000000"/>
                <w:sz w:val="16"/>
              </w:rPr>
              <w:t xml:space="preserve"> d</w:t>
            </w:r>
            <w:r w:rsidR="00040670" w:rsidRPr="003C7502">
              <w:rPr>
                <w:rFonts w:ascii="Calibri" w:eastAsia="Times New Roman" w:hAnsi="Calibri" w:cs="Calibri"/>
                <w:color w:val="000000"/>
                <w:sz w:val="16"/>
                <w:vertAlign w:val="superscript"/>
              </w:rPr>
              <w:t>-1</w:t>
            </w:r>
            <w:r w:rsidR="00040670"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4073F3D9" w14:textId="321F6BC3" w:rsidR="005444A2" w:rsidRPr="003C7502" w:rsidRDefault="00587134"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2.4</w:t>
            </w:r>
            <w:r w:rsidR="00DB78EF" w:rsidRPr="003C7502">
              <w:rPr>
                <w:rFonts w:ascii="Calibri" w:eastAsia="Times New Roman" w:hAnsi="Calibri" w:cs="Calibri"/>
                <w:color w:val="000000"/>
                <w:sz w:val="16"/>
              </w:rPr>
              <w:t>0</w:t>
            </w:r>
            <w:r w:rsidRPr="003C7502">
              <w:rPr>
                <w:rFonts w:ascii="Calibri" w:eastAsia="Times New Roman" w:hAnsi="Calibri" w:cs="Calibri"/>
                <w:color w:val="000000"/>
                <w:sz w:val="16"/>
              </w:rPr>
              <w:t xml:space="preserve"> ± 0.52</w:t>
            </w:r>
          </w:p>
        </w:tc>
        <w:tc>
          <w:tcPr>
            <w:tcW w:w="1134" w:type="dxa"/>
            <w:tcBorders>
              <w:top w:val="nil"/>
              <w:left w:val="nil"/>
              <w:bottom w:val="nil"/>
              <w:right w:val="nil"/>
            </w:tcBorders>
            <w:shd w:val="clear" w:color="auto" w:fill="auto"/>
            <w:noWrap/>
            <w:vAlign w:val="bottom"/>
            <w:hideMark/>
          </w:tcPr>
          <w:p w14:paraId="3B5EB375" w14:textId="7AA5372D"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2.4 ± 0.52</w:t>
            </w:r>
          </w:p>
        </w:tc>
      </w:tr>
      <w:tr w:rsidR="007718FF" w:rsidRPr="003C7502" w14:paraId="55B60860" w14:textId="77777777" w:rsidTr="00554130">
        <w:trPr>
          <w:trHeight w:val="300"/>
        </w:trPr>
        <w:tc>
          <w:tcPr>
            <w:tcW w:w="2127" w:type="dxa"/>
            <w:tcBorders>
              <w:top w:val="nil"/>
              <w:left w:val="nil"/>
              <w:bottom w:val="nil"/>
              <w:right w:val="nil"/>
            </w:tcBorders>
            <w:shd w:val="clear" w:color="auto" w:fill="auto"/>
            <w:noWrap/>
            <w:vAlign w:val="bottom"/>
            <w:hideMark/>
          </w:tcPr>
          <w:p w14:paraId="0D64B8CE"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Glatzel</w:t>
            </w:r>
            <w:proofErr w:type="spellEnd"/>
            <w:r w:rsidRPr="003C7502">
              <w:rPr>
                <w:rFonts w:ascii="Calibri" w:eastAsia="Times New Roman" w:hAnsi="Calibri" w:cs="Calibri"/>
                <w:color w:val="000000"/>
                <w:sz w:val="16"/>
              </w:rPr>
              <w:t xml:space="preserve"> et al 2004</w:t>
            </w:r>
          </w:p>
        </w:tc>
        <w:tc>
          <w:tcPr>
            <w:tcW w:w="1383" w:type="dxa"/>
            <w:tcBorders>
              <w:top w:val="nil"/>
              <w:left w:val="nil"/>
              <w:bottom w:val="nil"/>
              <w:right w:val="nil"/>
            </w:tcBorders>
            <w:shd w:val="clear" w:color="auto" w:fill="auto"/>
            <w:noWrap/>
            <w:vAlign w:val="bottom"/>
            <w:hideMark/>
          </w:tcPr>
          <w:p w14:paraId="6C127D44"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Bog</w:t>
            </w:r>
          </w:p>
        </w:tc>
        <w:tc>
          <w:tcPr>
            <w:tcW w:w="567" w:type="dxa"/>
            <w:tcBorders>
              <w:top w:val="nil"/>
              <w:left w:val="nil"/>
              <w:bottom w:val="nil"/>
              <w:right w:val="nil"/>
            </w:tcBorders>
            <w:vAlign w:val="bottom"/>
          </w:tcPr>
          <w:p w14:paraId="5E13E0C0" w14:textId="2573E2AE"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1C5C9004" w14:textId="1D83A313"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0.14 ± 0 (mg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60DBC1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0.04 ± 0 (mg CO</w:t>
            </w:r>
            <w:r w:rsidRPr="003C7502">
              <w:rPr>
                <w:rFonts w:ascii="Calibri" w:eastAsia="Times New Roman" w:hAnsi="Calibri" w:cs="Calibri"/>
                <w:color w:val="000000"/>
                <w:sz w:val="16"/>
                <w:vertAlign w:val="subscript"/>
              </w:rPr>
              <w:t>2</w:t>
            </w:r>
            <w:r w:rsidRPr="003C7502">
              <w:rPr>
                <w:rFonts w:ascii="Calibri" w:eastAsia="Times New Roman" w:hAnsi="Calibri" w:cs="Calibri"/>
                <w:color w:val="000000"/>
                <w:sz w:val="16"/>
              </w:rPr>
              <w:t xml:space="preserve"> g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77F5F255" w14:textId="65BACD5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0.05 ± 0.05</w:t>
            </w:r>
            <w:r w:rsidR="00040670">
              <w:rPr>
                <w:rFonts w:ascii="Calibri" w:eastAsia="Times New Roman" w:hAnsi="Calibri" w:cs="Calibri"/>
                <w:color w:val="000000"/>
                <w:sz w:val="16"/>
              </w:rPr>
              <w:t xml:space="preserve"> </w:t>
            </w:r>
            <w:r w:rsidR="00040670" w:rsidRPr="003C7502">
              <w:rPr>
                <w:rFonts w:ascii="Calibri" w:eastAsia="Times New Roman" w:hAnsi="Calibri" w:cs="Calibri"/>
                <w:color w:val="000000"/>
                <w:sz w:val="16"/>
              </w:rPr>
              <w:t>(µg</w:t>
            </w:r>
            <w:r w:rsidR="00040670">
              <w:rPr>
                <w:rFonts w:ascii="Calibri" w:eastAsia="Times New Roman" w:hAnsi="Calibri" w:cs="Calibri"/>
                <w:color w:val="000000"/>
                <w:sz w:val="16"/>
              </w:rPr>
              <w:t xml:space="preserve"> </w:t>
            </w:r>
            <w:r w:rsidR="00040670" w:rsidRPr="003C7502">
              <w:rPr>
                <w:rFonts w:ascii="Calibri" w:eastAsia="Times New Roman" w:hAnsi="Calibri" w:cs="Calibri"/>
                <w:color w:val="000000"/>
                <w:sz w:val="16"/>
              </w:rPr>
              <w:t>C</w:t>
            </w:r>
            <w:r w:rsidR="00040670">
              <w:rPr>
                <w:rFonts w:ascii="Calibri" w:eastAsia="Times New Roman" w:hAnsi="Calibri" w:cs="Calibri"/>
                <w:color w:val="000000"/>
                <w:sz w:val="16"/>
              </w:rPr>
              <w:t>H</w:t>
            </w:r>
            <w:r w:rsidR="00040670">
              <w:rPr>
                <w:rFonts w:ascii="Calibri" w:eastAsia="Times New Roman" w:hAnsi="Calibri" w:cs="Calibri"/>
                <w:color w:val="000000"/>
                <w:sz w:val="16"/>
                <w:vertAlign w:val="subscript"/>
              </w:rPr>
              <w:t>4</w:t>
            </w:r>
            <w:r w:rsidR="00040670" w:rsidRPr="003C7502">
              <w:rPr>
                <w:rFonts w:ascii="Calibri" w:eastAsia="Times New Roman" w:hAnsi="Calibri" w:cs="Calibri"/>
                <w:color w:val="000000"/>
                <w:sz w:val="16"/>
              </w:rPr>
              <w:t xml:space="preserve"> g</w:t>
            </w:r>
            <w:r w:rsidR="00FE0ACC">
              <w:rPr>
                <w:rFonts w:ascii="Calibri" w:eastAsia="Times New Roman" w:hAnsi="Calibri" w:cs="Calibri"/>
                <w:color w:val="000000"/>
                <w:sz w:val="16"/>
                <w:vertAlign w:val="superscript"/>
              </w:rPr>
              <w:t>-1</w:t>
            </w:r>
            <w:r w:rsidR="00040670" w:rsidRPr="003C7502">
              <w:rPr>
                <w:rFonts w:ascii="Calibri" w:eastAsia="Times New Roman" w:hAnsi="Calibri" w:cs="Calibri"/>
                <w:color w:val="000000"/>
                <w:sz w:val="16"/>
              </w:rPr>
              <w:t xml:space="preserve"> </w:t>
            </w:r>
            <w:proofErr w:type="spellStart"/>
            <w:r w:rsidR="00040670" w:rsidRPr="003C7502">
              <w:rPr>
                <w:rFonts w:ascii="Calibri" w:eastAsia="Times New Roman" w:hAnsi="Calibri" w:cs="Calibri"/>
                <w:color w:val="000000"/>
                <w:sz w:val="16"/>
              </w:rPr>
              <w:t>dw</w:t>
            </w:r>
            <w:proofErr w:type="spellEnd"/>
            <w:r w:rsidR="00040670" w:rsidRPr="003C7502">
              <w:rPr>
                <w:rFonts w:ascii="Calibri" w:eastAsia="Times New Roman" w:hAnsi="Calibri" w:cs="Calibri"/>
                <w:color w:val="000000"/>
                <w:sz w:val="16"/>
              </w:rPr>
              <w:t xml:space="preserve"> d</w:t>
            </w:r>
            <w:r w:rsidR="00040670" w:rsidRPr="003C7502">
              <w:rPr>
                <w:rFonts w:ascii="Calibri" w:eastAsia="Times New Roman" w:hAnsi="Calibri" w:cs="Calibri"/>
                <w:color w:val="000000"/>
                <w:sz w:val="16"/>
                <w:vertAlign w:val="superscript"/>
              </w:rPr>
              <w:t>-1</w:t>
            </w:r>
            <w:r w:rsidR="00040670"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315E8C42" w14:textId="198986E0" w:rsidR="005444A2" w:rsidRPr="003C7502" w:rsidRDefault="00DB78E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3.50 ± 0.00</w:t>
            </w:r>
          </w:p>
        </w:tc>
        <w:tc>
          <w:tcPr>
            <w:tcW w:w="1134" w:type="dxa"/>
            <w:tcBorders>
              <w:top w:val="nil"/>
              <w:left w:val="nil"/>
              <w:bottom w:val="nil"/>
              <w:right w:val="nil"/>
            </w:tcBorders>
            <w:shd w:val="clear" w:color="auto" w:fill="auto"/>
            <w:noWrap/>
            <w:vAlign w:val="bottom"/>
            <w:hideMark/>
          </w:tcPr>
          <w:p w14:paraId="133790AD" w14:textId="0BC37436"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3.5 ± 0.0</w:t>
            </w:r>
          </w:p>
        </w:tc>
      </w:tr>
      <w:tr w:rsidR="007718FF" w:rsidRPr="003C7502" w14:paraId="7E9415B9" w14:textId="77777777" w:rsidTr="00554130">
        <w:trPr>
          <w:trHeight w:val="300"/>
        </w:trPr>
        <w:tc>
          <w:tcPr>
            <w:tcW w:w="2127" w:type="dxa"/>
            <w:tcBorders>
              <w:top w:val="nil"/>
              <w:left w:val="nil"/>
              <w:bottom w:val="nil"/>
              <w:right w:val="nil"/>
            </w:tcBorders>
            <w:shd w:val="clear" w:color="auto" w:fill="auto"/>
            <w:noWrap/>
            <w:vAlign w:val="bottom"/>
            <w:hideMark/>
          </w:tcPr>
          <w:p w14:paraId="436C285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27534BF2"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50C8B62C" w14:textId="69CBE3F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4195564F" w14:textId="3BA1FF3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61.49 ± 9.32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91CF4E9"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17.31 ± 2.44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06EC4AD1" w14:textId="587BBB26"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0.57 ± 0</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31FEE1EF" w14:textId="554ED304" w:rsidR="005444A2" w:rsidRPr="003C7502" w:rsidRDefault="00DB78E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3.55 ± 0.74</w:t>
            </w:r>
          </w:p>
        </w:tc>
        <w:tc>
          <w:tcPr>
            <w:tcW w:w="1134" w:type="dxa"/>
            <w:tcBorders>
              <w:top w:val="nil"/>
              <w:left w:val="nil"/>
              <w:bottom w:val="nil"/>
              <w:right w:val="nil"/>
            </w:tcBorders>
            <w:shd w:val="clear" w:color="auto" w:fill="auto"/>
            <w:noWrap/>
            <w:vAlign w:val="bottom"/>
            <w:hideMark/>
          </w:tcPr>
          <w:p w14:paraId="1A2E5589" w14:textId="77C353B2"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3.4</w:t>
            </w:r>
            <w:r w:rsidR="00466EFF" w:rsidRPr="003C7502">
              <w:rPr>
                <w:rFonts w:ascii="Calibri" w:eastAsia="Times New Roman" w:hAnsi="Calibri" w:cs="Calibri"/>
                <w:color w:val="000000"/>
                <w:sz w:val="16"/>
              </w:rPr>
              <w:t>4 ± 0.70</w:t>
            </w:r>
          </w:p>
        </w:tc>
      </w:tr>
      <w:tr w:rsidR="007718FF" w:rsidRPr="003C7502" w14:paraId="277237BC" w14:textId="77777777" w:rsidTr="00554130">
        <w:trPr>
          <w:trHeight w:val="300"/>
        </w:trPr>
        <w:tc>
          <w:tcPr>
            <w:tcW w:w="2127" w:type="dxa"/>
            <w:tcBorders>
              <w:top w:val="nil"/>
              <w:left w:val="nil"/>
              <w:bottom w:val="nil"/>
              <w:right w:val="nil"/>
            </w:tcBorders>
            <w:shd w:val="clear" w:color="auto" w:fill="auto"/>
            <w:noWrap/>
            <w:vAlign w:val="bottom"/>
            <w:hideMark/>
          </w:tcPr>
          <w:p w14:paraId="121259D0"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650C40ED"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3CFCA089" w14:textId="4DF60BEB"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22239F10" w14:textId="3F01A3FB"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121.12 ± 14.91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4B99EFEB"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28.29 ± 1.70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6B95F2AB" w14:textId="081DA49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0.76 ± 0</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28B8454" w14:textId="3869E377" w:rsidR="005444A2" w:rsidRPr="003C7502" w:rsidRDefault="00DB78E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4.28 ± 0.59</w:t>
            </w:r>
          </w:p>
        </w:tc>
        <w:tc>
          <w:tcPr>
            <w:tcW w:w="1134" w:type="dxa"/>
            <w:tcBorders>
              <w:top w:val="nil"/>
              <w:left w:val="nil"/>
              <w:bottom w:val="nil"/>
              <w:right w:val="nil"/>
            </w:tcBorders>
            <w:shd w:val="clear" w:color="auto" w:fill="auto"/>
            <w:noWrap/>
            <w:vAlign w:val="bottom"/>
            <w:hideMark/>
          </w:tcPr>
          <w:p w14:paraId="6D606E3E" w14:textId="5D060F1D"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4.17 ± 0.57</w:t>
            </w:r>
          </w:p>
        </w:tc>
      </w:tr>
      <w:tr w:rsidR="007718FF" w:rsidRPr="003C7502" w14:paraId="09B05E97" w14:textId="77777777" w:rsidTr="00554130">
        <w:trPr>
          <w:trHeight w:val="315"/>
        </w:trPr>
        <w:tc>
          <w:tcPr>
            <w:tcW w:w="2127" w:type="dxa"/>
            <w:tcBorders>
              <w:top w:val="nil"/>
              <w:left w:val="nil"/>
              <w:bottom w:val="nil"/>
              <w:right w:val="nil"/>
            </w:tcBorders>
            <w:shd w:val="clear" w:color="auto" w:fill="auto"/>
            <w:noWrap/>
            <w:vAlign w:val="bottom"/>
            <w:hideMark/>
          </w:tcPr>
          <w:p w14:paraId="63D100D6"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6419EDE7"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2FAB2944" w14:textId="73341A3F"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51C8A0CA" w14:textId="42A7852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134 ± 24.22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18CD587A"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20.24 ± 2.20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18C7F3CC" w14:textId="62C99DD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0.19 ± 0</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49E0AAC8" w14:textId="1F17ED0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6.6</w:t>
            </w:r>
            <w:r w:rsidR="00DB78EF" w:rsidRPr="003C7502">
              <w:rPr>
                <w:rFonts w:ascii="Calibri" w:eastAsia="Times New Roman" w:hAnsi="Calibri" w:cs="Calibri"/>
                <w:color w:val="000000"/>
                <w:sz w:val="16"/>
              </w:rPr>
              <w:t>2 ± 1.40</w:t>
            </w:r>
          </w:p>
        </w:tc>
        <w:tc>
          <w:tcPr>
            <w:tcW w:w="1134" w:type="dxa"/>
            <w:tcBorders>
              <w:top w:val="nil"/>
              <w:left w:val="nil"/>
              <w:bottom w:val="nil"/>
              <w:right w:val="nil"/>
            </w:tcBorders>
            <w:shd w:val="clear" w:color="auto" w:fill="auto"/>
            <w:noWrap/>
            <w:vAlign w:val="bottom"/>
            <w:hideMark/>
          </w:tcPr>
          <w:p w14:paraId="4B04940C" w14:textId="4972BE37"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6.56 ± 1.38</w:t>
            </w:r>
          </w:p>
        </w:tc>
      </w:tr>
      <w:tr w:rsidR="007718FF" w:rsidRPr="003C7502" w14:paraId="381473D6" w14:textId="77777777" w:rsidTr="00554130">
        <w:trPr>
          <w:trHeight w:val="300"/>
        </w:trPr>
        <w:tc>
          <w:tcPr>
            <w:tcW w:w="2127" w:type="dxa"/>
            <w:tcBorders>
              <w:top w:val="nil"/>
              <w:left w:val="nil"/>
              <w:bottom w:val="nil"/>
              <w:right w:val="nil"/>
            </w:tcBorders>
            <w:shd w:val="clear" w:color="auto" w:fill="auto"/>
            <w:noWrap/>
            <w:vAlign w:val="bottom"/>
            <w:hideMark/>
          </w:tcPr>
          <w:p w14:paraId="4E296C3F"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262A78D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3F4B5D2D" w14:textId="30DFE7F6"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466B972B" w14:textId="545AED3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139.75 ± 20.5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28932124"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26.34 ± 3.41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2F6B37B9" w14:textId="68AD8ECF"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9.49 ± 1.33</w:t>
            </w:r>
            <w:r w:rsidR="003C7502">
              <w:rPr>
                <w:rFonts w:ascii="Calibri" w:eastAsia="Times New Roman" w:hAnsi="Calibri" w:cs="Calibri"/>
                <w:color w:val="000000"/>
                <w:sz w:val="16"/>
              </w:rPr>
              <w:t xml:space="preserve"> </w:t>
            </w:r>
            <w:r w:rsidR="003C7502" w:rsidRPr="003C7502">
              <w:rPr>
                <w:rFonts w:ascii="Calibri" w:eastAsia="Times New Roman" w:hAnsi="Calibri" w:cs="Calibri"/>
                <w:color w:val="000000"/>
                <w:sz w:val="16"/>
              </w:rPr>
              <w:t>(µg C g</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 xml:space="preserve"> </w:t>
            </w:r>
            <w:proofErr w:type="spellStart"/>
            <w:r w:rsidR="003C7502" w:rsidRPr="003C7502">
              <w:rPr>
                <w:rFonts w:ascii="Calibri" w:eastAsia="Times New Roman" w:hAnsi="Calibri" w:cs="Calibri"/>
                <w:color w:val="000000"/>
                <w:sz w:val="16"/>
              </w:rPr>
              <w:t>dw</w:t>
            </w:r>
            <w:proofErr w:type="spellEnd"/>
            <w:r w:rsidR="003C7502" w:rsidRPr="003C7502">
              <w:rPr>
                <w:rFonts w:ascii="Calibri" w:eastAsia="Times New Roman" w:hAnsi="Calibri" w:cs="Calibri"/>
                <w:color w:val="000000"/>
                <w:sz w:val="16"/>
              </w:rPr>
              <w:t xml:space="preserve"> d</w:t>
            </w:r>
            <w:r w:rsidR="003C7502" w:rsidRPr="003C7502">
              <w:rPr>
                <w:rFonts w:ascii="Calibri" w:eastAsia="Times New Roman" w:hAnsi="Calibri" w:cs="Calibri"/>
                <w:color w:val="000000"/>
                <w:sz w:val="16"/>
                <w:vertAlign w:val="superscript"/>
              </w:rPr>
              <w:t>-1</w:t>
            </w:r>
            <w:r w:rsidR="003C7502"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3F457F49" w14:textId="30817FD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5.3</w:t>
            </w:r>
            <w:r w:rsidR="00DB78EF" w:rsidRPr="003C7502">
              <w:rPr>
                <w:rFonts w:ascii="Calibri" w:eastAsia="Times New Roman" w:hAnsi="Calibri" w:cs="Calibri"/>
                <w:color w:val="000000"/>
                <w:sz w:val="16"/>
              </w:rPr>
              <w:t>1 ± 1.04</w:t>
            </w:r>
          </w:p>
        </w:tc>
        <w:tc>
          <w:tcPr>
            <w:tcW w:w="1134" w:type="dxa"/>
            <w:tcBorders>
              <w:top w:val="nil"/>
              <w:left w:val="nil"/>
              <w:bottom w:val="nil"/>
              <w:right w:val="nil"/>
            </w:tcBorders>
            <w:shd w:val="clear" w:color="auto" w:fill="auto"/>
            <w:noWrap/>
            <w:vAlign w:val="bottom"/>
            <w:hideMark/>
          </w:tcPr>
          <w:p w14:paraId="6830ED82" w14:textId="317C364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3.9</w:t>
            </w:r>
            <w:r w:rsidR="00466EFF" w:rsidRPr="003C7502">
              <w:rPr>
                <w:rFonts w:ascii="Calibri" w:eastAsia="Times New Roman" w:hAnsi="Calibri" w:cs="Calibri"/>
                <w:color w:val="000000"/>
                <w:sz w:val="16"/>
              </w:rPr>
              <w:t>0 ± 0.77</w:t>
            </w:r>
          </w:p>
        </w:tc>
      </w:tr>
      <w:tr w:rsidR="007718FF" w:rsidRPr="003C7502" w14:paraId="1A0EEBD9" w14:textId="77777777" w:rsidTr="00554130">
        <w:trPr>
          <w:trHeight w:val="300"/>
        </w:trPr>
        <w:tc>
          <w:tcPr>
            <w:tcW w:w="2127" w:type="dxa"/>
            <w:tcBorders>
              <w:top w:val="nil"/>
              <w:left w:val="nil"/>
              <w:bottom w:val="nil"/>
              <w:right w:val="nil"/>
            </w:tcBorders>
            <w:shd w:val="clear" w:color="auto" w:fill="auto"/>
            <w:noWrap/>
            <w:vAlign w:val="bottom"/>
            <w:hideMark/>
          </w:tcPr>
          <w:p w14:paraId="03ACA9E5"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11FE5EC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146BCB08" w14:textId="18D292A0"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6687C98B" w14:textId="49426D66"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206.83 ± 20.5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024BC8FE"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21.95 ± 1.22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306A768A" w14:textId="3E2F35AA"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13.29 ± 2.85</w:t>
            </w:r>
            <w:r w:rsidR="00FE0ACC">
              <w:rPr>
                <w:rFonts w:ascii="Calibri" w:eastAsia="Times New Roman" w:hAnsi="Calibri" w:cs="Calibri"/>
                <w:color w:val="000000"/>
                <w:sz w:val="16"/>
              </w:rPr>
              <w:t xml:space="preserve"> </w:t>
            </w:r>
            <w:r w:rsidR="00FE0ACC" w:rsidRPr="003C7502">
              <w:rPr>
                <w:rFonts w:ascii="Calibri" w:eastAsia="Times New Roman" w:hAnsi="Calibri" w:cs="Calibri"/>
                <w:color w:val="000000"/>
                <w:sz w:val="16"/>
              </w:rPr>
              <w:t>(µg C g</w:t>
            </w:r>
            <w:r w:rsidR="00FE0ACC" w:rsidRPr="003C7502">
              <w:rPr>
                <w:rFonts w:ascii="Calibri" w:eastAsia="Times New Roman" w:hAnsi="Calibri" w:cs="Calibri"/>
                <w:color w:val="000000"/>
                <w:sz w:val="16"/>
                <w:vertAlign w:val="superscript"/>
              </w:rPr>
              <w:t>-1</w:t>
            </w:r>
            <w:r w:rsidR="00FE0ACC" w:rsidRPr="003C7502">
              <w:rPr>
                <w:rFonts w:ascii="Calibri" w:eastAsia="Times New Roman" w:hAnsi="Calibri" w:cs="Calibri"/>
                <w:color w:val="000000"/>
                <w:sz w:val="16"/>
              </w:rPr>
              <w:t xml:space="preserve"> </w:t>
            </w:r>
            <w:proofErr w:type="spellStart"/>
            <w:r w:rsidR="00FE0ACC" w:rsidRPr="003C7502">
              <w:rPr>
                <w:rFonts w:ascii="Calibri" w:eastAsia="Times New Roman" w:hAnsi="Calibri" w:cs="Calibri"/>
                <w:color w:val="000000"/>
                <w:sz w:val="16"/>
              </w:rPr>
              <w:t>dw</w:t>
            </w:r>
            <w:proofErr w:type="spellEnd"/>
            <w:r w:rsidR="00FE0ACC" w:rsidRPr="003C7502">
              <w:rPr>
                <w:rFonts w:ascii="Calibri" w:eastAsia="Times New Roman" w:hAnsi="Calibri" w:cs="Calibri"/>
                <w:color w:val="000000"/>
                <w:sz w:val="16"/>
              </w:rPr>
              <w:t xml:space="preserve"> d</w:t>
            </w:r>
            <w:r w:rsidR="00FE0ACC" w:rsidRPr="003C7502">
              <w:rPr>
                <w:rFonts w:ascii="Calibri" w:eastAsia="Times New Roman" w:hAnsi="Calibri" w:cs="Calibri"/>
                <w:color w:val="000000"/>
                <w:sz w:val="16"/>
                <w:vertAlign w:val="superscript"/>
              </w:rPr>
              <w:t>-1</w:t>
            </w:r>
            <w:r w:rsidR="00FE0AC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7F5263CC" w14:textId="49496D10"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9.4</w:t>
            </w:r>
            <w:r w:rsidR="00DB78EF" w:rsidRPr="003C7502">
              <w:rPr>
                <w:rFonts w:ascii="Calibri" w:eastAsia="Times New Roman" w:hAnsi="Calibri" w:cs="Calibri"/>
                <w:color w:val="000000"/>
                <w:sz w:val="16"/>
              </w:rPr>
              <w:t>2 ± 1.07</w:t>
            </w:r>
          </w:p>
        </w:tc>
        <w:tc>
          <w:tcPr>
            <w:tcW w:w="1134" w:type="dxa"/>
            <w:tcBorders>
              <w:top w:val="nil"/>
              <w:left w:val="nil"/>
              <w:bottom w:val="nil"/>
              <w:right w:val="nil"/>
            </w:tcBorders>
            <w:shd w:val="clear" w:color="auto" w:fill="auto"/>
            <w:noWrap/>
            <w:vAlign w:val="bottom"/>
            <w:hideMark/>
          </w:tcPr>
          <w:p w14:paraId="16CB8DE3" w14:textId="14A2F8B6"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5.87 ± 0.89</w:t>
            </w:r>
          </w:p>
        </w:tc>
      </w:tr>
      <w:tr w:rsidR="007718FF" w:rsidRPr="003C7502" w14:paraId="69F67BEA" w14:textId="77777777" w:rsidTr="00554130">
        <w:trPr>
          <w:trHeight w:val="300"/>
        </w:trPr>
        <w:tc>
          <w:tcPr>
            <w:tcW w:w="2127" w:type="dxa"/>
            <w:tcBorders>
              <w:top w:val="nil"/>
              <w:left w:val="nil"/>
              <w:bottom w:val="nil"/>
              <w:right w:val="nil"/>
            </w:tcBorders>
            <w:shd w:val="clear" w:color="auto" w:fill="auto"/>
            <w:noWrap/>
            <w:vAlign w:val="bottom"/>
            <w:hideMark/>
          </w:tcPr>
          <w:p w14:paraId="497AA804"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Duval 2018</w:t>
            </w:r>
          </w:p>
        </w:tc>
        <w:tc>
          <w:tcPr>
            <w:tcW w:w="1383" w:type="dxa"/>
            <w:tcBorders>
              <w:top w:val="nil"/>
              <w:left w:val="nil"/>
              <w:bottom w:val="nil"/>
              <w:right w:val="nil"/>
            </w:tcBorders>
            <w:shd w:val="clear" w:color="auto" w:fill="auto"/>
            <w:noWrap/>
            <w:vAlign w:val="bottom"/>
            <w:hideMark/>
          </w:tcPr>
          <w:p w14:paraId="018C8689"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nil"/>
              <w:right w:val="nil"/>
            </w:tcBorders>
            <w:vAlign w:val="bottom"/>
          </w:tcPr>
          <w:p w14:paraId="148DB297" w14:textId="614FB7D3"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3</w:t>
            </w:r>
          </w:p>
        </w:tc>
        <w:tc>
          <w:tcPr>
            <w:tcW w:w="2552" w:type="dxa"/>
            <w:tcBorders>
              <w:top w:val="nil"/>
              <w:left w:val="nil"/>
              <w:bottom w:val="nil"/>
              <w:right w:val="nil"/>
            </w:tcBorders>
            <w:shd w:val="clear" w:color="auto" w:fill="auto"/>
            <w:noWrap/>
            <w:vAlign w:val="bottom"/>
            <w:hideMark/>
          </w:tcPr>
          <w:p w14:paraId="0711EA86" w14:textId="0658B7BE"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143.48 ± 26.09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nil"/>
              <w:right w:val="nil"/>
            </w:tcBorders>
            <w:shd w:val="clear" w:color="auto" w:fill="auto"/>
            <w:noWrap/>
            <w:vAlign w:val="bottom"/>
            <w:hideMark/>
          </w:tcPr>
          <w:p w14:paraId="555EC55C"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13.90 ± 0.98 (µg C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nil"/>
              <w:right w:val="nil"/>
            </w:tcBorders>
            <w:shd w:val="clear" w:color="auto" w:fill="auto"/>
            <w:noWrap/>
            <w:vAlign w:val="bottom"/>
            <w:hideMark/>
          </w:tcPr>
          <w:p w14:paraId="2FC645FC" w14:textId="5E128018"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1.71 ± 0.19</w:t>
            </w:r>
            <w:r w:rsidR="00FE0ACC">
              <w:rPr>
                <w:rFonts w:ascii="Calibri" w:eastAsia="Times New Roman" w:hAnsi="Calibri" w:cs="Calibri"/>
                <w:color w:val="000000"/>
                <w:sz w:val="16"/>
              </w:rPr>
              <w:t xml:space="preserve"> </w:t>
            </w:r>
            <w:r w:rsidR="00FE0ACC" w:rsidRPr="003C7502">
              <w:rPr>
                <w:rFonts w:ascii="Calibri" w:eastAsia="Times New Roman" w:hAnsi="Calibri" w:cs="Calibri"/>
                <w:color w:val="000000"/>
                <w:sz w:val="16"/>
              </w:rPr>
              <w:t>(µg C g</w:t>
            </w:r>
            <w:r w:rsidR="00FE0ACC" w:rsidRPr="003C7502">
              <w:rPr>
                <w:rFonts w:ascii="Calibri" w:eastAsia="Times New Roman" w:hAnsi="Calibri" w:cs="Calibri"/>
                <w:color w:val="000000"/>
                <w:sz w:val="16"/>
                <w:vertAlign w:val="superscript"/>
              </w:rPr>
              <w:t>-1</w:t>
            </w:r>
            <w:r w:rsidR="00FE0ACC" w:rsidRPr="003C7502">
              <w:rPr>
                <w:rFonts w:ascii="Calibri" w:eastAsia="Times New Roman" w:hAnsi="Calibri" w:cs="Calibri"/>
                <w:color w:val="000000"/>
                <w:sz w:val="16"/>
              </w:rPr>
              <w:t xml:space="preserve"> </w:t>
            </w:r>
            <w:proofErr w:type="spellStart"/>
            <w:r w:rsidR="00FE0ACC" w:rsidRPr="003C7502">
              <w:rPr>
                <w:rFonts w:ascii="Calibri" w:eastAsia="Times New Roman" w:hAnsi="Calibri" w:cs="Calibri"/>
                <w:color w:val="000000"/>
                <w:sz w:val="16"/>
              </w:rPr>
              <w:t>dw</w:t>
            </w:r>
            <w:proofErr w:type="spellEnd"/>
            <w:r w:rsidR="00FE0ACC" w:rsidRPr="003C7502">
              <w:rPr>
                <w:rFonts w:ascii="Calibri" w:eastAsia="Times New Roman" w:hAnsi="Calibri" w:cs="Calibri"/>
                <w:color w:val="000000"/>
                <w:sz w:val="16"/>
              </w:rPr>
              <w:t xml:space="preserve"> d</w:t>
            </w:r>
            <w:r w:rsidR="00FE0ACC" w:rsidRPr="003C7502">
              <w:rPr>
                <w:rFonts w:ascii="Calibri" w:eastAsia="Times New Roman" w:hAnsi="Calibri" w:cs="Calibri"/>
                <w:color w:val="000000"/>
                <w:sz w:val="16"/>
                <w:vertAlign w:val="superscript"/>
              </w:rPr>
              <w:t>-1</w:t>
            </w:r>
            <w:r w:rsidR="00FE0ACC" w:rsidRPr="003C7502">
              <w:rPr>
                <w:rFonts w:ascii="Calibri" w:eastAsia="Times New Roman" w:hAnsi="Calibri" w:cs="Calibri"/>
                <w:color w:val="000000"/>
                <w:sz w:val="16"/>
              </w:rPr>
              <w:t>)</w:t>
            </w:r>
          </w:p>
        </w:tc>
        <w:tc>
          <w:tcPr>
            <w:tcW w:w="1168" w:type="dxa"/>
            <w:tcBorders>
              <w:top w:val="nil"/>
              <w:left w:val="nil"/>
              <w:bottom w:val="nil"/>
              <w:right w:val="nil"/>
            </w:tcBorders>
            <w:shd w:val="clear" w:color="auto" w:fill="auto"/>
            <w:noWrap/>
            <w:vAlign w:val="bottom"/>
            <w:hideMark/>
          </w:tcPr>
          <w:p w14:paraId="64779163" w14:textId="3A594A51"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10.3</w:t>
            </w:r>
            <w:r w:rsidR="00DB78EF" w:rsidRPr="003C7502">
              <w:rPr>
                <w:rFonts w:ascii="Calibri" w:eastAsia="Times New Roman" w:hAnsi="Calibri" w:cs="Calibri"/>
                <w:color w:val="000000"/>
                <w:sz w:val="16"/>
              </w:rPr>
              <w:t>2 ± 2.01</w:t>
            </w:r>
          </w:p>
        </w:tc>
        <w:tc>
          <w:tcPr>
            <w:tcW w:w="1134" w:type="dxa"/>
            <w:tcBorders>
              <w:top w:val="nil"/>
              <w:left w:val="nil"/>
              <w:bottom w:val="nil"/>
              <w:right w:val="nil"/>
            </w:tcBorders>
            <w:shd w:val="clear" w:color="auto" w:fill="auto"/>
            <w:noWrap/>
            <w:vAlign w:val="bottom"/>
            <w:hideMark/>
          </w:tcPr>
          <w:p w14:paraId="5A116FAF" w14:textId="727805E9" w:rsidR="005444A2" w:rsidRPr="003C7502" w:rsidRDefault="00466EF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9.19 ± 1.81</w:t>
            </w:r>
          </w:p>
        </w:tc>
      </w:tr>
      <w:tr w:rsidR="007718FF" w:rsidRPr="003C7502" w14:paraId="4002DD79" w14:textId="77777777" w:rsidTr="00554130">
        <w:trPr>
          <w:trHeight w:val="300"/>
        </w:trPr>
        <w:tc>
          <w:tcPr>
            <w:tcW w:w="2127" w:type="dxa"/>
            <w:tcBorders>
              <w:top w:val="nil"/>
              <w:left w:val="nil"/>
              <w:bottom w:val="single" w:sz="4" w:space="0" w:color="auto"/>
              <w:right w:val="nil"/>
            </w:tcBorders>
            <w:shd w:val="clear" w:color="auto" w:fill="auto"/>
            <w:noWrap/>
            <w:vAlign w:val="bottom"/>
            <w:hideMark/>
          </w:tcPr>
          <w:p w14:paraId="2FFCBD1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Turetsky</w:t>
            </w:r>
            <w:proofErr w:type="spellEnd"/>
            <w:r w:rsidRPr="003C7502">
              <w:rPr>
                <w:rFonts w:ascii="Calibri" w:eastAsia="Times New Roman" w:hAnsi="Calibri" w:cs="Calibri"/>
                <w:color w:val="000000"/>
                <w:sz w:val="16"/>
              </w:rPr>
              <w:t xml:space="preserve"> et al 2005</w:t>
            </w:r>
          </w:p>
        </w:tc>
        <w:tc>
          <w:tcPr>
            <w:tcW w:w="1383" w:type="dxa"/>
            <w:tcBorders>
              <w:top w:val="nil"/>
              <w:left w:val="nil"/>
              <w:bottom w:val="single" w:sz="4" w:space="0" w:color="auto"/>
              <w:right w:val="nil"/>
            </w:tcBorders>
            <w:shd w:val="clear" w:color="auto" w:fill="auto"/>
            <w:noWrap/>
            <w:vAlign w:val="bottom"/>
            <w:hideMark/>
          </w:tcPr>
          <w:p w14:paraId="0DEDEEB9"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Fen</w:t>
            </w:r>
          </w:p>
        </w:tc>
        <w:tc>
          <w:tcPr>
            <w:tcW w:w="567" w:type="dxa"/>
            <w:tcBorders>
              <w:top w:val="nil"/>
              <w:left w:val="nil"/>
              <w:bottom w:val="single" w:sz="4" w:space="0" w:color="auto"/>
              <w:right w:val="nil"/>
            </w:tcBorders>
            <w:vAlign w:val="bottom"/>
          </w:tcPr>
          <w:p w14:paraId="46EBC831" w14:textId="19FF1238" w:rsidR="005444A2" w:rsidRPr="003C7502" w:rsidRDefault="00046B5C"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25</w:t>
            </w:r>
          </w:p>
        </w:tc>
        <w:tc>
          <w:tcPr>
            <w:tcW w:w="2552" w:type="dxa"/>
            <w:tcBorders>
              <w:top w:val="nil"/>
              <w:left w:val="nil"/>
              <w:bottom w:val="single" w:sz="4" w:space="0" w:color="auto"/>
              <w:right w:val="nil"/>
            </w:tcBorders>
            <w:shd w:val="clear" w:color="auto" w:fill="auto"/>
            <w:noWrap/>
            <w:vAlign w:val="bottom"/>
            <w:hideMark/>
          </w:tcPr>
          <w:p w14:paraId="7BEBF5DC" w14:textId="1B091809"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55.7 ± 2.3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CO2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551" w:type="dxa"/>
            <w:tcBorders>
              <w:top w:val="nil"/>
              <w:left w:val="nil"/>
              <w:bottom w:val="single" w:sz="4" w:space="0" w:color="auto"/>
              <w:right w:val="nil"/>
            </w:tcBorders>
            <w:shd w:val="clear" w:color="auto" w:fill="auto"/>
            <w:noWrap/>
            <w:vAlign w:val="bottom"/>
            <w:hideMark/>
          </w:tcPr>
          <w:p w14:paraId="26440424" w14:textId="77777777" w:rsidR="005444A2" w:rsidRPr="003C7502" w:rsidRDefault="005444A2"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40.6 ± 1.3 (µ</w:t>
            </w:r>
            <w:proofErr w:type="spellStart"/>
            <w:r w:rsidRPr="003C7502">
              <w:rPr>
                <w:rFonts w:ascii="Calibri" w:eastAsia="Times New Roman" w:hAnsi="Calibri" w:cs="Calibri"/>
                <w:color w:val="000000"/>
                <w:sz w:val="16"/>
              </w:rPr>
              <w:t>mol</w:t>
            </w:r>
            <w:proofErr w:type="spellEnd"/>
            <w:r w:rsidRPr="003C7502">
              <w:rPr>
                <w:rFonts w:ascii="Calibri" w:eastAsia="Times New Roman" w:hAnsi="Calibri" w:cs="Calibri"/>
                <w:color w:val="000000"/>
                <w:sz w:val="16"/>
              </w:rPr>
              <w:t xml:space="preserve"> CO2 g</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 xml:space="preserve"> </w:t>
            </w:r>
            <w:proofErr w:type="spellStart"/>
            <w:r w:rsidRPr="003C7502">
              <w:rPr>
                <w:rFonts w:ascii="Calibri" w:eastAsia="Times New Roman" w:hAnsi="Calibri" w:cs="Calibri"/>
                <w:color w:val="000000"/>
                <w:sz w:val="16"/>
              </w:rPr>
              <w:t>dw</w:t>
            </w:r>
            <w:proofErr w:type="spellEnd"/>
            <w:r w:rsidRPr="003C7502">
              <w:rPr>
                <w:rFonts w:ascii="Calibri" w:eastAsia="Times New Roman" w:hAnsi="Calibri" w:cs="Calibri"/>
                <w:color w:val="000000"/>
                <w:sz w:val="16"/>
              </w:rPr>
              <w:t xml:space="preserve"> d</w:t>
            </w:r>
            <w:r w:rsidRPr="003C7502">
              <w:rPr>
                <w:rFonts w:ascii="Calibri" w:eastAsia="Times New Roman" w:hAnsi="Calibri" w:cs="Calibri"/>
                <w:color w:val="000000"/>
                <w:sz w:val="16"/>
                <w:vertAlign w:val="superscript"/>
              </w:rPr>
              <w:t>-1</w:t>
            </w:r>
            <w:r w:rsidRPr="003C7502">
              <w:rPr>
                <w:rFonts w:ascii="Calibri" w:eastAsia="Times New Roman" w:hAnsi="Calibri" w:cs="Calibri"/>
                <w:color w:val="000000"/>
                <w:sz w:val="16"/>
              </w:rPr>
              <w:t>)</w:t>
            </w:r>
          </w:p>
        </w:tc>
        <w:tc>
          <w:tcPr>
            <w:tcW w:w="2694" w:type="dxa"/>
            <w:tcBorders>
              <w:top w:val="nil"/>
              <w:left w:val="nil"/>
              <w:bottom w:val="single" w:sz="4" w:space="0" w:color="auto"/>
              <w:right w:val="nil"/>
            </w:tcBorders>
            <w:shd w:val="clear" w:color="auto" w:fill="auto"/>
            <w:noWrap/>
            <w:vAlign w:val="bottom"/>
            <w:hideMark/>
          </w:tcPr>
          <w:p w14:paraId="1A5F9F70" w14:textId="5750F9A2"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c>
          <w:tcPr>
            <w:tcW w:w="1168" w:type="dxa"/>
            <w:tcBorders>
              <w:top w:val="nil"/>
              <w:left w:val="nil"/>
              <w:bottom w:val="single" w:sz="4" w:space="0" w:color="auto"/>
              <w:right w:val="nil"/>
            </w:tcBorders>
            <w:shd w:val="clear" w:color="auto" w:fill="auto"/>
            <w:noWrap/>
            <w:vAlign w:val="bottom"/>
            <w:hideMark/>
          </w:tcPr>
          <w:p w14:paraId="617454AA" w14:textId="1C89C41A" w:rsidR="005444A2" w:rsidRPr="003C7502" w:rsidRDefault="00DB78EF" w:rsidP="00554130">
            <w:pPr>
              <w:jc w:val="center"/>
              <w:rPr>
                <w:rFonts w:ascii="Calibri" w:eastAsia="Times New Roman" w:hAnsi="Calibri" w:cs="Calibri"/>
                <w:color w:val="000000"/>
                <w:sz w:val="16"/>
              </w:rPr>
            </w:pPr>
            <w:r w:rsidRPr="003C7502">
              <w:rPr>
                <w:rFonts w:ascii="Calibri" w:eastAsia="Times New Roman" w:hAnsi="Calibri" w:cs="Calibri"/>
                <w:color w:val="000000"/>
                <w:sz w:val="16"/>
              </w:rPr>
              <w:t>1.37 ± 0.07</w:t>
            </w:r>
          </w:p>
        </w:tc>
        <w:tc>
          <w:tcPr>
            <w:tcW w:w="1134" w:type="dxa"/>
            <w:tcBorders>
              <w:top w:val="nil"/>
              <w:left w:val="nil"/>
              <w:bottom w:val="single" w:sz="4" w:space="0" w:color="auto"/>
              <w:right w:val="nil"/>
            </w:tcBorders>
            <w:shd w:val="clear" w:color="auto" w:fill="auto"/>
            <w:noWrap/>
            <w:vAlign w:val="bottom"/>
            <w:hideMark/>
          </w:tcPr>
          <w:p w14:paraId="46E0FAD0" w14:textId="77777777" w:rsidR="005444A2" w:rsidRPr="003C7502" w:rsidRDefault="005444A2" w:rsidP="00554130">
            <w:pPr>
              <w:jc w:val="center"/>
              <w:rPr>
                <w:rFonts w:ascii="Calibri" w:eastAsia="Times New Roman" w:hAnsi="Calibri" w:cs="Calibri"/>
                <w:color w:val="000000"/>
                <w:sz w:val="16"/>
              </w:rPr>
            </w:pPr>
            <w:proofErr w:type="spellStart"/>
            <w:r w:rsidRPr="003C7502">
              <w:rPr>
                <w:rFonts w:ascii="Calibri" w:eastAsia="Times New Roman" w:hAnsi="Calibri" w:cs="Calibri"/>
                <w:color w:val="000000"/>
                <w:sz w:val="16"/>
              </w:rPr>
              <w:t>na</w:t>
            </w:r>
            <w:proofErr w:type="spellEnd"/>
          </w:p>
        </w:tc>
      </w:tr>
    </w:tbl>
    <w:p w14:paraId="53224107" w14:textId="77777777" w:rsidR="00A70AB7" w:rsidRPr="00F44649" w:rsidRDefault="00A70AB7" w:rsidP="00A70AB7">
      <w:pPr>
        <w:spacing w:line="480" w:lineRule="auto"/>
        <w:rPr>
          <w:rFonts w:ascii="Arial" w:eastAsia="Times New Roman" w:hAnsi="Arial" w:cs="Arial"/>
        </w:rPr>
      </w:pPr>
    </w:p>
    <w:p w14:paraId="00316547" w14:textId="391B3D29" w:rsidR="00A70AB7" w:rsidRPr="00F44649" w:rsidRDefault="00B80E79" w:rsidP="00A70AB7">
      <w:pPr>
        <w:spacing w:line="480" w:lineRule="auto"/>
        <w:rPr>
          <w:rFonts w:ascii="Arial" w:eastAsia="Times New Roman" w:hAnsi="Arial" w:cs="Arial"/>
        </w:rPr>
      </w:pPr>
      <w:r w:rsidRPr="00F44649">
        <w:rPr>
          <w:rFonts w:ascii="Arial" w:eastAsia="Times New Roman" w:hAnsi="Arial" w:cs="Arial"/>
        </w:rPr>
        <w:lastRenderedPageBreak/>
        <w:fldChar w:fldCharType="begin">
          <w:fldData xml:space="preserve">PEVuZE5vdGU+PENpdGUgRXhjbHVkZUF1dGg9IjEiIEV4Y2x1ZGVZZWFyPSIxIiBIaWRkZW49IjEi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</w:fldData>
        </w:fldChar>
      </w:r>
      <w:r w:rsidR="00BA2899">
        <w:rPr>
          <w:rFonts w:ascii="Arial" w:eastAsia="Times New Roman" w:hAnsi="Arial" w:cs="Arial"/>
        </w:rPr>
        <w:instrText xml:space="preserve"> ADDIN EN.CITE </w:instrText>
      </w:r>
      <w:r w:rsidR="00BA2899">
        <w:rPr>
          <w:rFonts w:ascii="Arial" w:eastAsia="Times New Roman" w:hAnsi="Arial" w:cs="Arial"/>
        </w:rPr>
        <w:fldChar w:fldCharType="begin">
          <w:fldData xml:space="preserve">PEVuZE5vdGU+PENpdGUgRXhjbHVkZUF1dGg9IjEiIEV4Y2x1ZGVZZWFyPSIxIiBIaWRkZW49IjEi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</w:fldData>
        </w:fldChar>
      </w:r>
      <w:r w:rsidR="00BA2899">
        <w:rPr>
          <w:rFonts w:ascii="Arial" w:eastAsia="Times New Roman" w:hAnsi="Arial" w:cs="Arial"/>
        </w:rPr>
        <w:instrText xml:space="preserve"> ADDIN EN.CITE.DATA </w:instrText>
      </w:r>
      <w:r w:rsidR="00BA2899">
        <w:rPr>
          <w:rFonts w:ascii="Arial" w:eastAsia="Times New Roman" w:hAnsi="Arial" w:cs="Arial"/>
        </w:rPr>
      </w:r>
      <w:r w:rsidR="00BA2899">
        <w:rPr>
          <w:rFonts w:ascii="Arial" w:eastAsia="Times New Roman" w:hAnsi="Arial" w:cs="Arial"/>
        </w:rPr>
        <w:fldChar w:fldCharType="end"/>
      </w:r>
      <w:r w:rsidRPr="00F44649">
        <w:rPr>
          <w:rFonts w:ascii="Arial" w:eastAsia="Times New Roman" w:hAnsi="Arial" w:cs="Arial"/>
        </w:rPr>
      </w:r>
      <w:r w:rsidRPr="00F44649">
        <w:rPr>
          <w:rFonts w:ascii="Arial" w:eastAsia="Times New Roman" w:hAnsi="Arial" w:cs="Arial"/>
        </w:rPr>
        <w:fldChar w:fldCharType="end"/>
      </w:r>
    </w:p>
    <w:p w14:paraId="2D996B6F" w14:textId="77777777" w:rsidR="00EE3BBF" w:rsidRPr="00F44649" w:rsidRDefault="00EE3BBF">
      <w:pPr>
        <w:rPr>
          <w:rFonts w:ascii="Arial" w:hAnsi="Arial" w:cs="Arial"/>
          <w:b/>
        </w:rPr>
      </w:pPr>
    </w:p>
    <w:p w14:paraId="71BB4369" w14:textId="48E9AD3E" w:rsidR="00EE3BBF" w:rsidRDefault="00E259CF">
      <w:pPr>
        <w:rPr>
          <w:rFonts w:ascii="Arial" w:hAnsi="Arial" w:cs="Arial"/>
          <w:b/>
        </w:rPr>
      </w:pPr>
      <w:r>
        <w:rPr>
          <w:rFonts w:ascii="Arial" w:hAnsi="Arial" w:cs="Arial"/>
          <w:b/>
        </w:rPr>
        <w:t>Supplemental Methods</w:t>
      </w:r>
    </w:p>
    <w:p w14:paraId="565F754C" w14:textId="190AB1F6" w:rsidR="0093783C" w:rsidRPr="0093783C" w:rsidRDefault="0093783C" w:rsidP="0093783C">
      <w:pPr>
        <w:rPr>
          <w:rFonts w:ascii="Arial" w:hAnsi="Arial" w:cs="Arial"/>
          <w:b/>
        </w:rPr>
      </w:pPr>
      <w:r w:rsidRPr="0093783C">
        <w:rPr>
          <w:rFonts w:ascii="Arial" w:hAnsi="Arial" w:cs="Arial"/>
          <w:b/>
        </w:rPr>
        <w:t xml:space="preserve">A </w:t>
      </w:r>
      <w:r w:rsidR="000E2BAC">
        <w:rPr>
          <w:rFonts w:ascii="Arial" w:hAnsi="Arial" w:cs="Arial"/>
          <w:b/>
        </w:rPr>
        <w:t>systematic</w:t>
      </w:r>
      <w:r w:rsidRPr="0093783C">
        <w:rPr>
          <w:rFonts w:ascii="Arial" w:hAnsi="Arial" w:cs="Arial"/>
          <w:b/>
        </w:rPr>
        <w:t xml:space="preserve"> review of O</w:t>
      </w:r>
      <w:proofErr w:type="gramStart"/>
      <w:r w:rsidRPr="0093783C">
        <w:rPr>
          <w:rFonts w:ascii="Arial" w:hAnsi="Arial" w:cs="Arial"/>
          <w:b/>
        </w:rPr>
        <w:t>:A</w:t>
      </w:r>
      <w:proofErr w:type="gramEnd"/>
      <w:r w:rsidRPr="0093783C">
        <w:rPr>
          <w:rFonts w:ascii="Arial" w:hAnsi="Arial" w:cs="Arial"/>
          <w:b/>
        </w:rPr>
        <w:t xml:space="preserve"> ratios</w:t>
      </w:r>
    </w:p>
    <w:p w14:paraId="4BE7C637" w14:textId="77777777" w:rsidR="005309B4" w:rsidRDefault="0093783C" w:rsidP="005309B4">
      <w:pPr>
        <w:rPr>
          <w:rFonts w:ascii="Arial" w:hAnsi="Arial" w:cs="Arial"/>
        </w:rPr>
      </w:pPr>
      <w:r w:rsidRPr="0093783C">
        <w:rPr>
          <w:rFonts w:ascii="Arial" w:hAnsi="Arial" w:cs="Arial"/>
        </w:rPr>
        <w:t xml:space="preserve">Using research papers collated through Web of Science, we performed </w:t>
      </w:r>
      <w:r w:rsidR="000E2BAC">
        <w:rPr>
          <w:rFonts w:ascii="Arial" w:hAnsi="Arial" w:cs="Arial"/>
        </w:rPr>
        <w:t>a systematic review</w:t>
      </w:r>
      <w:r w:rsidRPr="0093783C">
        <w:rPr>
          <w:rFonts w:ascii="Arial" w:hAnsi="Arial" w:cs="Arial"/>
        </w:rPr>
        <w:t xml:space="preserve"> on wetland soil incubation data to summarize what is known about how soil oxygenation influences wetland C mineralization. Our Web of Science search criteria consisted of the search topics ‘decomposition’, ‘wetland’ and ‘carbon dioxide’ (CO</w:t>
      </w:r>
      <w:r w:rsidRPr="0093783C">
        <w:rPr>
          <w:rFonts w:ascii="Arial" w:hAnsi="Arial" w:cs="Arial"/>
          <w:vertAlign w:val="subscript"/>
        </w:rPr>
        <w:t>2</w:t>
      </w:r>
      <w:r w:rsidRPr="0093783C">
        <w:rPr>
          <w:rFonts w:ascii="Arial" w:hAnsi="Arial" w:cs="Arial"/>
        </w:rPr>
        <w:t xml:space="preserve">). Our search span encompassed all years and we used the following search indices; SCI-EXPANDED, BKCI-S, BKCI-SSH, ESCI, CCR-EXPANDED, IC.  The results of this search resulted in 172 publications. </w:t>
      </w:r>
      <w:r w:rsidR="00E17872">
        <w:rPr>
          <w:rFonts w:ascii="Arial" w:hAnsi="Arial" w:cs="Arial"/>
        </w:rPr>
        <w:t xml:space="preserve">The search </w:t>
      </w:r>
      <w:r w:rsidR="00FD6421">
        <w:rPr>
          <w:rFonts w:ascii="Arial" w:hAnsi="Arial" w:cs="Arial"/>
        </w:rPr>
        <w:t>was then</w:t>
      </w:r>
      <w:r w:rsidR="00E17872">
        <w:rPr>
          <w:rFonts w:ascii="Arial" w:hAnsi="Arial" w:cs="Arial"/>
        </w:rPr>
        <w:t xml:space="preserve"> repea</w:t>
      </w:r>
      <w:r w:rsidR="00756C37">
        <w:rPr>
          <w:rFonts w:ascii="Arial" w:hAnsi="Arial" w:cs="Arial"/>
        </w:rPr>
        <w:t>ted to include specific search terms</w:t>
      </w:r>
      <w:r w:rsidR="00E17872">
        <w:rPr>
          <w:rFonts w:ascii="Arial" w:hAnsi="Arial" w:cs="Arial"/>
        </w:rPr>
        <w:t xml:space="preserve"> for intertidal wetland incubation studies. </w:t>
      </w:r>
      <w:r w:rsidR="00FD6421">
        <w:rPr>
          <w:rFonts w:ascii="Arial" w:hAnsi="Arial" w:cs="Arial"/>
        </w:rPr>
        <w:t>Specifically, w</w:t>
      </w:r>
      <w:r w:rsidR="00E17872">
        <w:rPr>
          <w:rFonts w:ascii="Arial" w:hAnsi="Arial" w:cs="Arial"/>
        </w:rPr>
        <w:t xml:space="preserve">e used </w:t>
      </w:r>
      <w:r w:rsidR="00FD6421">
        <w:rPr>
          <w:rFonts w:ascii="Arial" w:hAnsi="Arial" w:cs="Arial"/>
        </w:rPr>
        <w:t xml:space="preserve">the </w:t>
      </w:r>
      <w:r w:rsidR="00E17872">
        <w:rPr>
          <w:rFonts w:ascii="Arial" w:hAnsi="Arial" w:cs="Arial"/>
        </w:rPr>
        <w:t xml:space="preserve">search terms ‘decomposition’, ‘saltmarsh’, ‘mangrove’, ‘intertidal’ and ‘carbon dioxide’. These search terms failed to produce any </w:t>
      </w:r>
      <w:r w:rsidR="00520D78">
        <w:rPr>
          <w:rFonts w:ascii="Arial" w:hAnsi="Arial" w:cs="Arial"/>
        </w:rPr>
        <w:t xml:space="preserve">additional </w:t>
      </w:r>
      <w:r w:rsidR="00E17872">
        <w:rPr>
          <w:rFonts w:ascii="Arial" w:hAnsi="Arial" w:cs="Arial"/>
        </w:rPr>
        <w:t>CO</w:t>
      </w:r>
      <w:r w:rsidR="00E17872">
        <w:rPr>
          <w:rFonts w:ascii="Arial" w:hAnsi="Arial" w:cs="Arial"/>
          <w:vertAlign w:val="subscript"/>
        </w:rPr>
        <w:t>2</w:t>
      </w:r>
      <w:r w:rsidR="00E17872">
        <w:rPr>
          <w:rFonts w:ascii="Arial" w:hAnsi="Arial" w:cs="Arial"/>
        </w:rPr>
        <w:t xml:space="preserve"> incubation studies performed </w:t>
      </w:r>
      <w:r w:rsidR="00FD6421">
        <w:rPr>
          <w:rFonts w:ascii="Arial" w:hAnsi="Arial" w:cs="Arial"/>
        </w:rPr>
        <w:t xml:space="preserve">on soils from </w:t>
      </w:r>
      <w:r w:rsidR="00E17872">
        <w:rPr>
          <w:rFonts w:ascii="Arial" w:hAnsi="Arial" w:cs="Arial"/>
        </w:rPr>
        <w:t xml:space="preserve">intertidal habitats. </w:t>
      </w:r>
      <w:r w:rsidR="00756C37">
        <w:rPr>
          <w:rFonts w:ascii="Arial" w:hAnsi="Arial" w:cs="Arial"/>
        </w:rPr>
        <w:t>P</w:t>
      </w:r>
      <w:r w:rsidRPr="0093783C">
        <w:rPr>
          <w:rFonts w:ascii="Arial" w:hAnsi="Arial" w:cs="Arial"/>
        </w:rPr>
        <w:t>ublication results</w:t>
      </w:r>
      <w:r w:rsidR="00756C37">
        <w:rPr>
          <w:rFonts w:ascii="Arial" w:hAnsi="Arial" w:cs="Arial"/>
        </w:rPr>
        <w:t xml:space="preserve"> identified through these searches</w:t>
      </w:r>
      <w:r w:rsidRPr="0093783C">
        <w:rPr>
          <w:rFonts w:ascii="Arial" w:hAnsi="Arial" w:cs="Arial"/>
        </w:rPr>
        <w:t xml:space="preserve"> were then sorted to identify research investigating CO</w:t>
      </w:r>
      <w:r w:rsidRPr="0093783C">
        <w:rPr>
          <w:rFonts w:ascii="Arial" w:hAnsi="Arial" w:cs="Arial"/>
          <w:vertAlign w:val="subscript"/>
        </w:rPr>
        <w:t>2</w:t>
      </w:r>
      <w:r w:rsidRPr="0093783C">
        <w:rPr>
          <w:rFonts w:ascii="Arial" w:hAnsi="Arial" w:cs="Arial"/>
        </w:rPr>
        <w:t xml:space="preserve"> respiration within wetland soils using both </w:t>
      </w:r>
      <w:proofErr w:type="spellStart"/>
      <w:r w:rsidRPr="0093783C">
        <w:rPr>
          <w:rFonts w:ascii="Arial" w:hAnsi="Arial" w:cs="Arial"/>
        </w:rPr>
        <w:t>oxic</w:t>
      </w:r>
      <w:proofErr w:type="spellEnd"/>
      <w:r w:rsidRPr="0093783C">
        <w:rPr>
          <w:rFonts w:ascii="Arial" w:hAnsi="Arial" w:cs="Arial"/>
        </w:rPr>
        <w:t xml:space="preserve"> and anoxic incubation conditions. </w:t>
      </w:r>
      <w:r w:rsidR="008D18FA">
        <w:rPr>
          <w:rFonts w:ascii="Arial" w:hAnsi="Arial" w:cs="Arial"/>
        </w:rPr>
        <w:t xml:space="preserve">We then also included publications that were identified in the reference </w:t>
      </w:r>
      <w:r w:rsidR="00FD6421">
        <w:rPr>
          <w:rFonts w:ascii="Arial" w:hAnsi="Arial" w:cs="Arial"/>
        </w:rPr>
        <w:t xml:space="preserve">sections </w:t>
      </w:r>
      <w:r w:rsidR="008D18FA">
        <w:rPr>
          <w:rFonts w:ascii="Arial" w:hAnsi="Arial" w:cs="Arial"/>
        </w:rPr>
        <w:t xml:space="preserve">from </w:t>
      </w:r>
      <w:r w:rsidR="00756C37">
        <w:rPr>
          <w:rFonts w:ascii="Arial" w:hAnsi="Arial" w:cs="Arial"/>
        </w:rPr>
        <w:t xml:space="preserve">the </w:t>
      </w:r>
      <w:r w:rsidR="008D18FA">
        <w:rPr>
          <w:rFonts w:ascii="Arial" w:hAnsi="Arial" w:cs="Arial"/>
        </w:rPr>
        <w:t>publication search results.</w:t>
      </w:r>
      <w:r w:rsidR="00756C37">
        <w:rPr>
          <w:rFonts w:ascii="Arial" w:hAnsi="Arial" w:cs="Arial"/>
        </w:rPr>
        <w:t xml:space="preserve"> </w:t>
      </w:r>
      <w:r w:rsidR="00FD6421">
        <w:rPr>
          <w:rFonts w:ascii="Arial" w:hAnsi="Arial" w:cs="Arial"/>
        </w:rPr>
        <w:t>It</w:t>
      </w:r>
      <w:r w:rsidR="00756C37" w:rsidRPr="0093783C">
        <w:rPr>
          <w:rFonts w:ascii="Arial" w:hAnsi="Arial" w:cs="Arial"/>
        </w:rPr>
        <w:t xml:space="preserve"> is important to note that </w:t>
      </w:r>
      <w:r w:rsidR="00756C37">
        <w:rPr>
          <w:rFonts w:ascii="Arial" w:hAnsi="Arial" w:cs="Arial"/>
        </w:rPr>
        <w:t>all of the</w:t>
      </w:r>
      <w:r w:rsidR="00756C37" w:rsidRPr="0093783C">
        <w:rPr>
          <w:rFonts w:ascii="Arial" w:hAnsi="Arial" w:cs="Arial"/>
        </w:rPr>
        <w:t xml:space="preserve"> studies</w:t>
      </w:r>
      <w:r w:rsidR="00756C37">
        <w:rPr>
          <w:rFonts w:ascii="Arial" w:hAnsi="Arial" w:cs="Arial"/>
        </w:rPr>
        <w:t xml:space="preserve"> used in our systematic review</w:t>
      </w:r>
      <w:r w:rsidR="00756C37" w:rsidRPr="0093783C">
        <w:rPr>
          <w:rFonts w:ascii="Arial" w:hAnsi="Arial" w:cs="Arial"/>
        </w:rPr>
        <w:t xml:space="preserve"> were performed in freshwater wetlands rather than coastal wetlands</w:t>
      </w:r>
      <w:r w:rsidR="00756C37">
        <w:rPr>
          <w:rFonts w:ascii="Arial" w:hAnsi="Arial" w:cs="Arial"/>
        </w:rPr>
        <w:t xml:space="preserve">, and only included research using both </w:t>
      </w:r>
      <w:proofErr w:type="spellStart"/>
      <w:r w:rsidR="00756C37">
        <w:rPr>
          <w:rFonts w:ascii="Arial" w:hAnsi="Arial" w:cs="Arial"/>
        </w:rPr>
        <w:t>oxic</w:t>
      </w:r>
      <w:proofErr w:type="spellEnd"/>
      <w:r w:rsidR="00756C37">
        <w:rPr>
          <w:rFonts w:ascii="Arial" w:hAnsi="Arial" w:cs="Arial"/>
        </w:rPr>
        <w:t xml:space="preserve"> and anoxic incubation studies</w:t>
      </w:r>
      <w:r w:rsidR="00756C37" w:rsidRPr="0093783C">
        <w:rPr>
          <w:rFonts w:ascii="Arial" w:hAnsi="Arial" w:cs="Arial"/>
        </w:rPr>
        <w:t>.</w:t>
      </w:r>
      <w:r w:rsidR="00756C37">
        <w:rPr>
          <w:rFonts w:ascii="Arial" w:hAnsi="Arial" w:cs="Arial"/>
        </w:rPr>
        <w:t xml:space="preserve"> Respiration rates </w:t>
      </w:r>
      <w:r w:rsidR="00264617">
        <w:rPr>
          <w:rFonts w:ascii="Arial" w:hAnsi="Arial" w:cs="Arial"/>
        </w:rPr>
        <w:t xml:space="preserve">and standard errors </w:t>
      </w:r>
      <w:r w:rsidR="00756C37">
        <w:rPr>
          <w:rFonts w:ascii="Arial" w:hAnsi="Arial" w:cs="Arial"/>
        </w:rPr>
        <w:t xml:space="preserve">for </w:t>
      </w:r>
      <w:proofErr w:type="spellStart"/>
      <w:r w:rsidR="00756C37">
        <w:rPr>
          <w:rFonts w:ascii="Arial" w:hAnsi="Arial" w:cs="Arial"/>
        </w:rPr>
        <w:t>oxic</w:t>
      </w:r>
      <w:proofErr w:type="spellEnd"/>
      <w:r w:rsidR="00756C37">
        <w:rPr>
          <w:rFonts w:ascii="Arial" w:hAnsi="Arial" w:cs="Arial"/>
        </w:rPr>
        <w:t xml:space="preserve"> and anoxic incubations were extracted for the systematic review using the available published data or by using the data harvesting </w:t>
      </w:r>
      <w:proofErr w:type="spellStart"/>
      <w:r w:rsidR="00756C37" w:rsidRPr="00756C37">
        <w:rPr>
          <w:rFonts w:ascii="Arial" w:hAnsi="Arial" w:cs="Arial"/>
        </w:rPr>
        <w:t>WebPlotDigitizer</w:t>
      </w:r>
      <w:proofErr w:type="spellEnd"/>
      <w:r w:rsidR="00756C37">
        <w:rPr>
          <w:rFonts w:ascii="Arial" w:hAnsi="Arial" w:cs="Arial"/>
        </w:rPr>
        <w:t xml:space="preserve"> software </w:t>
      </w:r>
      <w:r w:rsidR="00BA2899">
        <w:rPr>
          <w:rFonts w:ascii="Arial" w:hAnsi="Arial" w:cs="Arial"/>
        </w:rPr>
        <w:fldChar w:fldCharType="begin"/>
      </w:r>
      <w:r w:rsidR="00BA2899">
        <w:rPr>
          <w:rFonts w:ascii="Arial" w:hAnsi="Arial" w:cs="Arial"/>
        </w:rPr>
        <w:instrText xml:space="preserve"> ADDIN EN.CITE &lt;EndNote&gt;&lt;Cite&gt;&lt;Author&gt;Rohatgi&lt;/Author&gt;&lt;Year&gt;2015&lt;/Year&gt;&lt;RecNum&gt;1497&lt;/RecNum&gt;&lt;DisplayText&gt;(Rohatgi 2015)&lt;/DisplayText&gt;&lt;record&gt;&lt;rec-number&gt;1497&lt;/rec-number&gt;&lt;foreign-keys&gt;&lt;key app="EN" db-id="tadtsstatdesx6exe9o5dtavvzpzvvrwtfvs" timestamp="1532619122"&gt;1497&lt;/key&gt;&lt;/foreign-keys&gt;&lt;ref-type name="Computer Program"&gt;9&lt;/ref-type&gt;&lt;contributors&gt;&lt;authors&gt;&lt;author&gt;Rohatgi, Ankit&lt;/author&gt;&lt;/authors&gt;&lt;/contributors&gt;&lt;titles&gt;&lt;title&gt;WebPlotDigitizer&lt;/title&gt;&lt;/titles&gt;&lt;edition&gt;3.9&lt;/edition&gt;&lt;dates&gt;&lt;year&gt;2015&lt;/year&gt;&lt;/dates&gt;&lt;pub-location&gt;Austin, Texas, USA&lt;/pub-location&gt;&lt;urls&gt;&lt;related-urls&gt;&lt;url&gt;http://arohatgi.info/WebPlotDigitizer&lt;/url&gt;&lt;/related-urls&gt;&lt;/urls&gt;&lt;/record&gt;&lt;/Cite&gt;&lt;/EndNote&gt;</w:instrText>
      </w:r>
      <w:r w:rsidR="00BA2899">
        <w:rPr>
          <w:rFonts w:ascii="Arial" w:hAnsi="Arial" w:cs="Arial"/>
        </w:rPr>
        <w:fldChar w:fldCharType="separate"/>
      </w:r>
      <w:r w:rsidR="00BA2899">
        <w:rPr>
          <w:rFonts w:ascii="Arial" w:hAnsi="Arial" w:cs="Arial"/>
          <w:noProof/>
        </w:rPr>
        <w:t>(Rohatgi 2015)</w:t>
      </w:r>
      <w:r w:rsidR="00BA2899">
        <w:rPr>
          <w:rFonts w:ascii="Arial" w:hAnsi="Arial" w:cs="Arial"/>
        </w:rPr>
        <w:fldChar w:fldCharType="end"/>
      </w:r>
      <w:r w:rsidR="00BA2899">
        <w:rPr>
          <w:rFonts w:ascii="Arial" w:hAnsi="Arial" w:cs="Arial"/>
        </w:rPr>
        <w:t>.</w:t>
      </w:r>
      <w:r w:rsidR="008D18FA">
        <w:rPr>
          <w:rFonts w:ascii="Arial" w:hAnsi="Arial" w:cs="Arial"/>
        </w:rPr>
        <w:t xml:space="preserve"> </w:t>
      </w:r>
      <w:proofErr w:type="spellStart"/>
      <w:r w:rsidRPr="0093783C">
        <w:rPr>
          <w:rFonts w:ascii="Arial" w:hAnsi="Arial" w:cs="Arial"/>
        </w:rPr>
        <w:t>Oxic</w:t>
      </w:r>
      <w:proofErr w:type="spellEnd"/>
      <w:r w:rsidRPr="0093783C">
        <w:rPr>
          <w:rFonts w:ascii="Arial" w:hAnsi="Arial" w:cs="Arial"/>
        </w:rPr>
        <w:t xml:space="preserve"> to anoxic CO</w:t>
      </w:r>
      <w:r w:rsidRPr="0093783C">
        <w:rPr>
          <w:rFonts w:ascii="Arial" w:hAnsi="Arial" w:cs="Arial"/>
          <w:vertAlign w:val="subscript"/>
        </w:rPr>
        <w:t>2</w:t>
      </w:r>
      <w:r w:rsidRPr="0093783C">
        <w:rPr>
          <w:rFonts w:ascii="Arial" w:hAnsi="Arial" w:cs="Arial"/>
        </w:rPr>
        <w:t xml:space="preserve"> respiration ratios (heretofore termed “O</w:t>
      </w:r>
      <w:proofErr w:type="gramStart"/>
      <w:r w:rsidRPr="0093783C">
        <w:rPr>
          <w:rFonts w:ascii="Arial" w:hAnsi="Arial" w:cs="Arial"/>
        </w:rPr>
        <w:t>:A</w:t>
      </w:r>
      <w:proofErr w:type="gramEnd"/>
      <w:r w:rsidRPr="0093783C">
        <w:rPr>
          <w:rFonts w:ascii="Arial" w:hAnsi="Arial" w:cs="Arial"/>
        </w:rPr>
        <w:t xml:space="preserve"> ratios”) for each study were calculated by dividing the rate of </w:t>
      </w:r>
      <w:proofErr w:type="spellStart"/>
      <w:r w:rsidRPr="0093783C">
        <w:rPr>
          <w:rFonts w:ascii="Arial" w:hAnsi="Arial" w:cs="Arial"/>
        </w:rPr>
        <w:t>oxic</w:t>
      </w:r>
      <w:proofErr w:type="spellEnd"/>
      <w:r w:rsidRPr="0093783C">
        <w:rPr>
          <w:rFonts w:ascii="Arial" w:hAnsi="Arial" w:cs="Arial"/>
        </w:rPr>
        <w:t xml:space="preserve"> respiration by the rate of anoxic respiration (Table S1).  In addition to CO</w:t>
      </w:r>
      <w:r w:rsidRPr="0093783C">
        <w:rPr>
          <w:rFonts w:ascii="Arial" w:hAnsi="Arial" w:cs="Arial"/>
          <w:vertAlign w:val="subscript"/>
        </w:rPr>
        <w:t>2</w:t>
      </w:r>
      <w:r w:rsidRPr="0093783C">
        <w:rPr>
          <w:rFonts w:ascii="Arial" w:hAnsi="Arial" w:cs="Arial"/>
        </w:rPr>
        <w:t xml:space="preserve"> respiration, we included methane (CH</w:t>
      </w:r>
      <w:r w:rsidRPr="0093783C">
        <w:rPr>
          <w:rFonts w:ascii="Arial" w:hAnsi="Arial" w:cs="Arial"/>
          <w:vertAlign w:val="subscript"/>
        </w:rPr>
        <w:t>4</w:t>
      </w:r>
      <w:r w:rsidRPr="0093783C">
        <w:rPr>
          <w:rFonts w:ascii="Arial" w:hAnsi="Arial" w:cs="Arial"/>
        </w:rPr>
        <w:t>) respiration where available due to its importance in blue carbon estimates. O</w:t>
      </w:r>
      <w:proofErr w:type="gramStart"/>
      <w:r w:rsidRPr="0093783C">
        <w:rPr>
          <w:rFonts w:ascii="Arial" w:hAnsi="Arial" w:cs="Arial"/>
        </w:rPr>
        <w:t>:A</w:t>
      </w:r>
      <w:proofErr w:type="gramEnd"/>
      <w:r w:rsidRPr="0093783C">
        <w:rPr>
          <w:rFonts w:ascii="Arial" w:hAnsi="Arial" w:cs="Arial"/>
        </w:rPr>
        <w:t xml:space="preserve"> ratios were log transfo</w:t>
      </w:r>
      <w:r w:rsidR="00EC1D13">
        <w:rPr>
          <w:rFonts w:ascii="Arial" w:hAnsi="Arial" w:cs="Arial"/>
        </w:rPr>
        <w:t>rmed prior to analysis and were</w:t>
      </w:r>
      <w:r w:rsidRPr="0093783C">
        <w:rPr>
          <w:rFonts w:ascii="Arial" w:hAnsi="Arial" w:cs="Arial"/>
        </w:rPr>
        <w:t xml:space="preserve"> analyzed using analysis of variance (ANOVA) models which assessed the effect of wetland type on CO</w:t>
      </w:r>
      <w:r w:rsidRPr="0093783C">
        <w:rPr>
          <w:rFonts w:ascii="Arial" w:hAnsi="Arial" w:cs="Arial"/>
          <w:vertAlign w:val="subscript"/>
        </w:rPr>
        <w:t>2</w:t>
      </w:r>
      <w:r w:rsidRPr="0093783C">
        <w:rPr>
          <w:rFonts w:ascii="Arial" w:hAnsi="Arial" w:cs="Arial"/>
        </w:rPr>
        <w:t xml:space="preserve"> respiration ratios. </w:t>
      </w:r>
      <w:r w:rsidR="0073786F">
        <w:rPr>
          <w:rFonts w:ascii="Arial" w:hAnsi="Arial" w:cs="Arial"/>
        </w:rPr>
        <w:t>We used two-way analysis of variance (ANOVA) models to assess v</w:t>
      </w:r>
      <w:r w:rsidR="0073786F" w:rsidRPr="00AA7808">
        <w:rPr>
          <w:rFonts w:ascii="Arial" w:hAnsi="Arial" w:cs="Arial"/>
        </w:rPr>
        <w:t xml:space="preserve">ariations in </w:t>
      </w:r>
      <w:r w:rsidR="0073786F">
        <w:rPr>
          <w:rFonts w:ascii="Arial" w:hAnsi="Arial" w:cs="Arial"/>
        </w:rPr>
        <w:t>rates of respiration</w:t>
      </w:r>
      <w:r w:rsidR="0073786F" w:rsidRPr="00AA7808">
        <w:rPr>
          <w:rFonts w:ascii="Arial" w:hAnsi="Arial" w:cs="Arial"/>
        </w:rPr>
        <w:t xml:space="preserve"> </w:t>
      </w:r>
      <w:r w:rsidR="0073786F">
        <w:rPr>
          <w:rFonts w:ascii="Arial" w:hAnsi="Arial" w:cs="Arial"/>
        </w:rPr>
        <w:t>between wetland types and between individual studies.</w:t>
      </w:r>
      <w:r w:rsidR="0073786F" w:rsidRPr="00AA7808">
        <w:rPr>
          <w:rFonts w:ascii="Arial" w:hAnsi="Arial" w:cs="Arial"/>
        </w:rPr>
        <w:t xml:space="preserve"> Further post-hoc analysis was performed with Tukey HSD for </w:t>
      </w:r>
      <w:r w:rsidR="0073786F">
        <w:rPr>
          <w:rFonts w:ascii="Arial" w:hAnsi="Arial" w:cs="Arial"/>
        </w:rPr>
        <w:t>wetland types</w:t>
      </w:r>
      <w:r w:rsidR="0073786F" w:rsidRPr="00AA7808">
        <w:rPr>
          <w:rFonts w:ascii="Arial" w:hAnsi="Arial" w:cs="Arial"/>
        </w:rPr>
        <w:t>.</w:t>
      </w:r>
      <w:r w:rsidR="0073786F">
        <w:rPr>
          <w:rFonts w:ascii="Arial" w:hAnsi="Arial" w:cs="Arial"/>
        </w:rPr>
        <w:t xml:space="preserve"> </w:t>
      </w:r>
      <w:r w:rsidR="005309B4">
        <w:rPr>
          <w:rFonts w:ascii="Arial" w:hAnsi="Arial" w:cs="Arial"/>
        </w:rPr>
        <w:t>All errors within the systematic review were propagated using the below formula:</w:t>
      </w:r>
    </w:p>
    <w:p w14:paraId="15AC1076" w14:textId="77777777" w:rsidR="005309B4" w:rsidRDefault="005309B4" w:rsidP="005309B4">
      <w:pPr>
        <w:rPr>
          <w:rFonts w:ascii="Arial" w:hAnsi="Arial" w:cs="Arial"/>
        </w:rPr>
      </w:pPr>
    </w:p>
    <w:p w14:paraId="0500489A" w14:textId="77777777" w:rsidR="005309B4" w:rsidRPr="005F52A3" w:rsidRDefault="001F12F2" w:rsidP="005309B4">
      <w:pPr>
        <w:jc w:val="center"/>
        <w:rPr>
          <w:rFonts w:ascii="Arial" w:hAnsi="Arial" w:cs="Arial"/>
          <w:lang w:val="en-GB"/>
        </w:rPr>
      </w:pPr>
      <m:oMathPara>
        <m:oMath>
          <m:f>
            <m:fPr>
              <m:ctrlPr>
                <w:rPr>
                  <w:rFonts w:ascii="Cambria Math" w:hAnsi="Cambria Math" w:cs="Arial"/>
                  <w:i/>
                  <w:lang w:val="en-GB"/>
                </w:rPr>
              </m:ctrlPr>
            </m:fPr>
            <m:num>
              <m:r>
                <m:rPr>
                  <m:sty m:val="p"/>
                </m:rPr>
                <w:rPr>
                  <w:rFonts w:ascii="Cambria Math" w:eastAsia="Calibri" w:hAnsi="Cambria Math"/>
                </w:rPr>
                <m:t>δ</m:t>
              </m:r>
              <m:r>
                <w:rPr>
                  <w:rFonts w:ascii="Cambria Math" w:hAnsi="Cambria Math" w:cs="Arial"/>
                  <w:lang w:val="en-GB"/>
                </w:rPr>
                <m:t>Q</m:t>
              </m:r>
            </m:num>
            <m:den>
              <m:r>
                <w:rPr>
                  <w:rFonts w:ascii="Cambria Math" w:hAnsi="Cambria Math" w:cs="Arial"/>
                  <w:lang w:val="en-GB"/>
                </w:rPr>
                <m:t>Q</m:t>
              </m:r>
            </m:den>
          </m:f>
          <m:r>
            <w:rPr>
              <w:rFonts w:ascii="Cambria Math" w:hAnsi="Cambria Math" w:cs="Arial"/>
              <w:lang w:val="en-GB"/>
            </w:rPr>
            <m:t xml:space="preserve">= </m:t>
          </m:r>
          <m:rad>
            <m:radPr>
              <m:degHide m:val="1"/>
              <m:ctrlPr>
                <w:rPr>
                  <w:rFonts w:ascii="Cambria Math" w:hAnsi="Cambria Math" w:cs="Arial"/>
                  <w:i/>
                  <w:lang w:val="en-GB"/>
                </w:rPr>
              </m:ctrlPr>
            </m:radPr>
            <m:deg>
              <m:ctrlPr>
                <w:rPr>
                  <w:rFonts w:ascii="Cambria Math" w:eastAsia="Calibri" w:hAnsi="Cambria Math"/>
                  <w:i/>
                </w:rPr>
              </m:ctrlPr>
            </m:deg>
            <m:e>
              <m:sSup>
                <m:sSupPr>
                  <m:ctrlPr>
                    <w:rPr>
                      <w:rFonts w:ascii="Cambria Math" w:eastAsia="Calibri" w:hAnsi="Cambria Math"/>
                    </w:rPr>
                  </m:ctrlPr>
                </m:sSupPr>
                <m:e>
                  <m:d>
                    <m:dPr>
                      <m:ctrlPr>
                        <w:rPr>
                          <w:rFonts w:ascii="Cambria Math" w:hAnsi="Cambria Math" w:cs="Arial"/>
                          <w:i/>
                          <w:lang w:val="en-GB"/>
                        </w:rPr>
                      </m:ctrlPr>
                    </m:dPr>
                    <m:e>
                      <m:f>
                        <m:fPr>
                          <m:ctrlPr>
                            <w:rPr>
                              <w:rFonts w:ascii="Cambria Math" w:eastAsia="Calibri" w:hAnsi="Cambria Math"/>
                            </w:rPr>
                          </m:ctrlPr>
                        </m:fPr>
                        <m:num>
                          <m:r>
                            <m:rPr>
                              <m:sty m:val="p"/>
                            </m:rPr>
                            <w:rPr>
                              <w:rFonts w:ascii="Cambria Math" w:eastAsia="Calibri" w:hAnsi="Cambria Math"/>
                            </w:rPr>
                            <m:t>δx</m:t>
                          </m:r>
                          <m:ctrlPr>
                            <w:rPr>
                              <w:rFonts w:ascii="Cambria Math" w:hAnsi="Cambria Math" w:cs="Arial"/>
                              <w:i/>
                              <w:lang w:val="en-GB"/>
                            </w:rPr>
                          </m:ctrlPr>
                        </m:num>
                        <m:den>
                          <m:r>
                            <w:rPr>
                              <w:rFonts w:ascii="Cambria Math" w:eastAsia="Calibri" w:hAnsi="Cambria Math"/>
                            </w:rPr>
                            <m:t>x</m:t>
                          </m:r>
                        </m:den>
                      </m:f>
                      <m:ctrlPr>
                        <w:rPr>
                          <w:rFonts w:ascii="Cambria Math" w:eastAsia="Calibri" w:hAnsi="Cambria Math"/>
                        </w:rPr>
                      </m:ctrlPr>
                    </m:e>
                  </m:d>
                  <m:ctrlPr>
                    <w:rPr>
                      <w:rFonts w:ascii="Cambria Math" w:hAnsi="Cambria Math" w:cs="Arial"/>
                      <w:i/>
                      <w:lang w:val="en-GB"/>
                    </w:rPr>
                  </m:ctrlPr>
                </m:e>
                <m:sup>
                  <m:r>
                    <m:rPr>
                      <m:sty m:val="p"/>
                    </m:rPr>
                    <w:rPr>
                      <w:rFonts w:ascii="Cambria Math" w:eastAsia="Calibri" w:hAnsi="Cambria Math"/>
                    </w:rPr>
                    <m:t>2</m:t>
                  </m:r>
                </m:sup>
              </m:sSup>
              <m:r>
                <w:rPr>
                  <w:rFonts w:ascii="Cambria Math" w:eastAsia="Calibri" w:hAnsi="Cambria Math"/>
                </w:rPr>
                <m:t>+…+</m:t>
              </m:r>
              <m:sSup>
                <m:sSupPr>
                  <m:ctrlPr>
                    <w:rPr>
                      <w:rFonts w:ascii="Cambria Math" w:eastAsia="Calibri" w:hAnsi="Cambria Math"/>
                    </w:rPr>
                  </m:ctrlPr>
                </m:sSupPr>
                <m:e>
                  <m:d>
                    <m:dPr>
                      <m:ctrlPr>
                        <w:rPr>
                          <w:rFonts w:ascii="Cambria Math" w:eastAsia="Calibri" w:hAnsi="Cambria Math"/>
                          <w:i/>
                        </w:rPr>
                      </m:ctrlPr>
                    </m:dPr>
                    <m:e>
                      <m:f>
                        <m:fPr>
                          <m:ctrlPr>
                            <w:rPr>
                              <w:rFonts w:ascii="Cambria Math" w:eastAsia="Calibri" w:hAnsi="Cambria Math"/>
                            </w:rPr>
                          </m:ctrlPr>
                        </m:fPr>
                        <m:num>
                          <m:r>
                            <m:rPr>
                              <m:sty m:val="p"/>
                            </m:rPr>
                            <w:rPr>
                              <w:rFonts w:ascii="Cambria Math" w:eastAsia="Calibri" w:hAnsi="Cambria Math"/>
                            </w:rPr>
                            <m:t>δ</m:t>
                          </m:r>
                          <m:r>
                            <m:rPr>
                              <m:sty m:val="p"/>
                            </m:rPr>
                            <w:rPr>
                              <w:rFonts w:ascii="Cambria Math" w:eastAsia="Calibri"/>
                            </w:rPr>
                            <m:t>y</m:t>
                          </m:r>
                          <m:ctrlPr>
                            <w:rPr>
                              <w:rFonts w:ascii="Cambria Math" w:eastAsia="Calibri" w:hAnsi="Cambria Math"/>
                              <w:i/>
                            </w:rPr>
                          </m:ctrlPr>
                        </m:num>
                        <m:den>
                          <m:r>
                            <m:rPr>
                              <m:sty m:val="p"/>
                            </m:rPr>
                            <w:rPr>
                              <w:rFonts w:ascii="Cambria Math" w:eastAsia="Calibri"/>
                            </w:rPr>
                            <m:t>y</m:t>
                          </m:r>
                        </m:den>
                      </m:f>
                      <m:ctrlPr>
                        <w:rPr>
                          <w:rFonts w:ascii="Cambria Math" w:eastAsia="Calibri" w:hAnsi="Cambria Math"/>
                        </w:rPr>
                      </m:ctrlPr>
                    </m:e>
                  </m:d>
                  <m:ctrlPr>
                    <w:rPr>
                      <w:rFonts w:ascii="Cambria Math" w:eastAsia="Calibri" w:hAnsi="Cambria Math"/>
                      <w:i/>
                    </w:rPr>
                  </m:ctrlPr>
                </m:e>
                <m:sup>
                  <m:r>
                    <m:rPr>
                      <m:sty m:val="p"/>
                    </m:rPr>
                    <w:rPr>
                      <w:rFonts w:ascii="Cambria Math" w:eastAsia="Calibri"/>
                    </w:rPr>
                    <m:t>2</m:t>
                  </m:r>
                </m:sup>
              </m:sSup>
              <m:r>
                <m:rPr>
                  <m:sty m:val="p"/>
                </m:rPr>
                <w:rPr>
                  <w:rFonts w:ascii="Cambria Math" w:eastAsia="Calibri"/>
                </w:rPr>
                <m:t>+</m:t>
              </m:r>
              <m:r>
                <m:rPr>
                  <m:sty m:val="p"/>
                </m:rPr>
                <w:rPr>
                  <w:rFonts w:ascii="Cambria Math" w:eastAsia="Calibri"/>
                </w:rPr>
                <m:t>…</m:t>
              </m:r>
              <m:r>
                <m:rPr>
                  <m:sty m:val="p"/>
                </m:rPr>
                <w:rPr>
                  <w:rFonts w:ascii="Cambria Math" w:eastAsia="Calibri"/>
                </w:rPr>
                <m:t>+</m:t>
              </m:r>
              <m:sSup>
                <m:sSupPr>
                  <m:ctrlPr>
                    <w:rPr>
                      <w:rFonts w:ascii="Cambria Math" w:eastAsia="Calibri" w:hAnsi="Cambria Math"/>
                    </w:rPr>
                  </m:ctrlPr>
                </m:sSupPr>
                <m:e>
                  <m:d>
                    <m:dPr>
                      <m:ctrlPr>
                        <w:rPr>
                          <w:rFonts w:ascii="Cambria Math" w:eastAsia="Calibri" w:hAnsi="Cambria Math"/>
                        </w:rPr>
                      </m:ctrlPr>
                    </m:dPr>
                    <m:e>
                      <m:f>
                        <m:fPr>
                          <m:ctrlPr>
                            <w:rPr>
                              <w:rFonts w:ascii="Cambria Math" w:eastAsia="Calibri" w:hAnsi="Cambria Math"/>
                            </w:rPr>
                          </m:ctrlPr>
                        </m:fPr>
                        <m:num>
                          <m:r>
                            <m:rPr>
                              <m:sty m:val="p"/>
                            </m:rPr>
                            <w:rPr>
                              <w:rFonts w:ascii="Cambria Math" w:eastAsia="Calibri" w:hAnsi="Cambria Math"/>
                            </w:rPr>
                            <m:t>δ</m:t>
                          </m:r>
                          <m:r>
                            <m:rPr>
                              <m:sty m:val="p"/>
                            </m:rPr>
                            <w:rPr>
                              <w:rFonts w:ascii="Cambria Math" w:eastAsia="Calibri"/>
                            </w:rPr>
                            <m:t>z</m:t>
                          </m:r>
                        </m:num>
                        <m:den>
                          <m:r>
                            <m:rPr>
                              <m:sty m:val="p"/>
                            </m:rPr>
                            <w:rPr>
                              <w:rFonts w:ascii="Cambria Math" w:eastAsia="Calibri"/>
                            </w:rPr>
                            <m:t>z</m:t>
                          </m:r>
                        </m:den>
                      </m:f>
                    </m:e>
                  </m:d>
                </m:e>
                <m:sup>
                  <m:r>
                    <m:rPr>
                      <m:sty m:val="p"/>
                    </m:rPr>
                    <w:rPr>
                      <w:rFonts w:ascii="Cambria Math" w:eastAsia="Calibri"/>
                    </w:rPr>
                    <m:t>2</m:t>
                  </m:r>
                </m:sup>
              </m:sSup>
              <m:r>
                <m:rPr>
                  <m:sty m:val="p"/>
                </m:rPr>
                <w:rPr>
                  <w:rFonts w:ascii="Cambria Math" w:eastAsia="Calibri"/>
                </w:rPr>
                <m:t xml:space="preserve"> </m:t>
              </m:r>
            </m:e>
          </m:rad>
        </m:oMath>
      </m:oMathPara>
    </w:p>
    <w:p w14:paraId="76EDE53A" w14:textId="77777777" w:rsidR="005309B4" w:rsidRPr="0093783C" w:rsidRDefault="005309B4" w:rsidP="005309B4">
      <w:pPr>
        <w:rPr>
          <w:rFonts w:ascii="Arial" w:hAnsi="Arial" w:cs="Arial"/>
        </w:rPr>
      </w:pPr>
      <w:r>
        <w:rPr>
          <w:rFonts w:ascii="Arial" w:hAnsi="Arial" w:cs="Arial"/>
          <w:lang w:val="en-GB"/>
        </w:rPr>
        <w:t xml:space="preserve">Where </w:t>
      </w:r>
      <m:oMath>
        <m:f>
          <m:fPr>
            <m:ctrlPr>
              <w:rPr>
                <w:rFonts w:ascii="Cambria Math" w:eastAsia="Calibri" w:hAnsi="Cambria Math"/>
              </w:rPr>
            </m:ctrlPr>
          </m:fPr>
          <m:num>
            <m:r>
              <m:rPr>
                <m:sty m:val="p"/>
              </m:rPr>
              <w:rPr>
                <w:rFonts w:ascii="Cambria Math" w:eastAsia="Calibri" w:hAnsi="Cambria Math"/>
              </w:rPr>
              <m:t>δQ</m:t>
            </m:r>
          </m:num>
          <m:den>
            <m:r>
              <m:rPr>
                <m:sty m:val="p"/>
              </m:rPr>
              <w:rPr>
                <w:rFonts w:ascii="Cambria Math" w:eastAsia="Calibri" w:hAnsi="Cambria Math"/>
              </w:rPr>
              <m:t>Q</m:t>
            </m:r>
          </m:den>
        </m:f>
      </m:oMath>
      <w:r>
        <w:rPr>
          <w:rFonts w:ascii="Arial" w:hAnsi="Arial" w:cs="Arial"/>
        </w:rPr>
        <w:t xml:space="preserve"> is the propagated error</w:t>
      </w:r>
      <w:proofErr w:type="gramStart"/>
      <w:r>
        <w:rPr>
          <w:rFonts w:ascii="Arial" w:hAnsi="Arial" w:cs="Arial"/>
        </w:rPr>
        <w:t>,</w:t>
      </w:r>
      <m:oMath>
        <m:r>
          <w:rPr>
            <w:rFonts w:ascii="Cambria Math" w:hAnsi="Cambria Math" w:cs="Arial"/>
            <w:sz w:val="28"/>
          </w:rPr>
          <m:t>x</m:t>
        </m:r>
      </m:oMath>
      <w:proofErr w:type="gramEnd"/>
      <w:r>
        <w:rPr>
          <w:rFonts w:ascii="Arial" w:hAnsi="Arial" w:cs="Arial"/>
          <w:lang w:val="en-GB"/>
        </w:rPr>
        <w:t xml:space="preserve">, </w:t>
      </w:r>
      <m:oMath>
        <m:r>
          <w:rPr>
            <w:rFonts w:ascii="Cambria Math" w:hAnsi="Cambria Math" w:cs="Arial"/>
            <w:sz w:val="28"/>
            <w:lang w:val="en-GB"/>
          </w:rPr>
          <m:t>y</m:t>
        </m:r>
      </m:oMath>
      <w:r>
        <w:rPr>
          <w:rFonts w:ascii="Arial" w:hAnsi="Arial" w:cs="Arial"/>
          <w:lang w:val="en-GB"/>
        </w:rPr>
        <w:t xml:space="preserve">  and </w:t>
      </w:r>
      <m:oMath>
        <m:r>
          <w:rPr>
            <w:rFonts w:ascii="Cambria Math" w:hAnsi="Cambria Math" w:cs="Arial"/>
            <w:sz w:val="28"/>
            <w:lang w:val="en-GB"/>
          </w:rPr>
          <m:t>z</m:t>
        </m:r>
      </m:oMath>
      <w:r>
        <w:rPr>
          <w:rFonts w:ascii="Arial" w:hAnsi="Arial" w:cs="Arial"/>
          <w:lang w:val="en-GB"/>
        </w:rPr>
        <w:t xml:space="preserve"> are Oxic to anoxic ratios and </w:t>
      </w:r>
      <m:oMath>
        <m:r>
          <m:rPr>
            <m:sty m:val="p"/>
          </m:rPr>
          <w:rPr>
            <w:rFonts w:ascii="Cambria Math" w:eastAsia="Calibri" w:hAnsi="Cambria Math"/>
            <w:sz w:val="28"/>
          </w:rPr>
          <m:t>δ</m:t>
        </m:r>
        <m:r>
          <m:rPr>
            <m:sty m:val="p"/>
          </m:rPr>
          <w:rPr>
            <w:rFonts w:ascii="Cambria Math" w:eastAsia="Calibri"/>
            <w:sz w:val="28"/>
          </w:rPr>
          <m:t>x</m:t>
        </m:r>
      </m:oMath>
      <w:r>
        <w:rPr>
          <w:rFonts w:ascii="Arial" w:hAnsi="Arial" w:cs="Arial"/>
        </w:rPr>
        <w:t xml:space="preserve">, </w:t>
      </w:r>
      <m:oMath>
        <m:r>
          <m:rPr>
            <m:sty m:val="p"/>
          </m:rPr>
          <w:rPr>
            <w:rFonts w:ascii="Cambria Math" w:eastAsia="Calibri" w:hAnsi="Cambria Math"/>
            <w:sz w:val="28"/>
          </w:rPr>
          <m:t>δ</m:t>
        </m:r>
        <m:r>
          <m:rPr>
            <m:sty m:val="p"/>
          </m:rPr>
          <w:rPr>
            <w:rFonts w:ascii="Cambria Math" w:eastAsia="Calibri"/>
            <w:sz w:val="28"/>
          </w:rPr>
          <m:t>y</m:t>
        </m:r>
      </m:oMath>
      <w:r>
        <w:rPr>
          <w:rFonts w:ascii="Arial" w:hAnsi="Arial" w:cs="Arial"/>
        </w:rPr>
        <w:t xml:space="preserve"> and </w:t>
      </w:r>
      <m:oMath>
        <m:r>
          <m:rPr>
            <m:sty m:val="p"/>
          </m:rPr>
          <w:rPr>
            <w:rFonts w:ascii="Cambria Math" w:eastAsia="Calibri" w:hAnsi="Cambria Math"/>
            <w:sz w:val="28"/>
            <w:szCs w:val="28"/>
          </w:rPr>
          <m:t>δ</m:t>
        </m:r>
        <m:r>
          <m:rPr>
            <m:sty m:val="p"/>
          </m:rPr>
          <w:rPr>
            <w:rFonts w:ascii="Cambria Math" w:eastAsia="Calibri"/>
            <w:sz w:val="28"/>
            <w:szCs w:val="28"/>
          </w:rPr>
          <m:t>z</m:t>
        </m:r>
      </m:oMath>
      <w:r>
        <w:rPr>
          <w:rFonts w:ascii="Arial" w:hAnsi="Arial" w:cs="Arial"/>
          <w:lang w:val="en-GB"/>
        </w:rPr>
        <w:t xml:space="preserve"> </w:t>
      </w:r>
      <w:r>
        <w:rPr>
          <w:rFonts w:eastAsia="Calibri"/>
        </w:rPr>
        <w:t xml:space="preserve">are standard errors. </w:t>
      </w:r>
      <w:r w:rsidRPr="0093783C">
        <w:rPr>
          <w:rFonts w:ascii="Arial" w:hAnsi="Arial" w:cs="Arial"/>
        </w:rPr>
        <w:t xml:space="preserve">All statistical analysis was carried out using the R statistical package (R Foundation for Statistical Computing).  </w:t>
      </w:r>
    </w:p>
    <w:p w14:paraId="14934436" w14:textId="76E86140" w:rsidR="0093783C" w:rsidRPr="0093783C" w:rsidRDefault="0093783C" w:rsidP="005309B4">
      <w:pPr>
        <w:rPr>
          <w:rFonts w:ascii="Arial" w:hAnsi="Arial" w:cs="Arial"/>
        </w:rPr>
      </w:pPr>
    </w:p>
    <w:p w14:paraId="2723EFE8" w14:textId="5BC8B533" w:rsidR="0093783C" w:rsidRDefault="0093783C" w:rsidP="00E259CF">
      <w:pPr>
        <w:rPr>
          <w:rFonts w:ascii="Arial" w:hAnsi="Arial" w:cs="Arial"/>
        </w:rPr>
      </w:pPr>
    </w:p>
    <w:p w14:paraId="1D9BA50B" w14:textId="77777777" w:rsidR="0093783C" w:rsidRPr="0093783C" w:rsidRDefault="0093783C" w:rsidP="00E259CF">
      <w:pPr>
        <w:rPr>
          <w:rFonts w:ascii="Arial" w:hAnsi="Arial" w:cs="Arial"/>
          <w:b/>
        </w:rPr>
      </w:pPr>
      <w:r w:rsidRPr="0093783C">
        <w:rPr>
          <w:rFonts w:ascii="Arial" w:hAnsi="Arial" w:cs="Arial"/>
          <w:b/>
        </w:rPr>
        <w:t>Flow-through mesocosms</w:t>
      </w:r>
    </w:p>
    <w:p w14:paraId="3BEC844A" w14:textId="4CF27736" w:rsidR="00E259CF" w:rsidRPr="00E259CF" w:rsidRDefault="00973F26" w:rsidP="001F12F2">
      <w:pPr>
        <w:ind w:firstLine="720"/>
        <w:rPr>
          <w:rFonts w:ascii="Arial" w:hAnsi="Arial" w:cs="Arial"/>
        </w:rPr>
      </w:pPr>
      <w:r>
        <w:rPr>
          <w:rFonts w:ascii="Arial" w:hAnsi="Arial" w:cs="Arial"/>
        </w:rPr>
        <w:t>A</w:t>
      </w:r>
      <w:r w:rsidR="00E259CF" w:rsidRPr="00E259CF">
        <w:rPr>
          <w:rFonts w:ascii="Arial" w:hAnsi="Arial" w:cs="Arial"/>
        </w:rPr>
        <w:t xml:space="preserve"> peristaltic pump circulated ~5 mL min</w:t>
      </w:r>
      <w:r w:rsidR="00E259CF" w:rsidRPr="00E259CF">
        <w:rPr>
          <w:rFonts w:ascii="Arial" w:hAnsi="Arial" w:cs="Arial"/>
          <w:vertAlign w:val="superscript"/>
        </w:rPr>
        <w:t>-1</w:t>
      </w:r>
      <w:r w:rsidR="00E259CF" w:rsidRPr="00E259CF">
        <w:rPr>
          <w:rFonts w:ascii="Arial" w:hAnsi="Arial" w:cs="Arial"/>
        </w:rPr>
        <w:t xml:space="preserve"> of porewater from a filtered intake at the bottom of mesocosm and redistributed it at the soil surface</w:t>
      </w:r>
      <w:r w:rsidR="0058793C">
        <w:rPr>
          <w:rFonts w:ascii="Arial" w:hAnsi="Arial" w:cs="Arial"/>
        </w:rPr>
        <w:t xml:space="preserve"> (Fig.2)</w:t>
      </w:r>
      <w:r w:rsidR="00E259CF" w:rsidRPr="00E259CF">
        <w:rPr>
          <w:rFonts w:ascii="Arial" w:hAnsi="Arial" w:cs="Arial"/>
        </w:rPr>
        <w:t>. Into the stream of recirculating porewater, we bubbled with either ultra-high purity N</w:t>
      </w:r>
      <w:r w:rsidR="00E259CF" w:rsidRPr="00E259CF">
        <w:rPr>
          <w:rFonts w:ascii="Arial" w:hAnsi="Arial" w:cs="Arial"/>
          <w:vertAlign w:val="subscript"/>
        </w:rPr>
        <w:t>2</w:t>
      </w:r>
      <w:r w:rsidR="00E259CF" w:rsidRPr="00E259CF">
        <w:rPr>
          <w:rFonts w:ascii="Arial" w:hAnsi="Arial" w:cs="Arial"/>
        </w:rPr>
        <w:t xml:space="preserve"> for anoxic treatment or an N</w:t>
      </w:r>
      <w:r w:rsidR="00E259CF" w:rsidRPr="00E259CF">
        <w:rPr>
          <w:rFonts w:ascii="Arial" w:hAnsi="Arial" w:cs="Arial"/>
          <w:vertAlign w:val="subscript"/>
        </w:rPr>
        <w:t>2</w:t>
      </w:r>
      <w:r w:rsidR="00E259CF" w:rsidRPr="00E259CF">
        <w:rPr>
          <w:rFonts w:ascii="Arial" w:hAnsi="Arial" w:cs="Arial"/>
        </w:rPr>
        <w:t>/O</w:t>
      </w:r>
      <w:r w:rsidR="00E259CF" w:rsidRPr="00E259CF">
        <w:rPr>
          <w:rFonts w:ascii="Arial" w:hAnsi="Arial" w:cs="Arial"/>
          <w:vertAlign w:val="subscript"/>
        </w:rPr>
        <w:t>2</w:t>
      </w:r>
      <w:r w:rsidR="00E259CF" w:rsidRPr="00E259CF">
        <w:rPr>
          <w:rFonts w:ascii="Arial" w:hAnsi="Arial" w:cs="Arial"/>
        </w:rPr>
        <w:t xml:space="preserve"> 80/20 mixture for </w:t>
      </w:r>
      <w:proofErr w:type="spellStart"/>
      <w:r w:rsidR="00E259CF" w:rsidRPr="00E259CF">
        <w:rPr>
          <w:rFonts w:ascii="Arial" w:hAnsi="Arial" w:cs="Arial"/>
        </w:rPr>
        <w:t>oxic</w:t>
      </w:r>
      <w:proofErr w:type="spellEnd"/>
      <w:r w:rsidR="00E259CF" w:rsidRPr="00E259CF">
        <w:rPr>
          <w:rFonts w:ascii="Arial" w:hAnsi="Arial" w:cs="Arial"/>
        </w:rPr>
        <w:t xml:space="preserve"> treatment.  The use of N</w:t>
      </w:r>
      <w:r w:rsidR="00E259CF" w:rsidRPr="00E259CF">
        <w:rPr>
          <w:rFonts w:ascii="Arial" w:hAnsi="Arial" w:cs="Arial"/>
          <w:vertAlign w:val="subscript"/>
        </w:rPr>
        <w:t>2</w:t>
      </w:r>
      <w:r w:rsidR="00E259CF" w:rsidRPr="00E259CF">
        <w:rPr>
          <w:rFonts w:ascii="Arial" w:hAnsi="Arial" w:cs="Arial"/>
        </w:rPr>
        <w:t xml:space="preserve"> for anoxic mesocosms accounts for the effects of purging soil porewater gas by bubbling in exogenous gases. Control and treated mesocosms were the same except for the N</w:t>
      </w:r>
      <w:r w:rsidR="00E259CF" w:rsidRPr="00E259CF">
        <w:rPr>
          <w:rFonts w:ascii="Arial" w:hAnsi="Arial" w:cs="Arial"/>
          <w:vertAlign w:val="subscript"/>
        </w:rPr>
        <w:t>2</w:t>
      </w:r>
      <w:r w:rsidR="00E259CF" w:rsidRPr="00E259CF">
        <w:rPr>
          <w:rFonts w:ascii="Arial" w:hAnsi="Arial" w:cs="Arial"/>
        </w:rPr>
        <w:t xml:space="preserve"> vs. N</w:t>
      </w:r>
      <w:r w:rsidR="00E259CF" w:rsidRPr="00E259CF">
        <w:rPr>
          <w:rFonts w:ascii="Arial" w:hAnsi="Arial" w:cs="Arial"/>
          <w:vertAlign w:val="subscript"/>
        </w:rPr>
        <w:t>2</w:t>
      </w:r>
      <w:r w:rsidR="00E259CF" w:rsidRPr="00E259CF">
        <w:rPr>
          <w:rFonts w:ascii="Arial" w:hAnsi="Arial" w:cs="Arial"/>
        </w:rPr>
        <w:t>/O</w:t>
      </w:r>
      <w:r w:rsidR="00E259CF" w:rsidRPr="00E259CF">
        <w:rPr>
          <w:rFonts w:ascii="Arial" w:hAnsi="Arial" w:cs="Arial"/>
          <w:vertAlign w:val="subscript"/>
        </w:rPr>
        <w:t>2</w:t>
      </w:r>
      <w:r w:rsidR="00E259CF" w:rsidRPr="00E259CF">
        <w:rPr>
          <w:rFonts w:ascii="Arial" w:hAnsi="Arial" w:cs="Arial"/>
        </w:rPr>
        <w:t xml:space="preserve"> treatments (n=5). </w:t>
      </w:r>
    </w:p>
    <w:p w14:paraId="7B2B585C" w14:textId="0EBEA1C9" w:rsidR="00E259CF" w:rsidRPr="00E259CF" w:rsidRDefault="00E259CF" w:rsidP="00E259CF">
      <w:pPr>
        <w:ind w:firstLine="720"/>
        <w:rPr>
          <w:rFonts w:ascii="Arial" w:hAnsi="Arial" w:cs="Arial"/>
        </w:rPr>
      </w:pPr>
      <w:r w:rsidRPr="00E259CF">
        <w:rPr>
          <w:rFonts w:ascii="Arial" w:hAnsi="Arial" w:cs="Arial"/>
        </w:rPr>
        <w:t>With these flow-through mesocosms, we took great care to limit the accidental introduction of oxygen into the anoxic treatment. Leakage from the atmosphere or impurity of the treatment gas can introduce small concentrations of oxygen to the porewater. Our system continuously circulated porewater, so even though [O</w:t>
      </w:r>
      <w:r w:rsidRPr="00E259CF">
        <w:rPr>
          <w:rFonts w:ascii="Arial" w:hAnsi="Arial" w:cs="Arial"/>
          <w:vertAlign w:val="subscript"/>
        </w:rPr>
        <w:t>2</w:t>
      </w:r>
      <w:r w:rsidRPr="00E259CF">
        <w:rPr>
          <w:rFonts w:ascii="Arial" w:hAnsi="Arial" w:cs="Arial"/>
        </w:rPr>
        <w:t>] may be below detection the total mass of O</w:t>
      </w:r>
      <w:r w:rsidRPr="00E259CF">
        <w:rPr>
          <w:rFonts w:ascii="Arial" w:hAnsi="Arial" w:cs="Arial"/>
          <w:vertAlign w:val="subscript"/>
        </w:rPr>
        <w:t>2</w:t>
      </w:r>
      <w:r w:rsidRPr="00E259CF">
        <w:rPr>
          <w:rFonts w:ascii="Arial" w:hAnsi="Arial" w:cs="Arial"/>
        </w:rPr>
        <w:t xml:space="preserve"> introduced is magnified by the flow rate and may be considerable. Thus, we passed the ultra-high purity N</w:t>
      </w:r>
      <w:r w:rsidRPr="00E259CF">
        <w:rPr>
          <w:rFonts w:ascii="Arial" w:hAnsi="Arial" w:cs="Arial"/>
          <w:vertAlign w:val="subscript"/>
        </w:rPr>
        <w:t>2</w:t>
      </w:r>
      <w:r w:rsidRPr="00E259CF">
        <w:rPr>
          <w:rFonts w:ascii="Arial" w:hAnsi="Arial" w:cs="Arial"/>
        </w:rPr>
        <w:t xml:space="preserve"> gas through an oxygen trap to remove trace amounts of O</w:t>
      </w:r>
      <w:r w:rsidRPr="00E259CF">
        <w:rPr>
          <w:rFonts w:ascii="Arial" w:hAnsi="Arial" w:cs="Arial"/>
          <w:vertAlign w:val="subscript"/>
        </w:rPr>
        <w:t>2</w:t>
      </w:r>
      <w:r w:rsidRPr="00E259CF">
        <w:rPr>
          <w:rFonts w:ascii="Arial" w:hAnsi="Arial" w:cs="Arial"/>
        </w:rPr>
        <w:t>.</w:t>
      </w:r>
      <w:r w:rsidR="00284F3C">
        <w:rPr>
          <w:rFonts w:ascii="Arial" w:hAnsi="Arial" w:cs="Arial"/>
        </w:rPr>
        <w:t xml:space="preserve"> </w:t>
      </w:r>
      <w:r w:rsidR="00284F3C">
        <w:rPr>
          <w:rFonts w:cs="Arial"/>
        </w:rPr>
        <w:t>We measured [</w:t>
      </w:r>
      <w:r w:rsidR="00284F3C" w:rsidRPr="0079303E">
        <w:rPr>
          <w:rFonts w:ascii="Arial" w:hAnsi="Arial" w:cs="Arial"/>
        </w:rPr>
        <w:t>CO</w:t>
      </w:r>
      <w:r w:rsidR="00284F3C" w:rsidRPr="0079303E">
        <w:rPr>
          <w:rFonts w:ascii="Arial" w:hAnsi="Arial" w:cs="Arial"/>
          <w:vertAlign w:val="subscript"/>
        </w:rPr>
        <w:t>2</w:t>
      </w:r>
      <w:r w:rsidR="00284F3C">
        <w:rPr>
          <w:rFonts w:cs="Arial"/>
        </w:rPr>
        <w:t>] in headspace samples on a Li-7000 (</w:t>
      </w:r>
      <w:proofErr w:type="spellStart"/>
      <w:r w:rsidR="00284F3C">
        <w:rPr>
          <w:rFonts w:cs="Arial"/>
        </w:rPr>
        <w:t>Licor</w:t>
      </w:r>
      <w:proofErr w:type="spellEnd"/>
      <w:r w:rsidR="00284F3C">
        <w:rPr>
          <w:rFonts w:cs="Arial"/>
        </w:rPr>
        <w:t>, Lincoln, NE) configured for small-volume injection.</w:t>
      </w:r>
      <w:r w:rsidR="005309B4">
        <w:rPr>
          <w:rFonts w:cs="Arial"/>
        </w:rPr>
        <w:t xml:space="preserve"> We estimate a mean ratio as the mean of the O</w:t>
      </w:r>
      <w:proofErr w:type="gramStart"/>
      <w:r w:rsidR="005309B4">
        <w:rPr>
          <w:rFonts w:cs="Arial"/>
        </w:rPr>
        <w:t>:A</w:t>
      </w:r>
      <w:proofErr w:type="gramEnd"/>
      <w:r w:rsidR="005309B4">
        <w:rPr>
          <w:rFonts w:cs="Arial"/>
        </w:rPr>
        <w:t xml:space="preserve"> ratio for each soil pair at each sampling time</w:t>
      </w:r>
      <w:r w:rsidR="00973F26">
        <w:rPr>
          <w:rFonts w:cs="Arial"/>
        </w:rPr>
        <w:t xml:space="preserve"> (N=50)</w:t>
      </w:r>
      <w:r w:rsidR="005309B4">
        <w:rPr>
          <w:rFonts w:cs="Arial"/>
        </w:rPr>
        <w:t xml:space="preserve">. We report the error as the standard deviation across </w:t>
      </w:r>
      <w:r w:rsidR="00D20742">
        <w:rPr>
          <w:rFonts w:cs="Arial"/>
        </w:rPr>
        <w:t>all</w:t>
      </w:r>
      <w:r w:rsidR="005309B4">
        <w:rPr>
          <w:rFonts w:cs="Arial"/>
        </w:rPr>
        <w:t xml:space="preserve"> of these ratios.</w:t>
      </w:r>
      <w:r w:rsidR="00F70621">
        <w:rPr>
          <w:rFonts w:cs="Arial"/>
        </w:rPr>
        <w:t xml:space="preserve"> Because the measurements through time are not independent, w</w:t>
      </w:r>
      <w:r w:rsidR="005309B4">
        <w:rPr>
          <w:rFonts w:cs="Arial"/>
        </w:rPr>
        <w:t xml:space="preserve">e also report the </w:t>
      </w:r>
      <w:r w:rsidR="00973F26">
        <w:rPr>
          <w:rFonts w:cs="Arial"/>
        </w:rPr>
        <w:t xml:space="preserve">average temporal </w:t>
      </w:r>
      <w:r w:rsidR="005309B4">
        <w:rPr>
          <w:rFonts w:cs="Arial"/>
        </w:rPr>
        <w:t xml:space="preserve">error </w:t>
      </w:r>
      <w:r w:rsidR="00973F26">
        <w:rPr>
          <w:rFonts w:cs="Arial"/>
        </w:rPr>
        <w:t xml:space="preserve">(across 12 sampling dates) and error across </w:t>
      </w:r>
      <w:proofErr w:type="spellStart"/>
      <w:r w:rsidR="00973F26">
        <w:rPr>
          <w:rFonts w:cs="Arial"/>
        </w:rPr>
        <w:t>mesocosms</w:t>
      </w:r>
      <w:proofErr w:type="spellEnd"/>
      <w:r w:rsidR="00973F26">
        <w:rPr>
          <w:rFonts w:cs="Arial"/>
        </w:rPr>
        <w:t xml:space="preserve"> (n=5) separately.</w:t>
      </w:r>
      <w:r w:rsidR="005309B4">
        <w:rPr>
          <w:rFonts w:cs="Arial"/>
        </w:rPr>
        <w:t xml:space="preserve">  </w:t>
      </w:r>
    </w:p>
    <w:p w14:paraId="3815F4ED" w14:textId="77777777" w:rsidR="00EE3BBF" w:rsidRPr="00F44649" w:rsidRDefault="00EE3BBF">
      <w:pPr>
        <w:rPr>
          <w:rFonts w:ascii="Arial" w:hAnsi="Arial" w:cs="Arial"/>
          <w:b/>
        </w:rPr>
      </w:pPr>
    </w:p>
    <w:p w14:paraId="4D433D47" w14:textId="77777777" w:rsidR="00264617" w:rsidRDefault="00264617">
      <w:pPr>
        <w:rPr>
          <w:rFonts w:ascii="Arial" w:hAnsi="Arial" w:cs="Arial"/>
          <w:b/>
        </w:rPr>
      </w:pPr>
    </w:p>
    <w:p w14:paraId="2792B6BE" w14:textId="77777777" w:rsidR="00264617" w:rsidRDefault="00264617">
      <w:pPr>
        <w:rPr>
          <w:rFonts w:ascii="Arial" w:hAnsi="Arial" w:cs="Arial"/>
          <w:b/>
        </w:rPr>
      </w:pPr>
    </w:p>
    <w:p w14:paraId="42796AB8" w14:textId="77777777" w:rsidR="00264617" w:rsidRDefault="00264617">
      <w:pPr>
        <w:rPr>
          <w:rFonts w:ascii="Arial" w:hAnsi="Arial" w:cs="Arial"/>
          <w:b/>
        </w:rPr>
      </w:pPr>
    </w:p>
    <w:p w14:paraId="46FFEA90" w14:textId="77777777" w:rsidR="00264617" w:rsidRDefault="00264617">
      <w:pPr>
        <w:rPr>
          <w:rFonts w:ascii="Arial" w:hAnsi="Arial" w:cs="Arial"/>
          <w:b/>
        </w:rPr>
      </w:pPr>
    </w:p>
    <w:p w14:paraId="62D6685B" w14:textId="77777777" w:rsidR="00264617" w:rsidRDefault="00264617">
      <w:pPr>
        <w:rPr>
          <w:rFonts w:ascii="Arial" w:hAnsi="Arial" w:cs="Arial"/>
          <w:b/>
        </w:rPr>
      </w:pPr>
    </w:p>
    <w:p w14:paraId="566E674A" w14:textId="77777777" w:rsidR="00264617" w:rsidRDefault="00264617">
      <w:pPr>
        <w:rPr>
          <w:rFonts w:ascii="Arial" w:hAnsi="Arial" w:cs="Arial"/>
          <w:b/>
        </w:rPr>
      </w:pPr>
    </w:p>
    <w:p w14:paraId="647D61DD" w14:textId="77777777" w:rsidR="00264617" w:rsidRDefault="00264617">
      <w:pPr>
        <w:rPr>
          <w:rFonts w:ascii="Arial" w:hAnsi="Arial" w:cs="Arial"/>
          <w:b/>
        </w:rPr>
      </w:pPr>
    </w:p>
    <w:p w14:paraId="39204F46" w14:textId="77777777" w:rsidR="00264617" w:rsidRDefault="00264617">
      <w:pPr>
        <w:rPr>
          <w:rFonts w:ascii="Arial" w:hAnsi="Arial" w:cs="Arial"/>
          <w:b/>
        </w:rPr>
      </w:pPr>
    </w:p>
    <w:p w14:paraId="278E112A" w14:textId="77777777" w:rsidR="00264617" w:rsidRDefault="00264617">
      <w:pPr>
        <w:rPr>
          <w:rFonts w:ascii="Arial" w:hAnsi="Arial" w:cs="Arial"/>
          <w:b/>
        </w:rPr>
      </w:pPr>
    </w:p>
    <w:p w14:paraId="10353ED8" w14:textId="77777777" w:rsidR="00264617" w:rsidRDefault="00264617">
      <w:pPr>
        <w:rPr>
          <w:rFonts w:ascii="Arial" w:hAnsi="Arial" w:cs="Arial"/>
          <w:b/>
        </w:rPr>
      </w:pPr>
    </w:p>
    <w:p w14:paraId="65B89BFD" w14:textId="77777777" w:rsidR="00264617" w:rsidRDefault="00264617">
      <w:pPr>
        <w:rPr>
          <w:rFonts w:ascii="Arial" w:hAnsi="Arial" w:cs="Arial"/>
          <w:b/>
        </w:rPr>
      </w:pPr>
    </w:p>
    <w:p w14:paraId="76452999" w14:textId="77777777" w:rsidR="00264617" w:rsidRDefault="00264617">
      <w:pPr>
        <w:rPr>
          <w:rFonts w:ascii="Arial" w:hAnsi="Arial" w:cs="Arial"/>
          <w:b/>
        </w:rPr>
      </w:pPr>
    </w:p>
    <w:p w14:paraId="5659D9FA" w14:textId="77777777" w:rsidR="00264617" w:rsidRDefault="00264617">
      <w:pPr>
        <w:rPr>
          <w:rFonts w:ascii="Arial" w:hAnsi="Arial" w:cs="Arial"/>
          <w:b/>
        </w:rPr>
      </w:pPr>
    </w:p>
    <w:p w14:paraId="500C2E5A" w14:textId="77777777" w:rsidR="00264617" w:rsidRDefault="00264617">
      <w:pPr>
        <w:rPr>
          <w:rFonts w:ascii="Arial" w:hAnsi="Arial" w:cs="Arial"/>
          <w:b/>
        </w:rPr>
      </w:pPr>
    </w:p>
    <w:p w14:paraId="7E5B0710" w14:textId="77777777" w:rsidR="00264617" w:rsidRDefault="00264617">
      <w:pPr>
        <w:rPr>
          <w:rFonts w:ascii="Arial" w:hAnsi="Arial" w:cs="Arial"/>
          <w:b/>
        </w:rPr>
      </w:pPr>
    </w:p>
    <w:p w14:paraId="052ADEE3" w14:textId="77777777" w:rsidR="00264617" w:rsidRDefault="00264617">
      <w:pPr>
        <w:rPr>
          <w:rFonts w:ascii="Arial" w:hAnsi="Arial" w:cs="Arial"/>
          <w:b/>
        </w:rPr>
      </w:pPr>
    </w:p>
    <w:p w14:paraId="3E17C1C7" w14:textId="77777777" w:rsidR="00930519" w:rsidRDefault="00930519">
      <w:pPr>
        <w:rPr>
          <w:rFonts w:ascii="Arial" w:hAnsi="Arial" w:cs="Arial"/>
          <w:b/>
        </w:rPr>
      </w:pPr>
      <w:r w:rsidRPr="00F44649">
        <w:rPr>
          <w:rFonts w:ascii="Arial" w:hAnsi="Arial" w:cs="Arial"/>
          <w:b/>
        </w:rPr>
        <w:lastRenderedPageBreak/>
        <w:t>Supplementary Figure.</w:t>
      </w:r>
    </w:p>
    <w:p w14:paraId="534E1CFD" w14:textId="77777777" w:rsidR="00F44649" w:rsidRPr="00F44649" w:rsidRDefault="00F44649">
      <w:pPr>
        <w:rPr>
          <w:rFonts w:ascii="Arial" w:hAnsi="Arial" w:cs="Arial"/>
          <w:b/>
        </w:rPr>
      </w:pPr>
    </w:p>
    <w:p w14:paraId="5B28E2DD" w14:textId="7C0D223E" w:rsidR="00EE3BBF" w:rsidRPr="00F44649" w:rsidRDefault="00EE3BBF" w:rsidP="00EE3BBF">
      <w:pPr>
        <w:rPr>
          <w:rFonts w:ascii="Arial" w:hAnsi="Arial" w:cs="Arial"/>
        </w:rPr>
      </w:pPr>
      <w:r w:rsidRPr="00F44649">
        <w:rPr>
          <w:rFonts w:ascii="Arial" w:hAnsi="Arial" w:cs="Arial"/>
          <w:b/>
        </w:rPr>
        <w:t>Figure S</w:t>
      </w:r>
      <w:r w:rsidR="00930519" w:rsidRPr="00F44649">
        <w:rPr>
          <w:rFonts w:ascii="Arial" w:hAnsi="Arial" w:cs="Arial"/>
          <w:b/>
        </w:rPr>
        <w:t>1</w:t>
      </w:r>
      <w:r w:rsidRPr="00F44649">
        <w:rPr>
          <w:rFonts w:ascii="Arial" w:hAnsi="Arial" w:cs="Arial"/>
          <w:b/>
        </w:rPr>
        <w:t xml:space="preserve">. </w:t>
      </w:r>
      <w:r w:rsidRPr="00F44649">
        <w:rPr>
          <w:rFonts w:ascii="Arial" w:hAnsi="Arial" w:cs="Arial"/>
        </w:rPr>
        <w:t>Profile of [O</w:t>
      </w:r>
      <w:r w:rsidRPr="00F44649">
        <w:rPr>
          <w:rFonts w:ascii="Arial" w:hAnsi="Arial" w:cs="Arial"/>
          <w:vertAlign w:val="subscript"/>
        </w:rPr>
        <w:t>2</w:t>
      </w:r>
      <w:r w:rsidRPr="00F44649">
        <w:rPr>
          <w:rFonts w:ascii="Arial" w:hAnsi="Arial" w:cs="Arial"/>
        </w:rPr>
        <w:t xml:space="preserve">] in a small, intact soil core incubated with </w:t>
      </w:r>
      <w:proofErr w:type="spellStart"/>
      <w:r w:rsidRPr="00F44649">
        <w:rPr>
          <w:rFonts w:ascii="Arial" w:hAnsi="Arial" w:cs="Arial"/>
        </w:rPr>
        <w:t>oxic</w:t>
      </w:r>
      <w:proofErr w:type="spellEnd"/>
      <w:r w:rsidRPr="00F44649">
        <w:rPr>
          <w:rFonts w:ascii="Arial" w:hAnsi="Arial" w:cs="Arial"/>
        </w:rPr>
        <w:t xml:space="preserve"> headspace. Headspace [O</w:t>
      </w:r>
      <w:r w:rsidRPr="00F44649">
        <w:rPr>
          <w:rFonts w:ascii="Arial" w:hAnsi="Arial" w:cs="Arial"/>
          <w:vertAlign w:val="subscript"/>
        </w:rPr>
        <w:t>2</w:t>
      </w:r>
      <w:r w:rsidRPr="00F44649">
        <w:rPr>
          <w:rFonts w:ascii="Arial" w:hAnsi="Arial" w:cs="Arial"/>
        </w:rPr>
        <w:t>] only affects the surface cm of the soil, thereby causing underestimation of the effects of O</w:t>
      </w:r>
      <w:r w:rsidRPr="00F44649">
        <w:rPr>
          <w:rFonts w:ascii="Arial" w:hAnsi="Arial" w:cs="Arial"/>
          <w:vertAlign w:val="subscript"/>
        </w:rPr>
        <w:t>2</w:t>
      </w:r>
      <w:r w:rsidR="00C14F10" w:rsidRPr="00F44649">
        <w:rPr>
          <w:rFonts w:ascii="Arial" w:hAnsi="Arial" w:cs="Arial"/>
        </w:rPr>
        <w:t xml:space="preserve"> on decomposition</w:t>
      </w:r>
      <w:r w:rsidRPr="00F44649">
        <w:rPr>
          <w:rFonts w:ascii="Arial" w:hAnsi="Arial" w:cs="Arial"/>
        </w:rPr>
        <w:t xml:space="preserve"> (Langley, unpublished)</w:t>
      </w:r>
      <w:r w:rsidR="00C14F10" w:rsidRPr="00F44649">
        <w:rPr>
          <w:rFonts w:ascii="Arial" w:hAnsi="Arial" w:cs="Arial"/>
        </w:rPr>
        <w:t>.</w:t>
      </w:r>
    </w:p>
    <w:p w14:paraId="55EB5389" w14:textId="77777777" w:rsidR="00F44649" w:rsidRPr="00F44649" w:rsidRDefault="00F44649" w:rsidP="00EE3BBF">
      <w:pPr>
        <w:rPr>
          <w:rFonts w:ascii="Arial" w:hAnsi="Arial" w:cs="Arial"/>
        </w:rPr>
      </w:pPr>
    </w:p>
    <w:p w14:paraId="3FF094F9" w14:textId="77777777" w:rsidR="00F44649" w:rsidRPr="00F44649" w:rsidRDefault="00F44649" w:rsidP="00EE3BBF">
      <w:pPr>
        <w:rPr>
          <w:rFonts w:ascii="Arial" w:hAnsi="Arial" w:cs="Arial"/>
        </w:rPr>
      </w:pPr>
    </w:p>
    <w:p w14:paraId="0B8FE502" w14:textId="77777777" w:rsidR="00F44649" w:rsidRPr="00F44649" w:rsidRDefault="00F44649" w:rsidP="00EE3BBF">
      <w:pPr>
        <w:rPr>
          <w:rFonts w:ascii="Arial" w:hAnsi="Arial" w:cs="Arial"/>
          <w:b/>
        </w:rPr>
      </w:pPr>
    </w:p>
    <w:p w14:paraId="39DFD631" w14:textId="77777777" w:rsidR="00EE3BBF" w:rsidRPr="00F44649" w:rsidRDefault="00EE3BBF">
      <w:pPr>
        <w:rPr>
          <w:rFonts w:ascii="Arial" w:hAnsi="Arial" w:cs="Arial"/>
          <w:b/>
        </w:rPr>
      </w:pPr>
    </w:p>
    <w:p w14:paraId="5B8572C8" w14:textId="4BE6E02C" w:rsidR="00EE3BBF" w:rsidRPr="00F44649" w:rsidRDefault="00EE3BBF">
      <w:pPr>
        <w:rPr>
          <w:rFonts w:ascii="Arial" w:hAnsi="Arial" w:cs="Arial"/>
          <w:b/>
        </w:rPr>
      </w:pPr>
      <w:r w:rsidRPr="00F44649">
        <w:rPr>
          <w:rFonts w:ascii="Arial" w:hAnsi="Arial" w:cs="Arial"/>
          <w:b/>
          <w:noProof/>
        </w:rPr>
        <w:drawing>
          <wp:inline distT="0" distB="0" distL="0" distR="0" wp14:anchorId="7332D63E" wp14:editId="61D569F1">
            <wp:extent cx="4457700" cy="371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8843" cy="3717653"/>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6B7AD08" w14:textId="77777777" w:rsidR="00EE3BBF" w:rsidRPr="00F44649" w:rsidRDefault="00EE3BBF">
      <w:pPr>
        <w:rPr>
          <w:rFonts w:ascii="Arial" w:hAnsi="Arial" w:cs="Arial"/>
          <w:b/>
        </w:rPr>
      </w:pPr>
    </w:p>
    <w:p w14:paraId="2F75EC91" w14:textId="77777777" w:rsidR="00EE3BBF" w:rsidRPr="00F44649" w:rsidRDefault="00EE3BBF">
      <w:pPr>
        <w:rPr>
          <w:rFonts w:ascii="Arial" w:hAnsi="Arial" w:cs="Arial"/>
          <w:b/>
        </w:rPr>
      </w:pPr>
    </w:p>
    <w:p w14:paraId="3D62B56B" w14:textId="77777777" w:rsidR="00E06673" w:rsidRPr="00F44649" w:rsidRDefault="00E06673">
      <w:pPr>
        <w:rPr>
          <w:rFonts w:ascii="Arial" w:hAnsi="Arial" w:cs="Arial"/>
        </w:rPr>
      </w:pPr>
    </w:p>
    <w:p w14:paraId="0A7DC9F6" w14:textId="692BD378" w:rsidR="007B3D2A" w:rsidRPr="00F44649" w:rsidRDefault="007B3D2A" w:rsidP="00462016">
      <w:pPr>
        <w:spacing w:line="480" w:lineRule="auto"/>
        <w:rPr>
          <w:rFonts w:ascii="Arial" w:hAnsi="Arial" w:cs="Arial"/>
          <w:b/>
        </w:rPr>
      </w:pPr>
      <w:r w:rsidRPr="00F44649">
        <w:rPr>
          <w:rFonts w:ascii="Arial" w:hAnsi="Arial" w:cs="Arial"/>
          <w:b/>
        </w:rPr>
        <w:lastRenderedPageBreak/>
        <w:t xml:space="preserve">Table S2. </w:t>
      </w:r>
      <w:r w:rsidRPr="00F44649">
        <w:rPr>
          <w:rFonts w:ascii="Arial" w:hAnsi="Arial" w:cs="Arial"/>
        </w:rPr>
        <w:t xml:space="preserve">Respiration from mesocosm study for anoxic (a) and </w:t>
      </w:r>
      <w:proofErr w:type="spellStart"/>
      <w:r w:rsidRPr="00F44649">
        <w:rPr>
          <w:rFonts w:ascii="Arial" w:hAnsi="Arial" w:cs="Arial"/>
        </w:rPr>
        <w:t>oxic</w:t>
      </w:r>
      <w:proofErr w:type="spellEnd"/>
      <w:r w:rsidRPr="00F44649">
        <w:rPr>
          <w:rFonts w:ascii="Arial" w:hAnsi="Arial" w:cs="Arial"/>
        </w:rPr>
        <w:t xml:space="preserve"> (o) treatments for each soil pair.</w:t>
      </w:r>
      <w:r w:rsidRPr="00F44649">
        <w:rPr>
          <w:rFonts w:ascii="Arial" w:hAnsi="Arial" w:cs="Arial"/>
          <w:b/>
        </w:rPr>
        <w:t xml:space="preserve"> </w:t>
      </w:r>
    </w:p>
    <w:p w14:paraId="16B9A535" w14:textId="77777777" w:rsidR="007B3D2A" w:rsidRPr="00F44649" w:rsidRDefault="007B3D2A">
      <w:pPr>
        <w:rPr>
          <w:rFonts w:ascii="Arial" w:hAnsi="Arial" w:cs="Arial"/>
        </w:rPr>
      </w:pPr>
    </w:p>
    <w:tbl>
      <w:tblPr>
        <w:tblW w:w="17675" w:type="dxa"/>
        <w:tblInd w:w="-342" w:type="dxa"/>
        <w:tblLayout w:type="fixed"/>
        <w:tblLook w:val="04A0" w:firstRow="1" w:lastRow="0" w:firstColumn="1" w:lastColumn="0" w:noHBand="0" w:noVBand="1"/>
      </w:tblPr>
      <w:tblGrid>
        <w:gridCol w:w="1160"/>
        <w:gridCol w:w="640"/>
        <w:gridCol w:w="270"/>
        <w:gridCol w:w="525"/>
        <w:gridCol w:w="375"/>
        <w:gridCol w:w="685"/>
        <w:gridCol w:w="215"/>
        <w:gridCol w:w="70"/>
        <w:gridCol w:w="190"/>
        <w:gridCol w:w="685"/>
        <w:gridCol w:w="115"/>
        <w:gridCol w:w="170"/>
        <w:gridCol w:w="190"/>
        <w:gridCol w:w="685"/>
        <w:gridCol w:w="115"/>
        <w:gridCol w:w="170"/>
        <w:gridCol w:w="190"/>
        <w:gridCol w:w="685"/>
        <w:gridCol w:w="115"/>
        <w:gridCol w:w="170"/>
        <w:gridCol w:w="190"/>
        <w:gridCol w:w="670"/>
        <w:gridCol w:w="115"/>
        <w:gridCol w:w="170"/>
        <w:gridCol w:w="190"/>
        <w:gridCol w:w="685"/>
        <w:gridCol w:w="115"/>
        <w:gridCol w:w="170"/>
        <w:gridCol w:w="190"/>
        <w:gridCol w:w="685"/>
        <w:gridCol w:w="115"/>
        <w:gridCol w:w="170"/>
        <w:gridCol w:w="190"/>
        <w:gridCol w:w="685"/>
        <w:gridCol w:w="115"/>
        <w:gridCol w:w="170"/>
        <w:gridCol w:w="190"/>
        <w:gridCol w:w="685"/>
        <w:gridCol w:w="115"/>
        <w:gridCol w:w="170"/>
        <w:gridCol w:w="190"/>
        <w:gridCol w:w="685"/>
        <w:gridCol w:w="115"/>
        <w:gridCol w:w="170"/>
        <w:gridCol w:w="190"/>
        <w:gridCol w:w="685"/>
        <w:gridCol w:w="115"/>
        <w:gridCol w:w="170"/>
        <w:gridCol w:w="190"/>
        <w:gridCol w:w="685"/>
        <w:gridCol w:w="115"/>
        <w:gridCol w:w="1160"/>
      </w:tblGrid>
      <w:tr w:rsidR="005D7DDC" w:rsidRPr="00F44649" w14:paraId="65537803" w14:textId="77777777" w:rsidTr="006C3481">
        <w:trPr>
          <w:gridAfter w:val="3"/>
          <w:wAfter w:w="1960" w:type="dxa"/>
          <w:trHeight w:val="280"/>
        </w:trPr>
        <w:tc>
          <w:tcPr>
            <w:tcW w:w="1160" w:type="dxa"/>
            <w:tcBorders>
              <w:top w:val="nil"/>
              <w:left w:val="nil"/>
              <w:bottom w:val="nil"/>
              <w:right w:val="nil"/>
            </w:tcBorders>
            <w:shd w:val="clear" w:color="auto" w:fill="auto"/>
            <w:noWrap/>
            <w:vAlign w:val="bottom"/>
            <w:hideMark/>
          </w:tcPr>
          <w:p w14:paraId="591188C8"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Soil pair</w:t>
            </w:r>
          </w:p>
        </w:tc>
        <w:tc>
          <w:tcPr>
            <w:tcW w:w="640" w:type="dxa"/>
            <w:tcBorders>
              <w:top w:val="nil"/>
              <w:left w:val="nil"/>
              <w:bottom w:val="nil"/>
              <w:right w:val="nil"/>
            </w:tcBorders>
            <w:shd w:val="clear" w:color="auto" w:fill="auto"/>
            <w:noWrap/>
            <w:vAlign w:val="bottom"/>
            <w:hideMark/>
          </w:tcPr>
          <w:p w14:paraId="10B950C1"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r w:rsidRPr="00F44649">
              <w:rPr>
                <w:rFonts w:ascii="Arial" w:eastAsia="Times New Roman" w:hAnsi="Arial" w:cs="Arial"/>
                <w:color w:val="000000"/>
                <w:vertAlign w:val="subscript"/>
              </w:rPr>
              <w:t>2</w:t>
            </w:r>
          </w:p>
        </w:tc>
        <w:tc>
          <w:tcPr>
            <w:tcW w:w="1170" w:type="dxa"/>
            <w:gridSpan w:val="3"/>
            <w:tcBorders>
              <w:top w:val="nil"/>
              <w:left w:val="nil"/>
              <w:bottom w:val="nil"/>
              <w:right w:val="nil"/>
            </w:tcBorders>
            <w:shd w:val="clear" w:color="auto" w:fill="auto"/>
            <w:noWrap/>
            <w:vAlign w:val="bottom"/>
            <w:hideMark/>
          </w:tcPr>
          <w:p w14:paraId="305BA566"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6/10/16</w:t>
            </w:r>
          </w:p>
        </w:tc>
        <w:tc>
          <w:tcPr>
            <w:tcW w:w="1160" w:type="dxa"/>
            <w:gridSpan w:val="4"/>
            <w:tcBorders>
              <w:top w:val="nil"/>
              <w:left w:val="nil"/>
              <w:bottom w:val="nil"/>
              <w:right w:val="nil"/>
            </w:tcBorders>
            <w:shd w:val="clear" w:color="auto" w:fill="auto"/>
            <w:noWrap/>
            <w:vAlign w:val="bottom"/>
            <w:hideMark/>
          </w:tcPr>
          <w:p w14:paraId="46E5171E"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6/13/16</w:t>
            </w:r>
          </w:p>
        </w:tc>
        <w:tc>
          <w:tcPr>
            <w:tcW w:w="1160" w:type="dxa"/>
            <w:gridSpan w:val="4"/>
            <w:tcBorders>
              <w:top w:val="nil"/>
              <w:left w:val="nil"/>
              <w:bottom w:val="nil"/>
              <w:right w:val="nil"/>
            </w:tcBorders>
            <w:shd w:val="clear" w:color="auto" w:fill="auto"/>
            <w:noWrap/>
            <w:vAlign w:val="bottom"/>
            <w:hideMark/>
          </w:tcPr>
          <w:p w14:paraId="5DB4A44D"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6/15/16</w:t>
            </w:r>
          </w:p>
        </w:tc>
        <w:tc>
          <w:tcPr>
            <w:tcW w:w="1160" w:type="dxa"/>
            <w:gridSpan w:val="4"/>
            <w:tcBorders>
              <w:top w:val="nil"/>
              <w:left w:val="nil"/>
              <w:bottom w:val="nil"/>
              <w:right w:val="nil"/>
            </w:tcBorders>
            <w:shd w:val="clear" w:color="auto" w:fill="auto"/>
            <w:noWrap/>
            <w:vAlign w:val="bottom"/>
            <w:hideMark/>
          </w:tcPr>
          <w:p w14:paraId="761005F8"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6/17/16</w:t>
            </w:r>
          </w:p>
        </w:tc>
        <w:tc>
          <w:tcPr>
            <w:tcW w:w="1160" w:type="dxa"/>
            <w:gridSpan w:val="4"/>
            <w:tcBorders>
              <w:top w:val="nil"/>
              <w:left w:val="nil"/>
              <w:bottom w:val="nil"/>
              <w:right w:val="nil"/>
            </w:tcBorders>
            <w:shd w:val="clear" w:color="auto" w:fill="auto"/>
            <w:noWrap/>
            <w:vAlign w:val="bottom"/>
            <w:hideMark/>
          </w:tcPr>
          <w:p w14:paraId="5FC1FFCA"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6/20/16</w:t>
            </w:r>
          </w:p>
        </w:tc>
        <w:tc>
          <w:tcPr>
            <w:tcW w:w="1145" w:type="dxa"/>
            <w:gridSpan w:val="4"/>
            <w:tcBorders>
              <w:top w:val="nil"/>
              <w:left w:val="nil"/>
              <w:bottom w:val="nil"/>
              <w:right w:val="nil"/>
            </w:tcBorders>
            <w:shd w:val="clear" w:color="auto" w:fill="auto"/>
            <w:noWrap/>
            <w:vAlign w:val="bottom"/>
            <w:hideMark/>
          </w:tcPr>
          <w:p w14:paraId="307EDC99"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6/22/16</w:t>
            </w:r>
          </w:p>
        </w:tc>
        <w:tc>
          <w:tcPr>
            <w:tcW w:w="1160" w:type="dxa"/>
            <w:gridSpan w:val="4"/>
            <w:tcBorders>
              <w:top w:val="nil"/>
              <w:left w:val="nil"/>
              <w:bottom w:val="nil"/>
              <w:right w:val="nil"/>
            </w:tcBorders>
            <w:shd w:val="clear" w:color="auto" w:fill="auto"/>
            <w:noWrap/>
            <w:vAlign w:val="bottom"/>
            <w:hideMark/>
          </w:tcPr>
          <w:p w14:paraId="0DE1A8DC"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6/28/16</w:t>
            </w:r>
          </w:p>
        </w:tc>
        <w:tc>
          <w:tcPr>
            <w:tcW w:w="1160" w:type="dxa"/>
            <w:gridSpan w:val="4"/>
            <w:tcBorders>
              <w:top w:val="nil"/>
              <w:left w:val="nil"/>
              <w:bottom w:val="nil"/>
              <w:right w:val="nil"/>
            </w:tcBorders>
            <w:shd w:val="clear" w:color="auto" w:fill="auto"/>
            <w:noWrap/>
            <w:vAlign w:val="bottom"/>
            <w:hideMark/>
          </w:tcPr>
          <w:p w14:paraId="2517BA25"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6/30/16</w:t>
            </w:r>
          </w:p>
        </w:tc>
        <w:tc>
          <w:tcPr>
            <w:tcW w:w="1160" w:type="dxa"/>
            <w:gridSpan w:val="4"/>
            <w:tcBorders>
              <w:top w:val="nil"/>
              <w:left w:val="nil"/>
              <w:bottom w:val="nil"/>
              <w:right w:val="nil"/>
            </w:tcBorders>
            <w:shd w:val="clear" w:color="auto" w:fill="auto"/>
            <w:noWrap/>
            <w:vAlign w:val="bottom"/>
            <w:hideMark/>
          </w:tcPr>
          <w:p w14:paraId="1A4CD617"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7/6/16</w:t>
            </w:r>
          </w:p>
        </w:tc>
        <w:tc>
          <w:tcPr>
            <w:tcW w:w="1160" w:type="dxa"/>
            <w:gridSpan w:val="4"/>
            <w:tcBorders>
              <w:top w:val="nil"/>
              <w:left w:val="nil"/>
              <w:bottom w:val="nil"/>
              <w:right w:val="nil"/>
            </w:tcBorders>
            <w:shd w:val="clear" w:color="auto" w:fill="auto"/>
            <w:noWrap/>
            <w:vAlign w:val="bottom"/>
            <w:hideMark/>
          </w:tcPr>
          <w:p w14:paraId="10BDF01F"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7/13/16</w:t>
            </w:r>
          </w:p>
        </w:tc>
        <w:tc>
          <w:tcPr>
            <w:tcW w:w="1160" w:type="dxa"/>
            <w:gridSpan w:val="4"/>
            <w:tcBorders>
              <w:top w:val="nil"/>
              <w:left w:val="nil"/>
              <w:bottom w:val="nil"/>
              <w:right w:val="nil"/>
            </w:tcBorders>
            <w:shd w:val="clear" w:color="auto" w:fill="auto"/>
            <w:noWrap/>
            <w:vAlign w:val="bottom"/>
            <w:hideMark/>
          </w:tcPr>
          <w:p w14:paraId="61B19ED7"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7/18/16</w:t>
            </w:r>
          </w:p>
        </w:tc>
        <w:tc>
          <w:tcPr>
            <w:tcW w:w="1160" w:type="dxa"/>
            <w:gridSpan w:val="4"/>
            <w:tcBorders>
              <w:top w:val="nil"/>
              <w:left w:val="nil"/>
              <w:bottom w:val="nil"/>
              <w:right w:val="nil"/>
            </w:tcBorders>
            <w:shd w:val="clear" w:color="auto" w:fill="auto"/>
            <w:noWrap/>
            <w:vAlign w:val="bottom"/>
            <w:hideMark/>
          </w:tcPr>
          <w:p w14:paraId="7627862E" w14:textId="77777777" w:rsidR="005D7DDC" w:rsidRPr="00F44649" w:rsidRDefault="005D7DDC" w:rsidP="005D7DDC">
            <w:pPr>
              <w:jc w:val="right"/>
              <w:rPr>
                <w:rFonts w:ascii="Arial" w:eastAsia="Times New Roman" w:hAnsi="Arial" w:cs="Arial"/>
                <w:color w:val="000000"/>
              </w:rPr>
            </w:pPr>
            <w:r w:rsidRPr="00F44649">
              <w:rPr>
                <w:rFonts w:ascii="Arial" w:eastAsia="Times New Roman" w:hAnsi="Arial" w:cs="Arial"/>
                <w:color w:val="000000"/>
              </w:rPr>
              <w:t>7/20/16</w:t>
            </w:r>
          </w:p>
        </w:tc>
      </w:tr>
      <w:tr w:rsidR="005D7DDC" w:rsidRPr="00F44649" w14:paraId="547148C6"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4E2FFB1B"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1</w:t>
            </w:r>
          </w:p>
        </w:tc>
        <w:tc>
          <w:tcPr>
            <w:tcW w:w="910" w:type="dxa"/>
            <w:gridSpan w:val="2"/>
            <w:tcBorders>
              <w:top w:val="nil"/>
              <w:left w:val="nil"/>
              <w:bottom w:val="nil"/>
              <w:right w:val="nil"/>
            </w:tcBorders>
            <w:shd w:val="clear" w:color="auto" w:fill="auto"/>
            <w:noWrap/>
            <w:vAlign w:val="bottom"/>
            <w:hideMark/>
          </w:tcPr>
          <w:p w14:paraId="21C129DB"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w:t>
            </w:r>
          </w:p>
        </w:tc>
        <w:tc>
          <w:tcPr>
            <w:tcW w:w="900" w:type="dxa"/>
            <w:gridSpan w:val="2"/>
            <w:tcBorders>
              <w:top w:val="nil"/>
              <w:left w:val="nil"/>
              <w:bottom w:val="nil"/>
              <w:right w:val="nil"/>
            </w:tcBorders>
            <w:shd w:val="clear" w:color="auto" w:fill="auto"/>
            <w:noWrap/>
            <w:vAlign w:val="bottom"/>
            <w:hideMark/>
          </w:tcPr>
          <w:p w14:paraId="0A6F716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0.32</w:t>
            </w:r>
          </w:p>
        </w:tc>
        <w:tc>
          <w:tcPr>
            <w:tcW w:w="970" w:type="dxa"/>
            <w:gridSpan w:val="3"/>
            <w:tcBorders>
              <w:top w:val="nil"/>
              <w:left w:val="nil"/>
              <w:bottom w:val="nil"/>
              <w:right w:val="nil"/>
            </w:tcBorders>
            <w:shd w:val="clear" w:color="auto" w:fill="auto"/>
            <w:noWrap/>
            <w:vAlign w:val="bottom"/>
            <w:hideMark/>
          </w:tcPr>
          <w:p w14:paraId="705D604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0.76</w:t>
            </w:r>
          </w:p>
        </w:tc>
        <w:tc>
          <w:tcPr>
            <w:tcW w:w="1160" w:type="dxa"/>
            <w:gridSpan w:val="4"/>
            <w:tcBorders>
              <w:top w:val="nil"/>
              <w:left w:val="nil"/>
              <w:bottom w:val="nil"/>
              <w:right w:val="nil"/>
            </w:tcBorders>
            <w:shd w:val="clear" w:color="auto" w:fill="auto"/>
            <w:noWrap/>
            <w:vAlign w:val="bottom"/>
            <w:hideMark/>
          </w:tcPr>
          <w:p w14:paraId="4942FC3A"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29D309B9"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1.15</w:t>
            </w:r>
          </w:p>
        </w:tc>
        <w:tc>
          <w:tcPr>
            <w:tcW w:w="1160" w:type="dxa"/>
            <w:gridSpan w:val="4"/>
            <w:tcBorders>
              <w:top w:val="nil"/>
              <w:left w:val="nil"/>
              <w:bottom w:val="nil"/>
              <w:right w:val="nil"/>
            </w:tcBorders>
            <w:shd w:val="clear" w:color="auto" w:fill="auto"/>
            <w:noWrap/>
            <w:vAlign w:val="bottom"/>
            <w:hideMark/>
          </w:tcPr>
          <w:p w14:paraId="2028D114" w14:textId="77777777" w:rsidR="005D7DDC" w:rsidRPr="00F44649" w:rsidRDefault="005D7DDC" w:rsidP="005D7DDC">
            <w:pPr>
              <w:ind w:left="-433" w:firstLine="433"/>
              <w:rPr>
                <w:rFonts w:ascii="Arial" w:eastAsia="Times New Roman" w:hAnsi="Arial" w:cs="Arial"/>
                <w:color w:val="000000"/>
              </w:rPr>
            </w:pPr>
          </w:p>
        </w:tc>
        <w:tc>
          <w:tcPr>
            <w:tcW w:w="1145" w:type="dxa"/>
            <w:gridSpan w:val="4"/>
            <w:tcBorders>
              <w:top w:val="nil"/>
              <w:left w:val="nil"/>
              <w:bottom w:val="nil"/>
              <w:right w:val="nil"/>
            </w:tcBorders>
            <w:shd w:val="clear" w:color="auto" w:fill="auto"/>
            <w:noWrap/>
            <w:vAlign w:val="bottom"/>
            <w:hideMark/>
          </w:tcPr>
          <w:p w14:paraId="58E9C20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0.53</w:t>
            </w:r>
          </w:p>
        </w:tc>
        <w:tc>
          <w:tcPr>
            <w:tcW w:w="1160" w:type="dxa"/>
            <w:gridSpan w:val="4"/>
            <w:tcBorders>
              <w:top w:val="nil"/>
              <w:left w:val="nil"/>
              <w:bottom w:val="nil"/>
              <w:right w:val="nil"/>
            </w:tcBorders>
            <w:shd w:val="clear" w:color="auto" w:fill="auto"/>
            <w:noWrap/>
            <w:vAlign w:val="bottom"/>
            <w:hideMark/>
          </w:tcPr>
          <w:p w14:paraId="1AC6927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1.34</w:t>
            </w:r>
          </w:p>
        </w:tc>
        <w:tc>
          <w:tcPr>
            <w:tcW w:w="1160" w:type="dxa"/>
            <w:gridSpan w:val="4"/>
            <w:tcBorders>
              <w:top w:val="nil"/>
              <w:left w:val="nil"/>
              <w:bottom w:val="nil"/>
              <w:right w:val="nil"/>
            </w:tcBorders>
            <w:shd w:val="clear" w:color="auto" w:fill="auto"/>
            <w:noWrap/>
            <w:vAlign w:val="bottom"/>
            <w:hideMark/>
          </w:tcPr>
          <w:p w14:paraId="4EEDB0F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0.79</w:t>
            </w:r>
          </w:p>
        </w:tc>
        <w:tc>
          <w:tcPr>
            <w:tcW w:w="1160" w:type="dxa"/>
            <w:gridSpan w:val="4"/>
            <w:tcBorders>
              <w:top w:val="nil"/>
              <w:left w:val="nil"/>
              <w:bottom w:val="nil"/>
              <w:right w:val="nil"/>
            </w:tcBorders>
            <w:shd w:val="clear" w:color="auto" w:fill="auto"/>
            <w:noWrap/>
            <w:vAlign w:val="bottom"/>
            <w:hideMark/>
          </w:tcPr>
          <w:p w14:paraId="0FAB472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0.25</w:t>
            </w:r>
          </w:p>
        </w:tc>
        <w:tc>
          <w:tcPr>
            <w:tcW w:w="1160" w:type="dxa"/>
            <w:gridSpan w:val="4"/>
            <w:tcBorders>
              <w:top w:val="nil"/>
              <w:left w:val="nil"/>
              <w:bottom w:val="nil"/>
              <w:right w:val="nil"/>
            </w:tcBorders>
            <w:shd w:val="clear" w:color="auto" w:fill="auto"/>
            <w:noWrap/>
            <w:vAlign w:val="bottom"/>
            <w:hideMark/>
          </w:tcPr>
          <w:p w14:paraId="38D679D1"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0.37</w:t>
            </w:r>
          </w:p>
        </w:tc>
        <w:tc>
          <w:tcPr>
            <w:tcW w:w="1160" w:type="dxa"/>
            <w:gridSpan w:val="4"/>
            <w:tcBorders>
              <w:top w:val="nil"/>
              <w:left w:val="nil"/>
              <w:bottom w:val="nil"/>
              <w:right w:val="nil"/>
            </w:tcBorders>
            <w:shd w:val="clear" w:color="auto" w:fill="auto"/>
            <w:noWrap/>
            <w:vAlign w:val="bottom"/>
            <w:hideMark/>
          </w:tcPr>
          <w:p w14:paraId="170C130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0.80</w:t>
            </w:r>
          </w:p>
        </w:tc>
        <w:tc>
          <w:tcPr>
            <w:tcW w:w="1160" w:type="dxa"/>
            <w:gridSpan w:val="4"/>
            <w:tcBorders>
              <w:top w:val="nil"/>
              <w:left w:val="nil"/>
              <w:bottom w:val="nil"/>
              <w:right w:val="nil"/>
            </w:tcBorders>
            <w:shd w:val="clear" w:color="auto" w:fill="auto"/>
            <w:noWrap/>
            <w:vAlign w:val="bottom"/>
            <w:hideMark/>
          </w:tcPr>
          <w:p w14:paraId="4543C88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0.45</w:t>
            </w:r>
          </w:p>
        </w:tc>
      </w:tr>
      <w:tr w:rsidR="005D7DDC" w:rsidRPr="00F44649" w14:paraId="63995FDE"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1901AA53"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1</w:t>
            </w:r>
          </w:p>
        </w:tc>
        <w:tc>
          <w:tcPr>
            <w:tcW w:w="910" w:type="dxa"/>
            <w:gridSpan w:val="2"/>
            <w:tcBorders>
              <w:top w:val="nil"/>
              <w:left w:val="nil"/>
              <w:bottom w:val="nil"/>
              <w:right w:val="nil"/>
            </w:tcBorders>
            <w:shd w:val="clear" w:color="auto" w:fill="auto"/>
            <w:noWrap/>
            <w:vAlign w:val="bottom"/>
            <w:hideMark/>
          </w:tcPr>
          <w:p w14:paraId="6FEFF62F"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p>
        </w:tc>
        <w:tc>
          <w:tcPr>
            <w:tcW w:w="900" w:type="dxa"/>
            <w:gridSpan w:val="2"/>
            <w:tcBorders>
              <w:top w:val="nil"/>
              <w:left w:val="nil"/>
              <w:bottom w:val="nil"/>
              <w:right w:val="nil"/>
            </w:tcBorders>
            <w:shd w:val="clear" w:color="auto" w:fill="auto"/>
            <w:noWrap/>
            <w:vAlign w:val="bottom"/>
            <w:hideMark/>
          </w:tcPr>
          <w:p w14:paraId="63C4669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1.83</w:t>
            </w:r>
          </w:p>
        </w:tc>
        <w:tc>
          <w:tcPr>
            <w:tcW w:w="970" w:type="dxa"/>
            <w:gridSpan w:val="3"/>
            <w:tcBorders>
              <w:top w:val="nil"/>
              <w:left w:val="nil"/>
              <w:bottom w:val="nil"/>
              <w:right w:val="nil"/>
            </w:tcBorders>
            <w:shd w:val="clear" w:color="auto" w:fill="auto"/>
            <w:noWrap/>
            <w:vAlign w:val="bottom"/>
            <w:hideMark/>
          </w:tcPr>
          <w:p w14:paraId="00A01F33"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2.64</w:t>
            </w:r>
          </w:p>
        </w:tc>
        <w:tc>
          <w:tcPr>
            <w:tcW w:w="1160" w:type="dxa"/>
            <w:gridSpan w:val="4"/>
            <w:tcBorders>
              <w:top w:val="nil"/>
              <w:left w:val="nil"/>
              <w:bottom w:val="nil"/>
              <w:right w:val="nil"/>
            </w:tcBorders>
            <w:shd w:val="clear" w:color="auto" w:fill="auto"/>
            <w:noWrap/>
            <w:vAlign w:val="bottom"/>
            <w:hideMark/>
          </w:tcPr>
          <w:p w14:paraId="19D99C6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2.01</w:t>
            </w:r>
          </w:p>
        </w:tc>
        <w:tc>
          <w:tcPr>
            <w:tcW w:w="1160" w:type="dxa"/>
            <w:gridSpan w:val="4"/>
            <w:tcBorders>
              <w:top w:val="nil"/>
              <w:left w:val="nil"/>
              <w:bottom w:val="nil"/>
              <w:right w:val="nil"/>
            </w:tcBorders>
            <w:shd w:val="clear" w:color="auto" w:fill="auto"/>
            <w:noWrap/>
            <w:vAlign w:val="bottom"/>
            <w:hideMark/>
          </w:tcPr>
          <w:p w14:paraId="4C52E49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2.55</w:t>
            </w:r>
          </w:p>
        </w:tc>
        <w:tc>
          <w:tcPr>
            <w:tcW w:w="1160" w:type="dxa"/>
            <w:gridSpan w:val="4"/>
            <w:tcBorders>
              <w:top w:val="nil"/>
              <w:left w:val="nil"/>
              <w:bottom w:val="nil"/>
              <w:right w:val="nil"/>
            </w:tcBorders>
            <w:shd w:val="clear" w:color="auto" w:fill="auto"/>
            <w:noWrap/>
            <w:vAlign w:val="bottom"/>
            <w:hideMark/>
          </w:tcPr>
          <w:p w14:paraId="2317E51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2.23</w:t>
            </w:r>
          </w:p>
        </w:tc>
        <w:tc>
          <w:tcPr>
            <w:tcW w:w="1145" w:type="dxa"/>
            <w:gridSpan w:val="4"/>
            <w:tcBorders>
              <w:top w:val="nil"/>
              <w:left w:val="nil"/>
              <w:bottom w:val="nil"/>
              <w:right w:val="nil"/>
            </w:tcBorders>
            <w:shd w:val="clear" w:color="auto" w:fill="auto"/>
            <w:noWrap/>
            <w:vAlign w:val="bottom"/>
            <w:hideMark/>
          </w:tcPr>
          <w:p w14:paraId="66BC3A9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1.73</w:t>
            </w:r>
          </w:p>
        </w:tc>
        <w:tc>
          <w:tcPr>
            <w:tcW w:w="1160" w:type="dxa"/>
            <w:gridSpan w:val="4"/>
            <w:tcBorders>
              <w:top w:val="nil"/>
              <w:left w:val="nil"/>
              <w:bottom w:val="nil"/>
              <w:right w:val="nil"/>
            </w:tcBorders>
            <w:shd w:val="clear" w:color="auto" w:fill="auto"/>
            <w:noWrap/>
            <w:vAlign w:val="bottom"/>
            <w:hideMark/>
          </w:tcPr>
          <w:p w14:paraId="5E204BC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1.75</w:t>
            </w:r>
          </w:p>
        </w:tc>
        <w:tc>
          <w:tcPr>
            <w:tcW w:w="1160" w:type="dxa"/>
            <w:gridSpan w:val="4"/>
            <w:tcBorders>
              <w:top w:val="nil"/>
              <w:left w:val="nil"/>
              <w:bottom w:val="nil"/>
              <w:right w:val="nil"/>
            </w:tcBorders>
            <w:shd w:val="clear" w:color="auto" w:fill="auto"/>
            <w:noWrap/>
            <w:vAlign w:val="bottom"/>
            <w:hideMark/>
          </w:tcPr>
          <w:p w14:paraId="18090A5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2.31</w:t>
            </w:r>
          </w:p>
        </w:tc>
        <w:tc>
          <w:tcPr>
            <w:tcW w:w="1160" w:type="dxa"/>
            <w:gridSpan w:val="4"/>
            <w:tcBorders>
              <w:top w:val="nil"/>
              <w:left w:val="nil"/>
              <w:bottom w:val="nil"/>
              <w:right w:val="nil"/>
            </w:tcBorders>
            <w:shd w:val="clear" w:color="auto" w:fill="auto"/>
            <w:noWrap/>
            <w:vAlign w:val="bottom"/>
            <w:hideMark/>
          </w:tcPr>
          <w:p w14:paraId="2DDE395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1.94</w:t>
            </w:r>
          </w:p>
        </w:tc>
        <w:tc>
          <w:tcPr>
            <w:tcW w:w="1160" w:type="dxa"/>
            <w:gridSpan w:val="4"/>
            <w:tcBorders>
              <w:top w:val="nil"/>
              <w:left w:val="nil"/>
              <w:bottom w:val="nil"/>
              <w:right w:val="nil"/>
            </w:tcBorders>
            <w:shd w:val="clear" w:color="auto" w:fill="auto"/>
            <w:noWrap/>
            <w:vAlign w:val="bottom"/>
            <w:hideMark/>
          </w:tcPr>
          <w:p w14:paraId="4149BB7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1.99</w:t>
            </w:r>
          </w:p>
        </w:tc>
        <w:tc>
          <w:tcPr>
            <w:tcW w:w="1160" w:type="dxa"/>
            <w:gridSpan w:val="4"/>
            <w:tcBorders>
              <w:top w:val="nil"/>
              <w:left w:val="nil"/>
              <w:bottom w:val="nil"/>
              <w:right w:val="nil"/>
            </w:tcBorders>
            <w:shd w:val="clear" w:color="auto" w:fill="auto"/>
            <w:noWrap/>
            <w:vAlign w:val="bottom"/>
            <w:hideMark/>
          </w:tcPr>
          <w:p w14:paraId="44AA3C7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1.54</w:t>
            </w:r>
          </w:p>
        </w:tc>
        <w:tc>
          <w:tcPr>
            <w:tcW w:w="1160" w:type="dxa"/>
            <w:gridSpan w:val="4"/>
            <w:tcBorders>
              <w:top w:val="nil"/>
              <w:left w:val="nil"/>
              <w:bottom w:val="nil"/>
              <w:right w:val="nil"/>
            </w:tcBorders>
            <w:shd w:val="clear" w:color="auto" w:fill="auto"/>
            <w:noWrap/>
            <w:vAlign w:val="bottom"/>
            <w:hideMark/>
          </w:tcPr>
          <w:p w14:paraId="51DE98D1"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1.80</w:t>
            </w:r>
          </w:p>
        </w:tc>
      </w:tr>
      <w:tr w:rsidR="005D7DDC" w:rsidRPr="00F44649" w14:paraId="62C826FC"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0DFFAE9A"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2</w:t>
            </w:r>
          </w:p>
        </w:tc>
        <w:tc>
          <w:tcPr>
            <w:tcW w:w="910" w:type="dxa"/>
            <w:gridSpan w:val="2"/>
            <w:tcBorders>
              <w:top w:val="nil"/>
              <w:left w:val="nil"/>
              <w:bottom w:val="nil"/>
              <w:right w:val="nil"/>
            </w:tcBorders>
            <w:shd w:val="clear" w:color="auto" w:fill="auto"/>
            <w:noWrap/>
            <w:vAlign w:val="bottom"/>
            <w:hideMark/>
          </w:tcPr>
          <w:p w14:paraId="24DA1374"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w:t>
            </w:r>
          </w:p>
        </w:tc>
        <w:tc>
          <w:tcPr>
            <w:tcW w:w="900" w:type="dxa"/>
            <w:gridSpan w:val="2"/>
            <w:tcBorders>
              <w:top w:val="nil"/>
              <w:left w:val="nil"/>
              <w:bottom w:val="nil"/>
              <w:right w:val="nil"/>
            </w:tcBorders>
            <w:shd w:val="clear" w:color="auto" w:fill="auto"/>
            <w:noWrap/>
            <w:vAlign w:val="bottom"/>
            <w:hideMark/>
          </w:tcPr>
          <w:p w14:paraId="5D2903E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0.17</w:t>
            </w:r>
          </w:p>
        </w:tc>
        <w:tc>
          <w:tcPr>
            <w:tcW w:w="970" w:type="dxa"/>
            <w:gridSpan w:val="3"/>
            <w:tcBorders>
              <w:top w:val="nil"/>
              <w:left w:val="nil"/>
              <w:bottom w:val="nil"/>
              <w:right w:val="nil"/>
            </w:tcBorders>
            <w:shd w:val="clear" w:color="auto" w:fill="auto"/>
            <w:noWrap/>
            <w:vAlign w:val="bottom"/>
            <w:hideMark/>
          </w:tcPr>
          <w:p w14:paraId="0986DE8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0.29</w:t>
            </w:r>
          </w:p>
        </w:tc>
        <w:tc>
          <w:tcPr>
            <w:tcW w:w="1160" w:type="dxa"/>
            <w:gridSpan w:val="4"/>
            <w:tcBorders>
              <w:top w:val="nil"/>
              <w:left w:val="nil"/>
              <w:bottom w:val="nil"/>
              <w:right w:val="nil"/>
            </w:tcBorders>
            <w:shd w:val="clear" w:color="auto" w:fill="auto"/>
            <w:noWrap/>
            <w:vAlign w:val="bottom"/>
            <w:hideMark/>
          </w:tcPr>
          <w:p w14:paraId="1613AA53"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0.41</w:t>
            </w:r>
          </w:p>
        </w:tc>
        <w:tc>
          <w:tcPr>
            <w:tcW w:w="1160" w:type="dxa"/>
            <w:gridSpan w:val="4"/>
            <w:tcBorders>
              <w:top w:val="nil"/>
              <w:left w:val="nil"/>
              <w:bottom w:val="nil"/>
              <w:right w:val="nil"/>
            </w:tcBorders>
            <w:shd w:val="clear" w:color="auto" w:fill="auto"/>
            <w:noWrap/>
            <w:vAlign w:val="bottom"/>
            <w:hideMark/>
          </w:tcPr>
          <w:p w14:paraId="0B79FE5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0.53</w:t>
            </w:r>
          </w:p>
        </w:tc>
        <w:tc>
          <w:tcPr>
            <w:tcW w:w="1160" w:type="dxa"/>
            <w:gridSpan w:val="4"/>
            <w:tcBorders>
              <w:top w:val="nil"/>
              <w:left w:val="nil"/>
              <w:bottom w:val="nil"/>
              <w:right w:val="nil"/>
            </w:tcBorders>
            <w:shd w:val="clear" w:color="auto" w:fill="auto"/>
            <w:noWrap/>
            <w:vAlign w:val="bottom"/>
            <w:hideMark/>
          </w:tcPr>
          <w:p w14:paraId="621FB87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0.37</w:t>
            </w:r>
          </w:p>
        </w:tc>
        <w:tc>
          <w:tcPr>
            <w:tcW w:w="1145" w:type="dxa"/>
            <w:gridSpan w:val="4"/>
            <w:tcBorders>
              <w:top w:val="nil"/>
              <w:left w:val="nil"/>
              <w:bottom w:val="nil"/>
              <w:right w:val="nil"/>
            </w:tcBorders>
            <w:shd w:val="clear" w:color="auto" w:fill="auto"/>
            <w:noWrap/>
            <w:vAlign w:val="bottom"/>
            <w:hideMark/>
          </w:tcPr>
          <w:p w14:paraId="75F53533"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1.02</w:t>
            </w:r>
          </w:p>
        </w:tc>
        <w:tc>
          <w:tcPr>
            <w:tcW w:w="1160" w:type="dxa"/>
            <w:gridSpan w:val="4"/>
            <w:tcBorders>
              <w:top w:val="nil"/>
              <w:left w:val="nil"/>
              <w:bottom w:val="nil"/>
              <w:right w:val="nil"/>
            </w:tcBorders>
            <w:shd w:val="clear" w:color="auto" w:fill="auto"/>
            <w:noWrap/>
            <w:vAlign w:val="bottom"/>
            <w:hideMark/>
          </w:tcPr>
          <w:p w14:paraId="5B06E2A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0.17</w:t>
            </w:r>
          </w:p>
        </w:tc>
        <w:tc>
          <w:tcPr>
            <w:tcW w:w="1160" w:type="dxa"/>
            <w:gridSpan w:val="4"/>
            <w:tcBorders>
              <w:top w:val="nil"/>
              <w:left w:val="nil"/>
              <w:bottom w:val="nil"/>
              <w:right w:val="nil"/>
            </w:tcBorders>
            <w:shd w:val="clear" w:color="auto" w:fill="auto"/>
            <w:noWrap/>
            <w:vAlign w:val="bottom"/>
            <w:hideMark/>
          </w:tcPr>
          <w:p w14:paraId="32322E0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0.43</w:t>
            </w:r>
          </w:p>
        </w:tc>
        <w:tc>
          <w:tcPr>
            <w:tcW w:w="1160" w:type="dxa"/>
            <w:gridSpan w:val="4"/>
            <w:tcBorders>
              <w:top w:val="nil"/>
              <w:left w:val="nil"/>
              <w:bottom w:val="nil"/>
              <w:right w:val="nil"/>
            </w:tcBorders>
            <w:shd w:val="clear" w:color="auto" w:fill="auto"/>
            <w:noWrap/>
            <w:vAlign w:val="bottom"/>
            <w:hideMark/>
          </w:tcPr>
          <w:p w14:paraId="4A1DC5E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0.23</w:t>
            </w:r>
          </w:p>
        </w:tc>
        <w:tc>
          <w:tcPr>
            <w:tcW w:w="1160" w:type="dxa"/>
            <w:gridSpan w:val="4"/>
            <w:tcBorders>
              <w:top w:val="nil"/>
              <w:left w:val="nil"/>
              <w:bottom w:val="nil"/>
              <w:right w:val="nil"/>
            </w:tcBorders>
            <w:shd w:val="clear" w:color="auto" w:fill="auto"/>
            <w:noWrap/>
            <w:vAlign w:val="bottom"/>
            <w:hideMark/>
          </w:tcPr>
          <w:p w14:paraId="733ECBB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0.73</w:t>
            </w:r>
          </w:p>
        </w:tc>
        <w:tc>
          <w:tcPr>
            <w:tcW w:w="1160" w:type="dxa"/>
            <w:gridSpan w:val="4"/>
            <w:tcBorders>
              <w:top w:val="nil"/>
              <w:left w:val="nil"/>
              <w:bottom w:val="nil"/>
              <w:right w:val="nil"/>
            </w:tcBorders>
            <w:shd w:val="clear" w:color="auto" w:fill="auto"/>
            <w:noWrap/>
            <w:vAlign w:val="bottom"/>
            <w:hideMark/>
          </w:tcPr>
          <w:p w14:paraId="4B1A3BA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1.00</w:t>
            </w:r>
          </w:p>
        </w:tc>
        <w:tc>
          <w:tcPr>
            <w:tcW w:w="1160" w:type="dxa"/>
            <w:gridSpan w:val="4"/>
            <w:tcBorders>
              <w:top w:val="nil"/>
              <w:left w:val="nil"/>
              <w:bottom w:val="nil"/>
              <w:right w:val="nil"/>
            </w:tcBorders>
            <w:shd w:val="clear" w:color="auto" w:fill="auto"/>
            <w:noWrap/>
            <w:vAlign w:val="bottom"/>
            <w:hideMark/>
          </w:tcPr>
          <w:p w14:paraId="486EEEB3" w14:textId="77777777" w:rsidR="005D7DDC" w:rsidRPr="00F44649" w:rsidRDefault="005D7DDC" w:rsidP="005D7DDC">
            <w:pPr>
              <w:ind w:left="-433" w:firstLine="433"/>
              <w:rPr>
                <w:rFonts w:ascii="Arial" w:eastAsia="Times New Roman" w:hAnsi="Arial" w:cs="Arial"/>
                <w:color w:val="000000"/>
              </w:rPr>
            </w:pPr>
          </w:p>
        </w:tc>
      </w:tr>
      <w:tr w:rsidR="005D7DDC" w:rsidRPr="00F44649" w14:paraId="0EA8FB04"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338C8935"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2</w:t>
            </w:r>
          </w:p>
        </w:tc>
        <w:tc>
          <w:tcPr>
            <w:tcW w:w="910" w:type="dxa"/>
            <w:gridSpan w:val="2"/>
            <w:tcBorders>
              <w:top w:val="nil"/>
              <w:left w:val="nil"/>
              <w:bottom w:val="nil"/>
              <w:right w:val="nil"/>
            </w:tcBorders>
            <w:shd w:val="clear" w:color="auto" w:fill="auto"/>
            <w:noWrap/>
            <w:vAlign w:val="bottom"/>
            <w:hideMark/>
          </w:tcPr>
          <w:p w14:paraId="3178932B"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p>
        </w:tc>
        <w:tc>
          <w:tcPr>
            <w:tcW w:w="900" w:type="dxa"/>
            <w:gridSpan w:val="2"/>
            <w:tcBorders>
              <w:top w:val="nil"/>
              <w:left w:val="nil"/>
              <w:bottom w:val="nil"/>
              <w:right w:val="nil"/>
            </w:tcBorders>
            <w:shd w:val="clear" w:color="auto" w:fill="auto"/>
            <w:noWrap/>
            <w:vAlign w:val="bottom"/>
            <w:hideMark/>
          </w:tcPr>
          <w:p w14:paraId="79B2951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1.18</w:t>
            </w:r>
          </w:p>
        </w:tc>
        <w:tc>
          <w:tcPr>
            <w:tcW w:w="970" w:type="dxa"/>
            <w:gridSpan w:val="3"/>
            <w:tcBorders>
              <w:top w:val="nil"/>
              <w:left w:val="nil"/>
              <w:bottom w:val="nil"/>
              <w:right w:val="nil"/>
            </w:tcBorders>
            <w:shd w:val="clear" w:color="auto" w:fill="auto"/>
            <w:noWrap/>
            <w:vAlign w:val="bottom"/>
            <w:hideMark/>
          </w:tcPr>
          <w:p w14:paraId="530E5D3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1.77</w:t>
            </w:r>
          </w:p>
        </w:tc>
        <w:tc>
          <w:tcPr>
            <w:tcW w:w="1160" w:type="dxa"/>
            <w:gridSpan w:val="4"/>
            <w:tcBorders>
              <w:top w:val="nil"/>
              <w:left w:val="nil"/>
              <w:bottom w:val="nil"/>
              <w:right w:val="nil"/>
            </w:tcBorders>
            <w:shd w:val="clear" w:color="auto" w:fill="auto"/>
            <w:noWrap/>
            <w:vAlign w:val="bottom"/>
            <w:hideMark/>
          </w:tcPr>
          <w:p w14:paraId="691BA48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1.86</w:t>
            </w:r>
          </w:p>
        </w:tc>
        <w:tc>
          <w:tcPr>
            <w:tcW w:w="1160" w:type="dxa"/>
            <w:gridSpan w:val="4"/>
            <w:tcBorders>
              <w:top w:val="nil"/>
              <w:left w:val="nil"/>
              <w:bottom w:val="nil"/>
              <w:right w:val="nil"/>
            </w:tcBorders>
            <w:shd w:val="clear" w:color="auto" w:fill="auto"/>
            <w:noWrap/>
            <w:vAlign w:val="bottom"/>
            <w:hideMark/>
          </w:tcPr>
          <w:p w14:paraId="6483D829"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3.41</w:t>
            </w:r>
          </w:p>
        </w:tc>
        <w:tc>
          <w:tcPr>
            <w:tcW w:w="1160" w:type="dxa"/>
            <w:gridSpan w:val="4"/>
            <w:tcBorders>
              <w:top w:val="nil"/>
              <w:left w:val="nil"/>
              <w:bottom w:val="nil"/>
              <w:right w:val="nil"/>
            </w:tcBorders>
            <w:shd w:val="clear" w:color="auto" w:fill="auto"/>
            <w:noWrap/>
            <w:vAlign w:val="bottom"/>
            <w:hideMark/>
          </w:tcPr>
          <w:p w14:paraId="3108862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1.91</w:t>
            </w:r>
          </w:p>
        </w:tc>
        <w:tc>
          <w:tcPr>
            <w:tcW w:w="1145" w:type="dxa"/>
            <w:gridSpan w:val="4"/>
            <w:tcBorders>
              <w:top w:val="nil"/>
              <w:left w:val="nil"/>
              <w:bottom w:val="nil"/>
              <w:right w:val="nil"/>
            </w:tcBorders>
            <w:shd w:val="clear" w:color="auto" w:fill="auto"/>
            <w:noWrap/>
            <w:vAlign w:val="bottom"/>
            <w:hideMark/>
          </w:tcPr>
          <w:p w14:paraId="2F10015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2.11</w:t>
            </w:r>
          </w:p>
        </w:tc>
        <w:tc>
          <w:tcPr>
            <w:tcW w:w="1160" w:type="dxa"/>
            <w:gridSpan w:val="4"/>
            <w:tcBorders>
              <w:top w:val="nil"/>
              <w:left w:val="nil"/>
              <w:bottom w:val="nil"/>
              <w:right w:val="nil"/>
            </w:tcBorders>
            <w:shd w:val="clear" w:color="auto" w:fill="auto"/>
            <w:noWrap/>
            <w:vAlign w:val="bottom"/>
            <w:hideMark/>
          </w:tcPr>
          <w:p w14:paraId="140FC7F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2.31</w:t>
            </w:r>
          </w:p>
        </w:tc>
        <w:tc>
          <w:tcPr>
            <w:tcW w:w="1160" w:type="dxa"/>
            <w:gridSpan w:val="4"/>
            <w:tcBorders>
              <w:top w:val="nil"/>
              <w:left w:val="nil"/>
              <w:bottom w:val="nil"/>
              <w:right w:val="nil"/>
            </w:tcBorders>
            <w:shd w:val="clear" w:color="auto" w:fill="auto"/>
            <w:noWrap/>
            <w:vAlign w:val="bottom"/>
            <w:hideMark/>
          </w:tcPr>
          <w:p w14:paraId="3C76F70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3.05</w:t>
            </w:r>
          </w:p>
        </w:tc>
        <w:tc>
          <w:tcPr>
            <w:tcW w:w="1160" w:type="dxa"/>
            <w:gridSpan w:val="4"/>
            <w:tcBorders>
              <w:top w:val="nil"/>
              <w:left w:val="nil"/>
              <w:bottom w:val="nil"/>
              <w:right w:val="nil"/>
            </w:tcBorders>
            <w:shd w:val="clear" w:color="auto" w:fill="auto"/>
            <w:noWrap/>
            <w:vAlign w:val="bottom"/>
            <w:hideMark/>
          </w:tcPr>
          <w:p w14:paraId="3AF0303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2.78</w:t>
            </w:r>
          </w:p>
        </w:tc>
        <w:tc>
          <w:tcPr>
            <w:tcW w:w="1160" w:type="dxa"/>
            <w:gridSpan w:val="4"/>
            <w:tcBorders>
              <w:top w:val="nil"/>
              <w:left w:val="nil"/>
              <w:bottom w:val="nil"/>
              <w:right w:val="nil"/>
            </w:tcBorders>
            <w:shd w:val="clear" w:color="auto" w:fill="auto"/>
            <w:noWrap/>
            <w:vAlign w:val="bottom"/>
            <w:hideMark/>
          </w:tcPr>
          <w:p w14:paraId="2B75C7C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4.14</w:t>
            </w:r>
          </w:p>
        </w:tc>
        <w:tc>
          <w:tcPr>
            <w:tcW w:w="1160" w:type="dxa"/>
            <w:gridSpan w:val="4"/>
            <w:tcBorders>
              <w:top w:val="nil"/>
              <w:left w:val="nil"/>
              <w:bottom w:val="nil"/>
              <w:right w:val="nil"/>
            </w:tcBorders>
            <w:shd w:val="clear" w:color="auto" w:fill="auto"/>
            <w:noWrap/>
            <w:vAlign w:val="bottom"/>
            <w:hideMark/>
          </w:tcPr>
          <w:p w14:paraId="607E006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2.93</w:t>
            </w:r>
          </w:p>
        </w:tc>
        <w:tc>
          <w:tcPr>
            <w:tcW w:w="1160" w:type="dxa"/>
            <w:gridSpan w:val="4"/>
            <w:tcBorders>
              <w:top w:val="nil"/>
              <w:left w:val="nil"/>
              <w:bottom w:val="nil"/>
              <w:right w:val="nil"/>
            </w:tcBorders>
            <w:shd w:val="clear" w:color="auto" w:fill="auto"/>
            <w:noWrap/>
            <w:vAlign w:val="bottom"/>
            <w:hideMark/>
          </w:tcPr>
          <w:p w14:paraId="5CE314F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3.16</w:t>
            </w:r>
          </w:p>
        </w:tc>
      </w:tr>
      <w:tr w:rsidR="005D7DDC" w:rsidRPr="00F44649" w14:paraId="5C880B79"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03B27869"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3</w:t>
            </w:r>
          </w:p>
        </w:tc>
        <w:tc>
          <w:tcPr>
            <w:tcW w:w="910" w:type="dxa"/>
            <w:gridSpan w:val="2"/>
            <w:tcBorders>
              <w:top w:val="nil"/>
              <w:left w:val="nil"/>
              <w:bottom w:val="nil"/>
              <w:right w:val="nil"/>
            </w:tcBorders>
            <w:shd w:val="clear" w:color="auto" w:fill="auto"/>
            <w:noWrap/>
            <w:vAlign w:val="bottom"/>
            <w:hideMark/>
          </w:tcPr>
          <w:p w14:paraId="70C21135"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w:t>
            </w:r>
          </w:p>
        </w:tc>
        <w:tc>
          <w:tcPr>
            <w:tcW w:w="900" w:type="dxa"/>
            <w:gridSpan w:val="2"/>
            <w:tcBorders>
              <w:top w:val="nil"/>
              <w:left w:val="nil"/>
              <w:bottom w:val="nil"/>
              <w:right w:val="nil"/>
            </w:tcBorders>
            <w:shd w:val="clear" w:color="auto" w:fill="auto"/>
            <w:noWrap/>
            <w:vAlign w:val="bottom"/>
            <w:hideMark/>
          </w:tcPr>
          <w:p w14:paraId="601B1FE1"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1.40</w:t>
            </w:r>
          </w:p>
        </w:tc>
        <w:tc>
          <w:tcPr>
            <w:tcW w:w="970" w:type="dxa"/>
            <w:gridSpan w:val="3"/>
            <w:tcBorders>
              <w:top w:val="nil"/>
              <w:left w:val="nil"/>
              <w:bottom w:val="nil"/>
              <w:right w:val="nil"/>
            </w:tcBorders>
            <w:shd w:val="clear" w:color="auto" w:fill="auto"/>
            <w:noWrap/>
            <w:vAlign w:val="bottom"/>
            <w:hideMark/>
          </w:tcPr>
          <w:p w14:paraId="0BA2DDD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0.86</w:t>
            </w:r>
          </w:p>
        </w:tc>
        <w:tc>
          <w:tcPr>
            <w:tcW w:w="1160" w:type="dxa"/>
            <w:gridSpan w:val="4"/>
            <w:tcBorders>
              <w:top w:val="nil"/>
              <w:left w:val="nil"/>
              <w:bottom w:val="nil"/>
              <w:right w:val="nil"/>
            </w:tcBorders>
            <w:shd w:val="clear" w:color="auto" w:fill="auto"/>
            <w:noWrap/>
            <w:vAlign w:val="bottom"/>
            <w:hideMark/>
          </w:tcPr>
          <w:p w14:paraId="0226736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0.56</w:t>
            </w:r>
          </w:p>
        </w:tc>
        <w:tc>
          <w:tcPr>
            <w:tcW w:w="1160" w:type="dxa"/>
            <w:gridSpan w:val="4"/>
            <w:tcBorders>
              <w:top w:val="nil"/>
              <w:left w:val="nil"/>
              <w:bottom w:val="nil"/>
              <w:right w:val="nil"/>
            </w:tcBorders>
            <w:shd w:val="clear" w:color="auto" w:fill="auto"/>
            <w:noWrap/>
            <w:vAlign w:val="bottom"/>
            <w:hideMark/>
          </w:tcPr>
          <w:p w14:paraId="1826038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0.73</w:t>
            </w:r>
          </w:p>
        </w:tc>
        <w:tc>
          <w:tcPr>
            <w:tcW w:w="1160" w:type="dxa"/>
            <w:gridSpan w:val="4"/>
            <w:tcBorders>
              <w:top w:val="nil"/>
              <w:left w:val="nil"/>
              <w:bottom w:val="nil"/>
              <w:right w:val="nil"/>
            </w:tcBorders>
            <w:shd w:val="clear" w:color="auto" w:fill="auto"/>
            <w:noWrap/>
            <w:vAlign w:val="bottom"/>
            <w:hideMark/>
          </w:tcPr>
          <w:p w14:paraId="0561DBA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0.48</w:t>
            </w:r>
          </w:p>
        </w:tc>
        <w:tc>
          <w:tcPr>
            <w:tcW w:w="1145" w:type="dxa"/>
            <w:gridSpan w:val="4"/>
            <w:tcBorders>
              <w:top w:val="nil"/>
              <w:left w:val="nil"/>
              <w:bottom w:val="nil"/>
              <w:right w:val="nil"/>
            </w:tcBorders>
            <w:shd w:val="clear" w:color="auto" w:fill="auto"/>
            <w:noWrap/>
            <w:vAlign w:val="bottom"/>
            <w:hideMark/>
          </w:tcPr>
          <w:p w14:paraId="1633D04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0.80</w:t>
            </w:r>
          </w:p>
        </w:tc>
        <w:tc>
          <w:tcPr>
            <w:tcW w:w="1160" w:type="dxa"/>
            <w:gridSpan w:val="4"/>
            <w:tcBorders>
              <w:top w:val="nil"/>
              <w:left w:val="nil"/>
              <w:bottom w:val="nil"/>
              <w:right w:val="nil"/>
            </w:tcBorders>
            <w:shd w:val="clear" w:color="auto" w:fill="auto"/>
            <w:noWrap/>
            <w:vAlign w:val="bottom"/>
            <w:hideMark/>
          </w:tcPr>
          <w:p w14:paraId="5CCA52B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0.74</w:t>
            </w:r>
          </w:p>
        </w:tc>
        <w:tc>
          <w:tcPr>
            <w:tcW w:w="1160" w:type="dxa"/>
            <w:gridSpan w:val="4"/>
            <w:tcBorders>
              <w:top w:val="nil"/>
              <w:left w:val="nil"/>
              <w:bottom w:val="nil"/>
              <w:right w:val="nil"/>
            </w:tcBorders>
            <w:shd w:val="clear" w:color="auto" w:fill="auto"/>
            <w:noWrap/>
            <w:vAlign w:val="bottom"/>
            <w:hideMark/>
          </w:tcPr>
          <w:p w14:paraId="58D41A49"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5C013A4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1.17</w:t>
            </w:r>
          </w:p>
        </w:tc>
        <w:tc>
          <w:tcPr>
            <w:tcW w:w="1160" w:type="dxa"/>
            <w:gridSpan w:val="4"/>
            <w:tcBorders>
              <w:top w:val="nil"/>
              <w:left w:val="nil"/>
              <w:bottom w:val="nil"/>
              <w:right w:val="nil"/>
            </w:tcBorders>
            <w:shd w:val="clear" w:color="auto" w:fill="auto"/>
            <w:noWrap/>
            <w:vAlign w:val="bottom"/>
            <w:hideMark/>
          </w:tcPr>
          <w:p w14:paraId="3624EAB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1.78</w:t>
            </w:r>
          </w:p>
        </w:tc>
        <w:tc>
          <w:tcPr>
            <w:tcW w:w="1160" w:type="dxa"/>
            <w:gridSpan w:val="4"/>
            <w:tcBorders>
              <w:top w:val="nil"/>
              <w:left w:val="nil"/>
              <w:bottom w:val="nil"/>
              <w:right w:val="nil"/>
            </w:tcBorders>
            <w:shd w:val="clear" w:color="auto" w:fill="auto"/>
            <w:noWrap/>
            <w:vAlign w:val="bottom"/>
            <w:hideMark/>
          </w:tcPr>
          <w:p w14:paraId="414D482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0.84</w:t>
            </w:r>
          </w:p>
        </w:tc>
        <w:tc>
          <w:tcPr>
            <w:tcW w:w="1160" w:type="dxa"/>
            <w:gridSpan w:val="4"/>
            <w:tcBorders>
              <w:top w:val="nil"/>
              <w:left w:val="nil"/>
              <w:bottom w:val="nil"/>
              <w:right w:val="nil"/>
            </w:tcBorders>
            <w:shd w:val="clear" w:color="auto" w:fill="auto"/>
            <w:noWrap/>
            <w:vAlign w:val="bottom"/>
            <w:hideMark/>
          </w:tcPr>
          <w:p w14:paraId="4CD683B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0.67</w:t>
            </w:r>
          </w:p>
        </w:tc>
      </w:tr>
      <w:tr w:rsidR="005D7DDC" w:rsidRPr="00F44649" w14:paraId="7EEEB44E"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6A2D14CB"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3</w:t>
            </w:r>
          </w:p>
        </w:tc>
        <w:tc>
          <w:tcPr>
            <w:tcW w:w="910" w:type="dxa"/>
            <w:gridSpan w:val="2"/>
            <w:tcBorders>
              <w:top w:val="nil"/>
              <w:left w:val="nil"/>
              <w:bottom w:val="nil"/>
              <w:right w:val="nil"/>
            </w:tcBorders>
            <w:shd w:val="clear" w:color="auto" w:fill="auto"/>
            <w:noWrap/>
            <w:vAlign w:val="bottom"/>
            <w:hideMark/>
          </w:tcPr>
          <w:p w14:paraId="5E83A8E7"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p>
        </w:tc>
        <w:tc>
          <w:tcPr>
            <w:tcW w:w="900" w:type="dxa"/>
            <w:gridSpan w:val="2"/>
            <w:tcBorders>
              <w:top w:val="nil"/>
              <w:left w:val="nil"/>
              <w:bottom w:val="nil"/>
              <w:right w:val="nil"/>
            </w:tcBorders>
            <w:shd w:val="clear" w:color="auto" w:fill="auto"/>
            <w:noWrap/>
            <w:vAlign w:val="bottom"/>
            <w:hideMark/>
          </w:tcPr>
          <w:p w14:paraId="7BF39B1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0.99</w:t>
            </w:r>
          </w:p>
        </w:tc>
        <w:tc>
          <w:tcPr>
            <w:tcW w:w="970" w:type="dxa"/>
            <w:gridSpan w:val="3"/>
            <w:tcBorders>
              <w:top w:val="nil"/>
              <w:left w:val="nil"/>
              <w:bottom w:val="nil"/>
              <w:right w:val="nil"/>
            </w:tcBorders>
            <w:shd w:val="clear" w:color="auto" w:fill="auto"/>
            <w:noWrap/>
            <w:vAlign w:val="bottom"/>
            <w:hideMark/>
          </w:tcPr>
          <w:p w14:paraId="4B9237F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2.86</w:t>
            </w:r>
          </w:p>
        </w:tc>
        <w:tc>
          <w:tcPr>
            <w:tcW w:w="1160" w:type="dxa"/>
            <w:gridSpan w:val="4"/>
            <w:tcBorders>
              <w:top w:val="nil"/>
              <w:left w:val="nil"/>
              <w:bottom w:val="nil"/>
              <w:right w:val="nil"/>
            </w:tcBorders>
            <w:shd w:val="clear" w:color="auto" w:fill="auto"/>
            <w:noWrap/>
            <w:vAlign w:val="bottom"/>
            <w:hideMark/>
          </w:tcPr>
          <w:p w14:paraId="4379105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3.04</w:t>
            </w:r>
          </w:p>
        </w:tc>
        <w:tc>
          <w:tcPr>
            <w:tcW w:w="1160" w:type="dxa"/>
            <w:gridSpan w:val="4"/>
            <w:tcBorders>
              <w:top w:val="nil"/>
              <w:left w:val="nil"/>
              <w:bottom w:val="nil"/>
              <w:right w:val="nil"/>
            </w:tcBorders>
            <w:shd w:val="clear" w:color="auto" w:fill="auto"/>
            <w:noWrap/>
            <w:vAlign w:val="bottom"/>
            <w:hideMark/>
          </w:tcPr>
          <w:p w14:paraId="1675844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3.10</w:t>
            </w:r>
          </w:p>
        </w:tc>
        <w:tc>
          <w:tcPr>
            <w:tcW w:w="1160" w:type="dxa"/>
            <w:gridSpan w:val="4"/>
            <w:tcBorders>
              <w:top w:val="nil"/>
              <w:left w:val="nil"/>
              <w:bottom w:val="nil"/>
              <w:right w:val="nil"/>
            </w:tcBorders>
            <w:shd w:val="clear" w:color="auto" w:fill="auto"/>
            <w:noWrap/>
            <w:vAlign w:val="bottom"/>
            <w:hideMark/>
          </w:tcPr>
          <w:p w14:paraId="356025A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3.13</w:t>
            </w:r>
          </w:p>
        </w:tc>
        <w:tc>
          <w:tcPr>
            <w:tcW w:w="1145" w:type="dxa"/>
            <w:gridSpan w:val="4"/>
            <w:tcBorders>
              <w:top w:val="nil"/>
              <w:left w:val="nil"/>
              <w:bottom w:val="nil"/>
              <w:right w:val="nil"/>
            </w:tcBorders>
            <w:shd w:val="clear" w:color="auto" w:fill="auto"/>
            <w:noWrap/>
            <w:vAlign w:val="bottom"/>
            <w:hideMark/>
          </w:tcPr>
          <w:p w14:paraId="449168A9"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968F1F0"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6A165628"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2.11</w:t>
            </w:r>
          </w:p>
        </w:tc>
        <w:tc>
          <w:tcPr>
            <w:tcW w:w="1160" w:type="dxa"/>
            <w:gridSpan w:val="4"/>
            <w:tcBorders>
              <w:top w:val="nil"/>
              <w:left w:val="nil"/>
              <w:bottom w:val="nil"/>
              <w:right w:val="nil"/>
            </w:tcBorders>
            <w:shd w:val="clear" w:color="auto" w:fill="auto"/>
            <w:noWrap/>
            <w:vAlign w:val="bottom"/>
            <w:hideMark/>
          </w:tcPr>
          <w:p w14:paraId="75F431C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1.45</w:t>
            </w:r>
          </w:p>
        </w:tc>
        <w:tc>
          <w:tcPr>
            <w:tcW w:w="1160" w:type="dxa"/>
            <w:gridSpan w:val="4"/>
            <w:tcBorders>
              <w:top w:val="nil"/>
              <w:left w:val="nil"/>
              <w:bottom w:val="nil"/>
              <w:right w:val="nil"/>
            </w:tcBorders>
            <w:shd w:val="clear" w:color="auto" w:fill="auto"/>
            <w:noWrap/>
            <w:vAlign w:val="bottom"/>
            <w:hideMark/>
          </w:tcPr>
          <w:p w14:paraId="34271CD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1.32</w:t>
            </w:r>
          </w:p>
        </w:tc>
        <w:tc>
          <w:tcPr>
            <w:tcW w:w="1160" w:type="dxa"/>
            <w:gridSpan w:val="4"/>
            <w:tcBorders>
              <w:top w:val="nil"/>
              <w:left w:val="nil"/>
              <w:bottom w:val="nil"/>
              <w:right w:val="nil"/>
            </w:tcBorders>
            <w:shd w:val="clear" w:color="auto" w:fill="auto"/>
            <w:noWrap/>
            <w:vAlign w:val="bottom"/>
            <w:hideMark/>
          </w:tcPr>
          <w:p w14:paraId="5B8AA472"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1.01</w:t>
            </w:r>
          </w:p>
        </w:tc>
        <w:tc>
          <w:tcPr>
            <w:tcW w:w="1160" w:type="dxa"/>
            <w:gridSpan w:val="4"/>
            <w:tcBorders>
              <w:top w:val="nil"/>
              <w:left w:val="nil"/>
              <w:bottom w:val="nil"/>
              <w:right w:val="nil"/>
            </w:tcBorders>
            <w:shd w:val="clear" w:color="auto" w:fill="auto"/>
            <w:noWrap/>
            <w:vAlign w:val="bottom"/>
            <w:hideMark/>
          </w:tcPr>
          <w:p w14:paraId="70D38DA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1.47</w:t>
            </w:r>
          </w:p>
        </w:tc>
      </w:tr>
      <w:tr w:rsidR="005D7DDC" w:rsidRPr="00F44649" w14:paraId="48A53F98"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268816CA"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4</w:t>
            </w:r>
          </w:p>
        </w:tc>
        <w:tc>
          <w:tcPr>
            <w:tcW w:w="910" w:type="dxa"/>
            <w:gridSpan w:val="2"/>
            <w:tcBorders>
              <w:top w:val="nil"/>
              <w:left w:val="nil"/>
              <w:bottom w:val="nil"/>
              <w:right w:val="nil"/>
            </w:tcBorders>
            <w:shd w:val="clear" w:color="auto" w:fill="auto"/>
            <w:noWrap/>
            <w:vAlign w:val="bottom"/>
            <w:hideMark/>
          </w:tcPr>
          <w:p w14:paraId="4DDF0000"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w:t>
            </w:r>
          </w:p>
        </w:tc>
        <w:tc>
          <w:tcPr>
            <w:tcW w:w="900" w:type="dxa"/>
            <w:gridSpan w:val="2"/>
            <w:tcBorders>
              <w:top w:val="nil"/>
              <w:left w:val="nil"/>
              <w:bottom w:val="nil"/>
              <w:right w:val="nil"/>
            </w:tcBorders>
            <w:shd w:val="clear" w:color="auto" w:fill="auto"/>
            <w:noWrap/>
            <w:vAlign w:val="bottom"/>
            <w:hideMark/>
          </w:tcPr>
          <w:p w14:paraId="7F0FD7D0"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0.52</w:t>
            </w:r>
          </w:p>
        </w:tc>
        <w:tc>
          <w:tcPr>
            <w:tcW w:w="970" w:type="dxa"/>
            <w:gridSpan w:val="3"/>
            <w:tcBorders>
              <w:top w:val="nil"/>
              <w:left w:val="nil"/>
              <w:bottom w:val="nil"/>
              <w:right w:val="nil"/>
            </w:tcBorders>
            <w:shd w:val="clear" w:color="auto" w:fill="auto"/>
            <w:noWrap/>
            <w:vAlign w:val="bottom"/>
            <w:hideMark/>
          </w:tcPr>
          <w:p w14:paraId="1DD7424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1.23</w:t>
            </w:r>
          </w:p>
        </w:tc>
        <w:tc>
          <w:tcPr>
            <w:tcW w:w="1160" w:type="dxa"/>
            <w:gridSpan w:val="4"/>
            <w:tcBorders>
              <w:top w:val="nil"/>
              <w:left w:val="nil"/>
              <w:bottom w:val="nil"/>
              <w:right w:val="nil"/>
            </w:tcBorders>
            <w:shd w:val="clear" w:color="auto" w:fill="auto"/>
            <w:noWrap/>
            <w:vAlign w:val="bottom"/>
            <w:hideMark/>
          </w:tcPr>
          <w:p w14:paraId="661626B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0.42</w:t>
            </w:r>
          </w:p>
        </w:tc>
        <w:tc>
          <w:tcPr>
            <w:tcW w:w="1160" w:type="dxa"/>
            <w:gridSpan w:val="4"/>
            <w:tcBorders>
              <w:top w:val="nil"/>
              <w:left w:val="nil"/>
              <w:bottom w:val="nil"/>
              <w:right w:val="nil"/>
            </w:tcBorders>
            <w:shd w:val="clear" w:color="auto" w:fill="auto"/>
            <w:noWrap/>
            <w:vAlign w:val="bottom"/>
            <w:hideMark/>
          </w:tcPr>
          <w:p w14:paraId="7AD7DF31"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0.32</w:t>
            </w:r>
          </w:p>
        </w:tc>
        <w:tc>
          <w:tcPr>
            <w:tcW w:w="1160" w:type="dxa"/>
            <w:gridSpan w:val="4"/>
            <w:tcBorders>
              <w:top w:val="nil"/>
              <w:left w:val="nil"/>
              <w:bottom w:val="nil"/>
              <w:right w:val="nil"/>
            </w:tcBorders>
            <w:shd w:val="clear" w:color="auto" w:fill="auto"/>
            <w:noWrap/>
            <w:vAlign w:val="bottom"/>
            <w:hideMark/>
          </w:tcPr>
          <w:p w14:paraId="469A5B2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0.15</w:t>
            </w:r>
          </w:p>
        </w:tc>
        <w:tc>
          <w:tcPr>
            <w:tcW w:w="1145" w:type="dxa"/>
            <w:gridSpan w:val="4"/>
            <w:tcBorders>
              <w:top w:val="nil"/>
              <w:left w:val="nil"/>
              <w:bottom w:val="nil"/>
              <w:right w:val="nil"/>
            </w:tcBorders>
            <w:shd w:val="clear" w:color="auto" w:fill="auto"/>
            <w:noWrap/>
            <w:vAlign w:val="bottom"/>
            <w:hideMark/>
          </w:tcPr>
          <w:p w14:paraId="2AA7C6D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0.45</w:t>
            </w:r>
          </w:p>
        </w:tc>
        <w:tc>
          <w:tcPr>
            <w:tcW w:w="1160" w:type="dxa"/>
            <w:gridSpan w:val="4"/>
            <w:tcBorders>
              <w:top w:val="nil"/>
              <w:left w:val="nil"/>
              <w:bottom w:val="nil"/>
              <w:right w:val="nil"/>
            </w:tcBorders>
            <w:shd w:val="clear" w:color="auto" w:fill="auto"/>
            <w:noWrap/>
            <w:vAlign w:val="bottom"/>
            <w:hideMark/>
          </w:tcPr>
          <w:p w14:paraId="01847151"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0.29</w:t>
            </w:r>
          </w:p>
        </w:tc>
        <w:tc>
          <w:tcPr>
            <w:tcW w:w="1160" w:type="dxa"/>
            <w:gridSpan w:val="4"/>
            <w:tcBorders>
              <w:top w:val="nil"/>
              <w:left w:val="nil"/>
              <w:bottom w:val="nil"/>
              <w:right w:val="nil"/>
            </w:tcBorders>
            <w:shd w:val="clear" w:color="auto" w:fill="auto"/>
            <w:noWrap/>
            <w:vAlign w:val="bottom"/>
            <w:hideMark/>
          </w:tcPr>
          <w:p w14:paraId="50FBD4E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0.71</w:t>
            </w:r>
          </w:p>
        </w:tc>
        <w:tc>
          <w:tcPr>
            <w:tcW w:w="1160" w:type="dxa"/>
            <w:gridSpan w:val="4"/>
            <w:tcBorders>
              <w:top w:val="nil"/>
              <w:left w:val="nil"/>
              <w:bottom w:val="nil"/>
              <w:right w:val="nil"/>
            </w:tcBorders>
            <w:shd w:val="clear" w:color="auto" w:fill="auto"/>
            <w:noWrap/>
            <w:vAlign w:val="bottom"/>
            <w:hideMark/>
          </w:tcPr>
          <w:p w14:paraId="6824007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0.51</w:t>
            </w:r>
          </w:p>
        </w:tc>
        <w:tc>
          <w:tcPr>
            <w:tcW w:w="1160" w:type="dxa"/>
            <w:gridSpan w:val="4"/>
            <w:tcBorders>
              <w:top w:val="nil"/>
              <w:left w:val="nil"/>
              <w:bottom w:val="nil"/>
              <w:right w:val="nil"/>
            </w:tcBorders>
            <w:shd w:val="clear" w:color="auto" w:fill="auto"/>
            <w:noWrap/>
            <w:vAlign w:val="bottom"/>
            <w:hideMark/>
          </w:tcPr>
          <w:p w14:paraId="48325993"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0.72</w:t>
            </w:r>
          </w:p>
        </w:tc>
        <w:tc>
          <w:tcPr>
            <w:tcW w:w="1160" w:type="dxa"/>
            <w:gridSpan w:val="4"/>
            <w:tcBorders>
              <w:top w:val="nil"/>
              <w:left w:val="nil"/>
              <w:bottom w:val="nil"/>
              <w:right w:val="nil"/>
            </w:tcBorders>
            <w:shd w:val="clear" w:color="auto" w:fill="auto"/>
            <w:noWrap/>
            <w:vAlign w:val="bottom"/>
            <w:hideMark/>
          </w:tcPr>
          <w:p w14:paraId="4EA34AC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0.13</w:t>
            </w:r>
          </w:p>
        </w:tc>
        <w:tc>
          <w:tcPr>
            <w:tcW w:w="1160" w:type="dxa"/>
            <w:gridSpan w:val="4"/>
            <w:tcBorders>
              <w:top w:val="nil"/>
              <w:left w:val="nil"/>
              <w:bottom w:val="nil"/>
              <w:right w:val="nil"/>
            </w:tcBorders>
            <w:shd w:val="clear" w:color="auto" w:fill="auto"/>
            <w:noWrap/>
            <w:vAlign w:val="bottom"/>
            <w:hideMark/>
          </w:tcPr>
          <w:p w14:paraId="697856C2" w14:textId="77777777" w:rsidR="005D7DDC" w:rsidRPr="00F44649" w:rsidRDefault="005D7DDC" w:rsidP="005D7DDC">
            <w:pPr>
              <w:ind w:left="-433" w:firstLine="433"/>
              <w:rPr>
                <w:rFonts w:ascii="Arial" w:eastAsia="Times New Roman" w:hAnsi="Arial" w:cs="Arial"/>
                <w:color w:val="000000"/>
              </w:rPr>
            </w:pPr>
          </w:p>
        </w:tc>
      </w:tr>
      <w:tr w:rsidR="005D7DDC" w:rsidRPr="00F44649" w14:paraId="59AEFE63"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0685925F"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4</w:t>
            </w:r>
          </w:p>
        </w:tc>
        <w:tc>
          <w:tcPr>
            <w:tcW w:w="910" w:type="dxa"/>
            <w:gridSpan w:val="2"/>
            <w:tcBorders>
              <w:top w:val="nil"/>
              <w:left w:val="nil"/>
              <w:bottom w:val="nil"/>
              <w:right w:val="nil"/>
            </w:tcBorders>
            <w:shd w:val="clear" w:color="auto" w:fill="auto"/>
            <w:noWrap/>
            <w:vAlign w:val="bottom"/>
            <w:hideMark/>
          </w:tcPr>
          <w:p w14:paraId="4D4D0C6B"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p>
        </w:tc>
        <w:tc>
          <w:tcPr>
            <w:tcW w:w="900" w:type="dxa"/>
            <w:gridSpan w:val="2"/>
            <w:tcBorders>
              <w:top w:val="nil"/>
              <w:left w:val="nil"/>
              <w:bottom w:val="nil"/>
              <w:right w:val="nil"/>
            </w:tcBorders>
            <w:shd w:val="clear" w:color="auto" w:fill="auto"/>
            <w:noWrap/>
            <w:vAlign w:val="bottom"/>
            <w:hideMark/>
          </w:tcPr>
          <w:p w14:paraId="1FE250C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1.31</w:t>
            </w:r>
          </w:p>
        </w:tc>
        <w:tc>
          <w:tcPr>
            <w:tcW w:w="970" w:type="dxa"/>
            <w:gridSpan w:val="3"/>
            <w:tcBorders>
              <w:top w:val="nil"/>
              <w:left w:val="nil"/>
              <w:bottom w:val="nil"/>
              <w:right w:val="nil"/>
            </w:tcBorders>
            <w:shd w:val="clear" w:color="auto" w:fill="auto"/>
            <w:noWrap/>
            <w:vAlign w:val="bottom"/>
            <w:hideMark/>
          </w:tcPr>
          <w:p w14:paraId="48415E9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2.39</w:t>
            </w:r>
          </w:p>
        </w:tc>
        <w:tc>
          <w:tcPr>
            <w:tcW w:w="1160" w:type="dxa"/>
            <w:gridSpan w:val="4"/>
            <w:tcBorders>
              <w:top w:val="nil"/>
              <w:left w:val="nil"/>
              <w:bottom w:val="nil"/>
              <w:right w:val="nil"/>
            </w:tcBorders>
            <w:shd w:val="clear" w:color="auto" w:fill="auto"/>
            <w:noWrap/>
            <w:vAlign w:val="bottom"/>
            <w:hideMark/>
          </w:tcPr>
          <w:p w14:paraId="0ED7D76D"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1.67</w:t>
            </w:r>
          </w:p>
        </w:tc>
        <w:tc>
          <w:tcPr>
            <w:tcW w:w="1160" w:type="dxa"/>
            <w:gridSpan w:val="4"/>
            <w:tcBorders>
              <w:top w:val="nil"/>
              <w:left w:val="nil"/>
              <w:bottom w:val="nil"/>
              <w:right w:val="nil"/>
            </w:tcBorders>
            <w:shd w:val="clear" w:color="auto" w:fill="auto"/>
            <w:noWrap/>
            <w:vAlign w:val="bottom"/>
            <w:hideMark/>
          </w:tcPr>
          <w:p w14:paraId="09702606"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2E6F7B3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1.74</w:t>
            </w:r>
          </w:p>
        </w:tc>
        <w:tc>
          <w:tcPr>
            <w:tcW w:w="1145" w:type="dxa"/>
            <w:gridSpan w:val="4"/>
            <w:tcBorders>
              <w:top w:val="nil"/>
              <w:left w:val="nil"/>
              <w:bottom w:val="nil"/>
              <w:right w:val="nil"/>
            </w:tcBorders>
            <w:shd w:val="clear" w:color="auto" w:fill="auto"/>
            <w:noWrap/>
            <w:vAlign w:val="bottom"/>
            <w:hideMark/>
          </w:tcPr>
          <w:p w14:paraId="05D6A7F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2.38</w:t>
            </w:r>
          </w:p>
        </w:tc>
        <w:tc>
          <w:tcPr>
            <w:tcW w:w="1160" w:type="dxa"/>
            <w:gridSpan w:val="4"/>
            <w:tcBorders>
              <w:top w:val="nil"/>
              <w:left w:val="nil"/>
              <w:bottom w:val="nil"/>
              <w:right w:val="nil"/>
            </w:tcBorders>
            <w:shd w:val="clear" w:color="auto" w:fill="auto"/>
            <w:noWrap/>
            <w:vAlign w:val="bottom"/>
            <w:hideMark/>
          </w:tcPr>
          <w:p w14:paraId="16F5ED3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1.25</w:t>
            </w:r>
          </w:p>
        </w:tc>
        <w:tc>
          <w:tcPr>
            <w:tcW w:w="1160" w:type="dxa"/>
            <w:gridSpan w:val="4"/>
            <w:tcBorders>
              <w:top w:val="nil"/>
              <w:left w:val="nil"/>
              <w:bottom w:val="nil"/>
              <w:right w:val="nil"/>
            </w:tcBorders>
            <w:shd w:val="clear" w:color="auto" w:fill="auto"/>
            <w:noWrap/>
            <w:vAlign w:val="bottom"/>
            <w:hideMark/>
          </w:tcPr>
          <w:p w14:paraId="739B46CD"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1.72</w:t>
            </w:r>
          </w:p>
        </w:tc>
        <w:tc>
          <w:tcPr>
            <w:tcW w:w="1160" w:type="dxa"/>
            <w:gridSpan w:val="4"/>
            <w:tcBorders>
              <w:top w:val="nil"/>
              <w:left w:val="nil"/>
              <w:bottom w:val="nil"/>
              <w:right w:val="nil"/>
            </w:tcBorders>
            <w:shd w:val="clear" w:color="auto" w:fill="auto"/>
            <w:noWrap/>
            <w:vAlign w:val="bottom"/>
            <w:hideMark/>
          </w:tcPr>
          <w:p w14:paraId="26F81A2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1.47</w:t>
            </w:r>
          </w:p>
        </w:tc>
        <w:tc>
          <w:tcPr>
            <w:tcW w:w="1160" w:type="dxa"/>
            <w:gridSpan w:val="4"/>
            <w:tcBorders>
              <w:top w:val="nil"/>
              <w:left w:val="nil"/>
              <w:bottom w:val="nil"/>
              <w:right w:val="nil"/>
            </w:tcBorders>
            <w:shd w:val="clear" w:color="auto" w:fill="auto"/>
            <w:noWrap/>
            <w:vAlign w:val="bottom"/>
            <w:hideMark/>
          </w:tcPr>
          <w:p w14:paraId="1710821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1.56</w:t>
            </w:r>
          </w:p>
        </w:tc>
        <w:tc>
          <w:tcPr>
            <w:tcW w:w="1160" w:type="dxa"/>
            <w:gridSpan w:val="4"/>
            <w:tcBorders>
              <w:top w:val="nil"/>
              <w:left w:val="nil"/>
              <w:bottom w:val="nil"/>
              <w:right w:val="nil"/>
            </w:tcBorders>
            <w:shd w:val="clear" w:color="auto" w:fill="auto"/>
            <w:noWrap/>
            <w:vAlign w:val="bottom"/>
            <w:hideMark/>
          </w:tcPr>
          <w:p w14:paraId="6F5C8FF6"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1.41</w:t>
            </w:r>
          </w:p>
        </w:tc>
        <w:tc>
          <w:tcPr>
            <w:tcW w:w="1160" w:type="dxa"/>
            <w:gridSpan w:val="4"/>
            <w:tcBorders>
              <w:top w:val="nil"/>
              <w:left w:val="nil"/>
              <w:bottom w:val="nil"/>
              <w:right w:val="nil"/>
            </w:tcBorders>
            <w:shd w:val="clear" w:color="auto" w:fill="auto"/>
            <w:noWrap/>
            <w:vAlign w:val="bottom"/>
            <w:hideMark/>
          </w:tcPr>
          <w:p w14:paraId="4D0BD31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1.93</w:t>
            </w:r>
          </w:p>
        </w:tc>
      </w:tr>
      <w:tr w:rsidR="005D7DDC" w:rsidRPr="00F44649" w14:paraId="5DE27CFB"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296209A9"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5</w:t>
            </w:r>
          </w:p>
        </w:tc>
        <w:tc>
          <w:tcPr>
            <w:tcW w:w="910" w:type="dxa"/>
            <w:gridSpan w:val="2"/>
            <w:tcBorders>
              <w:top w:val="nil"/>
              <w:left w:val="nil"/>
              <w:bottom w:val="nil"/>
              <w:right w:val="nil"/>
            </w:tcBorders>
            <w:shd w:val="clear" w:color="auto" w:fill="auto"/>
            <w:noWrap/>
            <w:vAlign w:val="bottom"/>
            <w:hideMark/>
          </w:tcPr>
          <w:p w14:paraId="31196F3D"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w:t>
            </w:r>
          </w:p>
        </w:tc>
        <w:tc>
          <w:tcPr>
            <w:tcW w:w="900" w:type="dxa"/>
            <w:gridSpan w:val="2"/>
            <w:tcBorders>
              <w:top w:val="nil"/>
              <w:left w:val="nil"/>
              <w:bottom w:val="nil"/>
              <w:right w:val="nil"/>
            </w:tcBorders>
            <w:shd w:val="clear" w:color="auto" w:fill="auto"/>
            <w:noWrap/>
            <w:vAlign w:val="bottom"/>
            <w:hideMark/>
          </w:tcPr>
          <w:p w14:paraId="37CD3EA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0.25</w:t>
            </w:r>
          </w:p>
        </w:tc>
        <w:tc>
          <w:tcPr>
            <w:tcW w:w="970" w:type="dxa"/>
            <w:gridSpan w:val="3"/>
            <w:tcBorders>
              <w:top w:val="nil"/>
              <w:left w:val="nil"/>
              <w:bottom w:val="nil"/>
              <w:right w:val="nil"/>
            </w:tcBorders>
            <w:shd w:val="clear" w:color="auto" w:fill="auto"/>
            <w:noWrap/>
            <w:vAlign w:val="bottom"/>
            <w:hideMark/>
          </w:tcPr>
          <w:p w14:paraId="57E8FE5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0.56</w:t>
            </w:r>
          </w:p>
        </w:tc>
        <w:tc>
          <w:tcPr>
            <w:tcW w:w="1160" w:type="dxa"/>
            <w:gridSpan w:val="4"/>
            <w:tcBorders>
              <w:top w:val="nil"/>
              <w:left w:val="nil"/>
              <w:bottom w:val="nil"/>
              <w:right w:val="nil"/>
            </w:tcBorders>
            <w:shd w:val="clear" w:color="auto" w:fill="auto"/>
            <w:noWrap/>
            <w:vAlign w:val="bottom"/>
            <w:hideMark/>
          </w:tcPr>
          <w:p w14:paraId="2072CEAA"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0.35</w:t>
            </w:r>
          </w:p>
        </w:tc>
        <w:tc>
          <w:tcPr>
            <w:tcW w:w="1160" w:type="dxa"/>
            <w:gridSpan w:val="4"/>
            <w:tcBorders>
              <w:top w:val="nil"/>
              <w:left w:val="nil"/>
              <w:bottom w:val="nil"/>
              <w:right w:val="nil"/>
            </w:tcBorders>
            <w:shd w:val="clear" w:color="auto" w:fill="auto"/>
            <w:noWrap/>
            <w:vAlign w:val="bottom"/>
            <w:hideMark/>
          </w:tcPr>
          <w:p w14:paraId="6F6F0EE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0.56</w:t>
            </w:r>
          </w:p>
        </w:tc>
        <w:tc>
          <w:tcPr>
            <w:tcW w:w="1160" w:type="dxa"/>
            <w:gridSpan w:val="4"/>
            <w:tcBorders>
              <w:top w:val="nil"/>
              <w:left w:val="nil"/>
              <w:bottom w:val="nil"/>
              <w:right w:val="nil"/>
            </w:tcBorders>
            <w:shd w:val="clear" w:color="auto" w:fill="auto"/>
            <w:noWrap/>
            <w:vAlign w:val="bottom"/>
            <w:hideMark/>
          </w:tcPr>
          <w:p w14:paraId="129C524C"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0.30</w:t>
            </w:r>
          </w:p>
        </w:tc>
        <w:tc>
          <w:tcPr>
            <w:tcW w:w="1145" w:type="dxa"/>
            <w:gridSpan w:val="4"/>
            <w:tcBorders>
              <w:top w:val="nil"/>
              <w:left w:val="nil"/>
              <w:bottom w:val="nil"/>
              <w:right w:val="nil"/>
            </w:tcBorders>
            <w:shd w:val="clear" w:color="auto" w:fill="auto"/>
            <w:noWrap/>
            <w:vAlign w:val="bottom"/>
            <w:hideMark/>
          </w:tcPr>
          <w:p w14:paraId="120DEA14"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3AD9CB2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1.14</w:t>
            </w:r>
          </w:p>
        </w:tc>
        <w:tc>
          <w:tcPr>
            <w:tcW w:w="1160" w:type="dxa"/>
            <w:gridSpan w:val="4"/>
            <w:tcBorders>
              <w:top w:val="nil"/>
              <w:left w:val="nil"/>
              <w:bottom w:val="nil"/>
              <w:right w:val="nil"/>
            </w:tcBorders>
            <w:shd w:val="clear" w:color="auto" w:fill="auto"/>
            <w:noWrap/>
            <w:vAlign w:val="bottom"/>
            <w:hideMark/>
          </w:tcPr>
          <w:p w14:paraId="50532807"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0.45</w:t>
            </w:r>
          </w:p>
        </w:tc>
        <w:tc>
          <w:tcPr>
            <w:tcW w:w="1160" w:type="dxa"/>
            <w:gridSpan w:val="4"/>
            <w:tcBorders>
              <w:top w:val="nil"/>
              <w:left w:val="nil"/>
              <w:bottom w:val="nil"/>
              <w:right w:val="nil"/>
            </w:tcBorders>
            <w:shd w:val="clear" w:color="auto" w:fill="auto"/>
            <w:noWrap/>
            <w:vAlign w:val="bottom"/>
            <w:hideMark/>
          </w:tcPr>
          <w:p w14:paraId="2133695D" w14:textId="77777777" w:rsidR="005D7DDC" w:rsidRPr="00F44649" w:rsidRDefault="005D7DDC" w:rsidP="005D7DDC">
            <w:pPr>
              <w:ind w:left="-433" w:firstLine="433"/>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4C5DDFF0"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0.48</w:t>
            </w:r>
          </w:p>
        </w:tc>
        <w:tc>
          <w:tcPr>
            <w:tcW w:w="1160" w:type="dxa"/>
            <w:gridSpan w:val="4"/>
            <w:tcBorders>
              <w:top w:val="nil"/>
              <w:left w:val="nil"/>
              <w:bottom w:val="nil"/>
              <w:right w:val="nil"/>
            </w:tcBorders>
            <w:shd w:val="clear" w:color="auto" w:fill="auto"/>
            <w:noWrap/>
            <w:vAlign w:val="bottom"/>
            <w:hideMark/>
          </w:tcPr>
          <w:p w14:paraId="4864DB2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0.49</w:t>
            </w:r>
          </w:p>
        </w:tc>
        <w:tc>
          <w:tcPr>
            <w:tcW w:w="1160" w:type="dxa"/>
            <w:gridSpan w:val="4"/>
            <w:tcBorders>
              <w:top w:val="nil"/>
              <w:left w:val="nil"/>
              <w:bottom w:val="nil"/>
              <w:right w:val="nil"/>
            </w:tcBorders>
            <w:shd w:val="clear" w:color="auto" w:fill="auto"/>
            <w:noWrap/>
            <w:vAlign w:val="bottom"/>
            <w:hideMark/>
          </w:tcPr>
          <w:p w14:paraId="6037F5ED"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0.29</w:t>
            </w:r>
          </w:p>
        </w:tc>
      </w:tr>
      <w:tr w:rsidR="005D7DDC" w:rsidRPr="00F44649" w14:paraId="0C541A69" w14:textId="77777777" w:rsidTr="006C3481">
        <w:trPr>
          <w:gridAfter w:val="4"/>
          <w:wAfter w:w="2150" w:type="dxa"/>
          <w:trHeight w:val="280"/>
        </w:trPr>
        <w:tc>
          <w:tcPr>
            <w:tcW w:w="1160" w:type="dxa"/>
            <w:tcBorders>
              <w:top w:val="nil"/>
              <w:left w:val="nil"/>
              <w:bottom w:val="nil"/>
              <w:right w:val="nil"/>
            </w:tcBorders>
            <w:shd w:val="clear" w:color="auto" w:fill="auto"/>
            <w:noWrap/>
            <w:vAlign w:val="bottom"/>
            <w:hideMark/>
          </w:tcPr>
          <w:p w14:paraId="54E19B00" w14:textId="77777777" w:rsidR="005D7DDC" w:rsidRPr="00F44649" w:rsidRDefault="005D7DDC" w:rsidP="006C3481">
            <w:pPr>
              <w:jc w:val="center"/>
              <w:rPr>
                <w:rFonts w:ascii="Arial" w:eastAsia="Times New Roman" w:hAnsi="Arial" w:cs="Arial"/>
                <w:color w:val="000000"/>
              </w:rPr>
            </w:pPr>
            <w:r w:rsidRPr="00F44649">
              <w:rPr>
                <w:rFonts w:ascii="Arial" w:eastAsia="Times New Roman" w:hAnsi="Arial" w:cs="Arial"/>
                <w:color w:val="000000"/>
              </w:rPr>
              <w:t>5</w:t>
            </w:r>
          </w:p>
        </w:tc>
        <w:tc>
          <w:tcPr>
            <w:tcW w:w="910" w:type="dxa"/>
            <w:gridSpan w:val="2"/>
            <w:tcBorders>
              <w:top w:val="nil"/>
              <w:left w:val="nil"/>
              <w:bottom w:val="nil"/>
              <w:right w:val="nil"/>
            </w:tcBorders>
            <w:shd w:val="clear" w:color="auto" w:fill="auto"/>
            <w:noWrap/>
            <w:vAlign w:val="bottom"/>
            <w:hideMark/>
          </w:tcPr>
          <w:p w14:paraId="6E042577" w14:textId="77777777"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o</w:t>
            </w:r>
          </w:p>
        </w:tc>
        <w:tc>
          <w:tcPr>
            <w:tcW w:w="900" w:type="dxa"/>
            <w:gridSpan w:val="2"/>
            <w:tcBorders>
              <w:top w:val="nil"/>
              <w:left w:val="nil"/>
              <w:bottom w:val="nil"/>
              <w:right w:val="nil"/>
            </w:tcBorders>
            <w:shd w:val="clear" w:color="auto" w:fill="auto"/>
            <w:noWrap/>
            <w:vAlign w:val="bottom"/>
            <w:hideMark/>
          </w:tcPr>
          <w:p w14:paraId="301E3799"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0.41</w:t>
            </w:r>
          </w:p>
        </w:tc>
        <w:tc>
          <w:tcPr>
            <w:tcW w:w="970" w:type="dxa"/>
            <w:gridSpan w:val="3"/>
            <w:tcBorders>
              <w:top w:val="nil"/>
              <w:left w:val="nil"/>
              <w:bottom w:val="nil"/>
              <w:right w:val="nil"/>
            </w:tcBorders>
            <w:shd w:val="clear" w:color="auto" w:fill="auto"/>
            <w:noWrap/>
            <w:vAlign w:val="bottom"/>
            <w:hideMark/>
          </w:tcPr>
          <w:p w14:paraId="1247BBAE"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0.92</w:t>
            </w:r>
          </w:p>
        </w:tc>
        <w:tc>
          <w:tcPr>
            <w:tcW w:w="1160" w:type="dxa"/>
            <w:gridSpan w:val="4"/>
            <w:tcBorders>
              <w:top w:val="nil"/>
              <w:left w:val="nil"/>
              <w:bottom w:val="nil"/>
              <w:right w:val="nil"/>
            </w:tcBorders>
            <w:shd w:val="clear" w:color="auto" w:fill="auto"/>
            <w:noWrap/>
            <w:vAlign w:val="bottom"/>
            <w:hideMark/>
          </w:tcPr>
          <w:p w14:paraId="64F7C68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0.93</w:t>
            </w:r>
          </w:p>
        </w:tc>
        <w:tc>
          <w:tcPr>
            <w:tcW w:w="1160" w:type="dxa"/>
            <w:gridSpan w:val="4"/>
            <w:tcBorders>
              <w:top w:val="nil"/>
              <w:left w:val="nil"/>
              <w:bottom w:val="nil"/>
              <w:right w:val="nil"/>
            </w:tcBorders>
            <w:shd w:val="clear" w:color="auto" w:fill="auto"/>
            <w:noWrap/>
            <w:vAlign w:val="bottom"/>
            <w:hideMark/>
          </w:tcPr>
          <w:p w14:paraId="1088B58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1.32</w:t>
            </w:r>
          </w:p>
        </w:tc>
        <w:tc>
          <w:tcPr>
            <w:tcW w:w="1160" w:type="dxa"/>
            <w:gridSpan w:val="4"/>
            <w:tcBorders>
              <w:top w:val="nil"/>
              <w:left w:val="nil"/>
              <w:bottom w:val="nil"/>
              <w:right w:val="nil"/>
            </w:tcBorders>
            <w:shd w:val="clear" w:color="auto" w:fill="auto"/>
            <w:noWrap/>
            <w:vAlign w:val="bottom"/>
            <w:hideMark/>
          </w:tcPr>
          <w:p w14:paraId="67A8357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0.89</w:t>
            </w:r>
          </w:p>
        </w:tc>
        <w:tc>
          <w:tcPr>
            <w:tcW w:w="1145" w:type="dxa"/>
            <w:gridSpan w:val="4"/>
            <w:tcBorders>
              <w:top w:val="nil"/>
              <w:left w:val="nil"/>
              <w:bottom w:val="nil"/>
              <w:right w:val="nil"/>
            </w:tcBorders>
            <w:shd w:val="clear" w:color="auto" w:fill="auto"/>
            <w:noWrap/>
            <w:vAlign w:val="bottom"/>
            <w:hideMark/>
          </w:tcPr>
          <w:p w14:paraId="3B17C5A9"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1.00</w:t>
            </w:r>
          </w:p>
        </w:tc>
        <w:tc>
          <w:tcPr>
            <w:tcW w:w="1160" w:type="dxa"/>
            <w:gridSpan w:val="4"/>
            <w:tcBorders>
              <w:top w:val="nil"/>
              <w:left w:val="nil"/>
              <w:bottom w:val="nil"/>
              <w:right w:val="nil"/>
            </w:tcBorders>
            <w:shd w:val="clear" w:color="auto" w:fill="auto"/>
            <w:noWrap/>
            <w:vAlign w:val="bottom"/>
            <w:hideMark/>
          </w:tcPr>
          <w:p w14:paraId="1A06BD69"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0.99</w:t>
            </w:r>
          </w:p>
        </w:tc>
        <w:tc>
          <w:tcPr>
            <w:tcW w:w="1160" w:type="dxa"/>
            <w:gridSpan w:val="4"/>
            <w:tcBorders>
              <w:top w:val="nil"/>
              <w:left w:val="nil"/>
              <w:bottom w:val="nil"/>
              <w:right w:val="nil"/>
            </w:tcBorders>
            <w:shd w:val="clear" w:color="auto" w:fill="auto"/>
            <w:noWrap/>
            <w:vAlign w:val="bottom"/>
            <w:hideMark/>
          </w:tcPr>
          <w:p w14:paraId="0F9D36E5"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1.24</w:t>
            </w:r>
          </w:p>
        </w:tc>
        <w:tc>
          <w:tcPr>
            <w:tcW w:w="1160" w:type="dxa"/>
            <w:gridSpan w:val="4"/>
            <w:tcBorders>
              <w:top w:val="nil"/>
              <w:left w:val="nil"/>
              <w:bottom w:val="nil"/>
              <w:right w:val="nil"/>
            </w:tcBorders>
            <w:shd w:val="clear" w:color="auto" w:fill="auto"/>
            <w:noWrap/>
            <w:vAlign w:val="bottom"/>
            <w:hideMark/>
          </w:tcPr>
          <w:p w14:paraId="1D4FA930"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0.94</w:t>
            </w:r>
          </w:p>
        </w:tc>
        <w:tc>
          <w:tcPr>
            <w:tcW w:w="1160" w:type="dxa"/>
            <w:gridSpan w:val="4"/>
            <w:tcBorders>
              <w:top w:val="nil"/>
              <w:left w:val="nil"/>
              <w:bottom w:val="nil"/>
              <w:right w:val="nil"/>
            </w:tcBorders>
            <w:shd w:val="clear" w:color="auto" w:fill="auto"/>
            <w:noWrap/>
            <w:vAlign w:val="bottom"/>
            <w:hideMark/>
          </w:tcPr>
          <w:p w14:paraId="141A608B"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1.88</w:t>
            </w:r>
          </w:p>
        </w:tc>
        <w:tc>
          <w:tcPr>
            <w:tcW w:w="1160" w:type="dxa"/>
            <w:gridSpan w:val="4"/>
            <w:tcBorders>
              <w:top w:val="nil"/>
              <w:left w:val="nil"/>
              <w:bottom w:val="nil"/>
              <w:right w:val="nil"/>
            </w:tcBorders>
            <w:shd w:val="clear" w:color="auto" w:fill="auto"/>
            <w:noWrap/>
            <w:vAlign w:val="bottom"/>
            <w:hideMark/>
          </w:tcPr>
          <w:p w14:paraId="52F6809F"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0.63</w:t>
            </w:r>
          </w:p>
        </w:tc>
        <w:tc>
          <w:tcPr>
            <w:tcW w:w="1160" w:type="dxa"/>
            <w:gridSpan w:val="4"/>
            <w:tcBorders>
              <w:top w:val="nil"/>
              <w:left w:val="nil"/>
              <w:bottom w:val="nil"/>
              <w:right w:val="nil"/>
            </w:tcBorders>
            <w:shd w:val="clear" w:color="auto" w:fill="auto"/>
            <w:noWrap/>
            <w:vAlign w:val="bottom"/>
            <w:hideMark/>
          </w:tcPr>
          <w:p w14:paraId="55B14294" w14:textId="77777777" w:rsidR="005D7DDC" w:rsidRPr="00F44649" w:rsidRDefault="005D7DDC" w:rsidP="005D7DDC">
            <w:pPr>
              <w:ind w:left="-433" w:firstLine="433"/>
              <w:jc w:val="right"/>
              <w:rPr>
                <w:rFonts w:ascii="Arial" w:eastAsia="Times New Roman" w:hAnsi="Arial" w:cs="Arial"/>
                <w:color w:val="000000"/>
              </w:rPr>
            </w:pPr>
            <w:r w:rsidRPr="00F44649">
              <w:rPr>
                <w:rFonts w:ascii="Arial" w:eastAsia="Times New Roman" w:hAnsi="Arial" w:cs="Arial"/>
                <w:color w:val="000000"/>
              </w:rPr>
              <w:t>0.68</w:t>
            </w:r>
          </w:p>
        </w:tc>
      </w:tr>
      <w:tr w:rsidR="005D7DDC" w:rsidRPr="00F44649" w14:paraId="361C29E5" w14:textId="77777777" w:rsidTr="006C3481">
        <w:trPr>
          <w:gridAfter w:val="2"/>
          <w:wAfter w:w="1275" w:type="dxa"/>
          <w:trHeight w:val="280"/>
        </w:trPr>
        <w:tc>
          <w:tcPr>
            <w:tcW w:w="1160" w:type="dxa"/>
            <w:tcBorders>
              <w:top w:val="nil"/>
              <w:left w:val="nil"/>
              <w:bottom w:val="nil"/>
              <w:right w:val="nil"/>
            </w:tcBorders>
            <w:shd w:val="clear" w:color="auto" w:fill="auto"/>
            <w:noWrap/>
            <w:vAlign w:val="bottom"/>
            <w:hideMark/>
          </w:tcPr>
          <w:p w14:paraId="1185DE2D" w14:textId="77777777" w:rsidR="005D7DDC" w:rsidRPr="00F44649" w:rsidRDefault="005D7DDC" w:rsidP="005D7DDC">
            <w:pPr>
              <w:rPr>
                <w:rFonts w:ascii="Arial" w:eastAsia="Times New Roman" w:hAnsi="Arial" w:cs="Arial"/>
                <w:color w:val="000000"/>
              </w:rPr>
            </w:pPr>
          </w:p>
        </w:tc>
        <w:tc>
          <w:tcPr>
            <w:tcW w:w="1435" w:type="dxa"/>
            <w:gridSpan w:val="3"/>
            <w:tcBorders>
              <w:top w:val="nil"/>
              <w:left w:val="nil"/>
              <w:bottom w:val="nil"/>
              <w:right w:val="nil"/>
            </w:tcBorders>
            <w:shd w:val="clear" w:color="auto" w:fill="auto"/>
            <w:noWrap/>
            <w:vAlign w:val="bottom"/>
            <w:hideMark/>
          </w:tcPr>
          <w:p w14:paraId="57A92862" w14:textId="77777777" w:rsidR="005D7DDC" w:rsidRPr="00F44649" w:rsidRDefault="005D7DDC" w:rsidP="005D7DDC">
            <w:pPr>
              <w:rPr>
                <w:rFonts w:ascii="Arial" w:eastAsia="Times New Roman" w:hAnsi="Arial" w:cs="Arial"/>
                <w:color w:val="000000"/>
              </w:rPr>
            </w:pPr>
          </w:p>
        </w:tc>
        <w:tc>
          <w:tcPr>
            <w:tcW w:w="1060" w:type="dxa"/>
            <w:gridSpan w:val="2"/>
            <w:tcBorders>
              <w:top w:val="nil"/>
              <w:left w:val="nil"/>
              <w:bottom w:val="nil"/>
              <w:right w:val="nil"/>
            </w:tcBorders>
            <w:shd w:val="clear" w:color="auto" w:fill="auto"/>
            <w:noWrap/>
            <w:vAlign w:val="bottom"/>
            <w:hideMark/>
          </w:tcPr>
          <w:p w14:paraId="0F7F0EBF"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8657262"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06E1C789"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EB09383" w14:textId="77777777" w:rsidR="005D7DDC" w:rsidRPr="00F44649" w:rsidRDefault="005D7DDC" w:rsidP="005D7DDC">
            <w:pPr>
              <w:rPr>
                <w:rFonts w:ascii="Arial" w:eastAsia="Times New Roman" w:hAnsi="Arial" w:cs="Arial"/>
                <w:color w:val="000000"/>
              </w:rPr>
            </w:pPr>
          </w:p>
        </w:tc>
        <w:tc>
          <w:tcPr>
            <w:tcW w:w="1145" w:type="dxa"/>
            <w:gridSpan w:val="4"/>
            <w:tcBorders>
              <w:top w:val="nil"/>
              <w:left w:val="nil"/>
              <w:bottom w:val="nil"/>
              <w:right w:val="nil"/>
            </w:tcBorders>
            <w:shd w:val="clear" w:color="auto" w:fill="auto"/>
            <w:noWrap/>
            <w:vAlign w:val="bottom"/>
            <w:hideMark/>
          </w:tcPr>
          <w:p w14:paraId="7717B9AA"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643AADFC"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3A3186DF"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90FE930"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271978E"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2ACFD025"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0170DFB5"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6242C212" w14:textId="77777777" w:rsidR="005D7DDC" w:rsidRPr="00F44649" w:rsidRDefault="005D7DDC" w:rsidP="005D7DDC">
            <w:pPr>
              <w:rPr>
                <w:rFonts w:ascii="Arial" w:eastAsia="Times New Roman" w:hAnsi="Arial" w:cs="Arial"/>
                <w:color w:val="000000"/>
              </w:rPr>
            </w:pPr>
          </w:p>
        </w:tc>
      </w:tr>
      <w:tr w:rsidR="006C3481" w:rsidRPr="00F44649" w14:paraId="6190DA7C" w14:textId="77777777" w:rsidTr="006C3481">
        <w:trPr>
          <w:trHeight w:val="320"/>
        </w:trPr>
        <w:tc>
          <w:tcPr>
            <w:tcW w:w="3870" w:type="dxa"/>
            <w:gridSpan w:val="7"/>
            <w:tcBorders>
              <w:top w:val="nil"/>
              <w:left w:val="nil"/>
              <w:bottom w:val="nil"/>
              <w:right w:val="nil"/>
            </w:tcBorders>
            <w:shd w:val="clear" w:color="auto" w:fill="auto"/>
            <w:noWrap/>
            <w:vAlign w:val="bottom"/>
            <w:hideMark/>
          </w:tcPr>
          <w:p w14:paraId="71801712" w14:textId="0A02228A" w:rsidR="005D7DDC" w:rsidRPr="00F44649" w:rsidRDefault="005D7DDC" w:rsidP="005D7DDC">
            <w:pPr>
              <w:rPr>
                <w:rFonts w:ascii="Arial" w:eastAsia="Times New Roman" w:hAnsi="Arial" w:cs="Arial"/>
                <w:color w:val="000000"/>
              </w:rPr>
            </w:pPr>
            <w:r w:rsidRPr="00F44649">
              <w:rPr>
                <w:rFonts w:ascii="Arial" w:eastAsia="Times New Roman" w:hAnsi="Arial" w:cs="Arial"/>
                <w:color w:val="000000"/>
              </w:rPr>
              <w:t>All rates are μgC·gC</w:t>
            </w:r>
            <w:r w:rsidRPr="00F44649">
              <w:rPr>
                <w:rFonts w:ascii="Arial" w:eastAsia="Times New Roman" w:hAnsi="Arial" w:cs="Arial"/>
                <w:color w:val="000000"/>
                <w:vertAlign w:val="superscript"/>
              </w:rPr>
              <w:t>-1</w:t>
            </w:r>
            <w:r w:rsidRPr="00F44649">
              <w:rPr>
                <w:rFonts w:ascii="Arial" w:eastAsia="Times New Roman" w:hAnsi="Arial" w:cs="Arial"/>
                <w:color w:val="000000"/>
              </w:rPr>
              <w:t>hr</w:t>
            </w:r>
            <w:r w:rsidRPr="00F44649">
              <w:rPr>
                <w:rFonts w:ascii="Arial" w:eastAsia="Times New Roman" w:hAnsi="Arial" w:cs="Arial"/>
                <w:color w:val="000000"/>
                <w:vertAlign w:val="superscript"/>
              </w:rPr>
              <w:t>1</w:t>
            </w:r>
          </w:p>
        </w:tc>
        <w:tc>
          <w:tcPr>
            <w:tcW w:w="1060" w:type="dxa"/>
            <w:gridSpan w:val="4"/>
            <w:tcBorders>
              <w:top w:val="nil"/>
              <w:left w:val="nil"/>
              <w:bottom w:val="nil"/>
              <w:right w:val="nil"/>
            </w:tcBorders>
            <w:shd w:val="clear" w:color="auto" w:fill="auto"/>
            <w:noWrap/>
            <w:vAlign w:val="bottom"/>
            <w:hideMark/>
          </w:tcPr>
          <w:p w14:paraId="5A02086C"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B09ECE1"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66D13ED0" w14:textId="77777777" w:rsidR="005D7DDC" w:rsidRPr="00F44649" w:rsidRDefault="005D7DDC" w:rsidP="005D7DDC">
            <w:pPr>
              <w:rPr>
                <w:rFonts w:ascii="Arial" w:eastAsia="Times New Roman" w:hAnsi="Arial" w:cs="Arial"/>
                <w:color w:val="000000"/>
              </w:rPr>
            </w:pPr>
          </w:p>
        </w:tc>
        <w:tc>
          <w:tcPr>
            <w:tcW w:w="1145" w:type="dxa"/>
            <w:gridSpan w:val="4"/>
            <w:tcBorders>
              <w:top w:val="nil"/>
              <w:left w:val="nil"/>
              <w:bottom w:val="nil"/>
              <w:right w:val="nil"/>
            </w:tcBorders>
            <w:shd w:val="clear" w:color="auto" w:fill="auto"/>
            <w:noWrap/>
            <w:vAlign w:val="bottom"/>
            <w:hideMark/>
          </w:tcPr>
          <w:p w14:paraId="0463B1EB"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7FAD3D9D"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3421A78C"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0A2574EA"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5A02DA52"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3A7E6729"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1E4874E6"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5CB96FB3" w14:textId="77777777" w:rsidR="005D7DDC" w:rsidRPr="00F44649" w:rsidRDefault="005D7DDC" w:rsidP="005D7DDC">
            <w:pPr>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14:paraId="50FEFF31" w14:textId="77777777" w:rsidR="005D7DDC" w:rsidRPr="00F44649" w:rsidRDefault="005D7DDC" w:rsidP="005D7DDC">
            <w:pPr>
              <w:rPr>
                <w:rFonts w:ascii="Arial" w:eastAsia="Times New Roman" w:hAnsi="Arial" w:cs="Arial"/>
                <w:color w:val="000000"/>
              </w:rPr>
            </w:pPr>
          </w:p>
        </w:tc>
      </w:tr>
      <w:tr w:rsidR="005D7DDC" w:rsidRPr="00F44649" w14:paraId="5F1BD5D6" w14:textId="77777777" w:rsidTr="006C3481">
        <w:trPr>
          <w:gridAfter w:val="2"/>
          <w:wAfter w:w="1275" w:type="dxa"/>
          <w:trHeight w:val="280"/>
        </w:trPr>
        <w:tc>
          <w:tcPr>
            <w:tcW w:w="8280" w:type="dxa"/>
            <w:gridSpan w:val="22"/>
            <w:tcBorders>
              <w:top w:val="nil"/>
              <w:left w:val="nil"/>
              <w:bottom w:val="nil"/>
              <w:right w:val="nil"/>
            </w:tcBorders>
            <w:shd w:val="clear" w:color="auto" w:fill="auto"/>
            <w:noWrap/>
            <w:vAlign w:val="bottom"/>
            <w:hideMark/>
          </w:tcPr>
          <w:p w14:paraId="0D1A9F2A" w14:textId="5D625A11" w:rsidR="005D7DDC" w:rsidRPr="00F44649" w:rsidRDefault="005D7DDC" w:rsidP="006C3481">
            <w:pPr>
              <w:ind w:right="1512"/>
              <w:rPr>
                <w:rFonts w:ascii="Arial" w:eastAsia="Times New Roman" w:hAnsi="Arial" w:cs="Arial"/>
                <w:color w:val="000000"/>
              </w:rPr>
            </w:pPr>
            <w:r w:rsidRPr="00F44649">
              <w:rPr>
                <w:rFonts w:ascii="Arial" w:eastAsia="Times New Roman" w:hAnsi="Arial" w:cs="Arial"/>
                <w:color w:val="000000"/>
              </w:rPr>
              <w:t xml:space="preserve">Blanks cells represent </w:t>
            </w:r>
            <w:r w:rsidR="007B3D2A" w:rsidRPr="00F44649">
              <w:rPr>
                <w:rFonts w:ascii="Arial" w:eastAsia="Times New Roman" w:hAnsi="Arial" w:cs="Arial"/>
                <w:color w:val="000000"/>
              </w:rPr>
              <w:t>mesocosms</w:t>
            </w:r>
            <w:r w:rsidRPr="00F44649">
              <w:rPr>
                <w:rFonts w:ascii="Arial" w:eastAsia="Times New Roman" w:hAnsi="Arial" w:cs="Arial"/>
                <w:color w:val="000000"/>
              </w:rPr>
              <w:t xml:space="preserve"> that did not </w:t>
            </w:r>
            <w:r w:rsidR="007B3D2A" w:rsidRPr="00F44649">
              <w:rPr>
                <w:rFonts w:ascii="Arial" w:eastAsia="Times New Roman" w:hAnsi="Arial" w:cs="Arial"/>
                <w:color w:val="000000"/>
              </w:rPr>
              <w:t>yield</w:t>
            </w:r>
            <w:r w:rsidRPr="00F44649">
              <w:rPr>
                <w:rFonts w:ascii="Arial" w:eastAsia="Times New Roman" w:hAnsi="Arial" w:cs="Arial"/>
                <w:color w:val="000000"/>
              </w:rPr>
              <w:t xml:space="preserve"> linear slopes of </w:t>
            </w:r>
            <w:r w:rsidR="007B3D2A" w:rsidRPr="00F44649">
              <w:rPr>
                <w:rFonts w:ascii="Arial" w:eastAsia="Times New Roman" w:hAnsi="Arial" w:cs="Arial"/>
                <w:color w:val="000000"/>
              </w:rPr>
              <w:t>CO</w:t>
            </w:r>
            <w:r w:rsidR="007B3D2A" w:rsidRPr="00F44649">
              <w:rPr>
                <w:rFonts w:ascii="Arial" w:eastAsia="Times New Roman" w:hAnsi="Arial" w:cs="Arial"/>
                <w:color w:val="000000"/>
                <w:vertAlign w:val="subscript"/>
              </w:rPr>
              <w:t>2</w:t>
            </w:r>
            <w:r w:rsidRPr="00F44649">
              <w:rPr>
                <w:rFonts w:ascii="Arial" w:eastAsia="Times New Roman" w:hAnsi="Arial" w:cs="Arial"/>
                <w:color w:val="000000"/>
              </w:rPr>
              <w:t xml:space="preserve"> accumulation.</w:t>
            </w:r>
          </w:p>
        </w:tc>
        <w:tc>
          <w:tcPr>
            <w:tcW w:w="1160" w:type="dxa"/>
            <w:gridSpan w:val="4"/>
            <w:tcBorders>
              <w:top w:val="nil"/>
              <w:left w:val="nil"/>
              <w:bottom w:val="nil"/>
              <w:right w:val="nil"/>
            </w:tcBorders>
            <w:shd w:val="clear" w:color="auto" w:fill="auto"/>
            <w:noWrap/>
            <w:vAlign w:val="bottom"/>
            <w:hideMark/>
          </w:tcPr>
          <w:p w14:paraId="5158D91C"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588DF29E"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58A1835E"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4739A389"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09439850"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0136EADD" w14:textId="77777777" w:rsidR="005D7DDC" w:rsidRPr="00F44649" w:rsidRDefault="005D7DDC" w:rsidP="005D7DDC">
            <w:pPr>
              <w:rPr>
                <w:rFonts w:ascii="Arial" w:eastAsia="Times New Roman" w:hAnsi="Arial" w:cs="Arial"/>
                <w:color w:val="000000"/>
              </w:rPr>
            </w:pPr>
          </w:p>
        </w:tc>
        <w:tc>
          <w:tcPr>
            <w:tcW w:w="1160" w:type="dxa"/>
            <w:gridSpan w:val="4"/>
            <w:tcBorders>
              <w:top w:val="nil"/>
              <w:left w:val="nil"/>
              <w:bottom w:val="nil"/>
              <w:right w:val="nil"/>
            </w:tcBorders>
            <w:shd w:val="clear" w:color="auto" w:fill="auto"/>
            <w:noWrap/>
            <w:vAlign w:val="bottom"/>
            <w:hideMark/>
          </w:tcPr>
          <w:p w14:paraId="32DCE3CC" w14:textId="77777777" w:rsidR="005D7DDC" w:rsidRPr="00F44649" w:rsidRDefault="005D7DDC" w:rsidP="005D7DDC">
            <w:pPr>
              <w:rPr>
                <w:rFonts w:ascii="Arial" w:eastAsia="Times New Roman" w:hAnsi="Arial" w:cs="Arial"/>
                <w:color w:val="000000"/>
              </w:rPr>
            </w:pPr>
          </w:p>
        </w:tc>
      </w:tr>
    </w:tbl>
    <w:p w14:paraId="0B8AE9FD" w14:textId="77777777" w:rsidR="00BA2899" w:rsidRDefault="00BA2899">
      <w:pPr>
        <w:rPr>
          <w:rFonts w:ascii="Arial" w:hAnsi="Arial"/>
        </w:rPr>
      </w:pPr>
    </w:p>
    <w:p w14:paraId="75B19853" w14:textId="77777777" w:rsidR="00BA2899" w:rsidRDefault="00BA2899">
      <w:pPr>
        <w:rPr>
          <w:rFonts w:ascii="Arial" w:hAnsi="Arial"/>
        </w:rPr>
      </w:pPr>
    </w:p>
    <w:p w14:paraId="3E7D7564" w14:textId="77777777" w:rsidR="00EE7E56" w:rsidRPr="00F44649" w:rsidRDefault="00EE7E56" w:rsidP="00EE7E56">
      <w:pPr>
        <w:rPr>
          <w:rFonts w:ascii="Arial" w:hAnsi="Arial" w:cs="Arial"/>
          <w:b/>
        </w:rPr>
      </w:pPr>
      <w:r w:rsidRPr="00F44649">
        <w:rPr>
          <w:rFonts w:ascii="Arial" w:hAnsi="Arial" w:cs="Arial"/>
          <w:b/>
        </w:rPr>
        <w:t>Supplemental References</w:t>
      </w:r>
    </w:p>
    <w:p w14:paraId="6E0D6088" w14:textId="77777777" w:rsidR="00EE7E56" w:rsidRPr="00F44649" w:rsidRDefault="00EE7E56" w:rsidP="00EE7E56">
      <w:pPr>
        <w:rPr>
          <w:rFonts w:ascii="Arial" w:hAnsi="Arial" w:cs="Arial"/>
        </w:rPr>
      </w:pPr>
    </w:p>
    <w:p w14:paraId="123D2E21" w14:textId="77777777" w:rsidR="00EE7E56" w:rsidRPr="00F44649" w:rsidRDefault="00EE7E56" w:rsidP="00EE7E56">
      <w:pPr>
        <w:ind w:left="720" w:hanging="720"/>
        <w:rPr>
          <w:rFonts w:ascii="Arial" w:hAnsi="Arial" w:cs="Arial"/>
        </w:rPr>
      </w:pPr>
      <w:proofErr w:type="spellStart"/>
      <w:proofErr w:type="gramStart"/>
      <w:r w:rsidRPr="00F44649">
        <w:rPr>
          <w:rFonts w:ascii="Arial" w:hAnsi="Arial" w:cs="Arial"/>
        </w:rPr>
        <w:t>Bridgham</w:t>
      </w:r>
      <w:proofErr w:type="spellEnd"/>
      <w:r w:rsidRPr="00F44649">
        <w:rPr>
          <w:rFonts w:ascii="Arial" w:hAnsi="Arial" w:cs="Arial"/>
        </w:rPr>
        <w:t xml:space="preserve"> SD, Richardson CJ.</w:t>
      </w:r>
      <w:proofErr w:type="gramEnd"/>
      <w:r w:rsidRPr="00F44649">
        <w:rPr>
          <w:rFonts w:ascii="Arial" w:hAnsi="Arial" w:cs="Arial"/>
        </w:rPr>
        <w:t xml:space="preserve"> 1992. Mechanisms controlling soil respiration (CO</w:t>
      </w:r>
      <w:r w:rsidRPr="00F44649">
        <w:rPr>
          <w:rFonts w:ascii="Arial" w:hAnsi="Arial" w:cs="Arial"/>
          <w:vertAlign w:val="subscript"/>
        </w:rPr>
        <w:t>2</w:t>
      </w:r>
      <w:r w:rsidRPr="00F44649">
        <w:rPr>
          <w:rFonts w:ascii="Arial" w:hAnsi="Arial" w:cs="Arial"/>
        </w:rPr>
        <w:t xml:space="preserve"> and CH</w:t>
      </w:r>
      <w:r w:rsidRPr="00F44649">
        <w:rPr>
          <w:rFonts w:ascii="Arial" w:hAnsi="Arial" w:cs="Arial"/>
          <w:vertAlign w:val="subscript"/>
        </w:rPr>
        <w:t>4</w:t>
      </w:r>
      <w:r w:rsidRPr="00F44649">
        <w:rPr>
          <w:rFonts w:ascii="Arial" w:hAnsi="Arial" w:cs="Arial"/>
        </w:rPr>
        <w:t xml:space="preserve">) in southern </w:t>
      </w:r>
      <w:proofErr w:type="spellStart"/>
      <w:r w:rsidRPr="00F44649">
        <w:rPr>
          <w:rFonts w:ascii="Arial" w:hAnsi="Arial" w:cs="Arial"/>
        </w:rPr>
        <w:t>peatlands</w:t>
      </w:r>
      <w:proofErr w:type="spellEnd"/>
      <w:r w:rsidRPr="00F44649">
        <w:rPr>
          <w:rFonts w:ascii="Arial" w:hAnsi="Arial" w:cs="Arial"/>
        </w:rPr>
        <w:t>. Soil Biology and Biochemistry 24(11): 1089-1099.</w:t>
      </w:r>
    </w:p>
    <w:p w14:paraId="501F710B" w14:textId="77777777" w:rsidR="00EE7E56" w:rsidRPr="00F44649" w:rsidRDefault="00EE7E56" w:rsidP="00EE7E56">
      <w:pPr>
        <w:ind w:left="720" w:hanging="720"/>
        <w:rPr>
          <w:rFonts w:ascii="Arial" w:hAnsi="Arial" w:cs="Arial"/>
        </w:rPr>
      </w:pPr>
      <w:proofErr w:type="spellStart"/>
      <w:r w:rsidRPr="00F44649">
        <w:rPr>
          <w:rFonts w:ascii="Arial" w:hAnsi="Arial" w:cs="Arial"/>
        </w:rPr>
        <w:t>Bridgham</w:t>
      </w:r>
      <w:proofErr w:type="spellEnd"/>
      <w:r w:rsidRPr="00F44649">
        <w:rPr>
          <w:rFonts w:ascii="Arial" w:hAnsi="Arial" w:cs="Arial"/>
        </w:rPr>
        <w:t xml:space="preserve"> SD, </w:t>
      </w:r>
      <w:proofErr w:type="spellStart"/>
      <w:r w:rsidRPr="00F44649">
        <w:rPr>
          <w:rFonts w:ascii="Arial" w:hAnsi="Arial" w:cs="Arial"/>
        </w:rPr>
        <w:t>Updegraff</w:t>
      </w:r>
      <w:proofErr w:type="spellEnd"/>
      <w:r w:rsidRPr="00F44649">
        <w:rPr>
          <w:rFonts w:ascii="Arial" w:hAnsi="Arial" w:cs="Arial"/>
        </w:rPr>
        <w:t xml:space="preserve"> K, Pastor J. 1998. </w:t>
      </w:r>
      <w:proofErr w:type="gramStart"/>
      <w:r w:rsidRPr="00F44649">
        <w:rPr>
          <w:rFonts w:ascii="Arial" w:hAnsi="Arial" w:cs="Arial"/>
        </w:rPr>
        <w:t xml:space="preserve">Carbon, nitrogen, and phosphorus mineralization in northern </w:t>
      </w:r>
      <w:proofErr w:type="spellStart"/>
      <w:r w:rsidRPr="00F44649">
        <w:rPr>
          <w:rFonts w:ascii="Arial" w:hAnsi="Arial" w:cs="Arial"/>
        </w:rPr>
        <w:t>peatlands</w:t>
      </w:r>
      <w:proofErr w:type="spellEnd"/>
      <w:r w:rsidRPr="00F44649">
        <w:rPr>
          <w:rFonts w:ascii="Arial" w:hAnsi="Arial" w:cs="Arial"/>
        </w:rPr>
        <w:t>.</w:t>
      </w:r>
      <w:proofErr w:type="gramEnd"/>
      <w:r w:rsidRPr="00F44649">
        <w:rPr>
          <w:rFonts w:ascii="Arial" w:hAnsi="Arial" w:cs="Arial"/>
        </w:rPr>
        <w:t xml:space="preserve"> Ecology 79(5): 1545-1561.</w:t>
      </w:r>
    </w:p>
    <w:p w14:paraId="614090A8" w14:textId="77777777" w:rsidR="00EE7E56" w:rsidRPr="00F44649" w:rsidRDefault="00EE7E56" w:rsidP="00EE7E56">
      <w:pPr>
        <w:ind w:left="720" w:hanging="720"/>
        <w:rPr>
          <w:rFonts w:ascii="Arial" w:hAnsi="Arial" w:cs="Arial"/>
        </w:rPr>
      </w:pPr>
      <w:proofErr w:type="spellStart"/>
      <w:r w:rsidRPr="00F44649">
        <w:rPr>
          <w:rFonts w:ascii="Arial" w:hAnsi="Arial" w:cs="Arial"/>
        </w:rPr>
        <w:t>Brouns</w:t>
      </w:r>
      <w:proofErr w:type="spellEnd"/>
      <w:r w:rsidRPr="00F44649">
        <w:rPr>
          <w:rFonts w:ascii="Arial" w:hAnsi="Arial" w:cs="Arial"/>
        </w:rPr>
        <w:t xml:space="preserve"> K, </w:t>
      </w:r>
      <w:proofErr w:type="spellStart"/>
      <w:r w:rsidRPr="00F44649">
        <w:rPr>
          <w:rFonts w:ascii="Arial" w:hAnsi="Arial" w:cs="Arial"/>
        </w:rPr>
        <w:t>Verhoeven</w:t>
      </w:r>
      <w:proofErr w:type="spellEnd"/>
      <w:r w:rsidRPr="00F44649">
        <w:rPr>
          <w:rFonts w:ascii="Arial" w:hAnsi="Arial" w:cs="Arial"/>
        </w:rPr>
        <w:t xml:space="preserve"> JTA, Hefting MM. 2014. The effects of salinization on aerobic and anaerobic decomposition and mineralization in peat meadows: The roles of peat type and land use. Journal of Environmental Management 143: 44-53.</w:t>
      </w:r>
    </w:p>
    <w:p w14:paraId="04FA58D3" w14:textId="77777777" w:rsidR="00EE7E56" w:rsidRPr="00F44649" w:rsidRDefault="00EE7E56" w:rsidP="00EE7E56">
      <w:pPr>
        <w:ind w:left="720" w:hanging="720"/>
        <w:rPr>
          <w:rFonts w:ascii="Arial" w:hAnsi="Arial" w:cs="Arial"/>
        </w:rPr>
      </w:pPr>
      <w:r w:rsidRPr="00F44649">
        <w:rPr>
          <w:rFonts w:ascii="Arial" w:hAnsi="Arial" w:cs="Arial"/>
        </w:rPr>
        <w:t xml:space="preserve">Duval TP, </w:t>
      </w:r>
      <w:proofErr w:type="spellStart"/>
      <w:r w:rsidRPr="00F44649">
        <w:rPr>
          <w:rFonts w:ascii="Arial" w:hAnsi="Arial" w:cs="Arial"/>
        </w:rPr>
        <w:t>Radu</w:t>
      </w:r>
      <w:proofErr w:type="spellEnd"/>
      <w:r w:rsidRPr="00F44649">
        <w:rPr>
          <w:rFonts w:ascii="Arial" w:hAnsi="Arial" w:cs="Arial"/>
        </w:rPr>
        <w:t xml:space="preserve"> DD. 2018. </w:t>
      </w:r>
      <w:proofErr w:type="gramStart"/>
      <w:r w:rsidRPr="00F44649">
        <w:rPr>
          <w:rFonts w:ascii="Arial" w:hAnsi="Arial" w:cs="Arial"/>
        </w:rPr>
        <w:t>Effect of temperature and soil organic matter quality on greenhouse-gas production from temperate poor and rich fen soils.</w:t>
      </w:r>
      <w:proofErr w:type="gramEnd"/>
      <w:r w:rsidRPr="00F44649">
        <w:rPr>
          <w:rFonts w:ascii="Arial" w:hAnsi="Arial" w:cs="Arial"/>
        </w:rPr>
        <w:t xml:space="preserve"> Ecological Engineering 114: 66-75.</w:t>
      </w:r>
    </w:p>
    <w:p w14:paraId="132E3753" w14:textId="77777777" w:rsidR="00EE7E56" w:rsidRPr="00F44649" w:rsidRDefault="00EE7E56" w:rsidP="00EE7E56">
      <w:pPr>
        <w:ind w:left="720" w:hanging="720"/>
        <w:rPr>
          <w:rFonts w:ascii="Arial" w:hAnsi="Arial" w:cs="Arial"/>
        </w:rPr>
      </w:pPr>
      <w:proofErr w:type="spellStart"/>
      <w:proofErr w:type="gramStart"/>
      <w:r w:rsidRPr="00F44649">
        <w:rPr>
          <w:rFonts w:ascii="Arial" w:hAnsi="Arial" w:cs="Arial"/>
        </w:rPr>
        <w:t>Glatzel</w:t>
      </w:r>
      <w:proofErr w:type="spellEnd"/>
      <w:r w:rsidRPr="00F44649">
        <w:rPr>
          <w:rFonts w:ascii="Arial" w:hAnsi="Arial" w:cs="Arial"/>
        </w:rPr>
        <w:t xml:space="preserve"> S, </w:t>
      </w:r>
      <w:proofErr w:type="spellStart"/>
      <w:r w:rsidRPr="00F44649">
        <w:rPr>
          <w:rFonts w:ascii="Arial" w:hAnsi="Arial" w:cs="Arial"/>
        </w:rPr>
        <w:t>Basiliko</w:t>
      </w:r>
      <w:proofErr w:type="spellEnd"/>
      <w:r w:rsidRPr="00F44649">
        <w:rPr>
          <w:rFonts w:ascii="Arial" w:hAnsi="Arial" w:cs="Arial"/>
        </w:rPr>
        <w:t xml:space="preserve"> N, Moore T. 2004.</w:t>
      </w:r>
      <w:proofErr w:type="gramEnd"/>
      <w:r w:rsidRPr="00F44649">
        <w:rPr>
          <w:rFonts w:ascii="Arial" w:hAnsi="Arial" w:cs="Arial"/>
        </w:rPr>
        <w:t xml:space="preserve"> Carbon dioxide and methane production potentials of peats from natural, harvested, and restored sites, eastern Quebec, Canada. Wetlands 24(2): 261-267.</w:t>
      </w:r>
    </w:p>
    <w:p w14:paraId="6F0D261E" w14:textId="77777777" w:rsidR="00EE7E56" w:rsidRPr="00F44649" w:rsidRDefault="00EE7E56" w:rsidP="00EE7E56">
      <w:pPr>
        <w:ind w:left="720" w:hanging="720"/>
        <w:rPr>
          <w:rFonts w:ascii="Arial" w:hAnsi="Arial" w:cs="Arial"/>
        </w:rPr>
      </w:pPr>
      <w:proofErr w:type="spellStart"/>
      <w:r w:rsidRPr="00F44649">
        <w:rPr>
          <w:rFonts w:ascii="Arial" w:hAnsi="Arial" w:cs="Arial"/>
        </w:rPr>
        <w:lastRenderedPageBreak/>
        <w:t>Inglett</w:t>
      </w:r>
      <w:proofErr w:type="spellEnd"/>
      <w:r w:rsidRPr="00F44649">
        <w:rPr>
          <w:rFonts w:ascii="Arial" w:hAnsi="Arial" w:cs="Arial"/>
        </w:rPr>
        <w:t xml:space="preserve"> KS, </w:t>
      </w:r>
      <w:proofErr w:type="spellStart"/>
      <w:r w:rsidRPr="00F44649">
        <w:rPr>
          <w:rFonts w:ascii="Arial" w:hAnsi="Arial" w:cs="Arial"/>
        </w:rPr>
        <w:t>Inglett</w:t>
      </w:r>
      <w:proofErr w:type="spellEnd"/>
      <w:r w:rsidRPr="00F44649">
        <w:rPr>
          <w:rFonts w:ascii="Arial" w:hAnsi="Arial" w:cs="Arial"/>
        </w:rPr>
        <w:t xml:space="preserve"> PW, Reddy KR, Osborne TZ. 2012. Temperature sensitivity of greenhouse gas production in wetland soils of different vegetation. Biogeochemistry 108(1-3): 77-90.</w:t>
      </w:r>
    </w:p>
    <w:p w14:paraId="667C4B3A" w14:textId="77777777" w:rsidR="00EE7E56" w:rsidRPr="00F44649" w:rsidRDefault="00EE7E56" w:rsidP="00EE7E56">
      <w:pPr>
        <w:ind w:left="720" w:hanging="720"/>
        <w:rPr>
          <w:rFonts w:ascii="Arial" w:hAnsi="Arial" w:cs="Arial"/>
        </w:rPr>
      </w:pPr>
      <w:proofErr w:type="gramStart"/>
      <w:r w:rsidRPr="00F44649">
        <w:rPr>
          <w:rFonts w:ascii="Arial" w:hAnsi="Arial" w:cs="Arial"/>
        </w:rPr>
        <w:t>Magnusson T. 1993.</w:t>
      </w:r>
      <w:proofErr w:type="gramEnd"/>
      <w:r w:rsidRPr="00F44649">
        <w:rPr>
          <w:rFonts w:ascii="Arial" w:hAnsi="Arial" w:cs="Arial"/>
        </w:rPr>
        <w:t xml:space="preserve"> Carbon dioxide and methane formation in forest mineral and peat soils during aerobic and anaerobic incubations. Soil Biology and Biochemistry 25(7): 877-883.</w:t>
      </w:r>
    </w:p>
    <w:p w14:paraId="495ED380" w14:textId="77777777" w:rsidR="00EE7E56" w:rsidRPr="00F44649" w:rsidRDefault="00EE7E56" w:rsidP="00EE7E56">
      <w:pPr>
        <w:ind w:left="720" w:hanging="720"/>
        <w:rPr>
          <w:rFonts w:ascii="Arial" w:hAnsi="Arial" w:cs="Arial"/>
        </w:rPr>
      </w:pPr>
      <w:proofErr w:type="gramStart"/>
      <w:r w:rsidRPr="00F44649">
        <w:rPr>
          <w:rFonts w:ascii="Arial" w:hAnsi="Arial" w:cs="Arial"/>
        </w:rPr>
        <w:t xml:space="preserve">Moore TR, </w:t>
      </w:r>
      <w:proofErr w:type="spellStart"/>
      <w:r w:rsidRPr="00F44649">
        <w:rPr>
          <w:rFonts w:ascii="Arial" w:hAnsi="Arial" w:cs="Arial"/>
        </w:rPr>
        <w:t>Dalva</w:t>
      </w:r>
      <w:proofErr w:type="spellEnd"/>
      <w:r w:rsidRPr="00F44649">
        <w:rPr>
          <w:rFonts w:ascii="Arial" w:hAnsi="Arial" w:cs="Arial"/>
        </w:rPr>
        <w:t xml:space="preserve"> M. 1997.</w:t>
      </w:r>
      <w:proofErr w:type="gramEnd"/>
      <w:r w:rsidRPr="00F44649">
        <w:rPr>
          <w:rFonts w:ascii="Arial" w:hAnsi="Arial" w:cs="Arial"/>
        </w:rPr>
        <w:t xml:space="preserve"> Methane and carbon dioxide exchange potentials of peat soils in aerobic and anaerobic laboratory incubations. Soil Biology and Biochemistry 29(8): 1157-1164.</w:t>
      </w:r>
    </w:p>
    <w:p w14:paraId="55E4B0C3" w14:textId="77777777" w:rsidR="00EE7E56" w:rsidRPr="00F44649" w:rsidRDefault="00EE7E56" w:rsidP="00EE7E56">
      <w:pPr>
        <w:ind w:left="720" w:hanging="720"/>
        <w:rPr>
          <w:rFonts w:ascii="Arial" w:hAnsi="Arial" w:cs="Arial"/>
        </w:rPr>
      </w:pPr>
      <w:proofErr w:type="gramStart"/>
      <w:r w:rsidRPr="00F44649">
        <w:rPr>
          <w:rFonts w:ascii="Arial" w:hAnsi="Arial" w:cs="Arial"/>
        </w:rPr>
        <w:t>Scanlon D, Moore T. 2000.</w:t>
      </w:r>
      <w:proofErr w:type="gramEnd"/>
      <w:r w:rsidRPr="00F44649">
        <w:rPr>
          <w:rFonts w:ascii="Arial" w:hAnsi="Arial" w:cs="Arial"/>
        </w:rPr>
        <w:t xml:space="preserve"> Carbon dioxide production from </w:t>
      </w:r>
      <w:proofErr w:type="spellStart"/>
      <w:r w:rsidRPr="00F44649">
        <w:rPr>
          <w:rFonts w:ascii="Arial" w:hAnsi="Arial" w:cs="Arial"/>
        </w:rPr>
        <w:t>peatland</w:t>
      </w:r>
      <w:proofErr w:type="spellEnd"/>
      <w:r w:rsidRPr="00F44649">
        <w:rPr>
          <w:rFonts w:ascii="Arial" w:hAnsi="Arial" w:cs="Arial"/>
        </w:rPr>
        <w:t xml:space="preserve"> soil profiles: The influence of temperature, </w:t>
      </w:r>
      <w:proofErr w:type="spellStart"/>
      <w:r w:rsidRPr="00F44649">
        <w:rPr>
          <w:rFonts w:ascii="Arial" w:hAnsi="Arial" w:cs="Arial"/>
        </w:rPr>
        <w:t>oxic</w:t>
      </w:r>
      <w:proofErr w:type="spellEnd"/>
      <w:r w:rsidRPr="00F44649">
        <w:rPr>
          <w:rFonts w:ascii="Arial" w:hAnsi="Arial" w:cs="Arial"/>
        </w:rPr>
        <w:t>/anoxic conditions and substrate. Soil Science 165(2): 153-160.</w:t>
      </w:r>
    </w:p>
    <w:p w14:paraId="415E0BD2" w14:textId="77777777" w:rsidR="00EE7E56" w:rsidRPr="00F44649" w:rsidRDefault="00EE7E56" w:rsidP="00EE7E56">
      <w:pPr>
        <w:ind w:left="720" w:hanging="720"/>
        <w:rPr>
          <w:rFonts w:ascii="Arial" w:hAnsi="Arial" w:cs="Arial"/>
        </w:rPr>
      </w:pPr>
      <w:proofErr w:type="spellStart"/>
      <w:r w:rsidRPr="00F44649">
        <w:rPr>
          <w:rFonts w:ascii="Arial" w:hAnsi="Arial" w:cs="Arial"/>
        </w:rPr>
        <w:t>Sjögersten</w:t>
      </w:r>
      <w:proofErr w:type="spellEnd"/>
      <w:r w:rsidRPr="00F44649">
        <w:rPr>
          <w:rFonts w:ascii="Arial" w:hAnsi="Arial" w:cs="Arial"/>
        </w:rPr>
        <w:t xml:space="preserve"> S, </w:t>
      </w:r>
      <w:proofErr w:type="spellStart"/>
      <w:r w:rsidRPr="00F44649">
        <w:rPr>
          <w:rFonts w:ascii="Arial" w:hAnsi="Arial" w:cs="Arial"/>
        </w:rPr>
        <w:t>Aplin</w:t>
      </w:r>
      <w:proofErr w:type="spellEnd"/>
      <w:r w:rsidRPr="00F44649">
        <w:rPr>
          <w:rFonts w:ascii="Arial" w:hAnsi="Arial" w:cs="Arial"/>
        </w:rPr>
        <w:t xml:space="preserve"> P, </w:t>
      </w:r>
      <w:proofErr w:type="spellStart"/>
      <w:r w:rsidRPr="00F44649">
        <w:rPr>
          <w:rFonts w:ascii="Arial" w:hAnsi="Arial" w:cs="Arial"/>
        </w:rPr>
        <w:t>Gauci</w:t>
      </w:r>
      <w:proofErr w:type="spellEnd"/>
      <w:r w:rsidRPr="00F44649">
        <w:rPr>
          <w:rFonts w:ascii="Arial" w:hAnsi="Arial" w:cs="Arial"/>
        </w:rPr>
        <w:t xml:space="preserve"> V, Peacock M, </w:t>
      </w:r>
      <w:proofErr w:type="spellStart"/>
      <w:r w:rsidRPr="00F44649">
        <w:rPr>
          <w:rFonts w:ascii="Arial" w:hAnsi="Arial" w:cs="Arial"/>
        </w:rPr>
        <w:t>Siegenthaler</w:t>
      </w:r>
      <w:proofErr w:type="spellEnd"/>
      <w:r w:rsidRPr="00F44649">
        <w:rPr>
          <w:rFonts w:ascii="Arial" w:hAnsi="Arial" w:cs="Arial"/>
        </w:rPr>
        <w:t xml:space="preserve"> A, Turner BL. 2018. Temperature response of ex-situ greenhouse gas emissions from tropical </w:t>
      </w:r>
      <w:proofErr w:type="spellStart"/>
      <w:r w:rsidRPr="00F44649">
        <w:rPr>
          <w:rFonts w:ascii="Arial" w:hAnsi="Arial" w:cs="Arial"/>
        </w:rPr>
        <w:t>peatlands</w:t>
      </w:r>
      <w:proofErr w:type="spellEnd"/>
      <w:r w:rsidRPr="00F44649">
        <w:rPr>
          <w:rFonts w:ascii="Arial" w:hAnsi="Arial" w:cs="Arial"/>
        </w:rPr>
        <w:t xml:space="preserve">: Interactions between forest type and peat moisture conditions. </w:t>
      </w:r>
      <w:proofErr w:type="spellStart"/>
      <w:proofErr w:type="gramStart"/>
      <w:r w:rsidRPr="00F44649">
        <w:rPr>
          <w:rFonts w:ascii="Arial" w:hAnsi="Arial" w:cs="Arial"/>
        </w:rPr>
        <w:t>Geoderma</w:t>
      </w:r>
      <w:proofErr w:type="spellEnd"/>
      <w:r w:rsidRPr="00F44649">
        <w:rPr>
          <w:rFonts w:ascii="Arial" w:hAnsi="Arial" w:cs="Arial"/>
        </w:rPr>
        <w:t xml:space="preserve"> 324: 47-55.</w:t>
      </w:r>
      <w:proofErr w:type="gramEnd"/>
    </w:p>
    <w:p w14:paraId="4FF84F1B" w14:textId="77777777" w:rsidR="00EE7E56" w:rsidRPr="00F44649" w:rsidRDefault="00EE7E56" w:rsidP="00EE7E56">
      <w:pPr>
        <w:ind w:left="720" w:hanging="720"/>
        <w:rPr>
          <w:rFonts w:ascii="Arial" w:hAnsi="Arial" w:cs="Arial"/>
        </w:rPr>
      </w:pPr>
      <w:proofErr w:type="spellStart"/>
      <w:proofErr w:type="gramStart"/>
      <w:r w:rsidRPr="00F44649">
        <w:rPr>
          <w:rFonts w:ascii="Arial" w:hAnsi="Arial" w:cs="Arial"/>
        </w:rPr>
        <w:t>Szafranek-Nakonieczna</w:t>
      </w:r>
      <w:proofErr w:type="spellEnd"/>
      <w:r w:rsidRPr="00F44649">
        <w:rPr>
          <w:rFonts w:ascii="Arial" w:hAnsi="Arial" w:cs="Arial"/>
        </w:rPr>
        <w:t xml:space="preserve"> A, </w:t>
      </w:r>
      <w:proofErr w:type="spellStart"/>
      <w:r w:rsidRPr="00F44649">
        <w:rPr>
          <w:rFonts w:ascii="Arial" w:hAnsi="Arial" w:cs="Arial"/>
        </w:rPr>
        <w:t>Stępniewska</w:t>
      </w:r>
      <w:proofErr w:type="spellEnd"/>
      <w:r w:rsidRPr="00F44649">
        <w:rPr>
          <w:rFonts w:ascii="Arial" w:hAnsi="Arial" w:cs="Arial"/>
        </w:rPr>
        <w:t xml:space="preserve"> Z. 2014.</w:t>
      </w:r>
      <w:proofErr w:type="gramEnd"/>
      <w:r w:rsidRPr="00F44649">
        <w:rPr>
          <w:rFonts w:ascii="Arial" w:hAnsi="Arial" w:cs="Arial"/>
        </w:rPr>
        <w:t xml:space="preserve"> </w:t>
      </w:r>
      <w:proofErr w:type="gramStart"/>
      <w:r w:rsidRPr="00F44649">
        <w:rPr>
          <w:rFonts w:ascii="Arial" w:hAnsi="Arial" w:cs="Arial"/>
        </w:rPr>
        <w:t xml:space="preserve">Aerobic and anaerobic respiration in profiles of </w:t>
      </w:r>
      <w:proofErr w:type="spellStart"/>
      <w:r w:rsidRPr="00F44649">
        <w:rPr>
          <w:rFonts w:ascii="Arial" w:hAnsi="Arial" w:cs="Arial"/>
        </w:rPr>
        <w:t>Polesie</w:t>
      </w:r>
      <w:proofErr w:type="spellEnd"/>
      <w:r w:rsidRPr="00F44649">
        <w:rPr>
          <w:rFonts w:ascii="Arial" w:hAnsi="Arial" w:cs="Arial"/>
        </w:rPr>
        <w:t xml:space="preserve"> </w:t>
      </w:r>
      <w:proofErr w:type="spellStart"/>
      <w:r w:rsidRPr="00F44649">
        <w:rPr>
          <w:rFonts w:ascii="Arial" w:hAnsi="Arial" w:cs="Arial"/>
        </w:rPr>
        <w:t>Lubelskie</w:t>
      </w:r>
      <w:proofErr w:type="spellEnd"/>
      <w:r w:rsidRPr="00F44649">
        <w:rPr>
          <w:rFonts w:ascii="Arial" w:hAnsi="Arial" w:cs="Arial"/>
        </w:rPr>
        <w:t xml:space="preserve"> </w:t>
      </w:r>
      <w:proofErr w:type="spellStart"/>
      <w:r w:rsidRPr="00F44649">
        <w:rPr>
          <w:rFonts w:ascii="Arial" w:hAnsi="Arial" w:cs="Arial"/>
        </w:rPr>
        <w:t>peatlands</w:t>
      </w:r>
      <w:proofErr w:type="spellEnd"/>
      <w:r w:rsidRPr="00F44649">
        <w:rPr>
          <w:rFonts w:ascii="Arial" w:hAnsi="Arial" w:cs="Arial"/>
        </w:rPr>
        <w:t>.</w:t>
      </w:r>
      <w:proofErr w:type="gramEnd"/>
      <w:r w:rsidRPr="00F44649">
        <w:rPr>
          <w:rFonts w:ascii="Arial" w:hAnsi="Arial" w:cs="Arial"/>
        </w:rPr>
        <w:t xml:space="preserve"> International </w:t>
      </w:r>
      <w:proofErr w:type="spellStart"/>
      <w:r w:rsidRPr="00F44649">
        <w:rPr>
          <w:rFonts w:ascii="Arial" w:hAnsi="Arial" w:cs="Arial"/>
        </w:rPr>
        <w:t>Agrophysics</w:t>
      </w:r>
      <w:proofErr w:type="spellEnd"/>
      <w:r w:rsidRPr="00F44649">
        <w:rPr>
          <w:rFonts w:ascii="Arial" w:hAnsi="Arial" w:cs="Arial"/>
        </w:rPr>
        <w:t xml:space="preserve"> 28(2): 219-229.</w:t>
      </w:r>
    </w:p>
    <w:p w14:paraId="03FF9428" w14:textId="77777777" w:rsidR="00EE7E56" w:rsidRPr="00F44649" w:rsidRDefault="00EE7E56" w:rsidP="00EE7E56">
      <w:pPr>
        <w:ind w:left="720" w:hanging="720"/>
        <w:rPr>
          <w:rFonts w:ascii="Arial" w:hAnsi="Arial" w:cs="Arial"/>
        </w:rPr>
      </w:pPr>
      <w:proofErr w:type="spellStart"/>
      <w:r w:rsidRPr="00F44649">
        <w:rPr>
          <w:rFonts w:ascii="Arial" w:hAnsi="Arial" w:cs="Arial"/>
        </w:rPr>
        <w:t>Turetsky</w:t>
      </w:r>
      <w:proofErr w:type="spellEnd"/>
      <w:r w:rsidRPr="00F44649">
        <w:rPr>
          <w:rFonts w:ascii="Arial" w:hAnsi="Arial" w:cs="Arial"/>
        </w:rPr>
        <w:t xml:space="preserve"> MR, Ripley S. 2005. </w:t>
      </w:r>
      <w:proofErr w:type="gramStart"/>
      <w:r w:rsidRPr="00F44649">
        <w:rPr>
          <w:rFonts w:ascii="Arial" w:hAnsi="Arial" w:cs="Arial"/>
        </w:rPr>
        <w:t>Decomposition in extreme-rich fens of boreal Alberta, Canada.</w:t>
      </w:r>
      <w:proofErr w:type="gramEnd"/>
      <w:r w:rsidRPr="00F44649">
        <w:rPr>
          <w:rFonts w:ascii="Arial" w:hAnsi="Arial" w:cs="Arial"/>
        </w:rPr>
        <w:t xml:space="preserve"> Soil Science Society of America Journal 69(6): 1856-1860.</w:t>
      </w:r>
    </w:p>
    <w:p w14:paraId="7EE371BC" w14:textId="77777777" w:rsidR="00EE7E56" w:rsidRPr="00F44649" w:rsidRDefault="00EE7E56" w:rsidP="00EE7E56">
      <w:pPr>
        <w:ind w:left="720" w:hanging="720"/>
        <w:rPr>
          <w:rFonts w:ascii="Arial" w:hAnsi="Arial" w:cs="Arial"/>
        </w:rPr>
      </w:pPr>
      <w:r w:rsidRPr="00F44649">
        <w:rPr>
          <w:rFonts w:ascii="Arial" w:hAnsi="Arial" w:cs="Arial"/>
        </w:rPr>
        <w:t>Waddington JM, Rotenberg PA, Warren FJ. 2001. Peat CO</w:t>
      </w:r>
      <w:r w:rsidRPr="00F44649">
        <w:rPr>
          <w:rFonts w:ascii="Arial" w:hAnsi="Arial" w:cs="Arial"/>
          <w:vertAlign w:val="subscript"/>
        </w:rPr>
        <w:t>2</w:t>
      </w:r>
      <w:r w:rsidRPr="00F44649">
        <w:rPr>
          <w:rFonts w:ascii="Arial" w:hAnsi="Arial" w:cs="Arial"/>
        </w:rPr>
        <w:t xml:space="preserve"> </w:t>
      </w:r>
      <w:proofErr w:type="gramStart"/>
      <w:r w:rsidRPr="00F44649">
        <w:rPr>
          <w:rFonts w:ascii="Arial" w:hAnsi="Arial" w:cs="Arial"/>
        </w:rPr>
        <w:t>production</w:t>
      </w:r>
      <w:proofErr w:type="gramEnd"/>
      <w:r w:rsidRPr="00F44649">
        <w:rPr>
          <w:rFonts w:ascii="Arial" w:hAnsi="Arial" w:cs="Arial"/>
        </w:rPr>
        <w:t xml:space="preserve"> in a natural and cutover </w:t>
      </w:r>
      <w:proofErr w:type="spellStart"/>
      <w:r w:rsidRPr="00F44649">
        <w:rPr>
          <w:rFonts w:ascii="Arial" w:hAnsi="Arial" w:cs="Arial"/>
        </w:rPr>
        <w:t>peatland</w:t>
      </w:r>
      <w:proofErr w:type="spellEnd"/>
      <w:r w:rsidRPr="00F44649">
        <w:rPr>
          <w:rFonts w:ascii="Arial" w:hAnsi="Arial" w:cs="Arial"/>
        </w:rPr>
        <w:t>: Implications for restoration. Biogeochemistry 54(2): 115-130.</w:t>
      </w:r>
    </w:p>
    <w:p w14:paraId="768F23C4" w14:textId="77777777" w:rsidR="00EE7E56" w:rsidRPr="00F44649" w:rsidRDefault="00EE7E56" w:rsidP="00EE7E56">
      <w:pPr>
        <w:rPr>
          <w:rFonts w:ascii="Arial" w:hAnsi="Arial" w:cs="Arial"/>
        </w:rPr>
      </w:pPr>
    </w:p>
    <w:p w14:paraId="49E75815" w14:textId="0CD424AB" w:rsidR="005D7DDC" w:rsidRPr="00C14F10" w:rsidRDefault="005D7DDC" w:rsidP="00EE7E56">
      <w:pPr>
        <w:pStyle w:val="EndNoteBibliography"/>
        <w:rPr>
          <w:rFonts w:ascii="Arial" w:hAnsi="Arial"/>
        </w:rPr>
      </w:pPr>
    </w:p>
    <w:bookmarkEnd w:id="0"/>
    <w:sectPr w:rsidR="005D7DDC" w:rsidRPr="00C14F10" w:rsidSect="005D7DD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adtsstatdesx6exe9o5dtavvzpzvvrwtfvs&quot;&gt;My EndNote Library backup june 2018&lt;record-ids&gt;&lt;item&gt;921&lt;/item&gt;&lt;item&gt;1003&lt;/item&gt;&lt;item&gt;1004&lt;/item&gt;&lt;item&gt;1411&lt;/item&gt;&lt;item&gt;1412&lt;/item&gt;&lt;item&gt;1413&lt;/item&gt;&lt;item&gt;1443&lt;/item&gt;&lt;item&gt;1467&lt;/item&gt;&lt;item&gt;1469&lt;/item&gt;&lt;item&gt;1473&lt;/item&gt;&lt;item&gt;1474&lt;/item&gt;&lt;item&gt;1475&lt;/item&gt;&lt;item&gt;1476&lt;/item&gt;&lt;item&gt;1497&lt;/item&gt;&lt;/record-ids&gt;&lt;/item&gt;&lt;/Libraries&gt;"/>
  </w:docVars>
  <w:rsids>
    <w:rsidRoot w:val="00A70AB7"/>
    <w:rsid w:val="000111BC"/>
    <w:rsid w:val="00040670"/>
    <w:rsid w:val="00046B5C"/>
    <w:rsid w:val="000909B2"/>
    <w:rsid w:val="000A0C5B"/>
    <w:rsid w:val="000E2BAC"/>
    <w:rsid w:val="0013246B"/>
    <w:rsid w:val="001F12F2"/>
    <w:rsid w:val="002347DA"/>
    <w:rsid w:val="00244773"/>
    <w:rsid w:val="00264617"/>
    <w:rsid w:val="00284F3C"/>
    <w:rsid w:val="002A5ADE"/>
    <w:rsid w:val="003235DE"/>
    <w:rsid w:val="003C7502"/>
    <w:rsid w:val="003E3B2C"/>
    <w:rsid w:val="003F656B"/>
    <w:rsid w:val="00454331"/>
    <w:rsid w:val="00462016"/>
    <w:rsid w:val="00466EFF"/>
    <w:rsid w:val="004A76DE"/>
    <w:rsid w:val="004A7B19"/>
    <w:rsid w:val="005046C4"/>
    <w:rsid w:val="00520D78"/>
    <w:rsid w:val="005309B4"/>
    <w:rsid w:val="005444A2"/>
    <w:rsid w:val="00554130"/>
    <w:rsid w:val="0057357E"/>
    <w:rsid w:val="00587134"/>
    <w:rsid w:val="0058793C"/>
    <w:rsid w:val="005A2294"/>
    <w:rsid w:val="005C6FD3"/>
    <w:rsid w:val="005D7DDC"/>
    <w:rsid w:val="005F52A3"/>
    <w:rsid w:val="00627F2F"/>
    <w:rsid w:val="006C3481"/>
    <w:rsid w:val="006E3349"/>
    <w:rsid w:val="0073593F"/>
    <w:rsid w:val="0073786F"/>
    <w:rsid w:val="00756C37"/>
    <w:rsid w:val="007718FF"/>
    <w:rsid w:val="007B3D2A"/>
    <w:rsid w:val="0084059E"/>
    <w:rsid w:val="008B192A"/>
    <w:rsid w:val="008D18FA"/>
    <w:rsid w:val="00930519"/>
    <w:rsid w:val="0093783C"/>
    <w:rsid w:val="00943275"/>
    <w:rsid w:val="00956BEA"/>
    <w:rsid w:val="00973F26"/>
    <w:rsid w:val="00985695"/>
    <w:rsid w:val="00A10BBA"/>
    <w:rsid w:val="00A575E4"/>
    <w:rsid w:val="00A6473E"/>
    <w:rsid w:val="00A70AB7"/>
    <w:rsid w:val="00AE51FF"/>
    <w:rsid w:val="00B56F74"/>
    <w:rsid w:val="00B753C2"/>
    <w:rsid w:val="00B80E79"/>
    <w:rsid w:val="00B80F30"/>
    <w:rsid w:val="00B91334"/>
    <w:rsid w:val="00BA2899"/>
    <w:rsid w:val="00BE657E"/>
    <w:rsid w:val="00C14F10"/>
    <w:rsid w:val="00D20742"/>
    <w:rsid w:val="00D81582"/>
    <w:rsid w:val="00DB78EF"/>
    <w:rsid w:val="00DE080E"/>
    <w:rsid w:val="00E06673"/>
    <w:rsid w:val="00E17872"/>
    <w:rsid w:val="00E259CF"/>
    <w:rsid w:val="00E264FC"/>
    <w:rsid w:val="00E559E1"/>
    <w:rsid w:val="00E97C00"/>
    <w:rsid w:val="00EC1D13"/>
    <w:rsid w:val="00EE3BBF"/>
    <w:rsid w:val="00EE7E56"/>
    <w:rsid w:val="00F44649"/>
    <w:rsid w:val="00F57835"/>
    <w:rsid w:val="00F57F0F"/>
    <w:rsid w:val="00F70621"/>
    <w:rsid w:val="00F75CD4"/>
    <w:rsid w:val="00F83383"/>
    <w:rsid w:val="00FC7401"/>
    <w:rsid w:val="00FD6421"/>
    <w:rsid w:val="00FE0A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B7"/>
    <w:pPr>
      <w:spacing w:after="0" w:line="240" w:lineRule="auto"/>
    </w:pPr>
    <w:rPr>
      <w:rFonts w:ascii="Helvetica" w:eastAsiaTheme="minorEastAsia" w:hAnsi="Helvetic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0E79"/>
    <w:pPr>
      <w:jc w:val="center"/>
    </w:pPr>
    <w:rPr>
      <w:rFonts w:cs="Helvetica"/>
      <w:noProof/>
    </w:rPr>
  </w:style>
  <w:style w:type="character" w:customStyle="1" w:styleId="EndNoteBibliographyTitleChar">
    <w:name w:val="EndNote Bibliography Title Char"/>
    <w:basedOn w:val="DefaultParagraphFont"/>
    <w:link w:val="EndNoteBibliographyTitle"/>
    <w:rsid w:val="00B80E79"/>
    <w:rPr>
      <w:rFonts w:ascii="Helvetica" w:eastAsiaTheme="minorEastAsia" w:hAnsi="Helvetica" w:cs="Helvetica"/>
      <w:noProof/>
      <w:sz w:val="24"/>
      <w:szCs w:val="24"/>
      <w:lang w:val="en-US"/>
    </w:rPr>
  </w:style>
  <w:style w:type="paragraph" w:customStyle="1" w:styleId="EndNoteBibliography">
    <w:name w:val="EndNote Bibliography"/>
    <w:basedOn w:val="Normal"/>
    <w:link w:val="EndNoteBibliographyChar"/>
    <w:rsid w:val="00B80E79"/>
    <w:pPr>
      <w:spacing w:line="480" w:lineRule="auto"/>
    </w:pPr>
    <w:rPr>
      <w:rFonts w:cs="Helvetica"/>
      <w:noProof/>
    </w:rPr>
  </w:style>
  <w:style w:type="character" w:customStyle="1" w:styleId="EndNoteBibliographyChar">
    <w:name w:val="EndNote Bibliography Char"/>
    <w:basedOn w:val="DefaultParagraphFont"/>
    <w:link w:val="EndNoteBibliography"/>
    <w:rsid w:val="00B80E79"/>
    <w:rPr>
      <w:rFonts w:ascii="Helvetica" w:eastAsiaTheme="minorEastAsia" w:hAnsi="Helvetica" w:cs="Helvetica"/>
      <w:noProof/>
      <w:sz w:val="24"/>
      <w:szCs w:val="24"/>
      <w:lang w:val="en-US"/>
    </w:rPr>
  </w:style>
  <w:style w:type="paragraph" w:styleId="BalloonText">
    <w:name w:val="Balloon Text"/>
    <w:basedOn w:val="Normal"/>
    <w:link w:val="BalloonTextChar"/>
    <w:uiPriority w:val="99"/>
    <w:semiHidden/>
    <w:unhideWhenUsed/>
    <w:rsid w:val="00EE3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BBF"/>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956BEA"/>
    <w:rPr>
      <w:sz w:val="16"/>
      <w:szCs w:val="16"/>
    </w:rPr>
  </w:style>
  <w:style w:type="paragraph" w:styleId="CommentText">
    <w:name w:val="annotation text"/>
    <w:basedOn w:val="Normal"/>
    <w:link w:val="CommentTextChar"/>
    <w:uiPriority w:val="99"/>
    <w:semiHidden/>
    <w:unhideWhenUsed/>
    <w:rsid w:val="00956BEA"/>
    <w:rPr>
      <w:sz w:val="20"/>
      <w:szCs w:val="20"/>
    </w:rPr>
  </w:style>
  <w:style w:type="character" w:customStyle="1" w:styleId="CommentTextChar">
    <w:name w:val="Comment Text Char"/>
    <w:basedOn w:val="DefaultParagraphFont"/>
    <w:link w:val="CommentText"/>
    <w:uiPriority w:val="99"/>
    <w:semiHidden/>
    <w:rsid w:val="00956BEA"/>
    <w:rPr>
      <w:rFonts w:ascii="Helvetica" w:eastAsiaTheme="minorEastAsia" w:hAnsi="Helvetica"/>
      <w:sz w:val="20"/>
      <w:szCs w:val="20"/>
      <w:lang w:val="en-US"/>
    </w:rPr>
  </w:style>
  <w:style w:type="paragraph" w:styleId="CommentSubject">
    <w:name w:val="annotation subject"/>
    <w:basedOn w:val="CommentText"/>
    <w:next w:val="CommentText"/>
    <w:link w:val="CommentSubjectChar"/>
    <w:uiPriority w:val="99"/>
    <w:semiHidden/>
    <w:unhideWhenUsed/>
    <w:rsid w:val="00956BEA"/>
    <w:rPr>
      <w:b/>
      <w:bCs/>
    </w:rPr>
  </w:style>
  <w:style w:type="character" w:customStyle="1" w:styleId="CommentSubjectChar">
    <w:name w:val="Comment Subject Char"/>
    <w:basedOn w:val="CommentTextChar"/>
    <w:link w:val="CommentSubject"/>
    <w:uiPriority w:val="99"/>
    <w:semiHidden/>
    <w:rsid w:val="00956BEA"/>
    <w:rPr>
      <w:rFonts w:ascii="Helvetica" w:eastAsiaTheme="minorEastAsia" w:hAnsi="Helvetica"/>
      <w:b/>
      <w:bCs/>
      <w:sz w:val="20"/>
      <w:szCs w:val="20"/>
      <w:lang w:val="en-US"/>
    </w:rPr>
  </w:style>
  <w:style w:type="paragraph" w:styleId="PlainText">
    <w:name w:val="Plain Text"/>
    <w:basedOn w:val="Normal"/>
    <w:link w:val="PlainTextChar"/>
    <w:uiPriority w:val="99"/>
    <w:semiHidden/>
    <w:unhideWhenUsed/>
    <w:rsid w:val="0098569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5695"/>
    <w:rPr>
      <w:rFonts w:ascii="Calibri" w:hAnsi="Calibri"/>
      <w:szCs w:val="21"/>
      <w:lang w:val="en-US"/>
    </w:rPr>
  </w:style>
  <w:style w:type="character" w:styleId="PlaceholderText">
    <w:name w:val="Placeholder Text"/>
    <w:basedOn w:val="DefaultParagraphFont"/>
    <w:uiPriority w:val="99"/>
    <w:semiHidden/>
    <w:rsid w:val="005F52A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B7"/>
    <w:pPr>
      <w:spacing w:after="0" w:line="240" w:lineRule="auto"/>
    </w:pPr>
    <w:rPr>
      <w:rFonts w:ascii="Helvetica" w:eastAsiaTheme="minorEastAsia" w:hAnsi="Helvetic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0E79"/>
    <w:pPr>
      <w:jc w:val="center"/>
    </w:pPr>
    <w:rPr>
      <w:rFonts w:cs="Helvetica"/>
      <w:noProof/>
    </w:rPr>
  </w:style>
  <w:style w:type="character" w:customStyle="1" w:styleId="EndNoteBibliographyTitleChar">
    <w:name w:val="EndNote Bibliography Title Char"/>
    <w:basedOn w:val="DefaultParagraphFont"/>
    <w:link w:val="EndNoteBibliographyTitle"/>
    <w:rsid w:val="00B80E79"/>
    <w:rPr>
      <w:rFonts w:ascii="Helvetica" w:eastAsiaTheme="minorEastAsia" w:hAnsi="Helvetica" w:cs="Helvetica"/>
      <w:noProof/>
      <w:sz w:val="24"/>
      <w:szCs w:val="24"/>
      <w:lang w:val="en-US"/>
    </w:rPr>
  </w:style>
  <w:style w:type="paragraph" w:customStyle="1" w:styleId="EndNoteBibliography">
    <w:name w:val="EndNote Bibliography"/>
    <w:basedOn w:val="Normal"/>
    <w:link w:val="EndNoteBibliographyChar"/>
    <w:rsid w:val="00B80E79"/>
    <w:pPr>
      <w:spacing w:line="480" w:lineRule="auto"/>
    </w:pPr>
    <w:rPr>
      <w:rFonts w:cs="Helvetica"/>
      <w:noProof/>
    </w:rPr>
  </w:style>
  <w:style w:type="character" w:customStyle="1" w:styleId="EndNoteBibliographyChar">
    <w:name w:val="EndNote Bibliography Char"/>
    <w:basedOn w:val="DefaultParagraphFont"/>
    <w:link w:val="EndNoteBibliography"/>
    <w:rsid w:val="00B80E79"/>
    <w:rPr>
      <w:rFonts w:ascii="Helvetica" w:eastAsiaTheme="minorEastAsia" w:hAnsi="Helvetica" w:cs="Helvetica"/>
      <w:noProof/>
      <w:sz w:val="24"/>
      <w:szCs w:val="24"/>
      <w:lang w:val="en-US"/>
    </w:rPr>
  </w:style>
  <w:style w:type="paragraph" w:styleId="BalloonText">
    <w:name w:val="Balloon Text"/>
    <w:basedOn w:val="Normal"/>
    <w:link w:val="BalloonTextChar"/>
    <w:uiPriority w:val="99"/>
    <w:semiHidden/>
    <w:unhideWhenUsed/>
    <w:rsid w:val="00EE3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BBF"/>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956BEA"/>
    <w:rPr>
      <w:sz w:val="16"/>
      <w:szCs w:val="16"/>
    </w:rPr>
  </w:style>
  <w:style w:type="paragraph" w:styleId="CommentText">
    <w:name w:val="annotation text"/>
    <w:basedOn w:val="Normal"/>
    <w:link w:val="CommentTextChar"/>
    <w:uiPriority w:val="99"/>
    <w:semiHidden/>
    <w:unhideWhenUsed/>
    <w:rsid w:val="00956BEA"/>
    <w:rPr>
      <w:sz w:val="20"/>
      <w:szCs w:val="20"/>
    </w:rPr>
  </w:style>
  <w:style w:type="character" w:customStyle="1" w:styleId="CommentTextChar">
    <w:name w:val="Comment Text Char"/>
    <w:basedOn w:val="DefaultParagraphFont"/>
    <w:link w:val="CommentText"/>
    <w:uiPriority w:val="99"/>
    <w:semiHidden/>
    <w:rsid w:val="00956BEA"/>
    <w:rPr>
      <w:rFonts w:ascii="Helvetica" w:eastAsiaTheme="minorEastAsia" w:hAnsi="Helvetica"/>
      <w:sz w:val="20"/>
      <w:szCs w:val="20"/>
      <w:lang w:val="en-US"/>
    </w:rPr>
  </w:style>
  <w:style w:type="paragraph" w:styleId="CommentSubject">
    <w:name w:val="annotation subject"/>
    <w:basedOn w:val="CommentText"/>
    <w:next w:val="CommentText"/>
    <w:link w:val="CommentSubjectChar"/>
    <w:uiPriority w:val="99"/>
    <w:semiHidden/>
    <w:unhideWhenUsed/>
    <w:rsid w:val="00956BEA"/>
    <w:rPr>
      <w:b/>
      <w:bCs/>
    </w:rPr>
  </w:style>
  <w:style w:type="character" w:customStyle="1" w:styleId="CommentSubjectChar">
    <w:name w:val="Comment Subject Char"/>
    <w:basedOn w:val="CommentTextChar"/>
    <w:link w:val="CommentSubject"/>
    <w:uiPriority w:val="99"/>
    <w:semiHidden/>
    <w:rsid w:val="00956BEA"/>
    <w:rPr>
      <w:rFonts w:ascii="Helvetica" w:eastAsiaTheme="minorEastAsia" w:hAnsi="Helvetica"/>
      <w:b/>
      <w:bCs/>
      <w:sz w:val="20"/>
      <w:szCs w:val="20"/>
      <w:lang w:val="en-US"/>
    </w:rPr>
  </w:style>
  <w:style w:type="paragraph" w:styleId="PlainText">
    <w:name w:val="Plain Text"/>
    <w:basedOn w:val="Normal"/>
    <w:link w:val="PlainTextChar"/>
    <w:uiPriority w:val="99"/>
    <w:semiHidden/>
    <w:unhideWhenUsed/>
    <w:rsid w:val="0098569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5695"/>
    <w:rPr>
      <w:rFonts w:ascii="Calibri" w:hAnsi="Calibri"/>
      <w:szCs w:val="21"/>
      <w:lang w:val="en-US"/>
    </w:rPr>
  </w:style>
  <w:style w:type="character" w:styleId="PlaceholderText">
    <w:name w:val="Placeholder Text"/>
    <w:basedOn w:val="DefaultParagraphFont"/>
    <w:uiPriority w:val="99"/>
    <w:semiHidden/>
    <w:rsid w:val="005F5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821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Samantha Chapman</cp:lastModifiedBy>
  <cp:revision>2</cp:revision>
  <dcterms:created xsi:type="dcterms:W3CDTF">2018-11-21T20:37:00Z</dcterms:created>
  <dcterms:modified xsi:type="dcterms:W3CDTF">2018-11-21T20:37:00Z</dcterms:modified>
</cp:coreProperties>
</file>