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7F38E" w14:textId="47BB5C89" w:rsidR="007E148E" w:rsidRDefault="007E148E" w:rsidP="007E148E">
      <w:pPr>
        <w:suppressLineNumbers/>
        <w:rPr>
          <w:b/>
        </w:rPr>
      </w:pPr>
      <w:r>
        <w:rPr>
          <w:b/>
        </w:rPr>
        <w:t>Table S2</w:t>
      </w:r>
      <w:r>
        <w:t>: Results of models (mixed</w:t>
      </w:r>
      <w:r w:rsidR="009742C9">
        <w:t xml:space="preserve"> </w:t>
      </w:r>
      <w:bookmarkStart w:id="0" w:name="_GoBack"/>
      <w:bookmarkEnd w:id="0"/>
      <w:r>
        <w:t>effects Cox proportional hazards, generalized linear mixed effects using a ‘logit’ link and generalized linear mixed effects using a ‘cloglog’ link) examining the effects of experimental treatment, fragment size and seed mass on seed germination and seedling mortality.</w:t>
      </w:r>
    </w:p>
    <w:bookmarkStart w:id="1" w:name="_MON_1566935631"/>
    <w:bookmarkEnd w:id="1"/>
    <w:p w14:paraId="457C6CB4" w14:textId="6C7FF77D" w:rsidR="00C941B8" w:rsidRDefault="007E148E" w:rsidP="00B62CB2">
      <w:pPr>
        <w:suppressLineNumbers/>
        <w:tabs>
          <w:tab w:val="left" w:pos="5910"/>
        </w:tabs>
        <w:jc w:val="center"/>
      </w:pPr>
      <w:r>
        <w:rPr>
          <w:b/>
        </w:rPr>
        <w:object w:dxaOrig="5185" w:dyaOrig="8245" w14:anchorId="57717A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75pt;height:547.5pt" o:ole="">
            <v:imagedata r:id="rId4" o:title=""/>
          </v:shape>
          <o:OLEObject Type="Embed" ProgID="Excel.Sheet.12" ShapeID="_x0000_i1025" DrawAspect="Content" ObjectID="_1592576814" r:id="rId5"/>
        </w:object>
      </w:r>
    </w:p>
    <w:sectPr w:rsidR="00C941B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8E"/>
    <w:rsid w:val="007E148E"/>
    <w:rsid w:val="009742C9"/>
    <w:rsid w:val="00B62CB2"/>
    <w:rsid w:val="00C9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9773"/>
  <w15:chartTrackingRefBased/>
  <w15:docId w15:val="{C8FA6D91-67C1-4F4F-89CA-9A272858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E148E"/>
    <w:pPr>
      <w:pBdr>
        <w:top w:val="nil"/>
        <w:left w:val="nil"/>
        <w:bottom w:val="nil"/>
        <w:right w:val="nil"/>
        <w:between w:val="nil"/>
      </w:pBdr>
    </w:pPr>
    <w:rPr>
      <w:rFonts w:eastAsia="Times New Roman" w:cs="Times New Roman"/>
      <w:color w:val="000000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 Viswanathan</dc:creator>
  <cp:keywords/>
  <dc:description/>
  <cp:lastModifiedBy>admin</cp:lastModifiedBy>
  <cp:revision>3</cp:revision>
  <dcterms:created xsi:type="dcterms:W3CDTF">2018-04-04T11:52:00Z</dcterms:created>
  <dcterms:modified xsi:type="dcterms:W3CDTF">2018-07-08T12:10:00Z</dcterms:modified>
</cp:coreProperties>
</file>