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49" w:rsidRPr="006A2149" w:rsidRDefault="006A2149" w:rsidP="006A2149">
      <w:pPr>
        <w:pStyle w:val="MDPI71References"/>
        <w:numPr>
          <w:ilvl w:val="0"/>
          <w:numId w:val="0"/>
        </w:numPr>
        <w:spacing w:line="480" w:lineRule="auto"/>
        <w:jc w:val="left"/>
        <w:rPr>
          <w:rFonts w:ascii="Times New Roman" w:hAnsi="Times New Roman"/>
          <w:i/>
          <w:sz w:val="24"/>
          <w:szCs w:val="24"/>
        </w:rPr>
      </w:pPr>
      <w:r w:rsidRPr="00D46C52">
        <w:rPr>
          <w:rFonts w:ascii="Times New Roman" w:hAnsi="Times New Roman"/>
          <w:b/>
          <w:sz w:val="24"/>
          <w:szCs w:val="24"/>
        </w:rPr>
        <w:t>Supplementary material</w:t>
      </w:r>
      <w:r>
        <w:rPr>
          <w:rFonts w:ascii="Times New Roman" w:hAnsi="Times New Roman"/>
          <w:b/>
          <w:sz w:val="24"/>
          <w:szCs w:val="24"/>
        </w:rPr>
        <w:t xml:space="preserve"> Quiroga et al</w:t>
      </w:r>
      <w:r w:rsidR="00372BA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2149">
        <w:rPr>
          <w:rFonts w:ascii="Times New Roman" w:hAnsi="Times New Roman"/>
          <w:sz w:val="24"/>
          <w:szCs w:val="24"/>
        </w:rPr>
        <w:t xml:space="preserve">Niche squeeze induced by climate change of the cold-tolerant subtropical </w:t>
      </w:r>
      <w:proofErr w:type="spellStart"/>
      <w:r w:rsidRPr="006A2149">
        <w:rPr>
          <w:rFonts w:ascii="Times New Roman" w:hAnsi="Times New Roman"/>
          <w:sz w:val="24"/>
          <w:szCs w:val="24"/>
        </w:rPr>
        <w:t>montane</w:t>
      </w:r>
      <w:proofErr w:type="spellEnd"/>
      <w:r w:rsidRPr="006A2149">
        <w:rPr>
          <w:rFonts w:ascii="Times New Roman" w:hAnsi="Times New Roman"/>
          <w:sz w:val="24"/>
          <w:szCs w:val="24"/>
        </w:rPr>
        <w:t xml:space="preserve"> </w:t>
      </w:r>
      <w:r w:rsidRPr="006A2149">
        <w:rPr>
          <w:rFonts w:ascii="Times New Roman" w:hAnsi="Times New Roman"/>
          <w:i/>
          <w:sz w:val="24"/>
          <w:szCs w:val="24"/>
        </w:rPr>
        <w:t>Podocarpus parlatorei</w:t>
      </w:r>
    </w:p>
    <w:p w:rsidR="006A2149" w:rsidRPr="00D46C52" w:rsidRDefault="006A2149" w:rsidP="006A2149">
      <w:pPr>
        <w:pStyle w:val="m-5413144492347607849gmail-mdpi71references"/>
        <w:spacing w:before="0" w:beforeAutospacing="0" w:after="0" w:afterAutospacing="0" w:line="360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D46C52">
        <w:rPr>
          <w:b/>
          <w:bCs/>
          <w:color w:val="000000"/>
          <w:lang w:val="en-US"/>
        </w:rPr>
        <w:t>Figure S1</w:t>
      </w:r>
      <w:r w:rsidRPr="00D46C52">
        <w:rPr>
          <w:color w:val="000000"/>
          <w:lang w:val="en-US"/>
        </w:rPr>
        <w:t>: (</w:t>
      </w:r>
      <w:r w:rsidRPr="00D46C52">
        <w:rPr>
          <w:b/>
          <w:bCs/>
          <w:color w:val="000000"/>
          <w:lang w:val="en-US"/>
        </w:rPr>
        <w:t>A</w:t>
      </w:r>
      <w:r w:rsidRPr="00D46C52">
        <w:rPr>
          <w:color w:val="000000"/>
          <w:lang w:val="en-US"/>
        </w:rPr>
        <w:t xml:space="preserve">) Bioclimatic suitability (logistic output) of </w:t>
      </w:r>
      <w:r w:rsidRPr="00D46C52">
        <w:rPr>
          <w:i/>
          <w:iCs/>
          <w:color w:val="000000"/>
          <w:lang w:val="en-US"/>
        </w:rPr>
        <w:t>Podocarpus parlatorei</w:t>
      </w:r>
      <w:r w:rsidRPr="00D46C52">
        <w:rPr>
          <w:color w:val="000000"/>
          <w:lang w:val="en-US"/>
        </w:rPr>
        <w:t xml:space="preserve"> in northern Argentina and southern Bolivia under modern conditions (~1960-1990) based on a final model of 8 variables. (</w:t>
      </w:r>
      <w:r w:rsidRPr="00D46C52">
        <w:rPr>
          <w:b/>
          <w:bCs/>
          <w:color w:val="000000"/>
          <w:lang w:val="en-US"/>
        </w:rPr>
        <w:t>B</w:t>
      </w:r>
      <w:r w:rsidRPr="00D46C52">
        <w:rPr>
          <w:color w:val="000000"/>
          <w:lang w:val="en-US"/>
        </w:rPr>
        <w:t>) and (</w:t>
      </w:r>
      <w:r w:rsidRPr="00D46C52">
        <w:rPr>
          <w:b/>
          <w:bCs/>
          <w:color w:val="000000"/>
          <w:lang w:val="en-US"/>
        </w:rPr>
        <w:t>C</w:t>
      </w:r>
      <w:r w:rsidRPr="00D46C52">
        <w:rPr>
          <w:color w:val="000000"/>
          <w:lang w:val="en-US"/>
        </w:rPr>
        <w:t xml:space="preserve">) </w:t>
      </w:r>
      <w:r w:rsidRPr="00D46C52">
        <w:rPr>
          <w:i/>
          <w:iCs/>
          <w:color w:val="000000"/>
          <w:lang w:val="en-US"/>
        </w:rPr>
        <w:t>P. parlatorei</w:t>
      </w:r>
      <w:r w:rsidRPr="00D46C52">
        <w:rPr>
          <w:color w:val="000000"/>
          <w:lang w:val="en-US"/>
        </w:rPr>
        <w:t xml:space="preserve"> mean suitability predicted by projecting model of Fig 1A onto climatic conditions predicted by 13 global circulation models for 2050 (2041-2060) under the RCP2.6 and RCP8.5 AR5 greenhouse gas concentration trajectories, respectively. Numbered dots represent </w:t>
      </w:r>
      <w:proofErr w:type="spellStart"/>
      <w:r w:rsidRPr="00D46C52">
        <w:rPr>
          <w:i/>
          <w:iCs/>
          <w:color w:val="000000"/>
          <w:lang w:val="en-US"/>
        </w:rPr>
        <w:t>P.parlatorei</w:t>
      </w:r>
      <w:proofErr w:type="spellEnd"/>
      <w:r w:rsidRPr="00D46C52">
        <w:rPr>
          <w:i/>
          <w:iCs/>
          <w:color w:val="000000"/>
          <w:lang w:val="en-US"/>
        </w:rPr>
        <w:t xml:space="preserve"> </w:t>
      </w:r>
      <w:r w:rsidRPr="00D46C52">
        <w:rPr>
          <w:color w:val="000000"/>
          <w:lang w:val="en-US"/>
        </w:rPr>
        <w:t>populations listed in Table 1.</w:t>
      </w: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r w:rsidRPr="00D46C52">
        <w:rPr>
          <w:b/>
        </w:rPr>
        <w:t>Table S1</w:t>
      </w:r>
      <w:r w:rsidRPr="00D46C52">
        <w:t xml:space="preserve">. </w:t>
      </w:r>
      <w:r w:rsidRPr="00D46C52">
        <w:rPr>
          <w:rStyle w:val="hps"/>
          <w:i/>
          <w:szCs w:val="24"/>
        </w:rPr>
        <w:t>P. parlatorei</w:t>
      </w:r>
      <w:r w:rsidRPr="00D46C52">
        <w:rPr>
          <w:rStyle w:val="hps"/>
          <w:szCs w:val="24"/>
        </w:rPr>
        <w:t xml:space="preserve"> presence records used as training points for the </w:t>
      </w:r>
      <w:proofErr w:type="spellStart"/>
      <w:r w:rsidRPr="00D46C52">
        <w:rPr>
          <w:rStyle w:val="hps"/>
          <w:szCs w:val="24"/>
        </w:rPr>
        <w:t>MaxEnt</w:t>
      </w:r>
      <w:proofErr w:type="spellEnd"/>
      <w:r w:rsidRPr="00D46C52">
        <w:rPr>
          <w:rStyle w:val="hps"/>
          <w:szCs w:val="24"/>
        </w:rPr>
        <w:t xml:space="preserve"> model.</w:t>
      </w: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r w:rsidRPr="00D46C52">
        <w:tab/>
      </w:r>
    </w:p>
    <w:tbl>
      <w:tblPr>
        <w:tblW w:w="6648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1342"/>
        <w:gridCol w:w="1105"/>
        <w:gridCol w:w="1488"/>
        <w:gridCol w:w="1189"/>
      </w:tblGrid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t>W Longitude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t>S Latitude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t>W Longitude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t>S Latitude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-66.040100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-28.626690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-64.483330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-21.683330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-65.482890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-28.402400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-64.100000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-21.666670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-65.901210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-28.131140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-64.833330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-21.533330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-65.938460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-27.332890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-64.316670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-21.416670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-65.916670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-27.216670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-64.316670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-21.416670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-65.353550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-26.718460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-64.266600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-21.416670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-65.053760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-26.431570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-64.316666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-21.416666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-65.468911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-25.945428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-64.533330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-21.016670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-65.116700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-25.430000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-64.366670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-20.833330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-64.713900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-24.750500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-64.033330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-20.283330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-65.525020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-24.715140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-64.300000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-20.200000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-65.533330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-24.500000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-64.316670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-19.566670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-64.470760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-24.296400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-64.250000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-19.050000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-64.401900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-24.258470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-64.316670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-19.000000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-65.383330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-24.016670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-64.166670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-18.900000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-65.386420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-24.010420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-63.883330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-18.816670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-65.308100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-23.990200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-63.900000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-18.733330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-65.308060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-23.990180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-63.250000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-18.683330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-64.901060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-23.681620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-63.016670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-18.666670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-64.900000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-23.666670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-64.033330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-18.650000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-64.940680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-23.651840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-64.028890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-18.609170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-64.900000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-23.650000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-63.033330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-18.600000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-64.916670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-23.616670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-63.100000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-18.583330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lastRenderedPageBreak/>
              <w:t>-64.866670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-23.100000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-64.100000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-18.566670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-64.855700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-23.076100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-64.083330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-18.550000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-64.750000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-22.466670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-63.950000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-18.533330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-64.716670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-22.350000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-64.106110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-18.483330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-64.697600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-22.283330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-64.500000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-18.450000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-64.745500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-22.279400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-65.383330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-18.266670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-64.745550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-22.279370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-65.366670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-18.233330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-64.450000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-22.116670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-63.956110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-18.100000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-64.466666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-22.033333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-65.483330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-17.850000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-64.650000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-22.016670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-65.476100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-17.815300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-64.683330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-21.900000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-65.406110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-17.766670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-64.316670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-21.900000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-65.366670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-17.716670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-64.850000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-21.716670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-65.722780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-17.426670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-64.483330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-21.700000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-66.633330</w:t>
            </w:r>
          </w:p>
        </w:tc>
        <w:tc>
          <w:tcPr>
            <w:tcW w:w="1189" w:type="dxa"/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-16.766670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-64.483330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-21.683330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-68.083330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-16.516670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-64.100000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-21.666670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-65.053764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26.431574</w:t>
            </w: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-64.833330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-21.533330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</w:tr>
      <w:tr w:rsidR="006A2149" w:rsidRPr="00D46C52" w:rsidTr="00602215">
        <w:trPr>
          <w:trHeight w:val="30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-64.316670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  <w:r w:rsidRPr="00D46C52">
              <w:rPr>
                <w:sz w:val="22"/>
                <w:szCs w:val="22"/>
                <w:lang w:eastAsia="es-AR"/>
              </w:rPr>
              <w:t>-21.416670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6A2149" w:rsidRPr="00D46C52" w:rsidRDefault="006A2149" w:rsidP="00602215">
            <w:pPr>
              <w:jc w:val="right"/>
              <w:rPr>
                <w:sz w:val="22"/>
                <w:szCs w:val="22"/>
                <w:lang w:eastAsia="es-AR"/>
              </w:rPr>
            </w:pPr>
          </w:p>
        </w:tc>
      </w:tr>
    </w:tbl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lang w:val="en-GB"/>
        </w:rPr>
      </w:pPr>
      <w:r w:rsidRPr="00D46C52">
        <w:rPr>
          <w:b/>
          <w:lang w:val="en-GB"/>
        </w:rPr>
        <w:t>Table S2</w:t>
      </w:r>
      <w:r w:rsidRPr="00D46C52">
        <w:rPr>
          <w:lang w:val="en-GB"/>
        </w:rPr>
        <w:t xml:space="preserve">. Estimates of relative contributions of the environmental variables to the </w:t>
      </w:r>
      <w:proofErr w:type="spellStart"/>
      <w:r w:rsidRPr="00D46C52">
        <w:rPr>
          <w:lang w:val="en-GB"/>
        </w:rPr>
        <w:t>Max</w:t>
      </w:r>
      <w:r w:rsidR="00372BA2">
        <w:rPr>
          <w:lang w:val="en-GB"/>
        </w:rPr>
        <w:t>E</w:t>
      </w:r>
      <w:r w:rsidRPr="00D46C52">
        <w:rPr>
          <w:lang w:val="en-GB"/>
        </w:rPr>
        <w:t>nt</w:t>
      </w:r>
      <w:proofErr w:type="spellEnd"/>
      <w:r w:rsidRPr="00D46C52">
        <w:rPr>
          <w:lang w:val="en-GB"/>
        </w:rPr>
        <w:t xml:space="preserve"> model based on monitoring regularized training gain changes upon addition or random permutation of each variable.</w:t>
      </w:r>
    </w:p>
    <w:p w:rsidR="006A2149" w:rsidRPr="00D46C52" w:rsidRDefault="006A2149" w:rsidP="006A2149">
      <w:pPr>
        <w:rPr>
          <w:lang w:val="en-GB"/>
        </w:rPr>
      </w:pPr>
      <w:r w:rsidRPr="00D46C52">
        <w:rPr>
          <w:lang w:val="en-GB"/>
        </w:rPr>
        <w:t xml:space="preserve"> </w:t>
      </w:r>
    </w:p>
    <w:p w:rsidR="006A2149" w:rsidRPr="00D46C52" w:rsidRDefault="006A2149" w:rsidP="006A2149">
      <w:pPr>
        <w:spacing w:line="240" w:lineRule="auto"/>
        <w:rPr>
          <w:szCs w:val="24"/>
          <w:lang w:val="en-GB" w:eastAsia="es-A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2520"/>
        <w:gridCol w:w="2602"/>
      </w:tblGrid>
      <w:tr w:rsidR="006A2149" w:rsidRPr="00D46C52" w:rsidTr="00602215">
        <w:trPr>
          <w:tblCellSpacing w:w="15" w:type="dxa"/>
        </w:trPr>
        <w:tc>
          <w:tcPr>
            <w:tcW w:w="1260" w:type="dxa"/>
            <w:tcBorders>
              <w:top w:val="single" w:sz="4" w:space="0" w:color="auto"/>
            </w:tcBorders>
            <w:vAlign w:val="center"/>
            <w:hideMark/>
          </w:tcPr>
          <w:p w:rsidR="006A2149" w:rsidRPr="00D46C52" w:rsidRDefault="006A2149" w:rsidP="00602215">
            <w:pPr>
              <w:spacing w:line="240" w:lineRule="auto"/>
              <w:jc w:val="center"/>
              <w:rPr>
                <w:b/>
                <w:bCs/>
                <w:szCs w:val="24"/>
                <w:lang w:val="en-GB" w:eastAsia="es-AR"/>
              </w:rPr>
            </w:pPr>
            <w:r w:rsidRPr="00D46C52">
              <w:rPr>
                <w:b/>
                <w:bCs/>
                <w:szCs w:val="24"/>
                <w:lang w:val="en-GB" w:eastAsia="es-AR"/>
              </w:rPr>
              <w:t>Variable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center"/>
            <w:hideMark/>
          </w:tcPr>
          <w:p w:rsidR="006A2149" w:rsidRPr="00D46C52" w:rsidRDefault="006A2149" w:rsidP="00602215">
            <w:pPr>
              <w:spacing w:line="240" w:lineRule="auto"/>
              <w:jc w:val="center"/>
              <w:rPr>
                <w:b/>
                <w:bCs/>
                <w:szCs w:val="24"/>
                <w:lang w:val="en-GB" w:eastAsia="es-AR"/>
              </w:rPr>
            </w:pPr>
            <w:proofErr w:type="spellStart"/>
            <w:r w:rsidRPr="00D46C52">
              <w:rPr>
                <w:b/>
                <w:bCs/>
                <w:szCs w:val="24"/>
                <w:lang w:val="en-GB" w:eastAsia="es-AR"/>
              </w:rPr>
              <w:t>Pe</w:t>
            </w:r>
            <w:bookmarkStart w:id="0" w:name="_GoBack"/>
            <w:bookmarkEnd w:id="0"/>
            <w:r w:rsidRPr="00D46C52">
              <w:rPr>
                <w:b/>
                <w:bCs/>
                <w:szCs w:val="24"/>
                <w:lang w:val="en-GB" w:eastAsia="es-AR"/>
              </w:rPr>
              <w:t>rcent</w:t>
            </w:r>
            <w:proofErr w:type="spellEnd"/>
            <w:r w:rsidRPr="00D46C52">
              <w:rPr>
                <w:b/>
                <w:bCs/>
                <w:szCs w:val="24"/>
                <w:lang w:val="en-GB" w:eastAsia="es-AR"/>
              </w:rPr>
              <w:t xml:space="preserve"> contribution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A2149" w:rsidRPr="00D46C52" w:rsidRDefault="006A2149" w:rsidP="00602215">
            <w:pPr>
              <w:spacing w:line="240" w:lineRule="auto"/>
              <w:jc w:val="center"/>
              <w:rPr>
                <w:b/>
                <w:bCs/>
                <w:szCs w:val="24"/>
                <w:lang w:val="en-GB" w:eastAsia="es-AR"/>
              </w:rPr>
            </w:pPr>
            <w:r w:rsidRPr="00D46C52">
              <w:rPr>
                <w:b/>
                <w:bCs/>
                <w:szCs w:val="24"/>
                <w:lang w:val="en-GB" w:eastAsia="es-AR"/>
              </w:rPr>
              <w:t>Permutation importance</w:t>
            </w:r>
          </w:p>
        </w:tc>
      </w:tr>
      <w:tr w:rsidR="006A2149" w:rsidRPr="00D46C52" w:rsidTr="00602215">
        <w:trPr>
          <w:tblCellSpacing w:w="15" w:type="dxa"/>
        </w:trPr>
        <w:tc>
          <w:tcPr>
            <w:tcW w:w="1260" w:type="dxa"/>
            <w:tcBorders>
              <w:top w:val="single" w:sz="4" w:space="0" w:color="auto"/>
            </w:tcBorders>
            <w:vAlign w:val="center"/>
            <w:hideMark/>
          </w:tcPr>
          <w:p w:rsidR="006A2149" w:rsidRPr="00D46C52" w:rsidRDefault="006A2149" w:rsidP="00602215">
            <w:pPr>
              <w:spacing w:line="240" w:lineRule="auto"/>
              <w:jc w:val="center"/>
              <w:rPr>
                <w:szCs w:val="24"/>
                <w:lang w:val="en-GB" w:eastAsia="es-AR"/>
              </w:rPr>
            </w:pPr>
            <w:r w:rsidRPr="00D46C52">
              <w:rPr>
                <w:szCs w:val="24"/>
                <w:lang w:val="en-GB" w:eastAsia="es-AR"/>
              </w:rPr>
              <w:t>BIO</w:t>
            </w:r>
            <w:r w:rsidRPr="00D46C52">
              <w:rPr>
                <w:szCs w:val="24"/>
                <w:vertAlign w:val="subscript"/>
                <w:lang w:val="en-GB" w:eastAsia="es-AR"/>
              </w:rPr>
              <w:t>18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center"/>
            <w:hideMark/>
          </w:tcPr>
          <w:p w:rsidR="006A2149" w:rsidRPr="00D46C52" w:rsidRDefault="006A2149" w:rsidP="00602215">
            <w:pPr>
              <w:spacing w:line="240" w:lineRule="auto"/>
              <w:jc w:val="center"/>
              <w:rPr>
                <w:szCs w:val="24"/>
                <w:lang w:val="en-GB" w:eastAsia="es-AR"/>
              </w:rPr>
            </w:pPr>
            <w:r w:rsidRPr="00D46C52">
              <w:rPr>
                <w:szCs w:val="24"/>
                <w:lang w:val="en-GB" w:eastAsia="es-AR"/>
              </w:rPr>
              <w:t>42.6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A2149" w:rsidRPr="00D46C52" w:rsidRDefault="006A2149" w:rsidP="00602215">
            <w:pPr>
              <w:spacing w:line="240" w:lineRule="auto"/>
              <w:jc w:val="center"/>
              <w:rPr>
                <w:szCs w:val="24"/>
                <w:lang w:val="en-GB" w:eastAsia="es-AR"/>
              </w:rPr>
            </w:pPr>
            <w:r w:rsidRPr="00D46C52">
              <w:rPr>
                <w:szCs w:val="24"/>
                <w:lang w:val="en-GB" w:eastAsia="es-AR"/>
              </w:rPr>
              <w:t>74.3</w:t>
            </w:r>
          </w:p>
        </w:tc>
      </w:tr>
      <w:tr w:rsidR="006A2149" w:rsidRPr="00D46C52" w:rsidTr="00602215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6A2149" w:rsidRPr="00D46C52" w:rsidRDefault="006A2149" w:rsidP="00602215">
            <w:pPr>
              <w:spacing w:line="240" w:lineRule="auto"/>
              <w:jc w:val="center"/>
              <w:rPr>
                <w:szCs w:val="24"/>
                <w:lang w:val="en-GB" w:eastAsia="es-AR"/>
              </w:rPr>
            </w:pPr>
            <w:r w:rsidRPr="00D46C52">
              <w:rPr>
                <w:szCs w:val="24"/>
                <w:lang w:val="en-GB" w:eastAsia="es-AR"/>
              </w:rPr>
              <w:t>BIO</w:t>
            </w:r>
            <w:r w:rsidRPr="00D46C52">
              <w:rPr>
                <w:szCs w:val="24"/>
                <w:vertAlign w:val="subscript"/>
                <w:lang w:val="en-GB" w:eastAsia="es-AR"/>
              </w:rPr>
              <w:t>10</w:t>
            </w:r>
          </w:p>
        </w:tc>
        <w:tc>
          <w:tcPr>
            <w:tcW w:w="2490" w:type="dxa"/>
            <w:vAlign w:val="center"/>
            <w:hideMark/>
          </w:tcPr>
          <w:p w:rsidR="006A2149" w:rsidRPr="00D46C52" w:rsidRDefault="006A2149" w:rsidP="00602215">
            <w:pPr>
              <w:spacing w:line="240" w:lineRule="auto"/>
              <w:jc w:val="center"/>
              <w:rPr>
                <w:szCs w:val="24"/>
                <w:lang w:val="en-GB" w:eastAsia="es-AR"/>
              </w:rPr>
            </w:pPr>
            <w:r w:rsidRPr="00D46C52">
              <w:rPr>
                <w:szCs w:val="24"/>
                <w:lang w:val="en-GB" w:eastAsia="es-AR"/>
              </w:rPr>
              <w:t>30.8</w:t>
            </w:r>
          </w:p>
        </w:tc>
        <w:tc>
          <w:tcPr>
            <w:tcW w:w="0" w:type="auto"/>
            <w:vAlign w:val="center"/>
            <w:hideMark/>
          </w:tcPr>
          <w:p w:rsidR="006A2149" w:rsidRPr="00D46C52" w:rsidRDefault="006A2149" w:rsidP="00602215">
            <w:pPr>
              <w:spacing w:line="240" w:lineRule="auto"/>
              <w:jc w:val="center"/>
              <w:rPr>
                <w:szCs w:val="24"/>
                <w:lang w:val="en-GB" w:eastAsia="es-AR"/>
              </w:rPr>
            </w:pPr>
            <w:r w:rsidRPr="00D46C52">
              <w:rPr>
                <w:szCs w:val="24"/>
                <w:lang w:val="en-GB" w:eastAsia="es-AR"/>
              </w:rPr>
              <w:t>17.5</w:t>
            </w:r>
          </w:p>
        </w:tc>
      </w:tr>
      <w:tr w:rsidR="006A2149" w:rsidRPr="00D46C52" w:rsidTr="00602215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6A2149" w:rsidRPr="00D46C52" w:rsidRDefault="006A2149" w:rsidP="00602215">
            <w:pPr>
              <w:spacing w:line="240" w:lineRule="auto"/>
              <w:jc w:val="center"/>
              <w:rPr>
                <w:szCs w:val="24"/>
                <w:lang w:val="en-GB" w:eastAsia="es-AR"/>
              </w:rPr>
            </w:pPr>
            <w:r w:rsidRPr="00D46C52">
              <w:rPr>
                <w:szCs w:val="24"/>
                <w:lang w:val="en-GB" w:eastAsia="es-AR"/>
              </w:rPr>
              <w:t>BIO</w:t>
            </w:r>
            <w:r w:rsidRPr="00D46C52">
              <w:rPr>
                <w:szCs w:val="24"/>
                <w:vertAlign w:val="subscript"/>
                <w:lang w:val="en-GB" w:eastAsia="es-AR"/>
              </w:rPr>
              <w:t>19</w:t>
            </w:r>
          </w:p>
        </w:tc>
        <w:tc>
          <w:tcPr>
            <w:tcW w:w="2490" w:type="dxa"/>
            <w:vAlign w:val="center"/>
            <w:hideMark/>
          </w:tcPr>
          <w:p w:rsidR="006A2149" w:rsidRPr="00D46C52" w:rsidRDefault="006A2149" w:rsidP="00602215">
            <w:pPr>
              <w:spacing w:line="240" w:lineRule="auto"/>
              <w:jc w:val="center"/>
              <w:rPr>
                <w:szCs w:val="24"/>
                <w:lang w:val="en-GB" w:eastAsia="es-AR"/>
              </w:rPr>
            </w:pPr>
            <w:r w:rsidRPr="00D46C52">
              <w:rPr>
                <w:szCs w:val="24"/>
                <w:lang w:val="en-GB" w:eastAsia="es-AR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A2149" w:rsidRPr="00D46C52" w:rsidRDefault="006A2149" w:rsidP="00602215">
            <w:pPr>
              <w:spacing w:line="240" w:lineRule="auto"/>
              <w:jc w:val="center"/>
              <w:rPr>
                <w:szCs w:val="24"/>
                <w:lang w:val="en-GB" w:eastAsia="es-AR"/>
              </w:rPr>
            </w:pPr>
            <w:r w:rsidRPr="00D46C52">
              <w:rPr>
                <w:szCs w:val="24"/>
                <w:lang w:val="en-GB" w:eastAsia="es-AR"/>
              </w:rPr>
              <w:t>0</w:t>
            </w:r>
          </w:p>
        </w:tc>
      </w:tr>
      <w:tr w:rsidR="006A2149" w:rsidRPr="00D46C52" w:rsidTr="00602215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6A2149" w:rsidRPr="00D46C52" w:rsidRDefault="006A2149" w:rsidP="00602215">
            <w:pPr>
              <w:spacing w:line="240" w:lineRule="auto"/>
              <w:jc w:val="center"/>
              <w:rPr>
                <w:szCs w:val="24"/>
                <w:lang w:val="en-GB" w:eastAsia="es-AR"/>
              </w:rPr>
            </w:pPr>
            <w:r w:rsidRPr="00D46C52">
              <w:rPr>
                <w:szCs w:val="24"/>
                <w:lang w:val="en-GB" w:eastAsia="es-AR"/>
              </w:rPr>
              <w:t>BIO</w:t>
            </w:r>
            <w:r w:rsidRPr="00D46C52">
              <w:rPr>
                <w:szCs w:val="24"/>
                <w:vertAlign w:val="subscript"/>
                <w:lang w:val="en-GB" w:eastAsia="es-AR"/>
              </w:rPr>
              <w:t>15</w:t>
            </w:r>
          </w:p>
        </w:tc>
        <w:tc>
          <w:tcPr>
            <w:tcW w:w="2490" w:type="dxa"/>
            <w:vAlign w:val="center"/>
            <w:hideMark/>
          </w:tcPr>
          <w:p w:rsidR="006A2149" w:rsidRPr="00D46C52" w:rsidRDefault="006A2149" w:rsidP="00602215">
            <w:pPr>
              <w:spacing w:line="240" w:lineRule="auto"/>
              <w:jc w:val="center"/>
              <w:rPr>
                <w:szCs w:val="24"/>
                <w:lang w:val="en-GB" w:eastAsia="es-AR"/>
              </w:rPr>
            </w:pPr>
            <w:r w:rsidRPr="00D46C52">
              <w:rPr>
                <w:szCs w:val="24"/>
                <w:lang w:val="en-GB" w:eastAsia="es-AR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6A2149" w:rsidRPr="00D46C52" w:rsidRDefault="006A2149" w:rsidP="00602215">
            <w:pPr>
              <w:spacing w:line="240" w:lineRule="auto"/>
              <w:jc w:val="center"/>
              <w:rPr>
                <w:szCs w:val="24"/>
                <w:lang w:val="en-GB" w:eastAsia="es-AR"/>
              </w:rPr>
            </w:pPr>
            <w:r w:rsidRPr="00D46C52">
              <w:rPr>
                <w:szCs w:val="24"/>
                <w:lang w:val="en-GB" w:eastAsia="es-AR"/>
              </w:rPr>
              <w:t>2</w:t>
            </w:r>
          </w:p>
        </w:tc>
      </w:tr>
      <w:tr w:rsidR="006A2149" w:rsidRPr="00D46C52" w:rsidTr="00602215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6A2149" w:rsidRPr="00D46C52" w:rsidRDefault="006A2149" w:rsidP="00602215">
            <w:pPr>
              <w:spacing w:line="240" w:lineRule="auto"/>
              <w:jc w:val="center"/>
              <w:rPr>
                <w:szCs w:val="24"/>
                <w:lang w:val="en-GB" w:eastAsia="es-AR"/>
              </w:rPr>
            </w:pPr>
            <w:r w:rsidRPr="00D46C52">
              <w:rPr>
                <w:szCs w:val="24"/>
                <w:lang w:val="en-GB" w:eastAsia="es-AR"/>
              </w:rPr>
              <w:t>BIO</w:t>
            </w:r>
            <w:r w:rsidRPr="00D46C52">
              <w:rPr>
                <w:szCs w:val="24"/>
                <w:vertAlign w:val="subscript"/>
                <w:lang w:val="en-GB" w:eastAsia="es-AR"/>
              </w:rPr>
              <w:t>4</w:t>
            </w:r>
          </w:p>
        </w:tc>
        <w:tc>
          <w:tcPr>
            <w:tcW w:w="2490" w:type="dxa"/>
            <w:vAlign w:val="center"/>
            <w:hideMark/>
          </w:tcPr>
          <w:p w:rsidR="006A2149" w:rsidRPr="00D46C52" w:rsidRDefault="006A2149" w:rsidP="00602215">
            <w:pPr>
              <w:spacing w:line="240" w:lineRule="auto"/>
              <w:jc w:val="center"/>
              <w:rPr>
                <w:szCs w:val="24"/>
                <w:lang w:val="en-GB" w:eastAsia="es-AR"/>
              </w:rPr>
            </w:pPr>
            <w:r w:rsidRPr="00D46C52">
              <w:rPr>
                <w:szCs w:val="24"/>
                <w:lang w:val="en-GB" w:eastAsia="es-AR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6A2149" w:rsidRPr="00D46C52" w:rsidRDefault="006A2149" w:rsidP="00602215">
            <w:pPr>
              <w:spacing w:line="240" w:lineRule="auto"/>
              <w:jc w:val="center"/>
              <w:rPr>
                <w:szCs w:val="24"/>
                <w:lang w:val="en-GB" w:eastAsia="es-AR"/>
              </w:rPr>
            </w:pPr>
            <w:r w:rsidRPr="00D46C52">
              <w:rPr>
                <w:szCs w:val="24"/>
                <w:lang w:val="en-GB" w:eastAsia="es-AR"/>
              </w:rPr>
              <w:t>2.4</w:t>
            </w:r>
          </w:p>
        </w:tc>
      </w:tr>
      <w:tr w:rsidR="006A2149" w:rsidRPr="00D46C52" w:rsidTr="00602215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6A2149" w:rsidRPr="00D46C52" w:rsidRDefault="006A2149" w:rsidP="00602215">
            <w:pPr>
              <w:spacing w:line="240" w:lineRule="auto"/>
              <w:jc w:val="center"/>
              <w:rPr>
                <w:szCs w:val="24"/>
                <w:lang w:val="en-GB" w:eastAsia="es-AR"/>
              </w:rPr>
            </w:pPr>
            <w:r w:rsidRPr="00D46C52">
              <w:rPr>
                <w:szCs w:val="24"/>
                <w:lang w:val="en-GB" w:eastAsia="es-AR"/>
              </w:rPr>
              <w:t>BIO</w:t>
            </w:r>
            <w:r w:rsidRPr="00D46C52">
              <w:rPr>
                <w:szCs w:val="24"/>
                <w:vertAlign w:val="subscript"/>
                <w:lang w:val="en-GB" w:eastAsia="es-AR"/>
              </w:rPr>
              <w:t>14</w:t>
            </w:r>
          </w:p>
        </w:tc>
        <w:tc>
          <w:tcPr>
            <w:tcW w:w="2490" w:type="dxa"/>
            <w:vAlign w:val="center"/>
            <w:hideMark/>
          </w:tcPr>
          <w:p w:rsidR="006A2149" w:rsidRPr="00D46C52" w:rsidRDefault="006A2149" w:rsidP="00602215">
            <w:pPr>
              <w:spacing w:line="240" w:lineRule="auto"/>
              <w:jc w:val="center"/>
              <w:rPr>
                <w:szCs w:val="24"/>
                <w:lang w:val="en-GB" w:eastAsia="es-AR"/>
              </w:rPr>
            </w:pPr>
            <w:r w:rsidRPr="00D46C52">
              <w:rPr>
                <w:szCs w:val="24"/>
                <w:lang w:val="en-GB" w:eastAsia="es-AR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6A2149" w:rsidRPr="00D46C52" w:rsidRDefault="006A2149" w:rsidP="00602215">
            <w:pPr>
              <w:spacing w:line="240" w:lineRule="auto"/>
              <w:jc w:val="center"/>
              <w:rPr>
                <w:szCs w:val="24"/>
                <w:lang w:val="en-GB" w:eastAsia="es-AR"/>
              </w:rPr>
            </w:pPr>
            <w:r w:rsidRPr="00D46C52">
              <w:rPr>
                <w:szCs w:val="24"/>
                <w:lang w:val="en-GB" w:eastAsia="es-AR"/>
              </w:rPr>
              <w:t>2.6</w:t>
            </w:r>
          </w:p>
        </w:tc>
      </w:tr>
      <w:tr w:rsidR="006A2149" w:rsidRPr="00D46C52" w:rsidTr="00602215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6A2149" w:rsidRPr="00D46C52" w:rsidRDefault="006A2149" w:rsidP="00602215">
            <w:pPr>
              <w:spacing w:line="240" w:lineRule="auto"/>
              <w:jc w:val="center"/>
              <w:rPr>
                <w:szCs w:val="24"/>
                <w:lang w:val="en-GB" w:eastAsia="es-AR"/>
              </w:rPr>
            </w:pPr>
            <w:r w:rsidRPr="00D46C52">
              <w:rPr>
                <w:szCs w:val="24"/>
                <w:lang w:val="en-GB" w:eastAsia="es-AR"/>
              </w:rPr>
              <w:t>BIO</w:t>
            </w:r>
            <w:r w:rsidRPr="00D46C52">
              <w:rPr>
                <w:szCs w:val="24"/>
                <w:vertAlign w:val="subscript"/>
                <w:lang w:val="en-GB" w:eastAsia="es-AR"/>
              </w:rPr>
              <w:t>3</w:t>
            </w:r>
          </w:p>
        </w:tc>
        <w:tc>
          <w:tcPr>
            <w:tcW w:w="2490" w:type="dxa"/>
            <w:vAlign w:val="center"/>
            <w:hideMark/>
          </w:tcPr>
          <w:p w:rsidR="006A2149" w:rsidRPr="00D46C52" w:rsidRDefault="006A2149" w:rsidP="00602215">
            <w:pPr>
              <w:spacing w:line="240" w:lineRule="auto"/>
              <w:jc w:val="center"/>
              <w:rPr>
                <w:szCs w:val="24"/>
                <w:lang w:val="en-GB" w:eastAsia="es-AR"/>
              </w:rPr>
            </w:pPr>
            <w:r w:rsidRPr="00D46C52">
              <w:rPr>
                <w:szCs w:val="24"/>
                <w:lang w:val="en-GB" w:eastAsia="es-AR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6A2149" w:rsidRPr="00D46C52" w:rsidRDefault="006A2149" w:rsidP="00602215">
            <w:pPr>
              <w:spacing w:line="240" w:lineRule="auto"/>
              <w:jc w:val="center"/>
              <w:rPr>
                <w:szCs w:val="24"/>
                <w:lang w:val="en-GB" w:eastAsia="es-AR"/>
              </w:rPr>
            </w:pPr>
            <w:r w:rsidRPr="00D46C52">
              <w:rPr>
                <w:szCs w:val="24"/>
                <w:lang w:val="en-GB" w:eastAsia="es-AR"/>
              </w:rPr>
              <w:t>0.3</w:t>
            </w:r>
          </w:p>
        </w:tc>
      </w:tr>
      <w:tr w:rsidR="006A2149" w:rsidRPr="00D46C52" w:rsidTr="00602215">
        <w:trPr>
          <w:tblCellSpacing w:w="15" w:type="dxa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  <w:hideMark/>
          </w:tcPr>
          <w:p w:rsidR="006A2149" w:rsidRPr="00D46C52" w:rsidRDefault="006A2149" w:rsidP="00602215">
            <w:pPr>
              <w:spacing w:line="240" w:lineRule="auto"/>
              <w:jc w:val="center"/>
              <w:rPr>
                <w:szCs w:val="24"/>
                <w:lang w:val="en-GB" w:eastAsia="es-AR"/>
              </w:rPr>
            </w:pPr>
            <w:r w:rsidRPr="00D46C52">
              <w:rPr>
                <w:szCs w:val="24"/>
                <w:lang w:val="en-GB" w:eastAsia="es-AR"/>
              </w:rPr>
              <w:t>BIO</w:t>
            </w:r>
            <w:r w:rsidRPr="00D46C52">
              <w:rPr>
                <w:szCs w:val="24"/>
                <w:vertAlign w:val="subscript"/>
                <w:lang w:val="en-GB" w:eastAsia="es-AR"/>
              </w:rPr>
              <w:t>11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vAlign w:val="center"/>
            <w:hideMark/>
          </w:tcPr>
          <w:p w:rsidR="006A2149" w:rsidRPr="00D46C52" w:rsidRDefault="006A2149" w:rsidP="00602215">
            <w:pPr>
              <w:spacing w:line="240" w:lineRule="auto"/>
              <w:jc w:val="center"/>
              <w:rPr>
                <w:szCs w:val="24"/>
                <w:lang w:val="en-GB" w:eastAsia="es-AR"/>
              </w:rPr>
            </w:pPr>
            <w:r w:rsidRPr="00D46C52">
              <w:rPr>
                <w:szCs w:val="24"/>
                <w:lang w:val="en-GB" w:eastAsia="es-AR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A2149" w:rsidRPr="00D46C52" w:rsidRDefault="006A2149" w:rsidP="00602215">
            <w:pPr>
              <w:spacing w:line="240" w:lineRule="auto"/>
              <w:jc w:val="center"/>
              <w:rPr>
                <w:szCs w:val="24"/>
                <w:lang w:val="en-GB" w:eastAsia="es-AR"/>
              </w:rPr>
            </w:pPr>
            <w:r w:rsidRPr="00D46C52">
              <w:rPr>
                <w:szCs w:val="24"/>
                <w:lang w:val="en-GB" w:eastAsia="es-AR"/>
              </w:rPr>
              <w:t>1</w:t>
            </w:r>
          </w:p>
        </w:tc>
      </w:tr>
    </w:tbl>
    <w:p w:rsidR="006A2149" w:rsidRPr="00D46C52" w:rsidRDefault="006A2149" w:rsidP="006A2149">
      <w:pPr>
        <w:rPr>
          <w:lang w:val="en-GB"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pPr>
        <w:rPr>
          <w:b/>
        </w:rPr>
      </w:pPr>
    </w:p>
    <w:p w:rsidR="006A2149" w:rsidRPr="00D46C52" w:rsidRDefault="006A2149" w:rsidP="006A2149">
      <w:r w:rsidRPr="00D46C52">
        <w:rPr>
          <w:b/>
        </w:rPr>
        <w:t>Table S3</w:t>
      </w:r>
      <w:r w:rsidRPr="00D46C52">
        <w:t>. List of General Circulation Models used for estimating mid-21</w:t>
      </w:r>
      <w:r w:rsidRPr="00D46C52">
        <w:rPr>
          <w:vertAlign w:val="superscript"/>
        </w:rPr>
        <w:t>st</w:t>
      </w:r>
      <w:r w:rsidRPr="00D46C52">
        <w:t xml:space="preserve"> century climatic conditions and future </w:t>
      </w:r>
      <w:r w:rsidRPr="00D46C52">
        <w:rPr>
          <w:i/>
        </w:rPr>
        <w:t>P. parlatorei</w:t>
      </w:r>
      <w:r w:rsidRPr="00D46C52">
        <w:t xml:space="preserve"> suitability.</w:t>
      </w:r>
    </w:p>
    <w:p w:rsidR="006A2149" w:rsidRPr="00D46C52" w:rsidRDefault="006A2149" w:rsidP="006A214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750"/>
      </w:tblGrid>
      <w:tr w:rsidR="006A2149" w:rsidRPr="00D46C52" w:rsidTr="00602215">
        <w:trPr>
          <w:jc w:val="center"/>
        </w:trPr>
        <w:tc>
          <w:tcPr>
            <w:tcW w:w="2470" w:type="dxa"/>
            <w:shd w:val="clear" w:color="auto" w:fill="auto"/>
          </w:tcPr>
          <w:p w:rsidR="006A2149" w:rsidRPr="00D46C52" w:rsidRDefault="006A2149" w:rsidP="00602215">
            <w:pPr>
              <w:rPr>
                <w:b/>
                <w:szCs w:val="24"/>
              </w:rPr>
            </w:pPr>
            <w:r w:rsidRPr="00D46C52">
              <w:rPr>
                <w:b/>
                <w:szCs w:val="24"/>
              </w:rPr>
              <w:t>GCM Model</w:t>
            </w:r>
          </w:p>
        </w:tc>
        <w:tc>
          <w:tcPr>
            <w:tcW w:w="723" w:type="dxa"/>
            <w:shd w:val="clear" w:color="auto" w:fill="auto"/>
          </w:tcPr>
          <w:p w:rsidR="006A2149" w:rsidRPr="00D46C52" w:rsidRDefault="006A2149" w:rsidP="00602215">
            <w:pPr>
              <w:rPr>
                <w:b/>
                <w:szCs w:val="24"/>
              </w:rPr>
            </w:pPr>
            <w:r w:rsidRPr="00D46C52">
              <w:rPr>
                <w:b/>
                <w:szCs w:val="24"/>
              </w:rPr>
              <w:t>Code</w:t>
            </w:r>
          </w:p>
        </w:tc>
      </w:tr>
      <w:tr w:rsidR="006A2149" w:rsidRPr="00D46C52" w:rsidTr="00602215">
        <w:trPr>
          <w:jc w:val="center"/>
        </w:trPr>
        <w:tc>
          <w:tcPr>
            <w:tcW w:w="2470" w:type="dxa"/>
            <w:shd w:val="clear" w:color="auto" w:fill="auto"/>
          </w:tcPr>
          <w:p w:rsidR="006A2149" w:rsidRPr="00D46C52" w:rsidRDefault="006A2149" w:rsidP="00602215">
            <w:pPr>
              <w:rPr>
                <w:szCs w:val="24"/>
              </w:rPr>
            </w:pPr>
            <w:r w:rsidRPr="00D46C52">
              <w:rPr>
                <w:szCs w:val="24"/>
              </w:rPr>
              <w:t xml:space="preserve">BCC-CSM1-1 </w:t>
            </w:r>
          </w:p>
        </w:tc>
        <w:tc>
          <w:tcPr>
            <w:tcW w:w="723" w:type="dxa"/>
            <w:shd w:val="clear" w:color="auto" w:fill="auto"/>
          </w:tcPr>
          <w:p w:rsidR="006A2149" w:rsidRPr="00D46C52" w:rsidRDefault="006A2149" w:rsidP="00602215">
            <w:pPr>
              <w:rPr>
                <w:szCs w:val="24"/>
              </w:rPr>
            </w:pPr>
            <w:r w:rsidRPr="00D46C52">
              <w:rPr>
                <w:szCs w:val="24"/>
              </w:rPr>
              <w:t>BC</w:t>
            </w:r>
          </w:p>
        </w:tc>
      </w:tr>
      <w:tr w:rsidR="006A2149" w:rsidRPr="00D46C52" w:rsidTr="00602215">
        <w:trPr>
          <w:jc w:val="center"/>
        </w:trPr>
        <w:tc>
          <w:tcPr>
            <w:tcW w:w="2470" w:type="dxa"/>
            <w:shd w:val="clear" w:color="auto" w:fill="auto"/>
          </w:tcPr>
          <w:p w:rsidR="006A2149" w:rsidRPr="00D46C52" w:rsidRDefault="006A2149" w:rsidP="00602215">
            <w:pPr>
              <w:rPr>
                <w:szCs w:val="24"/>
              </w:rPr>
            </w:pPr>
            <w:r w:rsidRPr="00D46C52">
              <w:rPr>
                <w:szCs w:val="24"/>
              </w:rPr>
              <w:t xml:space="preserve">CCSM4 </w:t>
            </w:r>
          </w:p>
        </w:tc>
        <w:tc>
          <w:tcPr>
            <w:tcW w:w="723" w:type="dxa"/>
            <w:shd w:val="clear" w:color="auto" w:fill="auto"/>
          </w:tcPr>
          <w:p w:rsidR="006A2149" w:rsidRPr="00D46C52" w:rsidRDefault="006A2149" w:rsidP="00602215">
            <w:pPr>
              <w:rPr>
                <w:szCs w:val="24"/>
              </w:rPr>
            </w:pPr>
            <w:r w:rsidRPr="00D46C52">
              <w:rPr>
                <w:szCs w:val="24"/>
              </w:rPr>
              <w:t>CC</w:t>
            </w:r>
          </w:p>
        </w:tc>
      </w:tr>
      <w:tr w:rsidR="006A2149" w:rsidRPr="00D46C52" w:rsidTr="00602215">
        <w:trPr>
          <w:jc w:val="center"/>
        </w:trPr>
        <w:tc>
          <w:tcPr>
            <w:tcW w:w="2470" w:type="dxa"/>
            <w:shd w:val="clear" w:color="auto" w:fill="auto"/>
          </w:tcPr>
          <w:p w:rsidR="006A2149" w:rsidRPr="00D46C52" w:rsidRDefault="006A2149" w:rsidP="00602215">
            <w:pPr>
              <w:rPr>
                <w:szCs w:val="24"/>
              </w:rPr>
            </w:pPr>
            <w:r w:rsidRPr="00D46C52">
              <w:rPr>
                <w:szCs w:val="24"/>
              </w:rPr>
              <w:t>CNRM-CM5</w:t>
            </w:r>
          </w:p>
        </w:tc>
        <w:tc>
          <w:tcPr>
            <w:tcW w:w="723" w:type="dxa"/>
            <w:shd w:val="clear" w:color="auto" w:fill="auto"/>
          </w:tcPr>
          <w:p w:rsidR="006A2149" w:rsidRPr="00D46C52" w:rsidRDefault="006A2149" w:rsidP="00602215">
            <w:pPr>
              <w:rPr>
                <w:szCs w:val="24"/>
              </w:rPr>
            </w:pPr>
            <w:r w:rsidRPr="00D46C52">
              <w:rPr>
                <w:szCs w:val="24"/>
              </w:rPr>
              <w:t>CN</w:t>
            </w:r>
          </w:p>
        </w:tc>
      </w:tr>
      <w:tr w:rsidR="006A2149" w:rsidRPr="00D46C52" w:rsidTr="00602215">
        <w:trPr>
          <w:jc w:val="center"/>
        </w:trPr>
        <w:tc>
          <w:tcPr>
            <w:tcW w:w="2470" w:type="dxa"/>
            <w:shd w:val="clear" w:color="auto" w:fill="auto"/>
          </w:tcPr>
          <w:p w:rsidR="006A2149" w:rsidRPr="00D46C52" w:rsidRDefault="006A2149" w:rsidP="00602215">
            <w:pPr>
              <w:rPr>
                <w:szCs w:val="24"/>
              </w:rPr>
            </w:pPr>
            <w:r w:rsidRPr="00D46C52">
              <w:rPr>
                <w:szCs w:val="24"/>
              </w:rPr>
              <w:t xml:space="preserve">GFDL-CM3 </w:t>
            </w:r>
          </w:p>
        </w:tc>
        <w:tc>
          <w:tcPr>
            <w:tcW w:w="723" w:type="dxa"/>
            <w:shd w:val="clear" w:color="auto" w:fill="auto"/>
          </w:tcPr>
          <w:p w:rsidR="006A2149" w:rsidRPr="00D46C52" w:rsidRDefault="006A2149" w:rsidP="00602215">
            <w:pPr>
              <w:rPr>
                <w:szCs w:val="24"/>
              </w:rPr>
            </w:pPr>
            <w:r w:rsidRPr="00D46C52">
              <w:rPr>
                <w:szCs w:val="24"/>
              </w:rPr>
              <w:t>GF</w:t>
            </w:r>
          </w:p>
        </w:tc>
      </w:tr>
      <w:tr w:rsidR="006A2149" w:rsidRPr="00D46C52" w:rsidTr="00602215">
        <w:trPr>
          <w:jc w:val="center"/>
        </w:trPr>
        <w:tc>
          <w:tcPr>
            <w:tcW w:w="2470" w:type="dxa"/>
            <w:shd w:val="clear" w:color="auto" w:fill="auto"/>
          </w:tcPr>
          <w:p w:rsidR="006A2149" w:rsidRPr="00D46C52" w:rsidRDefault="006A2149" w:rsidP="00602215">
            <w:pPr>
              <w:rPr>
                <w:szCs w:val="24"/>
              </w:rPr>
            </w:pPr>
            <w:r w:rsidRPr="00D46C52">
              <w:rPr>
                <w:szCs w:val="24"/>
              </w:rPr>
              <w:t xml:space="preserve">GISS-E2-R </w:t>
            </w:r>
          </w:p>
        </w:tc>
        <w:tc>
          <w:tcPr>
            <w:tcW w:w="723" w:type="dxa"/>
            <w:shd w:val="clear" w:color="auto" w:fill="auto"/>
          </w:tcPr>
          <w:p w:rsidR="006A2149" w:rsidRPr="00D46C52" w:rsidRDefault="006A2149" w:rsidP="00602215">
            <w:pPr>
              <w:rPr>
                <w:szCs w:val="24"/>
              </w:rPr>
            </w:pPr>
            <w:r w:rsidRPr="00D46C52">
              <w:rPr>
                <w:szCs w:val="24"/>
              </w:rPr>
              <w:t>GS</w:t>
            </w:r>
          </w:p>
        </w:tc>
      </w:tr>
      <w:tr w:rsidR="006A2149" w:rsidRPr="00D46C52" w:rsidTr="00602215">
        <w:trPr>
          <w:jc w:val="center"/>
        </w:trPr>
        <w:tc>
          <w:tcPr>
            <w:tcW w:w="2470" w:type="dxa"/>
            <w:shd w:val="clear" w:color="auto" w:fill="auto"/>
          </w:tcPr>
          <w:p w:rsidR="006A2149" w:rsidRPr="00D46C52" w:rsidRDefault="006A2149" w:rsidP="00602215">
            <w:pPr>
              <w:rPr>
                <w:szCs w:val="24"/>
              </w:rPr>
            </w:pPr>
            <w:r w:rsidRPr="00D46C52">
              <w:rPr>
                <w:szCs w:val="24"/>
              </w:rPr>
              <w:t xml:space="preserve">HadGEM2-AO </w:t>
            </w:r>
          </w:p>
        </w:tc>
        <w:tc>
          <w:tcPr>
            <w:tcW w:w="723" w:type="dxa"/>
            <w:shd w:val="clear" w:color="auto" w:fill="auto"/>
          </w:tcPr>
          <w:p w:rsidR="006A2149" w:rsidRPr="00D46C52" w:rsidRDefault="006A2149" w:rsidP="00602215">
            <w:pPr>
              <w:rPr>
                <w:szCs w:val="24"/>
              </w:rPr>
            </w:pPr>
            <w:r w:rsidRPr="00D46C52">
              <w:rPr>
                <w:szCs w:val="24"/>
              </w:rPr>
              <w:t>HD</w:t>
            </w:r>
          </w:p>
        </w:tc>
      </w:tr>
      <w:tr w:rsidR="006A2149" w:rsidRPr="00D46C52" w:rsidTr="00602215">
        <w:trPr>
          <w:jc w:val="center"/>
        </w:trPr>
        <w:tc>
          <w:tcPr>
            <w:tcW w:w="2470" w:type="dxa"/>
            <w:shd w:val="clear" w:color="auto" w:fill="auto"/>
          </w:tcPr>
          <w:p w:rsidR="006A2149" w:rsidRPr="00D46C52" w:rsidRDefault="006A2149" w:rsidP="00602215">
            <w:pPr>
              <w:rPr>
                <w:szCs w:val="24"/>
              </w:rPr>
            </w:pPr>
            <w:r w:rsidRPr="00D46C52">
              <w:rPr>
                <w:szCs w:val="24"/>
              </w:rPr>
              <w:t xml:space="preserve">HadGEM2-ES </w:t>
            </w:r>
          </w:p>
        </w:tc>
        <w:tc>
          <w:tcPr>
            <w:tcW w:w="723" w:type="dxa"/>
            <w:shd w:val="clear" w:color="auto" w:fill="auto"/>
          </w:tcPr>
          <w:p w:rsidR="006A2149" w:rsidRPr="00D46C52" w:rsidRDefault="006A2149" w:rsidP="00602215">
            <w:pPr>
              <w:rPr>
                <w:szCs w:val="24"/>
              </w:rPr>
            </w:pPr>
            <w:r w:rsidRPr="00D46C52">
              <w:rPr>
                <w:szCs w:val="24"/>
              </w:rPr>
              <w:t>HE</w:t>
            </w:r>
          </w:p>
        </w:tc>
      </w:tr>
      <w:tr w:rsidR="006A2149" w:rsidRPr="00D46C52" w:rsidTr="00602215">
        <w:trPr>
          <w:jc w:val="center"/>
        </w:trPr>
        <w:tc>
          <w:tcPr>
            <w:tcW w:w="2470" w:type="dxa"/>
            <w:shd w:val="clear" w:color="auto" w:fill="auto"/>
          </w:tcPr>
          <w:p w:rsidR="006A2149" w:rsidRPr="00D46C52" w:rsidRDefault="006A2149" w:rsidP="00602215">
            <w:pPr>
              <w:rPr>
                <w:szCs w:val="24"/>
              </w:rPr>
            </w:pPr>
            <w:r w:rsidRPr="00D46C52">
              <w:rPr>
                <w:szCs w:val="24"/>
              </w:rPr>
              <w:t xml:space="preserve">IPSL-CM5A-LR </w:t>
            </w:r>
          </w:p>
        </w:tc>
        <w:tc>
          <w:tcPr>
            <w:tcW w:w="723" w:type="dxa"/>
            <w:shd w:val="clear" w:color="auto" w:fill="auto"/>
          </w:tcPr>
          <w:p w:rsidR="006A2149" w:rsidRPr="00D46C52" w:rsidRDefault="006A2149" w:rsidP="00602215">
            <w:pPr>
              <w:rPr>
                <w:szCs w:val="24"/>
              </w:rPr>
            </w:pPr>
            <w:r w:rsidRPr="00D46C52">
              <w:rPr>
                <w:szCs w:val="24"/>
              </w:rPr>
              <w:t>IP</w:t>
            </w:r>
          </w:p>
        </w:tc>
      </w:tr>
      <w:tr w:rsidR="006A2149" w:rsidRPr="00D46C52" w:rsidTr="00602215">
        <w:trPr>
          <w:jc w:val="center"/>
        </w:trPr>
        <w:tc>
          <w:tcPr>
            <w:tcW w:w="2470" w:type="dxa"/>
            <w:shd w:val="clear" w:color="auto" w:fill="auto"/>
          </w:tcPr>
          <w:p w:rsidR="006A2149" w:rsidRPr="00D46C52" w:rsidRDefault="006A2149" w:rsidP="00602215">
            <w:pPr>
              <w:rPr>
                <w:szCs w:val="24"/>
              </w:rPr>
            </w:pPr>
            <w:r w:rsidRPr="00D46C52">
              <w:rPr>
                <w:szCs w:val="24"/>
              </w:rPr>
              <w:t xml:space="preserve">MRI-CGCM3 </w:t>
            </w:r>
          </w:p>
        </w:tc>
        <w:tc>
          <w:tcPr>
            <w:tcW w:w="723" w:type="dxa"/>
            <w:shd w:val="clear" w:color="auto" w:fill="auto"/>
          </w:tcPr>
          <w:p w:rsidR="006A2149" w:rsidRPr="00D46C52" w:rsidRDefault="006A2149" w:rsidP="00602215">
            <w:pPr>
              <w:rPr>
                <w:szCs w:val="24"/>
              </w:rPr>
            </w:pPr>
            <w:r w:rsidRPr="00D46C52">
              <w:rPr>
                <w:szCs w:val="24"/>
              </w:rPr>
              <w:t>MG</w:t>
            </w:r>
          </w:p>
        </w:tc>
      </w:tr>
      <w:tr w:rsidR="006A2149" w:rsidRPr="00D46C52" w:rsidTr="00602215">
        <w:trPr>
          <w:jc w:val="center"/>
        </w:trPr>
        <w:tc>
          <w:tcPr>
            <w:tcW w:w="2470" w:type="dxa"/>
            <w:shd w:val="clear" w:color="auto" w:fill="auto"/>
          </w:tcPr>
          <w:p w:rsidR="006A2149" w:rsidRPr="00D46C52" w:rsidRDefault="006A2149" w:rsidP="00602215">
            <w:pPr>
              <w:rPr>
                <w:szCs w:val="24"/>
              </w:rPr>
            </w:pPr>
            <w:r w:rsidRPr="00D46C52">
              <w:rPr>
                <w:szCs w:val="24"/>
              </w:rPr>
              <w:t>MIROC-ESM-CHEM</w:t>
            </w:r>
          </w:p>
        </w:tc>
        <w:tc>
          <w:tcPr>
            <w:tcW w:w="723" w:type="dxa"/>
            <w:shd w:val="clear" w:color="auto" w:fill="auto"/>
          </w:tcPr>
          <w:p w:rsidR="006A2149" w:rsidRPr="00D46C52" w:rsidRDefault="006A2149" w:rsidP="00602215">
            <w:pPr>
              <w:rPr>
                <w:szCs w:val="24"/>
              </w:rPr>
            </w:pPr>
            <w:r w:rsidRPr="00D46C52">
              <w:rPr>
                <w:szCs w:val="24"/>
              </w:rPr>
              <w:t>MI</w:t>
            </w:r>
          </w:p>
        </w:tc>
      </w:tr>
      <w:tr w:rsidR="006A2149" w:rsidRPr="00D46C52" w:rsidTr="00602215">
        <w:trPr>
          <w:jc w:val="center"/>
        </w:trPr>
        <w:tc>
          <w:tcPr>
            <w:tcW w:w="2470" w:type="dxa"/>
            <w:shd w:val="clear" w:color="auto" w:fill="auto"/>
          </w:tcPr>
          <w:p w:rsidR="006A2149" w:rsidRPr="00D46C52" w:rsidRDefault="006A2149" w:rsidP="00602215">
            <w:pPr>
              <w:rPr>
                <w:szCs w:val="24"/>
              </w:rPr>
            </w:pPr>
            <w:r w:rsidRPr="00D46C52">
              <w:rPr>
                <w:szCs w:val="24"/>
              </w:rPr>
              <w:t xml:space="preserve">MPI-ESM-LR </w:t>
            </w:r>
          </w:p>
        </w:tc>
        <w:tc>
          <w:tcPr>
            <w:tcW w:w="723" w:type="dxa"/>
            <w:shd w:val="clear" w:color="auto" w:fill="auto"/>
          </w:tcPr>
          <w:p w:rsidR="006A2149" w:rsidRPr="00D46C52" w:rsidRDefault="006A2149" w:rsidP="00602215">
            <w:pPr>
              <w:rPr>
                <w:szCs w:val="24"/>
              </w:rPr>
            </w:pPr>
            <w:r w:rsidRPr="00D46C52">
              <w:rPr>
                <w:szCs w:val="24"/>
              </w:rPr>
              <w:t>MP</w:t>
            </w:r>
          </w:p>
        </w:tc>
      </w:tr>
      <w:tr w:rsidR="006A2149" w:rsidRPr="00D46C52" w:rsidTr="00602215">
        <w:trPr>
          <w:jc w:val="center"/>
        </w:trPr>
        <w:tc>
          <w:tcPr>
            <w:tcW w:w="2470" w:type="dxa"/>
            <w:shd w:val="clear" w:color="auto" w:fill="auto"/>
          </w:tcPr>
          <w:p w:rsidR="006A2149" w:rsidRPr="00D46C52" w:rsidRDefault="006A2149" w:rsidP="00602215">
            <w:pPr>
              <w:rPr>
                <w:szCs w:val="24"/>
              </w:rPr>
            </w:pPr>
            <w:r w:rsidRPr="00D46C52">
              <w:rPr>
                <w:szCs w:val="24"/>
              </w:rPr>
              <w:t xml:space="preserve">MIROC-ESM </w:t>
            </w:r>
          </w:p>
        </w:tc>
        <w:tc>
          <w:tcPr>
            <w:tcW w:w="723" w:type="dxa"/>
            <w:shd w:val="clear" w:color="auto" w:fill="auto"/>
          </w:tcPr>
          <w:p w:rsidR="006A2149" w:rsidRPr="00D46C52" w:rsidRDefault="006A2149" w:rsidP="00602215">
            <w:pPr>
              <w:rPr>
                <w:szCs w:val="24"/>
              </w:rPr>
            </w:pPr>
            <w:r w:rsidRPr="00D46C52">
              <w:rPr>
                <w:szCs w:val="24"/>
              </w:rPr>
              <w:t>MR</w:t>
            </w:r>
          </w:p>
        </w:tc>
      </w:tr>
      <w:tr w:rsidR="006A2149" w:rsidTr="00602215">
        <w:trPr>
          <w:jc w:val="center"/>
        </w:trPr>
        <w:tc>
          <w:tcPr>
            <w:tcW w:w="2470" w:type="dxa"/>
            <w:shd w:val="clear" w:color="auto" w:fill="auto"/>
          </w:tcPr>
          <w:p w:rsidR="006A2149" w:rsidRPr="00D46C52" w:rsidRDefault="006A2149" w:rsidP="00602215">
            <w:pPr>
              <w:rPr>
                <w:szCs w:val="24"/>
              </w:rPr>
            </w:pPr>
            <w:r w:rsidRPr="00D46C52">
              <w:rPr>
                <w:szCs w:val="24"/>
              </w:rPr>
              <w:t xml:space="preserve">NorESM1-M </w:t>
            </w:r>
          </w:p>
        </w:tc>
        <w:tc>
          <w:tcPr>
            <w:tcW w:w="723" w:type="dxa"/>
            <w:shd w:val="clear" w:color="auto" w:fill="auto"/>
          </w:tcPr>
          <w:p w:rsidR="006A2149" w:rsidRPr="009D6C18" w:rsidRDefault="006A2149" w:rsidP="00602215">
            <w:pPr>
              <w:rPr>
                <w:szCs w:val="24"/>
              </w:rPr>
            </w:pPr>
            <w:r w:rsidRPr="00D46C52">
              <w:rPr>
                <w:szCs w:val="24"/>
              </w:rPr>
              <w:t>NO</w:t>
            </w:r>
          </w:p>
        </w:tc>
      </w:tr>
    </w:tbl>
    <w:p w:rsidR="006A2149" w:rsidRPr="00AE4143" w:rsidRDefault="006A2149" w:rsidP="006A2149"/>
    <w:p w:rsidR="00B870BB" w:rsidRDefault="00B870BB"/>
    <w:sectPr w:rsidR="00B87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49"/>
    <w:rsid w:val="00372BA2"/>
    <w:rsid w:val="006A2149"/>
    <w:rsid w:val="00B870BB"/>
    <w:rsid w:val="00C3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49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71References">
    <w:name w:val="MDPI_7.1_References"/>
    <w:basedOn w:val="Normal"/>
    <w:qFormat/>
    <w:rsid w:val="006A2149"/>
    <w:pPr>
      <w:numPr>
        <w:numId w:val="1"/>
      </w:numPr>
      <w:adjustRightInd w:val="0"/>
      <w:snapToGrid w:val="0"/>
      <w:spacing w:line="260" w:lineRule="atLeast"/>
    </w:pPr>
    <w:rPr>
      <w:rFonts w:ascii="Palatino Linotype" w:hAnsi="Palatino Linotype"/>
      <w:snapToGrid w:val="0"/>
      <w:sz w:val="18"/>
      <w:lang w:bidi="en-US"/>
    </w:rPr>
  </w:style>
  <w:style w:type="character" w:customStyle="1" w:styleId="hps">
    <w:name w:val="hps"/>
    <w:basedOn w:val="Fuentedeprrafopredeter"/>
    <w:rsid w:val="006A2149"/>
  </w:style>
  <w:style w:type="paragraph" w:customStyle="1" w:styleId="m-5413144492347607849gmail-mdpi71references">
    <w:name w:val="m_-5413144492347607849gmail-mdpi71references"/>
    <w:basedOn w:val="Normal"/>
    <w:rsid w:val="006A2149"/>
    <w:pPr>
      <w:spacing w:before="100" w:beforeAutospacing="1" w:after="100" w:afterAutospacing="1" w:line="240" w:lineRule="auto"/>
      <w:jc w:val="left"/>
    </w:pPr>
    <w:rPr>
      <w:color w:val="auto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49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71References">
    <w:name w:val="MDPI_7.1_References"/>
    <w:basedOn w:val="Normal"/>
    <w:qFormat/>
    <w:rsid w:val="006A2149"/>
    <w:pPr>
      <w:numPr>
        <w:numId w:val="1"/>
      </w:numPr>
      <w:adjustRightInd w:val="0"/>
      <w:snapToGrid w:val="0"/>
      <w:spacing w:line="260" w:lineRule="atLeast"/>
    </w:pPr>
    <w:rPr>
      <w:rFonts w:ascii="Palatino Linotype" w:hAnsi="Palatino Linotype"/>
      <w:snapToGrid w:val="0"/>
      <w:sz w:val="18"/>
      <w:lang w:bidi="en-US"/>
    </w:rPr>
  </w:style>
  <w:style w:type="character" w:customStyle="1" w:styleId="hps">
    <w:name w:val="hps"/>
    <w:basedOn w:val="Fuentedeprrafopredeter"/>
    <w:rsid w:val="006A2149"/>
  </w:style>
  <w:style w:type="paragraph" w:customStyle="1" w:styleId="m-5413144492347607849gmail-mdpi71references">
    <w:name w:val="m_-5413144492347607849gmail-mdpi71references"/>
    <w:basedOn w:val="Normal"/>
    <w:rsid w:val="006A2149"/>
    <w:pPr>
      <w:spacing w:before="100" w:beforeAutospacing="1" w:after="100" w:afterAutospacing="1" w:line="240" w:lineRule="auto"/>
      <w:jc w:val="left"/>
    </w:pPr>
    <w:rPr>
      <w:color w:val="auto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2018-09-03T15:07:00Z</dcterms:created>
  <dcterms:modified xsi:type="dcterms:W3CDTF">2018-10-22T19:19:00Z</dcterms:modified>
</cp:coreProperties>
</file>