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823E8" w14:textId="1552E788" w:rsidR="00E2628A" w:rsidRPr="000970B2" w:rsidRDefault="000970B2" w:rsidP="000970B2">
      <w:pPr>
        <w:jc w:val="center"/>
        <w:rPr>
          <w:rFonts w:ascii="Times New Roman" w:hAnsi="Times New Roman" w:cs="Times New Roman"/>
          <w:i/>
        </w:rPr>
      </w:pPr>
      <w:bookmarkStart w:id="0" w:name="_GoBack"/>
      <w:bookmarkEnd w:id="0"/>
      <w:r w:rsidRPr="000970B2">
        <w:rPr>
          <w:rFonts w:ascii="Times New Roman" w:hAnsi="Times New Roman" w:cs="Times New Roman"/>
          <w:i/>
        </w:rPr>
        <w:t>Supplementary Information:</w:t>
      </w:r>
    </w:p>
    <w:p w14:paraId="5B3EDA8B" w14:textId="77777777" w:rsidR="000970B2" w:rsidRDefault="000970B2" w:rsidP="00E2628A">
      <w:pPr>
        <w:jc w:val="both"/>
        <w:rPr>
          <w:rFonts w:ascii="Times New Roman" w:hAnsi="Times New Roman" w:cs="Times New Roman"/>
        </w:rPr>
      </w:pPr>
    </w:p>
    <w:p w14:paraId="2C17E3E7" w14:textId="77777777" w:rsidR="000970B2" w:rsidRDefault="000970B2" w:rsidP="000970B2">
      <w:pPr>
        <w:jc w:val="center"/>
        <w:rPr>
          <w:rFonts w:ascii="Times New Roman" w:hAnsi="Times New Roman" w:cs="Times New Roman"/>
          <w:b/>
          <w:bCs/>
        </w:rPr>
      </w:pPr>
      <w:r w:rsidRPr="00812B36">
        <w:rPr>
          <w:rFonts w:ascii="Times New Roman" w:hAnsi="Times New Roman" w:cs="Times New Roman"/>
          <w:b/>
          <w:bCs/>
        </w:rPr>
        <w:t xml:space="preserve">Two sources of bias </w:t>
      </w:r>
      <w:r>
        <w:rPr>
          <w:rFonts w:ascii="Times New Roman" w:hAnsi="Times New Roman" w:cs="Times New Roman"/>
          <w:b/>
          <w:bCs/>
        </w:rPr>
        <w:t>explain</w:t>
      </w:r>
      <w:r w:rsidRPr="00812B36">
        <w:rPr>
          <w:rFonts w:ascii="Times New Roman" w:hAnsi="Times New Roman" w:cs="Times New Roman"/>
          <w:b/>
          <w:bCs/>
        </w:rPr>
        <w:t xml:space="preserve"> </w:t>
      </w:r>
      <w:r>
        <w:rPr>
          <w:rFonts w:ascii="Times New Roman" w:hAnsi="Times New Roman" w:cs="Times New Roman"/>
          <w:b/>
          <w:bCs/>
        </w:rPr>
        <w:t>errors in facial</w:t>
      </w:r>
      <w:r w:rsidRPr="00812B36">
        <w:rPr>
          <w:rFonts w:ascii="Times New Roman" w:hAnsi="Times New Roman" w:cs="Times New Roman"/>
          <w:b/>
          <w:bCs/>
        </w:rPr>
        <w:t xml:space="preserve"> age estimation</w:t>
      </w:r>
    </w:p>
    <w:p w14:paraId="43D7F727" w14:textId="77777777" w:rsidR="000970B2" w:rsidRDefault="000970B2" w:rsidP="000970B2">
      <w:pPr>
        <w:rPr>
          <w:rFonts w:ascii="Times New Roman" w:hAnsi="Times New Roman" w:cs="Times New Roman"/>
          <w:b/>
          <w:bCs/>
        </w:rPr>
      </w:pPr>
    </w:p>
    <w:p w14:paraId="4F3176F9" w14:textId="77777777" w:rsidR="000970B2" w:rsidRPr="00812B36" w:rsidRDefault="000970B2" w:rsidP="000970B2">
      <w:pPr>
        <w:jc w:val="center"/>
        <w:rPr>
          <w:rFonts w:ascii="Times New Roman" w:hAnsi="Times New Roman" w:cs="Times New Roman"/>
          <w:bCs/>
          <w:vertAlign w:val="superscript"/>
        </w:rPr>
      </w:pPr>
      <w:r>
        <w:rPr>
          <w:rFonts w:ascii="Times New Roman" w:hAnsi="Times New Roman" w:cs="Times New Roman"/>
          <w:bCs/>
        </w:rPr>
        <w:t>Colin Clifford</w:t>
      </w:r>
      <w:r>
        <w:rPr>
          <w:rFonts w:ascii="Times New Roman" w:hAnsi="Times New Roman" w:cs="Times New Roman"/>
          <w:bCs/>
          <w:vertAlign w:val="superscript"/>
        </w:rPr>
        <w:t>1</w:t>
      </w:r>
      <w:r>
        <w:rPr>
          <w:rFonts w:ascii="Times New Roman" w:hAnsi="Times New Roman" w:cs="Times New Roman"/>
          <w:bCs/>
        </w:rPr>
        <w:t>, Tamara Watson</w:t>
      </w:r>
      <w:r>
        <w:rPr>
          <w:rFonts w:ascii="Times New Roman" w:hAnsi="Times New Roman" w:cs="Times New Roman"/>
          <w:bCs/>
          <w:vertAlign w:val="superscript"/>
        </w:rPr>
        <w:t>2</w:t>
      </w:r>
      <w:r>
        <w:rPr>
          <w:rFonts w:ascii="Times New Roman" w:hAnsi="Times New Roman" w:cs="Times New Roman"/>
          <w:bCs/>
        </w:rPr>
        <w:t xml:space="preserve"> &amp;</w:t>
      </w:r>
      <w:r w:rsidRPr="00812B36">
        <w:rPr>
          <w:rFonts w:ascii="Times New Roman" w:hAnsi="Times New Roman" w:cs="Times New Roman"/>
          <w:bCs/>
        </w:rPr>
        <w:t xml:space="preserve"> David White</w:t>
      </w:r>
      <w:r>
        <w:rPr>
          <w:rFonts w:ascii="Times New Roman" w:hAnsi="Times New Roman" w:cs="Times New Roman"/>
          <w:bCs/>
          <w:vertAlign w:val="superscript"/>
        </w:rPr>
        <w:t>1</w:t>
      </w:r>
    </w:p>
    <w:p w14:paraId="37AE0633" w14:textId="77777777" w:rsidR="000970B2" w:rsidRDefault="000970B2" w:rsidP="000970B2">
      <w:pPr>
        <w:jc w:val="center"/>
        <w:rPr>
          <w:rFonts w:ascii="Times New Roman" w:hAnsi="Times New Roman" w:cs="Times New Roman"/>
          <w:bCs/>
        </w:rPr>
      </w:pPr>
      <w:r>
        <w:rPr>
          <w:rFonts w:ascii="Times New Roman" w:hAnsi="Times New Roman" w:cs="Times New Roman"/>
          <w:bCs/>
          <w:vertAlign w:val="superscript"/>
        </w:rPr>
        <w:t xml:space="preserve">1 </w:t>
      </w:r>
      <w:r>
        <w:rPr>
          <w:rFonts w:ascii="Times New Roman" w:hAnsi="Times New Roman" w:cs="Times New Roman"/>
          <w:bCs/>
        </w:rPr>
        <w:t xml:space="preserve">UNSW Sydney </w:t>
      </w:r>
    </w:p>
    <w:p w14:paraId="2A30A0E7" w14:textId="77777777" w:rsidR="000970B2" w:rsidRDefault="000970B2" w:rsidP="000970B2">
      <w:pPr>
        <w:jc w:val="center"/>
        <w:rPr>
          <w:rFonts w:ascii="Times New Roman" w:hAnsi="Times New Roman" w:cs="Times New Roman"/>
          <w:bCs/>
        </w:rPr>
      </w:pPr>
      <w:r>
        <w:rPr>
          <w:rFonts w:ascii="Times New Roman" w:hAnsi="Times New Roman" w:cs="Times New Roman"/>
          <w:bCs/>
          <w:vertAlign w:val="superscript"/>
        </w:rPr>
        <w:t xml:space="preserve">2 </w:t>
      </w:r>
      <w:r>
        <w:rPr>
          <w:rFonts w:ascii="Times New Roman" w:hAnsi="Times New Roman" w:cs="Times New Roman"/>
          <w:bCs/>
        </w:rPr>
        <w:t>Western Sydney University</w:t>
      </w:r>
    </w:p>
    <w:p w14:paraId="2699979C" w14:textId="77777777" w:rsidR="000970B2" w:rsidRDefault="000970B2" w:rsidP="000970B2">
      <w:pPr>
        <w:jc w:val="center"/>
        <w:rPr>
          <w:rFonts w:ascii="Times New Roman" w:hAnsi="Times New Roman" w:cs="Times New Roman"/>
          <w:bCs/>
        </w:rPr>
      </w:pPr>
    </w:p>
    <w:p w14:paraId="6D59FF68" w14:textId="77777777" w:rsidR="000970B2" w:rsidRDefault="000970B2" w:rsidP="000970B2">
      <w:pPr>
        <w:jc w:val="center"/>
        <w:rPr>
          <w:rFonts w:ascii="Times New Roman" w:hAnsi="Times New Roman" w:cs="Times New Roman"/>
          <w:bCs/>
        </w:rPr>
      </w:pPr>
    </w:p>
    <w:p w14:paraId="65975923" w14:textId="77777777" w:rsidR="00E944DD" w:rsidRDefault="00E944DD">
      <w:pPr>
        <w:rPr>
          <w:rFonts w:ascii="Times New Roman" w:hAnsi="Times New Roman" w:cs="Times New Roman"/>
          <w:b/>
          <w:bCs/>
        </w:rPr>
      </w:pPr>
      <w:r>
        <w:rPr>
          <w:rFonts w:ascii="Times New Roman" w:hAnsi="Times New Roman" w:cs="Times New Roman"/>
          <w:b/>
          <w:bCs/>
        </w:rPr>
        <w:br w:type="page"/>
      </w:r>
    </w:p>
    <w:p w14:paraId="0596F239" w14:textId="665BAA0B" w:rsidR="00C82A55" w:rsidRPr="00C82A55" w:rsidRDefault="00C82A55" w:rsidP="00C82A55">
      <w:pPr>
        <w:jc w:val="both"/>
        <w:rPr>
          <w:rFonts w:ascii="Times New Roman" w:hAnsi="Times New Roman" w:cs="Times New Roman"/>
          <w:b/>
        </w:rPr>
      </w:pPr>
      <w:r w:rsidRPr="00C82A55">
        <w:rPr>
          <w:rFonts w:ascii="Times New Roman" w:hAnsi="Times New Roman" w:cs="Times New Roman"/>
          <w:b/>
          <w:bCs/>
        </w:rPr>
        <w:lastRenderedPageBreak/>
        <w:t xml:space="preserve">Supplementary </w:t>
      </w:r>
      <w:r>
        <w:rPr>
          <w:rFonts w:ascii="Times New Roman" w:hAnsi="Times New Roman" w:cs="Times New Roman"/>
          <w:b/>
          <w:bCs/>
        </w:rPr>
        <w:t>results: Experiment 1</w:t>
      </w:r>
    </w:p>
    <w:p w14:paraId="11D76D7E" w14:textId="77777777" w:rsidR="00E2628A" w:rsidRPr="00812B36" w:rsidRDefault="00E2628A" w:rsidP="00E2628A">
      <w:pPr>
        <w:jc w:val="both"/>
        <w:rPr>
          <w:rFonts w:ascii="Times New Roman" w:hAnsi="Times New Roman" w:cs="Times New Roman"/>
        </w:rPr>
      </w:pPr>
      <w:r w:rsidRPr="00812B36">
        <w:rPr>
          <w:rFonts w:ascii="Times New Roman" w:hAnsi="Times New Roman" w:cs="Times New Roman"/>
          <w:noProof/>
          <w:lang w:val="en-AU" w:eastAsia="en-AU"/>
        </w:rPr>
        <w:drawing>
          <wp:inline distT="0" distB="0" distL="0" distR="0" wp14:anchorId="27699E44" wp14:editId="6DA313E1">
            <wp:extent cx="5257445" cy="3869871"/>
            <wp:effectExtent l="0" t="0" r="635" b="0"/>
            <wp:docPr id="9" name="Picture 9" descr="Macintosh HD:Users:david:Dropbox:workCurrent:PaperDrafts:inPrep:ageEsti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Dropbox:workCurrent:PaperDrafts:inPrep:ageEstimation: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340" r="19998" b="10153"/>
                    <a:stretch/>
                  </pic:blipFill>
                  <pic:spPr bwMode="auto">
                    <a:xfrm>
                      <a:off x="0" y="0"/>
                      <a:ext cx="5258929" cy="387096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0902749" w14:textId="53C25E52" w:rsidR="00E2628A" w:rsidRPr="00812B36" w:rsidRDefault="00C428AA" w:rsidP="00E2628A">
      <w:pPr>
        <w:jc w:val="both"/>
        <w:rPr>
          <w:rFonts w:ascii="Times New Roman" w:hAnsi="Times New Roman" w:cs="Times New Roman"/>
          <w:i/>
        </w:rPr>
      </w:pPr>
      <w:r>
        <w:rPr>
          <w:rFonts w:ascii="Times New Roman" w:hAnsi="Times New Roman" w:cs="Times New Roman"/>
          <w:i/>
        </w:rPr>
        <w:t xml:space="preserve">Supplementary </w:t>
      </w:r>
      <w:r w:rsidR="00E2628A" w:rsidRPr="00812B36">
        <w:rPr>
          <w:rFonts w:ascii="Times New Roman" w:hAnsi="Times New Roman" w:cs="Times New Roman"/>
          <w:i/>
        </w:rPr>
        <w:t xml:space="preserve">Figure </w:t>
      </w:r>
      <w:r w:rsidR="00A55580">
        <w:rPr>
          <w:rFonts w:ascii="Times New Roman" w:hAnsi="Times New Roman" w:cs="Times New Roman"/>
          <w:i/>
        </w:rPr>
        <w:t>1</w:t>
      </w:r>
      <w:r w:rsidR="00E2628A" w:rsidRPr="00812B36">
        <w:rPr>
          <w:rFonts w:ascii="Times New Roman" w:hAnsi="Times New Roman" w:cs="Times New Roman"/>
          <w:i/>
        </w:rPr>
        <w:t xml:space="preserve">. </w:t>
      </w:r>
      <w:r w:rsidR="00797FE1">
        <w:rPr>
          <w:rFonts w:ascii="Times New Roman" w:hAnsi="Times New Roman" w:cs="Times New Roman"/>
          <w:i/>
        </w:rPr>
        <w:t>Fitted model parameters from Experiment 1</w:t>
      </w:r>
      <w:r w:rsidR="008B1993">
        <w:rPr>
          <w:rFonts w:ascii="Times New Roman" w:hAnsi="Times New Roman" w:cs="Times New Roman"/>
          <w:i/>
        </w:rPr>
        <w:t>:</w:t>
      </w:r>
      <w:r w:rsidR="004B532B">
        <w:rPr>
          <w:rFonts w:ascii="Times New Roman" w:hAnsi="Times New Roman" w:cs="Times New Roman"/>
          <w:i/>
        </w:rPr>
        <w:t xml:space="preserve"> </w:t>
      </w:r>
      <w:r w:rsidR="008B1993">
        <w:rPr>
          <w:rFonts w:ascii="Times New Roman" w:hAnsi="Times New Roman" w:cs="Times New Roman"/>
          <w:i/>
        </w:rPr>
        <w:t>(A) overall age bias; (B) slope</w:t>
      </w:r>
      <w:r w:rsidR="00E2716B">
        <w:rPr>
          <w:rFonts w:ascii="Times New Roman" w:hAnsi="Times New Roman" w:cs="Times New Roman"/>
          <w:i/>
        </w:rPr>
        <w:t xml:space="preserve"> of linear component</w:t>
      </w:r>
      <w:r w:rsidR="008B1993">
        <w:rPr>
          <w:rFonts w:ascii="Times New Roman" w:hAnsi="Times New Roman" w:cs="Times New Roman"/>
          <w:i/>
        </w:rPr>
        <w:t xml:space="preserve">; (C) age difference of maximum serial dependency; (D) maximum amplitude of serial dependency. </w:t>
      </w:r>
      <w:r w:rsidR="004B532B">
        <w:rPr>
          <w:rFonts w:ascii="Times New Roman" w:hAnsi="Times New Roman" w:cs="Times New Roman"/>
          <w:i/>
        </w:rPr>
        <w:t>In each panel, black line</w:t>
      </w:r>
      <w:r w:rsidR="00797FE1">
        <w:rPr>
          <w:rFonts w:ascii="Times New Roman" w:hAnsi="Times New Roman" w:cs="Times New Roman"/>
          <w:i/>
        </w:rPr>
        <w:t xml:space="preserve"> </w:t>
      </w:r>
      <w:r w:rsidR="004B532B">
        <w:rPr>
          <w:rFonts w:ascii="Times New Roman" w:hAnsi="Times New Roman" w:cs="Times New Roman"/>
          <w:i/>
        </w:rPr>
        <w:t xml:space="preserve">shows best fit to data combined across levels of uncertainty and grey region indicates 95% confidence intervals in that fit. </w:t>
      </w:r>
      <w:proofErr w:type="spellStart"/>
      <w:r w:rsidR="004B532B">
        <w:rPr>
          <w:rFonts w:ascii="Times New Roman" w:hAnsi="Times New Roman" w:cs="Times New Roman"/>
          <w:i/>
        </w:rPr>
        <w:t>Coloured</w:t>
      </w:r>
      <w:proofErr w:type="spellEnd"/>
      <w:r w:rsidR="004B532B">
        <w:rPr>
          <w:rFonts w:ascii="Times New Roman" w:hAnsi="Times New Roman" w:cs="Times New Roman"/>
          <w:i/>
        </w:rPr>
        <w:t xml:space="preserve"> symbols represent values of parameters fitted to data from individual levels of uncertainty, as per legend top right.</w:t>
      </w:r>
    </w:p>
    <w:p w14:paraId="053FCAF4" w14:textId="77777777" w:rsidR="00E2628A" w:rsidRPr="00812B36" w:rsidRDefault="00E2628A" w:rsidP="00E2628A">
      <w:pPr>
        <w:jc w:val="both"/>
        <w:rPr>
          <w:rFonts w:ascii="Times New Roman" w:hAnsi="Times New Roman" w:cs="Times New Roman"/>
        </w:rPr>
      </w:pPr>
    </w:p>
    <w:p w14:paraId="0966DFE6" w14:textId="3E833C41" w:rsidR="00E944DD" w:rsidRDefault="00E2628A" w:rsidP="00013E94">
      <w:pPr>
        <w:jc w:val="both"/>
        <w:rPr>
          <w:rFonts w:ascii="Times New Roman" w:hAnsi="Times New Roman" w:cs="Times New Roman"/>
        </w:rPr>
      </w:pPr>
      <w:r w:rsidRPr="00812B36">
        <w:rPr>
          <w:rFonts w:ascii="Times New Roman" w:hAnsi="Times New Roman" w:cs="Times New Roman"/>
        </w:rPr>
        <w:t xml:space="preserve">Further analyses revealed no significant difference in the best-fitting model parameters when the data were broken down by the degree of uncertainty in the </w:t>
      </w:r>
      <w:r w:rsidRPr="00812B36">
        <w:rPr>
          <w:rFonts w:ascii="Times New Roman" w:hAnsi="Times New Roman" w:cs="Times New Roman"/>
          <w:i/>
        </w:rPr>
        <w:t>preceding</w:t>
      </w:r>
      <w:r w:rsidRPr="00812B36">
        <w:rPr>
          <w:rFonts w:ascii="Times New Roman" w:hAnsi="Times New Roman" w:cs="Times New Roman"/>
        </w:rPr>
        <w:t xml:space="preserve"> rather than the present stimulus, nor when broken down by the sex of the stimulus. </w:t>
      </w:r>
    </w:p>
    <w:p w14:paraId="35E5B548" w14:textId="77777777" w:rsidR="00685BF2" w:rsidRDefault="00685BF2" w:rsidP="00013E94">
      <w:pPr>
        <w:jc w:val="both"/>
        <w:rPr>
          <w:rFonts w:ascii="Times New Roman" w:hAnsi="Times New Roman" w:cs="Times New Roman"/>
        </w:rPr>
      </w:pPr>
    </w:p>
    <w:p w14:paraId="48685051" w14:textId="552128E7" w:rsidR="00685BF2" w:rsidRDefault="00685BF2" w:rsidP="00013E94">
      <w:pPr>
        <w:jc w:val="both"/>
        <w:rPr>
          <w:rFonts w:ascii="Times New Roman" w:hAnsi="Times New Roman" w:cs="Times New Roman"/>
        </w:rPr>
      </w:pPr>
      <w:r>
        <w:rPr>
          <w:rFonts w:ascii="Times New Roman" w:hAnsi="Times New Roman" w:cs="Times New Roman"/>
        </w:rPr>
        <w:t xml:space="preserve">We observed significant serial dependence not only on the immediately preceding (1-back) stimulus but also on the 2-back stimulus, although not beyond </w:t>
      </w:r>
      <w:r w:rsidR="00336E7C" w:rsidRPr="00336E7C">
        <w:rPr>
          <w:rFonts w:ascii="Times New Roman" w:hAnsi="Times New Roman" w:cs="Times New Roman"/>
        </w:rPr>
        <w:t xml:space="preserve">(i.e. for n-back serial dependency, when n </w:t>
      </w:r>
      <w:r w:rsidR="00336E7C">
        <w:rPr>
          <w:rFonts w:ascii="Times New Roman" w:hAnsi="Times New Roman" w:cs="Times New Roman"/>
        </w:rPr>
        <w:t>&gt;</w:t>
      </w:r>
      <w:r w:rsidR="00336E7C" w:rsidRPr="00336E7C">
        <w:rPr>
          <w:rFonts w:ascii="Times New Roman" w:hAnsi="Times New Roman" w:cs="Times New Roman"/>
        </w:rPr>
        <w:t xml:space="preserve"> 2, 95% confidence limits on fitted amplitude include</w:t>
      </w:r>
      <w:r w:rsidR="00336E7C">
        <w:rPr>
          <w:rFonts w:ascii="Times New Roman" w:hAnsi="Times New Roman" w:cs="Times New Roman"/>
        </w:rPr>
        <w:t xml:space="preserve"> zero</w:t>
      </w:r>
      <w:r w:rsidR="00336E7C" w:rsidRPr="00336E7C">
        <w:rPr>
          <w:rFonts w:ascii="Times New Roman" w:hAnsi="Times New Roman" w:cs="Times New Roman"/>
        </w:rPr>
        <w:t>)</w:t>
      </w:r>
      <w:r w:rsidR="00336E7C">
        <w:rPr>
          <w:rFonts w:ascii="Times New Roman" w:hAnsi="Times New Roman" w:cs="Times New Roman"/>
        </w:rPr>
        <w:t>.</w:t>
      </w:r>
    </w:p>
    <w:p w14:paraId="0AC21478" w14:textId="77777777" w:rsidR="00B34404" w:rsidRDefault="00B34404">
      <w:pPr>
        <w:rPr>
          <w:rFonts w:ascii="Times New Roman" w:hAnsi="Times New Roman" w:cs="Times New Roman"/>
        </w:rPr>
      </w:pPr>
    </w:p>
    <w:p w14:paraId="12FE3ECA" w14:textId="77777777" w:rsidR="00B34404" w:rsidRDefault="00B34404">
      <w:pPr>
        <w:rPr>
          <w:rFonts w:ascii="Times New Roman" w:hAnsi="Times New Roman" w:cs="Times New Roman"/>
          <w:b/>
          <w:bCs/>
        </w:rPr>
      </w:pPr>
      <w:r>
        <w:rPr>
          <w:rFonts w:ascii="Times New Roman" w:hAnsi="Times New Roman" w:cs="Times New Roman"/>
          <w:b/>
          <w:bCs/>
        </w:rPr>
        <w:br w:type="page"/>
      </w:r>
    </w:p>
    <w:p w14:paraId="523B4A70" w14:textId="3983DE91" w:rsidR="00C82A55" w:rsidRDefault="00C82A55" w:rsidP="00C82A55">
      <w:pPr>
        <w:jc w:val="both"/>
        <w:rPr>
          <w:rFonts w:ascii="Times New Roman" w:hAnsi="Times New Roman" w:cs="Times New Roman"/>
          <w:b/>
          <w:bCs/>
        </w:rPr>
      </w:pPr>
      <w:r w:rsidRPr="00C82A55">
        <w:rPr>
          <w:rFonts w:ascii="Times New Roman" w:hAnsi="Times New Roman" w:cs="Times New Roman"/>
          <w:b/>
          <w:bCs/>
        </w:rPr>
        <w:lastRenderedPageBreak/>
        <w:t xml:space="preserve">Supplementary </w:t>
      </w:r>
      <w:r>
        <w:rPr>
          <w:rFonts w:ascii="Times New Roman" w:hAnsi="Times New Roman" w:cs="Times New Roman"/>
          <w:b/>
          <w:bCs/>
        </w:rPr>
        <w:t>results: Experiment 2</w:t>
      </w:r>
    </w:p>
    <w:p w14:paraId="6728A053" w14:textId="77777777" w:rsidR="00C82A55" w:rsidRPr="00C82A55" w:rsidRDefault="00C82A55" w:rsidP="00C82A55">
      <w:pPr>
        <w:jc w:val="both"/>
        <w:rPr>
          <w:rFonts w:ascii="Times New Roman" w:hAnsi="Times New Roman" w:cs="Times New Roman"/>
          <w:b/>
        </w:rPr>
      </w:pPr>
    </w:p>
    <w:p w14:paraId="772A57D3" w14:textId="77777777" w:rsidR="00E2628A" w:rsidRPr="00812B36" w:rsidRDefault="00E2628A" w:rsidP="00E2628A">
      <w:pPr>
        <w:jc w:val="both"/>
        <w:rPr>
          <w:rFonts w:ascii="Times New Roman" w:hAnsi="Times New Roman" w:cs="Times New Roman"/>
        </w:rPr>
      </w:pPr>
      <w:r w:rsidRPr="00812B36">
        <w:rPr>
          <w:rFonts w:ascii="Times New Roman" w:hAnsi="Times New Roman" w:cs="Times New Roman"/>
        </w:rPr>
        <w:t xml:space="preserve">The previous experiment was conducted on a cohort of undergraduate psychology </w:t>
      </w:r>
      <w:proofErr w:type="gramStart"/>
      <w:r w:rsidRPr="00812B36">
        <w:rPr>
          <w:rFonts w:ascii="Times New Roman" w:hAnsi="Times New Roman" w:cs="Times New Roman"/>
        </w:rPr>
        <w:t>students</w:t>
      </w:r>
      <w:proofErr w:type="gramEnd"/>
      <w:r w:rsidRPr="00812B36">
        <w:rPr>
          <w:rFonts w:ascii="Times New Roman" w:hAnsi="Times New Roman" w:cs="Times New Roman"/>
          <w:b/>
        </w:rPr>
        <w:t xml:space="preserve"> </w:t>
      </w:r>
      <w:r w:rsidRPr="00812B36">
        <w:rPr>
          <w:rFonts w:ascii="Times New Roman" w:hAnsi="Times New Roman" w:cs="Times New Roman"/>
        </w:rPr>
        <w:t xml:space="preserve">with an age range of 18-24. To investigate whether the observed effects generalized to older participants, those in Experiment 2 had an age range of 34-59. </w:t>
      </w:r>
    </w:p>
    <w:p w14:paraId="2E782806" w14:textId="77777777" w:rsidR="00E2628A" w:rsidRPr="00812B36" w:rsidRDefault="00E2628A" w:rsidP="00E2628A">
      <w:pPr>
        <w:jc w:val="both"/>
        <w:rPr>
          <w:rFonts w:ascii="Times New Roman" w:hAnsi="Times New Roman" w:cs="Times New Roman"/>
        </w:rPr>
      </w:pPr>
    </w:p>
    <w:p w14:paraId="52A43716" w14:textId="77777777" w:rsidR="00E2628A" w:rsidRPr="00812B36" w:rsidRDefault="00E2628A" w:rsidP="00E2628A">
      <w:pPr>
        <w:jc w:val="center"/>
        <w:rPr>
          <w:rFonts w:ascii="Times New Roman" w:hAnsi="Times New Roman" w:cs="Times New Roman"/>
        </w:rPr>
      </w:pPr>
      <w:r w:rsidRPr="00812B36">
        <w:rPr>
          <w:rFonts w:ascii="Times New Roman" w:hAnsi="Times New Roman" w:cs="Times New Roman"/>
          <w:noProof/>
          <w:lang w:val="en-AU" w:eastAsia="en-AU"/>
        </w:rPr>
        <w:drawing>
          <wp:inline distT="0" distB="0" distL="0" distR="0" wp14:anchorId="2764E626" wp14:editId="64DE1393">
            <wp:extent cx="3155048" cy="2784861"/>
            <wp:effectExtent l="0" t="0" r="0" b="9525"/>
            <wp:docPr id="10" name="Picture 10" descr="Macintosh HD:Users:david:Dropbox:workCurrent:PaperDrafts:inPrep:ageEstim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Dropbox:workCurrent:PaperDrafts:inPrep:ageEstimation: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5854" t="18788" r="32507" b="15877"/>
                    <a:stretch/>
                  </pic:blipFill>
                  <pic:spPr bwMode="auto">
                    <a:xfrm>
                      <a:off x="0" y="0"/>
                      <a:ext cx="3156498" cy="278614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E216B8" w14:textId="774C33E4" w:rsidR="00E2628A" w:rsidRPr="00812B36" w:rsidRDefault="00C428AA" w:rsidP="00E2628A">
      <w:pPr>
        <w:jc w:val="both"/>
        <w:rPr>
          <w:rFonts w:ascii="Times New Roman" w:hAnsi="Times New Roman" w:cs="Times New Roman"/>
          <w:i/>
        </w:rPr>
      </w:pPr>
      <w:r w:rsidRPr="00013E94">
        <w:rPr>
          <w:rFonts w:ascii="Times New Roman" w:hAnsi="Times New Roman" w:cs="Times New Roman"/>
          <w:i/>
        </w:rPr>
        <w:t xml:space="preserve">Supplementary Figure </w:t>
      </w:r>
      <w:r w:rsidR="00C157D7">
        <w:rPr>
          <w:rFonts w:ascii="Times New Roman" w:hAnsi="Times New Roman" w:cs="Times New Roman"/>
          <w:i/>
        </w:rPr>
        <w:t>2</w:t>
      </w:r>
      <w:r w:rsidR="00E2628A" w:rsidRPr="00812B36">
        <w:rPr>
          <w:rFonts w:ascii="Times New Roman" w:hAnsi="Times New Roman" w:cs="Times New Roman"/>
          <w:i/>
        </w:rPr>
        <w:t xml:space="preserve">. </w:t>
      </w:r>
      <w:r w:rsidR="004B532B">
        <w:rPr>
          <w:rFonts w:ascii="Times New Roman" w:hAnsi="Times New Roman" w:cs="Times New Roman"/>
          <w:i/>
        </w:rPr>
        <w:t>Root mean square e</w:t>
      </w:r>
      <w:r w:rsidR="004B532B" w:rsidRPr="00812B36">
        <w:rPr>
          <w:rFonts w:ascii="Times New Roman" w:hAnsi="Times New Roman" w:cs="Times New Roman"/>
          <w:i/>
        </w:rPr>
        <w:t>rrors in facial age estimation as a function of stimulus certainty</w:t>
      </w:r>
      <w:r w:rsidR="004B532B">
        <w:rPr>
          <w:rFonts w:ascii="Times New Roman" w:hAnsi="Times New Roman" w:cs="Times New Roman"/>
          <w:i/>
        </w:rPr>
        <w:t xml:space="preserve"> in Experiment 2.</w:t>
      </w:r>
    </w:p>
    <w:p w14:paraId="7C8E4E82" w14:textId="77777777" w:rsidR="00E2628A" w:rsidRPr="00812B36" w:rsidRDefault="00E2628A" w:rsidP="00E2628A">
      <w:pPr>
        <w:jc w:val="both"/>
        <w:rPr>
          <w:rFonts w:ascii="Times New Roman" w:hAnsi="Times New Roman" w:cs="Times New Roman"/>
        </w:rPr>
      </w:pPr>
    </w:p>
    <w:p w14:paraId="7A66BDDF" w14:textId="4BAB5D15" w:rsidR="00E2628A" w:rsidRPr="00812B36" w:rsidRDefault="00994E41" w:rsidP="00E2628A">
      <w:pPr>
        <w:jc w:val="both"/>
        <w:rPr>
          <w:rFonts w:ascii="Times New Roman" w:hAnsi="Times New Roman" w:cs="Times New Roman"/>
        </w:rPr>
      </w:pPr>
      <w:r w:rsidRPr="00013E94">
        <w:rPr>
          <w:rFonts w:ascii="Times New Roman" w:hAnsi="Times New Roman" w:cs="Times New Roman"/>
        </w:rPr>
        <w:t xml:space="preserve">Supplementary </w:t>
      </w:r>
      <w:r w:rsidR="00E2628A" w:rsidRPr="00013E94">
        <w:rPr>
          <w:rFonts w:ascii="Times New Roman" w:hAnsi="Times New Roman" w:cs="Times New Roman"/>
        </w:rPr>
        <w:t xml:space="preserve">Figure </w:t>
      </w:r>
      <w:r>
        <w:rPr>
          <w:rFonts w:ascii="Times New Roman" w:hAnsi="Times New Roman" w:cs="Times New Roman"/>
        </w:rPr>
        <w:t>2</w:t>
      </w:r>
      <w:r w:rsidR="00E2628A" w:rsidRPr="00812B36">
        <w:rPr>
          <w:rFonts w:ascii="Times New Roman" w:hAnsi="Times New Roman" w:cs="Times New Roman"/>
        </w:rPr>
        <w:t xml:space="preserve"> shows the RMS error for each level of stimulus certainty. RMS error for the most certain condition was 7.65 years (95% CI: [6.94, 8.44]). For intermediate certainty, RMS error was significantly greater (</w:t>
      </w:r>
      <w:r w:rsidR="00E2628A" w:rsidRPr="00812B36">
        <w:rPr>
          <w:rFonts w:ascii="Times New Roman" w:hAnsi="Times New Roman" w:cs="Times New Roman"/>
          <w:i/>
        </w:rPr>
        <w:t>p</w:t>
      </w:r>
      <w:r w:rsidR="00E2628A" w:rsidRPr="00812B36">
        <w:rPr>
          <w:rFonts w:ascii="Times New Roman" w:hAnsi="Times New Roman" w:cs="Times New Roman"/>
        </w:rPr>
        <w:t xml:space="preserve"> = 0.008) at 9.25 years (95% CI: [8.55, 10.11]). For the most uncertain condition, RMS error was significantly greater (</w:t>
      </w:r>
      <w:r w:rsidR="00E2628A" w:rsidRPr="00812B36">
        <w:rPr>
          <w:rFonts w:ascii="Times New Roman" w:hAnsi="Times New Roman" w:cs="Times New Roman"/>
          <w:i/>
        </w:rPr>
        <w:t>p</w:t>
      </w:r>
      <w:r w:rsidR="00E2628A" w:rsidRPr="00812B36">
        <w:rPr>
          <w:rFonts w:ascii="Times New Roman" w:hAnsi="Times New Roman" w:cs="Times New Roman"/>
        </w:rPr>
        <w:t xml:space="preserve"> = 0.044) than for the intermediate condition at 10.52 years (95% CI: [9.65, 11.54]). Thus, as in Experiment 1, our manipulation of uncertainty led to a monotonic increase in the magnitude of error across the three levels.</w:t>
      </w:r>
    </w:p>
    <w:p w14:paraId="528F07ED" w14:textId="77777777" w:rsidR="00E2628A" w:rsidRPr="00812B36" w:rsidRDefault="00E2628A" w:rsidP="00E2628A">
      <w:pPr>
        <w:jc w:val="both"/>
        <w:rPr>
          <w:rFonts w:ascii="Times New Roman" w:hAnsi="Times New Roman" w:cs="Times New Roman"/>
        </w:rPr>
      </w:pPr>
    </w:p>
    <w:p w14:paraId="542FE8F0" w14:textId="3A04BEBC" w:rsidR="00B34404" w:rsidRDefault="00685BF2">
      <w:pPr>
        <w:rPr>
          <w:rFonts w:ascii="Times New Roman" w:hAnsi="Times New Roman" w:cs="Times New Roman"/>
        </w:rPr>
      </w:pPr>
      <w:r>
        <w:rPr>
          <w:rFonts w:ascii="Times New Roman" w:hAnsi="Times New Roman" w:cs="Times New Roman"/>
        </w:rPr>
        <w:t>As with Experiment 1, we observed significant serial dependence not only on the immediately preceding (1-back) stimulus but also on the 2-back stimulus, although not beyond</w:t>
      </w:r>
      <w:r w:rsidRPr="00685BF2">
        <w:rPr>
          <w:rFonts w:ascii="Times New Roman" w:hAnsi="Times New Roman" w:cs="Times New Roman"/>
        </w:rPr>
        <w:t>.</w:t>
      </w:r>
      <w:r w:rsidR="00B34404">
        <w:rPr>
          <w:rFonts w:ascii="Times New Roman" w:hAnsi="Times New Roman" w:cs="Times New Roman"/>
        </w:rPr>
        <w:br w:type="page"/>
      </w:r>
    </w:p>
    <w:p w14:paraId="4D0810DC" w14:textId="77777777" w:rsidR="00E2628A" w:rsidRPr="00812B36" w:rsidRDefault="00E2628A" w:rsidP="00E2628A">
      <w:pPr>
        <w:jc w:val="both"/>
        <w:rPr>
          <w:rFonts w:ascii="Times New Roman" w:hAnsi="Times New Roman" w:cs="Times New Roman"/>
        </w:rPr>
      </w:pPr>
      <w:r w:rsidRPr="00812B36">
        <w:rPr>
          <w:rFonts w:ascii="Times New Roman" w:hAnsi="Times New Roman" w:cs="Times New Roman"/>
          <w:noProof/>
          <w:lang w:val="en-AU" w:eastAsia="en-AU"/>
        </w:rPr>
        <w:lastRenderedPageBreak/>
        <w:drawing>
          <wp:inline distT="0" distB="0" distL="0" distR="0" wp14:anchorId="36A1CB17" wp14:editId="77F8FF47">
            <wp:extent cx="5329114" cy="2253953"/>
            <wp:effectExtent l="0" t="0" r="5080" b="6985"/>
            <wp:docPr id="12" name="Picture 12" descr="Macintosh HD:Users:david:Dropbox:workCurrent:PaperDrafts:inPrep:ageEstim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vid:Dropbox:workCurrent:PaperDrafts:inPrep:ageEstimation: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405" r="3881" b="17324"/>
                    <a:stretch/>
                  </pic:blipFill>
                  <pic:spPr bwMode="auto">
                    <a:xfrm>
                      <a:off x="0" y="0"/>
                      <a:ext cx="5330973" cy="22547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97BA150" w14:textId="7F8F06E4" w:rsidR="00E2628A" w:rsidRPr="00812B36" w:rsidRDefault="00C428AA" w:rsidP="00E2628A">
      <w:pPr>
        <w:jc w:val="both"/>
        <w:rPr>
          <w:rFonts w:ascii="Times New Roman" w:hAnsi="Times New Roman" w:cs="Times New Roman"/>
          <w:i/>
        </w:rPr>
      </w:pPr>
      <w:r w:rsidRPr="00013E94">
        <w:rPr>
          <w:rFonts w:ascii="Times New Roman" w:hAnsi="Times New Roman" w:cs="Times New Roman"/>
          <w:i/>
        </w:rPr>
        <w:t xml:space="preserve">Supplementary Figure </w:t>
      </w:r>
      <w:r w:rsidR="00C157D7">
        <w:rPr>
          <w:rFonts w:ascii="Times New Roman" w:hAnsi="Times New Roman" w:cs="Times New Roman"/>
          <w:i/>
        </w:rPr>
        <w:t>3</w:t>
      </w:r>
      <w:r w:rsidR="00E2628A" w:rsidRPr="00812B36">
        <w:rPr>
          <w:rFonts w:ascii="Times New Roman" w:hAnsi="Times New Roman" w:cs="Times New Roman"/>
          <w:i/>
        </w:rPr>
        <w:t xml:space="preserve">. </w:t>
      </w:r>
      <w:r w:rsidR="007F1A92">
        <w:rPr>
          <w:rFonts w:ascii="Times New Roman" w:hAnsi="Times New Roman" w:cs="Times New Roman"/>
          <w:i/>
        </w:rPr>
        <w:t>Signed error in Experiment 2. A: A</w:t>
      </w:r>
      <w:r w:rsidR="007F1A92" w:rsidRPr="00812B36">
        <w:rPr>
          <w:rFonts w:ascii="Times New Roman" w:hAnsi="Times New Roman" w:cs="Times New Roman"/>
          <w:i/>
        </w:rPr>
        <w:t>ge estimation as a function of stimulus age</w:t>
      </w:r>
      <w:r w:rsidR="007F1A92">
        <w:rPr>
          <w:rFonts w:ascii="Times New Roman" w:hAnsi="Times New Roman" w:cs="Times New Roman"/>
          <w:i/>
        </w:rPr>
        <w:t xml:space="preserve">. B: Signed error </w:t>
      </w:r>
      <w:r w:rsidR="007F1A92" w:rsidRPr="00E1399C">
        <w:rPr>
          <w:rFonts w:ascii="Times New Roman" w:hAnsi="Times New Roman" w:cs="Times New Roman"/>
          <w:i/>
        </w:rPr>
        <w:t xml:space="preserve">as a function of the </w:t>
      </w:r>
      <w:r w:rsidR="007F1A92">
        <w:rPr>
          <w:rFonts w:ascii="Times New Roman" w:hAnsi="Times New Roman" w:cs="Times New Roman"/>
          <w:i/>
        </w:rPr>
        <w:t xml:space="preserve">signed </w:t>
      </w:r>
      <w:r w:rsidR="007F1A92" w:rsidRPr="00E1399C">
        <w:rPr>
          <w:rFonts w:ascii="Times New Roman" w:hAnsi="Times New Roman" w:cs="Times New Roman"/>
          <w:i/>
        </w:rPr>
        <w:t>difference in age between the previous and present stimulus</w:t>
      </w:r>
      <w:r w:rsidR="007F1A92">
        <w:rPr>
          <w:rFonts w:ascii="Times New Roman" w:hAnsi="Times New Roman" w:cs="Times New Roman"/>
        </w:rPr>
        <w:t xml:space="preserve">. </w:t>
      </w:r>
      <w:r w:rsidR="007F1A92" w:rsidRPr="007559A4">
        <w:rPr>
          <w:rFonts w:ascii="Times New Roman" w:hAnsi="Times New Roman" w:cs="Times New Roman"/>
          <w:i/>
        </w:rPr>
        <w:t>Curves show model fits at each level of stimulus uncertainty.</w:t>
      </w:r>
    </w:p>
    <w:p w14:paraId="26E8484A" w14:textId="77777777" w:rsidR="00E2628A" w:rsidRPr="00812B36" w:rsidRDefault="00E2628A" w:rsidP="00E2628A">
      <w:pPr>
        <w:jc w:val="both"/>
        <w:rPr>
          <w:rFonts w:ascii="Times New Roman" w:hAnsi="Times New Roman" w:cs="Times New Roman"/>
        </w:rPr>
      </w:pPr>
    </w:p>
    <w:p w14:paraId="3FE6DB31" w14:textId="21FD1E3F" w:rsidR="00E2628A" w:rsidRPr="00812B36" w:rsidRDefault="00E2628A" w:rsidP="00E2628A">
      <w:pPr>
        <w:jc w:val="both"/>
        <w:rPr>
          <w:rFonts w:ascii="Times New Roman" w:hAnsi="Times New Roman" w:cs="Times New Roman"/>
        </w:rPr>
      </w:pPr>
      <w:r w:rsidRPr="00812B36">
        <w:rPr>
          <w:rFonts w:ascii="Times New Roman" w:hAnsi="Times New Roman" w:cs="Times New Roman"/>
        </w:rPr>
        <w:t>Inspection of the data as a function of stimulus age (</w:t>
      </w:r>
      <w:r w:rsidR="004B532B">
        <w:rPr>
          <w:rFonts w:ascii="Times New Roman" w:hAnsi="Times New Roman" w:cs="Times New Roman"/>
        </w:rPr>
        <w:t xml:space="preserve">Supplementary </w:t>
      </w:r>
      <w:r w:rsidRPr="00013E94">
        <w:rPr>
          <w:rFonts w:ascii="Times New Roman" w:hAnsi="Times New Roman" w:cs="Times New Roman"/>
        </w:rPr>
        <w:t xml:space="preserve">Figure </w:t>
      </w:r>
      <w:r w:rsidR="004B532B" w:rsidRPr="00013E94">
        <w:rPr>
          <w:rFonts w:ascii="Times New Roman" w:hAnsi="Times New Roman" w:cs="Times New Roman"/>
        </w:rPr>
        <w:t>3</w:t>
      </w:r>
      <w:r w:rsidRPr="00013E94">
        <w:rPr>
          <w:rFonts w:ascii="Times New Roman" w:hAnsi="Times New Roman" w:cs="Times New Roman"/>
        </w:rPr>
        <w:t>A</w:t>
      </w:r>
      <w:r w:rsidRPr="00812B36">
        <w:rPr>
          <w:rFonts w:ascii="Times New Roman" w:hAnsi="Times New Roman" w:cs="Times New Roman"/>
        </w:rPr>
        <w:t>) reveals qualitatively the same trends as for Experiment 1: a monotonic increase in rated age as a function of stimulus age with a tendency for the age of younger faces to be overestimated and for older faces to be underestimated. Similarly, the data on serial dependence (</w:t>
      </w:r>
      <w:r w:rsidR="004B532B">
        <w:rPr>
          <w:rFonts w:ascii="Times New Roman" w:hAnsi="Times New Roman" w:cs="Times New Roman"/>
        </w:rPr>
        <w:t xml:space="preserve">Supplementary </w:t>
      </w:r>
      <w:r w:rsidRPr="00013E94">
        <w:rPr>
          <w:rFonts w:ascii="Times New Roman" w:hAnsi="Times New Roman" w:cs="Times New Roman"/>
        </w:rPr>
        <w:t xml:space="preserve">Figure </w:t>
      </w:r>
      <w:r w:rsidR="004B532B" w:rsidRPr="00013E94">
        <w:rPr>
          <w:rFonts w:ascii="Times New Roman" w:hAnsi="Times New Roman" w:cs="Times New Roman"/>
        </w:rPr>
        <w:t>3</w:t>
      </w:r>
      <w:r w:rsidRPr="00013E94">
        <w:rPr>
          <w:rFonts w:ascii="Times New Roman" w:hAnsi="Times New Roman" w:cs="Times New Roman"/>
        </w:rPr>
        <w:t>B</w:t>
      </w:r>
      <w:r w:rsidRPr="00812B36">
        <w:rPr>
          <w:rFonts w:ascii="Times New Roman" w:hAnsi="Times New Roman" w:cs="Times New Roman"/>
        </w:rPr>
        <w:t>) follow the trend observed in Experiment 1 to underestimate age when the previous face was younger than the present one and to overestimate age when the previous face was older.</w:t>
      </w:r>
    </w:p>
    <w:p w14:paraId="1673C7B0" w14:textId="57BD247F" w:rsidR="00B34404" w:rsidRDefault="00B34404">
      <w:pPr>
        <w:rPr>
          <w:rFonts w:ascii="Times New Roman" w:hAnsi="Times New Roman" w:cs="Times New Roman"/>
        </w:rPr>
      </w:pPr>
      <w:r>
        <w:rPr>
          <w:rFonts w:ascii="Times New Roman" w:hAnsi="Times New Roman" w:cs="Times New Roman"/>
        </w:rPr>
        <w:br w:type="page"/>
      </w:r>
    </w:p>
    <w:p w14:paraId="72C05917" w14:textId="77777777" w:rsidR="00E2628A" w:rsidRDefault="00E2628A" w:rsidP="00E2628A">
      <w:pPr>
        <w:jc w:val="both"/>
        <w:rPr>
          <w:rFonts w:ascii="Times New Roman" w:hAnsi="Times New Roman" w:cs="Times New Roman"/>
        </w:rPr>
      </w:pPr>
      <w:r w:rsidRPr="00812B36">
        <w:rPr>
          <w:rFonts w:ascii="Times New Roman" w:hAnsi="Times New Roman" w:cs="Times New Roman"/>
          <w:noProof/>
          <w:lang w:val="en-AU" w:eastAsia="en-AU"/>
        </w:rPr>
        <w:lastRenderedPageBreak/>
        <w:drawing>
          <wp:inline distT="0" distB="0" distL="0" distR="0" wp14:anchorId="26664367" wp14:editId="586CE257">
            <wp:extent cx="5143500" cy="3813379"/>
            <wp:effectExtent l="0" t="0" r="0" b="0"/>
            <wp:docPr id="13" name="Picture 13" descr="Macintosh HD:Users:david:Dropbox:workCurrent:PaperDrafts:inPrep:ageEstim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vid:Dropbox:workCurrent:PaperDrafts:inPrep:ageEstimation: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341" r="20455" b="10107"/>
                    <a:stretch/>
                  </pic:blipFill>
                  <pic:spPr bwMode="auto">
                    <a:xfrm>
                      <a:off x="0" y="0"/>
                      <a:ext cx="5145246" cy="381467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82FBE61" w14:textId="62A963B4" w:rsidR="00A55580" w:rsidRPr="00A55580" w:rsidRDefault="00C428AA" w:rsidP="00E2628A">
      <w:pPr>
        <w:jc w:val="both"/>
        <w:rPr>
          <w:rFonts w:ascii="Times New Roman" w:hAnsi="Times New Roman" w:cs="Times New Roman"/>
          <w:i/>
        </w:rPr>
      </w:pPr>
      <w:r w:rsidRPr="00013E94">
        <w:rPr>
          <w:rFonts w:ascii="Times New Roman" w:hAnsi="Times New Roman" w:cs="Times New Roman"/>
          <w:i/>
        </w:rPr>
        <w:t xml:space="preserve">Supplementary Figure </w:t>
      </w:r>
      <w:r w:rsidR="005B5E22">
        <w:rPr>
          <w:rFonts w:ascii="Times New Roman" w:hAnsi="Times New Roman" w:cs="Times New Roman"/>
          <w:i/>
        </w:rPr>
        <w:t>4</w:t>
      </w:r>
      <w:r w:rsidR="00A55580" w:rsidRPr="00A55580">
        <w:rPr>
          <w:rFonts w:ascii="Times New Roman" w:hAnsi="Times New Roman" w:cs="Times New Roman"/>
          <w:i/>
        </w:rPr>
        <w:t>.</w:t>
      </w:r>
      <w:r w:rsidR="007F1A92">
        <w:rPr>
          <w:rFonts w:ascii="Times New Roman" w:hAnsi="Times New Roman" w:cs="Times New Roman"/>
          <w:i/>
        </w:rPr>
        <w:t xml:space="preserve"> Fitted model parameters from Experiment 2</w:t>
      </w:r>
      <w:r w:rsidR="00792DCF">
        <w:rPr>
          <w:rFonts w:ascii="Times New Roman" w:hAnsi="Times New Roman" w:cs="Times New Roman"/>
          <w:i/>
        </w:rPr>
        <w:t>: (A) overall age bias; (B) slope</w:t>
      </w:r>
      <w:r w:rsidR="00E2716B">
        <w:rPr>
          <w:rFonts w:ascii="Times New Roman" w:hAnsi="Times New Roman" w:cs="Times New Roman"/>
          <w:i/>
        </w:rPr>
        <w:t xml:space="preserve"> of linear component</w:t>
      </w:r>
      <w:r w:rsidR="00792DCF">
        <w:rPr>
          <w:rFonts w:ascii="Times New Roman" w:hAnsi="Times New Roman" w:cs="Times New Roman"/>
          <w:i/>
        </w:rPr>
        <w:t>; (C) age difference of maximum serial dependency; (D) maximum amplitude of serial dependency.</w:t>
      </w:r>
      <w:r w:rsidR="007F1A92">
        <w:rPr>
          <w:rFonts w:ascii="Times New Roman" w:hAnsi="Times New Roman" w:cs="Times New Roman"/>
          <w:i/>
        </w:rPr>
        <w:t xml:space="preserve"> In each panel, black line shows best fit to data combined across levels of uncertainty and grey region indicates 95% confidence intervals in that fit. </w:t>
      </w:r>
      <w:proofErr w:type="spellStart"/>
      <w:r w:rsidR="007F1A92">
        <w:rPr>
          <w:rFonts w:ascii="Times New Roman" w:hAnsi="Times New Roman" w:cs="Times New Roman"/>
          <w:i/>
        </w:rPr>
        <w:t>Coloured</w:t>
      </w:r>
      <w:proofErr w:type="spellEnd"/>
      <w:r w:rsidR="007F1A92">
        <w:rPr>
          <w:rFonts w:ascii="Times New Roman" w:hAnsi="Times New Roman" w:cs="Times New Roman"/>
          <w:i/>
        </w:rPr>
        <w:t xml:space="preserve"> symbols represent values of parameters fitted to data from individual levels of uncertainty, as per legend top right.</w:t>
      </w:r>
    </w:p>
    <w:p w14:paraId="0AA78FF8" w14:textId="77777777" w:rsidR="00A55580" w:rsidRPr="00812B36" w:rsidRDefault="00A55580" w:rsidP="00E2628A">
      <w:pPr>
        <w:jc w:val="both"/>
        <w:rPr>
          <w:rFonts w:ascii="Times New Roman" w:hAnsi="Times New Roman" w:cs="Times New Roman"/>
        </w:rPr>
      </w:pPr>
    </w:p>
    <w:p w14:paraId="5826C35C" w14:textId="0DBE3173" w:rsidR="00E2628A" w:rsidRPr="00812B36" w:rsidRDefault="00E2628A" w:rsidP="00E2628A">
      <w:pPr>
        <w:jc w:val="both"/>
        <w:rPr>
          <w:rFonts w:ascii="Times New Roman" w:hAnsi="Times New Roman" w:cs="Times New Roman"/>
        </w:rPr>
      </w:pPr>
      <w:r w:rsidRPr="00812B36">
        <w:rPr>
          <w:rFonts w:ascii="Times New Roman" w:hAnsi="Times New Roman" w:cs="Times New Roman"/>
        </w:rPr>
        <w:t xml:space="preserve">As shown in </w:t>
      </w:r>
      <w:r w:rsidR="00D14348">
        <w:rPr>
          <w:rFonts w:ascii="Times New Roman" w:hAnsi="Times New Roman" w:cs="Times New Roman"/>
        </w:rPr>
        <w:t xml:space="preserve">Supplementary </w:t>
      </w:r>
      <w:r w:rsidRPr="00013E94">
        <w:rPr>
          <w:rFonts w:ascii="Times New Roman" w:hAnsi="Times New Roman" w:cs="Times New Roman"/>
        </w:rPr>
        <w:t xml:space="preserve">Figure </w:t>
      </w:r>
      <w:r w:rsidR="00D14348" w:rsidRPr="00013E94">
        <w:rPr>
          <w:rFonts w:ascii="Times New Roman" w:hAnsi="Times New Roman" w:cs="Times New Roman"/>
        </w:rPr>
        <w:t>4</w:t>
      </w:r>
      <w:r w:rsidRPr="00013E94">
        <w:rPr>
          <w:rFonts w:ascii="Times New Roman" w:hAnsi="Times New Roman" w:cs="Times New Roman"/>
        </w:rPr>
        <w:t>A</w:t>
      </w:r>
      <w:r w:rsidRPr="00D14348">
        <w:rPr>
          <w:rFonts w:ascii="Times New Roman" w:hAnsi="Times New Roman" w:cs="Times New Roman"/>
        </w:rPr>
        <w:t>, there was again no overall bias in rated age (mean: -0.01 years; 95% CI: [-1.00, 1.07]). The slope of the linear function (</w:t>
      </w:r>
      <w:r w:rsidR="00D14348" w:rsidRPr="007F1A92">
        <w:rPr>
          <w:rFonts w:ascii="Times New Roman" w:hAnsi="Times New Roman" w:cs="Times New Roman"/>
        </w:rPr>
        <w:t xml:space="preserve">Supplementary </w:t>
      </w:r>
      <w:r w:rsidRPr="00013E94">
        <w:rPr>
          <w:rFonts w:ascii="Times New Roman" w:hAnsi="Times New Roman" w:cs="Times New Roman"/>
        </w:rPr>
        <w:t xml:space="preserve">Figure </w:t>
      </w:r>
      <w:r w:rsidR="00D14348" w:rsidRPr="00013E94">
        <w:rPr>
          <w:rFonts w:ascii="Times New Roman" w:hAnsi="Times New Roman" w:cs="Times New Roman"/>
        </w:rPr>
        <w:t>4</w:t>
      </w:r>
      <w:r w:rsidRPr="00013E94">
        <w:rPr>
          <w:rFonts w:ascii="Times New Roman" w:hAnsi="Times New Roman" w:cs="Times New Roman"/>
        </w:rPr>
        <w:t>B</w:t>
      </w:r>
      <w:r w:rsidRPr="00D14348">
        <w:rPr>
          <w:rFonts w:ascii="Times New Roman" w:hAnsi="Times New Roman" w:cs="Times New Roman"/>
        </w:rPr>
        <w:t>) was again significantly less than one when fitted to the combined data from all levels of uncertainty (mean: 0.970; 95% CI: [0.866, 0.996]). The age difference at which dependence on the preceding stimulus was maximal was 34.2 years (95% CI: [20.4, 45.4]</w:t>
      </w:r>
      <w:r w:rsidRPr="007F1A92">
        <w:rPr>
          <w:rFonts w:ascii="Times New Roman" w:hAnsi="Times New Roman" w:cs="Times New Roman"/>
        </w:rPr>
        <w:t xml:space="preserve">), as shown in </w:t>
      </w:r>
      <w:r w:rsidR="00D14348" w:rsidRPr="007F1A92">
        <w:rPr>
          <w:rFonts w:ascii="Times New Roman" w:hAnsi="Times New Roman" w:cs="Times New Roman"/>
        </w:rPr>
        <w:t xml:space="preserve">Supplementary </w:t>
      </w:r>
      <w:r w:rsidRPr="00013E94">
        <w:rPr>
          <w:rFonts w:ascii="Times New Roman" w:hAnsi="Times New Roman" w:cs="Times New Roman"/>
        </w:rPr>
        <w:t xml:space="preserve">Figure </w:t>
      </w:r>
      <w:r w:rsidR="00D14348" w:rsidRPr="00013E94">
        <w:rPr>
          <w:rFonts w:ascii="Times New Roman" w:hAnsi="Times New Roman" w:cs="Times New Roman"/>
        </w:rPr>
        <w:t>4</w:t>
      </w:r>
      <w:r w:rsidRPr="00013E94">
        <w:rPr>
          <w:rFonts w:ascii="Times New Roman" w:hAnsi="Times New Roman" w:cs="Times New Roman"/>
        </w:rPr>
        <w:t>C</w:t>
      </w:r>
      <w:r w:rsidRPr="00D14348">
        <w:rPr>
          <w:rFonts w:ascii="Times New Roman" w:hAnsi="Times New Roman" w:cs="Times New Roman"/>
        </w:rPr>
        <w:t>. The serial dependence was again assimilative (</w:t>
      </w:r>
      <w:r w:rsidR="00D14348" w:rsidRPr="007F1A92">
        <w:rPr>
          <w:rFonts w:ascii="Times New Roman" w:hAnsi="Times New Roman" w:cs="Times New Roman"/>
        </w:rPr>
        <w:t xml:space="preserve">Supplementary </w:t>
      </w:r>
      <w:r w:rsidRPr="00013E94">
        <w:rPr>
          <w:rFonts w:ascii="Times New Roman" w:hAnsi="Times New Roman" w:cs="Times New Roman"/>
        </w:rPr>
        <w:t xml:space="preserve">Figure </w:t>
      </w:r>
      <w:r w:rsidR="00D14348" w:rsidRPr="00013E94">
        <w:rPr>
          <w:rFonts w:ascii="Times New Roman" w:hAnsi="Times New Roman" w:cs="Times New Roman"/>
        </w:rPr>
        <w:t>4</w:t>
      </w:r>
      <w:r w:rsidRPr="00013E94">
        <w:rPr>
          <w:rFonts w:ascii="Times New Roman" w:hAnsi="Times New Roman" w:cs="Times New Roman"/>
        </w:rPr>
        <w:t>D</w:t>
      </w:r>
      <w:r w:rsidRPr="00812B36">
        <w:rPr>
          <w:rFonts w:ascii="Times New Roman" w:hAnsi="Times New Roman" w:cs="Times New Roman"/>
        </w:rPr>
        <w:t xml:space="preserve">), with a maximum amplitude of 3.9 years (95% CI: [2.2, 4.8]). </w:t>
      </w:r>
    </w:p>
    <w:p w14:paraId="622191F0" w14:textId="77777777" w:rsidR="00E2628A" w:rsidRPr="00812B36" w:rsidRDefault="00E2628A" w:rsidP="00E2628A">
      <w:pPr>
        <w:jc w:val="both"/>
        <w:rPr>
          <w:rFonts w:ascii="Times New Roman" w:hAnsi="Times New Roman" w:cs="Times New Roman"/>
        </w:rPr>
      </w:pPr>
    </w:p>
    <w:p w14:paraId="3CE88525" w14:textId="77777777" w:rsidR="00E2628A" w:rsidRDefault="00E2628A" w:rsidP="00E2628A">
      <w:pPr>
        <w:jc w:val="both"/>
        <w:rPr>
          <w:rFonts w:ascii="Times New Roman" w:hAnsi="Times New Roman" w:cs="Times New Roman"/>
        </w:rPr>
      </w:pPr>
      <w:r w:rsidRPr="00812B36">
        <w:rPr>
          <w:rFonts w:ascii="Times New Roman" w:hAnsi="Times New Roman" w:cs="Times New Roman"/>
        </w:rPr>
        <w:t xml:space="preserve">Unlike in Experiment 1, there were no significant differences between levels of uncertainty for any of the parameters. However, the same qualitative trends were evident. Specifically, there was again a tendency for faces to be rated as older in the intermediate compared to the most certain condition and, again, the more uncertain the stimulus, the more its rated age tended to be biased towards the age of the preceding face. </w:t>
      </w:r>
    </w:p>
    <w:p w14:paraId="0265213C" w14:textId="77777777" w:rsidR="00B34404" w:rsidRPr="00812B36" w:rsidRDefault="00B34404" w:rsidP="00E2628A">
      <w:pPr>
        <w:jc w:val="both"/>
        <w:rPr>
          <w:rFonts w:ascii="Times New Roman" w:hAnsi="Times New Roman" w:cs="Times New Roman"/>
        </w:rPr>
      </w:pPr>
    </w:p>
    <w:p w14:paraId="5297EE93" w14:textId="77777777" w:rsidR="00B34404" w:rsidRDefault="00B34404" w:rsidP="00797FE1">
      <w:pPr>
        <w:jc w:val="both"/>
        <w:rPr>
          <w:rFonts w:ascii="Times New Roman" w:hAnsi="Times New Roman" w:cs="Times New Roman"/>
          <w:sz w:val="22"/>
        </w:rPr>
      </w:pPr>
    </w:p>
    <w:p w14:paraId="29A852F9" w14:textId="77777777" w:rsidR="00B34404" w:rsidRPr="00B96B0C" w:rsidRDefault="00B34404" w:rsidP="00797FE1">
      <w:pPr>
        <w:jc w:val="both"/>
        <w:rPr>
          <w:rFonts w:ascii="Times New Roman" w:hAnsi="Times New Roman" w:cs="Times New Roman"/>
          <w:sz w:val="22"/>
        </w:rPr>
      </w:pPr>
    </w:p>
    <w:p w14:paraId="3F48B7EE" w14:textId="795736D9" w:rsidR="00B34404" w:rsidRDefault="00B34404">
      <w:pPr>
        <w:rPr>
          <w:rFonts w:ascii="Times New Roman" w:hAnsi="Times New Roman" w:cs="Times New Roman"/>
        </w:rPr>
      </w:pPr>
      <w:r>
        <w:rPr>
          <w:rFonts w:ascii="Times New Roman" w:hAnsi="Times New Roman" w:cs="Times New Roman"/>
        </w:rPr>
        <w:br w:type="page"/>
      </w:r>
    </w:p>
    <w:p w14:paraId="4B2AD245" w14:textId="77777777" w:rsidR="00BB558D" w:rsidRDefault="00A86666" w:rsidP="00C82A55">
      <w:pPr>
        <w:jc w:val="both"/>
        <w:rPr>
          <w:rFonts w:ascii="Times New Roman" w:hAnsi="Times New Roman" w:cs="Times New Roman"/>
        </w:rPr>
      </w:pPr>
      <w:r w:rsidRPr="00A86666">
        <w:rPr>
          <w:rFonts w:ascii="Times New Roman" w:hAnsi="Times New Roman" w:cs="Times New Roman"/>
          <w:noProof/>
          <w:lang w:val="en-AU" w:eastAsia="en-AU"/>
        </w:rPr>
        <w:lastRenderedPageBreak/>
        <mc:AlternateContent>
          <mc:Choice Requires="wpg">
            <w:drawing>
              <wp:anchor distT="0" distB="0" distL="114300" distR="114300" simplePos="0" relativeHeight="251658752" behindDoc="0" locked="0" layoutInCell="1" allowOverlap="1" wp14:anchorId="0F75733A" wp14:editId="0C4B989F">
                <wp:simplePos x="0" y="0"/>
                <wp:positionH relativeFrom="column">
                  <wp:posOffset>1304925</wp:posOffset>
                </wp:positionH>
                <wp:positionV relativeFrom="paragraph">
                  <wp:posOffset>-28575</wp:posOffset>
                </wp:positionV>
                <wp:extent cx="2667000" cy="2194560"/>
                <wp:effectExtent l="0" t="0" r="0" b="0"/>
                <wp:wrapTopAndBottom/>
                <wp:docPr id="1" name="Group 9"/>
                <wp:cNvGraphicFramePr/>
                <a:graphic xmlns:a="http://schemas.openxmlformats.org/drawingml/2006/main">
                  <a:graphicData uri="http://schemas.microsoft.com/office/word/2010/wordprocessingGroup">
                    <wpg:wgp>
                      <wpg:cNvGrpSpPr/>
                      <wpg:grpSpPr>
                        <a:xfrm>
                          <a:off x="0" y="0"/>
                          <a:ext cx="2667000" cy="2194560"/>
                          <a:chOff x="0" y="0"/>
                          <a:chExt cx="2667000" cy="2195049"/>
                        </a:xfrm>
                      </wpg:grpSpPr>
                      <pic:pic xmlns:pic="http://schemas.openxmlformats.org/drawingml/2006/picture">
                        <pic:nvPicPr>
                          <pic:cNvPr id="11" name="Picture 11"/>
                          <pic:cNvPicPr>
                            <a:picLocks noChangeAspect="1"/>
                          </pic:cNvPicPr>
                        </pic:nvPicPr>
                        <pic:blipFill>
                          <a:blip r:embed="rId10"/>
                          <a:stretch>
                            <a:fillRect/>
                          </a:stretch>
                        </pic:blipFill>
                        <pic:spPr>
                          <a:xfrm>
                            <a:off x="0" y="0"/>
                            <a:ext cx="2667000" cy="2000250"/>
                          </a:xfrm>
                          <a:prstGeom prst="rect">
                            <a:avLst/>
                          </a:prstGeom>
                        </pic:spPr>
                      </pic:pic>
                      <wps:wsp>
                        <wps:cNvPr id="15" name="TextBox 30"/>
                        <wps:cNvSpPr txBox="1"/>
                        <wps:spPr>
                          <a:xfrm>
                            <a:off x="1048785" y="0"/>
                            <a:ext cx="1492885" cy="329565"/>
                          </a:xfrm>
                          <a:prstGeom prst="rect">
                            <a:avLst/>
                          </a:prstGeom>
                          <a:noFill/>
                        </wps:spPr>
                        <wps:txbx>
                          <w:txbxContent>
                            <w:p w14:paraId="01CEA513" w14:textId="77777777" w:rsidR="00A86666" w:rsidRDefault="00A86666" w:rsidP="00A86666">
                              <w:pPr>
                                <w:pStyle w:val="NormalWeb"/>
                                <w:spacing w:before="0" w:beforeAutospacing="0" w:after="0" w:afterAutospacing="0"/>
                                <w:jc w:val="right"/>
                              </w:pPr>
                              <w:r>
                                <w:rPr>
                                  <w:rFonts w:asciiTheme="minorHAnsi" w:hAnsi="Cambria" w:cstheme="minorBidi"/>
                                  <w:color w:val="000000" w:themeColor="text1"/>
                                  <w:kern w:val="24"/>
                                  <w:sz w:val="16"/>
                                  <w:szCs w:val="16"/>
                                  <w:lang w:val="en-US"/>
                                </w:rPr>
                                <w:t>Filled symbols – Experiment 1</w:t>
                              </w:r>
                            </w:p>
                            <w:p w14:paraId="6F9F6CF7" w14:textId="77777777" w:rsidR="00A86666" w:rsidRDefault="00A86666" w:rsidP="00A86666">
                              <w:pPr>
                                <w:pStyle w:val="NormalWeb"/>
                                <w:spacing w:before="0" w:beforeAutospacing="0" w:after="0" w:afterAutospacing="0"/>
                                <w:jc w:val="right"/>
                              </w:pPr>
                              <w:r>
                                <w:rPr>
                                  <w:rFonts w:asciiTheme="minorHAnsi" w:hAnsi="Cambria" w:cstheme="minorBidi"/>
                                  <w:color w:val="000000" w:themeColor="text1"/>
                                  <w:kern w:val="24"/>
                                  <w:sz w:val="16"/>
                                  <w:szCs w:val="16"/>
                                  <w:lang w:val="en-US"/>
                                </w:rPr>
                                <w:t>Open symbols – Experiment 2</w:t>
                              </w:r>
                            </w:p>
                          </w:txbxContent>
                        </wps:txbx>
                        <wps:bodyPr wrap="none" rtlCol="0">
                          <a:spAutoFit/>
                        </wps:bodyPr>
                      </wps:wsp>
                      <wps:wsp>
                        <wps:cNvPr id="16" name="TextBox 31"/>
                        <wps:cNvSpPr txBox="1"/>
                        <wps:spPr>
                          <a:xfrm>
                            <a:off x="346037" y="1459162"/>
                            <a:ext cx="697230" cy="329565"/>
                          </a:xfrm>
                          <a:prstGeom prst="rect">
                            <a:avLst/>
                          </a:prstGeom>
                          <a:noFill/>
                        </wps:spPr>
                        <wps:txbx>
                          <w:txbxContent>
                            <w:p w14:paraId="5224403C"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lang w:val="en-US"/>
                                </w:rPr>
                                <w:t>*   p = 0.028</w:t>
                              </w:r>
                            </w:p>
                            <w:p w14:paraId="53C11BFB"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lang w:val="en-US"/>
                                </w:rPr>
                                <w:t>** p = 0.024</w:t>
                              </w:r>
                            </w:p>
                          </w:txbxContent>
                        </wps:txbx>
                        <wps:bodyPr wrap="none" rtlCol="0">
                          <a:spAutoFit/>
                        </wps:bodyPr>
                      </wps:wsp>
                      <wps:wsp>
                        <wps:cNvPr id="17" name="Rectangle 17"/>
                        <wps:cNvSpPr/>
                        <wps:spPr>
                          <a:xfrm rot="19751759">
                            <a:off x="399125" y="1926045"/>
                            <a:ext cx="725805" cy="210820"/>
                          </a:xfrm>
                          <a:prstGeom prst="rect">
                            <a:avLst/>
                          </a:prstGeom>
                        </wps:spPr>
                        <wps:txbx>
                          <w:txbxContent>
                            <w:p w14:paraId="325B5263"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rPr>
                                <w:t>Most certain</w:t>
                              </w:r>
                            </w:p>
                          </w:txbxContent>
                        </wps:txbx>
                        <wps:bodyPr wrap="none">
                          <a:spAutoFit/>
                        </wps:bodyPr>
                      </wps:wsp>
                      <wps:wsp>
                        <wps:cNvPr id="18" name="Rectangle 18"/>
                        <wps:cNvSpPr/>
                        <wps:spPr>
                          <a:xfrm rot="19751759">
                            <a:off x="614525" y="1984229"/>
                            <a:ext cx="1164590" cy="210820"/>
                          </a:xfrm>
                          <a:prstGeom prst="rect">
                            <a:avLst/>
                          </a:prstGeom>
                        </wps:spPr>
                        <wps:txbx>
                          <w:txbxContent>
                            <w:p w14:paraId="74747083"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rPr>
                                <w:t>Intermediate certainty</w:t>
                              </w:r>
                            </w:p>
                          </w:txbxContent>
                        </wps:txbx>
                        <wps:bodyPr wrap="none">
                          <a:spAutoFit/>
                        </wps:bodyPr>
                      </wps:wsp>
                      <wps:wsp>
                        <wps:cNvPr id="19" name="Rectangle 19"/>
                        <wps:cNvSpPr/>
                        <wps:spPr>
                          <a:xfrm rot="19751759">
                            <a:off x="1398916" y="1919153"/>
                            <a:ext cx="742315" cy="210820"/>
                          </a:xfrm>
                          <a:prstGeom prst="rect">
                            <a:avLst/>
                          </a:prstGeom>
                        </wps:spPr>
                        <wps:txbx>
                          <w:txbxContent>
                            <w:p w14:paraId="320D358C"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rPr>
                                <w:t>Least certain</w:t>
                              </w:r>
                            </w:p>
                          </w:txbxContent>
                        </wps:txbx>
                        <wps:bodyPr wrap="none">
                          <a:spAutoFit/>
                        </wps:bodyPr>
                      </wps:wsp>
                    </wpg:wgp>
                  </a:graphicData>
                </a:graphic>
              </wp:anchor>
            </w:drawing>
          </mc:Choice>
          <mc:Fallback>
            <w:pict>
              <v:group w14:anchorId="0F75733A" id="Group 9" o:spid="_x0000_s1026" style="position:absolute;left:0;text-align:left;margin-left:102.75pt;margin-top:-2.25pt;width:210pt;height:172.8pt;z-index:251658752" coordsize="26670,2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6670;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Jr6a/AAAA2wAAAA8AAABkcnMvZG93bnJldi54bWxET02LwjAQvS/4H8IseNumKkipRikLgnja&#10;uvY+NGNbbCa1iW333xtB2Ns83uds95NpxUC9aywrWEQxCOLS6oYrBZffw1cCwnlkja1lUvBHDva7&#10;2ccWU21Hzmk4+0qEEHYpKqi971IpXVmTQRfZjjhwV9sb9AH2ldQ9jiHctHIZx2tpsOHQUGNH3zWV&#10;t/PDKCjz47Aa80sxnIp79lM8EpcliVLzzynbgPA0+X/x233UYf4CXr+EA+Tu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ia+mvwAAANsAAAAPAAAAAAAAAAAAAAAAAJ8CAABk&#10;cnMvZG93bnJldi54bWxQSwUGAAAAAAQABAD3AAAAiwMAAAAA&#10;">
                  <v:imagedata r:id="rId11" o:title=""/>
                  <v:path arrowok="t"/>
                </v:shape>
                <v:shapetype id="_x0000_t202" coordsize="21600,21600" o:spt="202" path="m,l,21600r21600,l21600,xe">
                  <v:stroke joinstyle="miter"/>
                  <v:path gradientshapeok="t" o:connecttype="rect"/>
                </v:shapetype>
                <v:shape id="TextBox 30" o:spid="_x0000_s1028" type="#_x0000_t202" style="position:absolute;left:10487;width:14929;height:32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14:paraId="01CEA513" w14:textId="77777777" w:rsidR="00A86666" w:rsidRDefault="00A86666" w:rsidP="00A86666">
                        <w:pPr>
                          <w:pStyle w:val="NormalWeb"/>
                          <w:spacing w:before="0" w:beforeAutospacing="0" w:after="0" w:afterAutospacing="0"/>
                          <w:jc w:val="right"/>
                        </w:pPr>
                        <w:r>
                          <w:rPr>
                            <w:rFonts w:asciiTheme="minorHAnsi" w:hAnsi="Cambria" w:cstheme="minorBidi"/>
                            <w:color w:val="000000" w:themeColor="text1"/>
                            <w:kern w:val="24"/>
                            <w:sz w:val="16"/>
                            <w:szCs w:val="16"/>
                            <w:lang w:val="en-US"/>
                          </w:rPr>
                          <w:t>Filled symbols – Experiment 1</w:t>
                        </w:r>
                      </w:p>
                      <w:p w14:paraId="6F9F6CF7" w14:textId="77777777" w:rsidR="00A86666" w:rsidRDefault="00A86666" w:rsidP="00A86666">
                        <w:pPr>
                          <w:pStyle w:val="NormalWeb"/>
                          <w:spacing w:before="0" w:beforeAutospacing="0" w:after="0" w:afterAutospacing="0"/>
                          <w:jc w:val="right"/>
                        </w:pPr>
                        <w:r>
                          <w:rPr>
                            <w:rFonts w:asciiTheme="minorHAnsi" w:hAnsi="Cambria" w:cstheme="minorBidi"/>
                            <w:color w:val="000000" w:themeColor="text1"/>
                            <w:kern w:val="24"/>
                            <w:sz w:val="16"/>
                            <w:szCs w:val="16"/>
                            <w:lang w:val="en-US"/>
                          </w:rPr>
                          <w:t>Open symbols – Experiment 2</w:t>
                        </w:r>
                      </w:p>
                    </w:txbxContent>
                  </v:textbox>
                </v:shape>
                <v:shape id="TextBox 31" o:spid="_x0000_s1029" type="#_x0000_t202" style="position:absolute;left:3460;top:14591;width:6972;height:32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14:paraId="5224403C"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lang w:val="en-US"/>
                          </w:rPr>
                          <w:t>*   p = 0.028</w:t>
                        </w:r>
                      </w:p>
                      <w:p w14:paraId="53C11BFB"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lang w:val="en-US"/>
                          </w:rPr>
                          <w:t>** p = 0.024</w:t>
                        </w:r>
                      </w:p>
                    </w:txbxContent>
                  </v:textbox>
                </v:shape>
                <v:rect id="Rectangle 17" o:spid="_x0000_s1030" style="position:absolute;left:3991;top:19260;width:7258;height:2108;rotation:-2018772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sIA&#10;AADbAAAADwAAAGRycy9kb3ducmV2LnhtbERPS2vCQBC+F/wPywi9BN1YStXUVSQS8NBLfdyH7DRJ&#10;m50N2TUPf323UPA2H99zNrvB1KKj1lWWFSzmMQji3OqKCwWXczZbgXAeWWNtmRSM5GC3nTxtMNG2&#10;50/qTr4QIYRdggpK75tESpeXZNDNbUMcuC/bGvQBtoXULfYh3NTyJY7fpMGKQ0OJDaUl5T+nm1Hw&#10;8a1lv1qPUR7Fr+kor3dns4NSz9Nh/w7C0+Af4n/3UYf5S/j7JRw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jH+wgAAANsAAAAPAAAAAAAAAAAAAAAAAJgCAABkcnMvZG93&#10;bnJldi54bWxQSwUGAAAAAAQABAD1AAAAhwMAAAAA&#10;" filled="f" stroked="f">
                  <v:textbox style="mso-fit-shape-to-text:t">
                    <w:txbxContent>
                      <w:p w14:paraId="325B5263"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rPr>
                          <w:t>Most certain</w:t>
                        </w:r>
                      </w:p>
                    </w:txbxContent>
                  </v:textbox>
                </v:rect>
                <v:rect id="Rectangle 18" o:spid="_x0000_s1031" style="position:absolute;left:6145;top:19842;width:11646;height:2108;rotation:-2018772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ljMQA&#10;AADbAAAADwAAAGRycy9kb3ducmV2LnhtbESPQWvCQBCF74X+h2UKXkQ3FSka3YSiCB56qbb3ITsm&#10;abOzIbuaxF/fOQi9zfDevPfNNh9co27Uhdqzgdd5Aoq48Lbm0sDX+TBbgQoR2WLjmQyMFCDPnp+2&#10;mFrf8yfdTrFUEsIhRQNVjG2qdSgqchjmviUW7eI7h1HWrtS2w17CXaMXSfKmHdYsDRW2tKuo+D1d&#10;nYGPH6v71XqcFtNkuRv19z34w96YycvwvgEVaYj/5sf10Qq+wMovMo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pYzEAAAA2wAAAA8AAAAAAAAAAAAAAAAAmAIAAGRycy9k&#10;b3ducmV2LnhtbFBLBQYAAAAABAAEAPUAAACJAwAAAAA=&#10;" filled="f" stroked="f">
                  <v:textbox style="mso-fit-shape-to-text:t">
                    <w:txbxContent>
                      <w:p w14:paraId="74747083"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rPr>
                          <w:t>Intermediate certainty</w:t>
                        </w:r>
                      </w:p>
                    </w:txbxContent>
                  </v:textbox>
                </v:rect>
                <v:rect id="Rectangle 19" o:spid="_x0000_s1032" style="position:absolute;left:13989;top:19191;width:7423;height:2108;rotation:-2018772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AF8EA&#10;AADbAAAADwAAAGRycy9kb3ducmV2LnhtbERPS4vCMBC+L/gfwgh7EU2VZdFqWkQR9rCX9XEfmrGt&#10;NpPSRNv6682C4G0+vues0s5U4k6NKy0rmE4iEMSZ1SXnCo6H3XgOwnlkjZVlUtCTgzQZfKww1rbl&#10;P7rvfS5CCLsYFRTe17GULivIoJvYmjhwZ9sY9AE2udQNtiHcVHIWRd/SYMmhocCaNgVl1/3NKPi9&#10;aNnOF/0oG0Vfm16eHs7utkp9Drv1EoSnzr/FL/ePDvMX8P9LO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9ABfBAAAA2wAAAA8AAAAAAAAAAAAAAAAAmAIAAGRycy9kb3du&#10;cmV2LnhtbFBLBQYAAAAABAAEAPUAAACGAwAAAAA=&#10;" filled="f" stroked="f">
                  <v:textbox style="mso-fit-shape-to-text:t">
                    <w:txbxContent>
                      <w:p w14:paraId="320D358C" w14:textId="77777777" w:rsidR="00A86666" w:rsidRDefault="00A86666" w:rsidP="00A86666">
                        <w:pPr>
                          <w:pStyle w:val="NormalWeb"/>
                          <w:spacing w:before="0" w:beforeAutospacing="0" w:after="0" w:afterAutospacing="0"/>
                        </w:pPr>
                        <w:r>
                          <w:rPr>
                            <w:rFonts w:asciiTheme="minorHAnsi" w:hAnsi="Cambria" w:cstheme="minorBidi"/>
                            <w:color w:val="000000" w:themeColor="text1"/>
                            <w:kern w:val="24"/>
                            <w:sz w:val="16"/>
                            <w:szCs w:val="16"/>
                          </w:rPr>
                          <w:t>Least certain</w:t>
                        </w:r>
                      </w:p>
                    </w:txbxContent>
                  </v:textbox>
                </v:rect>
                <w10:wrap type="topAndBottom"/>
              </v:group>
            </w:pict>
          </mc:Fallback>
        </mc:AlternateContent>
      </w:r>
      <w:r w:rsidRPr="00A86666">
        <w:rPr>
          <w:rFonts w:ascii="Times New Roman" w:hAnsi="Times New Roman" w:cs="Times New Roman"/>
        </w:rPr>
        <w:t xml:space="preserve"> </w:t>
      </w:r>
    </w:p>
    <w:p w14:paraId="57684AEF" w14:textId="77777777" w:rsidR="00BB558D" w:rsidRDefault="00BB558D" w:rsidP="00C82A55">
      <w:pPr>
        <w:jc w:val="both"/>
        <w:rPr>
          <w:rFonts w:ascii="Times New Roman" w:hAnsi="Times New Roman" w:cs="Times New Roman"/>
          <w:i/>
        </w:rPr>
      </w:pPr>
    </w:p>
    <w:p w14:paraId="53ABCC4F" w14:textId="1C08B33A" w:rsidR="00BB558D" w:rsidRDefault="00BB558D" w:rsidP="00C82A55">
      <w:pPr>
        <w:jc w:val="both"/>
        <w:rPr>
          <w:rFonts w:ascii="Times New Roman" w:hAnsi="Times New Roman" w:cs="Times New Roman"/>
          <w:i/>
        </w:rPr>
      </w:pPr>
      <w:r>
        <w:rPr>
          <w:rFonts w:ascii="Times New Roman" w:hAnsi="Times New Roman" w:cs="Times New Roman"/>
          <w:i/>
        </w:rPr>
        <w:t>Supplementary Figure 5. Slope of linear fits to RMS Error as a function of stimulus age for participants aged 18-24 (Experiment 1) and 34-59 (Experiment 2). The rate of increase in error with stimulus age is greater for the younger participants, indicating a tendency towards greater accuracy with own-age faces.</w:t>
      </w:r>
    </w:p>
    <w:p w14:paraId="15123AD9" w14:textId="497230DC" w:rsidR="00C82A55" w:rsidRPr="00C82A55" w:rsidRDefault="00A86666" w:rsidP="00C82A55">
      <w:pPr>
        <w:jc w:val="both"/>
        <w:rPr>
          <w:rFonts w:ascii="Times New Roman" w:hAnsi="Times New Roman" w:cs="Times New Roman"/>
          <w:b/>
        </w:rPr>
      </w:pPr>
      <w:r>
        <w:rPr>
          <w:rFonts w:ascii="Times New Roman" w:hAnsi="Times New Roman" w:cs="Times New Roman"/>
        </w:rPr>
        <w:br w:type="page"/>
      </w:r>
      <w:r w:rsidR="00C82A55" w:rsidRPr="00C82A55">
        <w:rPr>
          <w:rFonts w:ascii="Times New Roman" w:hAnsi="Times New Roman" w:cs="Times New Roman"/>
          <w:b/>
          <w:bCs/>
        </w:rPr>
        <w:lastRenderedPageBreak/>
        <w:t xml:space="preserve">Supplementary </w:t>
      </w:r>
      <w:r w:rsidR="00C82A55">
        <w:rPr>
          <w:rFonts w:ascii="Times New Roman" w:hAnsi="Times New Roman" w:cs="Times New Roman"/>
          <w:b/>
          <w:bCs/>
        </w:rPr>
        <w:t>results: Experiment 3</w:t>
      </w:r>
    </w:p>
    <w:p w14:paraId="46E7EF78" w14:textId="77777777" w:rsidR="00E2628A" w:rsidRDefault="00E2628A" w:rsidP="00E2628A">
      <w:pPr>
        <w:jc w:val="both"/>
        <w:rPr>
          <w:rFonts w:ascii="Times New Roman" w:hAnsi="Times New Roman" w:cs="Times New Roman"/>
        </w:rPr>
      </w:pPr>
    </w:p>
    <w:p w14:paraId="4ADA9999" w14:textId="77777777" w:rsidR="00E2628A" w:rsidRPr="00812B36" w:rsidRDefault="00E2628A" w:rsidP="00E2628A">
      <w:pPr>
        <w:jc w:val="both"/>
        <w:rPr>
          <w:rFonts w:ascii="Times New Roman" w:hAnsi="Times New Roman" w:cs="Times New Roman"/>
        </w:rPr>
      </w:pPr>
      <w:r w:rsidRPr="00812B36">
        <w:rPr>
          <w:rFonts w:ascii="Times New Roman" w:hAnsi="Times New Roman" w:cs="Times New Roman"/>
        </w:rPr>
        <w:t>Experiments 1 and 2 revealed no significant effect of the age range of participants on judgments of facial age. In Experiment 3 we tested whether the age range of the stimulus faces had an effect. Given that a range effect was hypothesized on the basis of modelling of the data from Experiments 1 and 2, we chose a method that was independent of the model to evaluate the statistical significance of the effect. We performed separate linear fits to the data from each block at each level of stimulus uncertainty and then compared the values at which these linear fits intercepted the division line between blocks. In this way we obtained objective estimates of the bias in age ratings at 38.5 years of age.</w:t>
      </w:r>
    </w:p>
    <w:p w14:paraId="3A469B13" w14:textId="77777777" w:rsidR="00A55580" w:rsidRDefault="00A55580" w:rsidP="00E2628A">
      <w:pPr>
        <w:jc w:val="both"/>
        <w:rPr>
          <w:rFonts w:ascii="Times New Roman" w:hAnsi="Times New Roman" w:cs="Times New Roman"/>
        </w:rPr>
      </w:pPr>
    </w:p>
    <w:p w14:paraId="41B80E2E" w14:textId="77777777" w:rsidR="00A55580" w:rsidRDefault="00A55580" w:rsidP="00E2628A">
      <w:pPr>
        <w:jc w:val="both"/>
        <w:rPr>
          <w:rFonts w:ascii="Times New Roman" w:hAnsi="Times New Roman" w:cs="Times New Roman"/>
        </w:rPr>
      </w:pPr>
    </w:p>
    <w:p w14:paraId="3F43559A" w14:textId="77777777" w:rsidR="00E2628A" w:rsidRPr="00812B36" w:rsidRDefault="00E2628A" w:rsidP="00E2628A">
      <w:pPr>
        <w:jc w:val="both"/>
        <w:rPr>
          <w:rFonts w:ascii="Times New Roman" w:hAnsi="Times New Roman" w:cs="Times New Roman"/>
        </w:rPr>
      </w:pPr>
      <w:r w:rsidRPr="00812B36">
        <w:rPr>
          <w:rFonts w:ascii="Times New Roman" w:hAnsi="Times New Roman" w:cs="Times New Roman"/>
          <w:noProof/>
          <w:lang w:val="en-AU" w:eastAsia="en-AU"/>
        </w:rPr>
        <w:drawing>
          <wp:inline distT="0" distB="0" distL="0" distR="0" wp14:anchorId="449C9335" wp14:editId="45C836BD">
            <wp:extent cx="5255895" cy="2666288"/>
            <wp:effectExtent l="0" t="0" r="1905" b="1270"/>
            <wp:docPr id="14" name="Picture 14" descr="Macintosh HD:Users:david:Dropbox:workCurrent:PaperDrafts:inPrep:ageEstimat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Dropbox:workCurrent:PaperDrafts:inPrep:ageEstimation: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9818"/>
                    <a:stretch/>
                  </pic:blipFill>
                  <pic:spPr bwMode="auto">
                    <a:xfrm>
                      <a:off x="0" y="0"/>
                      <a:ext cx="5255895" cy="266628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37D8AE" w14:textId="3CC93267" w:rsidR="00E2628A" w:rsidRPr="00812B36" w:rsidRDefault="00C428AA" w:rsidP="00E2628A">
      <w:pPr>
        <w:jc w:val="both"/>
        <w:rPr>
          <w:rFonts w:ascii="Times New Roman" w:hAnsi="Times New Roman" w:cs="Times New Roman"/>
          <w:i/>
        </w:rPr>
      </w:pPr>
      <w:r w:rsidRPr="00013E94">
        <w:rPr>
          <w:rFonts w:ascii="Times New Roman" w:hAnsi="Times New Roman" w:cs="Times New Roman"/>
          <w:i/>
        </w:rPr>
        <w:t xml:space="preserve">Supplementary Figure </w:t>
      </w:r>
      <w:r w:rsidR="00A86666">
        <w:rPr>
          <w:rFonts w:ascii="Times New Roman" w:hAnsi="Times New Roman" w:cs="Times New Roman"/>
          <w:i/>
        </w:rPr>
        <w:t>6</w:t>
      </w:r>
      <w:r w:rsidR="00E2628A" w:rsidRPr="00812B36">
        <w:rPr>
          <w:rFonts w:ascii="Times New Roman" w:hAnsi="Times New Roman" w:cs="Times New Roman"/>
          <w:i/>
        </w:rPr>
        <w:t>.</w:t>
      </w:r>
      <w:r w:rsidR="008F4205">
        <w:rPr>
          <w:rFonts w:ascii="Times New Roman" w:hAnsi="Times New Roman" w:cs="Times New Roman"/>
          <w:i/>
        </w:rPr>
        <w:t xml:space="preserve"> Signed error in Experiment 3. A: A</w:t>
      </w:r>
      <w:r w:rsidR="008F4205" w:rsidRPr="00812B36">
        <w:rPr>
          <w:rFonts w:ascii="Times New Roman" w:hAnsi="Times New Roman" w:cs="Times New Roman"/>
          <w:i/>
        </w:rPr>
        <w:t>ge estimation as a function of stimulus age</w:t>
      </w:r>
      <w:r w:rsidR="008F4205">
        <w:rPr>
          <w:rFonts w:ascii="Times New Roman" w:hAnsi="Times New Roman" w:cs="Times New Roman"/>
          <w:i/>
        </w:rPr>
        <w:t xml:space="preserve">. B: </w:t>
      </w:r>
      <w:r w:rsidR="00BB558D">
        <w:rPr>
          <w:rFonts w:ascii="Times New Roman" w:hAnsi="Times New Roman" w:cs="Times New Roman"/>
          <w:i/>
        </w:rPr>
        <w:t>Bias in age ratings at 38.5 years of stimulus age as a function of stimulus uncertainty and block.</w:t>
      </w:r>
    </w:p>
    <w:p w14:paraId="1A80359F" w14:textId="77777777" w:rsidR="00E2628A" w:rsidRPr="00812B36" w:rsidRDefault="00E2628A" w:rsidP="00E2628A">
      <w:pPr>
        <w:jc w:val="both"/>
        <w:rPr>
          <w:rFonts w:ascii="Times New Roman" w:hAnsi="Times New Roman" w:cs="Times New Roman"/>
        </w:rPr>
      </w:pPr>
    </w:p>
    <w:p w14:paraId="4395E742" w14:textId="55E0C884" w:rsidR="00E2628A" w:rsidRPr="00812B36" w:rsidRDefault="00E2628A" w:rsidP="00E2628A">
      <w:pPr>
        <w:jc w:val="both"/>
        <w:rPr>
          <w:rFonts w:ascii="Times New Roman" w:hAnsi="Times New Roman" w:cs="Times New Roman"/>
        </w:rPr>
      </w:pPr>
      <w:r w:rsidRPr="00812B36">
        <w:rPr>
          <w:rFonts w:ascii="Times New Roman" w:hAnsi="Times New Roman" w:cs="Times New Roman"/>
        </w:rPr>
        <w:t xml:space="preserve">The data are shown as a function of stimulus age in </w:t>
      </w:r>
      <w:r w:rsidR="00D14348">
        <w:rPr>
          <w:rFonts w:ascii="Times New Roman" w:hAnsi="Times New Roman" w:cs="Times New Roman"/>
        </w:rPr>
        <w:t xml:space="preserve">Supplementary </w:t>
      </w:r>
      <w:r w:rsidRPr="00013E94">
        <w:rPr>
          <w:rFonts w:ascii="Times New Roman" w:hAnsi="Times New Roman" w:cs="Times New Roman"/>
        </w:rPr>
        <w:t xml:space="preserve">Figure </w:t>
      </w:r>
      <w:r w:rsidR="00B87F7B">
        <w:rPr>
          <w:rFonts w:ascii="Times New Roman" w:hAnsi="Times New Roman" w:cs="Times New Roman"/>
        </w:rPr>
        <w:t>6</w:t>
      </w:r>
      <w:r w:rsidR="00D14348" w:rsidRPr="00013E94">
        <w:rPr>
          <w:rFonts w:ascii="Times New Roman" w:hAnsi="Times New Roman" w:cs="Times New Roman"/>
        </w:rPr>
        <w:t>A</w:t>
      </w:r>
      <w:r w:rsidRPr="00812B36">
        <w:rPr>
          <w:rFonts w:ascii="Times New Roman" w:hAnsi="Times New Roman" w:cs="Times New Roman"/>
        </w:rPr>
        <w:t>, with the division between the two blocks indicated by the vertical dotted line (at 38.5 years of age). Inspection of the data from the intermediate certainty and least certain conditions in the vicinity of the division between blocks reveals that in the age range just to the left of the division (&lt;=38), faces tend to be rated as younger than their actual age, whereas in the age range just to the right of the division (&gt;=39) they tend to be rated as older. This trend is less evident for the most certain condition.</w:t>
      </w:r>
    </w:p>
    <w:p w14:paraId="68D5A84A" w14:textId="77777777" w:rsidR="00E2628A" w:rsidRPr="00812B36" w:rsidRDefault="00E2628A" w:rsidP="00E2628A">
      <w:pPr>
        <w:jc w:val="both"/>
        <w:rPr>
          <w:rFonts w:ascii="Times New Roman" w:hAnsi="Times New Roman" w:cs="Times New Roman"/>
        </w:rPr>
      </w:pPr>
    </w:p>
    <w:p w14:paraId="683A80BC" w14:textId="180F7D68" w:rsidR="005041F1" w:rsidRPr="00797FE1" w:rsidRDefault="005041F1">
      <w:pPr>
        <w:rPr>
          <w:rFonts w:ascii="Times New Roman" w:hAnsi="Times New Roman" w:cs="Times New Roman"/>
          <w:b/>
        </w:rPr>
      </w:pPr>
    </w:p>
    <w:sectPr w:rsidR="005041F1" w:rsidRPr="00797FE1" w:rsidSect="00B0159B">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23FDB" w14:textId="77777777" w:rsidR="00A73A40" w:rsidRDefault="00A73A40" w:rsidP="00053E59">
      <w:r>
        <w:separator/>
      </w:r>
    </w:p>
  </w:endnote>
  <w:endnote w:type="continuationSeparator" w:id="0">
    <w:p w14:paraId="405B5FDC" w14:textId="77777777" w:rsidR="00A73A40" w:rsidRDefault="00A73A40" w:rsidP="0005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474886"/>
      <w:docPartObj>
        <w:docPartGallery w:val="Page Numbers (Bottom of Page)"/>
        <w:docPartUnique/>
      </w:docPartObj>
    </w:sdtPr>
    <w:sdtEndPr>
      <w:rPr>
        <w:noProof/>
      </w:rPr>
    </w:sdtEndPr>
    <w:sdtContent>
      <w:p w14:paraId="754109A9" w14:textId="724240E5" w:rsidR="00053E59" w:rsidRDefault="00053E59">
        <w:pPr>
          <w:pStyle w:val="Footer"/>
          <w:jc w:val="right"/>
        </w:pPr>
        <w:r>
          <w:fldChar w:fldCharType="begin"/>
        </w:r>
        <w:r>
          <w:instrText xml:space="preserve"> PAGE   \* MERGEFORMAT </w:instrText>
        </w:r>
        <w:r>
          <w:fldChar w:fldCharType="separate"/>
        </w:r>
        <w:r w:rsidR="00EE4903">
          <w:rPr>
            <w:noProof/>
          </w:rPr>
          <w:t>7</w:t>
        </w:r>
        <w:r>
          <w:rPr>
            <w:noProof/>
          </w:rPr>
          <w:fldChar w:fldCharType="end"/>
        </w:r>
      </w:p>
    </w:sdtContent>
  </w:sdt>
  <w:p w14:paraId="3CD26C61" w14:textId="77777777" w:rsidR="00053E59" w:rsidRDefault="0005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34170" w14:textId="77777777" w:rsidR="00A73A40" w:rsidRDefault="00A73A40" w:rsidP="00053E59">
      <w:r>
        <w:separator/>
      </w:r>
    </w:p>
  </w:footnote>
  <w:footnote w:type="continuationSeparator" w:id="0">
    <w:p w14:paraId="6D2DFC2F" w14:textId="77777777" w:rsidR="00A73A40" w:rsidRDefault="00A73A40" w:rsidP="00053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4A"/>
    <w:rsid w:val="00013E94"/>
    <w:rsid w:val="00035A4A"/>
    <w:rsid w:val="000444CF"/>
    <w:rsid w:val="00046206"/>
    <w:rsid w:val="00053E59"/>
    <w:rsid w:val="000970B2"/>
    <w:rsid w:val="00105049"/>
    <w:rsid w:val="00191277"/>
    <w:rsid w:val="00336E7C"/>
    <w:rsid w:val="0035014F"/>
    <w:rsid w:val="003823B0"/>
    <w:rsid w:val="00457487"/>
    <w:rsid w:val="004B532B"/>
    <w:rsid w:val="004B79C4"/>
    <w:rsid w:val="005041F1"/>
    <w:rsid w:val="005B5E22"/>
    <w:rsid w:val="00685BF2"/>
    <w:rsid w:val="006C7214"/>
    <w:rsid w:val="006E2EDD"/>
    <w:rsid w:val="00792DCF"/>
    <w:rsid w:val="00797FE1"/>
    <w:rsid w:val="007F1A92"/>
    <w:rsid w:val="00810AF6"/>
    <w:rsid w:val="00862B97"/>
    <w:rsid w:val="008B1993"/>
    <w:rsid w:val="008F4205"/>
    <w:rsid w:val="00927E38"/>
    <w:rsid w:val="00994E41"/>
    <w:rsid w:val="00A205FA"/>
    <w:rsid w:val="00A42120"/>
    <w:rsid w:val="00A55580"/>
    <w:rsid w:val="00A73A40"/>
    <w:rsid w:val="00A86666"/>
    <w:rsid w:val="00B0159B"/>
    <w:rsid w:val="00B34404"/>
    <w:rsid w:val="00B87F7B"/>
    <w:rsid w:val="00BB558D"/>
    <w:rsid w:val="00C157D7"/>
    <w:rsid w:val="00C428AA"/>
    <w:rsid w:val="00C82A55"/>
    <w:rsid w:val="00CC534D"/>
    <w:rsid w:val="00D14348"/>
    <w:rsid w:val="00D30E9E"/>
    <w:rsid w:val="00D900A1"/>
    <w:rsid w:val="00E2628A"/>
    <w:rsid w:val="00E2716B"/>
    <w:rsid w:val="00E944DD"/>
    <w:rsid w:val="00EE4903"/>
    <w:rsid w:val="00F9058A"/>
    <w:rsid w:val="00FA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10552"/>
  <w14:defaultImageDpi w14:val="300"/>
  <w15:docId w15:val="{3ED96D09-C8E8-4678-8A53-93B9C09F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2628A"/>
  </w:style>
  <w:style w:type="character" w:customStyle="1" w:styleId="CommentTextChar">
    <w:name w:val="Comment Text Char"/>
    <w:basedOn w:val="DefaultParagraphFont"/>
    <w:link w:val="CommentText"/>
    <w:uiPriority w:val="99"/>
    <w:semiHidden/>
    <w:rsid w:val="00E2628A"/>
  </w:style>
  <w:style w:type="character" w:styleId="CommentReference">
    <w:name w:val="annotation reference"/>
    <w:basedOn w:val="DefaultParagraphFont"/>
    <w:uiPriority w:val="99"/>
    <w:semiHidden/>
    <w:unhideWhenUsed/>
    <w:rsid w:val="00E2628A"/>
    <w:rPr>
      <w:sz w:val="16"/>
      <w:szCs w:val="16"/>
    </w:rPr>
  </w:style>
  <w:style w:type="paragraph" w:styleId="ListParagraph">
    <w:name w:val="List Paragraph"/>
    <w:basedOn w:val="Normal"/>
    <w:uiPriority w:val="34"/>
    <w:qFormat/>
    <w:rsid w:val="00E2628A"/>
    <w:pPr>
      <w:spacing w:after="160" w:line="259" w:lineRule="auto"/>
      <w:ind w:left="720"/>
      <w:contextualSpacing/>
    </w:pPr>
    <w:rPr>
      <w:rFonts w:eastAsiaTheme="minorHAnsi"/>
      <w:sz w:val="22"/>
      <w:szCs w:val="22"/>
      <w:lang w:val="en-AU"/>
    </w:rPr>
  </w:style>
  <w:style w:type="paragraph" w:styleId="BalloonText">
    <w:name w:val="Balloon Text"/>
    <w:basedOn w:val="Normal"/>
    <w:link w:val="BalloonTextChar"/>
    <w:uiPriority w:val="99"/>
    <w:semiHidden/>
    <w:unhideWhenUsed/>
    <w:rsid w:val="00E262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28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823B0"/>
    <w:rPr>
      <w:b/>
      <w:bCs/>
      <w:sz w:val="20"/>
      <w:szCs w:val="20"/>
    </w:rPr>
  </w:style>
  <w:style w:type="character" w:customStyle="1" w:styleId="CommentSubjectChar">
    <w:name w:val="Comment Subject Char"/>
    <w:basedOn w:val="CommentTextChar"/>
    <w:link w:val="CommentSubject"/>
    <w:uiPriority w:val="99"/>
    <w:semiHidden/>
    <w:rsid w:val="003823B0"/>
    <w:rPr>
      <w:b/>
      <w:bCs/>
      <w:sz w:val="20"/>
      <w:szCs w:val="20"/>
    </w:rPr>
  </w:style>
  <w:style w:type="paragraph" w:styleId="Header">
    <w:name w:val="header"/>
    <w:basedOn w:val="Normal"/>
    <w:link w:val="HeaderChar"/>
    <w:uiPriority w:val="99"/>
    <w:unhideWhenUsed/>
    <w:rsid w:val="00053E59"/>
    <w:pPr>
      <w:tabs>
        <w:tab w:val="center" w:pos="4513"/>
        <w:tab w:val="right" w:pos="9026"/>
      </w:tabs>
    </w:pPr>
  </w:style>
  <w:style w:type="character" w:customStyle="1" w:styleId="HeaderChar">
    <w:name w:val="Header Char"/>
    <w:basedOn w:val="DefaultParagraphFont"/>
    <w:link w:val="Header"/>
    <w:uiPriority w:val="99"/>
    <w:rsid w:val="00053E59"/>
  </w:style>
  <w:style w:type="paragraph" w:styleId="Footer">
    <w:name w:val="footer"/>
    <w:basedOn w:val="Normal"/>
    <w:link w:val="FooterChar"/>
    <w:uiPriority w:val="99"/>
    <w:unhideWhenUsed/>
    <w:rsid w:val="00053E59"/>
    <w:pPr>
      <w:tabs>
        <w:tab w:val="center" w:pos="4513"/>
        <w:tab w:val="right" w:pos="9026"/>
      </w:tabs>
    </w:pPr>
  </w:style>
  <w:style w:type="character" w:customStyle="1" w:styleId="FooterChar">
    <w:name w:val="Footer Char"/>
    <w:basedOn w:val="DefaultParagraphFont"/>
    <w:link w:val="Footer"/>
    <w:uiPriority w:val="99"/>
    <w:rsid w:val="00053E59"/>
  </w:style>
  <w:style w:type="paragraph" w:styleId="NormalWeb">
    <w:name w:val="Normal (Web)"/>
    <w:basedOn w:val="Normal"/>
    <w:uiPriority w:val="99"/>
    <w:semiHidden/>
    <w:unhideWhenUsed/>
    <w:rsid w:val="00A86666"/>
    <w:pPr>
      <w:spacing w:before="100" w:beforeAutospacing="1" w:after="100" w:afterAutospacing="1"/>
    </w:pPr>
    <w:rPr>
      <w:rFonts w:ascii="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Colin Clifford</cp:lastModifiedBy>
  <cp:revision>6</cp:revision>
  <dcterms:created xsi:type="dcterms:W3CDTF">2018-08-10T01:14:00Z</dcterms:created>
  <dcterms:modified xsi:type="dcterms:W3CDTF">2018-08-22T01:18:00Z</dcterms:modified>
</cp:coreProperties>
</file>