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0624" w14:textId="771F1E49" w:rsidR="00D44DD4" w:rsidRPr="00CF621A" w:rsidRDefault="005C4AFD" w:rsidP="00D44DD4">
      <w:pPr>
        <w:spacing w:line="480" w:lineRule="auto"/>
        <w:jc w:val="both"/>
        <w:rPr>
          <w:rFonts w:ascii="Times New Roman" w:hAnsi="Times New Roman" w:cs="Times New Roman"/>
          <w:sz w:val="24"/>
          <w:szCs w:val="24"/>
        </w:rPr>
      </w:pPr>
      <w:r w:rsidRPr="00CF621A">
        <w:rPr>
          <w:rFonts w:ascii="Times New Roman" w:hAnsi="Times New Roman" w:cs="Times New Roman"/>
          <w:b/>
          <w:sz w:val="24"/>
          <w:szCs w:val="24"/>
        </w:rPr>
        <w:t>Detailed Methods and Analysis (</w:t>
      </w:r>
      <w:r w:rsidR="00D44DD4" w:rsidRPr="00CF621A">
        <w:rPr>
          <w:rFonts w:ascii="Times New Roman" w:hAnsi="Times New Roman" w:cs="Times New Roman"/>
          <w:b/>
          <w:sz w:val="24"/>
          <w:szCs w:val="24"/>
        </w:rPr>
        <w:t>Electronic Supplementary Materials 1</w:t>
      </w:r>
      <w:r w:rsidRPr="00CF621A">
        <w:rPr>
          <w:rFonts w:ascii="Times New Roman" w:hAnsi="Times New Roman" w:cs="Times New Roman"/>
          <w:b/>
          <w:sz w:val="24"/>
          <w:szCs w:val="24"/>
        </w:rPr>
        <w:t>)</w:t>
      </w:r>
      <w:r w:rsidR="00D44DD4" w:rsidRPr="00CF621A">
        <w:rPr>
          <w:rFonts w:ascii="Times New Roman" w:hAnsi="Times New Roman" w:cs="Times New Roman"/>
          <w:b/>
          <w:sz w:val="24"/>
          <w:szCs w:val="24"/>
        </w:rPr>
        <w:t xml:space="preserve"> for:</w:t>
      </w:r>
    </w:p>
    <w:p w14:paraId="56220539" w14:textId="77777777" w:rsidR="00BA3BA8" w:rsidRPr="00CF621A" w:rsidRDefault="00BA3BA8" w:rsidP="005C7CEF">
      <w:pPr>
        <w:tabs>
          <w:tab w:val="center" w:pos="4680"/>
          <w:tab w:val="right" w:pos="9360"/>
        </w:tabs>
        <w:jc w:val="center"/>
        <w:outlineLvl w:val="0"/>
        <w:rPr>
          <w:rFonts w:ascii="Times New Roman" w:hAnsi="Times New Roman" w:cs="Times New Roman"/>
          <w:b/>
          <w:sz w:val="24"/>
          <w:szCs w:val="24"/>
        </w:rPr>
      </w:pPr>
      <w:r w:rsidRPr="00CF621A">
        <w:rPr>
          <w:rFonts w:ascii="Times New Roman" w:hAnsi="Times New Roman" w:cs="Times New Roman"/>
          <w:b/>
          <w:sz w:val="24"/>
          <w:szCs w:val="24"/>
        </w:rPr>
        <w:t>Cows are highly motivated to access a grooming substrate</w:t>
      </w:r>
    </w:p>
    <w:p w14:paraId="4B015E40" w14:textId="5971F99E" w:rsidR="00D44DD4" w:rsidRPr="00CF621A" w:rsidRDefault="00D44DD4" w:rsidP="00D44DD4">
      <w:pPr>
        <w:tabs>
          <w:tab w:val="center" w:pos="4680"/>
          <w:tab w:val="right" w:pos="9360"/>
        </w:tabs>
        <w:jc w:val="center"/>
        <w:rPr>
          <w:rFonts w:ascii="Times New Roman" w:hAnsi="Times New Roman" w:cs="Times New Roman"/>
          <w:sz w:val="24"/>
          <w:szCs w:val="24"/>
          <w:vertAlign w:val="superscript"/>
        </w:rPr>
      </w:pPr>
      <w:r w:rsidRPr="00CF621A">
        <w:rPr>
          <w:rFonts w:ascii="Times New Roman" w:hAnsi="Times New Roman" w:cs="Times New Roman"/>
          <w:sz w:val="24"/>
          <w:szCs w:val="24"/>
        </w:rPr>
        <w:t xml:space="preserve">Emilie McConnachie, Anne-Marieke C. </w:t>
      </w:r>
      <w:proofErr w:type="spellStart"/>
      <w:r w:rsidRPr="00CF621A">
        <w:rPr>
          <w:rFonts w:ascii="Times New Roman" w:hAnsi="Times New Roman" w:cs="Times New Roman"/>
          <w:sz w:val="24"/>
          <w:szCs w:val="24"/>
        </w:rPr>
        <w:t>Smid</w:t>
      </w:r>
      <w:proofErr w:type="spellEnd"/>
      <w:r w:rsidRPr="00CF621A">
        <w:rPr>
          <w:rFonts w:ascii="Times New Roman" w:hAnsi="Times New Roman" w:cs="Times New Roman"/>
          <w:sz w:val="24"/>
          <w:szCs w:val="24"/>
        </w:rPr>
        <w:t xml:space="preserve">, Alexander J. Thompson, Daniel M. Weary, Marek A. </w:t>
      </w:r>
      <w:proofErr w:type="spellStart"/>
      <w:r w:rsidRPr="00CF621A">
        <w:rPr>
          <w:rFonts w:ascii="Times New Roman" w:hAnsi="Times New Roman" w:cs="Times New Roman"/>
          <w:sz w:val="24"/>
          <w:szCs w:val="24"/>
        </w:rPr>
        <w:t>Gaworski</w:t>
      </w:r>
      <w:proofErr w:type="spellEnd"/>
      <w:r w:rsidRPr="00CF621A">
        <w:rPr>
          <w:rFonts w:ascii="Times New Roman" w:hAnsi="Times New Roman" w:cs="Times New Roman"/>
          <w:sz w:val="24"/>
          <w:szCs w:val="24"/>
        </w:rPr>
        <w:t>, and Marina A. G. von Keyserlingk</w:t>
      </w:r>
    </w:p>
    <w:p w14:paraId="281CF8EF" w14:textId="77777777" w:rsidR="00D44DD4" w:rsidRPr="00CF621A" w:rsidRDefault="00D44DD4" w:rsidP="00D44DD4">
      <w:pPr>
        <w:tabs>
          <w:tab w:val="center" w:pos="4680"/>
          <w:tab w:val="right" w:pos="9360"/>
        </w:tabs>
        <w:jc w:val="both"/>
        <w:outlineLvl w:val="0"/>
        <w:rPr>
          <w:rFonts w:ascii="Times New Roman" w:hAnsi="Times New Roman" w:cs="Times New Roman"/>
          <w:b/>
          <w:sz w:val="24"/>
          <w:szCs w:val="24"/>
        </w:rPr>
      </w:pPr>
      <w:r w:rsidRPr="00CF621A">
        <w:rPr>
          <w:rFonts w:ascii="Times New Roman" w:hAnsi="Times New Roman" w:cs="Times New Roman"/>
          <w:sz w:val="24"/>
          <w:szCs w:val="24"/>
          <w:lang w:val="en-GB"/>
        </w:rPr>
        <w:t xml:space="preserve">Corresponding author email: </w:t>
      </w:r>
      <w:hyperlink r:id="rId5" w:history="1">
        <w:r w:rsidRPr="00CF621A">
          <w:rPr>
            <w:rStyle w:val="Hyperlink"/>
            <w:rFonts w:ascii="Times New Roman" w:hAnsi="Times New Roman" w:cs="Times New Roman"/>
            <w:sz w:val="24"/>
            <w:szCs w:val="24"/>
            <w:lang w:val="en-GB"/>
          </w:rPr>
          <w:t>marina.vonkeyserlingk@ubc.ca</w:t>
        </w:r>
      </w:hyperlink>
    </w:p>
    <w:p w14:paraId="3E17D302" w14:textId="77777777" w:rsidR="00D44DD4" w:rsidRPr="00CF621A" w:rsidRDefault="00D44DD4" w:rsidP="00D44DD4">
      <w:pPr>
        <w:tabs>
          <w:tab w:val="center" w:pos="4680"/>
          <w:tab w:val="right" w:pos="9360"/>
        </w:tabs>
        <w:jc w:val="center"/>
        <w:rPr>
          <w:rFonts w:ascii="Times New Roman" w:hAnsi="Times New Roman" w:cs="Times New Roman"/>
          <w:sz w:val="24"/>
          <w:szCs w:val="24"/>
          <w:vertAlign w:val="superscript"/>
        </w:rPr>
      </w:pPr>
    </w:p>
    <w:p w14:paraId="61E66C1A" w14:textId="77777777" w:rsidR="00841511" w:rsidRPr="00CF621A" w:rsidRDefault="00841511" w:rsidP="00841511">
      <w:pPr>
        <w:spacing w:line="480" w:lineRule="auto"/>
        <w:jc w:val="both"/>
        <w:rPr>
          <w:rFonts w:ascii="Times New Roman" w:hAnsi="Times New Roman" w:cs="Times New Roman"/>
          <w:b/>
          <w:i/>
          <w:sz w:val="24"/>
          <w:szCs w:val="24"/>
        </w:rPr>
      </w:pPr>
      <w:r w:rsidRPr="00CF621A">
        <w:rPr>
          <w:rFonts w:ascii="Times New Roman" w:hAnsi="Times New Roman" w:cs="Times New Roman"/>
          <w:b/>
          <w:i/>
          <w:sz w:val="24"/>
          <w:szCs w:val="24"/>
        </w:rPr>
        <w:t>Cows and housing</w:t>
      </w:r>
    </w:p>
    <w:p w14:paraId="3E5F9C48" w14:textId="5682F789" w:rsidR="004F6204" w:rsidRPr="00CF621A" w:rsidRDefault="00841511" w:rsidP="00841511">
      <w:pPr>
        <w:spacing w:line="480" w:lineRule="auto"/>
        <w:jc w:val="both"/>
        <w:rPr>
          <w:rFonts w:ascii="Times New Roman" w:hAnsi="Times New Roman" w:cs="Times New Roman"/>
          <w:sz w:val="24"/>
          <w:szCs w:val="24"/>
        </w:rPr>
      </w:pPr>
      <w:r w:rsidRPr="00CF621A">
        <w:rPr>
          <w:rFonts w:ascii="Times New Roman" w:hAnsi="Times New Roman" w:cs="Times New Roman"/>
          <w:sz w:val="24"/>
          <w:szCs w:val="24"/>
        </w:rPr>
        <w:tab/>
        <w:t xml:space="preserve">This experiment took place at the University of British Columbia’s Dairy </w:t>
      </w:r>
      <w:r w:rsidR="00DF5892" w:rsidRPr="00CF621A">
        <w:rPr>
          <w:rFonts w:ascii="Times New Roman" w:hAnsi="Times New Roman" w:cs="Times New Roman"/>
          <w:sz w:val="24"/>
          <w:szCs w:val="24"/>
        </w:rPr>
        <w:t xml:space="preserve">Education </w:t>
      </w:r>
      <w:r w:rsidRPr="00CF621A">
        <w:rPr>
          <w:rFonts w:ascii="Times New Roman" w:hAnsi="Times New Roman" w:cs="Times New Roman"/>
          <w:sz w:val="24"/>
          <w:szCs w:val="24"/>
        </w:rPr>
        <w:t xml:space="preserve">and </w:t>
      </w:r>
      <w:r w:rsidR="00DF5892" w:rsidRPr="00CF621A">
        <w:rPr>
          <w:rFonts w:ascii="Times New Roman" w:hAnsi="Times New Roman" w:cs="Times New Roman"/>
          <w:sz w:val="24"/>
          <w:szCs w:val="24"/>
        </w:rPr>
        <w:t xml:space="preserve">Research </w:t>
      </w:r>
      <w:r w:rsidR="00BF1599" w:rsidRPr="00CF621A">
        <w:rPr>
          <w:rFonts w:ascii="Times New Roman" w:hAnsi="Times New Roman" w:cs="Times New Roman"/>
          <w:sz w:val="24"/>
          <w:szCs w:val="24"/>
        </w:rPr>
        <w:t xml:space="preserve">Centre </w:t>
      </w:r>
      <w:r w:rsidRPr="00CF621A">
        <w:rPr>
          <w:rFonts w:ascii="Times New Roman" w:hAnsi="Times New Roman" w:cs="Times New Roman"/>
          <w:sz w:val="24"/>
          <w:szCs w:val="24"/>
        </w:rPr>
        <w:t>in Agassiz, B.C., Canad</w:t>
      </w:r>
      <w:r w:rsidR="00812024" w:rsidRPr="00CF621A">
        <w:rPr>
          <w:rFonts w:ascii="Times New Roman" w:hAnsi="Times New Roman" w:cs="Times New Roman"/>
          <w:sz w:val="24"/>
          <w:szCs w:val="24"/>
        </w:rPr>
        <w:t xml:space="preserve">a </w:t>
      </w:r>
      <w:r w:rsidR="001D216A" w:rsidRPr="00CF621A">
        <w:rPr>
          <w:rFonts w:ascii="Times New Roman" w:hAnsi="Times New Roman" w:cs="Times New Roman"/>
          <w:sz w:val="24"/>
          <w:szCs w:val="24"/>
        </w:rPr>
        <w:t>from May-September</w:t>
      </w:r>
      <w:r w:rsidR="00812024" w:rsidRPr="00CF621A">
        <w:rPr>
          <w:rFonts w:ascii="Times New Roman" w:hAnsi="Times New Roman" w:cs="Times New Roman"/>
          <w:sz w:val="24"/>
          <w:szCs w:val="24"/>
        </w:rPr>
        <w:t xml:space="preserve"> </w:t>
      </w:r>
      <w:r w:rsidR="00913A41" w:rsidRPr="00CF621A">
        <w:rPr>
          <w:rFonts w:ascii="Times New Roman" w:hAnsi="Times New Roman" w:cs="Times New Roman"/>
          <w:sz w:val="24"/>
          <w:szCs w:val="24"/>
        </w:rPr>
        <w:t>2016</w:t>
      </w:r>
      <w:r w:rsidRPr="00CF621A">
        <w:rPr>
          <w:rFonts w:ascii="Times New Roman" w:hAnsi="Times New Roman" w:cs="Times New Roman"/>
          <w:sz w:val="24"/>
          <w:szCs w:val="24"/>
        </w:rPr>
        <w:t>.</w:t>
      </w:r>
      <w:r w:rsidR="00913A41" w:rsidRPr="00CF621A">
        <w:rPr>
          <w:rFonts w:ascii="Times New Roman" w:hAnsi="Times New Roman" w:cs="Times New Roman"/>
          <w:sz w:val="24"/>
          <w:szCs w:val="24"/>
        </w:rPr>
        <w:t xml:space="preserve"> </w:t>
      </w:r>
      <w:r w:rsidR="004F6204" w:rsidRPr="00CF621A">
        <w:rPr>
          <w:rFonts w:ascii="Times New Roman" w:hAnsi="Times New Roman" w:cs="Times New Roman"/>
          <w:sz w:val="24"/>
          <w:szCs w:val="24"/>
        </w:rPr>
        <w:t xml:space="preserve">Twelve </w:t>
      </w:r>
      <w:r w:rsidR="00CF621A" w:rsidRPr="00CF621A">
        <w:rPr>
          <w:rFonts w:ascii="Times New Roman" w:hAnsi="Times New Roman" w:cs="Times New Roman"/>
          <w:sz w:val="24"/>
          <w:szCs w:val="24"/>
          <w:highlight w:val="yellow"/>
        </w:rPr>
        <w:t>Holstein</w:t>
      </w:r>
      <w:r w:rsidR="00CF621A">
        <w:rPr>
          <w:rFonts w:ascii="Times New Roman" w:hAnsi="Times New Roman" w:cs="Times New Roman"/>
          <w:sz w:val="24"/>
          <w:szCs w:val="24"/>
        </w:rPr>
        <w:t xml:space="preserve"> </w:t>
      </w:r>
      <w:r w:rsidR="004F6204" w:rsidRPr="00CF621A">
        <w:rPr>
          <w:rFonts w:ascii="Times New Roman" w:hAnsi="Times New Roman" w:cs="Times New Roman"/>
          <w:sz w:val="24"/>
          <w:szCs w:val="24"/>
        </w:rPr>
        <w:t xml:space="preserve">cows </w:t>
      </w:r>
      <w:r w:rsidR="009855A7" w:rsidRPr="00CF621A">
        <w:rPr>
          <w:rFonts w:ascii="Times New Roman" w:hAnsi="Times New Roman" w:cs="Times New Roman"/>
          <w:sz w:val="24"/>
          <w:szCs w:val="24"/>
        </w:rPr>
        <w:t xml:space="preserve">(mean ± SD days in milk: 207 ± 23.7; mean ± SD age: 4 ± 0.74) </w:t>
      </w:r>
      <w:r w:rsidR="004F6204" w:rsidRPr="00CF621A">
        <w:rPr>
          <w:rFonts w:ascii="Times New Roman" w:hAnsi="Times New Roman" w:cs="Times New Roman"/>
          <w:sz w:val="24"/>
          <w:szCs w:val="24"/>
        </w:rPr>
        <w:t>were initially selected for this study</w:t>
      </w:r>
      <w:r w:rsidR="004B2778" w:rsidRPr="00CF621A">
        <w:rPr>
          <w:rFonts w:ascii="Times New Roman" w:hAnsi="Times New Roman" w:cs="Times New Roman"/>
          <w:sz w:val="24"/>
          <w:szCs w:val="24"/>
        </w:rPr>
        <w:t xml:space="preserve">, a number similar to other animal motivation studies </w:t>
      </w:r>
      <w:r w:rsidR="004B2778" w:rsidRPr="00CF621A">
        <w:rPr>
          <w:rFonts w:ascii="Times New Roman" w:hAnsi="Times New Roman" w:cs="Times New Roman"/>
          <w:sz w:val="24"/>
          <w:szCs w:val="24"/>
        </w:rPr>
        <w:fldChar w:fldCharType="begin" w:fldLock="1"/>
      </w:r>
      <w:r w:rsidR="004B2778" w:rsidRPr="00CF621A">
        <w:rPr>
          <w:rFonts w:ascii="Times New Roman" w:hAnsi="Times New Roman" w:cs="Times New Roman"/>
          <w:sz w:val="24"/>
          <w:szCs w:val="24"/>
        </w:rPr>
        <w:instrText>ADDIN CSL_CITATION { "citationItems" : [ { "id" : "ITEM-1", "itemData" : { "DOI" : "10.1016/j.applanim.2004.02.019", "ISBN" : "0168-1591", "ISSN" : "01681591", "abstract" : "Demand functions were used in an attempt to estimate the importance of resting in cattle. Furthermore, the sensitivity of the technique was determined by quantifying the effects of variations in the level of prior deprivation (Experiment 1) and reward duration (Experiment 2) on elasticity and intensity of the demand function. In both experiments eight heifers were housed in tether stalls where they could be deprived of lying by attaching a girth strap secured to a rafter above the animal. During a 3-h test period (10:00 to 13:00 h) a panel was placed in front of each heifer and she could work by pressing this panel on Fixed Ratio (FR) schedules for a releasing mechanism to be activated allowing her to lie down (a reward). In Experiment 1 the heifers were deprived of lying twice daily (afternoon and morning) for either two periods of 3 h (2\u00d73 h) or two periods of 6 h (2\u00d76 h) prior to testing. The FR varied from 6 to 24 and the reward duration was 15 min. In Experiment 2, heifers could lie for either 10 or 20 min per reward at either of the two deprivation levels used in Experiment 1. Thus, the four treatments were (A) 2\u00d73 h of deprivation and 10 min per reward, (B) 2\u00d76 h of deprivation and 10 min of reward, (C) 2\u00d76 h of deprivation and 20 min of reward, and (D) 2\u00d73 h of deprivation and 20 min of reward. Here the FR varied from 10 to 50. The demand functions were linear in arithmetic co-ordinates, which means that the elasticity may not be constant across FR-values. In Experiment 1 the heifers earned more rewards the higher deprivation level (P&lt;0.001). The elasticity of demand was calculated for each FR-value for the two levels of prior deprivation. For 2\u00d73 h of deprivation the numerical elasticity increased from 0.07 to 0.35 with increasing FR (P&lt;0.001). For 2\u00d76 h of deprivation the numerical elasticity tended to increase (P&lt;0.10) from 0.02 to 0.10. The demand was more inelastic after the longest prior deprivation for the highest FR-values (P&lt;0.05), which indicates that the heifers valued access to rest more after the longest deprivation. In Experiment 2 the heifers earned more rewards after two periods of six hours of deprivation when a reward duration of 10 min was given than when a reward duration of 20 min was given (P&lt;0.01). The numerical elasticity of the demand functions increased with increasing FR from 0.07 to 0.5 (P&lt;0.001), from 0.06 to 0.4 (P&lt;0.001), from 0.03 to 0.2 (P&lt;0.05) and from 0.04 to 0.3 (P&lt;0.05), for treatments A, B, C and D, respect\u2026", "author" : [ { "dropping-particle" : "", "family" : "Jensen", "given" : "Margit Bak", "non-dropping-particle" : "", "parse-names" : false, "suffix" : "" }, { "dropping-particle" : "", "family" : "Munksgaard", "given" : "Lene", "non-dropping-particle" : "", "parse-names" : false, "suffix" : "" }, { "dropping-particle" : "", "family" : "Pedersen", "given" : "Lene Juul", "non-dropping-particle" : "", "parse-names" : false, "suffix" : "" }, { "dropping-particle" : "", "family" : "Ladewig", "given" : "Jan", "non-dropping-particle" : "", "parse-names" : false, "suffix" : "" }, { "dropping-particle" : "", "family" : "Matthews", "given" : "Lindsay", "non-dropping-particle" : "", "parse-names" : false, "suffix" : "" } ], "container-title" : "Applied Animal Behaviour Science", "id" : "ITEM-1", "issue" : "1-2", "issued" : { "date-parts" : [ [ "2004" ] ] }, "page" : "1-11", "title" : "Prior deprivation and reward duration affect the demand function for rest in dairy heifers", "type" : "article-journal", "volume" : "88" }, "uris" : [ "http://www.mendeley.com/documents/?uuid=6706519a-4484-4767-87fd-485766bfd30f" ] }, { "id" : "ITEM-2", "itemData" : { "DOI" : "10.1016/S0168-1591(02)00066-7", "ISBN" : "0168-1591", "ISSN" : "01681591", "abstract" : "The aim of the study was to investigate if the presence or absence of a companion pig (pig in an adjoining pen during testing) systematically influenced the demand function for food or straw in growing pigs. The experiment was carried out in two phases. In one phase, the demand for food was tested (n = 10) and in another phase the demand for straw was tested (n = 10). A different set of test pigs was used in each phase. Pigs were tested daily in an experimental room consisting of two identical twin-pens (one for the test pig and one for the companion pig (if present)). The test pigs worked for a resource by pressing a panel on a fixed ratio (FR) schedule, while the companion pig (if present) was simply given the same amount of the resource each time the test pig earned one. The reward size was either 26 g of food or 500 g of straw. The experimental set-up was a cross-over design with all pigs working on both treatments (isolation/companion). Each period consisted of three identical runs of 4 FR-levels (food experiment: FR 8, 20, 40, 60 and straw experiment: FR 2, 5, 10, 15). The results showed a steeper slope of the demand function when pigs were tested in isolation compared to when they were tested with a companion pig (slope of demand function: -0.11 ?? 0.01 versus -0.07 ?? 0.01) (F1,58 = 4.2; P = 0.04). The slope of the demand function for straw was unaffected by social isolation, whereas the intensity (??-intercept) of the demand function was higher when pigs were tested with a companion compared to in isolation (intercept of the demand function: 3.2 ?? 0.15 versus 3.0 ?? 0.15) (F1,26 = 4.42; P = 0.04). The use of the straw was affected by FR level in that the time spent with each reward before a new reward was obtained increased with increasing FR (F1,177 = 165; P &lt; 0.0001). Similarly, the percentage of time during which the pigs interacted with the straw was higher when they were tested with a companion pig compared to when they were tested in isolation (F1,170 = 5.0; P = 0.03). The social context in which the pigs are tested affects the demand functions for resources, and these effects differ for different resources, e.g. food was more valued in the presence of a companion. The results suggests that the social environment needs to be considered when investigating the value of resources to pigs. ?? 2002 Elsevier Science B.V. All rights reserved.", "author" : [ { "dropping-particle" : "", "family" : "Pedersen", "given" : "Lene Juul", "non-dropping-particle" : "", "parse-names" : false, "suffix" : "" }, { "dropping-particle" : "", "family" : "Jensen", "given" : "Margit Bak", "non-dropping-particle" : "", "parse-names" : false, "suffix" : "" }, { "dropping-particle" : "", "family" : "Hansen", "given" : "Steffen W.", "non-dropping-particle" : "", "parse-names" : false, "suffix" : "" }, { "dropping-particle" : "", "family" : "Munksgaard", "given" : "Lene", "non-dropping-particle" : "", "parse-names" : false, "suffix" : "" }, { "dropping-particle" : "", "family" : "Ladewig", "given" : "J.", "non-dropping-particle" : "", "parse-names" : false, "suffix" : "" }, { "dropping-particle" : "", "family" : "Matthews", "given" : "Lindsay", "non-dropping-particle" : "", "parse-names" : false, "suffix" : "" } ], "container-title" : "Applied Animal Behaviour Science", "id" : "ITEM-2", "issue" : "4", "issued" : { "date-parts" : [ [ "2002" ] ] }, "page" : "295-309", "title" : "Social isolation affects the motivation to work for food and straw in pigs as measured by operant conditioning techniques", "type" : "article-journal", "volume" : "77" }, "uris" : [ "http://www.mendeley.com/documents/?uuid=4811dca7-a23f-45d0-bea1-3ee9cd7c4749" ] }, { "id" : "ITEM-3", "itemData" : { "DOI" : "10.3758/BF03195397", "ISBN" : "0743-3808", "ISSN" : "0743-3808", "PMID" : "11591075", "abstract" : "Addressing the behavioral priorities of captive animals and the development of practical, objective measures of the value of environmental resources is a principal objective of animal welfare science. In theory, consumer demand approaches derived from human microeconomics should provide valid measures of the value of environmental resources. In practice, however, a number of empirical and theoretical problems have rendered these measures difficult to interpret in studies with animals. A common approach has been to impose a cost on access to resources and to use time with each resource as a measure of consumption to construct demand curves. This can be recorded easily by automatic means, but in a number of studies, it has been found that animals compensate for increased cost of access with longer visit time. Furthermore, direct observation of the test animals' behavior has shown that resource interaction is more intense once the animals have overcome higher costs. As a consequence, measures based on time with the resource may underestimate resource consumption at higher access costs, and demand curves derived from these measures may not be a true reflection of the value of different resources. An alternative approach to demand curves is reservation price, which is the maximum price individual animals are prepared to pay to gain access to resources. In studies using this approach, farmed mink (Mustela vison) paid higher prices for food and swimming water than for resources such as tunnels, water bowls, pet toys, and empty compartments. This indicates that the mink placed a higher value on food and swimming water than on other resources.", "author" : [ { "dropping-particle" : "", "family" : "Cooper", "given" : "J.J.", "non-dropping-particle" : "", "parse-names" : false, "suffix" : "" }, { "dropping-particle" : "", "family" : "Mason", "given" : "G.J.", "non-dropping-particle" : "", "parse-names" : false, "suffix" : "" } ], "container-title" : "Behavior research methods, instruments, &amp; computers : a journal of the Psychonomic Society, Inc", "id" : "ITEM-3", "issue" : "3", "issued" : { "date-parts" : [ [ "2001" ] ] }, "page" : "427-34", "title" : "The use of operant technology to measure behavioral priorities in captive animals.", "type" : "article-journal", "volume" : "33" }, "uris" : [ "http://www.mendeley.com/documents/?uuid=f97acfea-48c9-410e-a773-b31d795149ec" ] } ], "mendeley" : { "formattedCitation" : "(1\u20133)", "manualFormatting" : "(e.g. 1\u20133)", "plainTextFormattedCitation" : "(1\u20133)", "previouslyFormattedCitation" : "(1\u20133)" }, "properties" : { "noteIndex" : 0 }, "schema" : "https://github.com/citation-style-language/schema/raw/master/csl-citation.json" }</w:instrText>
      </w:r>
      <w:r w:rsidR="004B2778" w:rsidRPr="00CF621A">
        <w:rPr>
          <w:rFonts w:ascii="Times New Roman" w:hAnsi="Times New Roman" w:cs="Times New Roman"/>
          <w:sz w:val="24"/>
          <w:szCs w:val="24"/>
        </w:rPr>
        <w:fldChar w:fldCharType="separate"/>
      </w:r>
      <w:r w:rsidR="004B2778" w:rsidRPr="00CF621A">
        <w:rPr>
          <w:rFonts w:ascii="Times New Roman" w:hAnsi="Times New Roman" w:cs="Times New Roman"/>
          <w:noProof/>
          <w:sz w:val="24"/>
          <w:szCs w:val="24"/>
        </w:rPr>
        <w:t>(e.g. 1–3)</w:t>
      </w:r>
      <w:r w:rsidR="004B2778" w:rsidRPr="00CF621A">
        <w:rPr>
          <w:rFonts w:ascii="Times New Roman" w:hAnsi="Times New Roman" w:cs="Times New Roman"/>
          <w:sz w:val="24"/>
          <w:szCs w:val="24"/>
        </w:rPr>
        <w:fldChar w:fldCharType="end"/>
      </w:r>
      <w:r w:rsidR="004F6204" w:rsidRPr="00CF621A">
        <w:rPr>
          <w:rFonts w:ascii="Times New Roman" w:hAnsi="Times New Roman" w:cs="Times New Roman"/>
          <w:sz w:val="24"/>
          <w:szCs w:val="24"/>
        </w:rPr>
        <w:t xml:space="preserve">. All cows </w:t>
      </w:r>
      <w:r w:rsidR="009855A7" w:rsidRPr="00CF621A">
        <w:rPr>
          <w:rFonts w:ascii="Times New Roman" w:hAnsi="Times New Roman" w:cs="Times New Roman"/>
          <w:sz w:val="24"/>
          <w:szCs w:val="24"/>
        </w:rPr>
        <w:t>were</w:t>
      </w:r>
      <w:r w:rsidR="004F6204" w:rsidRPr="00CF621A">
        <w:rPr>
          <w:rFonts w:ascii="Times New Roman" w:hAnsi="Times New Roman" w:cs="Times New Roman"/>
          <w:sz w:val="24"/>
          <w:szCs w:val="24"/>
        </w:rPr>
        <w:t xml:space="preserve"> </w:t>
      </w:r>
      <w:r w:rsidR="004D665C" w:rsidRPr="00CF621A">
        <w:rPr>
          <w:rFonts w:ascii="Times New Roman" w:hAnsi="Times New Roman" w:cs="Times New Roman"/>
          <w:sz w:val="24"/>
          <w:szCs w:val="24"/>
        </w:rPr>
        <w:t xml:space="preserve">in </w:t>
      </w:r>
      <w:r w:rsidR="007F6070" w:rsidRPr="00CF621A">
        <w:rPr>
          <w:rFonts w:ascii="Times New Roman" w:hAnsi="Times New Roman" w:cs="Times New Roman"/>
          <w:sz w:val="24"/>
          <w:szCs w:val="24"/>
        </w:rPr>
        <w:t xml:space="preserve">mid to </w:t>
      </w:r>
      <w:r w:rsidR="004F6204" w:rsidRPr="00CF621A">
        <w:rPr>
          <w:rFonts w:ascii="Times New Roman" w:hAnsi="Times New Roman" w:cs="Times New Roman"/>
          <w:sz w:val="24"/>
          <w:szCs w:val="24"/>
        </w:rPr>
        <w:t>late lactation</w:t>
      </w:r>
      <w:r w:rsidR="005F1376" w:rsidRPr="00CF621A">
        <w:rPr>
          <w:rFonts w:ascii="Times New Roman" w:hAnsi="Times New Roman" w:cs="Times New Roman"/>
          <w:sz w:val="24"/>
          <w:szCs w:val="24"/>
        </w:rPr>
        <w:t xml:space="preserve"> and pregnant</w:t>
      </w:r>
      <w:r w:rsidR="004F6204" w:rsidRPr="00CF621A">
        <w:rPr>
          <w:rFonts w:ascii="Times New Roman" w:hAnsi="Times New Roman" w:cs="Times New Roman"/>
          <w:sz w:val="24"/>
          <w:szCs w:val="24"/>
        </w:rPr>
        <w:t xml:space="preserve"> (</w:t>
      </w:r>
      <w:r w:rsidR="005F1376" w:rsidRPr="00CF621A">
        <w:rPr>
          <w:rFonts w:ascii="Times New Roman" w:hAnsi="Times New Roman" w:cs="Times New Roman"/>
          <w:sz w:val="24"/>
          <w:szCs w:val="24"/>
        </w:rPr>
        <w:t>to avoid animals in heat</w:t>
      </w:r>
      <w:r w:rsidR="004F6204" w:rsidRPr="00CF621A">
        <w:rPr>
          <w:rFonts w:ascii="Times New Roman" w:hAnsi="Times New Roman" w:cs="Times New Roman"/>
          <w:sz w:val="24"/>
          <w:szCs w:val="24"/>
        </w:rPr>
        <w:t xml:space="preserve">), had a body </w:t>
      </w:r>
      <w:r w:rsidR="00E275EA" w:rsidRPr="00CF621A">
        <w:rPr>
          <w:rFonts w:ascii="Times New Roman" w:hAnsi="Times New Roman" w:cs="Times New Roman"/>
          <w:color w:val="222222"/>
          <w:sz w:val="24"/>
          <w:szCs w:val="24"/>
          <w:shd w:val="clear" w:color="auto" w:fill="FFFFFF"/>
        </w:rPr>
        <w:t xml:space="preserve">condition score </w:t>
      </w:r>
      <w:r w:rsidR="005F1376" w:rsidRPr="00CF621A">
        <w:rPr>
          <w:rFonts w:ascii="Times New Roman" w:hAnsi="Times New Roman" w:cs="Times New Roman"/>
          <w:color w:val="222222"/>
          <w:sz w:val="24"/>
          <w:szCs w:val="24"/>
          <w:shd w:val="clear" w:color="auto" w:fill="FFFFFF"/>
        </w:rPr>
        <w:t xml:space="preserve">no lower </w:t>
      </w:r>
      <w:r w:rsidR="001427CD" w:rsidRPr="00CF621A">
        <w:rPr>
          <w:rFonts w:ascii="Times New Roman" w:hAnsi="Times New Roman" w:cs="Times New Roman"/>
          <w:color w:val="222222"/>
          <w:sz w:val="24"/>
          <w:szCs w:val="24"/>
          <w:shd w:val="clear" w:color="auto" w:fill="FFFFFF"/>
        </w:rPr>
        <w:t>than 2.5 on a scale of 1-5 with quart</w:t>
      </w:r>
      <w:r w:rsidR="004D665C" w:rsidRPr="00CF621A">
        <w:rPr>
          <w:rFonts w:ascii="Times New Roman" w:hAnsi="Times New Roman" w:cs="Times New Roman"/>
          <w:color w:val="222222"/>
          <w:sz w:val="24"/>
          <w:szCs w:val="24"/>
          <w:shd w:val="clear" w:color="auto" w:fill="FFFFFF"/>
        </w:rPr>
        <w:t>er</w:t>
      </w:r>
      <w:r w:rsidR="001427CD" w:rsidRPr="00CF621A">
        <w:rPr>
          <w:rFonts w:ascii="Times New Roman" w:hAnsi="Times New Roman" w:cs="Times New Roman"/>
          <w:color w:val="222222"/>
          <w:sz w:val="24"/>
          <w:szCs w:val="24"/>
          <w:shd w:val="clear" w:color="auto" w:fill="FFFFFF"/>
        </w:rPr>
        <w:t xml:space="preserve">-point increments </w:t>
      </w:r>
      <w:r w:rsidR="001427CD" w:rsidRPr="00CF621A">
        <w:rPr>
          <w:rFonts w:ascii="Times New Roman" w:hAnsi="Times New Roman" w:cs="Times New Roman"/>
          <w:color w:val="222222"/>
          <w:sz w:val="24"/>
          <w:szCs w:val="24"/>
          <w:shd w:val="clear" w:color="auto" w:fill="FFFFFF"/>
        </w:rPr>
        <w:fldChar w:fldCharType="begin" w:fldLock="1"/>
      </w:r>
      <w:r w:rsidR="004B2778" w:rsidRPr="00CF621A">
        <w:rPr>
          <w:rFonts w:ascii="Times New Roman" w:hAnsi="Times New Roman" w:cs="Times New Roman"/>
          <w:color w:val="222222"/>
          <w:sz w:val="24"/>
          <w:szCs w:val="24"/>
          <w:shd w:val="clear" w:color="auto" w:fill="FFFFFF"/>
        </w:rPr>
        <w:instrText>ADDIN CSL_CITATION { "citationItems" : [ { "id" : "ITEM-1", "itemData" : { "DOI" : "10.3168/jds.S0022-0302(89)79081-0", "ISBN" : "0022-0302", "ISSN" : "00220302", "PMID" : "19890432528", "abstract" : "A chart for body condition scoring of freely moving Holstein dairy cows was developed using an iterative process consisting of literature review, interviews with experts, field testing, statistical analysis, and comments from chart users. The chart consists of text and diagrams that detail changes in con- formation with body condition change for eight body locations identified as important in body condition scoring. The precision with which a prototype chart was used to give location specific condi- tion scores to cows was examined, and the variability among the assessors described. This chart gave consistent results with small variability among assessors, no significant difference at- tributable to experience of assessors, and no significant cow assessor interaction. Minor modifications were made to the chart, which was then used to assess location specific and overall body condi- tion scores. Assessors scored cows in the eight body locations and rescored the cows in a different order to assign an overall score. The chart produced con- sistent scores over a wide range of body conditions with small variance among assessors. The overall score was most closely related to the condition scores of the pelvic and tailhead areas of the cow. Both location specific scores within cows and the overall body score for a cow were strongly correlated, demonstrating that the chart was internally consistent. The chart is an effective field tool for body condition scoring Holstein cows.", "author" : [ { "dropping-particle" : "", "family" : "Edmonson", "given" : "A.J.", "non-dropping-particle" : "", "parse-names" : false, "suffix" : "" }, { "dropping-particle" : "", "family" : "Lean", "given" : "I.J.", "non-dropping-particle" : "", "parse-names" : false, "suffix" : "" }, { "dropping-particle" : "", "family" : "Weaver", "given" : "L.D.", "non-dropping-particle" : "", "parse-names" : false, "suffix" : "" }, { "dropping-particle" : "", "family" : "Farver", "given" : "T.", "non-dropping-particle" : "", "parse-names" : false, "suffix" : "" }, { "dropping-particle" : "", "family" : "Webster", "given" : "G.", "non-dropping-particle" : "", "parse-names" : false, "suffix" : "" } ], "container-title" : "Journal of Dairy Science", "id" : "ITEM-1", "issue" : "1", "issued" : { "date-parts" : [ [ "1989" ] ] }, "page" : "68-78", "title" : "A Body Condition Scoring Chart for Holstein Dairy Cows", "type" : "article-journal", "volume" : "72" }, "uris" : [ "http://www.mendeley.com/documents/?uuid=7026464d-2682-4deb-9ae0-e8c7a01bc8d0" ] } ], "mendeley" : { "formattedCitation" : "(4)", "plainTextFormattedCitation" : "(4)", "previouslyFormattedCitation" : "(4)" }, "properties" : { "noteIndex" : 0 }, "schema" : "https://github.com/citation-style-language/schema/raw/master/csl-citation.json" }</w:instrText>
      </w:r>
      <w:r w:rsidR="001427CD" w:rsidRPr="00CF621A">
        <w:rPr>
          <w:rFonts w:ascii="Times New Roman" w:hAnsi="Times New Roman" w:cs="Times New Roman"/>
          <w:color w:val="222222"/>
          <w:sz w:val="24"/>
          <w:szCs w:val="24"/>
          <w:shd w:val="clear" w:color="auto" w:fill="FFFFFF"/>
        </w:rPr>
        <w:fldChar w:fldCharType="separate"/>
      </w:r>
      <w:r w:rsidR="004B2778" w:rsidRPr="00CF621A">
        <w:rPr>
          <w:rFonts w:ascii="Times New Roman" w:hAnsi="Times New Roman" w:cs="Times New Roman"/>
          <w:noProof/>
          <w:color w:val="222222"/>
          <w:sz w:val="24"/>
          <w:szCs w:val="24"/>
          <w:shd w:val="clear" w:color="auto" w:fill="FFFFFF"/>
        </w:rPr>
        <w:t>(4)</w:t>
      </w:r>
      <w:r w:rsidR="001427CD" w:rsidRPr="00CF621A">
        <w:rPr>
          <w:rFonts w:ascii="Times New Roman" w:hAnsi="Times New Roman" w:cs="Times New Roman"/>
          <w:color w:val="222222"/>
          <w:sz w:val="24"/>
          <w:szCs w:val="24"/>
          <w:shd w:val="clear" w:color="auto" w:fill="FFFFFF"/>
        </w:rPr>
        <w:fldChar w:fldCharType="end"/>
      </w:r>
      <w:r w:rsidR="001427CD" w:rsidRPr="00CF621A">
        <w:rPr>
          <w:rFonts w:ascii="Times New Roman" w:hAnsi="Times New Roman" w:cs="Times New Roman"/>
          <w:color w:val="222222"/>
          <w:sz w:val="24"/>
          <w:szCs w:val="24"/>
          <w:shd w:val="clear" w:color="auto" w:fill="FFFFFF"/>
        </w:rPr>
        <w:t xml:space="preserve">, no </w:t>
      </w:r>
      <w:r w:rsidR="001F6E13" w:rsidRPr="00CF621A">
        <w:rPr>
          <w:rFonts w:ascii="Times New Roman" w:hAnsi="Times New Roman" w:cs="Times New Roman"/>
          <w:color w:val="222222"/>
          <w:sz w:val="24"/>
          <w:szCs w:val="24"/>
          <w:shd w:val="clear" w:color="auto" w:fill="FFFFFF"/>
        </w:rPr>
        <w:t xml:space="preserve">known </w:t>
      </w:r>
      <w:r w:rsidR="001427CD" w:rsidRPr="00CF621A">
        <w:rPr>
          <w:rFonts w:ascii="Times New Roman" w:hAnsi="Times New Roman" w:cs="Times New Roman"/>
          <w:color w:val="222222"/>
          <w:sz w:val="24"/>
          <w:szCs w:val="24"/>
          <w:shd w:val="clear" w:color="auto" w:fill="FFFFFF"/>
        </w:rPr>
        <w:t xml:space="preserve">diseases, and </w:t>
      </w:r>
      <w:r w:rsidR="005F1376" w:rsidRPr="00CF621A">
        <w:rPr>
          <w:rFonts w:ascii="Times New Roman" w:hAnsi="Times New Roman" w:cs="Times New Roman"/>
          <w:color w:val="222222"/>
          <w:sz w:val="24"/>
          <w:szCs w:val="24"/>
          <w:shd w:val="clear" w:color="auto" w:fill="FFFFFF"/>
        </w:rPr>
        <w:t xml:space="preserve">a </w:t>
      </w:r>
      <w:r w:rsidR="001427CD" w:rsidRPr="00CF621A">
        <w:rPr>
          <w:rFonts w:ascii="Times New Roman" w:hAnsi="Times New Roman" w:cs="Times New Roman"/>
          <w:color w:val="222222"/>
          <w:sz w:val="24"/>
          <w:szCs w:val="24"/>
          <w:shd w:val="clear" w:color="auto" w:fill="FFFFFF"/>
        </w:rPr>
        <w:t xml:space="preserve">gait score of 1-3 on </w:t>
      </w:r>
      <w:r w:rsidR="00CF2B51" w:rsidRPr="00CF621A">
        <w:rPr>
          <w:rFonts w:ascii="Times New Roman" w:hAnsi="Times New Roman" w:cs="Times New Roman"/>
          <w:color w:val="222222"/>
          <w:sz w:val="24"/>
          <w:szCs w:val="24"/>
          <w:shd w:val="clear" w:color="auto" w:fill="FFFFFF"/>
        </w:rPr>
        <w:t xml:space="preserve">a </w:t>
      </w:r>
      <w:r w:rsidR="001427CD" w:rsidRPr="00CF621A">
        <w:rPr>
          <w:rFonts w:ascii="Times New Roman" w:hAnsi="Times New Roman" w:cs="Times New Roman"/>
          <w:color w:val="222222"/>
          <w:sz w:val="24"/>
          <w:szCs w:val="24"/>
          <w:shd w:val="clear" w:color="auto" w:fill="FFFFFF"/>
        </w:rPr>
        <w:t>scale of 1-5</w:t>
      </w:r>
      <w:r w:rsidR="00E275EA" w:rsidRPr="00CF621A">
        <w:rPr>
          <w:rFonts w:ascii="Times New Roman" w:hAnsi="Times New Roman" w:cs="Times New Roman"/>
          <w:sz w:val="24"/>
          <w:szCs w:val="24"/>
        </w:rPr>
        <w:t xml:space="preserve"> </w:t>
      </w:r>
      <w:r w:rsidR="00E275EA" w:rsidRPr="00CF621A">
        <w:rPr>
          <w:rFonts w:ascii="Times New Roman" w:hAnsi="Times New Roman" w:cs="Times New Roman"/>
          <w:sz w:val="24"/>
          <w:szCs w:val="24"/>
        </w:rPr>
        <w:fldChar w:fldCharType="begin" w:fldLock="1"/>
      </w:r>
      <w:r w:rsidR="004B2778" w:rsidRPr="00CF621A">
        <w:rPr>
          <w:rFonts w:ascii="Times New Roman" w:hAnsi="Times New Roman" w:cs="Times New Roman"/>
          <w:sz w:val="24"/>
          <w:szCs w:val="24"/>
        </w:rPr>
        <w:instrText>ADDIN CSL_CITATION { "citationItems" : [ { "id" : "ITEM-1", "itemData" : { "DOI" : "10.3168/jds.S0022-0302(06)72077-X", "ISBN" : "0022-0302", "ISSN" : "00220302", "PMID" : "16357276", "abstract" : "To explore how hoof pathologies affect dairy cattle gait, we studied cows with sole hemorrhages (n = 14), sole ulcers (n = 7), and those with no visible injuries (n = 17). Overall gait assessments, scored from video using a 1 to 5 numerical rating system (1 = sound, 5 = severely lame) and a continuous 100-unit visual analog scale, found cows having sole ulcers had poorer gait than healthy cows (mean +/- SEM: 4.0 +/- 0.13 vs. 3.1 +/- 0.08, and 59 +/- 3 vs. 46 +/- 2, respectively). Six gait attributes (back arch, head bob, tracking-up, joint flexion, asymmetric gait, and reluctance to bear weight) were also assessed using continuous 100-unit scales. Compared with healthy cows, those having sole ulcers walked with a more pronounced back arch (12 +/- 3 vs. 28 +/- 4), more jerky head movement (2 +/- 2 vs. 10 +/- 3), shortened strides (7 +/- 2 vs. 26 +/- 4), and more uneven weighting among the limbs (16 +/- 2 vs. 32 +/- 3). Of all measures, the numerical rating system most effectively discriminated healthy cows from those with sole ulcers (R2 = 0.73), classifying 92% of animals correctly. No differences were detected among cows with and without sole hemorrhages. Intra- and interobserver reliabilities were reasonable for all measures (R2 &gt; or = 0.64) except joint flexion and asymmetric gait. In summary, subjective assessments of dairy cattle gait provide valid and reliable approaches to identifying cattle with sole ulcers.", "author" : [ { "dropping-particle" : "", "family" : "Flower", "given" : "F.C.", "non-dropping-particle" : "", "parse-names" : false, "suffix" : "" }, { "dropping-particle" : "", "family" : "Weary", "given" : "D.M.", "non-dropping-particle" : "", "parse-names" : false, "suffix" : "" } ], "container-title" : "Journal of Dairy Science", "id" : "ITEM-1", "issue" : "1", "issued" : { "date-parts" : [ [ "2006" ] ] }, "page" : "139-146", "title" : "Effect of Hoof Pathologies on Subjective Assessments of Dairy Cow Gait", "type" : "article-journal", "volume" : "89" }, "uris" : [ "http://www.mendeley.com/documents/?uuid=dc96040c-e39c-4c24-8934-612b0933eead" ] } ], "mendeley" : { "formattedCitation" : "(5)", "plainTextFormattedCitation" : "(5)", "previouslyFormattedCitation" : "(5)" }, "properties" : { "noteIndex" : 0 }, "schema" : "https://github.com/citation-style-language/schema/raw/master/csl-citation.json" }</w:instrText>
      </w:r>
      <w:r w:rsidR="00E275EA" w:rsidRPr="00CF621A">
        <w:rPr>
          <w:rFonts w:ascii="Times New Roman" w:hAnsi="Times New Roman" w:cs="Times New Roman"/>
          <w:sz w:val="24"/>
          <w:szCs w:val="24"/>
        </w:rPr>
        <w:fldChar w:fldCharType="separate"/>
      </w:r>
      <w:r w:rsidR="004B2778" w:rsidRPr="00CF621A">
        <w:rPr>
          <w:rFonts w:ascii="Times New Roman" w:hAnsi="Times New Roman" w:cs="Times New Roman"/>
          <w:noProof/>
          <w:sz w:val="24"/>
          <w:szCs w:val="24"/>
        </w:rPr>
        <w:t>(5)</w:t>
      </w:r>
      <w:r w:rsidR="00E275EA" w:rsidRPr="00CF621A">
        <w:rPr>
          <w:rFonts w:ascii="Times New Roman" w:hAnsi="Times New Roman" w:cs="Times New Roman"/>
          <w:sz w:val="24"/>
          <w:szCs w:val="24"/>
        </w:rPr>
        <w:fldChar w:fldCharType="end"/>
      </w:r>
      <w:r w:rsidR="00E275EA" w:rsidRPr="00CF621A">
        <w:rPr>
          <w:rFonts w:ascii="Times New Roman" w:hAnsi="Times New Roman" w:cs="Times New Roman"/>
          <w:sz w:val="24"/>
          <w:szCs w:val="24"/>
        </w:rPr>
        <w:t xml:space="preserve">. </w:t>
      </w:r>
      <w:r w:rsidR="001F1D07" w:rsidRPr="001F1D07">
        <w:rPr>
          <w:rFonts w:ascii="Times New Roman" w:hAnsi="Times New Roman" w:cs="Times New Roman"/>
          <w:sz w:val="24"/>
          <w:szCs w:val="24"/>
          <w:highlight w:val="yellow"/>
        </w:rPr>
        <w:t>Prior</w:t>
      </w:r>
      <w:r w:rsidR="00BA265F" w:rsidRPr="001F1D07">
        <w:rPr>
          <w:rFonts w:ascii="Times New Roman" w:hAnsi="Times New Roman" w:cs="Times New Roman"/>
          <w:sz w:val="24"/>
          <w:szCs w:val="24"/>
          <w:highlight w:val="yellow"/>
        </w:rPr>
        <w:t xml:space="preserve"> experience with a mechanical brush</w:t>
      </w:r>
      <w:r w:rsidR="004B2778" w:rsidRPr="001F1D07">
        <w:rPr>
          <w:rFonts w:ascii="Times New Roman" w:hAnsi="Times New Roman" w:cs="Times New Roman"/>
          <w:sz w:val="24"/>
          <w:szCs w:val="24"/>
          <w:highlight w:val="yellow"/>
        </w:rPr>
        <w:t xml:space="preserve"> and familiarity with one another</w:t>
      </w:r>
      <w:r w:rsidR="001F1D07" w:rsidRPr="001F1D07">
        <w:rPr>
          <w:rFonts w:ascii="Times New Roman" w:hAnsi="Times New Roman" w:cs="Times New Roman"/>
          <w:sz w:val="24"/>
          <w:szCs w:val="24"/>
          <w:highlight w:val="yellow"/>
        </w:rPr>
        <w:t xml:space="preserve"> were not considered during sample selection</w:t>
      </w:r>
      <w:r w:rsidR="004F6204" w:rsidRPr="001F1D07">
        <w:rPr>
          <w:rFonts w:ascii="Times New Roman" w:hAnsi="Times New Roman" w:cs="Times New Roman"/>
          <w:sz w:val="24"/>
          <w:szCs w:val="24"/>
          <w:highlight w:val="yellow"/>
        </w:rPr>
        <w:t>.</w:t>
      </w:r>
      <w:r w:rsidR="004F6204" w:rsidRPr="00CF621A">
        <w:rPr>
          <w:rFonts w:ascii="Times New Roman" w:hAnsi="Times New Roman" w:cs="Times New Roman"/>
          <w:sz w:val="24"/>
          <w:szCs w:val="24"/>
        </w:rPr>
        <w:t xml:space="preserve"> Cows were each given a unique symbol made with human hair dye to facilitate individual recognition</w:t>
      </w:r>
      <w:r w:rsidR="00CF2B51" w:rsidRPr="00CF621A">
        <w:rPr>
          <w:rFonts w:ascii="Times New Roman" w:hAnsi="Times New Roman" w:cs="Times New Roman"/>
          <w:sz w:val="24"/>
          <w:szCs w:val="24"/>
        </w:rPr>
        <w:t xml:space="preserve"> on the video recordings</w:t>
      </w:r>
      <w:r w:rsidR="00FA4B7C" w:rsidRPr="00CF621A">
        <w:rPr>
          <w:rFonts w:ascii="Times New Roman" w:hAnsi="Times New Roman" w:cs="Times New Roman"/>
          <w:sz w:val="24"/>
          <w:szCs w:val="24"/>
        </w:rPr>
        <w:t xml:space="preserve">. </w:t>
      </w:r>
    </w:p>
    <w:p w14:paraId="5FCE10F0" w14:textId="464FD152" w:rsidR="00841511" w:rsidRPr="00CF621A" w:rsidRDefault="004F6204" w:rsidP="004F6204">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C</w:t>
      </w:r>
      <w:r w:rsidR="00841511" w:rsidRPr="00CF621A">
        <w:rPr>
          <w:rFonts w:ascii="Times New Roman" w:hAnsi="Times New Roman" w:cs="Times New Roman"/>
          <w:sz w:val="24"/>
          <w:szCs w:val="24"/>
        </w:rPr>
        <w:t>ows w</w:t>
      </w:r>
      <w:r w:rsidR="005A7B5C" w:rsidRPr="00CF621A">
        <w:rPr>
          <w:rFonts w:ascii="Times New Roman" w:hAnsi="Times New Roman" w:cs="Times New Roman"/>
          <w:sz w:val="24"/>
          <w:szCs w:val="24"/>
        </w:rPr>
        <w:t>ere housed in a free</w:t>
      </w:r>
      <w:r w:rsidR="007D0472" w:rsidRPr="00CF621A">
        <w:rPr>
          <w:rFonts w:ascii="Times New Roman" w:hAnsi="Times New Roman" w:cs="Times New Roman"/>
          <w:sz w:val="24"/>
          <w:szCs w:val="24"/>
        </w:rPr>
        <w:t>-</w:t>
      </w:r>
      <w:r w:rsidR="005A7B5C" w:rsidRPr="00CF621A">
        <w:rPr>
          <w:rFonts w:ascii="Times New Roman" w:hAnsi="Times New Roman" w:cs="Times New Roman"/>
          <w:sz w:val="24"/>
          <w:szCs w:val="24"/>
        </w:rPr>
        <w:t>stall pen</w:t>
      </w:r>
      <w:r w:rsidR="00841511" w:rsidRPr="00CF621A">
        <w:rPr>
          <w:rFonts w:ascii="Times New Roman" w:hAnsi="Times New Roman" w:cs="Times New Roman"/>
          <w:sz w:val="24"/>
          <w:szCs w:val="24"/>
        </w:rPr>
        <w:t xml:space="preserve"> containing 24 lying stalls</w:t>
      </w:r>
      <w:r w:rsidR="007D0472" w:rsidRPr="00CF621A">
        <w:rPr>
          <w:rFonts w:ascii="Times New Roman" w:hAnsi="Times New Roman" w:cs="Times New Roman"/>
          <w:sz w:val="24"/>
          <w:szCs w:val="24"/>
        </w:rPr>
        <w:t xml:space="preserve"> deep bedded with sand</w:t>
      </w:r>
      <w:r w:rsidR="001A4FA0" w:rsidRPr="00CF621A">
        <w:rPr>
          <w:rFonts w:ascii="Times New Roman" w:hAnsi="Times New Roman" w:cs="Times New Roman"/>
          <w:sz w:val="24"/>
          <w:szCs w:val="24"/>
        </w:rPr>
        <w:t xml:space="preserve"> (115 cm wide x 205 cm long with a neck rail </w:t>
      </w:r>
      <w:r w:rsidR="00D87E69" w:rsidRPr="00CF621A">
        <w:rPr>
          <w:rFonts w:ascii="Times New Roman" w:hAnsi="Times New Roman" w:cs="Times New Roman"/>
          <w:sz w:val="24"/>
          <w:szCs w:val="24"/>
        </w:rPr>
        <w:t xml:space="preserve">placed </w:t>
      </w:r>
      <w:r w:rsidR="001A4FA0" w:rsidRPr="00CF621A">
        <w:rPr>
          <w:rFonts w:ascii="Times New Roman" w:hAnsi="Times New Roman" w:cs="Times New Roman"/>
          <w:sz w:val="24"/>
          <w:szCs w:val="24"/>
        </w:rPr>
        <w:t>125 cm above the sand)</w:t>
      </w:r>
      <w:r w:rsidR="00841511" w:rsidRPr="00CF621A">
        <w:rPr>
          <w:rFonts w:ascii="Times New Roman" w:hAnsi="Times New Roman" w:cs="Times New Roman"/>
          <w:sz w:val="24"/>
          <w:szCs w:val="24"/>
        </w:rPr>
        <w:t>, 12 electronic feeding bins, and 2 electronic water bins (</w:t>
      </w:r>
      <w:proofErr w:type="spellStart"/>
      <w:r w:rsidR="00841511" w:rsidRPr="00CF621A">
        <w:rPr>
          <w:rFonts w:ascii="Times New Roman" w:hAnsi="Times New Roman" w:cs="Times New Roman"/>
          <w:sz w:val="24"/>
          <w:szCs w:val="24"/>
        </w:rPr>
        <w:t>Insentec</w:t>
      </w:r>
      <w:proofErr w:type="spellEnd"/>
      <w:r w:rsidR="00841511" w:rsidRPr="00CF621A">
        <w:rPr>
          <w:rFonts w:ascii="Times New Roman" w:hAnsi="Times New Roman" w:cs="Times New Roman"/>
          <w:sz w:val="24"/>
          <w:szCs w:val="24"/>
        </w:rPr>
        <w:t xml:space="preserve">, </w:t>
      </w:r>
      <w:proofErr w:type="spellStart"/>
      <w:r w:rsidR="005A7B5C" w:rsidRPr="00CF621A">
        <w:rPr>
          <w:rFonts w:ascii="Times New Roman" w:hAnsi="Times New Roman" w:cs="Times New Roman"/>
          <w:sz w:val="24"/>
          <w:szCs w:val="24"/>
        </w:rPr>
        <w:t>Marknesse</w:t>
      </w:r>
      <w:proofErr w:type="spellEnd"/>
      <w:r w:rsidR="005A7B5C" w:rsidRPr="00CF621A">
        <w:rPr>
          <w:rFonts w:ascii="Times New Roman" w:hAnsi="Times New Roman" w:cs="Times New Roman"/>
          <w:sz w:val="24"/>
          <w:szCs w:val="24"/>
        </w:rPr>
        <w:t>, Holland). To facilitate training and testing</w:t>
      </w:r>
      <w:r w:rsidR="001A4FA0" w:rsidRPr="00CF621A">
        <w:rPr>
          <w:rFonts w:ascii="Times New Roman" w:hAnsi="Times New Roman" w:cs="Times New Roman"/>
          <w:sz w:val="24"/>
          <w:szCs w:val="24"/>
        </w:rPr>
        <w:t xml:space="preserve"> </w:t>
      </w:r>
      <w:r w:rsidR="003B3E77" w:rsidRPr="00CF621A">
        <w:rPr>
          <w:rFonts w:ascii="Times New Roman" w:hAnsi="Times New Roman" w:cs="Times New Roman"/>
          <w:sz w:val="24"/>
          <w:szCs w:val="24"/>
        </w:rPr>
        <w:t xml:space="preserve">of </w:t>
      </w:r>
      <w:r w:rsidR="001A4FA0" w:rsidRPr="00CF621A">
        <w:rPr>
          <w:rFonts w:ascii="Times New Roman" w:hAnsi="Times New Roman" w:cs="Times New Roman"/>
          <w:sz w:val="24"/>
          <w:szCs w:val="24"/>
        </w:rPr>
        <w:t>motivation for fresh feed</w:t>
      </w:r>
      <w:r w:rsidR="005A7B5C" w:rsidRPr="00CF621A">
        <w:rPr>
          <w:rFonts w:ascii="Times New Roman" w:hAnsi="Times New Roman" w:cs="Times New Roman"/>
          <w:sz w:val="24"/>
          <w:szCs w:val="24"/>
        </w:rPr>
        <w:t>,</w:t>
      </w:r>
      <w:r w:rsidR="00841511" w:rsidRPr="00CF621A">
        <w:rPr>
          <w:rFonts w:ascii="Times New Roman" w:hAnsi="Times New Roman" w:cs="Times New Roman"/>
          <w:sz w:val="24"/>
          <w:szCs w:val="24"/>
        </w:rPr>
        <w:t xml:space="preserve"> we used an adjacent pen, denoted the waiting pen, fitted with 12 </w:t>
      </w:r>
      <w:r w:rsidR="007D0472" w:rsidRPr="00CF621A">
        <w:rPr>
          <w:rFonts w:ascii="Times New Roman" w:hAnsi="Times New Roman" w:cs="Times New Roman"/>
          <w:sz w:val="24"/>
          <w:szCs w:val="24"/>
        </w:rPr>
        <w:t>lying stalls deep bedded with sand</w:t>
      </w:r>
      <w:r w:rsidR="007D0472" w:rsidRPr="00CF621A" w:rsidDel="007D0472">
        <w:rPr>
          <w:rFonts w:ascii="Times New Roman" w:hAnsi="Times New Roman" w:cs="Times New Roman"/>
          <w:sz w:val="24"/>
          <w:szCs w:val="24"/>
        </w:rPr>
        <w:t xml:space="preserve"> </w:t>
      </w:r>
      <w:r w:rsidR="00DD3BCB" w:rsidRPr="00CF621A">
        <w:rPr>
          <w:rFonts w:ascii="Times New Roman" w:hAnsi="Times New Roman" w:cs="Times New Roman"/>
          <w:sz w:val="24"/>
          <w:szCs w:val="24"/>
        </w:rPr>
        <w:t>(</w:t>
      </w:r>
      <w:r w:rsidR="00724177" w:rsidRPr="00CF621A">
        <w:rPr>
          <w:rFonts w:ascii="Times New Roman" w:hAnsi="Times New Roman" w:cs="Times New Roman"/>
          <w:sz w:val="24"/>
          <w:szCs w:val="24"/>
        </w:rPr>
        <w:t>Figure 1</w:t>
      </w:r>
      <w:r w:rsidR="00FB5DF3" w:rsidRPr="00CF621A">
        <w:rPr>
          <w:rFonts w:ascii="Times New Roman" w:hAnsi="Times New Roman" w:cs="Times New Roman"/>
          <w:sz w:val="24"/>
          <w:szCs w:val="24"/>
        </w:rPr>
        <w:t>A</w:t>
      </w:r>
      <w:r w:rsidR="00841511" w:rsidRPr="00CF621A">
        <w:rPr>
          <w:rFonts w:ascii="Times New Roman" w:hAnsi="Times New Roman" w:cs="Times New Roman"/>
          <w:sz w:val="24"/>
          <w:szCs w:val="24"/>
        </w:rPr>
        <w:t xml:space="preserve">). Cows were fed a total mixed ration (TMR) consisting of 33% corn silage, 48% concentrate mash, 14% grass silage, and 5% alfalfa hay. Fresh </w:t>
      </w:r>
      <w:r w:rsidR="00007F24" w:rsidRPr="00CF621A">
        <w:rPr>
          <w:rFonts w:ascii="Times New Roman" w:hAnsi="Times New Roman" w:cs="Times New Roman"/>
          <w:sz w:val="24"/>
          <w:szCs w:val="24"/>
        </w:rPr>
        <w:t xml:space="preserve">TMR </w:t>
      </w:r>
      <w:r w:rsidR="00841511" w:rsidRPr="00CF621A">
        <w:rPr>
          <w:rFonts w:ascii="Times New Roman" w:hAnsi="Times New Roman" w:cs="Times New Roman"/>
          <w:sz w:val="24"/>
          <w:szCs w:val="24"/>
        </w:rPr>
        <w:t xml:space="preserve">was provided twice daily at approximately 0645 and 1645 h </w:t>
      </w:r>
      <w:r w:rsidR="003D22FB" w:rsidRPr="00CF621A">
        <w:rPr>
          <w:rFonts w:ascii="Times New Roman" w:hAnsi="Times New Roman" w:cs="Times New Roman"/>
          <w:sz w:val="24"/>
          <w:szCs w:val="24"/>
        </w:rPr>
        <w:t>(</w:t>
      </w:r>
      <w:r w:rsidR="00A1082E" w:rsidRPr="00CF621A">
        <w:rPr>
          <w:rFonts w:ascii="Times New Roman" w:hAnsi="Times New Roman" w:cs="Times New Roman"/>
          <w:sz w:val="24"/>
          <w:szCs w:val="24"/>
        </w:rPr>
        <w:t>orts were</w:t>
      </w:r>
      <w:r w:rsidR="003D22FB" w:rsidRPr="00CF621A">
        <w:rPr>
          <w:rFonts w:ascii="Times New Roman" w:hAnsi="Times New Roman" w:cs="Times New Roman"/>
          <w:sz w:val="24"/>
          <w:szCs w:val="24"/>
        </w:rPr>
        <w:t xml:space="preserve"> removed </w:t>
      </w:r>
      <w:r w:rsidR="00CF621A" w:rsidRPr="00CF621A">
        <w:rPr>
          <w:rFonts w:ascii="Times New Roman" w:hAnsi="Times New Roman" w:cs="Times New Roman"/>
          <w:sz w:val="24"/>
          <w:szCs w:val="24"/>
          <w:highlight w:val="yellow"/>
        </w:rPr>
        <w:t>approximately</w:t>
      </w:r>
      <w:r w:rsidR="00CF621A">
        <w:rPr>
          <w:rFonts w:ascii="Times New Roman" w:hAnsi="Times New Roman" w:cs="Times New Roman"/>
          <w:sz w:val="24"/>
          <w:szCs w:val="24"/>
        </w:rPr>
        <w:t xml:space="preserve"> </w:t>
      </w:r>
      <w:r w:rsidR="003D22FB" w:rsidRPr="00CF621A">
        <w:rPr>
          <w:rFonts w:ascii="Times New Roman" w:hAnsi="Times New Roman" w:cs="Times New Roman"/>
          <w:sz w:val="24"/>
          <w:szCs w:val="24"/>
        </w:rPr>
        <w:t xml:space="preserve">15 </w:t>
      </w:r>
      <w:r w:rsidR="003D22FB" w:rsidRPr="00CF621A">
        <w:rPr>
          <w:rFonts w:ascii="Times New Roman" w:hAnsi="Times New Roman" w:cs="Times New Roman"/>
          <w:sz w:val="24"/>
          <w:szCs w:val="24"/>
        </w:rPr>
        <w:lastRenderedPageBreak/>
        <w:t xml:space="preserve">minutes prior to </w:t>
      </w:r>
      <w:r w:rsidR="001D216A" w:rsidRPr="00CF621A">
        <w:rPr>
          <w:rFonts w:ascii="Times New Roman" w:hAnsi="Times New Roman" w:cs="Times New Roman"/>
          <w:sz w:val="24"/>
          <w:szCs w:val="24"/>
        </w:rPr>
        <w:t xml:space="preserve">afternoon </w:t>
      </w:r>
      <w:r w:rsidR="003D22FB" w:rsidRPr="00CF621A">
        <w:rPr>
          <w:rFonts w:ascii="Times New Roman" w:hAnsi="Times New Roman" w:cs="Times New Roman"/>
          <w:sz w:val="24"/>
          <w:szCs w:val="24"/>
        </w:rPr>
        <w:t xml:space="preserve">feeding) </w:t>
      </w:r>
      <w:r w:rsidR="00841511" w:rsidRPr="00CF621A">
        <w:rPr>
          <w:rFonts w:ascii="Times New Roman" w:hAnsi="Times New Roman" w:cs="Times New Roman"/>
          <w:sz w:val="24"/>
          <w:szCs w:val="24"/>
        </w:rPr>
        <w:t xml:space="preserve">and cows were </w:t>
      </w:r>
      <w:r w:rsidR="00752569" w:rsidRPr="00CF621A">
        <w:rPr>
          <w:rFonts w:ascii="Times New Roman" w:hAnsi="Times New Roman" w:cs="Times New Roman"/>
          <w:sz w:val="24"/>
          <w:szCs w:val="24"/>
        </w:rPr>
        <w:t xml:space="preserve">moved to the milk parlour for milking </w:t>
      </w:r>
      <w:r w:rsidR="00841511" w:rsidRPr="00CF621A">
        <w:rPr>
          <w:rFonts w:ascii="Times New Roman" w:hAnsi="Times New Roman" w:cs="Times New Roman"/>
          <w:sz w:val="24"/>
          <w:szCs w:val="24"/>
        </w:rPr>
        <w:t xml:space="preserve">twice </w:t>
      </w:r>
      <w:r w:rsidR="00933A93" w:rsidRPr="00CF621A">
        <w:rPr>
          <w:rFonts w:ascii="Times New Roman" w:hAnsi="Times New Roman" w:cs="Times New Roman"/>
          <w:sz w:val="24"/>
          <w:szCs w:val="24"/>
        </w:rPr>
        <w:t>daily</w:t>
      </w:r>
      <w:r w:rsidR="00841511" w:rsidRPr="00CF621A">
        <w:rPr>
          <w:rFonts w:ascii="Times New Roman" w:hAnsi="Times New Roman" w:cs="Times New Roman"/>
          <w:sz w:val="24"/>
          <w:szCs w:val="24"/>
        </w:rPr>
        <w:t xml:space="preserve"> at approximately 0700 and 1700 h. </w:t>
      </w:r>
    </w:p>
    <w:p w14:paraId="4E866670" w14:textId="77777777" w:rsidR="00CC4293" w:rsidRPr="00CF621A" w:rsidRDefault="00DD3BCB" w:rsidP="00857FBA">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 xml:space="preserve">Two one-way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s were used in this study. One was the weighted, experimental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 </w:t>
      </w:r>
      <w:r w:rsidR="007D0472" w:rsidRPr="00CF621A">
        <w:rPr>
          <w:rFonts w:ascii="Times New Roman" w:hAnsi="Times New Roman" w:cs="Times New Roman"/>
          <w:sz w:val="24"/>
          <w:szCs w:val="24"/>
        </w:rPr>
        <w:t xml:space="preserve">(Figure </w:t>
      </w:r>
      <w:r w:rsidR="00724177" w:rsidRPr="00CF621A">
        <w:rPr>
          <w:rFonts w:ascii="Times New Roman" w:hAnsi="Times New Roman" w:cs="Times New Roman"/>
          <w:sz w:val="24"/>
          <w:szCs w:val="24"/>
        </w:rPr>
        <w:t>2</w:t>
      </w:r>
      <w:r w:rsidR="007D0472" w:rsidRPr="00CF621A">
        <w:rPr>
          <w:rFonts w:ascii="Times New Roman" w:hAnsi="Times New Roman" w:cs="Times New Roman"/>
          <w:sz w:val="24"/>
          <w:szCs w:val="24"/>
        </w:rPr>
        <w:t xml:space="preserve">) </w:t>
      </w:r>
      <w:r w:rsidRPr="00CF621A">
        <w:rPr>
          <w:rFonts w:ascii="Times New Roman" w:hAnsi="Times New Roman" w:cs="Times New Roman"/>
          <w:sz w:val="24"/>
          <w:szCs w:val="24"/>
        </w:rPr>
        <w:t xml:space="preserve">that </w:t>
      </w:r>
      <w:r w:rsidR="00A1082E" w:rsidRPr="00CF621A">
        <w:rPr>
          <w:rFonts w:ascii="Times New Roman" w:hAnsi="Times New Roman" w:cs="Times New Roman"/>
          <w:sz w:val="24"/>
          <w:szCs w:val="24"/>
        </w:rPr>
        <w:t xml:space="preserve">cows were required to push </w:t>
      </w:r>
      <w:r w:rsidRPr="00CF621A">
        <w:rPr>
          <w:rFonts w:ascii="Times New Roman" w:hAnsi="Times New Roman" w:cs="Times New Roman"/>
          <w:sz w:val="24"/>
          <w:szCs w:val="24"/>
        </w:rPr>
        <w:t xml:space="preserve">to access the tested resource. The other gate </w:t>
      </w:r>
      <w:r w:rsidR="007E284F" w:rsidRPr="00CF621A">
        <w:rPr>
          <w:rFonts w:ascii="Times New Roman" w:hAnsi="Times New Roman" w:cs="Times New Roman"/>
          <w:sz w:val="24"/>
          <w:szCs w:val="24"/>
        </w:rPr>
        <w:t xml:space="preserve">(referred to as the </w:t>
      </w:r>
      <w:r w:rsidR="00DC35B7" w:rsidRPr="00CF621A">
        <w:rPr>
          <w:rFonts w:ascii="Times New Roman" w:hAnsi="Times New Roman" w:cs="Times New Roman"/>
          <w:sz w:val="24"/>
          <w:szCs w:val="24"/>
        </w:rPr>
        <w:t>return gate</w:t>
      </w:r>
      <w:r w:rsidR="008635A5" w:rsidRPr="00CF621A">
        <w:rPr>
          <w:rFonts w:ascii="Times New Roman" w:hAnsi="Times New Roman" w:cs="Times New Roman"/>
          <w:sz w:val="24"/>
          <w:szCs w:val="24"/>
        </w:rPr>
        <w:t xml:space="preserve">) was positioned </w:t>
      </w:r>
      <w:r w:rsidR="007E284F" w:rsidRPr="00CF621A">
        <w:rPr>
          <w:rFonts w:ascii="Times New Roman" w:hAnsi="Times New Roman" w:cs="Times New Roman"/>
          <w:sz w:val="24"/>
          <w:szCs w:val="24"/>
        </w:rPr>
        <w:t>so that cows could return from the</w:t>
      </w:r>
      <w:r w:rsidR="00724177" w:rsidRPr="00CF621A">
        <w:rPr>
          <w:rFonts w:ascii="Times New Roman" w:hAnsi="Times New Roman" w:cs="Times New Roman"/>
          <w:sz w:val="24"/>
          <w:szCs w:val="24"/>
        </w:rPr>
        <w:t xml:space="preserve"> back alley (Figure 1</w:t>
      </w:r>
      <w:r w:rsidRPr="00CF621A">
        <w:rPr>
          <w:rFonts w:ascii="Times New Roman" w:hAnsi="Times New Roman" w:cs="Times New Roman"/>
          <w:sz w:val="24"/>
          <w:szCs w:val="24"/>
        </w:rPr>
        <w:t>B)</w:t>
      </w:r>
      <w:r w:rsidR="00F814AD" w:rsidRPr="00CF621A">
        <w:rPr>
          <w:rFonts w:ascii="Times New Roman" w:hAnsi="Times New Roman" w:cs="Times New Roman"/>
          <w:sz w:val="24"/>
          <w:szCs w:val="24"/>
        </w:rPr>
        <w:t xml:space="preserve"> and thus was only used when testing the mechanical brush and empty space treatments. The </w:t>
      </w:r>
      <w:r w:rsidR="00DC35B7" w:rsidRPr="00CF621A">
        <w:rPr>
          <w:rFonts w:ascii="Times New Roman" w:hAnsi="Times New Roman" w:cs="Times New Roman"/>
          <w:sz w:val="24"/>
          <w:szCs w:val="24"/>
        </w:rPr>
        <w:t>return gate</w:t>
      </w:r>
      <w:r w:rsidR="00CB6BEC" w:rsidRPr="00CF621A">
        <w:rPr>
          <w:rFonts w:ascii="Times New Roman" w:hAnsi="Times New Roman" w:cs="Times New Roman"/>
          <w:sz w:val="24"/>
          <w:szCs w:val="24"/>
        </w:rPr>
        <w:t xml:space="preserve"> was unweighted but </w:t>
      </w:r>
      <w:r w:rsidR="007D0472" w:rsidRPr="00CF621A">
        <w:rPr>
          <w:rFonts w:ascii="Times New Roman" w:hAnsi="Times New Roman" w:cs="Times New Roman"/>
          <w:sz w:val="24"/>
          <w:szCs w:val="24"/>
        </w:rPr>
        <w:t xml:space="preserve">some </w:t>
      </w:r>
      <w:r w:rsidR="00CB6BEC" w:rsidRPr="00CF621A">
        <w:rPr>
          <w:rFonts w:ascii="Times New Roman" w:hAnsi="Times New Roman" w:cs="Times New Roman"/>
          <w:sz w:val="24"/>
          <w:szCs w:val="24"/>
        </w:rPr>
        <w:t xml:space="preserve">tension was provided using </w:t>
      </w:r>
      <w:r w:rsidR="00F814AD" w:rsidRPr="00CF621A">
        <w:rPr>
          <w:rFonts w:ascii="Times New Roman" w:hAnsi="Times New Roman" w:cs="Times New Roman"/>
          <w:sz w:val="24"/>
          <w:szCs w:val="24"/>
        </w:rPr>
        <w:t>bungee cords</w:t>
      </w:r>
      <w:r w:rsidR="00CB6BEC" w:rsidRPr="00CF621A">
        <w:rPr>
          <w:rFonts w:ascii="Times New Roman" w:hAnsi="Times New Roman" w:cs="Times New Roman"/>
          <w:sz w:val="24"/>
          <w:szCs w:val="24"/>
        </w:rPr>
        <w:t>.</w:t>
      </w:r>
      <w:r w:rsidRPr="00CF621A">
        <w:rPr>
          <w:rFonts w:ascii="Times New Roman" w:hAnsi="Times New Roman" w:cs="Times New Roman"/>
          <w:sz w:val="24"/>
          <w:szCs w:val="24"/>
        </w:rPr>
        <w:t xml:space="preserve"> Both the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 and </w:t>
      </w:r>
      <w:r w:rsidR="00DC35B7" w:rsidRPr="00CF621A">
        <w:rPr>
          <w:rFonts w:ascii="Times New Roman" w:hAnsi="Times New Roman" w:cs="Times New Roman"/>
          <w:sz w:val="24"/>
          <w:szCs w:val="24"/>
        </w:rPr>
        <w:t>return gate</w:t>
      </w:r>
      <w:r w:rsidRPr="00CF621A">
        <w:rPr>
          <w:rFonts w:ascii="Times New Roman" w:hAnsi="Times New Roman" w:cs="Times New Roman"/>
          <w:sz w:val="24"/>
          <w:szCs w:val="24"/>
        </w:rPr>
        <w:t xml:space="preserve"> were used in the training and </w:t>
      </w:r>
      <w:r w:rsidR="00331953" w:rsidRPr="00CF621A">
        <w:rPr>
          <w:rFonts w:ascii="Times New Roman" w:hAnsi="Times New Roman" w:cs="Times New Roman"/>
          <w:sz w:val="24"/>
          <w:szCs w:val="24"/>
        </w:rPr>
        <w:t>interval</w:t>
      </w:r>
      <w:r w:rsidRPr="00CF621A">
        <w:rPr>
          <w:rFonts w:ascii="Times New Roman" w:hAnsi="Times New Roman" w:cs="Times New Roman"/>
          <w:sz w:val="24"/>
          <w:szCs w:val="24"/>
        </w:rPr>
        <w:t xml:space="preserve"> periods</w:t>
      </w:r>
      <w:r w:rsidR="006849A3" w:rsidRPr="00CF621A">
        <w:rPr>
          <w:rFonts w:ascii="Times New Roman" w:hAnsi="Times New Roman" w:cs="Times New Roman"/>
          <w:sz w:val="24"/>
          <w:szCs w:val="24"/>
        </w:rPr>
        <w:t xml:space="preserve"> (discussed in following paragraphs)</w:t>
      </w:r>
      <w:r w:rsidRPr="00CF621A">
        <w:rPr>
          <w:rFonts w:ascii="Times New Roman" w:hAnsi="Times New Roman" w:cs="Times New Roman"/>
          <w:sz w:val="24"/>
          <w:szCs w:val="24"/>
        </w:rPr>
        <w:t>.</w:t>
      </w:r>
    </w:p>
    <w:p w14:paraId="5084D7D1" w14:textId="5FCDBC0B" w:rsidR="008B26F0" w:rsidRPr="00CF621A" w:rsidRDefault="00841511" w:rsidP="00857FBA">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 xml:space="preserve">Four video cameras (Panasonic WV-CP310, Osaka, Japan) and red lights (100 W) were </w:t>
      </w:r>
      <w:r w:rsidR="003A7B04" w:rsidRPr="00CF621A">
        <w:rPr>
          <w:rFonts w:ascii="Times New Roman" w:hAnsi="Times New Roman" w:cs="Times New Roman"/>
          <w:sz w:val="24"/>
          <w:szCs w:val="24"/>
        </w:rPr>
        <w:t>mounted above</w:t>
      </w:r>
      <w:r w:rsidRPr="00CF621A">
        <w:rPr>
          <w:rFonts w:ascii="Times New Roman" w:hAnsi="Times New Roman" w:cs="Times New Roman"/>
          <w:sz w:val="24"/>
          <w:szCs w:val="24"/>
        </w:rPr>
        <w:t xml:space="preserve"> the home pen to allow for 24 h</w:t>
      </w:r>
      <w:r w:rsidR="009D0C37" w:rsidRPr="00CF621A">
        <w:rPr>
          <w:rFonts w:ascii="Times New Roman" w:hAnsi="Times New Roman" w:cs="Times New Roman"/>
          <w:sz w:val="24"/>
          <w:szCs w:val="24"/>
        </w:rPr>
        <w:t>r</w:t>
      </w:r>
      <w:r w:rsidRPr="00CF621A">
        <w:rPr>
          <w:rFonts w:ascii="Times New Roman" w:hAnsi="Times New Roman" w:cs="Times New Roman"/>
          <w:sz w:val="24"/>
          <w:szCs w:val="24"/>
        </w:rPr>
        <w:t xml:space="preserve">/d video surveillance of the pen. A mechanical brush (Lely Luna cow brush, </w:t>
      </w:r>
      <w:proofErr w:type="spellStart"/>
      <w:r w:rsidRPr="00CF621A">
        <w:rPr>
          <w:rFonts w:ascii="Times New Roman" w:hAnsi="Times New Roman" w:cs="Times New Roman"/>
          <w:sz w:val="24"/>
          <w:szCs w:val="24"/>
        </w:rPr>
        <w:t>Maassluis</w:t>
      </w:r>
      <w:proofErr w:type="spellEnd"/>
      <w:r w:rsidRPr="00CF621A">
        <w:rPr>
          <w:rFonts w:ascii="Times New Roman" w:hAnsi="Times New Roman" w:cs="Times New Roman"/>
          <w:sz w:val="24"/>
          <w:szCs w:val="24"/>
        </w:rPr>
        <w:t>,</w:t>
      </w:r>
      <w:r w:rsidR="00BA2D92" w:rsidRPr="00CF621A">
        <w:rPr>
          <w:rFonts w:ascii="Times New Roman" w:hAnsi="Times New Roman" w:cs="Times New Roman"/>
          <w:sz w:val="24"/>
          <w:szCs w:val="24"/>
        </w:rPr>
        <w:t xml:space="preserve"> The</w:t>
      </w:r>
      <w:r w:rsidRPr="00CF621A">
        <w:rPr>
          <w:rFonts w:ascii="Times New Roman" w:hAnsi="Times New Roman" w:cs="Times New Roman"/>
          <w:sz w:val="24"/>
          <w:szCs w:val="24"/>
        </w:rPr>
        <w:t xml:space="preserve"> Netherlands) was </w:t>
      </w:r>
      <w:r w:rsidR="007D0472" w:rsidRPr="00CF621A">
        <w:rPr>
          <w:rFonts w:ascii="Times New Roman" w:hAnsi="Times New Roman" w:cs="Times New Roman"/>
          <w:sz w:val="24"/>
          <w:szCs w:val="24"/>
        </w:rPr>
        <w:t xml:space="preserve">placed at a height of 150 cm </w:t>
      </w:r>
      <w:r w:rsidRPr="00CF621A">
        <w:rPr>
          <w:rFonts w:ascii="Times New Roman" w:hAnsi="Times New Roman" w:cs="Times New Roman"/>
          <w:sz w:val="24"/>
          <w:szCs w:val="24"/>
        </w:rPr>
        <w:t xml:space="preserve">in the back alley </w:t>
      </w:r>
      <w:r w:rsidR="00724177" w:rsidRPr="00CF621A">
        <w:rPr>
          <w:rFonts w:ascii="Times New Roman" w:hAnsi="Times New Roman" w:cs="Times New Roman"/>
          <w:sz w:val="24"/>
          <w:szCs w:val="24"/>
        </w:rPr>
        <w:t>(Figure 1</w:t>
      </w:r>
      <w:r w:rsidR="00FB5DF3" w:rsidRPr="00CF621A">
        <w:rPr>
          <w:rFonts w:ascii="Times New Roman" w:hAnsi="Times New Roman" w:cs="Times New Roman"/>
          <w:sz w:val="24"/>
          <w:szCs w:val="24"/>
        </w:rPr>
        <w:t>A</w:t>
      </w:r>
      <w:r w:rsidRPr="00CF621A">
        <w:rPr>
          <w:rFonts w:ascii="Times New Roman" w:hAnsi="Times New Roman" w:cs="Times New Roman"/>
          <w:sz w:val="24"/>
          <w:szCs w:val="24"/>
        </w:rPr>
        <w:t>).</w:t>
      </w:r>
      <w:r w:rsidR="008B26F0" w:rsidRPr="00CF621A">
        <w:rPr>
          <w:rFonts w:ascii="Times New Roman" w:hAnsi="Times New Roman" w:cs="Times New Roman"/>
          <w:sz w:val="24"/>
          <w:szCs w:val="24"/>
        </w:rPr>
        <w:t xml:space="preserve"> </w:t>
      </w:r>
    </w:p>
    <w:p w14:paraId="3B99974C" w14:textId="77777777" w:rsidR="009C2B45" w:rsidRPr="00CF621A" w:rsidRDefault="009C2B45" w:rsidP="009C2B45">
      <w:pPr>
        <w:spacing w:line="480" w:lineRule="auto"/>
        <w:jc w:val="both"/>
        <w:rPr>
          <w:rFonts w:ascii="Times New Roman" w:hAnsi="Times New Roman" w:cs="Times New Roman"/>
          <w:b/>
          <w:i/>
          <w:sz w:val="24"/>
          <w:szCs w:val="24"/>
        </w:rPr>
      </w:pPr>
      <w:r w:rsidRPr="00CF621A">
        <w:rPr>
          <w:rFonts w:ascii="Times New Roman" w:hAnsi="Times New Roman" w:cs="Times New Roman"/>
          <w:b/>
          <w:i/>
          <w:sz w:val="24"/>
          <w:szCs w:val="24"/>
        </w:rPr>
        <w:t>Push gate apparatus</w:t>
      </w:r>
    </w:p>
    <w:p w14:paraId="1AA1D4AD" w14:textId="2722BC9B" w:rsidR="00E665ED" w:rsidRPr="00CF621A" w:rsidRDefault="009C2B45" w:rsidP="009C2B45">
      <w:pPr>
        <w:spacing w:line="480" w:lineRule="auto"/>
        <w:jc w:val="both"/>
        <w:rPr>
          <w:rFonts w:ascii="Times New Roman" w:hAnsi="Times New Roman" w:cs="Times New Roman"/>
          <w:color w:val="222222"/>
          <w:sz w:val="24"/>
          <w:szCs w:val="24"/>
        </w:rPr>
      </w:pPr>
      <w:r w:rsidRPr="00CF621A">
        <w:rPr>
          <w:rFonts w:ascii="Times New Roman" w:hAnsi="Times New Roman" w:cs="Times New Roman"/>
          <w:color w:val="222222"/>
          <w:sz w:val="24"/>
          <w:szCs w:val="24"/>
        </w:rPr>
        <w:tab/>
        <w:t>A pulley system was used to load the push gate with weights (</w:t>
      </w:r>
      <w:r w:rsidR="00DA1123" w:rsidRPr="00CF621A">
        <w:rPr>
          <w:rFonts w:ascii="Times New Roman" w:hAnsi="Times New Roman" w:cs="Times New Roman"/>
          <w:color w:val="222222"/>
          <w:sz w:val="24"/>
          <w:szCs w:val="24"/>
        </w:rPr>
        <w:t>design</w:t>
      </w:r>
      <w:r w:rsidR="009635DC" w:rsidRPr="00CF621A">
        <w:rPr>
          <w:rFonts w:ascii="Times New Roman" w:hAnsi="Times New Roman" w:cs="Times New Roman"/>
          <w:color w:val="222222"/>
          <w:sz w:val="24"/>
          <w:szCs w:val="24"/>
        </w:rPr>
        <w:t>ed</w:t>
      </w:r>
      <w:r w:rsidR="00DA1123" w:rsidRPr="00CF621A">
        <w:rPr>
          <w:rFonts w:ascii="Times New Roman" w:hAnsi="Times New Roman" w:cs="Times New Roman"/>
          <w:color w:val="222222"/>
          <w:sz w:val="24"/>
          <w:szCs w:val="24"/>
        </w:rPr>
        <w:t xml:space="preserve"> by M.A.G.; </w:t>
      </w:r>
      <w:r w:rsidRPr="00CF621A">
        <w:rPr>
          <w:rFonts w:ascii="Times New Roman" w:hAnsi="Times New Roman" w:cs="Times New Roman"/>
          <w:color w:val="222222"/>
          <w:sz w:val="24"/>
          <w:szCs w:val="24"/>
        </w:rPr>
        <w:t xml:space="preserve">Figure 1). </w:t>
      </w:r>
      <w:r w:rsidR="00271708" w:rsidRPr="00CF621A">
        <w:rPr>
          <w:rFonts w:ascii="Times New Roman" w:hAnsi="Times New Roman" w:cs="Times New Roman"/>
          <w:color w:val="222222"/>
          <w:sz w:val="24"/>
          <w:szCs w:val="24"/>
        </w:rPr>
        <w:t>To better understand the energetic cost to access the resources tested, a</w:t>
      </w:r>
      <w:r w:rsidRPr="00CF621A">
        <w:rPr>
          <w:rFonts w:ascii="Times New Roman" w:hAnsi="Times New Roman" w:cs="Times New Roman"/>
          <w:color w:val="222222"/>
          <w:sz w:val="24"/>
          <w:szCs w:val="24"/>
        </w:rPr>
        <w:t xml:space="preserve"> force plate was used</w:t>
      </w:r>
      <w:r w:rsidR="00DA1123" w:rsidRPr="00CF621A">
        <w:rPr>
          <w:rFonts w:ascii="Times New Roman" w:hAnsi="Times New Roman" w:cs="Times New Roman"/>
          <w:color w:val="222222"/>
          <w:sz w:val="24"/>
          <w:szCs w:val="24"/>
        </w:rPr>
        <w:t xml:space="preserve"> on the front of the push gate (</w:t>
      </w:r>
      <w:r w:rsidR="0067741E" w:rsidRPr="00CF621A">
        <w:rPr>
          <w:rFonts w:ascii="Times New Roman" w:hAnsi="Times New Roman" w:cs="Times New Roman"/>
          <w:color w:val="222222"/>
          <w:sz w:val="24"/>
          <w:szCs w:val="24"/>
        </w:rPr>
        <w:t xml:space="preserve">provided by M.A.G.; </w:t>
      </w:r>
      <w:r w:rsidR="00DA1123" w:rsidRPr="00CF621A">
        <w:rPr>
          <w:rFonts w:ascii="Times New Roman" w:hAnsi="Times New Roman" w:cs="Times New Roman"/>
          <w:color w:val="222222"/>
          <w:sz w:val="24"/>
          <w:szCs w:val="24"/>
        </w:rPr>
        <w:t xml:space="preserve">developed by Jacek </w:t>
      </w:r>
      <w:proofErr w:type="spellStart"/>
      <w:r w:rsidR="00DA1123" w:rsidRPr="00CF621A">
        <w:rPr>
          <w:rFonts w:ascii="Times New Roman" w:hAnsi="Times New Roman" w:cs="Times New Roman"/>
          <w:color w:val="222222"/>
          <w:sz w:val="24"/>
          <w:szCs w:val="24"/>
        </w:rPr>
        <w:t>Domitrz</w:t>
      </w:r>
      <w:proofErr w:type="spellEnd"/>
      <w:r w:rsidR="00E46183" w:rsidRPr="00CF621A">
        <w:rPr>
          <w:rFonts w:ascii="Times New Roman" w:hAnsi="Times New Roman" w:cs="Times New Roman"/>
          <w:color w:val="222222"/>
          <w:sz w:val="24"/>
          <w:szCs w:val="24"/>
        </w:rPr>
        <w:t xml:space="preserve"> at ZEPWN</w:t>
      </w:r>
      <w:r w:rsidR="0067741E" w:rsidRPr="00CF621A">
        <w:rPr>
          <w:rFonts w:ascii="Times New Roman" w:hAnsi="Times New Roman" w:cs="Times New Roman"/>
          <w:color w:val="222222"/>
          <w:sz w:val="24"/>
          <w:szCs w:val="24"/>
        </w:rPr>
        <w:t xml:space="preserve">, </w:t>
      </w:r>
      <w:proofErr w:type="spellStart"/>
      <w:r w:rsidR="00A01168" w:rsidRPr="00CF621A">
        <w:rPr>
          <w:rFonts w:ascii="Times New Roman" w:hAnsi="Times New Roman" w:cs="Times New Roman"/>
          <w:color w:val="222222"/>
          <w:sz w:val="24"/>
          <w:szCs w:val="24"/>
        </w:rPr>
        <w:t>Marki</w:t>
      </w:r>
      <w:proofErr w:type="spellEnd"/>
      <w:r w:rsidR="00761B9A" w:rsidRPr="00CF621A">
        <w:rPr>
          <w:rFonts w:ascii="Times New Roman" w:hAnsi="Times New Roman" w:cs="Times New Roman"/>
          <w:color w:val="222222"/>
          <w:sz w:val="24"/>
          <w:szCs w:val="24"/>
        </w:rPr>
        <w:t>, Poland</w:t>
      </w:r>
      <w:r w:rsidR="00DA1123" w:rsidRPr="00CF621A">
        <w:rPr>
          <w:rFonts w:ascii="Times New Roman" w:hAnsi="Times New Roman" w:cs="Times New Roman"/>
          <w:color w:val="222222"/>
          <w:sz w:val="24"/>
          <w:szCs w:val="24"/>
        </w:rPr>
        <w:t>)</w:t>
      </w:r>
      <w:r w:rsidR="009635DC" w:rsidRPr="00CF621A">
        <w:rPr>
          <w:rFonts w:ascii="Times New Roman" w:hAnsi="Times New Roman" w:cs="Times New Roman"/>
          <w:color w:val="222222"/>
          <w:sz w:val="24"/>
          <w:szCs w:val="24"/>
        </w:rPr>
        <w:t xml:space="preserve"> to </w:t>
      </w:r>
      <w:r w:rsidR="00A01168" w:rsidRPr="00CF621A">
        <w:rPr>
          <w:rFonts w:ascii="Times New Roman" w:hAnsi="Times New Roman" w:cs="Times New Roman"/>
          <w:color w:val="222222"/>
          <w:sz w:val="24"/>
          <w:szCs w:val="24"/>
        </w:rPr>
        <w:t>estimate</w:t>
      </w:r>
      <w:r w:rsidR="009635DC" w:rsidRPr="00CF621A">
        <w:rPr>
          <w:rFonts w:ascii="Times New Roman" w:hAnsi="Times New Roman" w:cs="Times New Roman"/>
          <w:color w:val="222222"/>
          <w:sz w:val="24"/>
          <w:szCs w:val="24"/>
        </w:rPr>
        <w:t xml:space="preserve"> the force (measured in kilogram-force [</w:t>
      </w:r>
      <w:proofErr w:type="spellStart"/>
      <w:r w:rsidR="009635DC" w:rsidRPr="00CF621A">
        <w:rPr>
          <w:rFonts w:ascii="Times New Roman" w:hAnsi="Times New Roman" w:cs="Times New Roman"/>
          <w:color w:val="222222"/>
          <w:sz w:val="24"/>
          <w:szCs w:val="24"/>
        </w:rPr>
        <w:t>kgf</w:t>
      </w:r>
      <w:proofErr w:type="spellEnd"/>
      <w:r w:rsidR="009635DC" w:rsidRPr="00CF621A">
        <w:rPr>
          <w:rFonts w:ascii="Times New Roman" w:hAnsi="Times New Roman" w:cs="Times New Roman"/>
          <w:color w:val="222222"/>
          <w:sz w:val="24"/>
          <w:szCs w:val="24"/>
        </w:rPr>
        <w:t xml:space="preserve">]) required to open the gate when different weights were added to the </w:t>
      </w:r>
      <w:r w:rsidR="00271708" w:rsidRPr="00CF621A">
        <w:rPr>
          <w:rFonts w:ascii="Times New Roman" w:hAnsi="Times New Roman" w:cs="Times New Roman"/>
          <w:color w:val="222222"/>
          <w:sz w:val="24"/>
          <w:szCs w:val="24"/>
        </w:rPr>
        <w:t>pulley system</w:t>
      </w:r>
      <w:r w:rsidR="00E665ED" w:rsidRPr="00CF621A">
        <w:rPr>
          <w:rFonts w:ascii="Times New Roman" w:hAnsi="Times New Roman" w:cs="Times New Roman"/>
          <w:color w:val="222222"/>
          <w:sz w:val="24"/>
          <w:szCs w:val="24"/>
        </w:rPr>
        <w:t>.</w:t>
      </w:r>
      <w:r w:rsidRPr="00CF621A">
        <w:rPr>
          <w:rFonts w:ascii="Times New Roman" w:hAnsi="Times New Roman" w:cs="Times New Roman"/>
          <w:color w:val="222222"/>
          <w:sz w:val="24"/>
          <w:szCs w:val="24"/>
        </w:rPr>
        <w:t xml:space="preserve"> </w:t>
      </w:r>
      <w:r w:rsidR="009635DC" w:rsidRPr="00CF621A">
        <w:rPr>
          <w:rFonts w:ascii="Times New Roman" w:hAnsi="Times New Roman" w:cs="Times New Roman"/>
          <w:color w:val="222222"/>
          <w:sz w:val="24"/>
          <w:szCs w:val="24"/>
        </w:rPr>
        <w:t>W</w:t>
      </w:r>
      <w:r w:rsidRPr="00CF621A">
        <w:rPr>
          <w:rFonts w:ascii="Times New Roman" w:hAnsi="Times New Roman" w:cs="Times New Roman"/>
          <w:color w:val="222222"/>
          <w:sz w:val="24"/>
          <w:szCs w:val="24"/>
        </w:rPr>
        <w:t xml:space="preserve">e chose weights </w:t>
      </w:r>
      <w:r w:rsidR="009635DC" w:rsidRPr="00CF621A">
        <w:rPr>
          <w:rFonts w:ascii="Times New Roman" w:hAnsi="Times New Roman" w:cs="Times New Roman"/>
          <w:color w:val="222222"/>
          <w:sz w:val="24"/>
          <w:szCs w:val="24"/>
        </w:rPr>
        <w:t>to provide approximate</w:t>
      </w:r>
      <w:r w:rsidRPr="00CF621A">
        <w:rPr>
          <w:rFonts w:ascii="Times New Roman" w:hAnsi="Times New Roman" w:cs="Times New Roman"/>
          <w:color w:val="222222"/>
          <w:sz w:val="24"/>
          <w:szCs w:val="24"/>
        </w:rPr>
        <w:t xml:space="preserve"> 20 </w:t>
      </w:r>
      <w:proofErr w:type="spellStart"/>
      <w:r w:rsidRPr="00CF621A">
        <w:rPr>
          <w:rFonts w:ascii="Times New Roman" w:hAnsi="Times New Roman" w:cs="Times New Roman"/>
          <w:color w:val="222222"/>
          <w:sz w:val="24"/>
          <w:szCs w:val="24"/>
        </w:rPr>
        <w:t>kgf</w:t>
      </w:r>
      <w:proofErr w:type="spellEnd"/>
      <w:r w:rsidRPr="00CF621A">
        <w:rPr>
          <w:rFonts w:ascii="Times New Roman" w:hAnsi="Times New Roman" w:cs="Times New Roman"/>
          <w:color w:val="222222"/>
          <w:sz w:val="24"/>
          <w:szCs w:val="24"/>
        </w:rPr>
        <w:t xml:space="preserve"> increments</w:t>
      </w:r>
      <w:r w:rsidR="009635DC" w:rsidRPr="00CF621A">
        <w:rPr>
          <w:rFonts w:ascii="Times New Roman" w:hAnsi="Times New Roman" w:cs="Times New Roman"/>
          <w:color w:val="222222"/>
          <w:sz w:val="24"/>
          <w:szCs w:val="24"/>
        </w:rPr>
        <w:t xml:space="preserve"> in the force required to open the gate</w:t>
      </w:r>
      <w:r w:rsidR="00E665ED" w:rsidRPr="00CF621A">
        <w:rPr>
          <w:rFonts w:ascii="Times New Roman" w:hAnsi="Times New Roman" w:cs="Times New Roman"/>
          <w:color w:val="222222"/>
          <w:sz w:val="24"/>
          <w:szCs w:val="24"/>
        </w:rPr>
        <w:t xml:space="preserve"> (Table 1)</w:t>
      </w:r>
      <w:r w:rsidRPr="00CF621A">
        <w:rPr>
          <w:rFonts w:ascii="Times New Roman" w:hAnsi="Times New Roman" w:cs="Times New Roman"/>
          <w:color w:val="222222"/>
          <w:sz w:val="24"/>
          <w:szCs w:val="24"/>
        </w:rPr>
        <w:t xml:space="preserve">. </w:t>
      </w:r>
    </w:p>
    <w:p w14:paraId="40338F54" w14:textId="467EE9C8" w:rsidR="00667841" w:rsidRPr="00CF621A" w:rsidRDefault="00667841" w:rsidP="00667841">
      <w:pPr>
        <w:spacing w:line="480" w:lineRule="auto"/>
        <w:jc w:val="both"/>
        <w:rPr>
          <w:rFonts w:ascii="Times New Roman" w:hAnsi="Times New Roman" w:cs="Times New Roman"/>
          <w:sz w:val="24"/>
          <w:szCs w:val="24"/>
        </w:rPr>
      </w:pPr>
      <w:r w:rsidRPr="00CF621A">
        <w:rPr>
          <w:rFonts w:ascii="Times New Roman" w:hAnsi="Times New Roman" w:cs="Times New Roman"/>
          <w:b/>
          <w:i/>
          <w:sz w:val="24"/>
          <w:szCs w:val="24"/>
        </w:rPr>
        <w:t xml:space="preserve">Training </w:t>
      </w:r>
      <w:r w:rsidR="00AB5E9E" w:rsidRPr="00CF621A">
        <w:rPr>
          <w:rFonts w:ascii="Times New Roman" w:hAnsi="Times New Roman" w:cs="Times New Roman"/>
          <w:b/>
          <w:i/>
          <w:sz w:val="24"/>
          <w:szCs w:val="24"/>
        </w:rPr>
        <w:t xml:space="preserve">and </w:t>
      </w:r>
      <w:r w:rsidR="00331953" w:rsidRPr="00CF621A">
        <w:rPr>
          <w:rFonts w:ascii="Times New Roman" w:hAnsi="Times New Roman" w:cs="Times New Roman"/>
          <w:b/>
          <w:i/>
          <w:sz w:val="24"/>
          <w:szCs w:val="24"/>
        </w:rPr>
        <w:t>interval</w:t>
      </w:r>
      <w:r w:rsidR="006E53C0" w:rsidRPr="00CF621A">
        <w:rPr>
          <w:rFonts w:ascii="Times New Roman" w:hAnsi="Times New Roman" w:cs="Times New Roman"/>
          <w:b/>
          <w:i/>
          <w:sz w:val="24"/>
          <w:szCs w:val="24"/>
        </w:rPr>
        <w:t xml:space="preserve"> period</w:t>
      </w:r>
    </w:p>
    <w:p w14:paraId="150E6F6C" w14:textId="0B9A56D2" w:rsidR="00667841" w:rsidRPr="00CF621A" w:rsidRDefault="00667841" w:rsidP="00667841">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During training, each cow was taught how to push open the push</w:t>
      </w:r>
      <w:r w:rsidR="0053660A" w:rsidRPr="00CF621A">
        <w:rPr>
          <w:rFonts w:ascii="Times New Roman" w:hAnsi="Times New Roman" w:cs="Times New Roman"/>
          <w:sz w:val="24"/>
          <w:szCs w:val="24"/>
        </w:rPr>
        <w:t xml:space="preserve"> </w:t>
      </w:r>
      <w:r w:rsidRPr="00CF621A">
        <w:rPr>
          <w:rFonts w:ascii="Times New Roman" w:hAnsi="Times New Roman" w:cs="Times New Roman"/>
          <w:sz w:val="24"/>
          <w:szCs w:val="24"/>
        </w:rPr>
        <w:t>gate</w:t>
      </w:r>
      <w:r w:rsidR="00D9746F" w:rsidRPr="00CF621A">
        <w:rPr>
          <w:rFonts w:ascii="Times New Roman" w:hAnsi="Times New Roman" w:cs="Times New Roman"/>
          <w:sz w:val="24"/>
          <w:szCs w:val="24"/>
        </w:rPr>
        <w:t>.</w:t>
      </w:r>
      <w:r w:rsidRPr="00CF621A">
        <w:rPr>
          <w:rFonts w:ascii="Times New Roman" w:hAnsi="Times New Roman" w:cs="Times New Roman"/>
          <w:sz w:val="24"/>
          <w:szCs w:val="24"/>
        </w:rPr>
        <w:t xml:space="preserve"> </w:t>
      </w:r>
      <w:r w:rsidR="00D9746F" w:rsidRPr="00CF621A">
        <w:rPr>
          <w:rFonts w:ascii="Times New Roman" w:hAnsi="Times New Roman" w:cs="Times New Roman"/>
          <w:sz w:val="24"/>
          <w:szCs w:val="24"/>
        </w:rPr>
        <w:t>All 12 cows were train</w:t>
      </w:r>
      <w:r w:rsidR="0053660A" w:rsidRPr="00CF621A">
        <w:rPr>
          <w:rFonts w:ascii="Times New Roman" w:hAnsi="Times New Roman" w:cs="Times New Roman"/>
          <w:sz w:val="24"/>
          <w:szCs w:val="24"/>
        </w:rPr>
        <w:t>ed once a</w:t>
      </w:r>
      <w:r w:rsidR="00D9746F" w:rsidRPr="00CF621A">
        <w:rPr>
          <w:rFonts w:ascii="Times New Roman" w:hAnsi="Times New Roman" w:cs="Times New Roman"/>
          <w:sz w:val="24"/>
          <w:szCs w:val="24"/>
        </w:rPr>
        <w:t xml:space="preserve"> day</w:t>
      </w:r>
      <w:r w:rsidRPr="00CF621A">
        <w:rPr>
          <w:rFonts w:ascii="Times New Roman" w:hAnsi="Times New Roman" w:cs="Times New Roman"/>
          <w:sz w:val="24"/>
          <w:szCs w:val="24"/>
        </w:rPr>
        <w:t>, with six</w:t>
      </w:r>
      <w:r w:rsidR="00D9746F" w:rsidRPr="00CF621A">
        <w:rPr>
          <w:rFonts w:ascii="Times New Roman" w:hAnsi="Times New Roman" w:cs="Times New Roman"/>
          <w:sz w:val="24"/>
          <w:szCs w:val="24"/>
        </w:rPr>
        <w:t xml:space="preserve"> </w:t>
      </w:r>
      <w:r w:rsidR="00057FD3" w:rsidRPr="00CF621A">
        <w:rPr>
          <w:rFonts w:ascii="Times New Roman" w:hAnsi="Times New Roman" w:cs="Times New Roman"/>
          <w:sz w:val="24"/>
          <w:szCs w:val="24"/>
        </w:rPr>
        <w:t xml:space="preserve">randomly selected </w:t>
      </w:r>
      <w:r w:rsidR="00D9746F" w:rsidRPr="00CF621A">
        <w:rPr>
          <w:rFonts w:ascii="Times New Roman" w:hAnsi="Times New Roman" w:cs="Times New Roman"/>
          <w:sz w:val="24"/>
          <w:szCs w:val="24"/>
        </w:rPr>
        <w:t>animals</w:t>
      </w:r>
      <w:r w:rsidR="00057FD3" w:rsidRPr="00CF621A">
        <w:rPr>
          <w:rFonts w:ascii="Times New Roman" w:hAnsi="Times New Roman" w:cs="Times New Roman"/>
          <w:sz w:val="24"/>
          <w:szCs w:val="24"/>
        </w:rPr>
        <w:t xml:space="preserve"> </w:t>
      </w:r>
      <w:r w:rsidR="0053660A" w:rsidRPr="00CF621A">
        <w:rPr>
          <w:rFonts w:ascii="Times New Roman" w:hAnsi="Times New Roman" w:cs="Times New Roman"/>
          <w:sz w:val="24"/>
          <w:szCs w:val="24"/>
        </w:rPr>
        <w:t>trained</w:t>
      </w:r>
      <w:r w:rsidRPr="00CF621A">
        <w:rPr>
          <w:rFonts w:ascii="Times New Roman" w:hAnsi="Times New Roman" w:cs="Times New Roman"/>
          <w:sz w:val="24"/>
          <w:szCs w:val="24"/>
        </w:rPr>
        <w:t xml:space="preserve"> in the morning and the remaining</w:t>
      </w:r>
      <w:r w:rsidR="00D9746F" w:rsidRPr="00CF621A">
        <w:rPr>
          <w:rFonts w:ascii="Times New Roman" w:hAnsi="Times New Roman" w:cs="Times New Roman"/>
          <w:sz w:val="24"/>
          <w:szCs w:val="24"/>
        </w:rPr>
        <w:t xml:space="preserve"> </w:t>
      </w:r>
      <w:r w:rsidR="00D9746F" w:rsidRPr="00CF621A">
        <w:rPr>
          <w:rFonts w:ascii="Times New Roman" w:hAnsi="Times New Roman" w:cs="Times New Roman"/>
          <w:sz w:val="24"/>
          <w:szCs w:val="24"/>
        </w:rPr>
        <w:lastRenderedPageBreak/>
        <w:t xml:space="preserve">six </w:t>
      </w:r>
      <w:r w:rsidR="00057FD3" w:rsidRPr="00CF621A">
        <w:rPr>
          <w:rFonts w:ascii="Times New Roman" w:hAnsi="Times New Roman" w:cs="Times New Roman"/>
          <w:sz w:val="24"/>
          <w:szCs w:val="24"/>
        </w:rPr>
        <w:t xml:space="preserve">trained </w:t>
      </w:r>
      <w:r w:rsidR="00D9746F" w:rsidRPr="00CF621A">
        <w:rPr>
          <w:rFonts w:ascii="Times New Roman" w:hAnsi="Times New Roman" w:cs="Times New Roman"/>
          <w:sz w:val="24"/>
          <w:szCs w:val="24"/>
        </w:rPr>
        <w:t>in the afternoon</w:t>
      </w:r>
      <w:r w:rsidR="001F1D07">
        <w:rPr>
          <w:rFonts w:ascii="Times New Roman" w:hAnsi="Times New Roman" w:cs="Times New Roman"/>
          <w:sz w:val="24"/>
          <w:szCs w:val="24"/>
        </w:rPr>
        <w:t xml:space="preserve"> </w:t>
      </w:r>
      <w:r w:rsidR="001F1D07" w:rsidRPr="001F1D07">
        <w:rPr>
          <w:rFonts w:ascii="Times New Roman" w:hAnsi="Times New Roman" w:cs="Times New Roman"/>
          <w:sz w:val="24"/>
          <w:szCs w:val="24"/>
          <w:highlight w:val="yellow"/>
        </w:rPr>
        <w:t xml:space="preserve">(the application “Random Picker” by </w:t>
      </w:r>
      <w:proofErr w:type="spellStart"/>
      <w:r w:rsidR="001F1D07" w:rsidRPr="001F1D07">
        <w:rPr>
          <w:rFonts w:ascii="Times New Roman" w:hAnsi="Times New Roman" w:cs="Times New Roman"/>
          <w:sz w:val="24"/>
          <w:szCs w:val="24"/>
          <w:highlight w:val="yellow"/>
        </w:rPr>
        <w:t>Byroid</w:t>
      </w:r>
      <w:proofErr w:type="spellEnd"/>
      <w:r w:rsidR="001F1D07" w:rsidRPr="001F1D07">
        <w:rPr>
          <w:rFonts w:ascii="Times New Roman" w:hAnsi="Times New Roman" w:cs="Times New Roman"/>
          <w:sz w:val="24"/>
          <w:szCs w:val="24"/>
          <w:highlight w:val="yellow"/>
        </w:rPr>
        <w:t xml:space="preserve"> Apps was used for </w:t>
      </w:r>
      <w:r w:rsidR="001F1D07">
        <w:rPr>
          <w:rFonts w:ascii="Times New Roman" w:hAnsi="Times New Roman" w:cs="Times New Roman"/>
          <w:sz w:val="24"/>
          <w:szCs w:val="24"/>
          <w:highlight w:val="yellow"/>
        </w:rPr>
        <w:t xml:space="preserve">random </w:t>
      </w:r>
      <w:r w:rsidR="001F1D07" w:rsidRPr="001F1D07">
        <w:rPr>
          <w:rFonts w:ascii="Times New Roman" w:hAnsi="Times New Roman" w:cs="Times New Roman"/>
          <w:sz w:val="24"/>
          <w:szCs w:val="24"/>
          <w:highlight w:val="yellow"/>
        </w:rPr>
        <w:t>selection)</w:t>
      </w:r>
      <w:r w:rsidR="00D9746F" w:rsidRPr="00CF621A">
        <w:rPr>
          <w:rFonts w:ascii="Times New Roman" w:hAnsi="Times New Roman" w:cs="Times New Roman"/>
          <w:sz w:val="24"/>
          <w:szCs w:val="24"/>
        </w:rPr>
        <w:t xml:space="preserve">. Each six cow </w:t>
      </w:r>
      <w:r w:rsidR="0053660A" w:rsidRPr="00CF621A">
        <w:rPr>
          <w:rFonts w:ascii="Times New Roman" w:hAnsi="Times New Roman" w:cs="Times New Roman"/>
          <w:sz w:val="24"/>
          <w:szCs w:val="24"/>
        </w:rPr>
        <w:t xml:space="preserve">training </w:t>
      </w:r>
      <w:r w:rsidR="00D9746F" w:rsidRPr="00CF621A">
        <w:rPr>
          <w:rFonts w:ascii="Times New Roman" w:hAnsi="Times New Roman" w:cs="Times New Roman"/>
          <w:sz w:val="24"/>
          <w:szCs w:val="24"/>
        </w:rPr>
        <w:t xml:space="preserve">session lasted approximately 90 minutes. </w:t>
      </w:r>
      <w:r w:rsidR="0092455C" w:rsidRPr="00CF621A">
        <w:rPr>
          <w:rFonts w:ascii="Times New Roman" w:hAnsi="Times New Roman" w:cs="Times New Roman"/>
          <w:sz w:val="24"/>
          <w:szCs w:val="24"/>
        </w:rPr>
        <w:t>The gate was left in the open position outside of training times, allowing animals’ free access to the mechanical brush.</w:t>
      </w:r>
    </w:p>
    <w:p w14:paraId="141DB336" w14:textId="37E6C37A" w:rsidR="00FB5DF3" w:rsidRPr="00CF621A" w:rsidRDefault="00667841" w:rsidP="008B26F0">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 xml:space="preserve">For every training session, all cows were placed in the waiting pen, without access to TMR </w:t>
      </w:r>
      <w:r w:rsidR="000A2E17" w:rsidRPr="00CF621A">
        <w:rPr>
          <w:rFonts w:ascii="Times New Roman" w:hAnsi="Times New Roman" w:cs="Times New Roman"/>
          <w:sz w:val="24"/>
          <w:szCs w:val="24"/>
        </w:rPr>
        <w:t xml:space="preserve">and water </w:t>
      </w:r>
      <w:r w:rsidRPr="00CF621A">
        <w:rPr>
          <w:rFonts w:ascii="Times New Roman" w:hAnsi="Times New Roman" w:cs="Times New Roman"/>
          <w:sz w:val="24"/>
          <w:szCs w:val="24"/>
        </w:rPr>
        <w:t xml:space="preserve">but with access to </w:t>
      </w:r>
      <w:r w:rsidR="00D03486" w:rsidRPr="00CF621A">
        <w:rPr>
          <w:rFonts w:ascii="Times New Roman" w:hAnsi="Times New Roman" w:cs="Times New Roman"/>
          <w:sz w:val="24"/>
          <w:szCs w:val="24"/>
        </w:rPr>
        <w:t>all 1</w:t>
      </w:r>
      <w:r w:rsidR="00446D5D" w:rsidRPr="00CF621A">
        <w:rPr>
          <w:rFonts w:ascii="Times New Roman" w:hAnsi="Times New Roman" w:cs="Times New Roman"/>
          <w:sz w:val="24"/>
          <w:szCs w:val="24"/>
        </w:rPr>
        <w:t xml:space="preserve">2 </w:t>
      </w:r>
      <w:r w:rsidRPr="00CF621A">
        <w:rPr>
          <w:rFonts w:ascii="Times New Roman" w:hAnsi="Times New Roman" w:cs="Times New Roman"/>
          <w:sz w:val="24"/>
          <w:szCs w:val="24"/>
        </w:rPr>
        <w:t xml:space="preserve">lying stalls. </w:t>
      </w:r>
      <w:r w:rsidR="00344F2E" w:rsidRPr="00CF621A">
        <w:rPr>
          <w:rFonts w:ascii="Times New Roman" w:hAnsi="Times New Roman" w:cs="Times New Roman"/>
          <w:sz w:val="24"/>
          <w:szCs w:val="24"/>
        </w:rPr>
        <w:t>A</w:t>
      </w:r>
      <w:r w:rsidRPr="00CF621A">
        <w:rPr>
          <w:rFonts w:ascii="Times New Roman" w:hAnsi="Times New Roman" w:cs="Times New Roman"/>
          <w:sz w:val="24"/>
          <w:szCs w:val="24"/>
        </w:rPr>
        <w:t>nimals</w:t>
      </w:r>
      <w:r w:rsidR="001A4FA0" w:rsidRPr="00CF621A">
        <w:rPr>
          <w:rFonts w:ascii="Times New Roman" w:hAnsi="Times New Roman" w:cs="Times New Roman"/>
          <w:sz w:val="24"/>
          <w:szCs w:val="24"/>
        </w:rPr>
        <w:t xml:space="preserve"> were randomly </w:t>
      </w:r>
      <w:r w:rsidR="001A4FA0" w:rsidRPr="001F1D07">
        <w:rPr>
          <w:rFonts w:ascii="Times New Roman" w:hAnsi="Times New Roman" w:cs="Times New Roman"/>
          <w:sz w:val="24"/>
          <w:szCs w:val="24"/>
        </w:rPr>
        <w:t xml:space="preserve">selected </w:t>
      </w:r>
      <w:r w:rsidR="001F1D07" w:rsidRPr="001F1D07">
        <w:rPr>
          <w:rFonts w:ascii="Times New Roman" w:hAnsi="Times New Roman" w:cs="Times New Roman"/>
          <w:sz w:val="24"/>
          <w:szCs w:val="24"/>
          <w:highlight w:val="yellow"/>
        </w:rPr>
        <w:t xml:space="preserve">(“Random Picker” </w:t>
      </w:r>
      <w:r w:rsidR="001F1D07">
        <w:rPr>
          <w:rFonts w:ascii="Times New Roman" w:hAnsi="Times New Roman" w:cs="Times New Roman"/>
          <w:sz w:val="24"/>
          <w:szCs w:val="24"/>
          <w:highlight w:val="yellow"/>
        </w:rPr>
        <w:t xml:space="preserve">app </w:t>
      </w:r>
      <w:r w:rsidR="001F1D07" w:rsidRPr="001F1D07">
        <w:rPr>
          <w:rFonts w:ascii="Times New Roman" w:hAnsi="Times New Roman" w:cs="Times New Roman"/>
          <w:sz w:val="24"/>
          <w:szCs w:val="24"/>
          <w:highlight w:val="yellow"/>
        </w:rPr>
        <w:t>used</w:t>
      </w:r>
      <w:r w:rsidR="00A4222A">
        <w:rPr>
          <w:rFonts w:ascii="Times New Roman" w:hAnsi="Times New Roman" w:cs="Times New Roman"/>
          <w:sz w:val="24"/>
          <w:szCs w:val="24"/>
          <w:highlight w:val="yellow"/>
        </w:rPr>
        <w:t xml:space="preserve"> for selection</w:t>
      </w:r>
      <w:r w:rsidR="001F1D07" w:rsidRPr="001F1D07">
        <w:rPr>
          <w:rFonts w:ascii="Times New Roman" w:hAnsi="Times New Roman" w:cs="Times New Roman"/>
          <w:sz w:val="24"/>
          <w:szCs w:val="24"/>
          <w:highlight w:val="yellow"/>
        </w:rPr>
        <w:t>)</w:t>
      </w:r>
      <w:r w:rsidR="001F1D07">
        <w:rPr>
          <w:rFonts w:ascii="Times New Roman" w:hAnsi="Times New Roman" w:cs="Times New Roman"/>
          <w:sz w:val="24"/>
          <w:szCs w:val="24"/>
        </w:rPr>
        <w:t xml:space="preserve"> </w:t>
      </w:r>
      <w:r w:rsidR="00344F2E" w:rsidRPr="00CF621A">
        <w:rPr>
          <w:rFonts w:ascii="Times New Roman" w:hAnsi="Times New Roman" w:cs="Times New Roman"/>
          <w:sz w:val="24"/>
          <w:szCs w:val="24"/>
        </w:rPr>
        <w:t xml:space="preserve">one at a time without replacement </w:t>
      </w:r>
      <w:r w:rsidR="001A4FA0" w:rsidRPr="00CF621A">
        <w:rPr>
          <w:rFonts w:ascii="Times New Roman" w:hAnsi="Times New Roman" w:cs="Times New Roman"/>
          <w:sz w:val="24"/>
          <w:szCs w:val="24"/>
        </w:rPr>
        <w:t xml:space="preserve">to be </w:t>
      </w:r>
      <w:r w:rsidRPr="00CF621A">
        <w:rPr>
          <w:rFonts w:ascii="Times New Roman" w:hAnsi="Times New Roman" w:cs="Times New Roman"/>
          <w:sz w:val="24"/>
          <w:szCs w:val="24"/>
        </w:rPr>
        <w:t>tr</w:t>
      </w:r>
      <w:r w:rsidR="001A4FA0" w:rsidRPr="00CF621A">
        <w:rPr>
          <w:rFonts w:ascii="Times New Roman" w:hAnsi="Times New Roman" w:cs="Times New Roman"/>
          <w:sz w:val="24"/>
          <w:szCs w:val="24"/>
        </w:rPr>
        <w:t xml:space="preserve">ained and </w:t>
      </w:r>
      <w:r w:rsidRPr="00CF621A">
        <w:rPr>
          <w:rFonts w:ascii="Times New Roman" w:hAnsi="Times New Roman" w:cs="Times New Roman"/>
          <w:sz w:val="24"/>
          <w:szCs w:val="24"/>
        </w:rPr>
        <w:t xml:space="preserve">were brought into the home pen where they would practice pushing open the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 and </w:t>
      </w:r>
      <w:r w:rsidR="0053660A" w:rsidRPr="00CF621A">
        <w:rPr>
          <w:rFonts w:ascii="Times New Roman" w:hAnsi="Times New Roman" w:cs="Times New Roman"/>
          <w:sz w:val="24"/>
          <w:szCs w:val="24"/>
        </w:rPr>
        <w:t xml:space="preserve">the </w:t>
      </w:r>
      <w:r w:rsidR="00DC35B7" w:rsidRPr="00CF621A">
        <w:rPr>
          <w:rFonts w:ascii="Times New Roman" w:hAnsi="Times New Roman" w:cs="Times New Roman"/>
          <w:sz w:val="24"/>
          <w:szCs w:val="24"/>
        </w:rPr>
        <w:t>return gate</w:t>
      </w:r>
      <w:r w:rsidRPr="00CF621A">
        <w:rPr>
          <w:rFonts w:ascii="Times New Roman" w:hAnsi="Times New Roman" w:cs="Times New Roman"/>
          <w:sz w:val="24"/>
          <w:szCs w:val="24"/>
        </w:rPr>
        <w:t xml:space="preserve"> by completing a loop </w:t>
      </w:r>
      <w:r w:rsidR="0053660A" w:rsidRPr="00CF621A">
        <w:rPr>
          <w:rFonts w:ascii="Times New Roman" w:hAnsi="Times New Roman" w:cs="Times New Roman"/>
          <w:sz w:val="24"/>
          <w:szCs w:val="24"/>
        </w:rPr>
        <w:t>between</w:t>
      </w:r>
      <w:r w:rsidRPr="00CF621A">
        <w:rPr>
          <w:rFonts w:ascii="Times New Roman" w:hAnsi="Times New Roman" w:cs="Times New Roman"/>
          <w:sz w:val="24"/>
          <w:szCs w:val="24"/>
        </w:rPr>
        <w:t xml:space="preserve"> the main and back alley four times per session (Figure </w:t>
      </w:r>
      <w:r w:rsidR="00724177" w:rsidRPr="00CF621A">
        <w:rPr>
          <w:rFonts w:ascii="Times New Roman" w:hAnsi="Times New Roman" w:cs="Times New Roman"/>
          <w:sz w:val="24"/>
          <w:szCs w:val="24"/>
        </w:rPr>
        <w:t>1</w:t>
      </w:r>
      <w:r w:rsidR="00FB5DF3" w:rsidRPr="00CF621A">
        <w:rPr>
          <w:rFonts w:ascii="Times New Roman" w:hAnsi="Times New Roman" w:cs="Times New Roman"/>
          <w:sz w:val="24"/>
          <w:szCs w:val="24"/>
        </w:rPr>
        <w:t>B</w:t>
      </w:r>
      <w:r w:rsidRPr="00CF621A">
        <w:rPr>
          <w:rFonts w:ascii="Times New Roman" w:hAnsi="Times New Roman" w:cs="Times New Roman"/>
          <w:sz w:val="24"/>
          <w:szCs w:val="24"/>
        </w:rPr>
        <w:t xml:space="preserve">). </w:t>
      </w:r>
      <w:r w:rsidR="004A11D4" w:rsidRPr="00CF621A">
        <w:rPr>
          <w:rFonts w:ascii="Times New Roman" w:hAnsi="Times New Roman" w:cs="Times New Roman"/>
          <w:sz w:val="24"/>
          <w:szCs w:val="24"/>
        </w:rPr>
        <w:t>Initially</w:t>
      </w:r>
      <w:r w:rsidR="004A11D4" w:rsidRPr="00CF621A">
        <w:rPr>
          <w:rFonts w:ascii="Times New Roman" w:hAnsi="Times New Roman"/>
          <w:sz w:val="24"/>
          <w:szCs w:val="24"/>
          <w:lang w:val="en-US" w:eastAsia="fr-FR"/>
        </w:rPr>
        <w:t xml:space="preserve">, individual cows were lead through open gates to demonstrate the location of the TMR reward and to </w:t>
      </w:r>
      <w:r w:rsidR="0053660A" w:rsidRPr="00CF621A">
        <w:rPr>
          <w:rFonts w:ascii="Times New Roman" w:hAnsi="Times New Roman"/>
          <w:sz w:val="24"/>
          <w:szCs w:val="24"/>
          <w:lang w:val="en-US" w:eastAsia="fr-FR"/>
        </w:rPr>
        <w:t xml:space="preserve">habituate </w:t>
      </w:r>
      <w:r w:rsidR="001245F8" w:rsidRPr="00CF621A">
        <w:rPr>
          <w:rFonts w:ascii="Times New Roman" w:hAnsi="Times New Roman"/>
          <w:sz w:val="24"/>
          <w:szCs w:val="24"/>
          <w:lang w:val="en-US" w:eastAsia="fr-FR"/>
        </w:rPr>
        <w:t xml:space="preserve">them </w:t>
      </w:r>
      <w:r w:rsidR="0053660A" w:rsidRPr="00CF621A">
        <w:rPr>
          <w:rFonts w:ascii="Times New Roman" w:hAnsi="Times New Roman"/>
          <w:sz w:val="24"/>
          <w:szCs w:val="24"/>
          <w:lang w:val="en-US" w:eastAsia="fr-FR"/>
        </w:rPr>
        <w:t>to</w:t>
      </w:r>
      <w:r w:rsidR="004A11D4" w:rsidRPr="00CF621A">
        <w:rPr>
          <w:rFonts w:ascii="Times New Roman" w:hAnsi="Times New Roman"/>
          <w:sz w:val="24"/>
          <w:szCs w:val="24"/>
          <w:lang w:val="en-US" w:eastAsia="fr-FR"/>
        </w:rPr>
        <w:t xml:space="preserve"> the loop. Following each successful loop, the gate was </w:t>
      </w:r>
      <w:r w:rsidR="0053660A" w:rsidRPr="00CF621A">
        <w:rPr>
          <w:rFonts w:ascii="Times New Roman" w:hAnsi="Times New Roman"/>
          <w:sz w:val="24"/>
          <w:szCs w:val="24"/>
          <w:lang w:val="en-US" w:eastAsia="fr-FR"/>
        </w:rPr>
        <w:t>closed by</w:t>
      </w:r>
      <w:r w:rsidR="004A11D4" w:rsidRPr="00CF621A">
        <w:rPr>
          <w:rFonts w:ascii="Times New Roman" w:hAnsi="Times New Roman"/>
          <w:sz w:val="24"/>
          <w:szCs w:val="24"/>
          <w:lang w:val="en-US" w:eastAsia="fr-FR"/>
        </w:rPr>
        <w:t xml:space="preserve"> 15</w:t>
      </w:r>
      <w:r w:rsidR="004A11D4" w:rsidRPr="00CF621A">
        <w:rPr>
          <w:rFonts w:ascii="Times New Roman" w:hAnsi="Times New Roman" w:cs="Times New Roman"/>
          <w:sz w:val="24"/>
          <w:szCs w:val="24"/>
          <w:lang w:val="en-US" w:eastAsia="fr-FR"/>
        </w:rPr>
        <w:t xml:space="preserve">° </w:t>
      </w:r>
      <w:r w:rsidR="004A11D4" w:rsidRPr="00CF621A">
        <w:rPr>
          <w:rFonts w:ascii="Times New Roman" w:hAnsi="Times New Roman"/>
          <w:sz w:val="24"/>
          <w:szCs w:val="24"/>
          <w:lang w:val="en-US" w:eastAsia="fr-FR"/>
        </w:rPr>
        <w:t xml:space="preserve">until it was set at a fully closed position. Following each failed attempt, the gate </w:t>
      </w:r>
      <w:r w:rsidR="0053660A" w:rsidRPr="00CF621A">
        <w:rPr>
          <w:rFonts w:ascii="Times New Roman" w:hAnsi="Times New Roman"/>
          <w:sz w:val="24"/>
          <w:szCs w:val="24"/>
          <w:lang w:val="en-US" w:eastAsia="fr-FR"/>
        </w:rPr>
        <w:t>was</w:t>
      </w:r>
      <w:r w:rsidR="004A11D4" w:rsidRPr="00CF621A">
        <w:rPr>
          <w:rFonts w:ascii="Times New Roman" w:hAnsi="Times New Roman"/>
          <w:sz w:val="24"/>
          <w:szCs w:val="24"/>
          <w:lang w:val="en-US" w:eastAsia="fr-FR"/>
        </w:rPr>
        <w:t xml:space="preserve"> opened by 15</w:t>
      </w:r>
      <w:r w:rsidR="004A11D4" w:rsidRPr="00CF621A">
        <w:rPr>
          <w:rFonts w:ascii="Times New Roman" w:hAnsi="Times New Roman" w:cs="Times New Roman"/>
          <w:sz w:val="24"/>
          <w:szCs w:val="24"/>
          <w:lang w:val="en-US" w:eastAsia="fr-FR"/>
        </w:rPr>
        <w:t>°</w:t>
      </w:r>
      <w:r w:rsidR="004A11D4" w:rsidRPr="00CF621A">
        <w:rPr>
          <w:rFonts w:ascii="Times New Roman" w:hAnsi="Times New Roman"/>
          <w:sz w:val="24"/>
          <w:szCs w:val="24"/>
          <w:lang w:val="en-US" w:eastAsia="fr-FR"/>
        </w:rPr>
        <w:t xml:space="preserve"> relative to the previous position. </w:t>
      </w:r>
      <w:r w:rsidRPr="00CF621A">
        <w:rPr>
          <w:rFonts w:ascii="Times New Roman" w:hAnsi="Times New Roman" w:cs="Times New Roman"/>
          <w:sz w:val="24"/>
          <w:szCs w:val="24"/>
        </w:rPr>
        <w:t xml:space="preserve">If the cow successfully opened the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 her behavior was positively reinforced with access to TMR for 30 seconds. </w:t>
      </w:r>
      <w:r w:rsidR="00057FD3" w:rsidRPr="00CF621A">
        <w:rPr>
          <w:rFonts w:ascii="Times New Roman" w:hAnsi="Times New Roman" w:cs="Times New Roman"/>
          <w:sz w:val="24"/>
          <w:szCs w:val="24"/>
        </w:rPr>
        <w:t xml:space="preserve">Each cow completed four loops per session. </w:t>
      </w:r>
    </w:p>
    <w:p w14:paraId="6CDDD6A6" w14:textId="1B16F973" w:rsidR="0053660A" w:rsidRPr="00CF621A" w:rsidRDefault="00667841" w:rsidP="00937866">
      <w:pPr>
        <w:spacing w:line="480" w:lineRule="auto"/>
        <w:ind w:firstLine="720"/>
        <w:jc w:val="both"/>
        <w:rPr>
          <w:rFonts w:ascii="Times New Roman" w:hAnsi="Times New Roman" w:cs="Times New Roman"/>
          <w:sz w:val="24"/>
          <w:szCs w:val="24"/>
        </w:rPr>
      </w:pPr>
      <w:r w:rsidRPr="00CF621A">
        <w:rPr>
          <w:rFonts w:ascii="Times New Roman" w:hAnsi="Times New Roman"/>
          <w:sz w:val="24"/>
          <w:szCs w:val="24"/>
          <w:lang w:val="en-US" w:eastAsia="fr-FR"/>
        </w:rPr>
        <w:t>When all cows had</w:t>
      </w:r>
      <w:r w:rsidRPr="00CF621A">
        <w:rPr>
          <w:rFonts w:ascii="Times New Roman" w:hAnsi="Times New Roman" w:cs="Times New Roman"/>
          <w:sz w:val="24"/>
          <w:szCs w:val="24"/>
        </w:rPr>
        <w:t xml:space="preserve"> successfully pushed open the fully closed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 </w:t>
      </w:r>
      <w:r w:rsidR="0053660A" w:rsidRPr="00CF621A">
        <w:rPr>
          <w:rFonts w:ascii="Times New Roman" w:hAnsi="Times New Roman" w:cs="Times New Roman"/>
          <w:sz w:val="24"/>
          <w:szCs w:val="24"/>
        </w:rPr>
        <w:t xml:space="preserve">a </w:t>
      </w:r>
      <w:r w:rsidR="009C2B45" w:rsidRPr="00CF621A">
        <w:rPr>
          <w:rFonts w:ascii="Times New Roman" w:hAnsi="Times New Roman" w:cs="Times New Roman"/>
          <w:sz w:val="24"/>
          <w:szCs w:val="24"/>
        </w:rPr>
        <w:t>2.</w:t>
      </w:r>
      <w:r w:rsidR="004F7674" w:rsidRPr="00CF621A">
        <w:rPr>
          <w:rFonts w:ascii="Times New Roman" w:hAnsi="Times New Roman" w:cs="Times New Roman"/>
          <w:sz w:val="24"/>
          <w:szCs w:val="24"/>
        </w:rPr>
        <w:t>3</w:t>
      </w:r>
      <w:r w:rsidRPr="00CF621A">
        <w:rPr>
          <w:rFonts w:ascii="Times New Roman" w:hAnsi="Times New Roman" w:cs="Times New Roman"/>
          <w:sz w:val="24"/>
          <w:szCs w:val="24"/>
        </w:rPr>
        <w:t xml:space="preserve"> kg weight</w:t>
      </w:r>
      <w:r w:rsidR="00271708" w:rsidRPr="00CF621A">
        <w:rPr>
          <w:rFonts w:ascii="Times New Roman" w:hAnsi="Times New Roman" w:cs="Times New Roman"/>
          <w:sz w:val="24"/>
          <w:szCs w:val="24"/>
        </w:rPr>
        <w:t xml:space="preserve"> </w:t>
      </w:r>
      <w:r w:rsidRPr="00CF621A">
        <w:rPr>
          <w:rFonts w:ascii="Times New Roman" w:hAnsi="Times New Roman" w:cs="Times New Roman"/>
          <w:sz w:val="24"/>
          <w:szCs w:val="24"/>
        </w:rPr>
        <w:t>was added</w:t>
      </w:r>
      <w:r w:rsidR="00057FD3" w:rsidRPr="00CF621A">
        <w:rPr>
          <w:rFonts w:ascii="Times New Roman" w:hAnsi="Times New Roman" w:cs="Times New Roman"/>
          <w:sz w:val="24"/>
          <w:szCs w:val="24"/>
        </w:rPr>
        <w:t xml:space="preserve"> to the </w:t>
      </w:r>
      <w:r w:rsidR="004F7674" w:rsidRPr="00CF621A">
        <w:rPr>
          <w:rFonts w:ascii="Times New Roman" w:hAnsi="Times New Roman" w:cs="Times New Roman"/>
          <w:sz w:val="24"/>
          <w:szCs w:val="24"/>
        </w:rPr>
        <w:t>pulley system</w:t>
      </w:r>
      <w:r w:rsidRPr="00CF621A">
        <w:rPr>
          <w:rFonts w:ascii="Times New Roman" w:hAnsi="Times New Roman" w:cs="Times New Roman"/>
          <w:sz w:val="24"/>
          <w:szCs w:val="24"/>
        </w:rPr>
        <w:t>. When a cow successfully opened th</w:t>
      </w:r>
      <w:r w:rsidR="009635DC" w:rsidRPr="00CF621A">
        <w:rPr>
          <w:rFonts w:ascii="Times New Roman" w:hAnsi="Times New Roman" w:cs="Times New Roman"/>
          <w:sz w:val="24"/>
          <w:szCs w:val="24"/>
        </w:rPr>
        <w:t>e</w:t>
      </w:r>
      <w:r w:rsidRPr="00CF621A">
        <w:rPr>
          <w:rFonts w:ascii="Times New Roman" w:hAnsi="Times New Roman" w:cs="Times New Roman"/>
          <w:sz w:val="24"/>
          <w:szCs w:val="24"/>
        </w:rPr>
        <w:t xml:space="preserve"> gate, another </w:t>
      </w:r>
      <w:r w:rsidR="009C2B45" w:rsidRPr="00CF621A">
        <w:rPr>
          <w:rFonts w:ascii="Times New Roman" w:hAnsi="Times New Roman" w:cs="Times New Roman"/>
          <w:sz w:val="24"/>
          <w:szCs w:val="24"/>
        </w:rPr>
        <w:t>2.</w:t>
      </w:r>
      <w:r w:rsidR="004F7674" w:rsidRPr="00CF621A">
        <w:rPr>
          <w:rFonts w:ascii="Times New Roman" w:hAnsi="Times New Roman" w:cs="Times New Roman"/>
          <w:sz w:val="24"/>
          <w:szCs w:val="24"/>
        </w:rPr>
        <w:t>3</w:t>
      </w:r>
      <w:r w:rsidR="009C2B45" w:rsidRPr="00CF621A">
        <w:rPr>
          <w:rFonts w:ascii="Times New Roman" w:hAnsi="Times New Roman" w:cs="Times New Roman"/>
          <w:sz w:val="24"/>
          <w:szCs w:val="24"/>
        </w:rPr>
        <w:t xml:space="preserve"> </w:t>
      </w:r>
      <w:r w:rsidRPr="00CF621A">
        <w:rPr>
          <w:rFonts w:ascii="Times New Roman" w:hAnsi="Times New Roman" w:cs="Times New Roman"/>
          <w:sz w:val="24"/>
          <w:szCs w:val="24"/>
        </w:rPr>
        <w:t xml:space="preserve">kg was added. When a cow failed an attempt to open the gate, weight </w:t>
      </w:r>
      <w:r w:rsidR="0053660A" w:rsidRPr="00CF621A">
        <w:rPr>
          <w:rFonts w:ascii="Times New Roman" w:hAnsi="Times New Roman" w:cs="Times New Roman"/>
          <w:sz w:val="24"/>
          <w:szCs w:val="24"/>
        </w:rPr>
        <w:t>was</w:t>
      </w:r>
      <w:r w:rsidRPr="00CF621A">
        <w:rPr>
          <w:rFonts w:ascii="Times New Roman" w:hAnsi="Times New Roman" w:cs="Times New Roman"/>
          <w:sz w:val="24"/>
          <w:szCs w:val="24"/>
        </w:rPr>
        <w:t xml:space="preserve"> decreased by </w:t>
      </w:r>
      <w:r w:rsidR="009C2B45" w:rsidRPr="00CF621A">
        <w:rPr>
          <w:rFonts w:ascii="Times New Roman" w:hAnsi="Times New Roman" w:cs="Times New Roman"/>
          <w:sz w:val="24"/>
          <w:szCs w:val="24"/>
        </w:rPr>
        <w:t>2.</w:t>
      </w:r>
      <w:r w:rsidR="004F7674" w:rsidRPr="00CF621A">
        <w:rPr>
          <w:rFonts w:ascii="Times New Roman" w:hAnsi="Times New Roman" w:cs="Times New Roman"/>
          <w:sz w:val="24"/>
          <w:szCs w:val="24"/>
        </w:rPr>
        <w:t>3</w:t>
      </w:r>
      <w:r w:rsidR="009C2B45" w:rsidRPr="00CF621A">
        <w:rPr>
          <w:rFonts w:ascii="Times New Roman" w:hAnsi="Times New Roman" w:cs="Times New Roman"/>
          <w:sz w:val="24"/>
          <w:szCs w:val="24"/>
        </w:rPr>
        <w:t xml:space="preserve"> </w:t>
      </w:r>
      <w:r w:rsidRPr="00CF621A">
        <w:rPr>
          <w:rFonts w:ascii="Times New Roman" w:hAnsi="Times New Roman" w:cs="Times New Roman"/>
          <w:sz w:val="24"/>
          <w:szCs w:val="24"/>
        </w:rPr>
        <w:t>kg</w:t>
      </w:r>
      <w:r w:rsidR="00946749" w:rsidRPr="00CF621A">
        <w:rPr>
          <w:rFonts w:ascii="Times New Roman" w:hAnsi="Times New Roman" w:cs="Times New Roman"/>
          <w:sz w:val="24"/>
          <w:szCs w:val="24"/>
        </w:rPr>
        <w:t xml:space="preserve"> </w:t>
      </w:r>
      <w:r w:rsidR="0053660A" w:rsidRPr="00CF621A">
        <w:rPr>
          <w:rFonts w:ascii="Times New Roman" w:hAnsi="Times New Roman" w:cs="Times New Roman"/>
          <w:sz w:val="24"/>
          <w:szCs w:val="24"/>
        </w:rPr>
        <w:t>on the</w:t>
      </w:r>
      <w:r w:rsidR="00B27347" w:rsidRPr="00CF621A">
        <w:rPr>
          <w:rFonts w:ascii="Times New Roman" w:hAnsi="Times New Roman" w:cs="Times New Roman"/>
          <w:sz w:val="24"/>
          <w:szCs w:val="24"/>
        </w:rPr>
        <w:t xml:space="preserve"> next attempt</w:t>
      </w:r>
      <w:r w:rsidRPr="00CF621A">
        <w:rPr>
          <w:rFonts w:ascii="Times New Roman" w:hAnsi="Times New Roman" w:cs="Times New Roman"/>
          <w:sz w:val="24"/>
          <w:szCs w:val="24"/>
        </w:rPr>
        <w:t>.</w:t>
      </w:r>
      <w:r w:rsidR="0092455C" w:rsidRPr="00CF621A">
        <w:rPr>
          <w:rFonts w:ascii="Times New Roman" w:hAnsi="Times New Roman" w:cs="Times New Roman"/>
          <w:sz w:val="24"/>
          <w:szCs w:val="24"/>
        </w:rPr>
        <w:t xml:space="preserve"> </w:t>
      </w:r>
      <w:r w:rsidR="0053660A" w:rsidRPr="00CF621A">
        <w:rPr>
          <w:rFonts w:ascii="Times New Roman" w:hAnsi="Times New Roman"/>
          <w:sz w:val="24"/>
          <w:szCs w:val="24"/>
          <w:lang w:val="en-US" w:eastAsia="fr-FR"/>
        </w:rPr>
        <w:t>Once</w:t>
      </w:r>
      <w:r w:rsidR="00937866" w:rsidRPr="00CF621A">
        <w:rPr>
          <w:rFonts w:ascii="Times New Roman" w:hAnsi="Times New Roman" w:cs="Times New Roman"/>
          <w:sz w:val="24"/>
          <w:szCs w:val="24"/>
        </w:rPr>
        <w:t xml:space="preserve"> </w:t>
      </w:r>
      <w:r w:rsidR="0053660A" w:rsidRPr="00CF621A">
        <w:rPr>
          <w:rFonts w:ascii="Times New Roman" w:hAnsi="Times New Roman" w:cs="Times New Roman"/>
          <w:sz w:val="24"/>
          <w:szCs w:val="24"/>
        </w:rPr>
        <w:t xml:space="preserve">a cow </w:t>
      </w:r>
      <w:r w:rsidR="00937866" w:rsidRPr="00CF621A">
        <w:rPr>
          <w:rFonts w:ascii="Times New Roman" w:hAnsi="Times New Roman" w:cs="Times New Roman"/>
          <w:sz w:val="24"/>
          <w:szCs w:val="24"/>
        </w:rPr>
        <w:t>met the</w:t>
      </w:r>
      <w:r w:rsidR="009C2B45" w:rsidRPr="00CF621A">
        <w:rPr>
          <w:rFonts w:ascii="Times New Roman" w:hAnsi="Times New Roman" w:cs="Times New Roman"/>
          <w:sz w:val="24"/>
          <w:szCs w:val="24"/>
        </w:rPr>
        <w:t xml:space="preserve"> 7</w:t>
      </w:r>
      <w:r w:rsidR="00937866" w:rsidRPr="00CF621A">
        <w:rPr>
          <w:rFonts w:ascii="Times New Roman" w:hAnsi="Times New Roman" w:cs="Times New Roman"/>
          <w:sz w:val="24"/>
          <w:szCs w:val="24"/>
        </w:rPr>
        <w:t xml:space="preserve"> kg</w:t>
      </w:r>
      <w:r w:rsidR="00271708" w:rsidRPr="00CF621A">
        <w:rPr>
          <w:rFonts w:ascii="Times New Roman" w:hAnsi="Times New Roman" w:cs="Times New Roman"/>
          <w:sz w:val="24"/>
          <w:szCs w:val="24"/>
        </w:rPr>
        <w:t xml:space="preserve"> </w:t>
      </w:r>
      <w:r w:rsidR="00D9746F" w:rsidRPr="00CF621A">
        <w:rPr>
          <w:rFonts w:ascii="Times New Roman" w:hAnsi="Times New Roman" w:cs="Times New Roman"/>
          <w:sz w:val="24"/>
          <w:szCs w:val="24"/>
        </w:rPr>
        <w:t>requirement</w:t>
      </w:r>
      <w:r w:rsidR="00057FD3" w:rsidRPr="00CF621A">
        <w:rPr>
          <w:rFonts w:ascii="Times New Roman" w:hAnsi="Times New Roman" w:cs="Times New Roman"/>
          <w:sz w:val="24"/>
          <w:szCs w:val="24"/>
        </w:rPr>
        <w:t>,</w:t>
      </w:r>
      <w:r w:rsidR="00937866" w:rsidRPr="00CF621A">
        <w:rPr>
          <w:rFonts w:ascii="Times New Roman" w:hAnsi="Times New Roman" w:cs="Times New Roman"/>
          <w:sz w:val="24"/>
          <w:szCs w:val="24"/>
        </w:rPr>
        <w:t xml:space="preserve"> </w:t>
      </w:r>
      <w:r w:rsidR="00057FD3" w:rsidRPr="00CF621A">
        <w:rPr>
          <w:rFonts w:ascii="Times New Roman" w:hAnsi="Times New Roman" w:cs="Times New Roman"/>
          <w:sz w:val="24"/>
          <w:szCs w:val="24"/>
        </w:rPr>
        <w:t>she</w:t>
      </w:r>
      <w:r w:rsidR="00937866" w:rsidRPr="00CF621A">
        <w:rPr>
          <w:rFonts w:ascii="Times New Roman" w:hAnsi="Times New Roman" w:cs="Times New Roman"/>
          <w:sz w:val="24"/>
          <w:szCs w:val="24"/>
        </w:rPr>
        <w:t xml:space="preserve"> continue</w:t>
      </w:r>
      <w:r w:rsidR="0053660A" w:rsidRPr="00CF621A">
        <w:rPr>
          <w:rFonts w:ascii="Times New Roman" w:hAnsi="Times New Roman" w:cs="Times New Roman"/>
          <w:sz w:val="24"/>
          <w:szCs w:val="24"/>
        </w:rPr>
        <w:t>d</w:t>
      </w:r>
      <w:r w:rsidR="00937866" w:rsidRPr="00CF621A">
        <w:rPr>
          <w:rFonts w:ascii="Times New Roman" w:hAnsi="Times New Roman" w:cs="Times New Roman"/>
          <w:sz w:val="24"/>
          <w:szCs w:val="24"/>
        </w:rPr>
        <w:t xml:space="preserve"> training with </w:t>
      </w:r>
      <w:r w:rsidR="0053660A" w:rsidRPr="00CF621A">
        <w:rPr>
          <w:rFonts w:ascii="Times New Roman" w:hAnsi="Times New Roman" w:cs="Times New Roman"/>
          <w:sz w:val="24"/>
          <w:szCs w:val="24"/>
        </w:rPr>
        <w:t xml:space="preserve">this </w:t>
      </w:r>
      <w:r w:rsidR="00057FD3" w:rsidRPr="00CF621A">
        <w:rPr>
          <w:rFonts w:ascii="Times New Roman" w:hAnsi="Times New Roman" w:cs="Times New Roman"/>
          <w:sz w:val="24"/>
          <w:szCs w:val="24"/>
        </w:rPr>
        <w:t>weight</w:t>
      </w:r>
      <w:r w:rsidR="00937866" w:rsidRPr="00CF621A">
        <w:rPr>
          <w:rFonts w:ascii="Times New Roman" w:hAnsi="Times New Roman" w:cs="Times New Roman"/>
          <w:sz w:val="24"/>
          <w:szCs w:val="24"/>
        </w:rPr>
        <w:t xml:space="preserve">, but </w:t>
      </w:r>
      <w:r w:rsidR="0053660A" w:rsidRPr="00CF621A">
        <w:rPr>
          <w:rFonts w:ascii="Times New Roman" w:hAnsi="Times New Roman" w:cs="Times New Roman"/>
          <w:sz w:val="24"/>
          <w:szCs w:val="24"/>
        </w:rPr>
        <w:t xml:space="preserve">for </w:t>
      </w:r>
      <w:r w:rsidR="00126415" w:rsidRPr="00CF621A">
        <w:rPr>
          <w:rFonts w:ascii="Times New Roman" w:hAnsi="Times New Roman" w:cs="Times New Roman"/>
          <w:sz w:val="24"/>
          <w:szCs w:val="24"/>
        </w:rPr>
        <w:t xml:space="preserve">only </w:t>
      </w:r>
      <w:r w:rsidR="00937866" w:rsidRPr="00CF621A">
        <w:rPr>
          <w:rFonts w:ascii="Times New Roman" w:hAnsi="Times New Roman" w:cs="Times New Roman"/>
          <w:sz w:val="24"/>
          <w:szCs w:val="24"/>
        </w:rPr>
        <w:t>two loops per session</w:t>
      </w:r>
      <w:r w:rsidR="009C2B45" w:rsidRPr="00CF621A">
        <w:rPr>
          <w:rFonts w:ascii="Times New Roman" w:hAnsi="Times New Roman" w:cs="Times New Roman"/>
          <w:sz w:val="24"/>
          <w:szCs w:val="24"/>
        </w:rPr>
        <w:t>, until all cows met the 7</w:t>
      </w:r>
      <w:r w:rsidR="00057FD3" w:rsidRPr="00CF621A">
        <w:rPr>
          <w:rFonts w:ascii="Times New Roman" w:hAnsi="Times New Roman" w:cs="Times New Roman"/>
          <w:sz w:val="24"/>
          <w:szCs w:val="24"/>
        </w:rPr>
        <w:t xml:space="preserve"> kg requirement</w:t>
      </w:r>
      <w:r w:rsidR="00937866" w:rsidRPr="00CF621A">
        <w:rPr>
          <w:rFonts w:ascii="Times New Roman" w:hAnsi="Times New Roman" w:cs="Times New Roman"/>
          <w:sz w:val="24"/>
          <w:szCs w:val="24"/>
        </w:rPr>
        <w:t xml:space="preserve">. </w:t>
      </w:r>
      <w:r w:rsidR="009C2B45" w:rsidRPr="00CF621A">
        <w:rPr>
          <w:rFonts w:ascii="Times New Roman" w:hAnsi="Times New Roman" w:cs="Times New Roman"/>
          <w:sz w:val="24"/>
          <w:szCs w:val="24"/>
        </w:rPr>
        <w:t>The 7</w:t>
      </w:r>
      <w:r w:rsidR="0053660A" w:rsidRPr="00CF621A">
        <w:rPr>
          <w:rFonts w:ascii="Times New Roman" w:hAnsi="Times New Roman" w:cs="Times New Roman"/>
          <w:sz w:val="24"/>
          <w:szCs w:val="24"/>
        </w:rPr>
        <w:t xml:space="preserve"> </w:t>
      </w:r>
      <w:r w:rsidR="008B4FF2" w:rsidRPr="00CF621A">
        <w:rPr>
          <w:rFonts w:ascii="Times New Roman" w:hAnsi="Times New Roman" w:cs="Times New Roman"/>
          <w:sz w:val="24"/>
          <w:szCs w:val="24"/>
        </w:rPr>
        <w:t xml:space="preserve">kg threshold </w:t>
      </w:r>
      <w:r w:rsidR="0053660A" w:rsidRPr="00CF621A">
        <w:rPr>
          <w:rFonts w:ascii="Times New Roman" w:hAnsi="Times New Roman" w:cs="Times New Roman"/>
          <w:sz w:val="24"/>
          <w:szCs w:val="24"/>
        </w:rPr>
        <w:t xml:space="preserve">was chosen </w:t>
      </w:r>
      <w:r w:rsidR="008B4FF2" w:rsidRPr="00CF621A">
        <w:rPr>
          <w:rFonts w:ascii="Times New Roman" w:hAnsi="Times New Roman" w:cs="Times New Roman"/>
          <w:sz w:val="24"/>
          <w:szCs w:val="24"/>
        </w:rPr>
        <w:t xml:space="preserve">because </w:t>
      </w:r>
      <w:r w:rsidR="009635DC" w:rsidRPr="00CF621A">
        <w:rPr>
          <w:rFonts w:ascii="Times New Roman" w:hAnsi="Times New Roman" w:cs="Times New Roman"/>
          <w:sz w:val="24"/>
          <w:szCs w:val="24"/>
        </w:rPr>
        <w:t>this ensured that</w:t>
      </w:r>
      <w:r w:rsidR="008B4FF2" w:rsidRPr="00CF621A">
        <w:rPr>
          <w:rFonts w:ascii="Times New Roman" w:hAnsi="Times New Roman" w:cs="Times New Roman"/>
          <w:sz w:val="24"/>
          <w:szCs w:val="24"/>
        </w:rPr>
        <w:t xml:space="preserve"> the gate would swing </w:t>
      </w:r>
      <w:r w:rsidR="0053660A" w:rsidRPr="00CF621A">
        <w:rPr>
          <w:rFonts w:ascii="Times New Roman" w:hAnsi="Times New Roman" w:cs="Times New Roman"/>
          <w:sz w:val="24"/>
          <w:szCs w:val="24"/>
        </w:rPr>
        <w:t>closed</w:t>
      </w:r>
      <w:r w:rsidR="008B4FF2" w:rsidRPr="00CF621A">
        <w:rPr>
          <w:rFonts w:ascii="Times New Roman" w:hAnsi="Times New Roman" w:cs="Times New Roman"/>
          <w:sz w:val="24"/>
          <w:szCs w:val="24"/>
        </w:rPr>
        <w:t xml:space="preserve"> after being opened. </w:t>
      </w:r>
      <w:r w:rsidR="0053660A" w:rsidRPr="00CF621A">
        <w:rPr>
          <w:rFonts w:ascii="Times New Roman" w:hAnsi="Times New Roman" w:cs="Times New Roman"/>
          <w:sz w:val="24"/>
          <w:szCs w:val="24"/>
        </w:rPr>
        <w:t xml:space="preserve">The training phase ended when all animals opened the push </w:t>
      </w:r>
      <w:r w:rsidR="009C2B45" w:rsidRPr="00CF621A">
        <w:rPr>
          <w:rFonts w:ascii="Times New Roman" w:hAnsi="Times New Roman" w:cs="Times New Roman"/>
          <w:sz w:val="24"/>
          <w:szCs w:val="24"/>
        </w:rPr>
        <w:t>gate with 7</w:t>
      </w:r>
      <w:r w:rsidR="0053660A" w:rsidRPr="00CF621A">
        <w:rPr>
          <w:rFonts w:ascii="Times New Roman" w:hAnsi="Times New Roman" w:cs="Times New Roman"/>
          <w:sz w:val="24"/>
          <w:szCs w:val="24"/>
        </w:rPr>
        <w:t xml:space="preserve"> kg for 3 successive days. </w:t>
      </w:r>
      <w:r w:rsidR="00FA27FA" w:rsidRPr="00CF621A">
        <w:rPr>
          <w:rFonts w:ascii="Times New Roman" w:hAnsi="Times New Roman" w:cs="Times New Roman"/>
          <w:sz w:val="24"/>
          <w:szCs w:val="24"/>
        </w:rPr>
        <w:t>Training</w:t>
      </w:r>
      <w:r w:rsidR="004F6204" w:rsidRPr="00CF621A">
        <w:rPr>
          <w:rFonts w:ascii="Times New Roman" w:hAnsi="Times New Roman" w:cs="Times New Roman"/>
          <w:sz w:val="24"/>
          <w:szCs w:val="24"/>
        </w:rPr>
        <w:t xml:space="preserve"> took </w:t>
      </w:r>
      <w:r w:rsidR="00F06F6A" w:rsidRPr="00CF621A">
        <w:rPr>
          <w:rFonts w:ascii="Times New Roman" w:hAnsi="Times New Roman" w:cs="Times New Roman"/>
          <w:sz w:val="24"/>
          <w:szCs w:val="24"/>
        </w:rPr>
        <w:t>approximately</w:t>
      </w:r>
      <w:r w:rsidR="004F6204" w:rsidRPr="00CF621A">
        <w:rPr>
          <w:rFonts w:ascii="Times New Roman" w:hAnsi="Times New Roman" w:cs="Times New Roman"/>
          <w:sz w:val="24"/>
          <w:szCs w:val="24"/>
        </w:rPr>
        <w:t xml:space="preserve"> 3 weeks to complete.</w:t>
      </w:r>
    </w:p>
    <w:p w14:paraId="67147B66" w14:textId="36D1BB43" w:rsidR="00DE05AB" w:rsidRPr="00CF621A" w:rsidRDefault="00AB5E9E" w:rsidP="00DE05AB">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 xml:space="preserve">After training, </w:t>
      </w:r>
      <w:r w:rsidR="009D0C37" w:rsidRPr="00CF621A">
        <w:rPr>
          <w:rFonts w:ascii="Times New Roman" w:hAnsi="Times New Roman" w:cs="Times New Roman"/>
          <w:sz w:val="24"/>
          <w:szCs w:val="24"/>
        </w:rPr>
        <w:t xml:space="preserve">the </w:t>
      </w:r>
      <w:r w:rsidR="00D9746F" w:rsidRPr="00CF621A">
        <w:rPr>
          <w:rFonts w:ascii="Times New Roman" w:hAnsi="Times New Roman" w:cs="Times New Roman"/>
          <w:sz w:val="24"/>
          <w:szCs w:val="24"/>
        </w:rPr>
        <w:t>cows</w:t>
      </w:r>
      <w:r w:rsidR="00331953" w:rsidRPr="00CF621A">
        <w:rPr>
          <w:rFonts w:ascii="Times New Roman" w:hAnsi="Times New Roman" w:cs="Times New Roman"/>
          <w:sz w:val="24"/>
          <w:szCs w:val="24"/>
        </w:rPr>
        <w:t xml:space="preserve"> were given 3 days </w:t>
      </w:r>
      <w:r w:rsidR="001245F8" w:rsidRPr="00CF621A">
        <w:rPr>
          <w:rFonts w:ascii="Times New Roman" w:hAnsi="Times New Roman" w:cs="Times New Roman"/>
          <w:sz w:val="24"/>
          <w:szCs w:val="24"/>
        </w:rPr>
        <w:t>where</w:t>
      </w:r>
      <w:r w:rsidR="0053660A" w:rsidRPr="00CF621A">
        <w:rPr>
          <w:rFonts w:ascii="Times New Roman" w:hAnsi="Times New Roman" w:cs="Times New Roman"/>
          <w:sz w:val="24"/>
          <w:szCs w:val="24"/>
        </w:rPr>
        <w:t xml:space="preserve"> </w:t>
      </w:r>
      <w:r w:rsidRPr="00CF621A">
        <w:rPr>
          <w:rFonts w:ascii="Times New Roman" w:hAnsi="Times New Roman" w:cs="Times New Roman"/>
          <w:sz w:val="24"/>
          <w:szCs w:val="24"/>
        </w:rPr>
        <w:t>the push</w:t>
      </w:r>
      <w:r w:rsidR="0053660A" w:rsidRPr="00CF621A">
        <w:rPr>
          <w:rFonts w:ascii="Times New Roman" w:hAnsi="Times New Roman" w:cs="Times New Roman"/>
          <w:sz w:val="24"/>
          <w:szCs w:val="24"/>
        </w:rPr>
        <w:t xml:space="preserve"> </w:t>
      </w:r>
      <w:r w:rsidRPr="00CF621A">
        <w:rPr>
          <w:rFonts w:ascii="Times New Roman" w:hAnsi="Times New Roman" w:cs="Times New Roman"/>
          <w:sz w:val="24"/>
          <w:szCs w:val="24"/>
        </w:rPr>
        <w:t xml:space="preserve">gate </w:t>
      </w:r>
      <w:r w:rsidR="001245F8" w:rsidRPr="00CF621A">
        <w:rPr>
          <w:rFonts w:ascii="Times New Roman" w:hAnsi="Times New Roman" w:cs="Times New Roman"/>
          <w:sz w:val="24"/>
          <w:szCs w:val="24"/>
        </w:rPr>
        <w:t xml:space="preserve">was </w:t>
      </w:r>
      <w:r w:rsidRPr="00CF621A">
        <w:rPr>
          <w:rFonts w:ascii="Times New Roman" w:hAnsi="Times New Roman" w:cs="Times New Roman"/>
          <w:sz w:val="24"/>
          <w:szCs w:val="24"/>
        </w:rPr>
        <w:t>closed with bungee cords rather than with weights. During this period, animals could only access the mechani</w:t>
      </w:r>
      <w:r w:rsidR="007A0CFE" w:rsidRPr="00CF621A">
        <w:rPr>
          <w:rFonts w:ascii="Times New Roman" w:hAnsi="Times New Roman" w:cs="Times New Roman"/>
          <w:sz w:val="24"/>
          <w:szCs w:val="24"/>
        </w:rPr>
        <w:t xml:space="preserve">cal brush </w:t>
      </w:r>
      <w:r w:rsidR="007A0CFE" w:rsidRPr="00CF621A">
        <w:rPr>
          <w:rFonts w:ascii="Times New Roman" w:hAnsi="Times New Roman" w:cs="Times New Roman"/>
          <w:sz w:val="24"/>
          <w:szCs w:val="24"/>
        </w:rPr>
        <w:lastRenderedPageBreak/>
        <w:t xml:space="preserve">by </w:t>
      </w:r>
      <w:r w:rsidR="001245F8" w:rsidRPr="00CF621A">
        <w:rPr>
          <w:rFonts w:ascii="Times New Roman" w:hAnsi="Times New Roman" w:cs="Times New Roman"/>
          <w:sz w:val="24"/>
          <w:szCs w:val="24"/>
        </w:rPr>
        <w:t>opening</w:t>
      </w:r>
      <w:r w:rsidR="007A0CFE" w:rsidRPr="00CF621A">
        <w:rPr>
          <w:rFonts w:ascii="Times New Roman" w:hAnsi="Times New Roman" w:cs="Times New Roman"/>
          <w:sz w:val="24"/>
          <w:szCs w:val="24"/>
        </w:rPr>
        <w:t xml:space="preserve"> the </w:t>
      </w:r>
      <w:r w:rsidR="001245F8" w:rsidRPr="00CF621A">
        <w:rPr>
          <w:rFonts w:ascii="Times New Roman" w:hAnsi="Times New Roman" w:cs="Times New Roman"/>
          <w:sz w:val="24"/>
          <w:szCs w:val="24"/>
        </w:rPr>
        <w:t xml:space="preserve">push </w:t>
      </w:r>
      <w:r w:rsidRPr="00CF621A">
        <w:rPr>
          <w:rFonts w:ascii="Times New Roman" w:hAnsi="Times New Roman" w:cs="Times New Roman"/>
          <w:sz w:val="24"/>
          <w:szCs w:val="24"/>
        </w:rPr>
        <w:t xml:space="preserve">gate. The aim of </w:t>
      </w:r>
      <w:r w:rsidR="0053660A" w:rsidRPr="00CF621A">
        <w:rPr>
          <w:rFonts w:ascii="Times New Roman" w:hAnsi="Times New Roman" w:cs="Times New Roman"/>
          <w:sz w:val="24"/>
          <w:szCs w:val="24"/>
        </w:rPr>
        <w:t xml:space="preserve">this </w:t>
      </w:r>
      <w:r w:rsidR="00331953" w:rsidRPr="00CF621A">
        <w:rPr>
          <w:rFonts w:ascii="Times New Roman" w:hAnsi="Times New Roman" w:cs="Times New Roman"/>
          <w:sz w:val="24"/>
          <w:szCs w:val="24"/>
        </w:rPr>
        <w:t>interval</w:t>
      </w:r>
      <w:r w:rsidRPr="00CF621A">
        <w:rPr>
          <w:rFonts w:ascii="Times New Roman" w:hAnsi="Times New Roman" w:cs="Times New Roman"/>
          <w:sz w:val="24"/>
          <w:szCs w:val="24"/>
        </w:rPr>
        <w:t xml:space="preserve"> period was to ensure that the animals were capable of pushing the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 from the closed position without a trainer present. Three days was chosen because a pilot study showed that all cattle used the brush at least once every 3 days when free access was given. </w:t>
      </w:r>
      <w:r w:rsidR="00D9746F" w:rsidRPr="00CF621A">
        <w:rPr>
          <w:rFonts w:ascii="Times New Roman" w:hAnsi="Times New Roman" w:cs="Times New Roman"/>
          <w:sz w:val="24"/>
          <w:szCs w:val="24"/>
        </w:rPr>
        <w:t xml:space="preserve">To ensure that we only included cows </w:t>
      </w:r>
      <w:r w:rsidR="00B23159" w:rsidRPr="00CF621A">
        <w:rPr>
          <w:rFonts w:ascii="Times New Roman" w:hAnsi="Times New Roman" w:cs="Times New Roman"/>
          <w:sz w:val="24"/>
          <w:szCs w:val="24"/>
        </w:rPr>
        <w:t>that</w:t>
      </w:r>
      <w:r w:rsidR="00D9746F" w:rsidRPr="00CF621A">
        <w:rPr>
          <w:rFonts w:ascii="Times New Roman" w:hAnsi="Times New Roman" w:cs="Times New Roman"/>
          <w:sz w:val="24"/>
          <w:szCs w:val="24"/>
        </w:rPr>
        <w:t xml:space="preserve"> had successfully learned how to open the gate and </w:t>
      </w:r>
      <w:r w:rsidR="0053660A" w:rsidRPr="00CF621A">
        <w:rPr>
          <w:rFonts w:ascii="Times New Roman" w:hAnsi="Times New Roman" w:cs="Times New Roman"/>
          <w:sz w:val="24"/>
          <w:szCs w:val="24"/>
        </w:rPr>
        <w:t>continued to do so</w:t>
      </w:r>
      <w:r w:rsidR="00D9746F" w:rsidRPr="00CF621A">
        <w:rPr>
          <w:rFonts w:ascii="Times New Roman" w:hAnsi="Times New Roman" w:cs="Times New Roman"/>
          <w:sz w:val="24"/>
          <w:szCs w:val="24"/>
        </w:rPr>
        <w:t xml:space="preserve"> outside of a training </w:t>
      </w:r>
      <w:r w:rsidR="00141202" w:rsidRPr="00CF621A">
        <w:rPr>
          <w:rFonts w:ascii="Times New Roman" w:hAnsi="Times New Roman" w:cs="Times New Roman"/>
          <w:sz w:val="24"/>
          <w:szCs w:val="24"/>
        </w:rPr>
        <w:t>session</w:t>
      </w:r>
      <w:r w:rsidR="00D9746F" w:rsidRPr="00CF621A">
        <w:rPr>
          <w:rFonts w:ascii="Times New Roman" w:hAnsi="Times New Roman" w:cs="Times New Roman"/>
          <w:sz w:val="24"/>
          <w:szCs w:val="24"/>
        </w:rPr>
        <w:t xml:space="preserve">, </w:t>
      </w:r>
      <w:r w:rsidR="00B23159" w:rsidRPr="00CF621A">
        <w:rPr>
          <w:rFonts w:ascii="Times New Roman" w:hAnsi="Times New Roman" w:cs="Times New Roman"/>
          <w:sz w:val="24"/>
          <w:szCs w:val="24"/>
        </w:rPr>
        <w:t>a two</w:t>
      </w:r>
      <w:r w:rsidR="0053660A" w:rsidRPr="00CF621A">
        <w:rPr>
          <w:rFonts w:ascii="Times New Roman" w:hAnsi="Times New Roman" w:cs="Times New Roman"/>
          <w:sz w:val="24"/>
          <w:szCs w:val="24"/>
        </w:rPr>
        <w:t>-</w:t>
      </w:r>
      <w:r w:rsidR="00B23159" w:rsidRPr="00CF621A">
        <w:rPr>
          <w:rFonts w:ascii="Times New Roman" w:hAnsi="Times New Roman" w:cs="Times New Roman"/>
          <w:sz w:val="24"/>
          <w:szCs w:val="24"/>
        </w:rPr>
        <w:t>part</w:t>
      </w:r>
      <w:r w:rsidR="00D9746F" w:rsidRPr="00CF621A">
        <w:rPr>
          <w:rFonts w:ascii="Times New Roman" w:hAnsi="Times New Roman" w:cs="Times New Roman"/>
          <w:sz w:val="24"/>
          <w:szCs w:val="24"/>
        </w:rPr>
        <w:t xml:space="preserve"> learning </w:t>
      </w:r>
      <w:r w:rsidR="00B23159" w:rsidRPr="00CF621A">
        <w:rPr>
          <w:rFonts w:ascii="Times New Roman" w:hAnsi="Times New Roman" w:cs="Times New Roman"/>
          <w:sz w:val="24"/>
          <w:szCs w:val="24"/>
        </w:rPr>
        <w:t>criterion</w:t>
      </w:r>
      <w:r w:rsidR="00D9746F" w:rsidRPr="00CF621A">
        <w:rPr>
          <w:rFonts w:ascii="Times New Roman" w:hAnsi="Times New Roman" w:cs="Times New Roman"/>
          <w:sz w:val="24"/>
          <w:szCs w:val="24"/>
        </w:rPr>
        <w:t xml:space="preserve"> was set. </w:t>
      </w:r>
      <w:r w:rsidR="0053660A" w:rsidRPr="00CF621A">
        <w:rPr>
          <w:rFonts w:ascii="Times New Roman" w:hAnsi="Times New Roman" w:cs="Times New Roman"/>
          <w:sz w:val="24"/>
          <w:szCs w:val="24"/>
        </w:rPr>
        <w:t>Cows we required to</w:t>
      </w:r>
      <w:r w:rsidR="00D9746F" w:rsidRPr="00CF621A">
        <w:rPr>
          <w:rFonts w:ascii="Times New Roman" w:hAnsi="Times New Roman" w:cs="Times New Roman"/>
          <w:sz w:val="24"/>
          <w:szCs w:val="24"/>
        </w:rPr>
        <w:t xml:space="preserve"> 1) push open the ga</w:t>
      </w:r>
      <w:r w:rsidR="009C2B45" w:rsidRPr="00CF621A">
        <w:rPr>
          <w:rFonts w:ascii="Times New Roman" w:hAnsi="Times New Roman" w:cs="Times New Roman"/>
          <w:sz w:val="24"/>
          <w:szCs w:val="24"/>
        </w:rPr>
        <w:t>te from a closed position with 7</w:t>
      </w:r>
      <w:r w:rsidR="00D9746F" w:rsidRPr="00CF621A">
        <w:rPr>
          <w:rFonts w:ascii="Times New Roman" w:hAnsi="Times New Roman" w:cs="Times New Roman"/>
          <w:sz w:val="24"/>
          <w:szCs w:val="24"/>
        </w:rPr>
        <w:t xml:space="preserve"> kg of weight </w:t>
      </w:r>
      <w:r w:rsidR="00B847A1" w:rsidRPr="00CF621A">
        <w:rPr>
          <w:rFonts w:ascii="Times New Roman" w:hAnsi="Times New Roman" w:cs="Times New Roman"/>
          <w:sz w:val="24"/>
          <w:szCs w:val="24"/>
        </w:rPr>
        <w:t>during training</w:t>
      </w:r>
      <w:r w:rsidR="0053660A" w:rsidRPr="00CF621A">
        <w:rPr>
          <w:rFonts w:ascii="Times New Roman" w:hAnsi="Times New Roman" w:cs="Times New Roman"/>
          <w:sz w:val="24"/>
          <w:szCs w:val="24"/>
        </w:rPr>
        <w:t>,</w:t>
      </w:r>
      <w:r w:rsidR="00B847A1" w:rsidRPr="00CF621A">
        <w:rPr>
          <w:rFonts w:ascii="Times New Roman" w:hAnsi="Times New Roman" w:cs="Times New Roman"/>
          <w:sz w:val="24"/>
          <w:szCs w:val="24"/>
        </w:rPr>
        <w:t xml:space="preserve"> </w:t>
      </w:r>
      <w:r w:rsidR="00D9746F" w:rsidRPr="00CF621A">
        <w:rPr>
          <w:rFonts w:ascii="Times New Roman" w:hAnsi="Times New Roman" w:cs="Times New Roman"/>
          <w:sz w:val="24"/>
          <w:szCs w:val="24"/>
        </w:rPr>
        <w:t xml:space="preserve">and 2) push open the gate during the </w:t>
      </w:r>
      <w:r w:rsidR="00331953" w:rsidRPr="00CF621A">
        <w:rPr>
          <w:rFonts w:ascii="Times New Roman" w:hAnsi="Times New Roman" w:cs="Times New Roman"/>
          <w:sz w:val="24"/>
          <w:szCs w:val="24"/>
        </w:rPr>
        <w:t>interval</w:t>
      </w:r>
      <w:r w:rsidR="00D9746F" w:rsidRPr="00CF621A">
        <w:rPr>
          <w:rFonts w:ascii="Times New Roman" w:hAnsi="Times New Roman" w:cs="Times New Roman"/>
          <w:sz w:val="24"/>
          <w:szCs w:val="24"/>
        </w:rPr>
        <w:t xml:space="preserve"> period</w:t>
      </w:r>
      <w:r w:rsidR="0053660A" w:rsidRPr="00CF621A">
        <w:rPr>
          <w:rFonts w:ascii="Times New Roman" w:hAnsi="Times New Roman" w:cs="Times New Roman"/>
          <w:sz w:val="24"/>
          <w:szCs w:val="24"/>
        </w:rPr>
        <w:t xml:space="preserve"> (</w:t>
      </w:r>
      <w:r w:rsidR="00D9746F" w:rsidRPr="00CF621A">
        <w:rPr>
          <w:rFonts w:ascii="Times New Roman" w:hAnsi="Times New Roman" w:cs="Times New Roman"/>
          <w:sz w:val="24"/>
          <w:szCs w:val="24"/>
        </w:rPr>
        <w:t>without an experimenter present</w:t>
      </w:r>
      <w:r w:rsidR="0053660A" w:rsidRPr="00CF621A">
        <w:rPr>
          <w:rFonts w:ascii="Times New Roman" w:hAnsi="Times New Roman" w:cs="Times New Roman"/>
          <w:sz w:val="24"/>
          <w:szCs w:val="24"/>
        </w:rPr>
        <w:t>)</w:t>
      </w:r>
      <w:r w:rsidR="00C60D1E" w:rsidRPr="00CF621A">
        <w:rPr>
          <w:rFonts w:ascii="Times New Roman" w:hAnsi="Times New Roman" w:cs="Times New Roman"/>
          <w:sz w:val="24"/>
          <w:szCs w:val="24"/>
        </w:rPr>
        <w:t xml:space="preserve"> to meet this criteria and be included in the study</w:t>
      </w:r>
      <w:r w:rsidR="00D9746F" w:rsidRPr="00CF621A">
        <w:rPr>
          <w:rFonts w:ascii="Times New Roman" w:hAnsi="Times New Roman" w:cs="Times New Roman"/>
          <w:sz w:val="24"/>
          <w:szCs w:val="24"/>
        </w:rPr>
        <w:t xml:space="preserve">. </w:t>
      </w:r>
    </w:p>
    <w:p w14:paraId="17CED831" w14:textId="77777777" w:rsidR="001D7356" w:rsidRPr="00CF621A" w:rsidRDefault="001D7356" w:rsidP="001D7356">
      <w:pPr>
        <w:spacing w:line="480" w:lineRule="auto"/>
        <w:jc w:val="both"/>
        <w:rPr>
          <w:rFonts w:ascii="Times New Roman" w:hAnsi="Times New Roman" w:cs="Times New Roman"/>
          <w:b/>
          <w:i/>
          <w:sz w:val="24"/>
          <w:szCs w:val="24"/>
        </w:rPr>
      </w:pPr>
      <w:r w:rsidRPr="00CF621A">
        <w:rPr>
          <w:rFonts w:ascii="Times New Roman" w:hAnsi="Times New Roman" w:cs="Times New Roman"/>
          <w:b/>
          <w:i/>
          <w:sz w:val="24"/>
          <w:szCs w:val="24"/>
        </w:rPr>
        <w:t>Treatment details</w:t>
      </w:r>
    </w:p>
    <w:p w14:paraId="3472E0CE" w14:textId="73F584A5" w:rsidR="00117F86" w:rsidRPr="00CF621A" w:rsidRDefault="00812024" w:rsidP="00671916">
      <w:pPr>
        <w:spacing w:line="480" w:lineRule="auto"/>
        <w:jc w:val="both"/>
        <w:rPr>
          <w:rFonts w:ascii="Times New Roman" w:hAnsi="Times New Roman" w:cs="Times New Roman"/>
          <w:sz w:val="24"/>
          <w:szCs w:val="24"/>
        </w:rPr>
      </w:pPr>
      <w:r w:rsidRPr="00CF621A">
        <w:rPr>
          <w:rFonts w:ascii="Times New Roman" w:hAnsi="Times New Roman" w:cs="Times New Roman"/>
          <w:sz w:val="24"/>
          <w:szCs w:val="24"/>
        </w:rPr>
        <w:tab/>
        <w:t>After training was complete, the four treatments we</w:t>
      </w:r>
      <w:r w:rsidR="00B061E2" w:rsidRPr="00CF621A">
        <w:rPr>
          <w:rFonts w:ascii="Times New Roman" w:hAnsi="Times New Roman" w:cs="Times New Roman"/>
          <w:sz w:val="24"/>
          <w:szCs w:val="24"/>
        </w:rPr>
        <w:t>re tested successively</w:t>
      </w:r>
      <w:r w:rsidR="00C53A85" w:rsidRPr="00CF621A">
        <w:rPr>
          <w:rFonts w:ascii="Times New Roman" w:hAnsi="Times New Roman" w:cs="Times New Roman"/>
          <w:sz w:val="24"/>
          <w:szCs w:val="24"/>
        </w:rPr>
        <w:t xml:space="preserve"> with the same group of 10 cows</w:t>
      </w:r>
      <w:r w:rsidR="007769A7">
        <w:rPr>
          <w:rFonts w:ascii="Times New Roman" w:hAnsi="Times New Roman" w:cs="Times New Roman"/>
          <w:sz w:val="24"/>
          <w:szCs w:val="24"/>
        </w:rPr>
        <w:t xml:space="preserve"> (two cows were excluded from analysis; see “Statistical Analysis” below for more information)</w:t>
      </w:r>
      <w:r w:rsidR="00C53A85" w:rsidRPr="00CF621A">
        <w:rPr>
          <w:rFonts w:ascii="Times New Roman" w:hAnsi="Times New Roman" w:cs="Times New Roman"/>
          <w:sz w:val="24"/>
          <w:szCs w:val="24"/>
        </w:rPr>
        <w:t xml:space="preserve"> throughout</w:t>
      </w:r>
      <w:r w:rsidR="00DE573C" w:rsidRPr="00CF621A">
        <w:rPr>
          <w:rFonts w:ascii="Times New Roman" w:hAnsi="Times New Roman" w:cs="Times New Roman"/>
          <w:sz w:val="24"/>
          <w:szCs w:val="24"/>
        </w:rPr>
        <w:t xml:space="preserve"> (Figure </w:t>
      </w:r>
      <w:r w:rsidR="009D0C37" w:rsidRPr="00CF621A">
        <w:rPr>
          <w:rFonts w:ascii="Times New Roman" w:hAnsi="Times New Roman" w:cs="Times New Roman"/>
          <w:sz w:val="24"/>
          <w:szCs w:val="24"/>
        </w:rPr>
        <w:t>3</w:t>
      </w:r>
      <w:r w:rsidR="00DE573C" w:rsidRPr="00CF621A">
        <w:rPr>
          <w:rFonts w:ascii="Times New Roman" w:hAnsi="Times New Roman" w:cs="Times New Roman"/>
          <w:sz w:val="24"/>
          <w:szCs w:val="24"/>
        </w:rPr>
        <w:t>)</w:t>
      </w:r>
      <w:r w:rsidR="001A4FA0" w:rsidRPr="00CF621A">
        <w:rPr>
          <w:rFonts w:ascii="Times New Roman" w:hAnsi="Times New Roman" w:cs="Times New Roman"/>
          <w:sz w:val="24"/>
          <w:szCs w:val="24"/>
        </w:rPr>
        <w:t>.</w:t>
      </w:r>
      <w:r w:rsidR="00B061E2" w:rsidRPr="00CF621A">
        <w:rPr>
          <w:rFonts w:ascii="Times New Roman" w:hAnsi="Times New Roman" w:cs="Times New Roman"/>
          <w:sz w:val="24"/>
          <w:szCs w:val="24"/>
        </w:rPr>
        <w:t xml:space="preserve"> </w:t>
      </w:r>
      <w:r w:rsidR="00657B36" w:rsidRPr="00CF621A">
        <w:rPr>
          <w:rFonts w:ascii="Times New Roman" w:hAnsi="Times New Roman" w:cs="Times New Roman"/>
          <w:sz w:val="24"/>
          <w:szCs w:val="24"/>
        </w:rPr>
        <w:t>Cows were not tested in a balanced manner because of the constraints of having access to only a single push gate and working within the day to day operations of a dairy farm. However, we did partially test for an order effect within the framework of sequential treatments by testing for the mechanical brush treatment twice, once at the beginning of the experiment and once at the end of the experiment to capture any possible effect of progressive pregnancy and order effects within the timeline of our experiment. The first day of the first brush treatment and the first day of the second brush treatment were separated by 58 days, and no difference in motivation to access the brush between treatments was observed.</w:t>
      </w:r>
    </w:p>
    <w:p w14:paraId="308EDF6D" w14:textId="7B38C49E" w:rsidR="00117F86" w:rsidRPr="00CF621A" w:rsidRDefault="0053660A" w:rsidP="00724177">
      <w:pPr>
        <w:spacing w:line="480" w:lineRule="auto"/>
        <w:jc w:val="both"/>
        <w:rPr>
          <w:rFonts w:ascii="Times New Roman" w:hAnsi="Times New Roman" w:cs="Times New Roman"/>
          <w:sz w:val="24"/>
          <w:szCs w:val="24"/>
        </w:rPr>
      </w:pPr>
      <w:r w:rsidRPr="00CF621A">
        <w:rPr>
          <w:rFonts w:ascii="Times New Roman" w:hAnsi="Times New Roman" w:cs="Times New Roman"/>
          <w:b/>
          <w:i/>
          <w:sz w:val="24"/>
          <w:szCs w:val="24"/>
        </w:rPr>
        <w:t>Treatments</w:t>
      </w:r>
    </w:p>
    <w:p w14:paraId="65EA5EAD" w14:textId="01621AF0" w:rsidR="001D7356" w:rsidRPr="00CF621A" w:rsidRDefault="001D7356" w:rsidP="001D7356">
      <w:pPr>
        <w:spacing w:line="480" w:lineRule="auto"/>
        <w:jc w:val="both"/>
        <w:rPr>
          <w:rFonts w:ascii="Times New Roman" w:hAnsi="Times New Roman" w:cs="Times New Roman"/>
          <w:sz w:val="24"/>
          <w:szCs w:val="24"/>
        </w:rPr>
      </w:pPr>
      <w:r w:rsidRPr="00CF621A">
        <w:rPr>
          <w:rFonts w:ascii="Times New Roman" w:hAnsi="Times New Roman" w:cs="Times New Roman"/>
          <w:sz w:val="24"/>
          <w:szCs w:val="24"/>
        </w:rPr>
        <w:t xml:space="preserve">1. </w:t>
      </w:r>
      <w:r w:rsidR="0053660A" w:rsidRPr="00CF621A">
        <w:rPr>
          <w:rFonts w:ascii="Times New Roman" w:hAnsi="Times New Roman" w:cs="Times New Roman"/>
          <w:sz w:val="24"/>
          <w:szCs w:val="24"/>
        </w:rPr>
        <w:t>A</w:t>
      </w:r>
      <w:r w:rsidR="001A4FA0" w:rsidRPr="00CF621A">
        <w:rPr>
          <w:rFonts w:ascii="Times New Roman" w:hAnsi="Times New Roman" w:cs="Times New Roman"/>
          <w:sz w:val="24"/>
          <w:szCs w:val="24"/>
        </w:rPr>
        <w:t xml:space="preserve">ccess </w:t>
      </w:r>
      <w:r w:rsidR="00724177" w:rsidRPr="00CF621A">
        <w:rPr>
          <w:rFonts w:ascii="Times New Roman" w:hAnsi="Times New Roman" w:cs="Times New Roman"/>
          <w:sz w:val="24"/>
          <w:szCs w:val="24"/>
        </w:rPr>
        <w:t xml:space="preserve">to </w:t>
      </w:r>
      <w:r w:rsidR="009C3290" w:rsidRPr="00CF621A">
        <w:rPr>
          <w:rFonts w:ascii="Times New Roman" w:hAnsi="Times New Roman" w:cs="Times New Roman"/>
          <w:sz w:val="24"/>
          <w:szCs w:val="24"/>
        </w:rPr>
        <w:t>the mechanical brush</w:t>
      </w:r>
      <w:r w:rsidR="009E1B61" w:rsidRPr="00CF621A">
        <w:rPr>
          <w:rFonts w:ascii="Times New Roman" w:hAnsi="Times New Roman" w:cs="Times New Roman"/>
          <w:sz w:val="24"/>
          <w:szCs w:val="24"/>
        </w:rPr>
        <w:t xml:space="preserve"> (I and II)</w:t>
      </w:r>
    </w:p>
    <w:p w14:paraId="0FF5359C" w14:textId="2C66D568" w:rsidR="005C6A69" w:rsidRPr="00CF621A" w:rsidRDefault="001D7356" w:rsidP="001D7356">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lastRenderedPageBreak/>
        <w:t xml:space="preserve">For the duration of this treatment, animals were housed in their home pen and </w:t>
      </w:r>
      <w:r w:rsidR="00D26AE7" w:rsidRPr="00CF621A">
        <w:rPr>
          <w:rFonts w:ascii="Times New Roman" w:hAnsi="Times New Roman" w:cs="Times New Roman"/>
          <w:sz w:val="24"/>
          <w:szCs w:val="24"/>
        </w:rPr>
        <w:t>were required</w:t>
      </w:r>
      <w:r w:rsidRPr="00CF621A">
        <w:rPr>
          <w:rFonts w:ascii="Times New Roman" w:hAnsi="Times New Roman" w:cs="Times New Roman"/>
          <w:sz w:val="24"/>
          <w:szCs w:val="24"/>
        </w:rPr>
        <w:t xml:space="preserve"> to push the weighted gate from a closed position to access the mechanical</w:t>
      </w:r>
      <w:r w:rsidR="009C2B45" w:rsidRPr="00CF621A">
        <w:rPr>
          <w:rFonts w:ascii="Times New Roman" w:hAnsi="Times New Roman" w:cs="Times New Roman"/>
          <w:sz w:val="24"/>
          <w:szCs w:val="24"/>
        </w:rPr>
        <w:t xml:space="preserve"> brush. The trial started with 7</w:t>
      </w:r>
      <w:r w:rsidRPr="00CF621A">
        <w:rPr>
          <w:rFonts w:ascii="Times New Roman" w:hAnsi="Times New Roman" w:cs="Times New Roman"/>
          <w:sz w:val="24"/>
          <w:szCs w:val="24"/>
        </w:rPr>
        <w:t xml:space="preserve"> kg of weight </w:t>
      </w:r>
      <w:r w:rsidR="004176D0" w:rsidRPr="00CF621A">
        <w:rPr>
          <w:rFonts w:ascii="Times New Roman" w:hAnsi="Times New Roman" w:cs="Times New Roman"/>
          <w:sz w:val="24"/>
          <w:szCs w:val="24"/>
        </w:rPr>
        <w:t xml:space="preserve">attached </w:t>
      </w:r>
      <w:r w:rsidRPr="00CF621A">
        <w:rPr>
          <w:rFonts w:ascii="Times New Roman" w:hAnsi="Times New Roman" w:cs="Times New Roman"/>
          <w:sz w:val="24"/>
          <w:szCs w:val="24"/>
        </w:rPr>
        <w:t xml:space="preserve">on the </w:t>
      </w:r>
      <w:r w:rsidR="003D7507" w:rsidRPr="00CF621A">
        <w:rPr>
          <w:rFonts w:ascii="Times New Roman" w:hAnsi="Times New Roman" w:cs="Times New Roman"/>
          <w:sz w:val="24"/>
          <w:szCs w:val="24"/>
        </w:rPr>
        <w:t>pulley system</w:t>
      </w:r>
      <w:r w:rsidR="0053660A" w:rsidRPr="00CF621A">
        <w:rPr>
          <w:rFonts w:ascii="Times New Roman" w:hAnsi="Times New Roman" w:cs="Times New Roman"/>
          <w:sz w:val="24"/>
          <w:szCs w:val="24"/>
        </w:rPr>
        <w:t>;</w:t>
      </w:r>
      <w:r w:rsidR="009C2B45" w:rsidRPr="00CF621A">
        <w:rPr>
          <w:rFonts w:ascii="Times New Roman" w:hAnsi="Times New Roman" w:cs="Times New Roman"/>
          <w:sz w:val="24"/>
          <w:szCs w:val="24"/>
        </w:rPr>
        <w:t xml:space="preserve"> 3 days later </w:t>
      </w:r>
      <w:r w:rsidR="009700DE" w:rsidRPr="00CF621A">
        <w:rPr>
          <w:rFonts w:ascii="Times New Roman" w:hAnsi="Times New Roman" w:cs="Times New Roman"/>
          <w:sz w:val="24"/>
          <w:szCs w:val="24"/>
        </w:rPr>
        <w:t xml:space="preserve">another </w:t>
      </w:r>
      <w:r w:rsidR="009C2B45" w:rsidRPr="00CF621A">
        <w:rPr>
          <w:rFonts w:ascii="Times New Roman" w:hAnsi="Times New Roman" w:cs="Times New Roman"/>
          <w:sz w:val="24"/>
          <w:szCs w:val="24"/>
        </w:rPr>
        <w:t>7 kg of weight was added and</w:t>
      </w:r>
      <w:r w:rsidRPr="00CF621A">
        <w:rPr>
          <w:rFonts w:ascii="Times New Roman" w:hAnsi="Times New Roman" w:cs="Times New Roman"/>
          <w:sz w:val="24"/>
          <w:szCs w:val="24"/>
        </w:rPr>
        <w:t xml:space="preserve"> every 3 days </w:t>
      </w:r>
      <w:r w:rsidR="009C2B45" w:rsidRPr="00CF621A">
        <w:rPr>
          <w:rFonts w:ascii="Times New Roman" w:hAnsi="Times New Roman" w:cs="Times New Roman"/>
          <w:sz w:val="24"/>
          <w:szCs w:val="24"/>
        </w:rPr>
        <w:t>after, 9</w:t>
      </w:r>
      <w:r w:rsidRPr="00CF621A">
        <w:rPr>
          <w:rFonts w:ascii="Times New Roman" w:hAnsi="Times New Roman" w:cs="Times New Roman"/>
          <w:sz w:val="24"/>
          <w:szCs w:val="24"/>
        </w:rPr>
        <w:t xml:space="preserve"> kg of weight was added. When a weight was reached </w:t>
      </w:r>
      <w:r w:rsidR="0053660A" w:rsidRPr="00CF621A">
        <w:rPr>
          <w:rFonts w:ascii="Times New Roman" w:hAnsi="Times New Roman" w:cs="Times New Roman"/>
          <w:sz w:val="24"/>
          <w:szCs w:val="24"/>
        </w:rPr>
        <w:t xml:space="preserve">for which </w:t>
      </w:r>
      <w:r w:rsidRPr="00CF621A">
        <w:rPr>
          <w:rFonts w:ascii="Times New Roman" w:hAnsi="Times New Roman" w:cs="Times New Roman"/>
          <w:sz w:val="24"/>
          <w:szCs w:val="24"/>
        </w:rPr>
        <w:t>no cow successfully open</w:t>
      </w:r>
      <w:r w:rsidR="0053660A" w:rsidRPr="00CF621A">
        <w:rPr>
          <w:rFonts w:ascii="Times New Roman" w:hAnsi="Times New Roman" w:cs="Times New Roman"/>
          <w:sz w:val="24"/>
          <w:szCs w:val="24"/>
        </w:rPr>
        <w:t>ed</w:t>
      </w:r>
      <w:r w:rsidRPr="00CF621A">
        <w:rPr>
          <w:rFonts w:ascii="Times New Roman" w:hAnsi="Times New Roman" w:cs="Times New Roman"/>
          <w:sz w:val="24"/>
          <w:szCs w:val="24"/>
        </w:rPr>
        <w:t xml:space="preserve"> the gate over the course of 3 days, a final</w:t>
      </w:r>
      <w:r w:rsidR="009C2B45" w:rsidRPr="00CF621A">
        <w:rPr>
          <w:rFonts w:ascii="Times New Roman" w:hAnsi="Times New Roman" w:cs="Times New Roman"/>
          <w:sz w:val="24"/>
          <w:szCs w:val="24"/>
        </w:rPr>
        <w:t xml:space="preserve"> 9</w:t>
      </w:r>
      <w:r w:rsidRPr="00CF621A">
        <w:rPr>
          <w:rFonts w:ascii="Times New Roman" w:hAnsi="Times New Roman" w:cs="Times New Roman"/>
          <w:sz w:val="24"/>
          <w:szCs w:val="24"/>
        </w:rPr>
        <w:t xml:space="preserve"> kg was added for 3 days and if no cow successfully pushed this weight, testing ended. </w:t>
      </w:r>
      <w:r w:rsidR="005C6A69" w:rsidRPr="00CF621A">
        <w:rPr>
          <w:rFonts w:ascii="Times New Roman" w:hAnsi="Times New Roman" w:cs="Times New Roman"/>
          <w:sz w:val="24"/>
          <w:szCs w:val="24"/>
        </w:rPr>
        <w:t xml:space="preserve">Thus, in every treatment all cows reached a point at which they were </w:t>
      </w:r>
      <w:r w:rsidR="004B6197" w:rsidRPr="004B6197">
        <w:rPr>
          <w:rFonts w:ascii="Times New Roman" w:hAnsi="Times New Roman" w:cs="Times New Roman"/>
          <w:sz w:val="24"/>
          <w:szCs w:val="24"/>
          <w:highlight w:val="yellow"/>
        </w:rPr>
        <w:t>either unwilling or</w:t>
      </w:r>
      <w:r w:rsidR="004B6197">
        <w:rPr>
          <w:rFonts w:ascii="Times New Roman" w:hAnsi="Times New Roman" w:cs="Times New Roman"/>
          <w:sz w:val="24"/>
          <w:szCs w:val="24"/>
        </w:rPr>
        <w:t xml:space="preserve"> </w:t>
      </w:r>
      <w:r w:rsidR="005C6A69" w:rsidRPr="00CF621A">
        <w:rPr>
          <w:rFonts w:ascii="Times New Roman" w:hAnsi="Times New Roman" w:cs="Times New Roman"/>
          <w:sz w:val="24"/>
          <w:szCs w:val="24"/>
        </w:rPr>
        <w:t>unable to open the gate, possibly creating a negative experience and association with the gate for the cows. To minimize this negative experience and association, cows were provided 6 consecutive days after the end of each treatment in which they were re-trained and transitioned to the next treatment using the un-weighted gate (Figure 3). This approach was deemed successful, as no difference in motivation existed between the two mechanical brush treatments (i.e. the treatments tested first and last of the sequence).</w:t>
      </w:r>
    </w:p>
    <w:p w14:paraId="6B3EF54D" w14:textId="4D1665EE" w:rsidR="001D7356" w:rsidRPr="00CF621A" w:rsidRDefault="001D7356" w:rsidP="001D7356">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Using continuous video observations we recorded</w:t>
      </w:r>
      <w:r w:rsidR="00724177" w:rsidRPr="00CF621A">
        <w:rPr>
          <w:rFonts w:ascii="Times New Roman" w:hAnsi="Times New Roman" w:cs="Times New Roman"/>
          <w:sz w:val="24"/>
          <w:szCs w:val="24"/>
        </w:rPr>
        <w:t xml:space="preserve"> when the cows visited the back alley, and for each visit,</w:t>
      </w:r>
      <w:r w:rsidRPr="00CF621A">
        <w:rPr>
          <w:rFonts w:ascii="Times New Roman" w:hAnsi="Times New Roman" w:cs="Times New Roman"/>
          <w:sz w:val="24"/>
          <w:szCs w:val="24"/>
        </w:rPr>
        <w:t xml:space="preserve"> the amount of time each cow spent in the </w:t>
      </w:r>
      <w:r w:rsidR="00DC35B7" w:rsidRPr="00CF621A">
        <w:rPr>
          <w:rFonts w:ascii="Times New Roman" w:hAnsi="Times New Roman" w:cs="Times New Roman"/>
          <w:sz w:val="24"/>
          <w:szCs w:val="24"/>
        </w:rPr>
        <w:t>back</w:t>
      </w:r>
      <w:r w:rsidRPr="00CF621A">
        <w:rPr>
          <w:rFonts w:ascii="Times New Roman" w:hAnsi="Times New Roman" w:cs="Times New Roman"/>
          <w:sz w:val="24"/>
          <w:szCs w:val="24"/>
        </w:rPr>
        <w:t xml:space="preserve"> alley, the amount of time she interacted with the brush (interaction was defined as when the cow touched the brush with any part of her body, causing the mechanical brush to start rotating</w:t>
      </w:r>
      <w:r w:rsidR="0092455C" w:rsidRPr="00CF621A">
        <w:rPr>
          <w:rFonts w:ascii="Times New Roman" w:hAnsi="Times New Roman" w:cs="Times New Roman"/>
          <w:sz w:val="24"/>
          <w:szCs w:val="24"/>
        </w:rPr>
        <w:t xml:space="preserve"> until the point when the cow </w:t>
      </w:r>
      <w:r w:rsidR="00D806F1" w:rsidRPr="00CF621A">
        <w:rPr>
          <w:rFonts w:ascii="Times New Roman" w:hAnsi="Times New Roman" w:cs="Times New Roman"/>
          <w:sz w:val="24"/>
          <w:szCs w:val="24"/>
        </w:rPr>
        <w:t xml:space="preserve">ended </w:t>
      </w:r>
      <w:r w:rsidR="0092455C" w:rsidRPr="00CF621A">
        <w:rPr>
          <w:rFonts w:ascii="Times New Roman" w:hAnsi="Times New Roman" w:cs="Times New Roman"/>
          <w:sz w:val="24"/>
          <w:szCs w:val="24"/>
        </w:rPr>
        <w:t>contact with the brush</w:t>
      </w:r>
      <w:r w:rsidRPr="00CF621A">
        <w:rPr>
          <w:rFonts w:ascii="Times New Roman" w:hAnsi="Times New Roman" w:cs="Times New Roman"/>
          <w:sz w:val="24"/>
          <w:szCs w:val="24"/>
        </w:rPr>
        <w:t xml:space="preserve">), and the number of brush interactions per alley visit. </w:t>
      </w:r>
    </w:p>
    <w:p w14:paraId="69557EBC" w14:textId="0E2BE669" w:rsidR="001D7356" w:rsidRPr="00CF621A" w:rsidRDefault="001D7356" w:rsidP="001D7356">
      <w:pPr>
        <w:spacing w:line="480" w:lineRule="auto"/>
        <w:jc w:val="both"/>
        <w:rPr>
          <w:rFonts w:ascii="Times New Roman" w:hAnsi="Times New Roman" w:cs="Times New Roman"/>
          <w:sz w:val="24"/>
          <w:szCs w:val="24"/>
        </w:rPr>
      </w:pPr>
      <w:r w:rsidRPr="00CF621A">
        <w:rPr>
          <w:rFonts w:ascii="Times New Roman" w:hAnsi="Times New Roman" w:cs="Times New Roman"/>
          <w:sz w:val="24"/>
          <w:szCs w:val="24"/>
        </w:rPr>
        <w:t xml:space="preserve">2. </w:t>
      </w:r>
      <w:r w:rsidR="0053660A" w:rsidRPr="00CF621A">
        <w:rPr>
          <w:rFonts w:ascii="Times New Roman" w:hAnsi="Times New Roman" w:cs="Times New Roman"/>
          <w:sz w:val="24"/>
          <w:szCs w:val="24"/>
        </w:rPr>
        <w:t>A</w:t>
      </w:r>
      <w:r w:rsidRPr="00CF621A">
        <w:rPr>
          <w:rFonts w:ascii="Times New Roman" w:hAnsi="Times New Roman" w:cs="Times New Roman"/>
          <w:sz w:val="24"/>
          <w:szCs w:val="24"/>
        </w:rPr>
        <w:t xml:space="preserve">ccess </w:t>
      </w:r>
      <w:r w:rsidR="00724177" w:rsidRPr="00CF621A">
        <w:rPr>
          <w:rFonts w:ascii="Times New Roman" w:hAnsi="Times New Roman" w:cs="Times New Roman"/>
          <w:sz w:val="24"/>
          <w:szCs w:val="24"/>
        </w:rPr>
        <w:t xml:space="preserve">to </w:t>
      </w:r>
      <w:r w:rsidRPr="00CF621A">
        <w:rPr>
          <w:rFonts w:ascii="Times New Roman" w:hAnsi="Times New Roman" w:cs="Times New Roman"/>
          <w:sz w:val="24"/>
          <w:szCs w:val="24"/>
        </w:rPr>
        <w:t>fresh TMR</w:t>
      </w:r>
    </w:p>
    <w:p w14:paraId="02BCCA36" w14:textId="695CBA14" w:rsidR="001A4FA0" w:rsidRPr="00CF621A" w:rsidRDefault="001D7356" w:rsidP="00B54FBB">
      <w:pPr>
        <w:spacing w:line="480" w:lineRule="auto"/>
        <w:jc w:val="both"/>
        <w:rPr>
          <w:rFonts w:ascii="Times New Roman" w:hAnsi="Times New Roman" w:cs="Times New Roman"/>
          <w:sz w:val="24"/>
          <w:szCs w:val="24"/>
        </w:rPr>
      </w:pPr>
      <w:r w:rsidRPr="00CF621A">
        <w:rPr>
          <w:rFonts w:ascii="Times New Roman" w:hAnsi="Times New Roman" w:cs="Times New Roman"/>
          <w:sz w:val="24"/>
          <w:szCs w:val="24"/>
        </w:rPr>
        <w:tab/>
      </w:r>
      <w:r w:rsidR="00347C46">
        <w:rPr>
          <w:rFonts w:ascii="Times New Roman" w:hAnsi="Times New Roman" w:cs="Times New Roman"/>
          <w:sz w:val="24"/>
          <w:szCs w:val="24"/>
        </w:rPr>
        <w:t xml:space="preserve">To measure </w:t>
      </w:r>
      <w:r w:rsidR="0092455C" w:rsidRPr="00CF621A">
        <w:rPr>
          <w:rFonts w:ascii="Times New Roman" w:hAnsi="Times New Roman" w:cs="Times New Roman"/>
          <w:sz w:val="24"/>
          <w:szCs w:val="24"/>
        </w:rPr>
        <w:t xml:space="preserve">motivation to access fresh TMR, </w:t>
      </w:r>
      <w:r w:rsidR="00CF397D" w:rsidRPr="00CF621A">
        <w:rPr>
          <w:rFonts w:ascii="Times New Roman" w:hAnsi="Times New Roman" w:cs="Times New Roman"/>
          <w:sz w:val="24"/>
          <w:szCs w:val="24"/>
        </w:rPr>
        <w:t>the</w:t>
      </w:r>
      <w:r w:rsidR="00150B92" w:rsidRPr="00CF621A">
        <w:rPr>
          <w:rFonts w:ascii="Times New Roman" w:hAnsi="Times New Roman" w:cs="Times New Roman"/>
          <w:sz w:val="24"/>
          <w:szCs w:val="24"/>
        </w:rPr>
        <w:t xml:space="preserve"> </w:t>
      </w:r>
      <w:r w:rsidR="00DC35B7" w:rsidRPr="00CF621A">
        <w:rPr>
          <w:rFonts w:ascii="Times New Roman" w:hAnsi="Times New Roman" w:cs="Times New Roman"/>
          <w:sz w:val="24"/>
          <w:szCs w:val="24"/>
        </w:rPr>
        <w:t>push gate</w:t>
      </w:r>
      <w:r w:rsidR="00347C46">
        <w:rPr>
          <w:rFonts w:ascii="Times New Roman" w:hAnsi="Times New Roman" w:cs="Times New Roman"/>
          <w:sz w:val="24"/>
          <w:szCs w:val="24"/>
        </w:rPr>
        <w:t xml:space="preserve"> was moved</w:t>
      </w:r>
      <w:r w:rsidRPr="00CF621A">
        <w:rPr>
          <w:rFonts w:ascii="Times New Roman" w:hAnsi="Times New Roman" w:cs="Times New Roman"/>
          <w:sz w:val="24"/>
          <w:szCs w:val="24"/>
        </w:rPr>
        <w:t xml:space="preserve"> </w:t>
      </w:r>
      <w:r w:rsidR="00567F6C" w:rsidRPr="00CF621A">
        <w:rPr>
          <w:rFonts w:ascii="Times New Roman" w:hAnsi="Times New Roman" w:cs="Times New Roman"/>
          <w:sz w:val="24"/>
          <w:szCs w:val="24"/>
        </w:rPr>
        <w:t xml:space="preserve">to the </w:t>
      </w:r>
      <w:r w:rsidRPr="00CF621A">
        <w:rPr>
          <w:rFonts w:ascii="Times New Roman" w:hAnsi="Times New Roman" w:cs="Times New Roman"/>
          <w:sz w:val="24"/>
          <w:szCs w:val="24"/>
        </w:rPr>
        <w:t>platform between the main and feed alley</w:t>
      </w:r>
      <w:r w:rsidR="00DD3BCB" w:rsidRPr="00CF621A">
        <w:rPr>
          <w:rFonts w:ascii="Times New Roman" w:hAnsi="Times New Roman" w:cs="Times New Roman"/>
          <w:sz w:val="24"/>
          <w:szCs w:val="24"/>
        </w:rPr>
        <w:t xml:space="preserve"> (Figure </w:t>
      </w:r>
      <w:r w:rsidR="00724177" w:rsidRPr="00CF621A">
        <w:rPr>
          <w:rFonts w:ascii="Times New Roman" w:hAnsi="Times New Roman" w:cs="Times New Roman"/>
          <w:sz w:val="24"/>
          <w:szCs w:val="24"/>
        </w:rPr>
        <w:t>1</w:t>
      </w:r>
      <w:r w:rsidR="00FB5DF3" w:rsidRPr="00CF621A">
        <w:rPr>
          <w:rFonts w:ascii="Times New Roman" w:hAnsi="Times New Roman" w:cs="Times New Roman"/>
          <w:sz w:val="24"/>
          <w:szCs w:val="24"/>
        </w:rPr>
        <w:t>C</w:t>
      </w:r>
      <w:r w:rsidRPr="00CF621A">
        <w:rPr>
          <w:rFonts w:ascii="Times New Roman" w:hAnsi="Times New Roman" w:cs="Times New Roman"/>
          <w:sz w:val="24"/>
          <w:szCs w:val="24"/>
        </w:rPr>
        <w:t xml:space="preserve">). Animals were </w:t>
      </w:r>
      <w:r w:rsidR="00567F6C" w:rsidRPr="00CF621A">
        <w:rPr>
          <w:rFonts w:ascii="Times New Roman" w:hAnsi="Times New Roman" w:cs="Times New Roman"/>
          <w:sz w:val="24"/>
          <w:szCs w:val="24"/>
        </w:rPr>
        <w:t xml:space="preserve">then </w:t>
      </w:r>
      <w:r w:rsidRPr="00CF621A">
        <w:rPr>
          <w:rFonts w:ascii="Times New Roman" w:hAnsi="Times New Roman" w:cs="Times New Roman"/>
          <w:sz w:val="24"/>
          <w:szCs w:val="24"/>
        </w:rPr>
        <w:t xml:space="preserve">moved into the waiting pen daily at 0630 h, where </w:t>
      </w:r>
      <w:r w:rsidR="00425902" w:rsidRPr="00CF621A">
        <w:rPr>
          <w:rFonts w:ascii="Times New Roman" w:hAnsi="Times New Roman" w:cs="Times New Roman"/>
          <w:sz w:val="24"/>
          <w:szCs w:val="24"/>
        </w:rPr>
        <w:t>a locked gate block</w:t>
      </w:r>
      <w:r w:rsidR="0053660A" w:rsidRPr="00CF621A">
        <w:rPr>
          <w:rFonts w:ascii="Times New Roman" w:hAnsi="Times New Roman" w:cs="Times New Roman"/>
          <w:sz w:val="24"/>
          <w:szCs w:val="24"/>
        </w:rPr>
        <w:t>ed</w:t>
      </w:r>
      <w:r w:rsidRPr="00CF621A">
        <w:rPr>
          <w:rFonts w:ascii="Times New Roman" w:hAnsi="Times New Roman" w:cs="Times New Roman"/>
          <w:sz w:val="24"/>
          <w:szCs w:val="24"/>
        </w:rPr>
        <w:t xml:space="preserve"> access to </w:t>
      </w:r>
      <w:r w:rsidR="00425902" w:rsidRPr="00CF621A">
        <w:rPr>
          <w:rFonts w:ascii="Times New Roman" w:hAnsi="Times New Roman" w:cs="Times New Roman"/>
          <w:sz w:val="24"/>
          <w:szCs w:val="24"/>
        </w:rPr>
        <w:t xml:space="preserve">the </w:t>
      </w:r>
      <w:r w:rsidRPr="00CF621A">
        <w:rPr>
          <w:rFonts w:ascii="Times New Roman" w:hAnsi="Times New Roman" w:cs="Times New Roman"/>
          <w:sz w:val="24"/>
          <w:szCs w:val="24"/>
        </w:rPr>
        <w:t>f</w:t>
      </w:r>
      <w:r w:rsidR="00F43CA2" w:rsidRPr="00CF621A">
        <w:rPr>
          <w:rFonts w:ascii="Times New Roman" w:hAnsi="Times New Roman" w:cs="Times New Roman"/>
          <w:sz w:val="24"/>
          <w:szCs w:val="24"/>
        </w:rPr>
        <w:t>ee</w:t>
      </w:r>
      <w:r w:rsidRPr="00CF621A">
        <w:rPr>
          <w:rFonts w:ascii="Times New Roman" w:hAnsi="Times New Roman" w:cs="Times New Roman"/>
          <w:sz w:val="24"/>
          <w:szCs w:val="24"/>
        </w:rPr>
        <w:t>d</w:t>
      </w:r>
      <w:r w:rsidR="00425902" w:rsidRPr="00CF621A">
        <w:rPr>
          <w:rFonts w:ascii="Times New Roman" w:hAnsi="Times New Roman" w:cs="Times New Roman"/>
          <w:sz w:val="24"/>
          <w:szCs w:val="24"/>
        </w:rPr>
        <w:t xml:space="preserve"> alley</w:t>
      </w:r>
      <w:r w:rsidR="00CB2D1A" w:rsidRPr="00CF621A">
        <w:rPr>
          <w:rFonts w:ascii="Times New Roman" w:hAnsi="Times New Roman" w:cs="Times New Roman"/>
          <w:sz w:val="24"/>
          <w:szCs w:val="24"/>
        </w:rPr>
        <w:t xml:space="preserve"> of this pen.</w:t>
      </w:r>
      <w:r w:rsidRPr="00CF621A">
        <w:rPr>
          <w:rFonts w:ascii="Times New Roman" w:hAnsi="Times New Roman" w:cs="Times New Roman"/>
          <w:sz w:val="24"/>
          <w:szCs w:val="24"/>
        </w:rPr>
        <w:t xml:space="preserve"> Cows were then milked, returning to the waiting pen at approximately 0800 h, at which time testing began. This way, </w:t>
      </w:r>
      <w:r w:rsidRPr="00CF621A">
        <w:rPr>
          <w:rFonts w:ascii="Times New Roman" w:hAnsi="Times New Roman" w:cs="Times New Roman"/>
          <w:sz w:val="24"/>
          <w:szCs w:val="24"/>
        </w:rPr>
        <w:lastRenderedPageBreak/>
        <w:t xml:space="preserve">animals did not have access to the TMR for approximately 1.5 h before testing and </w:t>
      </w:r>
      <w:r w:rsidR="00D26AE7" w:rsidRPr="00CF621A">
        <w:rPr>
          <w:rFonts w:ascii="Times New Roman" w:hAnsi="Times New Roman" w:cs="Times New Roman"/>
          <w:sz w:val="24"/>
          <w:szCs w:val="24"/>
        </w:rPr>
        <w:t>were last given</w:t>
      </w:r>
      <w:r w:rsidRPr="00CF621A">
        <w:rPr>
          <w:rFonts w:ascii="Times New Roman" w:hAnsi="Times New Roman" w:cs="Times New Roman"/>
          <w:sz w:val="24"/>
          <w:szCs w:val="24"/>
        </w:rPr>
        <w:t xml:space="preserve"> </w:t>
      </w:r>
      <w:r w:rsidRPr="00CF621A">
        <w:rPr>
          <w:rFonts w:ascii="Times New Roman" w:hAnsi="Times New Roman" w:cs="Times New Roman"/>
          <w:i/>
          <w:sz w:val="24"/>
          <w:szCs w:val="24"/>
        </w:rPr>
        <w:t>fresh</w:t>
      </w:r>
      <w:r w:rsidRPr="00CF621A">
        <w:rPr>
          <w:rFonts w:ascii="Times New Roman" w:hAnsi="Times New Roman" w:cs="Times New Roman"/>
          <w:sz w:val="24"/>
          <w:szCs w:val="24"/>
        </w:rPr>
        <w:t xml:space="preserve"> TMR the previous evening.</w:t>
      </w:r>
    </w:p>
    <w:p w14:paraId="67AC4239" w14:textId="588AB387" w:rsidR="001D7356" w:rsidRPr="00CF621A" w:rsidRDefault="001D7356" w:rsidP="00B54FBB">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Cows were brought individually into the home pen</w:t>
      </w:r>
      <w:r w:rsidR="00FA4E35" w:rsidRPr="00CF621A">
        <w:rPr>
          <w:rFonts w:ascii="Times New Roman" w:hAnsi="Times New Roman" w:cs="Times New Roman"/>
          <w:sz w:val="24"/>
          <w:szCs w:val="24"/>
        </w:rPr>
        <w:t xml:space="preserve"> </w:t>
      </w:r>
      <w:r w:rsidRPr="00CF621A">
        <w:rPr>
          <w:rFonts w:ascii="Times New Roman" w:hAnsi="Times New Roman" w:cs="Times New Roman"/>
          <w:sz w:val="24"/>
          <w:szCs w:val="24"/>
        </w:rPr>
        <w:t>and given 15 min to open the gate</w:t>
      </w:r>
      <w:r w:rsidR="00FA4E35" w:rsidRPr="00CF621A">
        <w:rPr>
          <w:rFonts w:ascii="Times New Roman" w:hAnsi="Times New Roman" w:cs="Times New Roman"/>
          <w:sz w:val="24"/>
          <w:szCs w:val="24"/>
        </w:rPr>
        <w:t xml:space="preserve">. </w:t>
      </w:r>
      <w:r w:rsidR="00567F6C" w:rsidRPr="00CF621A">
        <w:rPr>
          <w:rFonts w:ascii="Times New Roman" w:hAnsi="Times New Roman" w:cs="Times New Roman"/>
          <w:sz w:val="24"/>
          <w:szCs w:val="24"/>
        </w:rPr>
        <w:t xml:space="preserve">The cow was gently </w:t>
      </w:r>
      <w:r w:rsidR="003A662C" w:rsidRPr="00CF621A">
        <w:rPr>
          <w:rFonts w:ascii="Times New Roman" w:hAnsi="Times New Roman" w:cs="Times New Roman"/>
          <w:sz w:val="24"/>
          <w:szCs w:val="24"/>
        </w:rPr>
        <w:t>guide</w:t>
      </w:r>
      <w:r w:rsidR="00567F6C" w:rsidRPr="00CF621A">
        <w:rPr>
          <w:rFonts w:ascii="Times New Roman" w:hAnsi="Times New Roman" w:cs="Times New Roman"/>
          <w:sz w:val="24"/>
          <w:szCs w:val="24"/>
        </w:rPr>
        <w:t>d</w:t>
      </w:r>
      <w:r w:rsidR="003A662C" w:rsidRPr="00CF621A">
        <w:rPr>
          <w:rFonts w:ascii="Times New Roman" w:hAnsi="Times New Roman" w:cs="Times New Roman"/>
          <w:sz w:val="24"/>
          <w:szCs w:val="24"/>
        </w:rPr>
        <w:t xml:space="preserve"> half</w:t>
      </w:r>
      <w:r w:rsidRPr="00CF621A">
        <w:rPr>
          <w:rFonts w:ascii="Times New Roman" w:hAnsi="Times New Roman" w:cs="Times New Roman"/>
          <w:sz w:val="24"/>
          <w:szCs w:val="24"/>
        </w:rPr>
        <w:t xml:space="preserve">way up </w:t>
      </w:r>
      <w:r w:rsidR="003A662C" w:rsidRPr="00CF621A">
        <w:rPr>
          <w:rFonts w:ascii="Times New Roman" w:hAnsi="Times New Roman" w:cs="Times New Roman"/>
          <w:sz w:val="24"/>
          <w:szCs w:val="24"/>
        </w:rPr>
        <w:t xml:space="preserve">the main alley </w:t>
      </w:r>
      <w:r w:rsidR="007521F2" w:rsidRPr="00CF621A">
        <w:rPr>
          <w:rFonts w:ascii="Times New Roman" w:hAnsi="Times New Roman" w:cs="Times New Roman"/>
          <w:sz w:val="24"/>
          <w:szCs w:val="24"/>
        </w:rPr>
        <w:t xml:space="preserve">but allowed to approach the </w:t>
      </w:r>
      <w:r w:rsidRPr="00CF621A">
        <w:rPr>
          <w:rFonts w:ascii="Times New Roman" w:hAnsi="Times New Roman" w:cs="Times New Roman"/>
          <w:sz w:val="24"/>
          <w:szCs w:val="24"/>
        </w:rPr>
        <w:t xml:space="preserve">gate </w:t>
      </w:r>
      <w:r w:rsidR="007521F2" w:rsidRPr="00CF621A">
        <w:rPr>
          <w:rFonts w:ascii="Times New Roman" w:hAnsi="Times New Roman" w:cs="Times New Roman"/>
          <w:sz w:val="24"/>
          <w:szCs w:val="24"/>
        </w:rPr>
        <w:t>unguided</w:t>
      </w:r>
      <w:r w:rsidRPr="00CF621A">
        <w:rPr>
          <w:rFonts w:ascii="Times New Roman" w:hAnsi="Times New Roman" w:cs="Times New Roman"/>
          <w:sz w:val="24"/>
          <w:szCs w:val="24"/>
        </w:rPr>
        <w:t>. If the cow cam</w:t>
      </w:r>
      <w:r w:rsidR="00FA4E35" w:rsidRPr="00CF621A">
        <w:rPr>
          <w:rFonts w:ascii="Times New Roman" w:hAnsi="Times New Roman" w:cs="Times New Roman"/>
          <w:sz w:val="24"/>
          <w:szCs w:val="24"/>
        </w:rPr>
        <w:t>e back down the main alley</w:t>
      </w:r>
      <w:r w:rsidR="007C1BC5" w:rsidRPr="00CF621A">
        <w:rPr>
          <w:rFonts w:ascii="Times New Roman" w:hAnsi="Times New Roman" w:cs="Times New Roman"/>
          <w:sz w:val="24"/>
          <w:szCs w:val="24"/>
        </w:rPr>
        <w:t xml:space="preserve"> past the halfway point</w:t>
      </w:r>
      <w:r w:rsidR="00FA4E35" w:rsidRPr="00CF621A">
        <w:rPr>
          <w:rFonts w:ascii="Times New Roman" w:hAnsi="Times New Roman" w:cs="Times New Roman"/>
          <w:sz w:val="24"/>
          <w:szCs w:val="24"/>
        </w:rPr>
        <w:t xml:space="preserve">, </w:t>
      </w:r>
      <w:r w:rsidR="007521F2" w:rsidRPr="00CF621A">
        <w:rPr>
          <w:rFonts w:ascii="Times New Roman" w:hAnsi="Times New Roman" w:cs="Times New Roman"/>
          <w:sz w:val="24"/>
          <w:szCs w:val="24"/>
        </w:rPr>
        <w:t>s</w:t>
      </w:r>
      <w:r w:rsidR="007C1BC5" w:rsidRPr="00CF621A">
        <w:rPr>
          <w:rFonts w:ascii="Times New Roman" w:hAnsi="Times New Roman" w:cs="Times New Roman"/>
          <w:sz w:val="24"/>
          <w:szCs w:val="24"/>
        </w:rPr>
        <w:t>he was gently turned around</w:t>
      </w:r>
      <w:r w:rsidRPr="00CF621A">
        <w:rPr>
          <w:rFonts w:ascii="Times New Roman" w:hAnsi="Times New Roman" w:cs="Times New Roman"/>
          <w:sz w:val="24"/>
          <w:szCs w:val="24"/>
        </w:rPr>
        <w:t xml:space="preserve">. This </w:t>
      </w:r>
      <w:r w:rsidR="003A662C" w:rsidRPr="00CF621A">
        <w:rPr>
          <w:rFonts w:ascii="Times New Roman" w:hAnsi="Times New Roman" w:cs="Times New Roman"/>
          <w:sz w:val="24"/>
          <w:szCs w:val="24"/>
        </w:rPr>
        <w:t xml:space="preserve">process </w:t>
      </w:r>
      <w:r w:rsidR="007C1BC5" w:rsidRPr="00CF621A">
        <w:rPr>
          <w:rFonts w:ascii="Times New Roman" w:hAnsi="Times New Roman" w:cs="Times New Roman"/>
          <w:sz w:val="24"/>
          <w:szCs w:val="24"/>
        </w:rPr>
        <w:t xml:space="preserve">was </w:t>
      </w:r>
      <w:r w:rsidRPr="00CF621A">
        <w:rPr>
          <w:rFonts w:ascii="Times New Roman" w:hAnsi="Times New Roman" w:cs="Times New Roman"/>
          <w:sz w:val="24"/>
          <w:szCs w:val="24"/>
        </w:rPr>
        <w:t xml:space="preserve">repeated until either the cow successfully pushed the gate or the time of testing exceeded 15 min. If a cow successfully opened the gate, she was allowed access to the fresh TMR for 30 s after which she was returned to </w:t>
      </w:r>
      <w:r w:rsidR="00425902" w:rsidRPr="00CF621A">
        <w:rPr>
          <w:rFonts w:ascii="Times New Roman" w:hAnsi="Times New Roman" w:cs="Times New Roman"/>
          <w:sz w:val="24"/>
          <w:szCs w:val="24"/>
        </w:rPr>
        <w:t>the feed alley of the waiting pen</w:t>
      </w:r>
      <w:r w:rsidR="00C60D1E" w:rsidRPr="00CF621A">
        <w:rPr>
          <w:rFonts w:ascii="Times New Roman" w:hAnsi="Times New Roman" w:cs="Times New Roman"/>
          <w:sz w:val="24"/>
          <w:szCs w:val="24"/>
        </w:rPr>
        <w:t>.</w:t>
      </w:r>
      <w:r w:rsidR="00B847A1" w:rsidRPr="00CF621A">
        <w:rPr>
          <w:rFonts w:ascii="Times New Roman" w:hAnsi="Times New Roman" w:cs="Times New Roman"/>
          <w:sz w:val="24"/>
          <w:szCs w:val="24"/>
        </w:rPr>
        <w:t xml:space="preserve"> </w:t>
      </w:r>
      <w:r w:rsidR="00C60D1E" w:rsidRPr="00CF621A">
        <w:rPr>
          <w:rFonts w:ascii="Times New Roman" w:hAnsi="Times New Roman" w:cs="Times New Roman"/>
          <w:sz w:val="24"/>
          <w:szCs w:val="24"/>
        </w:rPr>
        <w:t>I</w:t>
      </w:r>
      <w:r w:rsidR="00B847A1" w:rsidRPr="00CF621A">
        <w:rPr>
          <w:rFonts w:ascii="Times New Roman" w:hAnsi="Times New Roman" w:cs="Times New Roman"/>
          <w:sz w:val="24"/>
          <w:szCs w:val="24"/>
        </w:rPr>
        <w:t xml:space="preserve">f she </w:t>
      </w:r>
      <w:r w:rsidR="00184A63" w:rsidRPr="00CF621A">
        <w:rPr>
          <w:rFonts w:ascii="Times New Roman" w:hAnsi="Times New Roman" w:cs="Times New Roman"/>
          <w:sz w:val="24"/>
          <w:szCs w:val="24"/>
        </w:rPr>
        <w:t>did not</w:t>
      </w:r>
      <w:r w:rsidR="00C60D1E" w:rsidRPr="00CF621A">
        <w:rPr>
          <w:rFonts w:ascii="Times New Roman" w:hAnsi="Times New Roman" w:cs="Times New Roman"/>
          <w:sz w:val="24"/>
          <w:szCs w:val="24"/>
        </w:rPr>
        <w:t xml:space="preserve"> succeed</w:t>
      </w:r>
      <w:r w:rsidRPr="00CF621A">
        <w:rPr>
          <w:rFonts w:ascii="Times New Roman" w:hAnsi="Times New Roman" w:cs="Times New Roman"/>
          <w:sz w:val="24"/>
          <w:szCs w:val="24"/>
        </w:rPr>
        <w:t xml:space="preserve">, she was returned to the </w:t>
      </w:r>
      <w:r w:rsidR="00B847A1" w:rsidRPr="00CF621A">
        <w:rPr>
          <w:rFonts w:ascii="Times New Roman" w:hAnsi="Times New Roman" w:cs="Times New Roman"/>
          <w:sz w:val="24"/>
          <w:szCs w:val="24"/>
        </w:rPr>
        <w:t xml:space="preserve">main </w:t>
      </w:r>
      <w:proofErr w:type="spellStart"/>
      <w:r w:rsidR="00B847A1" w:rsidRPr="00CF621A">
        <w:rPr>
          <w:rFonts w:ascii="Times New Roman" w:hAnsi="Times New Roman" w:cs="Times New Roman"/>
          <w:sz w:val="24"/>
          <w:szCs w:val="24"/>
        </w:rPr>
        <w:t>alley</w:t>
      </w:r>
      <w:proofErr w:type="spellEnd"/>
      <w:r w:rsidR="00B847A1" w:rsidRPr="00CF621A">
        <w:rPr>
          <w:rFonts w:ascii="Times New Roman" w:hAnsi="Times New Roman" w:cs="Times New Roman"/>
          <w:sz w:val="24"/>
          <w:szCs w:val="24"/>
        </w:rPr>
        <w:t xml:space="preserve"> of the </w:t>
      </w:r>
      <w:r w:rsidRPr="00CF621A">
        <w:rPr>
          <w:rFonts w:ascii="Times New Roman" w:hAnsi="Times New Roman" w:cs="Times New Roman"/>
          <w:sz w:val="24"/>
          <w:szCs w:val="24"/>
        </w:rPr>
        <w:t>waiting pen without access to TMR until the day’s session was over. If a cow failed her session, the weight on the push gate remained the same the following day. If a cow successfully pushed open the ga</w:t>
      </w:r>
      <w:r w:rsidR="009C2B45" w:rsidRPr="00CF621A">
        <w:rPr>
          <w:rFonts w:ascii="Times New Roman" w:hAnsi="Times New Roman" w:cs="Times New Roman"/>
          <w:sz w:val="24"/>
          <w:szCs w:val="24"/>
        </w:rPr>
        <w:t xml:space="preserve">te, the weight was increased </w:t>
      </w:r>
      <w:r w:rsidRPr="00CF621A">
        <w:rPr>
          <w:rFonts w:ascii="Times New Roman" w:hAnsi="Times New Roman" w:cs="Times New Roman"/>
          <w:sz w:val="24"/>
          <w:szCs w:val="24"/>
        </w:rPr>
        <w:t>in the next day’s session</w:t>
      </w:r>
      <w:r w:rsidR="009C2B45" w:rsidRPr="00CF621A">
        <w:rPr>
          <w:rFonts w:ascii="Times New Roman" w:hAnsi="Times New Roman" w:cs="Times New Roman"/>
          <w:sz w:val="24"/>
          <w:szCs w:val="24"/>
        </w:rPr>
        <w:t>, in the same increments as the mechanical brush treatments (1</w:t>
      </w:r>
      <w:r w:rsidR="00E9632C" w:rsidRPr="00CF621A">
        <w:rPr>
          <w:rFonts w:ascii="Times New Roman" w:hAnsi="Times New Roman" w:cs="Times New Roman"/>
          <w:sz w:val="24"/>
          <w:szCs w:val="24"/>
        </w:rPr>
        <w:t>x</w:t>
      </w:r>
      <w:r w:rsidR="009C2B45" w:rsidRPr="00CF621A">
        <w:rPr>
          <w:rFonts w:ascii="Times New Roman" w:hAnsi="Times New Roman" w:cs="Times New Roman"/>
          <w:sz w:val="24"/>
          <w:szCs w:val="24"/>
        </w:rPr>
        <w:t>7</w:t>
      </w:r>
      <w:r w:rsidR="007C1BCF" w:rsidRPr="00CF621A">
        <w:rPr>
          <w:rFonts w:ascii="Times New Roman" w:hAnsi="Times New Roman" w:cs="Times New Roman"/>
          <w:sz w:val="24"/>
          <w:szCs w:val="24"/>
        </w:rPr>
        <w:t xml:space="preserve"> </w:t>
      </w:r>
      <w:r w:rsidR="009C2B45" w:rsidRPr="00CF621A">
        <w:rPr>
          <w:rFonts w:ascii="Times New Roman" w:hAnsi="Times New Roman" w:cs="Times New Roman"/>
          <w:sz w:val="24"/>
          <w:szCs w:val="24"/>
        </w:rPr>
        <w:t xml:space="preserve">kg increase then 9 kg increases until the end of </w:t>
      </w:r>
      <w:r w:rsidR="00B31193" w:rsidRPr="00CF621A">
        <w:rPr>
          <w:rFonts w:ascii="Times New Roman" w:hAnsi="Times New Roman" w:cs="Times New Roman"/>
          <w:sz w:val="24"/>
          <w:szCs w:val="24"/>
        </w:rPr>
        <w:t xml:space="preserve">the </w:t>
      </w:r>
      <w:r w:rsidR="009C2B45" w:rsidRPr="00CF621A">
        <w:rPr>
          <w:rFonts w:ascii="Times New Roman" w:hAnsi="Times New Roman" w:cs="Times New Roman"/>
          <w:sz w:val="24"/>
          <w:szCs w:val="24"/>
        </w:rPr>
        <w:t>treatment)</w:t>
      </w:r>
      <w:r w:rsidRPr="00CF621A">
        <w:rPr>
          <w:rFonts w:ascii="Times New Roman" w:hAnsi="Times New Roman" w:cs="Times New Roman"/>
          <w:sz w:val="24"/>
          <w:szCs w:val="24"/>
        </w:rPr>
        <w:t>. Testing continued daily for each individual cow until all c</w:t>
      </w:r>
      <w:r w:rsidR="00C60D1E" w:rsidRPr="00CF621A">
        <w:rPr>
          <w:rFonts w:ascii="Times New Roman" w:hAnsi="Times New Roman" w:cs="Times New Roman"/>
          <w:sz w:val="24"/>
          <w:szCs w:val="24"/>
        </w:rPr>
        <w:t xml:space="preserve">ows failed 3 sessions in a row. Cows who had failed 3 sessions were still moved to the waiting pen for the following sessions, but only cows who had not failed 3 sessions underwent </w:t>
      </w:r>
      <w:r w:rsidR="003D29F8" w:rsidRPr="00CF621A">
        <w:rPr>
          <w:rFonts w:ascii="Times New Roman" w:hAnsi="Times New Roman" w:cs="Times New Roman"/>
          <w:sz w:val="24"/>
          <w:szCs w:val="24"/>
        </w:rPr>
        <w:t>the sessions’ testing</w:t>
      </w:r>
      <w:r w:rsidR="00C60D1E" w:rsidRPr="00CF621A">
        <w:rPr>
          <w:rFonts w:ascii="Times New Roman" w:hAnsi="Times New Roman" w:cs="Times New Roman"/>
          <w:sz w:val="24"/>
          <w:szCs w:val="24"/>
        </w:rPr>
        <w:t>.</w:t>
      </w:r>
    </w:p>
    <w:p w14:paraId="567583B6" w14:textId="6F0813C9" w:rsidR="001D7356" w:rsidRPr="00CF621A" w:rsidRDefault="001D7356" w:rsidP="00B54FBB">
      <w:pPr>
        <w:spacing w:line="480" w:lineRule="auto"/>
        <w:jc w:val="both"/>
        <w:rPr>
          <w:rFonts w:ascii="Times New Roman" w:hAnsi="Times New Roman" w:cs="Times New Roman"/>
          <w:sz w:val="24"/>
          <w:szCs w:val="24"/>
        </w:rPr>
      </w:pPr>
      <w:r w:rsidRPr="00CF621A">
        <w:rPr>
          <w:rFonts w:ascii="Times New Roman" w:hAnsi="Times New Roman" w:cs="Times New Roman"/>
          <w:sz w:val="24"/>
          <w:szCs w:val="24"/>
        </w:rPr>
        <w:t xml:space="preserve">3. </w:t>
      </w:r>
      <w:r w:rsidR="00724177" w:rsidRPr="00CF621A">
        <w:rPr>
          <w:rFonts w:ascii="Times New Roman" w:hAnsi="Times New Roman" w:cs="Times New Roman"/>
          <w:sz w:val="24"/>
          <w:szCs w:val="24"/>
        </w:rPr>
        <w:t>Access to e</w:t>
      </w:r>
      <w:r w:rsidRPr="00CF621A">
        <w:rPr>
          <w:rFonts w:ascii="Times New Roman" w:hAnsi="Times New Roman" w:cs="Times New Roman"/>
          <w:sz w:val="24"/>
          <w:szCs w:val="24"/>
        </w:rPr>
        <w:t xml:space="preserve">mpty </w:t>
      </w:r>
      <w:r w:rsidR="00724177" w:rsidRPr="00CF621A">
        <w:rPr>
          <w:rFonts w:ascii="Times New Roman" w:hAnsi="Times New Roman" w:cs="Times New Roman"/>
          <w:sz w:val="24"/>
          <w:szCs w:val="24"/>
        </w:rPr>
        <w:t>space</w:t>
      </w:r>
    </w:p>
    <w:p w14:paraId="1CB1E756" w14:textId="363DE062" w:rsidR="0079311B" w:rsidRPr="00CF621A" w:rsidRDefault="001D7356" w:rsidP="00B54FBB">
      <w:pPr>
        <w:spacing w:line="480" w:lineRule="auto"/>
        <w:jc w:val="both"/>
        <w:rPr>
          <w:rFonts w:ascii="Times New Roman" w:hAnsi="Times New Roman" w:cs="Times New Roman"/>
          <w:sz w:val="24"/>
          <w:szCs w:val="24"/>
        </w:rPr>
      </w:pPr>
      <w:r w:rsidRPr="00CF621A">
        <w:rPr>
          <w:rFonts w:ascii="Times New Roman" w:hAnsi="Times New Roman" w:cs="Times New Roman"/>
          <w:sz w:val="24"/>
          <w:szCs w:val="24"/>
        </w:rPr>
        <w:tab/>
        <w:t xml:space="preserve">For this treatment, the </w:t>
      </w:r>
      <w:r w:rsidR="00DC35B7" w:rsidRPr="00CF621A">
        <w:rPr>
          <w:rFonts w:ascii="Times New Roman" w:hAnsi="Times New Roman" w:cs="Times New Roman"/>
          <w:sz w:val="24"/>
          <w:szCs w:val="24"/>
        </w:rPr>
        <w:t>push gate</w:t>
      </w:r>
      <w:r w:rsidRPr="00CF621A">
        <w:rPr>
          <w:rFonts w:ascii="Times New Roman" w:hAnsi="Times New Roman" w:cs="Times New Roman"/>
          <w:sz w:val="24"/>
          <w:szCs w:val="24"/>
        </w:rPr>
        <w:t xml:space="preserve"> was returned to the platform between the main alley and back alley and the mechanical brush was removed, leaving the back alley empty. The same methods used to test motivation to access the mechanical brush in the first treatment were followed</w:t>
      </w:r>
      <w:r w:rsidR="00724177" w:rsidRPr="00CF621A">
        <w:rPr>
          <w:rFonts w:ascii="Times New Roman" w:hAnsi="Times New Roman" w:cs="Times New Roman"/>
          <w:sz w:val="24"/>
          <w:szCs w:val="24"/>
        </w:rPr>
        <w:t xml:space="preserve"> to test motivation to access this empty space</w:t>
      </w:r>
      <w:r w:rsidRPr="00CF621A">
        <w:rPr>
          <w:rFonts w:ascii="Times New Roman" w:hAnsi="Times New Roman" w:cs="Times New Roman"/>
          <w:sz w:val="24"/>
          <w:szCs w:val="24"/>
        </w:rPr>
        <w:t xml:space="preserve">. </w:t>
      </w:r>
    </w:p>
    <w:p w14:paraId="61DF8FE3" w14:textId="0A971C30" w:rsidR="00FA5B84" w:rsidRPr="00CF621A" w:rsidRDefault="00FA5B84" w:rsidP="00B54FBB">
      <w:pPr>
        <w:spacing w:line="480" w:lineRule="auto"/>
        <w:jc w:val="both"/>
        <w:rPr>
          <w:rFonts w:ascii="Times New Roman" w:hAnsi="Times New Roman" w:cs="Times New Roman"/>
          <w:b/>
          <w:i/>
          <w:sz w:val="24"/>
          <w:szCs w:val="24"/>
        </w:rPr>
      </w:pPr>
      <w:r w:rsidRPr="00CF621A">
        <w:rPr>
          <w:rFonts w:ascii="Times New Roman" w:hAnsi="Times New Roman" w:cs="Times New Roman"/>
          <w:b/>
          <w:i/>
          <w:sz w:val="24"/>
          <w:szCs w:val="24"/>
        </w:rPr>
        <w:t>Differences between feed and brush methodology</w:t>
      </w:r>
    </w:p>
    <w:p w14:paraId="5A62FF4E" w14:textId="736AB1FB" w:rsidR="00FA5B84" w:rsidRPr="00CF621A" w:rsidRDefault="00FA5B84" w:rsidP="00FA5B84">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lastRenderedPageBreak/>
        <w:t xml:space="preserve">We fully acknowledge that there are methodological differences between feed and brush treatments </w:t>
      </w:r>
      <w:r w:rsidR="00925433" w:rsidRPr="00CF621A">
        <w:rPr>
          <w:rFonts w:ascii="Times New Roman" w:hAnsi="Times New Roman" w:cs="Times New Roman"/>
          <w:sz w:val="24"/>
          <w:szCs w:val="24"/>
        </w:rPr>
        <w:t xml:space="preserve">(see </w:t>
      </w:r>
      <w:r w:rsidR="00925433" w:rsidRPr="00CF621A">
        <w:rPr>
          <w:rFonts w:ascii="Times New Roman" w:hAnsi="Times New Roman" w:cs="Times New Roman"/>
          <w:sz w:val="24"/>
          <w:szCs w:val="24"/>
        </w:rPr>
        <w:fldChar w:fldCharType="begin" w:fldLock="1"/>
      </w:r>
      <w:r w:rsidR="00925433" w:rsidRPr="00CF621A">
        <w:rPr>
          <w:rFonts w:ascii="Times New Roman" w:hAnsi="Times New Roman" w:cs="Times New Roman"/>
          <w:sz w:val="24"/>
          <w:szCs w:val="24"/>
        </w:rPr>
        <w:instrText>ADDIN CSL_CITATION { "citationItems" : [ { "id" : "ITEM-1", "itemData" : { "author" : [ { "dropping-particle" : "", "family" : "Keyserlingk", "given" : "Marina Ann Ga", "non-dropping-particle" : "von", "parse-names" : false, "suffix" : "" }, { "dropping-particle" : "", "family" : "Cestari", "given" : "A A", "non-dropping-particle" : "", "parse-names" : false, "suffix" : "" }, { "dropping-particle" : "", "family" : "Franks", "given" : "B", "non-dropping-particle" : "", "parse-names" : false, "suffix" : "" }, { "dropping-particle" : "", "family" : "Fregonesi", "given" : "J A", "non-dropping-particle" : "", "parse-names" : false, "suffix" : "" }, { "dropping-particle" : "", "family" : "Weary", "given" : "D. M.", "non-dropping-particle" : "", "parse-names" : false, "suffix" : "" } ], "container-title" : "Scientific Reports", "id" : "ITEM-1", "issued" : { "date-parts" : [ [ "2017" ] ] }, "page" : "DOI: 10.1038/srep44953", "title" : "Dairy cows value access to pasture as highly as fresh feed", "type" : "article-journal", "volume" : "744953" }, "uris" : [ "http://www.mendeley.com/documents/?uuid=b1023219-565d-4bc2-b55e-d1e7f86da05c" ] } ], "mendeley" : { "formattedCitation" : "(6)", "manualFormatting" : "6 for a similar experiment)", "plainTextFormattedCitation" : "(6)", "previouslyFormattedCitation" : "(6)" }, "properties" : { "noteIndex" : 0 }, "schema" : "https://github.com/citation-style-language/schema/raw/master/csl-citation.json" }</w:instrText>
      </w:r>
      <w:r w:rsidR="00925433" w:rsidRPr="00CF621A">
        <w:rPr>
          <w:rFonts w:ascii="Times New Roman" w:hAnsi="Times New Roman" w:cs="Times New Roman"/>
          <w:sz w:val="24"/>
          <w:szCs w:val="24"/>
        </w:rPr>
        <w:fldChar w:fldCharType="separate"/>
      </w:r>
      <w:r w:rsidR="00925433" w:rsidRPr="00CF621A">
        <w:rPr>
          <w:rFonts w:ascii="Times New Roman" w:hAnsi="Times New Roman" w:cs="Times New Roman"/>
          <w:noProof/>
          <w:sz w:val="24"/>
          <w:szCs w:val="24"/>
        </w:rPr>
        <w:t>6 for a similar experiment)</w:t>
      </w:r>
      <w:r w:rsidR="00925433" w:rsidRPr="00CF621A">
        <w:rPr>
          <w:rFonts w:ascii="Times New Roman" w:hAnsi="Times New Roman" w:cs="Times New Roman"/>
          <w:sz w:val="24"/>
          <w:szCs w:val="24"/>
        </w:rPr>
        <w:fldChar w:fldCharType="end"/>
      </w:r>
      <w:r w:rsidR="00925433" w:rsidRPr="00CF621A">
        <w:rPr>
          <w:rFonts w:ascii="Times New Roman" w:hAnsi="Times New Roman" w:cs="Times New Roman"/>
          <w:sz w:val="24"/>
          <w:szCs w:val="24"/>
        </w:rPr>
        <w:t xml:space="preserve"> </w:t>
      </w:r>
      <w:r w:rsidRPr="00CF621A">
        <w:rPr>
          <w:rFonts w:ascii="Times New Roman" w:hAnsi="Times New Roman" w:cs="Times New Roman"/>
          <w:sz w:val="24"/>
          <w:szCs w:val="24"/>
        </w:rPr>
        <w:t>and we thank an anonymous reviewer for encouraging us to explain these diff</w:t>
      </w:r>
      <w:r w:rsidR="00354F1F" w:rsidRPr="00CF621A">
        <w:rPr>
          <w:rFonts w:ascii="Times New Roman" w:hAnsi="Times New Roman" w:cs="Times New Roman"/>
          <w:sz w:val="24"/>
          <w:szCs w:val="24"/>
        </w:rPr>
        <w:t>erences further</w:t>
      </w:r>
      <w:r w:rsidRPr="00CF621A">
        <w:rPr>
          <w:rFonts w:ascii="Times New Roman" w:hAnsi="Times New Roman" w:cs="Times New Roman"/>
          <w:sz w:val="24"/>
          <w:szCs w:val="24"/>
        </w:rPr>
        <w:t>.</w:t>
      </w:r>
    </w:p>
    <w:p w14:paraId="17DA0F98" w14:textId="7C3381BA" w:rsidR="00FA5B84" w:rsidRPr="00CF621A" w:rsidRDefault="00FA5B84" w:rsidP="00FA5B84">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 xml:space="preserve">A key idea to our methodology is that it is easier to manipulate motivation for food (i.e. hunger) than the motivation to groom. There are differences in these behaviors that contribute to this phenomenon; for example, during a pilot study, we noted that certain cows used the brush every day, others used it at very specific times, and others used it once every three days. </w:t>
      </w:r>
      <w:r w:rsidR="00472A43" w:rsidRPr="00CF621A">
        <w:rPr>
          <w:rFonts w:ascii="Times New Roman" w:hAnsi="Times New Roman" w:cs="Times New Roman"/>
          <w:sz w:val="24"/>
          <w:szCs w:val="24"/>
        </w:rPr>
        <w:t>However</w:t>
      </w:r>
      <w:r w:rsidRPr="00CF621A">
        <w:rPr>
          <w:rFonts w:ascii="Times New Roman" w:hAnsi="Times New Roman" w:cs="Times New Roman"/>
          <w:sz w:val="24"/>
          <w:szCs w:val="24"/>
        </w:rPr>
        <w:t>, all cows ate immediately after fresh feed delivery in both the morning and afternoon. From this, it is clear that there is more predictable, consistent behavior evoked by food than the brush.</w:t>
      </w:r>
    </w:p>
    <w:p w14:paraId="3DD70178" w14:textId="3022EE14" w:rsidR="00FA5B84" w:rsidRPr="00CF621A" w:rsidRDefault="00FA5B84" w:rsidP="00FA5B84">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Another study found that delivery of fresh feed had a greater stimulating effect on cow fe</w:t>
      </w:r>
      <w:r w:rsidR="00761B9A" w:rsidRPr="00CF621A">
        <w:rPr>
          <w:rFonts w:ascii="Times New Roman" w:hAnsi="Times New Roman" w:cs="Times New Roman"/>
          <w:sz w:val="24"/>
          <w:szCs w:val="24"/>
        </w:rPr>
        <w:t xml:space="preserve">eding than return from milking </w:t>
      </w:r>
      <w:r w:rsidR="00761B9A" w:rsidRPr="00CF621A">
        <w:rPr>
          <w:rFonts w:ascii="Times New Roman" w:hAnsi="Times New Roman" w:cs="Times New Roman"/>
          <w:sz w:val="24"/>
          <w:szCs w:val="24"/>
        </w:rPr>
        <w:fldChar w:fldCharType="begin" w:fldLock="1"/>
      </w:r>
      <w:r w:rsidR="00925433" w:rsidRPr="00CF621A">
        <w:rPr>
          <w:rFonts w:ascii="Times New Roman" w:hAnsi="Times New Roman" w:cs="Times New Roman"/>
          <w:sz w:val="24"/>
          <w:szCs w:val="24"/>
        </w:rPr>
        <w:instrText>ADDIN CSL_CITATION { "citationItems" : [ { "id" : "ITEM-1", "itemData" : { "DOI" : "10.3168/jds.S0022-0302(05)72726-0", "ISBN" : "0022-0302, 0022-0302", "ISSN" : "00220302", "PMID" : "15653529", "abstract" : "The objective of this experiment was to determine whether it is the return from milking or delivery of fresh feed that has the greater effect on the daily patterns of feeding and lying behavior of dairy cattle. Forty-eight lactating Holstein cows were subjected to each of 2 treatments in a 2 x 2 cross-over design replicated over time. The treatments were 1) milking and feed delivery times coinciding and 2) feed delivery 6 h after milking. Cows were milked twice daily at 0500 and 1700 h. An electronic monitoring system was used to measure the time spent at the feed alley. Time-lapse video was used to quantify the lying time and incidence of aggressive displacements of the cows at the feed alley. Cows increased their total daily feeding time by 12.5% when fed 6 h after milking. This change was driven by an 82% increase in feeding time during the first hour immediately following the delivery of fresh feed and a 26% decrease in feeding time during the first hour after milking. The delivery of feed 6 h after milking did not change the daily lying time of the cows, but did decrease the latency to lie down after milking by 20 min. The reduction in feeding time after milking and decreased latency to lie down resulted in a tendency for less aggressive interactions at the feed alley after the cows returned from milking. These results indicate that the delivery of fresh feed has a greater impact on stimulating feeding behavior than does the return from milking and that changes in feeding management can affect both the feeding and lying behavior of dairy cows.", "author" : [ { "dropping-particle" : "", "family" : "DeVries", "given" : "T.J.", "non-dropping-particle" : "", "parse-names" : false, "suffix" : "" }, { "dropping-particle" : "", "family" : "Keyserlingk", "given" : "M.A.G.", "non-dropping-particle" : "von", "parse-names" : false, "suffix" : "" } ], "container-title" : "Journal of Dairy Science", "id" : "ITEM-1", "issue" : "2", "issued" : { "date-parts" : [ [ "2005" ] ] }, "page" : "625-631", "title" : "Time of Feed Delivery Affects the Feeding and Lying Patterns of Dairy Cows", "type" : "article-journal", "volume" : "88" }, "uris" : [ "http://www.mendeley.com/documents/?uuid=5431bd2a-33ec-4d59-af8c-f92af5e3873e" ] } ], "mendeley" : { "formattedCitation" : "(7)", "plainTextFormattedCitation" : "(7)", "previouslyFormattedCitation" : "(7)" }, "properties" : { "noteIndex" : 0 }, "schema" : "https://github.com/citation-style-language/schema/raw/master/csl-citation.json" }</w:instrText>
      </w:r>
      <w:r w:rsidR="00761B9A" w:rsidRPr="00CF621A">
        <w:rPr>
          <w:rFonts w:ascii="Times New Roman" w:hAnsi="Times New Roman" w:cs="Times New Roman"/>
          <w:sz w:val="24"/>
          <w:szCs w:val="24"/>
        </w:rPr>
        <w:fldChar w:fldCharType="separate"/>
      </w:r>
      <w:r w:rsidR="00925433" w:rsidRPr="00CF621A">
        <w:rPr>
          <w:rFonts w:ascii="Times New Roman" w:hAnsi="Times New Roman" w:cs="Times New Roman"/>
          <w:noProof/>
          <w:sz w:val="24"/>
          <w:szCs w:val="24"/>
        </w:rPr>
        <w:t>(7)</w:t>
      </w:r>
      <w:r w:rsidR="00761B9A" w:rsidRPr="00CF621A">
        <w:rPr>
          <w:rFonts w:ascii="Times New Roman" w:hAnsi="Times New Roman" w:cs="Times New Roman"/>
          <w:sz w:val="24"/>
          <w:szCs w:val="24"/>
        </w:rPr>
        <w:fldChar w:fldCharType="end"/>
      </w:r>
      <w:r w:rsidRPr="00CF621A">
        <w:rPr>
          <w:rFonts w:ascii="Times New Roman" w:hAnsi="Times New Roman" w:cs="Times New Roman"/>
          <w:sz w:val="24"/>
          <w:szCs w:val="24"/>
        </w:rPr>
        <w:t xml:space="preserve">. This study exemplified how we could use fresh feed to manipulate feeding motivation further. In fact, we could </w:t>
      </w:r>
      <w:r w:rsidR="00761B9A" w:rsidRPr="00CF621A">
        <w:rPr>
          <w:rFonts w:ascii="Times New Roman" w:hAnsi="Times New Roman" w:cs="Times New Roman"/>
          <w:sz w:val="24"/>
          <w:szCs w:val="24"/>
        </w:rPr>
        <w:t>arguably increase motivation for access to fresh feed to a more extreme level if we combined both feed deprivation alongside feed delivery</w:t>
      </w:r>
      <w:r w:rsidRPr="00CF621A">
        <w:rPr>
          <w:rFonts w:ascii="Times New Roman" w:hAnsi="Times New Roman" w:cs="Times New Roman"/>
          <w:sz w:val="24"/>
          <w:szCs w:val="24"/>
        </w:rPr>
        <w:t>. Ultimately, this combination cre</w:t>
      </w:r>
      <w:r w:rsidR="00A4222A">
        <w:rPr>
          <w:rFonts w:ascii="Times New Roman" w:hAnsi="Times New Roman" w:cs="Times New Roman"/>
          <w:sz w:val="24"/>
          <w:szCs w:val="24"/>
        </w:rPr>
        <w:t xml:space="preserve">ated what we considered to be </w:t>
      </w:r>
      <w:r w:rsidR="00A4222A" w:rsidRPr="00A4222A">
        <w:rPr>
          <w:rFonts w:ascii="Times New Roman" w:hAnsi="Times New Roman" w:cs="Times New Roman"/>
          <w:sz w:val="24"/>
          <w:szCs w:val="24"/>
          <w:highlight w:val="yellow"/>
        </w:rPr>
        <w:t>our motivation “yardstick”</w:t>
      </w:r>
      <w:r w:rsidRPr="00CF621A">
        <w:rPr>
          <w:rFonts w:ascii="Times New Roman" w:hAnsi="Times New Roman" w:cs="Times New Roman"/>
          <w:sz w:val="24"/>
          <w:szCs w:val="24"/>
        </w:rPr>
        <w:t xml:space="preserve">; motivation to feed would be at a peak under these conditions, but within the framework of </w:t>
      </w:r>
      <w:r w:rsidR="0087752D" w:rsidRPr="00CF621A">
        <w:rPr>
          <w:rFonts w:ascii="Times New Roman" w:hAnsi="Times New Roman" w:cs="Times New Roman"/>
          <w:sz w:val="24"/>
          <w:szCs w:val="24"/>
        </w:rPr>
        <w:t>Canadian Council on Animal Care</w:t>
      </w:r>
      <w:r w:rsidRPr="00CF621A">
        <w:rPr>
          <w:rFonts w:ascii="Times New Roman" w:hAnsi="Times New Roman" w:cs="Times New Roman"/>
          <w:sz w:val="24"/>
          <w:szCs w:val="24"/>
        </w:rPr>
        <w:t xml:space="preserve"> </w:t>
      </w:r>
      <w:r w:rsidR="00A01168" w:rsidRPr="00CF621A">
        <w:rPr>
          <w:rFonts w:ascii="Times New Roman" w:hAnsi="Times New Roman" w:cs="Times New Roman"/>
          <w:sz w:val="24"/>
          <w:szCs w:val="24"/>
        </w:rPr>
        <w:fldChar w:fldCharType="begin" w:fldLock="1"/>
      </w:r>
      <w:r w:rsidR="00A01168" w:rsidRPr="00CF621A">
        <w:rPr>
          <w:rFonts w:ascii="Times New Roman" w:hAnsi="Times New Roman" w:cs="Times New Roman"/>
          <w:sz w:val="24"/>
          <w:szCs w:val="24"/>
        </w:rPr>
        <w:instrText>ADDIN CSL_CITATION { "citationItems" : [ { "id" : "ITEM-1", "itemData" : { "author" : [ { "dropping-particle" : "", "family" : "Care", "given" : "Canadian Council on Animal", "non-dropping-particle" : "", "parse-names" : false, "suffix" : "" } ], "id" : "ITEM-1", "issued" : { "date-parts" : [ [ "2009" ] ] }, "title" : "CCAC guidelines on: the care and use of farm animals in research", "type" : "report" }, "uris" : [ "http://www.mendeley.com/documents/?uuid=d7ce1e06-3e19-4bc2-9067-0f9c11326f04" ] } ], "mendeley" : { "formattedCitation" : "(8)", "plainTextFormattedCitation" : "(8)" }, "properties" : { "noteIndex" : 0 }, "schema" : "https://github.com/citation-style-language/schema/raw/master/csl-citation.json" }</w:instrText>
      </w:r>
      <w:r w:rsidR="00A01168" w:rsidRPr="00CF621A">
        <w:rPr>
          <w:rFonts w:ascii="Times New Roman" w:hAnsi="Times New Roman" w:cs="Times New Roman"/>
          <w:sz w:val="24"/>
          <w:szCs w:val="24"/>
        </w:rPr>
        <w:fldChar w:fldCharType="separate"/>
      </w:r>
      <w:r w:rsidR="00A01168" w:rsidRPr="00CF621A">
        <w:rPr>
          <w:rFonts w:ascii="Times New Roman" w:hAnsi="Times New Roman" w:cs="Times New Roman"/>
          <w:noProof/>
          <w:sz w:val="24"/>
          <w:szCs w:val="24"/>
        </w:rPr>
        <w:t>(8)</w:t>
      </w:r>
      <w:r w:rsidR="00A01168" w:rsidRPr="00CF621A">
        <w:rPr>
          <w:rFonts w:ascii="Times New Roman" w:hAnsi="Times New Roman" w:cs="Times New Roman"/>
          <w:sz w:val="24"/>
          <w:szCs w:val="24"/>
        </w:rPr>
        <w:fldChar w:fldCharType="end"/>
      </w:r>
      <w:r w:rsidR="00A01168" w:rsidRPr="00CF621A">
        <w:rPr>
          <w:rFonts w:ascii="Times New Roman" w:hAnsi="Times New Roman" w:cs="Times New Roman"/>
          <w:sz w:val="24"/>
          <w:szCs w:val="24"/>
        </w:rPr>
        <w:t xml:space="preserve"> </w:t>
      </w:r>
      <w:r w:rsidRPr="00CF621A">
        <w:rPr>
          <w:rFonts w:ascii="Times New Roman" w:hAnsi="Times New Roman" w:cs="Times New Roman"/>
          <w:sz w:val="24"/>
          <w:szCs w:val="24"/>
        </w:rPr>
        <w:t>regulations on animal treatment.</w:t>
      </w:r>
      <w:bookmarkStart w:id="0" w:name="_GoBack"/>
      <w:bookmarkEnd w:id="0"/>
    </w:p>
    <w:p w14:paraId="5AAC337D" w14:textId="58C68682" w:rsidR="00FA5B84" w:rsidRPr="00CF621A" w:rsidRDefault="00657D7C" w:rsidP="00FA5B84">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Our goal was to</w:t>
      </w:r>
      <w:r w:rsidR="00FA5B84" w:rsidRPr="00CF621A">
        <w:rPr>
          <w:rFonts w:ascii="Times New Roman" w:hAnsi="Times New Roman" w:cs="Times New Roman"/>
          <w:sz w:val="24"/>
          <w:szCs w:val="24"/>
        </w:rPr>
        <w:t xml:space="preserve"> evaluate the motivation for feed by use of a push-gate under these more extreme conditions. We prioritized capturing the full extent of brush motivation alongside the full extent of motivation for fresh feed, </w:t>
      </w:r>
      <w:r w:rsidR="00A32EE1" w:rsidRPr="00CF621A">
        <w:rPr>
          <w:rFonts w:ascii="Times New Roman" w:hAnsi="Times New Roman" w:cs="Times New Roman"/>
          <w:sz w:val="24"/>
          <w:szCs w:val="24"/>
        </w:rPr>
        <w:t xml:space="preserve">recognizing that there are </w:t>
      </w:r>
      <w:r w:rsidR="00FA5B84" w:rsidRPr="00CF621A">
        <w:rPr>
          <w:rFonts w:ascii="Times New Roman" w:hAnsi="Times New Roman" w:cs="Times New Roman"/>
          <w:sz w:val="24"/>
          <w:szCs w:val="24"/>
        </w:rPr>
        <w:t>differences in methodology.</w:t>
      </w:r>
    </w:p>
    <w:p w14:paraId="27148DEC" w14:textId="5A956FD3" w:rsidR="00072C57" w:rsidRPr="00CF621A" w:rsidRDefault="00072C57" w:rsidP="00B54FBB">
      <w:pPr>
        <w:spacing w:line="480" w:lineRule="auto"/>
        <w:jc w:val="both"/>
        <w:rPr>
          <w:rFonts w:ascii="Times New Roman" w:hAnsi="Times New Roman" w:cs="Times New Roman"/>
          <w:b/>
          <w:i/>
          <w:sz w:val="24"/>
          <w:szCs w:val="24"/>
        </w:rPr>
      </w:pPr>
      <w:r w:rsidRPr="00CF621A">
        <w:rPr>
          <w:rFonts w:ascii="Times New Roman" w:hAnsi="Times New Roman" w:cs="Times New Roman"/>
          <w:b/>
          <w:i/>
          <w:sz w:val="24"/>
          <w:szCs w:val="24"/>
        </w:rPr>
        <w:t>Statistical Analysis</w:t>
      </w:r>
      <w:r w:rsidRPr="00CF621A">
        <w:rPr>
          <w:rFonts w:ascii="Times New Roman" w:hAnsi="Times New Roman" w:cs="Times New Roman"/>
          <w:b/>
          <w:i/>
          <w:sz w:val="24"/>
          <w:szCs w:val="24"/>
        </w:rPr>
        <w:tab/>
      </w:r>
    </w:p>
    <w:p w14:paraId="7B8EC45F" w14:textId="411261D5" w:rsidR="00BE55C8" w:rsidRPr="00CF621A" w:rsidRDefault="00BE55C8" w:rsidP="00B54FBB">
      <w:pPr>
        <w:spacing w:line="480" w:lineRule="auto"/>
        <w:ind w:firstLine="720"/>
        <w:jc w:val="both"/>
        <w:rPr>
          <w:rFonts w:ascii="Times New Roman" w:hAnsi="Times New Roman" w:cs="Times New Roman"/>
          <w:sz w:val="24"/>
          <w:szCs w:val="24"/>
        </w:rPr>
      </w:pPr>
      <w:r w:rsidRPr="00CF621A">
        <w:rPr>
          <w:rFonts w:ascii="Times New Roman" w:hAnsi="Times New Roman" w:cs="Times New Roman"/>
          <w:sz w:val="24"/>
          <w:szCs w:val="24"/>
        </w:rPr>
        <w:t xml:space="preserve">Twelve healthy cows were initially included in the study. However, one cow did not meet </w:t>
      </w:r>
      <w:r w:rsidR="00B54FBB" w:rsidRPr="00CF621A">
        <w:rPr>
          <w:rFonts w:ascii="Times New Roman" w:hAnsi="Times New Roman" w:cs="Times New Roman"/>
          <w:sz w:val="24"/>
          <w:szCs w:val="24"/>
        </w:rPr>
        <w:t xml:space="preserve">the learning </w:t>
      </w:r>
      <w:r w:rsidRPr="00CF621A">
        <w:rPr>
          <w:rFonts w:ascii="Times New Roman" w:hAnsi="Times New Roman" w:cs="Times New Roman"/>
          <w:sz w:val="24"/>
          <w:szCs w:val="24"/>
        </w:rPr>
        <w:t>criteria</w:t>
      </w:r>
      <w:r w:rsidR="00B54FBB" w:rsidRPr="00CF621A">
        <w:rPr>
          <w:rFonts w:ascii="Times New Roman" w:hAnsi="Times New Roman" w:cs="Times New Roman"/>
          <w:sz w:val="24"/>
          <w:szCs w:val="24"/>
        </w:rPr>
        <w:t xml:space="preserve"> and was thus excluded from the study.</w:t>
      </w:r>
      <w:r w:rsidRPr="00CF621A">
        <w:rPr>
          <w:rFonts w:ascii="Times New Roman" w:hAnsi="Times New Roman" w:cs="Times New Roman"/>
          <w:sz w:val="24"/>
          <w:szCs w:val="24"/>
        </w:rPr>
        <w:t xml:space="preserve"> To minimize disruption of the test </w:t>
      </w:r>
      <w:r w:rsidRPr="00CF621A">
        <w:rPr>
          <w:rFonts w:ascii="Times New Roman" w:hAnsi="Times New Roman" w:cs="Times New Roman"/>
          <w:sz w:val="24"/>
          <w:szCs w:val="24"/>
        </w:rPr>
        <w:lastRenderedPageBreak/>
        <w:t xml:space="preserve">group’s social structure, </w:t>
      </w:r>
      <w:r w:rsidR="00B54FBB" w:rsidRPr="00CF621A">
        <w:rPr>
          <w:rFonts w:ascii="Times New Roman" w:hAnsi="Times New Roman" w:cs="Times New Roman"/>
          <w:sz w:val="24"/>
          <w:szCs w:val="24"/>
        </w:rPr>
        <w:t>this</w:t>
      </w:r>
      <w:r w:rsidRPr="00CF621A">
        <w:rPr>
          <w:rFonts w:ascii="Times New Roman" w:hAnsi="Times New Roman" w:cs="Times New Roman"/>
          <w:sz w:val="24"/>
          <w:szCs w:val="24"/>
        </w:rPr>
        <w:t xml:space="preserve"> cow remained in the pen with the experimental cows througho</w:t>
      </w:r>
      <w:r w:rsidR="004B6197">
        <w:rPr>
          <w:rFonts w:ascii="Times New Roman" w:hAnsi="Times New Roman" w:cs="Times New Roman"/>
          <w:sz w:val="24"/>
          <w:szCs w:val="24"/>
        </w:rPr>
        <w:t xml:space="preserve">ut the study. Another cow had </w:t>
      </w:r>
      <w:r w:rsidR="004B6197" w:rsidRPr="004B6197">
        <w:rPr>
          <w:rFonts w:ascii="Times New Roman" w:hAnsi="Times New Roman" w:cs="Times New Roman"/>
          <w:sz w:val="24"/>
          <w:szCs w:val="24"/>
          <w:highlight w:val="yellow"/>
        </w:rPr>
        <w:t>an abortion</w:t>
      </w:r>
      <w:r w:rsidR="004B6197">
        <w:rPr>
          <w:rFonts w:ascii="Times New Roman" w:hAnsi="Times New Roman" w:cs="Times New Roman"/>
          <w:sz w:val="24"/>
          <w:szCs w:val="24"/>
        </w:rPr>
        <w:t xml:space="preserve"> </w:t>
      </w:r>
      <w:r w:rsidRPr="00CF621A">
        <w:rPr>
          <w:rFonts w:ascii="Times New Roman" w:hAnsi="Times New Roman" w:cs="Times New Roman"/>
          <w:sz w:val="24"/>
          <w:szCs w:val="24"/>
        </w:rPr>
        <w:t>early on in the study, so her data was also excluded; this cow was moved to a hospital pen to allow for better treatment. Thus, the final sample size used was 10 cows.</w:t>
      </w:r>
    </w:p>
    <w:p w14:paraId="53304BA3" w14:textId="59A7C827" w:rsidR="00D04B99" w:rsidRPr="00CF621A" w:rsidRDefault="00BE55C8" w:rsidP="00D04B99">
      <w:pPr>
        <w:spacing w:line="480" w:lineRule="auto"/>
        <w:ind w:firstLine="720"/>
        <w:jc w:val="both"/>
        <w:rPr>
          <w:rFonts w:ascii="Times New Roman" w:eastAsia="Times New Roman" w:hAnsi="Times New Roman" w:cs="Times New Roman"/>
          <w:color w:val="222222"/>
          <w:sz w:val="24"/>
          <w:szCs w:val="24"/>
          <w:lang w:val="en-US" w:eastAsia="en-CA"/>
        </w:rPr>
      </w:pPr>
      <w:r w:rsidRPr="00CF621A">
        <w:rPr>
          <w:rFonts w:ascii="Times New Roman" w:eastAsia="Times New Roman" w:hAnsi="Times New Roman" w:cs="Times New Roman"/>
          <w:color w:val="222222"/>
          <w:sz w:val="24"/>
          <w:szCs w:val="24"/>
          <w:lang w:val="en-US" w:eastAsia="en-CA"/>
        </w:rPr>
        <w:t xml:space="preserve">Data were analyzed using SAS (version 9.4, SAS Institute, Institute Inc., Cary, NC) treating cow </w:t>
      </w:r>
      <w:r w:rsidR="00D04B99" w:rsidRPr="00CF621A">
        <w:rPr>
          <w:rFonts w:ascii="Times New Roman" w:eastAsia="Times New Roman" w:hAnsi="Times New Roman" w:cs="Times New Roman"/>
          <w:color w:val="222222"/>
          <w:sz w:val="24"/>
          <w:szCs w:val="24"/>
          <w:lang w:val="en-US" w:eastAsia="en-CA"/>
        </w:rPr>
        <w:t xml:space="preserve">(n = 10) </w:t>
      </w:r>
      <w:r w:rsidRPr="00CF621A">
        <w:rPr>
          <w:rFonts w:ascii="Times New Roman" w:eastAsia="Times New Roman" w:hAnsi="Times New Roman" w:cs="Times New Roman"/>
          <w:color w:val="222222"/>
          <w:sz w:val="24"/>
          <w:szCs w:val="24"/>
          <w:lang w:val="en-US" w:eastAsia="en-CA"/>
        </w:rPr>
        <w:t xml:space="preserve">as the experimental unit. </w:t>
      </w:r>
      <w:r w:rsidR="00D04B99" w:rsidRPr="00CF621A">
        <w:rPr>
          <w:rFonts w:ascii="Times New Roman" w:hAnsi="Times New Roman" w:cs="Times New Roman"/>
          <w:color w:val="000000" w:themeColor="text1"/>
          <w:sz w:val="24"/>
          <w:szCs w:val="24"/>
          <w:lang w:val="en-US"/>
        </w:rPr>
        <w:t>Normality of data was analyzed using the PROC UNIVARIATE procedure.</w:t>
      </w:r>
    </w:p>
    <w:p w14:paraId="23F6BB27" w14:textId="0AD51A0C" w:rsidR="00BE55C8" w:rsidRPr="00CF621A" w:rsidRDefault="00BE55C8" w:rsidP="00B54FBB">
      <w:pPr>
        <w:spacing w:line="480" w:lineRule="auto"/>
        <w:ind w:firstLine="720"/>
        <w:jc w:val="both"/>
        <w:rPr>
          <w:rFonts w:ascii="Times New Roman" w:eastAsia="Times New Roman" w:hAnsi="Times New Roman" w:cs="Times New Roman"/>
          <w:color w:val="222222"/>
          <w:sz w:val="24"/>
          <w:szCs w:val="24"/>
          <w:lang w:eastAsia="en-CA"/>
        </w:rPr>
      </w:pPr>
      <w:r w:rsidRPr="00CF621A">
        <w:rPr>
          <w:rFonts w:ascii="Times New Roman" w:eastAsia="Times New Roman" w:hAnsi="Times New Roman" w:cs="Times New Roman"/>
          <w:color w:val="222222"/>
          <w:sz w:val="24"/>
          <w:szCs w:val="24"/>
          <w:lang w:val="en-US" w:eastAsia="en-CA"/>
        </w:rPr>
        <w:t xml:space="preserve">Using the PROC LIFETEST procedure, a </w:t>
      </w:r>
      <w:r w:rsidRPr="00CF621A">
        <w:rPr>
          <w:rFonts w:ascii="Times New Roman" w:eastAsia="Times New Roman" w:hAnsi="Times New Roman" w:cs="Times New Roman"/>
          <w:color w:val="222222"/>
          <w:sz w:val="24"/>
          <w:szCs w:val="24"/>
          <w:lang w:eastAsia="en-CA"/>
        </w:rPr>
        <w:t>Kaplan-Meier survival analysis was conducted to estimate the survival curves for each of the resources</w:t>
      </w:r>
      <w:r w:rsidRPr="00CF621A">
        <w:rPr>
          <w:rFonts w:ascii="Times New Roman" w:eastAsia="Times New Roman" w:hAnsi="Times New Roman" w:cs="Times New Roman"/>
          <w:color w:val="222222"/>
          <w:sz w:val="24"/>
          <w:szCs w:val="24"/>
          <w:lang w:val="en-US" w:eastAsia="en-CA"/>
        </w:rPr>
        <w:t xml:space="preserve">. Data from mechanical brush II was right-censored to account for the early end of treatment. As all treatments were included in the same model, Tukey-Kramer adjusted p-values were used. </w:t>
      </w:r>
    </w:p>
    <w:p w14:paraId="7F6A8D01" w14:textId="45B7A1F2" w:rsidR="006A7F5C" w:rsidRPr="00CF621A" w:rsidRDefault="00BE55C8" w:rsidP="00B54FBB">
      <w:pPr>
        <w:spacing w:line="480" w:lineRule="auto"/>
        <w:ind w:firstLine="720"/>
        <w:jc w:val="both"/>
        <w:rPr>
          <w:rFonts w:ascii="Times New Roman" w:eastAsia="Times New Roman" w:hAnsi="Times New Roman" w:cs="Times New Roman"/>
          <w:color w:val="222222"/>
          <w:sz w:val="24"/>
          <w:szCs w:val="24"/>
          <w:lang w:val="en-US" w:eastAsia="en-CA"/>
        </w:rPr>
      </w:pPr>
      <w:r w:rsidRPr="00CF621A">
        <w:rPr>
          <w:rFonts w:ascii="Times New Roman" w:eastAsia="Times New Roman" w:hAnsi="Times New Roman" w:cs="Times New Roman"/>
          <w:color w:val="222222"/>
          <w:sz w:val="24"/>
          <w:szCs w:val="24"/>
          <w:lang w:val="en-US" w:eastAsia="en-CA"/>
        </w:rPr>
        <w:t xml:space="preserve">For all analyses, significance was accepted when </w:t>
      </w:r>
      <w:r w:rsidRPr="00CF621A">
        <w:rPr>
          <w:rFonts w:ascii="Times New Roman" w:eastAsia="Times New Roman" w:hAnsi="Times New Roman" w:cs="Times New Roman"/>
          <w:i/>
          <w:color w:val="222222"/>
          <w:sz w:val="24"/>
          <w:szCs w:val="24"/>
          <w:lang w:val="en-US" w:eastAsia="en-CA"/>
        </w:rPr>
        <w:t>P</w:t>
      </w:r>
      <w:r w:rsidRPr="00CF621A">
        <w:rPr>
          <w:rFonts w:ascii="Times New Roman" w:eastAsia="Times New Roman" w:hAnsi="Times New Roman" w:cs="Times New Roman"/>
          <w:color w:val="222222"/>
          <w:sz w:val="24"/>
          <w:szCs w:val="24"/>
          <w:lang w:val="en-US" w:eastAsia="en-CA"/>
        </w:rPr>
        <w:t xml:space="preserve"> &lt; 0.05.</w:t>
      </w:r>
    </w:p>
    <w:p w14:paraId="269D8DB6" w14:textId="77777777" w:rsidR="004D665C" w:rsidRPr="00CF621A" w:rsidRDefault="004D665C">
      <w:pPr>
        <w:rPr>
          <w:rFonts w:ascii="Times New Roman" w:eastAsia="Times New Roman" w:hAnsi="Times New Roman" w:cs="Times New Roman"/>
          <w:b/>
          <w:color w:val="222222"/>
          <w:sz w:val="24"/>
          <w:szCs w:val="24"/>
          <w:lang w:val="en-US" w:eastAsia="en-CA"/>
        </w:rPr>
      </w:pPr>
      <w:r w:rsidRPr="00CF621A">
        <w:rPr>
          <w:rFonts w:ascii="Times New Roman" w:eastAsia="Times New Roman" w:hAnsi="Times New Roman" w:cs="Times New Roman"/>
          <w:b/>
          <w:color w:val="222222"/>
          <w:sz w:val="24"/>
          <w:szCs w:val="24"/>
          <w:lang w:val="en-US" w:eastAsia="en-CA"/>
        </w:rPr>
        <w:br w:type="page"/>
      </w:r>
    </w:p>
    <w:p w14:paraId="4506BC34" w14:textId="05A5042B" w:rsidR="00D04B99" w:rsidRPr="00CF621A" w:rsidRDefault="004D665C" w:rsidP="004D665C">
      <w:pPr>
        <w:spacing w:line="480" w:lineRule="auto"/>
        <w:ind w:firstLine="720"/>
        <w:jc w:val="center"/>
        <w:rPr>
          <w:rFonts w:ascii="Times New Roman" w:eastAsia="Times New Roman" w:hAnsi="Times New Roman" w:cs="Times New Roman"/>
          <w:b/>
          <w:color w:val="222222"/>
          <w:sz w:val="24"/>
          <w:szCs w:val="24"/>
          <w:lang w:val="en-US" w:eastAsia="en-CA"/>
        </w:rPr>
      </w:pPr>
      <w:r w:rsidRPr="00CF621A">
        <w:rPr>
          <w:rFonts w:ascii="Times New Roman" w:eastAsia="Times New Roman" w:hAnsi="Times New Roman" w:cs="Times New Roman"/>
          <w:b/>
          <w:color w:val="222222"/>
          <w:sz w:val="24"/>
          <w:szCs w:val="24"/>
          <w:lang w:val="en-US" w:eastAsia="en-CA"/>
        </w:rPr>
        <w:lastRenderedPageBreak/>
        <w:t>References</w:t>
      </w:r>
    </w:p>
    <w:p w14:paraId="16080F68" w14:textId="74626184" w:rsidR="00A01168" w:rsidRPr="00CF621A" w:rsidRDefault="004D665C" w:rsidP="00A01168">
      <w:pPr>
        <w:widowControl w:val="0"/>
        <w:autoSpaceDE w:val="0"/>
        <w:autoSpaceDN w:val="0"/>
        <w:adjustRightInd w:val="0"/>
        <w:spacing w:line="480" w:lineRule="auto"/>
        <w:ind w:left="640" w:hanging="640"/>
        <w:rPr>
          <w:rFonts w:ascii="Times New Roman" w:hAnsi="Times New Roman" w:cs="Times New Roman"/>
          <w:noProof/>
          <w:sz w:val="24"/>
          <w:szCs w:val="24"/>
        </w:rPr>
      </w:pPr>
      <w:r w:rsidRPr="00CF621A">
        <w:rPr>
          <w:rFonts w:ascii="Times New Roman" w:eastAsia="Times New Roman" w:hAnsi="Times New Roman" w:cs="Times New Roman"/>
          <w:color w:val="222222"/>
          <w:sz w:val="24"/>
          <w:szCs w:val="24"/>
          <w:lang w:val="en-US" w:eastAsia="en-CA"/>
        </w:rPr>
        <w:fldChar w:fldCharType="begin" w:fldLock="1"/>
      </w:r>
      <w:r w:rsidRPr="00CF621A">
        <w:rPr>
          <w:rFonts w:ascii="Times New Roman" w:eastAsia="Times New Roman" w:hAnsi="Times New Roman" w:cs="Times New Roman"/>
          <w:color w:val="222222"/>
          <w:sz w:val="24"/>
          <w:szCs w:val="24"/>
          <w:lang w:val="en-US" w:eastAsia="en-CA"/>
        </w:rPr>
        <w:instrText xml:space="preserve">ADDIN Mendeley Bibliography CSL_BIBLIOGRAPHY </w:instrText>
      </w:r>
      <w:r w:rsidRPr="00CF621A">
        <w:rPr>
          <w:rFonts w:ascii="Times New Roman" w:eastAsia="Times New Roman" w:hAnsi="Times New Roman" w:cs="Times New Roman"/>
          <w:color w:val="222222"/>
          <w:sz w:val="24"/>
          <w:szCs w:val="24"/>
          <w:lang w:val="en-US" w:eastAsia="en-CA"/>
        </w:rPr>
        <w:fldChar w:fldCharType="separate"/>
      </w:r>
      <w:r w:rsidR="00A01168" w:rsidRPr="00CF621A">
        <w:rPr>
          <w:rFonts w:ascii="Times New Roman" w:hAnsi="Times New Roman" w:cs="Times New Roman"/>
          <w:noProof/>
          <w:sz w:val="24"/>
          <w:szCs w:val="24"/>
        </w:rPr>
        <w:t xml:space="preserve">1. </w:t>
      </w:r>
      <w:r w:rsidR="00A01168" w:rsidRPr="00CF621A">
        <w:rPr>
          <w:rFonts w:ascii="Times New Roman" w:hAnsi="Times New Roman" w:cs="Times New Roman"/>
          <w:noProof/>
          <w:sz w:val="24"/>
          <w:szCs w:val="24"/>
        </w:rPr>
        <w:tab/>
        <w:t xml:space="preserve">Jensen MB, Munksgaard L, Pedersen LJ, Ladewig J, Matthews L. Prior deprivation and reward duration affect the demand function for rest in dairy heifers. Appl Anim Behav Sci. 2004;88(1–2):1–11. </w:t>
      </w:r>
    </w:p>
    <w:p w14:paraId="4E43D62E" w14:textId="77777777" w:rsidR="00A01168" w:rsidRPr="00CF621A" w:rsidRDefault="00A01168" w:rsidP="00A01168">
      <w:pPr>
        <w:widowControl w:val="0"/>
        <w:autoSpaceDE w:val="0"/>
        <w:autoSpaceDN w:val="0"/>
        <w:adjustRightInd w:val="0"/>
        <w:spacing w:line="480" w:lineRule="auto"/>
        <w:ind w:left="640" w:hanging="640"/>
        <w:rPr>
          <w:rFonts w:ascii="Times New Roman" w:hAnsi="Times New Roman" w:cs="Times New Roman"/>
          <w:noProof/>
          <w:sz w:val="24"/>
          <w:szCs w:val="24"/>
        </w:rPr>
      </w:pPr>
      <w:r w:rsidRPr="00CF621A">
        <w:rPr>
          <w:rFonts w:ascii="Times New Roman" w:hAnsi="Times New Roman" w:cs="Times New Roman"/>
          <w:noProof/>
          <w:sz w:val="24"/>
          <w:szCs w:val="24"/>
        </w:rPr>
        <w:t xml:space="preserve">2. </w:t>
      </w:r>
      <w:r w:rsidRPr="00CF621A">
        <w:rPr>
          <w:rFonts w:ascii="Times New Roman" w:hAnsi="Times New Roman" w:cs="Times New Roman"/>
          <w:noProof/>
          <w:sz w:val="24"/>
          <w:szCs w:val="24"/>
        </w:rPr>
        <w:tab/>
        <w:t xml:space="preserve">Pedersen LJ, Jensen MB, Hansen SW, Munksgaard L, Ladewig J, Matthews L. Social isolation affects the motivation to work for food and straw in pigs as measured by operant conditioning techniques. Appl Anim Behav Sci. 2002;77(4):295–309. </w:t>
      </w:r>
    </w:p>
    <w:p w14:paraId="1B7C94E7" w14:textId="77777777" w:rsidR="00A01168" w:rsidRPr="00CF621A" w:rsidRDefault="00A01168" w:rsidP="00A01168">
      <w:pPr>
        <w:widowControl w:val="0"/>
        <w:autoSpaceDE w:val="0"/>
        <w:autoSpaceDN w:val="0"/>
        <w:adjustRightInd w:val="0"/>
        <w:spacing w:line="480" w:lineRule="auto"/>
        <w:ind w:left="640" w:hanging="640"/>
        <w:rPr>
          <w:rFonts w:ascii="Times New Roman" w:hAnsi="Times New Roman" w:cs="Times New Roman"/>
          <w:noProof/>
          <w:sz w:val="24"/>
          <w:szCs w:val="24"/>
        </w:rPr>
      </w:pPr>
      <w:r w:rsidRPr="00CF621A">
        <w:rPr>
          <w:rFonts w:ascii="Times New Roman" w:hAnsi="Times New Roman" w:cs="Times New Roman"/>
          <w:noProof/>
          <w:sz w:val="24"/>
          <w:szCs w:val="24"/>
        </w:rPr>
        <w:t xml:space="preserve">3. </w:t>
      </w:r>
      <w:r w:rsidRPr="00CF621A">
        <w:rPr>
          <w:rFonts w:ascii="Times New Roman" w:hAnsi="Times New Roman" w:cs="Times New Roman"/>
          <w:noProof/>
          <w:sz w:val="24"/>
          <w:szCs w:val="24"/>
        </w:rPr>
        <w:tab/>
        <w:t xml:space="preserve">Cooper JJ, Mason GJ. The use of operant technology to measure behavioral priorities in captive animals. Behav Res Methods Instrum Comput. 2001;33(3):427–34. </w:t>
      </w:r>
    </w:p>
    <w:p w14:paraId="156934DE" w14:textId="77777777" w:rsidR="00A01168" w:rsidRPr="00CF621A" w:rsidRDefault="00A01168" w:rsidP="00A01168">
      <w:pPr>
        <w:widowControl w:val="0"/>
        <w:autoSpaceDE w:val="0"/>
        <w:autoSpaceDN w:val="0"/>
        <w:adjustRightInd w:val="0"/>
        <w:spacing w:line="480" w:lineRule="auto"/>
        <w:ind w:left="640" w:hanging="640"/>
        <w:rPr>
          <w:rFonts w:ascii="Times New Roman" w:hAnsi="Times New Roman" w:cs="Times New Roman"/>
          <w:noProof/>
          <w:sz w:val="24"/>
          <w:szCs w:val="24"/>
        </w:rPr>
      </w:pPr>
      <w:r w:rsidRPr="00CF621A">
        <w:rPr>
          <w:rFonts w:ascii="Times New Roman" w:hAnsi="Times New Roman" w:cs="Times New Roman"/>
          <w:noProof/>
          <w:sz w:val="24"/>
          <w:szCs w:val="24"/>
        </w:rPr>
        <w:t xml:space="preserve">4. </w:t>
      </w:r>
      <w:r w:rsidRPr="00CF621A">
        <w:rPr>
          <w:rFonts w:ascii="Times New Roman" w:hAnsi="Times New Roman" w:cs="Times New Roman"/>
          <w:noProof/>
          <w:sz w:val="24"/>
          <w:szCs w:val="24"/>
        </w:rPr>
        <w:tab/>
        <w:t xml:space="preserve">Edmonson AJ, Lean IJ, Weaver LD, Farver T, Webster G. A Body Condition Scoring Chart for Holstein Dairy Cows. J Dairy Sci. 1989;72(1):68–78. </w:t>
      </w:r>
    </w:p>
    <w:p w14:paraId="001DDF0D" w14:textId="77777777" w:rsidR="00A01168" w:rsidRPr="00CF621A" w:rsidRDefault="00A01168" w:rsidP="00A01168">
      <w:pPr>
        <w:widowControl w:val="0"/>
        <w:autoSpaceDE w:val="0"/>
        <w:autoSpaceDN w:val="0"/>
        <w:adjustRightInd w:val="0"/>
        <w:spacing w:line="480" w:lineRule="auto"/>
        <w:ind w:left="640" w:hanging="640"/>
        <w:rPr>
          <w:rFonts w:ascii="Times New Roman" w:hAnsi="Times New Roman" w:cs="Times New Roman"/>
          <w:noProof/>
          <w:sz w:val="24"/>
          <w:szCs w:val="24"/>
        </w:rPr>
      </w:pPr>
      <w:r w:rsidRPr="00CF621A">
        <w:rPr>
          <w:rFonts w:ascii="Times New Roman" w:hAnsi="Times New Roman" w:cs="Times New Roman"/>
          <w:noProof/>
          <w:sz w:val="24"/>
          <w:szCs w:val="24"/>
        </w:rPr>
        <w:t xml:space="preserve">5. </w:t>
      </w:r>
      <w:r w:rsidRPr="00CF621A">
        <w:rPr>
          <w:rFonts w:ascii="Times New Roman" w:hAnsi="Times New Roman" w:cs="Times New Roman"/>
          <w:noProof/>
          <w:sz w:val="24"/>
          <w:szCs w:val="24"/>
        </w:rPr>
        <w:tab/>
        <w:t xml:space="preserve">Flower FC, Weary DM. Effect of Hoof Pathologies on Subjective Assessments of Dairy Cow Gait. J Dairy Sci. 2006;89(1):139–46. </w:t>
      </w:r>
    </w:p>
    <w:p w14:paraId="1502A442" w14:textId="77777777" w:rsidR="00A01168" w:rsidRPr="00CF621A" w:rsidRDefault="00A01168" w:rsidP="00A01168">
      <w:pPr>
        <w:widowControl w:val="0"/>
        <w:autoSpaceDE w:val="0"/>
        <w:autoSpaceDN w:val="0"/>
        <w:adjustRightInd w:val="0"/>
        <w:spacing w:line="480" w:lineRule="auto"/>
        <w:ind w:left="640" w:hanging="640"/>
        <w:rPr>
          <w:rFonts w:ascii="Times New Roman" w:hAnsi="Times New Roman" w:cs="Times New Roman"/>
          <w:noProof/>
          <w:sz w:val="24"/>
          <w:szCs w:val="24"/>
        </w:rPr>
      </w:pPr>
      <w:r w:rsidRPr="00CF621A">
        <w:rPr>
          <w:rFonts w:ascii="Times New Roman" w:hAnsi="Times New Roman" w:cs="Times New Roman"/>
          <w:noProof/>
          <w:sz w:val="24"/>
          <w:szCs w:val="24"/>
        </w:rPr>
        <w:t xml:space="preserve">6. </w:t>
      </w:r>
      <w:r w:rsidRPr="00CF621A">
        <w:rPr>
          <w:rFonts w:ascii="Times New Roman" w:hAnsi="Times New Roman" w:cs="Times New Roman"/>
          <w:noProof/>
          <w:sz w:val="24"/>
          <w:szCs w:val="24"/>
        </w:rPr>
        <w:tab/>
        <w:t xml:space="preserve">von Keyserlingk MAG, Cestari AA, Franks B, Fregonesi JA, Weary DM. Dairy cows value access to pasture as highly as fresh feed. Sci Rep. 2017;744953:DOI: 10.1038/srep44953. </w:t>
      </w:r>
    </w:p>
    <w:p w14:paraId="216423BD" w14:textId="77777777" w:rsidR="00A01168" w:rsidRPr="00CF621A" w:rsidRDefault="00A01168" w:rsidP="00A01168">
      <w:pPr>
        <w:widowControl w:val="0"/>
        <w:autoSpaceDE w:val="0"/>
        <w:autoSpaceDN w:val="0"/>
        <w:adjustRightInd w:val="0"/>
        <w:spacing w:line="480" w:lineRule="auto"/>
        <w:ind w:left="640" w:hanging="640"/>
        <w:rPr>
          <w:rFonts w:ascii="Times New Roman" w:hAnsi="Times New Roman" w:cs="Times New Roman"/>
          <w:noProof/>
          <w:sz w:val="24"/>
          <w:szCs w:val="24"/>
        </w:rPr>
      </w:pPr>
      <w:r w:rsidRPr="00CF621A">
        <w:rPr>
          <w:rFonts w:ascii="Times New Roman" w:hAnsi="Times New Roman" w:cs="Times New Roman"/>
          <w:noProof/>
          <w:sz w:val="24"/>
          <w:szCs w:val="24"/>
        </w:rPr>
        <w:t xml:space="preserve">7. </w:t>
      </w:r>
      <w:r w:rsidRPr="00CF621A">
        <w:rPr>
          <w:rFonts w:ascii="Times New Roman" w:hAnsi="Times New Roman" w:cs="Times New Roman"/>
          <w:noProof/>
          <w:sz w:val="24"/>
          <w:szCs w:val="24"/>
        </w:rPr>
        <w:tab/>
        <w:t xml:space="preserve">DeVries TJ, von Keyserlingk MAG. Time of Feed Delivery Affects the Feeding and Lying Patterns of Dairy Cows. J Dairy Sci. 2005;88(2):625–31. </w:t>
      </w:r>
    </w:p>
    <w:p w14:paraId="19BBCE81" w14:textId="38C21207" w:rsidR="00A01168" w:rsidRPr="00CF621A" w:rsidRDefault="00A01168" w:rsidP="00A01168">
      <w:pPr>
        <w:widowControl w:val="0"/>
        <w:autoSpaceDE w:val="0"/>
        <w:autoSpaceDN w:val="0"/>
        <w:adjustRightInd w:val="0"/>
        <w:spacing w:line="480" w:lineRule="auto"/>
        <w:ind w:left="640" w:hanging="640"/>
        <w:rPr>
          <w:rFonts w:ascii="Times New Roman" w:hAnsi="Times New Roman" w:cs="Times New Roman"/>
          <w:noProof/>
          <w:sz w:val="24"/>
        </w:rPr>
      </w:pPr>
      <w:r w:rsidRPr="00CF621A">
        <w:rPr>
          <w:rFonts w:ascii="Times New Roman" w:hAnsi="Times New Roman" w:cs="Times New Roman"/>
          <w:noProof/>
          <w:sz w:val="24"/>
          <w:szCs w:val="24"/>
        </w:rPr>
        <w:t xml:space="preserve">8. </w:t>
      </w:r>
      <w:r w:rsidRPr="00CF621A">
        <w:rPr>
          <w:rFonts w:ascii="Times New Roman" w:hAnsi="Times New Roman" w:cs="Times New Roman"/>
          <w:noProof/>
          <w:sz w:val="24"/>
          <w:szCs w:val="24"/>
        </w:rPr>
        <w:tab/>
        <w:t xml:space="preserve">Canadian Council on Animal Care. CCAC guidelines on: the care and use of farm animals in research. 2009. </w:t>
      </w:r>
    </w:p>
    <w:p w14:paraId="468709DF" w14:textId="1C985A44" w:rsidR="00671916" w:rsidRPr="00CF621A" w:rsidRDefault="004D665C" w:rsidP="00671916">
      <w:pPr>
        <w:spacing w:line="480" w:lineRule="auto"/>
        <w:jc w:val="both"/>
        <w:rPr>
          <w:rFonts w:ascii="Times New Roman" w:eastAsia="Times New Roman" w:hAnsi="Times New Roman" w:cs="Times New Roman"/>
          <w:color w:val="222222"/>
          <w:sz w:val="24"/>
          <w:szCs w:val="24"/>
          <w:lang w:val="en-US" w:eastAsia="en-CA"/>
        </w:rPr>
      </w:pPr>
      <w:r w:rsidRPr="00CF621A">
        <w:rPr>
          <w:rFonts w:ascii="Times New Roman" w:eastAsia="Times New Roman" w:hAnsi="Times New Roman" w:cs="Times New Roman"/>
          <w:color w:val="222222"/>
          <w:sz w:val="24"/>
          <w:szCs w:val="24"/>
          <w:lang w:val="en-US" w:eastAsia="en-CA"/>
        </w:rPr>
        <w:fldChar w:fldCharType="end"/>
      </w:r>
    </w:p>
    <w:p w14:paraId="209A0F10" w14:textId="77777777" w:rsidR="00671916" w:rsidRPr="00CF621A" w:rsidRDefault="00671916" w:rsidP="00671916">
      <w:pPr>
        <w:spacing w:line="480" w:lineRule="auto"/>
        <w:jc w:val="both"/>
        <w:rPr>
          <w:rFonts w:ascii="Times New Roman" w:hAnsi="Times New Roman"/>
          <w:noProof/>
          <w:sz w:val="24"/>
          <w:szCs w:val="24"/>
          <w:lang w:eastAsia="en-CA"/>
        </w:rPr>
      </w:pPr>
      <w:r w:rsidRPr="00CF621A">
        <w:rPr>
          <w:rFonts w:ascii="Times New Roman" w:hAnsi="Times New Roman"/>
          <w:noProof/>
          <w:sz w:val="24"/>
          <w:szCs w:val="24"/>
          <w:lang w:eastAsia="en-CA"/>
        </w:rPr>
        <w:lastRenderedPageBreak/>
        <w:drawing>
          <wp:inline distT="0" distB="0" distL="0" distR="0" wp14:anchorId="53210EC7" wp14:editId="3640DC22">
            <wp:extent cx="5729605" cy="8134350"/>
            <wp:effectExtent l="0" t="0" r="4445" b="0"/>
            <wp:docPr id="3"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8134350"/>
                    </a:xfrm>
                    <a:prstGeom prst="rect">
                      <a:avLst/>
                    </a:prstGeom>
                    <a:noFill/>
                    <a:ln>
                      <a:noFill/>
                    </a:ln>
                  </pic:spPr>
                </pic:pic>
              </a:graphicData>
            </a:graphic>
          </wp:inline>
        </w:drawing>
      </w:r>
    </w:p>
    <w:p w14:paraId="3402482D" w14:textId="57C18EAC" w:rsidR="00671916" w:rsidRPr="00CF621A" w:rsidRDefault="00671916" w:rsidP="00671916">
      <w:pPr>
        <w:spacing w:line="240" w:lineRule="auto"/>
        <w:jc w:val="both"/>
        <w:rPr>
          <w:rFonts w:ascii="Times New Roman" w:hAnsi="Times New Roman" w:cs="Times New Roman"/>
          <w:sz w:val="24"/>
          <w:szCs w:val="24"/>
        </w:rPr>
      </w:pPr>
      <w:r w:rsidRPr="00CF621A">
        <w:rPr>
          <w:rFonts w:ascii="Times New Roman" w:hAnsi="Times New Roman" w:cs="Times New Roman"/>
          <w:b/>
          <w:sz w:val="24"/>
          <w:szCs w:val="24"/>
        </w:rPr>
        <w:lastRenderedPageBreak/>
        <w:t xml:space="preserve">Figure 1. A) </w:t>
      </w:r>
      <w:r w:rsidRPr="00CF621A">
        <w:rPr>
          <w:rFonts w:ascii="Times New Roman" w:hAnsi="Times New Roman" w:cs="Times New Roman"/>
          <w:sz w:val="24"/>
          <w:szCs w:val="24"/>
        </w:rPr>
        <w:t xml:space="preserve">Overview of the experimental set-up. The mechanical brush is represented by the “X” in the back alley. </w:t>
      </w:r>
      <w:r w:rsidRPr="00CF621A">
        <w:rPr>
          <w:rFonts w:ascii="Times New Roman" w:hAnsi="Times New Roman" w:cs="Times New Roman"/>
          <w:b/>
          <w:sz w:val="24"/>
          <w:szCs w:val="24"/>
        </w:rPr>
        <w:t xml:space="preserve">B) </w:t>
      </w:r>
      <w:r w:rsidRPr="00CF621A">
        <w:rPr>
          <w:rFonts w:ascii="Times New Roman" w:hAnsi="Times New Roman" w:cs="Times New Roman"/>
          <w:sz w:val="24"/>
          <w:szCs w:val="24"/>
        </w:rPr>
        <w:t xml:space="preserve">Training, mechanical brush treatments, and empty space treatment set-up. Dotted lines denote the training loop. During training only, a bucket containing the total mixed ration (TMR) was placed in the back alley by the mechanical brush, ropes were used to restrict access to lying stalls, and the feed alley was blocked. Between the back alley and main alley, the one-way weighted push gate is represented by the thick, striped bar and the one-way return gate is represented by the thinner, solid bar. For the space treatment, the mechanical brush was removed. </w:t>
      </w:r>
      <w:r w:rsidRPr="00CF621A">
        <w:rPr>
          <w:rFonts w:ascii="Times New Roman" w:hAnsi="Times New Roman" w:cs="Times New Roman"/>
          <w:b/>
          <w:sz w:val="24"/>
          <w:szCs w:val="24"/>
        </w:rPr>
        <w:t>C)</w:t>
      </w:r>
      <w:r w:rsidRPr="00CF621A">
        <w:rPr>
          <w:rFonts w:ascii="Times New Roman" w:hAnsi="Times New Roman" w:cs="Times New Roman"/>
          <w:sz w:val="24"/>
          <w:szCs w:val="24"/>
        </w:rPr>
        <w:t xml:space="preserve"> TMR treatment set-up. The one-way weighted push gate was moved to an identical raised platform across the main alley to restrict access to the feed alley during testing. Dotted lines denote the training loop. Solid lines represent cow movement during testing. During training and testing, ropes were used to prevent access to the lying stalls and back alley. A gate was closed in the waiting pen between the main alley and feed alley to separate the successful cows from the cows who failed. </w:t>
      </w:r>
    </w:p>
    <w:p w14:paraId="103770F3" w14:textId="77777777" w:rsidR="00E665ED" w:rsidRPr="00CF621A" w:rsidRDefault="00E665ED" w:rsidP="00671916">
      <w:pPr>
        <w:spacing w:line="240" w:lineRule="auto"/>
        <w:jc w:val="both"/>
        <w:rPr>
          <w:rFonts w:ascii="Times New Roman" w:hAnsi="Times New Roman" w:cs="Times New Roman"/>
          <w:sz w:val="24"/>
          <w:szCs w:val="24"/>
        </w:rPr>
      </w:pPr>
    </w:p>
    <w:p w14:paraId="39F4CF54" w14:textId="28146CFA" w:rsidR="00E665ED" w:rsidRPr="00CF621A" w:rsidRDefault="00E665ED" w:rsidP="00671916">
      <w:pPr>
        <w:spacing w:line="240" w:lineRule="auto"/>
        <w:jc w:val="both"/>
        <w:rPr>
          <w:rFonts w:ascii="Times New Roman" w:hAnsi="Times New Roman" w:cs="Times New Roman"/>
          <w:sz w:val="24"/>
          <w:szCs w:val="24"/>
        </w:rPr>
      </w:pPr>
      <w:r w:rsidRPr="00CF621A">
        <w:rPr>
          <w:rFonts w:ascii="Times New Roman" w:hAnsi="Times New Roman" w:cs="Times New Roman"/>
          <w:b/>
          <w:sz w:val="24"/>
          <w:szCs w:val="24"/>
        </w:rPr>
        <w:t xml:space="preserve">Table 1. </w:t>
      </w:r>
      <w:r w:rsidR="00A01168" w:rsidRPr="00CF621A">
        <w:rPr>
          <w:rFonts w:ascii="Times New Roman" w:hAnsi="Times New Roman" w:cs="Times New Roman"/>
          <w:sz w:val="24"/>
          <w:szCs w:val="24"/>
        </w:rPr>
        <w:t>Estimated f</w:t>
      </w:r>
      <w:r w:rsidRPr="00CF621A">
        <w:rPr>
          <w:rFonts w:ascii="Times New Roman" w:hAnsi="Times New Roman" w:cs="Times New Roman"/>
          <w:sz w:val="24"/>
          <w:szCs w:val="24"/>
        </w:rPr>
        <w:t xml:space="preserve">orce </w:t>
      </w:r>
      <w:r w:rsidR="009635DC" w:rsidRPr="00CF621A">
        <w:rPr>
          <w:rFonts w:ascii="Times New Roman" w:hAnsi="Times New Roman" w:cs="Times New Roman"/>
          <w:sz w:val="24"/>
          <w:szCs w:val="24"/>
        </w:rPr>
        <w:t>(</w:t>
      </w:r>
      <w:r w:rsidR="004B6197">
        <w:rPr>
          <w:rFonts w:ascii="Times New Roman" w:hAnsi="Times New Roman" w:cs="Times New Roman"/>
          <w:sz w:val="24"/>
          <w:szCs w:val="24"/>
        </w:rPr>
        <w:t xml:space="preserve">±5 </w:t>
      </w:r>
      <w:proofErr w:type="spellStart"/>
      <w:r w:rsidR="004B6197">
        <w:rPr>
          <w:rFonts w:ascii="Times New Roman" w:hAnsi="Times New Roman" w:cs="Times New Roman"/>
          <w:sz w:val="24"/>
          <w:szCs w:val="24"/>
        </w:rPr>
        <w:t>kgf</w:t>
      </w:r>
      <w:proofErr w:type="spellEnd"/>
      <w:r w:rsidR="004B6197">
        <w:rPr>
          <w:rFonts w:ascii="Times New Roman" w:hAnsi="Times New Roman" w:cs="Times New Roman"/>
          <w:sz w:val="24"/>
          <w:szCs w:val="24"/>
        </w:rPr>
        <w:t xml:space="preserve">; </w:t>
      </w:r>
      <w:r w:rsidR="009635DC" w:rsidRPr="00CF621A">
        <w:rPr>
          <w:rFonts w:ascii="Times New Roman" w:hAnsi="Times New Roman" w:cs="Times New Roman"/>
          <w:sz w:val="24"/>
          <w:szCs w:val="24"/>
        </w:rPr>
        <w:t xml:space="preserve">as </w:t>
      </w:r>
      <w:r w:rsidR="00DA5ADA" w:rsidRPr="00CF621A">
        <w:rPr>
          <w:rFonts w:ascii="Times New Roman" w:hAnsi="Times New Roman" w:cs="Times New Roman"/>
          <w:sz w:val="24"/>
          <w:szCs w:val="24"/>
        </w:rPr>
        <w:t>measured</w:t>
      </w:r>
      <w:r w:rsidR="009635DC" w:rsidRPr="00CF621A">
        <w:rPr>
          <w:rFonts w:ascii="Times New Roman" w:hAnsi="Times New Roman" w:cs="Times New Roman"/>
          <w:sz w:val="24"/>
          <w:szCs w:val="24"/>
        </w:rPr>
        <w:t xml:space="preserve"> by the force plate) </w:t>
      </w:r>
      <w:r w:rsidRPr="00CF621A">
        <w:rPr>
          <w:rFonts w:ascii="Times New Roman" w:hAnsi="Times New Roman" w:cs="Times New Roman"/>
          <w:sz w:val="24"/>
          <w:szCs w:val="24"/>
        </w:rPr>
        <w:t xml:space="preserve">required to open the gate </w:t>
      </w:r>
      <w:r w:rsidR="009635DC" w:rsidRPr="00CF621A">
        <w:rPr>
          <w:rFonts w:ascii="Times New Roman" w:hAnsi="Times New Roman" w:cs="Times New Roman"/>
          <w:sz w:val="24"/>
          <w:szCs w:val="24"/>
        </w:rPr>
        <w:t xml:space="preserve">by manually pushing </w:t>
      </w:r>
      <w:r w:rsidRPr="00CF621A">
        <w:rPr>
          <w:rFonts w:ascii="Times New Roman" w:hAnsi="Times New Roman" w:cs="Times New Roman"/>
          <w:sz w:val="24"/>
          <w:szCs w:val="24"/>
        </w:rPr>
        <w:t xml:space="preserve">on the center of the force plate </w:t>
      </w:r>
      <w:r w:rsidR="009635DC" w:rsidRPr="00CF621A">
        <w:rPr>
          <w:rFonts w:ascii="Times New Roman" w:hAnsi="Times New Roman" w:cs="Times New Roman"/>
          <w:sz w:val="24"/>
          <w:szCs w:val="24"/>
        </w:rPr>
        <w:t xml:space="preserve">and holding the gate open </w:t>
      </w:r>
      <w:r w:rsidR="00A01168" w:rsidRPr="00CF621A">
        <w:rPr>
          <w:rFonts w:ascii="Times New Roman" w:hAnsi="Times New Roman" w:cs="Times New Roman"/>
          <w:sz w:val="24"/>
          <w:szCs w:val="24"/>
        </w:rPr>
        <w:t>25 cm</w:t>
      </w:r>
      <w:r w:rsidRPr="00CF621A">
        <w:rPr>
          <w:rFonts w:ascii="Times New Roman" w:hAnsi="Times New Roman" w:cs="Times New Roman"/>
          <w:sz w:val="24"/>
          <w:szCs w:val="24"/>
        </w:rPr>
        <w:t>.</w:t>
      </w:r>
    </w:p>
    <w:tbl>
      <w:tblPr>
        <w:tblStyle w:val="TableGrid"/>
        <w:tblW w:w="0" w:type="auto"/>
        <w:tblInd w:w="2660" w:type="dxa"/>
        <w:tblLook w:val="04A0" w:firstRow="1" w:lastRow="0" w:firstColumn="1" w:lastColumn="0" w:noHBand="0" w:noVBand="1"/>
      </w:tblPr>
      <w:tblGrid>
        <w:gridCol w:w="2126"/>
        <w:gridCol w:w="2126"/>
      </w:tblGrid>
      <w:tr w:rsidR="00E665ED" w:rsidRPr="00CF621A" w14:paraId="787DEC5A" w14:textId="77777777" w:rsidTr="00CF288F">
        <w:trPr>
          <w:trHeight w:val="276"/>
        </w:trPr>
        <w:tc>
          <w:tcPr>
            <w:tcW w:w="2126" w:type="dxa"/>
            <w:shd w:val="clear" w:color="auto" w:fill="F2F2F2" w:themeFill="background1" w:themeFillShade="F2"/>
          </w:tcPr>
          <w:p w14:paraId="082D45C1" w14:textId="2F02C9D3" w:rsidR="00E665ED" w:rsidRPr="00CF621A" w:rsidRDefault="009635DC" w:rsidP="00CF288F">
            <w:pPr>
              <w:jc w:val="center"/>
              <w:rPr>
                <w:rFonts w:ascii="Times New Roman" w:hAnsi="Times New Roman" w:cs="Times New Roman"/>
                <w:b/>
                <w:sz w:val="24"/>
                <w:szCs w:val="24"/>
              </w:rPr>
            </w:pPr>
            <w:r w:rsidRPr="00CF621A">
              <w:rPr>
                <w:rFonts w:ascii="Times New Roman" w:hAnsi="Times New Roman" w:cs="Times New Roman"/>
                <w:b/>
                <w:sz w:val="24"/>
                <w:szCs w:val="24"/>
              </w:rPr>
              <w:t>W</w:t>
            </w:r>
            <w:r w:rsidR="00E665ED" w:rsidRPr="00CF621A">
              <w:rPr>
                <w:rFonts w:ascii="Times New Roman" w:hAnsi="Times New Roman" w:cs="Times New Roman"/>
                <w:b/>
                <w:sz w:val="24"/>
                <w:szCs w:val="24"/>
              </w:rPr>
              <w:t>eight</w:t>
            </w:r>
          </w:p>
        </w:tc>
        <w:tc>
          <w:tcPr>
            <w:tcW w:w="2126" w:type="dxa"/>
            <w:shd w:val="clear" w:color="auto" w:fill="F2F2F2" w:themeFill="background1" w:themeFillShade="F2"/>
          </w:tcPr>
          <w:p w14:paraId="4BD9AAE5" w14:textId="77777777" w:rsidR="00E665ED" w:rsidRPr="00CF621A" w:rsidRDefault="00E665ED" w:rsidP="00CF288F">
            <w:pPr>
              <w:jc w:val="center"/>
              <w:rPr>
                <w:rFonts w:ascii="Times New Roman" w:hAnsi="Times New Roman" w:cs="Times New Roman"/>
                <w:b/>
                <w:sz w:val="24"/>
                <w:szCs w:val="24"/>
              </w:rPr>
            </w:pPr>
            <w:r w:rsidRPr="00CF621A">
              <w:rPr>
                <w:rFonts w:ascii="Times New Roman" w:hAnsi="Times New Roman" w:cs="Times New Roman"/>
                <w:b/>
                <w:sz w:val="24"/>
                <w:szCs w:val="24"/>
              </w:rPr>
              <w:t>Force</w:t>
            </w:r>
          </w:p>
        </w:tc>
      </w:tr>
      <w:tr w:rsidR="00E665ED" w:rsidRPr="00CF621A" w14:paraId="31BD2ACE" w14:textId="77777777" w:rsidTr="00CF288F">
        <w:trPr>
          <w:trHeight w:val="276"/>
        </w:trPr>
        <w:tc>
          <w:tcPr>
            <w:tcW w:w="2126" w:type="dxa"/>
          </w:tcPr>
          <w:p w14:paraId="11E13EBF"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7 kg</w:t>
            </w:r>
          </w:p>
        </w:tc>
        <w:tc>
          <w:tcPr>
            <w:tcW w:w="2126" w:type="dxa"/>
          </w:tcPr>
          <w:p w14:paraId="0930D738"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 xml:space="preserve">20 </w:t>
            </w:r>
            <w:proofErr w:type="spellStart"/>
            <w:r w:rsidRPr="00CF621A">
              <w:rPr>
                <w:rFonts w:ascii="Times New Roman" w:hAnsi="Times New Roman" w:cs="Times New Roman"/>
                <w:sz w:val="24"/>
                <w:szCs w:val="24"/>
              </w:rPr>
              <w:t>kgf</w:t>
            </w:r>
            <w:proofErr w:type="spellEnd"/>
          </w:p>
        </w:tc>
      </w:tr>
      <w:tr w:rsidR="00E665ED" w:rsidRPr="00CF621A" w14:paraId="78C3C401" w14:textId="77777777" w:rsidTr="00CF288F">
        <w:trPr>
          <w:trHeight w:val="276"/>
        </w:trPr>
        <w:tc>
          <w:tcPr>
            <w:tcW w:w="2126" w:type="dxa"/>
          </w:tcPr>
          <w:p w14:paraId="411FE1CD"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14 kg</w:t>
            </w:r>
          </w:p>
        </w:tc>
        <w:tc>
          <w:tcPr>
            <w:tcW w:w="2126" w:type="dxa"/>
          </w:tcPr>
          <w:p w14:paraId="7F263B74"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 xml:space="preserve">40 </w:t>
            </w:r>
            <w:proofErr w:type="spellStart"/>
            <w:r w:rsidRPr="00CF621A">
              <w:rPr>
                <w:rFonts w:ascii="Times New Roman" w:hAnsi="Times New Roman" w:cs="Times New Roman"/>
                <w:sz w:val="24"/>
                <w:szCs w:val="24"/>
              </w:rPr>
              <w:t>kgf</w:t>
            </w:r>
            <w:proofErr w:type="spellEnd"/>
          </w:p>
        </w:tc>
      </w:tr>
      <w:tr w:rsidR="00E665ED" w:rsidRPr="00CF621A" w14:paraId="7C4E97FC" w14:textId="77777777" w:rsidTr="00CF288F">
        <w:trPr>
          <w:trHeight w:val="276"/>
        </w:trPr>
        <w:tc>
          <w:tcPr>
            <w:tcW w:w="2126" w:type="dxa"/>
          </w:tcPr>
          <w:p w14:paraId="094345BD"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23 kg</w:t>
            </w:r>
          </w:p>
        </w:tc>
        <w:tc>
          <w:tcPr>
            <w:tcW w:w="2126" w:type="dxa"/>
          </w:tcPr>
          <w:p w14:paraId="74D7225F"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 xml:space="preserve">60 </w:t>
            </w:r>
            <w:proofErr w:type="spellStart"/>
            <w:r w:rsidRPr="00CF621A">
              <w:rPr>
                <w:rFonts w:ascii="Times New Roman" w:hAnsi="Times New Roman" w:cs="Times New Roman"/>
                <w:sz w:val="24"/>
                <w:szCs w:val="24"/>
              </w:rPr>
              <w:t>kgf</w:t>
            </w:r>
            <w:proofErr w:type="spellEnd"/>
          </w:p>
        </w:tc>
      </w:tr>
      <w:tr w:rsidR="00E665ED" w:rsidRPr="00CF621A" w14:paraId="2E5E5892" w14:textId="77777777" w:rsidTr="00CF288F">
        <w:trPr>
          <w:trHeight w:val="276"/>
        </w:trPr>
        <w:tc>
          <w:tcPr>
            <w:tcW w:w="2126" w:type="dxa"/>
          </w:tcPr>
          <w:p w14:paraId="6E2999F4"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32 kg</w:t>
            </w:r>
          </w:p>
        </w:tc>
        <w:tc>
          <w:tcPr>
            <w:tcW w:w="2126" w:type="dxa"/>
          </w:tcPr>
          <w:p w14:paraId="4D0405C6"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 xml:space="preserve">80 </w:t>
            </w:r>
            <w:proofErr w:type="spellStart"/>
            <w:r w:rsidRPr="00CF621A">
              <w:rPr>
                <w:rFonts w:ascii="Times New Roman" w:hAnsi="Times New Roman" w:cs="Times New Roman"/>
                <w:sz w:val="24"/>
                <w:szCs w:val="24"/>
              </w:rPr>
              <w:t>kgf</w:t>
            </w:r>
            <w:proofErr w:type="spellEnd"/>
          </w:p>
        </w:tc>
      </w:tr>
      <w:tr w:rsidR="00E665ED" w:rsidRPr="00CF621A" w14:paraId="01555A65" w14:textId="77777777" w:rsidTr="00CF288F">
        <w:trPr>
          <w:trHeight w:val="276"/>
        </w:trPr>
        <w:tc>
          <w:tcPr>
            <w:tcW w:w="2126" w:type="dxa"/>
          </w:tcPr>
          <w:p w14:paraId="74789222"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41 kg</w:t>
            </w:r>
          </w:p>
        </w:tc>
        <w:tc>
          <w:tcPr>
            <w:tcW w:w="2126" w:type="dxa"/>
          </w:tcPr>
          <w:p w14:paraId="508B0BED"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 xml:space="preserve">100 </w:t>
            </w:r>
            <w:proofErr w:type="spellStart"/>
            <w:r w:rsidRPr="00CF621A">
              <w:rPr>
                <w:rFonts w:ascii="Times New Roman" w:hAnsi="Times New Roman" w:cs="Times New Roman"/>
                <w:sz w:val="24"/>
                <w:szCs w:val="24"/>
              </w:rPr>
              <w:t>kgf</w:t>
            </w:r>
            <w:proofErr w:type="spellEnd"/>
          </w:p>
        </w:tc>
      </w:tr>
      <w:tr w:rsidR="00E665ED" w:rsidRPr="00CF621A" w14:paraId="7720F0DB" w14:textId="77777777" w:rsidTr="00CF288F">
        <w:trPr>
          <w:trHeight w:val="276"/>
        </w:trPr>
        <w:tc>
          <w:tcPr>
            <w:tcW w:w="2126" w:type="dxa"/>
          </w:tcPr>
          <w:p w14:paraId="42797942"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50 kg</w:t>
            </w:r>
          </w:p>
        </w:tc>
        <w:tc>
          <w:tcPr>
            <w:tcW w:w="2126" w:type="dxa"/>
          </w:tcPr>
          <w:p w14:paraId="492DA508"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 xml:space="preserve">120 </w:t>
            </w:r>
            <w:proofErr w:type="spellStart"/>
            <w:r w:rsidRPr="00CF621A">
              <w:rPr>
                <w:rFonts w:ascii="Times New Roman" w:hAnsi="Times New Roman" w:cs="Times New Roman"/>
                <w:sz w:val="24"/>
                <w:szCs w:val="24"/>
              </w:rPr>
              <w:t>kgf</w:t>
            </w:r>
            <w:proofErr w:type="spellEnd"/>
          </w:p>
        </w:tc>
      </w:tr>
      <w:tr w:rsidR="00E665ED" w:rsidRPr="00CF621A" w14:paraId="513C4532" w14:textId="77777777" w:rsidTr="00CF288F">
        <w:trPr>
          <w:trHeight w:val="276"/>
        </w:trPr>
        <w:tc>
          <w:tcPr>
            <w:tcW w:w="2126" w:type="dxa"/>
          </w:tcPr>
          <w:p w14:paraId="45C4F04D"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59 kg</w:t>
            </w:r>
          </w:p>
        </w:tc>
        <w:tc>
          <w:tcPr>
            <w:tcW w:w="2126" w:type="dxa"/>
          </w:tcPr>
          <w:p w14:paraId="2F43A5CC" w14:textId="77777777" w:rsidR="00E665ED" w:rsidRPr="00CF621A" w:rsidRDefault="00E665ED" w:rsidP="00CF288F">
            <w:pPr>
              <w:jc w:val="center"/>
              <w:rPr>
                <w:rFonts w:ascii="Times New Roman" w:hAnsi="Times New Roman" w:cs="Times New Roman"/>
                <w:sz w:val="24"/>
                <w:szCs w:val="24"/>
              </w:rPr>
            </w:pPr>
            <w:r w:rsidRPr="00CF621A">
              <w:rPr>
                <w:rFonts w:ascii="Times New Roman" w:hAnsi="Times New Roman" w:cs="Times New Roman"/>
                <w:sz w:val="24"/>
                <w:szCs w:val="24"/>
              </w:rPr>
              <w:t xml:space="preserve">140 </w:t>
            </w:r>
            <w:proofErr w:type="spellStart"/>
            <w:r w:rsidRPr="00CF621A">
              <w:rPr>
                <w:rFonts w:ascii="Times New Roman" w:hAnsi="Times New Roman" w:cs="Times New Roman"/>
                <w:sz w:val="24"/>
                <w:szCs w:val="24"/>
              </w:rPr>
              <w:t>kgf</w:t>
            </w:r>
            <w:proofErr w:type="spellEnd"/>
          </w:p>
        </w:tc>
      </w:tr>
    </w:tbl>
    <w:p w14:paraId="5697C009" w14:textId="13E890DE" w:rsidR="00671916" w:rsidRPr="00CF621A" w:rsidRDefault="009855A7" w:rsidP="00671916">
      <w:pPr>
        <w:spacing w:line="480" w:lineRule="auto"/>
        <w:jc w:val="both"/>
        <w:rPr>
          <w:rFonts w:ascii="Times New Roman" w:hAnsi="Times New Roman" w:cs="Times New Roman"/>
          <w:sz w:val="24"/>
          <w:szCs w:val="24"/>
        </w:rPr>
      </w:pPr>
      <w:r w:rsidRPr="00CF621A">
        <w:rPr>
          <w:noProof/>
          <w:lang w:eastAsia="en-CA"/>
        </w:rPr>
        <w:drawing>
          <wp:inline distT="0" distB="0" distL="0" distR="0" wp14:anchorId="737C17F6" wp14:editId="46E680D0">
            <wp:extent cx="3167380" cy="3124200"/>
            <wp:effectExtent l="0" t="0" r="0" b="0"/>
            <wp:docPr id="5" name="Picture 5" descr="C:\Users\Emilie\AppData\Local\Microsoft\Windows\INetCache\Content.Word\gatepulley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ie\AppData\Local\Microsoft\Windows\INetCache\Content.Word\gatepulleyupdat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7380" cy="3124200"/>
                    </a:xfrm>
                    <a:prstGeom prst="rect">
                      <a:avLst/>
                    </a:prstGeom>
                    <a:noFill/>
                    <a:ln>
                      <a:noFill/>
                    </a:ln>
                  </pic:spPr>
                </pic:pic>
              </a:graphicData>
            </a:graphic>
          </wp:inline>
        </w:drawing>
      </w:r>
    </w:p>
    <w:p w14:paraId="16AF035F" w14:textId="42678DFC" w:rsidR="00671916" w:rsidRPr="00CF621A" w:rsidRDefault="00671916" w:rsidP="00671916">
      <w:pPr>
        <w:spacing w:line="240" w:lineRule="auto"/>
        <w:jc w:val="both"/>
        <w:rPr>
          <w:rFonts w:ascii="Times New Roman" w:hAnsi="Times New Roman"/>
          <w:sz w:val="24"/>
          <w:szCs w:val="24"/>
        </w:rPr>
      </w:pPr>
      <w:r w:rsidRPr="00CF621A">
        <w:rPr>
          <w:rFonts w:ascii="Times New Roman" w:hAnsi="Times New Roman" w:cs="Times New Roman"/>
          <w:b/>
          <w:sz w:val="24"/>
          <w:szCs w:val="24"/>
        </w:rPr>
        <w:lastRenderedPageBreak/>
        <w:t xml:space="preserve">Figure 2. </w:t>
      </w:r>
      <w:r w:rsidRPr="00CF621A">
        <w:rPr>
          <w:rFonts w:ascii="Times New Roman" w:hAnsi="Times New Roman"/>
          <w:sz w:val="24"/>
          <w:szCs w:val="24"/>
        </w:rPr>
        <w:t xml:space="preserve">Schematic of the weighted push gate. A red </w:t>
      </w:r>
      <w:r w:rsidR="00E665ED" w:rsidRPr="00CF621A">
        <w:rPr>
          <w:rFonts w:ascii="Times New Roman" w:hAnsi="Times New Roman"/>
          <w:sz w:val="24"/>
          <w:szCs w:val="24"/>
        </w:rPr>
        <w:t xml:space="preserve">force plate was positioned on </w:t>
      </w:r>
      <w:r w:rsidRPr="00CF621A">
        <w:rPr>
          <w:rFonts w:ascii="Times New Roman" w:hAnsi="Times New Roman"/>
          <w:sz w:val="24"/>
          <w:szCs w:val="24"/>
        </w:rPr>
        <w:t xml:space="preserve">the gate to help target the cows’ pushing behavior. </w:t>
      </w:r>
      <w:r w:rsidR="00063D39" w:rsidRPr="00CF621A">
        <w:rPr>
          <w:rFonts w:ascii="Times New Roman" w:hAnsi="Times New Roman"/>
          <w:sz w:val="24"/>
          <w:szCs w:val="24"/>
        </w:rPr>
        <w:t xml:space="preserve">The “X” in the center of the force plate indicates where it was pushed to estimate </w:t>
      </w:r>
      <w:proofErr w:type="spellStart"/>
      <w:r w:rsidR="00063D39" w:rsidRPr="00CF621A">
        <w:rPr>
          <w:rFonts w:ascii="Times New Roman" w:hAnsi="Times New Roman"/>
          <w:sz w:val="24"/>
          <w:szCs w:val="24"/>
        </w:rPr>
        <w:t>kgf</w:t>
      </w:r>
      <w:proofErr w:type="spellEnd"/>
      <w:r w:rsidR="00063D39" w:rsidRPr="00CF621A">
        <w:rPr>
          <w:rFonts w:ascii="Times New Roman" w:hAnsi="Times New Roman"/>
          <w:sz w:val="24"/>
          <w:szCs w:val="24"/>
        </w:rPr>
        <w:t xml:space="preserve">. </w:t>
      </w:r>
      <w:r w:rsidR="0094565E" w:rsidRPr="00CF621A">
        <w:rPr>
          <w:rFonts w:ascii="Times New Roman" w:hAnsi="Times New Roman"/>
          <w:sz w:val="24"/>
          <w:szCs w:val="24"/>
        </w:rPr>
        <w:t xml:space="preserve">Barbell weights were attached to the gate via a pulley mechanism. </w:t>
      </w:r>
    </w:p>
    <w:p w14:paraId="7955483F" w14:textId="77777777" w:rsidR="00671916" w:rsidRPr="00CF621A" w:rsidRDefault="00671916" w:rsidP="00671916">
      <w:pPr>
        <w:spacing w:line="240" w:lineRule="auto"/>
        <w:jc w:val="both"/>
        <w:rPr>
          <w:rFonts w:ascii="Times New Roman" w:hAnsi="Times New Roman" w:cs="Times New Roman"/>
          <w:sz w:val="24"/>
          <w:szCs w:val="24"/>
        </w:rPr>
      </w:pPr>
    </w:p>
    <w:p w14:paraId="50E3AD48" w14:textId="77777777" w:rsidR="00671916" w:rsidRPr="00CF621A" w:rsidRDefault="00671916" w:rsidP="00671916">
      <w:pPr>
        <w:spacing w:line="480" w:lineRule="auto"/>
        <w:jc w:val="both"/>
        <w:rPr>
          <w:rFonts w:ascii="Times New Roman" w:hAnsi="Times New Roman" w:cs="Times New Roman"/>
          <w:sz w:val="24"/>
          <w:szCs w:val="24"/>
        </w:rPr>
      </w:pPr>
      <w:r w:rsidRPr="00CF621A">
        <w:rPr>
          <w:rFonts w:ascii="Times New Roman" w:hAnsi="Times New Roman" w:cs="Times New Roman"/>
          <w:noProof/>
          <w:sz w:val="24"/>
          <w:szCs w:val="24"/>
          <w:lang w:eastAsia="en-CA"/>
        </w:rPr>
        <w:drawing>
          <wp:inline distT="0" distB="0" distL="0" distR="0" wp14:anchorId="228DE7C4" wp14:editId="3901137C">
            <wp:extent cx="5939155" cy="1157605"/>
            <wp:effectExtent l="0" t="0" r="0" b="4445"/>
            <wp:docPr id="1" name="Picture 2" descr="timeline 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 0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1157605"/>
                    </a:xfrm>
                    <a:prstGeom prst="rect">
                      <a:avLst/>
                    </a:prstGeom>
                    <a:noFill/>
                    <a:ln>
                      <a:noFill/>
                    </a:ln>
                  </pic:spPr>
                </pic:pic>
              </a:graphicData>
            </a:graphic>
          </wp:inline>
        </w:drawing>
      </w:r>
    </w:p>
    <w:p w14:paraId="497B8443" w14:textId="1DC03402" w:rsidR="00671916" w:rsidRDefault="00671916" w:rsidP="00671916">
      <w:pPr>
        <w:spacing w:line="240" w:lineRule="auto"/>
        <w:jc w:val="both"/>
        <w:rPr>
          <w:rFonts w:ascii="Times New Roman" w:hAnsi="Times New Roman" w:cs="Times New Roman"/>
          <w:sz w:val="24"/>
          <w:szCs w:val="24"/>
        </w:rPr>
      </w:pPr>
      <w:r w:rsidRPr="00CF621A">
        <w:rPr>
          <w:rFonts w:ascii="Times New Roman" w:hAnsi="Times New Roman" w:cs="Times New Roman"/>
          <w:b/>
          <w:sz w:val="24"/>
          <w:szCs w:val="24"/>
        </w:rPr>
        <w:t xml:space="preserve">Figure 3. </w:t>
      </w:r>
      <w:r w:rsidRPr="00CF621A">
        <w:rPr>
          <w:rFonts w:ascii="Times New Roman" w:hAnsi="Times New Roman" w:cs="Times New Roman"/>
          <w:sz w:val="24"/>
          <w:szCs w:val="24"/>
        </w:rPr>
        <w:t xml:space="preserve">Timeline of experimental treatments. Tested resource, resource location, and length of phase noted. Between each treatment, cows underwent a brief training and/or interval period to ensure they still knew how to open the gate and didn’t associate a closed gate with the previous tested resource. Training for each cow consisted of 1 session/d comprised of 3 pen laps with </w:t>
      </w:r>
      <w:r w:rsidR="009C2B45" w:rsidRPr="00CF621A">
        <w:rPr>
          <w:rFonts w:ascii="Times New Roman" w:hAnsi="Times New Roman" w:cs="Times New Roman"/>
          <w:sz w:val="24"/>
          <w:szCs w:val="24"/>
        </w:rPr>
        <w:t>7</w:t>
      </w:r>
      <w:r w:rsidRPr="00CF621A">
        <w:rPr>
          <w:rFonts w:ascii="Times New Roman" w:hAnsi="Times New Roman" w:cs="Times New Roman"/>
          <w:sz w:val="24"/>
          <w:szCs w:val="24"/>
        </w:rPr>
        <w:t xml:space="preserve"> kg of weight attached to the push gate. During this period, the gate was left open outside of training sessions. After training, a 3 day interval period took place where the push gate was closed with bungee cords, restricting ac</w:t>
      </w:r>
      <w:r w:rsidR="0061153A" w:rsidRPr="00CF621A">
        <w:rPr>
          <w:rFonts w:ascii="Times New Roman" w:hAnsi="Times New Roman" w:cs="Times New Roman"/>
          <w:sz w:val="24"/>
          <w:szCs w:val="24"/>
        </w:rPr>
        <w:t>cess to the tested resource 24 hr/d</w:t>
      </w:r>
      <w:r w:rsidRPr="00CF621A">
        <w:rPr>
          <w:rFonts w:ascii="Times New Roman" w:hAnsi="Times New Roman" w:cs="Times New Roman"/>
          <w:sz w:val="24"/>
          <w:szCs w:val="24"/>
        </w:rPr>
        <w:t xml:space="preserve">. This period did not occur before the feed trials as we did not want to restrict access </w:t>
      </w:r>
      <w:r w:rsidR="0061153A" w:rsidRPr="00CF621A">
        <w:rPr>
          <w:rFonts w:ascii="Times New Roman" w:hAnsi="Times New Roman" w:cs="Times New Roman"/>
          <w:sz w:val="24"/>
          <w:szCs w:val="24"/>
        </w:rPr>
        <w:t>to feed for prolonged periods.</w:t>
      </w:r>
      <w:r w:rsidR="0061153A">
        <w:rPr>
          <w:rFonts w:ascii="Times New Roman" w:hAnsi="Times New Roman" w:cs="Times New Roman"/>
          <w:sz w:val="24"/>
          <w:szCs w:val="24"/>
        </w:rPr>
        <w:t xml:space="preserve"> </w:t>
      </w:r>
    </w:p>
    <w:sectPr w:rsidR="00671916" w:rsidSect="00905CC3">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11"/>
    <w:rsid w:val="00005DFC"/>
    <w:rsid w:val="00007F24"/>
    <w:rsid w:val="00013262"/>
    <w:rsid w:val="00026029"/>
    <w:rsid w:val="00032FEC"/>
    <w:rsid w:val="00035B80"/>
    <w:rsid w:val="00055856"/>
    <w:rsid w:val="00057982"/>
    <w:rsid w:val="00057FD3"/>
    <w:rsid w:val="000626DD"/>
    <w:rsid w:val="00062707"/>
    <w:rsid w:val="00063D39"/>
    <w:rsid w:val="00065383"/>
    <w:rsid w:val="00066A9D"/>
    <w:rsid w:val="00072C57"/>
    <w:rsid w:val="00093B9D"/>
    <w:rsid w:val="00094AF9"/>
    <w:rsid w:val="000A1DED"/>
    <w:rsid w:val="000A2E17"/>
    <w:rsid w:val="000C692B"/>
    <w:rsid w:val="000D699F"/>
    <w:rsid w:val="000E0FD6"/>
    <w:rsid w:val="000E18F7"/>
    <w:rsid w:val="000E55D7"/>
    <w:rsid w:val="000E6DC1"/>
    <w:rsid w:val="000F4CB4"/>
    <w:rsid w:val="00106726"/>
    <w:rsid w:val="00107375"/>
    <w:rsid w:val="00117F86"/>
    <w:rsid w:val="00123717"/>
    <w:rsid w:val="001245F8"/>
    <w:rsid w:val="00126415"/>
    <w:rsid w:val="001267B5"/>
    <w:rsid w:val="00126AEF"/>
    <w:rsid w:val="00132128"/>
    <w:rsid w:val="00134E4D"/>
    <w:rsid w:val="00141202"/>
    <w:rsid w:val="001427CD"/>
    <w:rsid w:val="00146DA1"/>
    <w:rsid w:val="00150B92"/>
    <w:rsid w:val="00157443"/>
    <w:rsid w:val="00180B2D"/>
    <w:rsid w:val="00181FF2"/>
    <w:rsid w:val="001820FD"/>
    <w:rsid w:val="001824F7"/>
    <w:rsid w:val="00184042"/>
    <w:rsid w:val="00184A63"/>
    <w:rsid w:val="00192F5F"/>
    <w:rsid w:val="001A4FA0"/>
    <w:rsid w:val="001A7F42"/>
    <w:rsid w:val="001B661B"/>
    <w:rsid w:val="001C1B53"/>
    <w:rsid w:val="001D216A"/>
    <w:rsid w:val="001D55BE"/>
    <w:rsid w:val="001D61D4"/>
    <w:rsid w:val="001D7356"/>
    <w:rsid w:val="001F1D07"/>
    <w:rsid w:val="001F32CD"/>
    <w:rsid w:val="001F6E13"/>
    <w:rsid w:val="0020233D"/>
    <w:rsid w:val="00204A6A"/>
    <w:rsid w:val="0021497C"/>
    <w:rsid w:val="00217B6A"/>
    <w:rsid w:val="00233A6C"/>
    <w:rsid w:val="00247259"/>
    <w:rsid w:val="00251B9F"/>
    <w:rsid w:val="0026504F"/>
    <w:rsid w:val="00271708"/>
    <w:rsid w:val="00277AC5"/>
    <w:rsid w:val="002810D4"/>
    <w:rsid w:val="0028443C"/>
    <w:rsid w:val="00291D58"/>
    <w:rsid w:val="00293E1C"/>
    <w:rsid w:val="00297233"/>
    <w:rsid w:val="002B0C0B"/>
    <w:rsid w:val="002C5490"/>
    <w:rsid w:val="002D05D2"/>
    <w:rsid w:val="002D7EB7"/>
    <w:rsid w:val="002E3B4B"/>
    <w:rsid w:val="002E5285"/>
    <w:rsid w:val="00306CFF"/>
    <w:rsid w:val="00320890"/>
    <w:rsid w:val="00323051"/>
    <w:rsid w:val="00323DF7"/>
    <w:rsid w:val="00331953"/>
    <w:rsid w:val="003325C1"/>
    <w:rsid w:val="00335585"/>
    <w:rsid w:val="00344F2E"/>
    <w:rsid w:val="00347C46"/>
    <w:rsid w:val="0035279B"/>
    <w:rsid w:val="00352982"/>
    <w:rsid w:val="00354F1F"/>
    <w:rsid w:val="00356413"/>
    <w:rsid w:val="00364169"/>
    <w:rsid w:val="003768FF"/>
    <w:rsid w:val="00384896"/>
    <w:rsid w:val="00390787"/>
    <w:rsid w:val="003A662C"/>
    <w:rsid w:val="003A7B04"/>
    <w:rsid w:val="003B3E77"/>
    <w:rsid w:val="003B42E5"/>
    <w:rsid w:val="003C6AE4"/>
    <w:rsid w:val="003D1993"/>
    <w:rsid w:val="003D1E64"/>
    <w:rsid w:val="003D22FB"/>
    <w:rsid w:val="003D2630"/>
    <w:rsid w:val="003D29F8"/>
    <w:rsid w:val="003D7507"/>
    <w:rsid w:val="003E7226"/>
    <w:rsid w:val="003F6E3B"/>
    <w:rsid w:val="00405BC4"/>
    <w:rsid w:val="00407338"/>
    <w:rsid w:val="004078F7"/>
    <w:rsid w:val="00410473"/>
    <w:rsid w:val="004176D0"/>
    <w:rsid w:val="00421211"/>
    <w:rsid w:val="004214BC"/>
    <w:rsid w:val="00425902"/>
    <w:rsid w:val="0044176D"/>
    <w:rsid w:val="00446D5D"/>
    <w:rsid w:val="00454E8B"/>
    <w:rsid w:val="00455182"/>
    <w:rsid w:val="004608C5"/>
    <w:rsid w:val="00463835"/>
    <w:rsid w:val="004647DB"/>
    <w:rsid w:val="00472A43"/>
    <w:rsid w:val="00486C0F"/>
    <w:rsid w:val="00487B5B"/>
    <w:rsid w:val="004A11D4"/>
    <w:rsid w:val="004A1E63"/>
    <w:rsid w:val="004A6541"/>
    <w:rsid w:val="004B2778"/>
    <w:rsid w:val="004B6197"/>
    <w:rsid w:val="004C5338"/>
    <w:rsid w:val="004D665C"/>
    <w:rsid w:val="004E1F4B"/>
    <w:rsid w:val="004F6204"/>
    <w:rsid w:val="004F7674"/>
    <w:rsid w:val="00502284"/>
    <w:rsid w:val="00502A7E"/>
    <w:rsid w:val="005074E9"/>
    <w:rsid w:val="00510BEC"/>
    <w:rsid w:val="005132AE"/>
    <w:rsid w:val="00517721"/>
    <w:rsid w:val="00521855"/>
    <w:rsid w:val="00522769"/>
    <w:rsid w:val="00522A4D"/>
    <w:rsid w:val="00525F96"/>
    <w:rsid w:val="00526EF6"/>
    <w:rsid w:val="0052788B"/>
    <w:rsid w:val="00531E2D"/>
    <w:rsid w:val="0053660A"/>
    <w:rsid w:val="005556C1"/>
    <w:rsid w:val="00563B5B"/>
    <w:rsid w:val="00567F6C"/>
    <w:rsid w:val="0057148F"/>
    <w:rsid w:val="005741E8"/>
    <w:rsid w:val="00584150"/>
    <w:rsid w:val="00585660"/>
    <w:rsid w:val="00586BDB"/>
    <w:rsid w:val="005A7B5C"/>
    <w:rsid w:val="005C4AFD"/>
    <w:rsid w:val="005C6A69"/>
    <w:rsid w:val="005C7CEF"/>
    <w:rsid w:val="005D09ED"/>
    <w:rsid w:val="005D6F84"/>
    <w:rsid w:val="005D77D6"/>
    <w:rsid w:val="005D7C22"/>
    <w:rsid w:val="005E3C3E"/>
    <w:rsid w:val="005F1376"/>
    <w:rsid w:val="005F3AB8"/>
    <w:rsid w:val="005F3DD1"/>
    <w:rsid w:val="0061153A"/>
    <w:rsid w:val="00614364"/>
    <w:rsid w:val="00614CDD"/>
    <w:rsid w:val="00623808"/>
    <w:rsid w:val="00641F10"/>
    <w:rsid w:val="00643D07"/>
    <w:rsid w:val="00655F36"/>
    <w:rsid w:val="00657864"/>
    <w:rsid w:val="00657B36"/>
    <w:rsid w:val="00657D7C"/>
    <w:rsid w:val="006613E7"/>
    <w:rsid w:val="00667841"/>
    <w:rsid w:val="00670D3E"/>
    <w:rsid w:val="00671916"/>
    <w:rsid w:val="00672338"/>
    <w:rsid w:val="00675496"/>
    <w:rsid w:val="0067741E"/>
    <w:rsid w:val="006823CB"/>
    <w:rsid w:val="006849A3"/>
    <w:rsid w:val="00691473"/>
    <w:rsid w:val="00695BF1"/>
    <w:rsid w:val="0069617F"/>
    <w:rsid w:val="00696D9C"/>
    <w:rsid w:val="00697DE7"/>
    <w:rsid w:val="006A7E88"/>
    <w:rsid w:val="006A7F5C"/>
    <w:rsid w:val="006B6A7B"/>
    <w:rsid w:val="006B6F9C"/>
    <w:rsid w:val="006B7E62"/>
    <w:rsid w:val="006C13E4"/>
    <w:rsid w:val="006C18CA"/>
    <w:rsid w:val="006C1FB6"/>
    <w:rsid w:val="006D5747"/>
    <w:rsid w:val="006E361C"/>
    <w:rsid w:val="006E46A5"/>
    <w:rsid w:val="006E53C0"/>
    <w:rsid w:val="006E6D7D"/>
    <w:rsid w:val="00701E58"/>
    <w:rsid w:val="00702034"/>
    <w:rsid w:val="00723541"/>
    <w:rsid w:val="00724177"/>
    <w:rsid w:val="007277B0"/>
    <w:rsid w:val="007321E4"/>
    <w:rsid w:val="00742206"/>
    <w:rsid w:val="007467C3"/>
    <w:rsid w:val="007521F2"/>
    <w:rsid w:val="00752569"/>
    <w:rsid w:val="00752D67"/>
    <w:rsid w:val="007606F2"/>
    <w:rsid w:val="00761B9A"/>
    <w:rsid w:val="00764E7D"/>
    <w:rsid w:val="00772943"/>
    <w:rsid w:val="00773BCA"/>
    <w:rsid w:val="00775E83"/>
    <w:rsid w:val="007769A7"/>
    <w:rsid w:val="00787381"/>
    <w:rsid w:val="00791B1E"/>
    <w:rsid w:val="0079311B"/>
    <w:rsid w:val="007A0CFE"/>
    <w:rsid w:val="007A3B6E"/>
    <w:rsid w:val="007B19BA"/>
    <w:rsid w:val="007C1BC5"/>
    <w:rsid w:val="007C1BCF"/>
    <w:rsid w:val="007C5D05"/>
    <w:rsid w:val="007D0472"/>
    <w:rsid w:val="007D7A83"/>
    <w:rsid w:val="007E284F"/>
    <w:rsid w:val="007F6070"/>
    <w:rsid w:val="00801DAC"/>
    <w:rsid w:val="00812024"/>
    <w:rsid w:val="00825894"/>
    <w:rsid w:val="00830F8A"/>
    <w:rsid w:val="00832DA0"/>
    <w:rsid w:val="0083409E"/>
    <w:rsid w:val="00841511"/>
    <w:rsid w:val="00841E27"/>
    <w:rsid w:val="00854548"/>
    <w:rsid w:val="00857FBA"/>
    <w:rsid w:val="008635A5"/>
    <w:rsid w:val="0087752D"/>
    <w:rsid w:val="0088028F"/>
    <w:rsid w:val="00881266"/>
    <w:rsid w:val="00883E99"/>
    <w:rsid w:val="008874BC"/>
    <w:rsid w:val="008A4734"/>
    <w:rsid w:val="008B26F0"/>
    <w:rsid w:val="008B4FF2"/>
    <w:rsid w:val="008C5131"/>
    <w:rsid w:val="008D06B3"/>
    <w:rsid w:val="008D71C3"/>
    <w:rsid w:val="008E11AC"/>
    <w:rsid w:val="008E3F35"/>
    <w:rsid w:val="009019F4"/>
    <w:rsid w:val="00905CC3"/>
    <w:rsid w:val="00913A41"/>
    <w:rsid w:val="0091725D"/>
    <w:rsid w:val="00921BCA"/>
    <w:rsid w:val="0092455C"/>
    <w:rsid w:val="00925433"/>
    <w:rsid w:val="00933370"/>
    <w:rsid w:val="00933A93"/>
    <w:rsid w:val="00936CFC"/>
    <w:rsid w:val="00937866"/>
    <w:rsid w:val="0094565E"/>
    <w:rsid w:val="009461D0"/>
    <w:rsid w:val="00946749"/>
    <w:rsid w:val="00954C5B"/>
    <w:rsid w:val="0096023E"/>
    <w:rsid w:val="009607A6"/>
    <w:rsid w:val="00963031"/>
    <w:rsid w:val="00963595"/>
    <w:rsid w:val="009635DC"/>
    <w:rsid w:val="009700DE"/>
    <w:rsid w:val="00972861"/>
    <w:rsid w:val="0097607F"/>
    <w:rsid w:val="009855A7"/>
    <w:rsid w:val="00985D3F"/>
    <w:rsid w:val="009B35F5"/>
    <w:rsid w:val="009B5A4D"/>
    <w:rsid w:val="009B6457"/>
    <w:rsid w:val="009C2B45"/>
    <w:rsid w:val="009C3290"/>
    <w:rsid w:val="009C46C3"/>
    <w:rsid w:val="009C5893"/>
    <w:rsid w:val="009D0C37"/>
    <w:rsid w:val="009D1629"/>
    <w:rsid w:val="009D7BF8"/>
    <w:rsid w:val="009E0B0B"/>
    <w:rsid w:val="009E1B61"/>
    <w:rsid w:val="009E3203"/>
    <w:rsid w:val="009E66F6"/>
    <w:rsid w:val="009F100D"/>
    <w:rsid w:val="009F4932"/>
    <w:rsid w:val="009F62CC"/>
    <w:rsid w:val="00A01168"/>
    <w:rsid w:val="00A0198A"/>
    <w:rsid w:val="00A0374A"/>
    <w:rsid w:val="00A06333"/>
    <w:rsid w:val="00A1082E"/>
    <w:rsid w:val="00A151E3"/>
    <w:rsid w:val="00A2381A"/>
    <w:rsid w:val="00A32A76"/>
    <w:rsid w:val="00A32EE1"/>
    <w:rsid w:val="00A35E5B"/>
    <w:rsid w:val="00A4222A"/>
    <w:rsid w:val="00A502B5"/>
    <w:rsid w:val="00A51315"/>
    <w:rsid w:val="00A548D9"/>
    <w:rsid w:val="00A552CA"/>
    <w:rsid w:val="00A652C3"/>
    <w:rsid w:val="00A71445"/>
    <w:rsid w:val="00A742D0"/>
    <w:rsid w:val="00A74F78"/>
    <w:rsid w:val="00AA008E"/>
    <w:rsid w:val="00AA43C2"/>
    <w:rsid w:val="00AB2F6A"/>
    <w:rsid w:val="00AB3BED"/>
    <w:rsid w:val="00AB5E9E"/>
    <w:rsid w:val="00AB76EB"/>
    <w:rsid w:val="00AD0283"/>
    <w:rsid w:val="00AD4A97"/>
    <w:rsid w:val="00AD631A"/>
    <w:rsid w:val="00AE0043"/>
    <w:rsid w:val="00AE05F5"/>
    <w:rsid w:val="00AE155C"/>
    <w:rsid w:val="00AE7FE6"/>
    <w:rsid w:val="00AF39DD"/>
    <w:rsid w:val="00B061E2"/>
    <w:rsid w:val="00B206D0"/>
    <w:rsid w:val="00B23159"/>
    <w:rsid w:val="00B23536"/>
    <w:rsid w:val="00B244DF"/>
    <w:rsid w:val="00B2655B"/>
    <w:rsid w:val="00B27347"/>
    <w:rsid w:val="00B31193"/>
    <w:rsid w:val="00B331B8"/>
    <w:rsid w:val="00B3560E"/>
    <w:rsid w:val="00B51237"/>
    <w:rsid w:val="00B5156C"/>
    <w:rsid w:val="00B54FBB"/>
    <w:rsid w:val="00B64328"/>
    <w:rsid w:val="00B64BC5"/>
    <w:rsid w:val="00B65A06"/>
    <w:rsid w:val="00B847A1"/>
    <w:rsid w:val="00B9251B"/>
    <w:rsid w:val="00BA1C03"/>
    <w:rsid w:val="00BA265F"/>
    <w:rsid w:val="00BA2D92"/>
    <w:rsid w:val="00BA3BA8"/>
    <w:rsid w:val="00BA44B9"/>
    <w:rsid w:val="00BB009A"/>
    <w:rsid w:val="00BD1009"/>
    <w:rsid w:val="00BE0DC1"/>
    <w:rsid w:val="00BE55C8"/>
    <w:rsid w:val="00BF1599"/>
    <w:rsid w:val="00C000F4"/>
    <w:rsid w:val="00C044AE"/>
    <w:rsid w:val="00C27178"/>
    <w:rsid w:val="00C4056B"/>
    <w:rsid w:val="00C4114C"/>
    <w:rsid w:val="00C50640"/>
    <w:rsid w:val="00C52868"/>
    <w:rsid w:val="00C53A85"/>
    <w:rsid w:val="00C60D1E"/>
    <w:rsid w:val="00C61DAF"/>
    <w:rsid w:val="00C73A4E"/>
    <w:rsid w:val="00C9284D"/>
    <w:rsid w:val="00C94B7A"/>
    <w:rsid w:val="00CA09C7"/>
    <w:rsid w:val="00CA4EF7"/>
    <w:rsid w:val="00CB0710"/>
    <w:rsid w:val="00CB2D1A"/>
    <w:rsid w:val="00CB4A1E"/>
    <w:rsid w:val="00CB6BEC"/>
    <w:rsid w:val="00CC4293"/>
    <w:rsid w:val="00CE326D"/>
    <w:rsid w:val="00CE3B3E"/>
    <w:rsid w:val="00CE512C"/>
    <w:rsid w:val="00CF288F"/>
    <w:rsid w:val="00CF2B51"/>
    <w:rsid w:val="00CF397D"/>
    <w:rsid w:val="00CF4CCF"/>
    <w:rsid w:val="00CF621A"/>
    <w:rsid w:val="00D02063"/>
    <w:rsid w:val="00D03486"/>
    <w:rsid w:val="00D04520"/>
    <w:rsid w:val="00D04B99"/>
    <w:rsid w:val="00D131E0"/>
    <w:rsid w:val="00D13933"/>
    <w:rsid w:val="00D21DB4"/>
    <w:rsid w:val="00D26AE7"/>
    <w:rsid w:val="00D42356"/>
    <w:rsid w:val="00D44DD4"/>
    <w:rsid w:val="00D51E50"/>
    <w:rsid w:val="00D52106"/>
    <w:rsid w:val="00D609E3"/>
    <w:rsid w:val="00D6103A"/>
    <w:rsid w:val="00D61B60"/>
    <w:rsid w:val="00D66277"/>
    <w:rsid w:val="00D77E9D"/>
    <w:rsid w:val="00D806F1"/>
    <w:rsid w:val="00D8079E"/>
    <w:rsid w:val="00D87E69"/>
    <w:rsid w:val="00D9746F"/>
    <w:rsid w:val="00DA1123"/>
    <w:rsid w:val="00DA2DAA"/>
    <w:rsid w:val="00DA5ADA"/>
    <w:rsid w:val="00DB13AC"/>
    <w:rsid w:val="00DC2B28"/>
    <w:rsid w:val="00DC35B7"/>
    <w:rsid w:val="00DD3BCB"/>
    <w:rsid w:val="00DD4A47"/>
    <w:rsid w:val="00DE05AB"/>
    <w:rsid w:val="00DE3557"/>
    <w:rsid w:val="00DE573C"/>
    <w:rsid w:val="00DE5E49"/>
    <w:rsid w:val="00DF5892"/>
    <w:rsid w:val="00DF6376"/>
    <w:rsid w:val="00E2248E"/>
    <w:rsid w:val="00E275EA"/>
    <w:rsid w:val="00E312A3"/>
    <w:rsid w:val="00E4424D"/>
    <w:rsid w:val="00E46183"/>
    <w:rsid w:val="00E47586"/>
    <w:rsid w:val="00E6400B"/>
    <w:rsid w:val="00E665ED"/>
    <w:rsid w:val="00E73108"/>
    <w:rsid w:val="00E73348"/>
    <w:rsid w:val="00E75C3E"/>
    <w:rsid w:val="00E76840"/>
    <w:rsid w:val="00E76AA9"/>
    <w:rsid w:val="00E825BF"/>
    <w:rsid w:val="00E95B84"/>
    <w:rsid w:val="00E9621B"/>
    <w:rsid w:val="00E9632C"/>
    <w:rsid w:val="00EA3EA8"/>
    <w:rsid w:val="00EA5A30"/>
    <w:rsid w:val="00EC6231"/>
    <w:rsid w:val="00ED1D11"/>
    <w:rsid w:val="00ED5FC5"/>
    <w:rsid w:val="00EE1908"/>
    <w:rsid w:val="00EE4CC0"/>
    <w:rsid w:val="00EE69D9"/>
    <w:rsid w:val="00F066F8"/>
    <w:rsid w:val="00F06F6A"/>
    <w:rsid w:val="00F14EF3"/>
    <w:rsid w:val="00F27256"/>
    <w:rsid w:val="00F27E13"/>
    <w:rsid w:val="00F43CA2"/>
    <w:rsid w:val="00F468DF"/>
    <w:rsid w:val="00F4708E"/>
    <w:rsid w:val="00F54988"/>
    <w:rsid w:val="00F54C56"/>
    <w:rsid w:val="00F814AD"/>
    <w:rsid w:val="00FA27FA"/>
    <w:rsid w:val="00FA30E4"/>
    <w:rsid w:val="00FA4B7C"/>
    <w:rsid w:val="00FA4E35"/>
    <w:rsid w:val="00FA5B84"/>
    <w:rsid w:val="00FB5DF3"/>
    <w:rsid w:val="00FC06DC"/>
    <w:rsid w:val="00FD319E"/>
    <w:rsid w:val="00FD3A75"/>
    <w:rsid w:val="00FE3CE2"/>
    <w:rsid w:val="00FF19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B75A8"/>
  <w15:docId w15:val="{B4A31007-1A92-43EE-8B44-4CDF778D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7B5C"/>
    <w:rPr>
      <w:sz w:val="16"/>
      <w:szCs w:val="16"/>
    </w:rPr>
  </w:style>
  <w:style w:type="paragraph" w:styleId="CommentText">
    <w:name w:val="annotation text"/>
    <w:basedOn w:val="Normal"/>
    <w:link w:val="CommentTextChar"/>
    <w:uiPriority w:val="99"/>
    <w:unhideWhenUsed/>
    <w:rsid w:val="005A7B5C"/>
    <w:pPr>
      <w:spacing w:line="240" w:lineRule="auto"/>
    </w:pPr>
    <w:rPr>
      <w:sz w:val="20"/>
      <w:szCs w:val="20"/>
    </w:rPr>
  </w:style>
  <w:style w:type="character" w:customStyle="1" w:styleId="CommentTextChar">
    <w:name w:val="Comment Text Char"/>
    <w:basedOn w:val="DefaultParagraphFont"/>
    <w:link w:val="CommentText"/>
    <w:uiPriority w:val="99"/>
    <w:rsid w:val="005A7B5C"/>
    <w:rPr>
      <w:sz w:val="20"/>
      <w:szCs w:val="20"/>
    </w:rPr>
  </w:style>
  <w:style w:type="paragraph" w:styleId="CommentSubject">
    <w:name w:val="annotation subject"/>
    <w:basedOn w:val="CommentText"/>
    <w:next w:val="CommentText"/>
    <w:link w:val="CommentSubjectChar"/>
    <w:uiPriority w:val="99"/>
    <w:semiHidden/>
    <w:unhideWhenUsed/>
    <w:rsid w:val="005A7B5C"/>
    <w:rPr>
      <w:b/>
      <w:bCs/>
    </w:rPr>
  </w:style>
  <w:style w:type="character" w:customStyle="1" w:styleId="CommentSubjectChar">
    <w:name w:val="Comment Subject Char"/>
    <w:basedOn w:val="CommentTextChar"/>
    <w:link w:val="CommentSubject"/>
    <w:uiPriority w:val="99"/>
    <w:semiHidden/>
    <w:rsid w:val="005A7B5C"/>
    <w:rPr>
      <w:b/>
      <w:bCs/>
      <w:sz w:val="20"/>
      <w:szCs w:val="20"/>
    </w:rPr>
  </w:style>
  <w:style w:type="paragraph" w:styleId="BalloonText">
    <w:name w:val="Balloon Text"/>
    <w:basedOn w:val="Normal"/>
    <w:link w:val="BalloonTextChar"/>
    <w:uiPriority w:val="99"/>
    <w:semiHidden/>
    <w:unhideWhenUsed/>
    <w:rsid w:val="005A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5C"/>
    <w:rPr>
      <w:rFonts w:ascii="Segoe UI" w:hAnsi="Segoe UI" w:cs="Segoe UI"/>
      <w:sz w:val="18"/>
      <w:szCs w:val="18"/>
    </w:rPr>
  </w:style>
  <w:style w:type="paragraph" w:styleId="Revision">
    <w:name w:val="Revision"/>
    <w:hidden/>
    <w:uiPriority w:val="99"/>
    <w:semiHidden/>
    <w:rsid w:val="005D7C22"/>
    <w:pPr>
      <w:spacing w:after="0" w:line="240" w:lineRule="auto"/>
    </w:pPr>
  </w:style>
  <w:style w:type="character" w:styleId="Hyperlink">
    <w:name w:val="Hyperlink"/>
    <w:basedOn w:val="DefaultParagraphFont"/>
    <w:uiPriority w:val="99"/>
    <w:semiHidden/>
    <w:unhideWhenUsed/>
    <w:rsid w:val="00D44DD4"/>
    <w:rPr>
      <w:color w:val="0000FF"/>
      <w:u w:val="single"/>
    </w:rPr>
  </w:style>
  <w:style w:type="character" w:styleId="LineNumber">
    <w:name w:val="line number"/>
    <w:basedOn w:val="DefaultParagraphFont"/>
    <w:uiPriority w:val="99"/>
    <w:semiHidden/>
    <w:unhideWhenUsed/>
    <w:rsid w:val="004D665C"/>
  </w:style>
  <w:style w:type="table" w:styleId="TableGrid">
    <w:name w:val="Table Grid"/>
    <w:basedOn w:val="TableNormal"/>
    <w:uiPriority w:val="39"/>
    <w:rsid w:val="00E6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9737">
      <w:bodyDiv w:val="1"/>
      <w:marLeft w:val="0"/>
      <w:marRight w:val="0"/>
      <w:marTop w:val="0"/>
      <w:marBottom w:val="0"/>
      <w:divBdr>
        <w:top w:val="none" w:sz="0" w:space="0" w:color="auto"/>
        <w:left w:val="none" w:sz="0" w:space="0" w:color="auto"/>
        <w:bottom w:val="none" w:sz="0" w:space="0" w:color="auto"/>
        <w:right w:val="none" w:sz="0" w:space="0" w:color="auto"/>
      </w:divBdr>
    </w:div>
    <w:div w:id="647587753">
      <w:bodyDiv w:val="1"/>
      <w:marLeft w:val="0"/>
      <w:marRight w:val="0"/>
      <w:marTop w:val="0"/>
      <w:marBottom w:val="0"/>
      <w:divBdr>
        <w:top w:val="none" w:sz="0" w:space="0" w:color="auto"/>
        <w:left w:val="none" w:sz="0" w:space="0" w:color="auto"/>
        <w:bottom w:val="none" w:sz="0" w:space="0" w:color="auto"/>
        <w:right w:val="none" w:sz="0" w:space="0" w:color="auto"/>
      </w:divBdr>
    </w:div>
    <w:div w:id="16428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marina.vonkeyserlingk@u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58EF-519C-4985-A1BD-46968635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5822</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McConnachie</dc:creator>
  <cp:keywords/>
  <dc:description/>
  <cp:lastModifiedBy>Emilie McConnachie</cp:lastModifiedBy>
  <cp:revision>3</cp:revision>
  <dcterms:created xsi:type="dcterms:W3CDTF">2018-07-10T22:35:00Z</dcterms:created>
  <dcterms:modified xsi:type="dcterms:W3CDTF">2018-07-10T22:55:00Z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bb5532c4-dc2b-3f5a-a5e1-7ef3d127cd90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http://www.zotero.org/styles/applied-animal-behaviour-science</vt:lpwstr>
  </property>
  <property fmtid="{D5CDD505-2E9C-101B-9397-08002B2CF9AE}" pid="12" name="Mendeley Recent Style Name 3_1">
    <vt:lpwstr>Applied Animal Behaviour Science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http://www.zotero.org/styles/conservation-biology</vt:lpwstr>
  </property>
  <property fmtid="{D5CDD505-2E9C-101B-9397-08002B2CF9AE}" pid="16" name="Mendeley Recent Style Name 5_1">
    <vt:lpwstr>Conservation Biology</vt:lpwstr>
  </property>
  <property fmtid="{D5CDD505-2E9C-101B-9397-08002B2CF9AE}" pid="17" name="Mendeley Recent Style Id 6_1">
    <vt:lpwstr>http://www.zotero.org/styles/harvard-cite-them-right</vt:lpwstr>
  </property>
  <property fmtid="{D5CDD505-2E9C-101B-9397-08002B2CF9AE}" pid="18" name="Mendeley Recent Style Name 6_1">
    <vt:lpwstr>Harvard - Cite Them Right 9th edition</vt:lpwstr>
  </property>
  <property fmtid="{D5CDD505-2E9C-101B-9397-08002B2CF9AE}" pid="19" name="Mendeley Recent Style Id 7_1">
    <vt:lpwstr>http://csl.mendeley.com/styles/478977571/ices-journal-of-marine-science-2</vt:lpwstr>
  </property>
  <property fmtid="{D5CDD505-2E9C-101B-9397-08002B2CF9AE}" pid="20" name="Mendeley Recent Style Name 7_1">
    <vt:lpwstr>ICES Journal of Marine Science - Emilie McConnachie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