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10D" w:rsidRDefault="0015610D" w:rsidP="0015610D">
      <w:pPr>
        <w:autoSpaceDE w:val="0"/>
        <w:autoSpaceDN w:val="0"/>
        <w:adjustRightInd w:val="0"/>
        <w:spacing w:after="0" w:line="240" w:lineRule="auto"/>
        <w:rPr>
          <w:rFonts w:asciiTheme="majorBidi" w:eastAsiaTheme="minorHAnsi" w:hAnsiTheme="majorBidi" w:cstheme="majorBidi"/>
          <w:b/>
          <w:bCs/>
          <w:sz w:val="24"/>
          <w:szCs w:val="24"/>
        </w:rPr>
      </w:pPr>
      <w:r>
        <w:rPr>
          <w:rFonts w:asciiTheme="majorBidi" w:eastAsiaTheme="minorHAnsi" w:hAnsiTheme="majorBidi" w:cstheme="majorBidi"/>
          <w:b/>
          <w:bCs/>
          <w:sz w:val="24"/>
          <w:szCs w:val="24"/>
        </w:rPr>
        <w:t xml:space="preserve">David’s </w:t>
      </w:r>
      <w:r w:rsidRPr="00585E0D">
        <w:rPr>
          <w:rFonts w:asciiTheme="majorBidi" w:eastAsiaTheme="minorHAnsi" w:hAnsiTheme="majorBidi" w:cstheme="majorBidi"/>
          <w:b/>
          <w:bCs/>
          <w:sz w:val="24"/>
          <w:szCs w:val="24"/>
        </w:rPr>
        <w:t>score calculation</w:t>
      </w:r>
    </w:p>
    <w:p w:rsidR="0015610D" w:rsidRDefault="0015610D" w:rsidP="0015610D">
      <w:pPr>
        <w:autoSpaceDE w:val="0"/>
        <w:autoSpaceDN w:val="0"/>
        <w:adjustRightInd w:val="0"/>
        <w:spacing w:after="0" w:line="240" w:lineRule="auto"/>
        <w:rPr>
          <w:rFonts w:asciiTheme="majorBidi" w:eastAsiaTheme="minorHAnsi" w:hAnsiTheme="majorBidi" w:cstheme="majorBidi"/>
          <w:b/>
          <w:bCs/>
          <w:sz w:val="24"/>
          <w:szCs w:val="24"/>
        </w:rPr>
      </w:pPr>
    </w:p>
    <w:p w:rsidR="0015610D" w:rsidRPr="008C2545" w:rsidRDefault="0015610D" w:rsidP="0015610D">
      <w:pPr>
        <w:autoSpaceDE w:val="0"/>
        <w:autoSpaceDN w:val="0"/>
        <w:adjustRightInd w:val="0"/>
        <w:spacing w:after="0" w:line="480" w:lineRule="auto"/>
        <w:jc w:val="both"/>
        <w:rPr>
          <w:rFonts w:asciiTheme="majorBidi" w:eastAsiaTheme="minorHAnsi" w:hAnsiTheme="majorBidi" w:cstheme="majorBidi"/>
        </w:rPr>
      </w:pPr>
      <w:r w:rsidRPr="008C2545">
        <w:rPr>
          <w:rFonts w:asciiTheme="majorBidi" w:eastAsiaTheme="minorHAnsi" w:hAnsiTheme="majorBidi" w:cstheme="majorBidi"/>
        </w:rPr>
        <w:t xml:space="preserve">Rank relationships (i.e. who was dominant and who submissive in each dyad), for all packs, were determined on the base of the frequency and direction of submissive interactions. An individual was considered to be the winner of an agonistic interaction when it received a submissive display. </w:t>
      </w:r>
    </w:p>
    <w:p w:rsidR="0015610D" w:rsidRPr="008C2545" w:rsidRDefault="0015610D" w:rsidP="0015610D">
      <w:pPr>
        <w:autoSpaceDE w:val="0"/>
        <w:autoSpaceDN w:val="0"/>
        <w:adjustRightInd w:val="0"/>
        <w:spacing w:after="0" w:line="480" w:lineRule="auto"/>
        <w:jc w:val="both"/>
        <w:rPr>
          <w:rFonts w:asciiTheme="majorBidi" w:eastAsiaTheme="minorHAnsi" w:hAnsiTheme="majorBidi" w:cstheme="majorBidi"/>
        </w:rPr>
      </w:pPr>
      <w:r w:rsidRPr="008C2545">
        <w:rPr>
          <w:rFonts w:asciiTheme="majorBidi" w:eastAsiaTheme="minorHAnsi" w:hAnsiTheme="majorBidi" w:cstheme="majorBidi"/>
        </w:rPr>
        <w:t>In order to establish each individual’s rank position for all packs, we used the David’s score (DS), which has been found to be a very appropriate dominance ranking index (</w:t>
      </w:r>
      <w:proofErr w:type="spellStart"/>
      <w:r w:rsidRPr="008C2545">
        <w:rPr>
          <w:rFonts w:asciiTheme="majorBidi" w:eastAsiaTheme="minorHAnsi" w:hAnsiTheme="majorBidi" w:cstheme="majorBidi"/>
        </w:rPr>
        <w:t>Gammell</w:t>
      </w:r>
      <w:proofErr w:type="spellEnd"/>
      <w:r w:rsidRPr="008C2545">
        <w:rPr>
          <w:rFonts w:asciiTheme="majorBidi" w:eastAsiaTheme="minorHAnsi" w:hAnsiTheme="majorBidi" w:cstheme="majorBidi"/>
        </w:rPr>
        <w:t xml:space="preserve"> et al. 2003).</w:t>
      </w:r>
    </w:p>
    <w:p w:rsidR="0015610D" w:rsidRPr="008C2545" w:rsidRDefault="0015610D" w:rsidP="0015610D">
      <w:pPr>
        <w:autoSpaceDE w:val="0"/>
        <w:autoSpaceDN w:val="0"/>
        <w:adjustRightInd w:val="0"/>
        <w:spacing w:after="0" w:line="480" w:lineRule="auto"/>
        <w:jc w:val="both"/>
        <w:rPr>
          <w:rFonts w:asciiTheme="majorBidi" w:eastAsiaTheme="minorHAnsi" w:hAnsiTheme="majorBidi" w:cstheme="majorBidi"/>
        </w:rPr>
      </w:pPr>
      <w:r w:rsidRPr="008C2545">
        <w:rPr>
          <w:rFonts w:asciiTheme="majorBidi" w:eastAsiaTheme="minorHAnsi" w:hAnsiTheme="majorBidi" w:cstheme="majorBidi"/>
        </w:rPr>
        <w:t xml:space="preserve">The proportion of wins by individual </w:t>
      </w:r>
      <w:proofErr w:type="spellStart"/>
      <w:r w:rsidRPr="008C2545">
        <w:rPr>
          <w:rFonts w:asciiTheme="majorBidi" w:eastAsiaTheme="minorHAnsi" w:hAnsiTheme="majorBidi" w:cstheme="majorBidi"/>
          <w:i/>
          <w:iCs/>
        </w:rPr>
        <w:t>i</w:t>
      </w:r>
      <w:proofErr w:type="spellEnd"/>
      <w:r w:rsidRPr="008C2545">
        <w:rPr>
          <w:rFonts w:asciiTheme="majorBidi" w:eastAsiaTheme="minorHAnsi" w:hAnsiTheme="majorBidi" w:cstheme="majorBidi"/>
          <w:i/>
          <w:iCs/>
        </w:rPr>
        <w:t xml:space="preserve"> </w:t>
      </w:r>
      <w:r w:rsidRPr="008C2545">
        <w:rPr>
          <w:rFonts w:asciiTheme="majorBidi" w:eastAsiaTheme="minorHAnsi" w:hAnsiTheme="majorBidi" w:cstheme="majorBidi"/>
        </w:rPr>
        <w:t xml:space="preserve">in his interactions with another individual </w:t>
      </w:r>
      <w:r w:rsidRPr="008C2545">
        <w:rPr>
          <w:rFonts w:asciiTheme="majorBidi" w:eastAsiaTheme="minorHAnsi" w:hAnsiTheme="majorBidi" w:cstheme="majorBidi"/>
          <w:i/>
          <w:iCs/>
        </w:rPr>
        <w:t xml:space="preserve">j </w:t>
      </w:r>
      <w:r w:rsidRPr="008C2545">
        <w:rPr>
          <w:rFonts w:asciiTheme="majorBidi" w:eastAsiaTheme="minorHAnsi" w:hAnsiTheme="majorBidi" w:cstheme="majorBidi"/>
        </w:rPr>
        <w:t>(</w:t>
      </w:r>
      <w:proofErr w:type="spellStart"/>
      <w:r w:rsidRPr="008C2545">
        <w:rPr>
          <w:rFonts w:asciiTheme="majorBidi" w:eastAsiaTheme="minorHAnsi" w:hAnsiTheme="majorBidi" w:cstheme="majorBidi"/>
          <w:i/>
          <w:iCs/>
        </w:rPr>
        <w:t>Pij</w:t>
      </w:r>
      <w:proofErr w:type="spellEnd"/>
      <w:r w:rsidRPr="008C2545">
        <w:rPr>
          <w:rFonts w:asciiTheme="majorBidi" w:eastAsiaTheme="minorHAnsi" w:hAnsiTheme="majorBidi" w:cstheme="majorBidi"/>
        </w:rPr>
        <w:t xml:space="preserve">) was the number of times that </w:t>
      </w:r>
      <w:proofErr w:type="spellStart"/>
      <w:r w:rsidRPr="008C2545">
        <w:rPr>
          <w:rFonts w:asciiTheme="majorBidi" w:eastAsiaTheme="minorHAnsi" w:hAnsiTheme="majorBidi" w:cstheme="majorBidi"/>
          <w:i/>
          <w:iCs/>
        </w:rPr>
        <w:t>i</w:t>
      </w:r>
      <w:proofErr w:type="spellEnd"/>
      <w:r w:rsidRPr="008C2545">
        <w:rPr>
          <w:rFonts w:asciiTheme="majorBidi" w:eastAsiaTheme="minorHAnsi" w:hAnsiTheme="majorBidi" w:cstheme="majorBidi"/>
          <w:i/>
          <w:iCs/>
        </w:rPr>
        <w:t xml:space="preserve"> </w:t>
      </w:r>
      <w:r w:rsidRPr="008C2545">
        <w:rPr>
          <w:rFonts w:asciiTheme="majorBidi" w:eastAsiaTheme="minorHAnsi" w:hAnsiTheme="majorBidi" w:cstheme="majorBidi"/>
        </w:rPr>
        <w:t xml:space="preserve">defeats </w:t>
      </w:r>
      <w:r w:rsidRPr="008C2545">
        <w:rPr>
          <w:rFonts w:asciiTheme="majorBidi" w:eastAsiaTheme="minorHAnsi" w:hAnsiTheme="majorBidi" w:cstheme="majorBidi"/>
          <w:i/>
          <w:iCs/>
        </w:rPr>
        <w:t xml:space="preserve">j </w:t>
      </w:r>
      <w:r w:rsidRPr="008C2545">
        <w:rPr>
          <w:rFonts w:asciiTheme="majorBidi" w:eastAsiaTheme="minorHAnsi" w:hAnsiTheme="majorBidi" w:cstheme="majorBidi"/>
        </w:rPr>
        <w:t>(</w:t>
      </w:r>
      <w:proofErr w:type="spellStart"/>
      <w:r w:rsidRPr="008C2545">
        <w:rPr>
          <w:rFonts w:asciiTheme="majorBidi" w:eastAsiaTheme="minorHAnsi" w:hAnsiTheme="majorBidi" w:cstheme="majorBidi"/>
        </w:rPr>
        <w:t>α</w:t>
      </w:r>
      <w:r w:rsidRPr="008C2545">
        <w:rPr>
          <w:rFonts w:asciiTheme="majorBidi" w:eastAsiaTheme="minorHAnsi" w:hAnsiTheme="majorBidi" w:cstheme="majorBidi"/>
          <w:i/>
          <w:iCs/>
        </w:rPr>
        <w:t>ij</w:t>
      </w:r>
      <w:proofErr w:type="spellEnd"/>
      <w:r w:rsidRPr="008C2545">
        <w:rPr>
          <w:rFonts w:asciiTheme="majorBidi" w:eastAsiaTheme="minorHAnsi" w:hAnsiTheme="majorBidi" w:cstheme="majorBidi"/>
        </w:rPr>
        <w:t xml:space="preserve">) (i.e., the number of times it received a submissive display) divided by the total number of interactions between </w:t>
      </w:r>
      <w:proofErr w:type="spellStart"/>
      <w:r w:rsidRPr="008C2545">
        <w:rPr>
          <w:rFonts w:asciiTheme="majorBidi" w:eastAsiaTheme="minorHAnsi" w:hAnsiTheme="majorBidi" w:cstheme="majorBidi"/>
          <w:i/>
          <w:iCs/>
        </w:rPr>
        <w:t>i</w:t>
      </w:r>
      <w:proofErr w:type="spellEnd"/>
      <w:r w:rsidRPr="008C2545">
        <w:rPr>
          <w:rFonts w:asciiTheme="majorBidi" w:eastAsiaTheme="minorHAnsi" w:hAnsiTheme="majorBidi" w:cstheme="majorBidi"/>
          <w:i/>
          <w:iCs/>
        </w:rPr>
        <w:t xml:space="preserve"> </w:t>
      </w:r>
      <w:r w:rsidRPr="008C2545">
        <w:rPr>
          <w:rFonts w:asciiTheme="majorBidi" w:eastAsiaTheme="minorHAnsi" w:hAnsiTheme="majorBidi" w:cstheme="majorBidi"/>
        </w:rPr>
        <w:t xml:space="preserve">and </w:t>
      </w:r>
      <w:r w:rsidRPr="008C2545">
        <w:rPr>
          <w:rFonts w:asciiTheme="majorBidi" w:eastAsiaTheme="minorHAnsi" w:hAnsiTheme="majorBidi" w:cstheme="majorBidi"/>
          <w:i/>
          <w:iCs/>
        </w:rPr>
        <w:t xml:space="preserve">j </w:t>
      </w:r>
      <w:r w:rsidRPr="008C2545">
        <w:rPr>
          <w:rFonts w:asciiTheme="majorBidi" w:eastAsiaTheme="minorHAnsi" w:hAnsiTheme="majorBidi" w:cstheme="majorBidi"/>
        </w:rPr>
        <w:t>(</w:t>
      </w:r>
      <w:proofErr w:type="spellStart"/>
      <w:r w:rsidRPr="008C2545">
        <w:rPr>
          <w:rFonts w:asciiTheme="majorBidi" w:eastAsiaTheme="minorHAnsi" w:hAnsiTheme="majorBidi" w:cstheme="majorBidi"/>
          <w:i/>
          <w:iCs/>
        </w:rPr>
        <w:t>nij</w:t>
      </w:r>
      <w:proofErr w:type="spellEnd"/>
      <w:r w:rsidRPr="008C2545">
        <w:rPr>
          <w:rFonts w:asciiTheme="majorBidi" w:eastAsiaTheme="minorHAnsi" w:hAnsiTheme="majorBidi" w:cstheme="majorBidi"/>
        </w:rPr>
        <w:t xml:space="preserve">), i.e. </w:t>
      </w:r>
      <w:proofErr w:type="spellStart"/>
      <w:r w:rsidRPr="008C2545">
        <w:rPr>
          <w:rFonts w:asciiTheme="majorBidi" w:eastAsiaTheme="minorHAnsi" w:hAnsiTheme="majorBidi" w:cstheme="majorBidi"/>
          <w:i/>
          <w:iCs/>
        </w:rPr>
        <w:t>Pij</w:t>
      </w:r>
      <w:proofErr w:type="spellEnd"/>
      <w:r w:rsidRPr="008C2545">
        <w:rPr>
          <w:rFonts w:asciiTheme="majorBidi" w:eastAsiaTheme="minorHAnsi" w:hAnsiTheme="majorBidi" w:cstheme="majorBidi"/>
        </w:rPr>
        <w:t>=</w:t>
      </w:r>
      <w:proofErr w:type="spellStart"/>
      <w:r w:rsidRPr="008C2545">
        <w:rPr>
          <w:rFonts w:asciiTheme="majorBidi" w:eastAsiaTheme="minorHAnsi" w:hAnsiTheme="majorBidi" w:cstheme="majorBidi"/>
        </w:rPr>
        <w:t>α</w:t>
      </w:r>
      <w:r w:rsidRPr="008C2545">
        <w:rPr>
          <w:rFonts w:asciiTheme="majorBidi" w:eastAsiaTheme="minorHAnsi" w:hAnsiTheme="majorBidi" w:cstheme="majorBidi"/>
          <w:i/>
          <w:iCs/>
        </w:rPr>
        <w:t>ij</w:t>
      </w:r>
      <w:r w:rsidRPr="008C2545">
        <w:rPr>
          <w:rFonts w:asciiTheme="majorBidi" w:eastAsiaTheme="minorHAnsi" w:hAnsiTheme="majorBidi" w:cstheme="majorBidi"/>
        </w:rPr>
        <w:t>/</w:t>
      </w:r>
      <w:r w:rsidRPr="008C2545">
        <w:rPr>
          <w:rFonts w:asciiTheme="majorBidi" w:eastAsiaTheme="minorHAnsi" w:hAnsiTheme="majorBidi" w:cstheme="majorBidi"/>
          <w:i/>
          <w:iCs/>
        </w:rPr>
        <w:t>nij</w:t>
      </w:r>
      <w:proofErr w:type="spellEnd"/>
      <w:r w:rsidRPr="008C2545">
        <w:rPr>
          <w:rFonts w:asciiTheme="majorBidi" w:eastAsiaTheme="minorHAnsi" w:hAnsiTheme="majorBidi" w:cstheme="majorBidi"/>
        </w:rPr>
        <w:t>.</w:t>
      </w:r>
    </w:p>
    <w:p w:rsidR="0015610D" w:rsidRPr="008C2545" w:rsidRDefault="0015610D" w:rsidP="0015610D">
      <w:pPr>
        <w:autoSpaceDE w:val="0"/>
        <w:autoSpaceDN w:val="0"/>
        <w:adjustRightInd w:val="0"/>
        <w:spacing w:after="0" w:line="480" w:lineRule="auto"/>
        <w:jc w:val="both"/>
        <w:rPr>
          <w:rFonts w:asciiTheme="majorBidi" w:eastAsiaTheme="minorHAnsi" w:hAnsiTheme="majorBidi" w:cstheme="majorBidi"/>
        </w:rPr>
      </w:pPr>
      <w:r w:rsidRPr="008C2545">
        <w:rPr>
          <w:rFonts w:asciiTheme="majorBidi" w:eastAsiaTheme="minorHAnsi" w:hAnsiTheme="majorBidi" w:cstheme="majorBidi"/>
        </w:rPr>
        <w:t xml:space="preserve">The proportion of losses by </w:t>
      </w:r>
      <w:proofErr w:type="spellStart"/>
      <w:r w:rsidRPr="008C2545">
        <w:rPr>
          <w:rFonts w:asciiTheme="majorBidi" w:eastAsiaTheme="minorHAnsi" w:hAnsiTheme="majorBidi" w:cstheme="majorBidi"/>
          <w:i/>
          <w:iCs/>
        </w:rPr>
        <w:t>i</w:t>
      </w:r>
      <w:proofErr w:type="spellEnd"/>
      <w:r w:rsidRPr="008C2545">
        <w:rPr>
          <w:rFonts w:asciiTheme="majorBidi" w:eastAsiaTheme="minorHAnsi" w:hAnsiTheme="majorBidi" w:cstheme="majorBidi"/>
          <w:i/>
          <w:iCs/>
        </w:rPr>
        <w:t xml:space="preserve"> </w:t>
      </w:r>
      <w:r w:rsidRPr="008C2545">
        <w:rPr>
          <w:rFonts w:asciiTheme="majorBidi" w:eastAsiaTheme="minorHAnsi" w:hAnsiTheme="majorBidi" w:cstheme="majorBidi"/>
        </w:rPr>
        <w:t xml:space="preserve">in interactions with </w:t>
      </w:r>
      <w:r w:rsidRPr="008C2545">
        <w:rPr>
          <w:rFonts w:asciiTheme="majorBidi" w:eastAsiaTheme="minorHAnsi" w:hAnsiTheme="majorBidi" w:cstheme="majorBidi"/>
          <w:i/>
          <w:iCs/>
        </w:rPr>
        <w:t>j</w:t>
      </w:r>
      <w:r w:rsidRPr="008C2545">
        <w:rPr>
          <w:rFonts w:asciiTheme="majorBidi" w:eastAsiaTheme="minorHAnsi" w:hAnsiTheme="majorBidi" w:cstheme="majorBidi"/>
        </w:rPr>
        <w:t xml:space="preserve">, </w:t>
      </w:r>
      <w:proofErr w:type="spellStart"/>
      <w:r w:rsidRPr="008C2545">
        <w:rPr>
          <w:rFonts w:asciiTheme="majorBidi" w:eastAsiaTheme="minorHAnsi" w:hAnsiTheme="majorBidi" w:cstheme="majorBidi"/>
          <w:i/>
          <w:iCs/>
        </w:rPr>
        <w:t>Pji</w:t>
      </w:r>
      <w:proofErr w:type="spellEnd"/>
      <w:r w:rsidRPr="008C2545">
        <w:rPr>
          <w:rFonts w:asciiTheme="majorBidi" w:eastAsiaTheme="minorHAnsi" w:hAnsiTheme="majorBidi" w:cstheme="majorBidi"/>
        </w:rPr>
        <w:t>=1–</w:t>
      </w:r>
      <w:proofErr w:type="spellStart"/>
      <w:r w:rsidRPr="008C2545">
        <w:rPr>
          <w:rFonts w:asciiTheme="majorBidi" w:eastAsiaTheme="minorHAnsi" w:hAnsiTheme="majorBidi" w:cstheme="majorBidi"/>
          <w:i/>
          <w:iCs/>
        </w:rPr>
        <w:t>Pij</w:t>
      </w:r>
      <w:proofErr w:type="spellEnd"/>
      <w:r w:rsidRPr="008C2545">
        <w:rPr>
          <w:rFonts w:asciiTheme="majorBidi" w:eastAsiaTheme="minorHAnsi" w:hAnsiTheme="majorBidi" w:cstheme="majorBidi"/>
        </w:rPr>
        <w:t xml:space="preserve">. If </w:t>
      </w:r>
      <w:proofErr w:type="spellStart"/>
      <w:r w:rsidRPr="008C2545">
        <w:rPr>
          <w:rFonts w:asciiTheme="majorBidi" w:eastAsiaTheme="minorHAnsi" w:hAnsiTheme="majorBidi" w:cstheme="majorBidi"/>
          <w:i/>
          <w:iCs/>
        </w:rPr>
        <w:t>nij</w:t>
      </w:r>
      <w:proofErr w:type="spellEnd"/>
      <w:r w:rsidRPr="008C2545">
        <w:rPr>
          <w:rFonts w:asciiTheme="majorBidi" w:eastAsiaTheme="minorHAnsi" w:hAnsiTheme="majorBidi" w:cstheme="majorBidi"/>
        </w:rPr>
        <w:t xml:space="preserve">=0 then </w:t>
      </w:r>
      <w:proofErr w:type="spellStart"/>
      <w:r w:rsidRPr="008C2545">
        <w:rPr>
          <w:rFonts w:asciiTheme="majorBidi" w:eastAsiaTheme="minorHAnsi" w:hAnsiTheme="majorBidi" w:cstheme="majorBidi"/>
          <w:i/>
          <w:iCs/>
        </w:rPr>
        <w:t>Pij</w:t>
      </w:r>
      <w:proofErr w:type="spellEnd"/>
      <w:r w:rsidRPr="008C2545">
        <w:rPr>
          <w:rFonts w:asciiTheme="majorBidi" w:eastAsiaTheme="minorHAnsi" w:hAnsiTheme="majorBidi" w:cstheme="majorBidi"/>
        </w:rPr>
        <w:t xml:space="preserve">=0 and </w:t>
      </w:r>
      <w:proofErr w:type="spellStart"/>
      <w:r w:rsidRPr="008C2545">
        <w:rPr>
          <w:rFonts w:asciiTheme="majorBidi" w:eastAsiaTheme="minorHAnsi" w:hAnsiTheme="majorBidi" w:cstheme="majorBidi"/>
          <w:i/>
          <w:iCs/>
        </w:rPr>
        <w:t>Pji</w:t>
      </w:r>
      <w:proofErr w:type="spellEnd"/>
      <w:r w:rsidRPr="008C2545">
        <w:rPr>
          <w:rFonts w:asciiTheme="majorBidi" w:eastAsiaTheme="minorHAnsi" w:hAnsiTheme="majorBidi" w:cstheme="majorBidi"/>
        </w:rPr>
        <w:t xml:space="preserve">=0 (David 1988; de </w:t>
      </w:r>
      <w:proofErr w:type="spellStart"/>
      <w:r w:rsidRPr="008C2545">
        <w:rPr>
          <w:rFonts w:asciiTheme="majorBidi" w:eastAsiaTheme="minorHAnsi" w:hAnsiTheme="majorBidi" w:cstheme="majorBidi"/>
        </w:rPr>
        <w:t>Vries</w:t>
      </w:r>
      <w:proofErr w:type="spellEnd"/>
      <w:r w:rsidRPr="008C2545">
        <w:rPr>
          <w:rFonts w:asciiTheme="majorBidi" w:eastAsiaTheme="minorHAnsi" w:hAnsiTheme="majorBidi" w:cstheme="majorBidi"/>
        </w:rPr>
        <w:t xml:space="preserve"> 1998).</w:t>
      </w:r>
    </w:p>
    <w:p w:rsidR="0015610D" w:rsidRPr="008C2545" w:rsidRDefault="0015610D" w:rsidP="0015610D">
      <w:pPr>
        <w:autoSpaceDE w:val="0"/>
        <w:autoSpaceDN w:val="0"/>
        <w:adjustRightInd w:val="0"/>
        <w:spacing w:after="0" w:line="480" w:lineRule="auto"/>
        <w:jc w:val="both"/>
        <w:rPr>
          <w:rFonts w:asciiTheme="majorBidi" w:eastAsiaTheme="minorHAnsi" w:hAnsiTheme="majorBidi" w:cstheme="majorBidi"/>
        </w:rPr>
      </w:pPr>
      <w:r w:rsidRPr="008C2545">
        <w:rPr>
          <w:rFonts w:asciiTheme="majorBidi" w:eastAsiaTheme="minorHAnsi" w:hAnsiTheme="majorBidi" w:cstheme="majorBidi"/>
        </w:rPr>
        <w:t xml:space="preserve">DS for each member, </w:t>
      </w:r>
      <w:proofErr w:type="spellStart"/>
      <w:r w:rsidRPr="008C2545">
        <w:rPr>
          <w:rFonts w:asciiTheme="majorBidi" w:eastAsiaTheme="minorHAnsi" w:hAnsiTheme="majorBidi" w:cstheme="majorBidi"/>
          <w:i/>
          <w:iCs/>
        </w:rPr>
        <w:t>i</w:t>
      </w:r>
      <w:proofErr w:type="spellEnd"/>
      <w:r w:rsidRPr="008C2545">
        <w:rPr>
          <w:rFonts w:asciiTheme="majorBidi" w:eastAsiaTheme="minorHAnsi" w:hAnsiTheme="majorBidi" w:cstheme="majorBidi"/>
        </w:rPr>
        <w:t>, of a group was calculated with the formula:</w:t>
      </w:r>
    </w:p>
    <w:p w:rsidR="0015610D" w:rsidRPr="008C2545" w:rsidRDefault="0015610D" w:rsidP="0015610D">
      <w:pPr>
        <w:spacing w:after="0" w:line="480" w:lineRule="auto"/>
        <w:ind w:firstLine="567"/>
        <w:jc w:val="both"/>
        <w:rPr>
          <w:rFonts w:asciiTheme="majorBidi" w:eastAsiaTheme="minorHAnsi" w:hAnsiTheme="majorBidi" w:cstheme="majorBidi"/>
        </w:rPr>
      </w:pPr>
      <w:r w:rsidRPr="008C2545">
        <w:rPr>
          <w:rFonts w:asciiTheme="majorBidi" w:eastAsiaTheme="minorHAnsi" w:hAnsiTheme="majorBidi" w:cstheme="majorBidi"/>
        </w:rPr>
        <w:t>DS=</w:t>
      </w:r>
      <w:r w:rsidRPr="008C2545">
        <w:rPr>
          <w:rFonts w:asciiTheme="majorBidi" w:eastAsiaTheme="minorHAnsi" w:hAnsiTheme="majorBidi" w:cstheme="majorBidi"/>
          <w:i/>
          <w:iCs/>
        </w:rPr>
        <w:t>w</w:t>
      </w:r>
      <w:r w:rsidRPr="008C2545">
        <w:rPr>
          <w:rFonts w:asciiTheme="majorBidi" w:eastAsiaTheme="minorHAnsi" w:hAnsiTheme="majorBidi" w:cstheme="majorBidi"/>
        </w:rPr>
        <w:t>+</w:t>
      </w:r>
      <w:r w:rsidRPr="008C2545">
        <w:rPr>
          <w:rFonts w:asciiTheme="majorBidi" w:eastAsiaTheme="minorHAnsi" w:hAnsiTheme="majorBidi" w:cstheme="majorBidi"/>
          <w:i/>
          <w:iCs/>
        </w:rPr>
        <w:t>w</w:t>
      </w:r>
      <w:r w:rsidRPr="008C2545">
        <w:rPr>
          <w:rFonts w:asciiTheme="majorBidi" w:eastAsiaTheme="minorHAnsi" w:hAnsiTheme="majorBidi" w:cstheme="majorBidi"/>
        </w:rPr>
        <w:t>2</w:t>
      </w:r>
      <w:r w:rsidRPr="008C2545">
        <w:rPr>
          <w:rFonts w:asciiTheme="majorBidi" w:eastAsiaTheme="minorHAnsi" w:hAnsiTheme="majorBidi" w:cstheme="majorBidi"/>
          <w:i/>
          <w:iCs/>
        </w:rPr>
        <w:t>l</w:t>
      </w:r>
      <w:r>
        <w:rPr>
          <w:rFonts w:asciiTheme="majorBidi" w:eastAsiaTheme="minorHAnsi" w:hAnsiTheme="majorBidi" w:cstheme="majorBidi"/>
        </w:rPr>
        <w:t>-</w:t>
      </w:r>
      <w:r w:rsidRPr="008C2545">
        <w:rPr>
          <w:rFonts w:asciiTheme="majorBidi" w:eastAsiaTheme="minorHAnsi" w:hAnsiTheme="majorBidi" w:cstheme="majorBidi"/>
          <w:i/>
          <w:iCs/>
        </w:rPr>
        <w:t>l</w:t>
      </w:r>
      <w:r w:rsidRPr="008C2545">
        <w:rPr>
          <w:rFonts w:asciiTheme="majorBidi" w:eastAsiaTheme="minorHAnsi" w:hAnsiTheme="majorBidi" w:cstheme="majorBidi"/>
        </w:rPr>
        <w:t>2</w:t>
      </w:r>
    </w:p>
    <w:p w:rsidR="0015610D" w:rsidRDefault="0015610D" w:rsidP="0015610D">
      <w:pPr>
        <w:spacing w:after="0" w:line="480" w:lineRule="auto"/>
        <w:jc w:val="both"/>
        <w:rPr>
          <w:rFonts w:asciiTheme="majorBidi" w:eastAsiaTheme="minorHAnsi" w:hAnsiTheme="majorBidi" w:cstheme="majorBidi"/>
        </w:rPr>
      </w:pPr>
      <w:r w:rsidRPr="008C2545">
        <w:rPr>
          <w:rFonts w:asciiTheme="majorBidi" w:eastAsiaTheme="minorHAnsi" w:hAnsiTheme="majorBidi" w:cstheme="majorBidi"/>
        </w:rPr>
        <w:t xml:space="preserve">where, </w:t>
      </w:r>
      <w:r w:rsidRPr="008C2545">
        <w:rPr>
          <w:rFonts w:asciiTheme="majorBidi" w:eastAsiaTheme="minorHAnsi" w:hAnsiTheme="majorBidi" w:cstheme="majorBidi"/>
          <w:i/>
          <w:iCs/>
        </w:rPr>
        <w:t xml:space="preserve">w </w:t>
      </w:r>
      <w:r w:rsidRPr="008C2545">
        <w:rPr>
          <w:rFonts w:asciiTheme="majorBidi" w:eastAsiaTheme="minorHAnsi" w:hAnsiTheme="majorBidi" w:cstheme="majorBidi"/>
        </w:rPr>
        <w:t xml:space="preserve">represents the sum of </w:t>
      </w:r>
      <w:proofErr w:type="spellStart"/>
      <w:r w:rsidRPr="008C2545">
        <w:rPr>
          <w:rFonts w:asciiTheme="majorBidi" w:eastAsiaTheme="minorHAnsi" w:hAnsiTheme="majorBidi" w:cstheme="majorBidi"/>
          <w:i/>
          <w:iCs/>
        </w:rPr>
        <w:t>i</w:t>
      </w:r>
      <w:r w:rsidRPr="008C2545">
        <w:rPr>
          <w:rFonts w:asciiTheme="majorBidi" w:eastAsiaTheme="minorHAnsi" w:hAnsiTheme="majorBidi" w:cstheme="majorBidi"/>
        </w:rPr>
        <w:t>’s</w:t>
      </w:r>
      <w:proofErr w:type="spellEnd"/>
      <w:r w:rsidRPr="008C2545">
        <w:rPr>
          <w:rFonts w:asciiTheme="majorBidi" w:eastAsiaTheme="minorHAnsi" w:hAnsiTheme="majorBidi" w:cstheme="majorBidi"/>
        </w:rPr>
        <w:t xml:space="preserve"> </w:t>
      </w:r>
      <w:proofErr w:type="spellStart"/>
      <w:r w:rsidRPr="008C2545">
        <w:rPr>
          <w:rFonts w:asciiTheme="majorBidi" w:eastAsiaTheme="minorHAnsi" w:hAnsiTheme="majorBidi" w:cstheme="majorBidi"/>
          <w:i/>
          <w:iCs/>
        </w:rPr>
        <w:t>Pij</w:t>
      </w:r>
      <w:proofErr w:type="spellEnd"/>
      <w:r w:rsidRPr="008C2545">
        <w:rPr>
          <w:rFonts w:asciiTheme="majorBidi" w:eastAsiaTheme="minorHAnsi" w:hAnsiTheme="majorBidi" w:cstheme="majorBidi"/>
          <w:i/>
          <w:iCs/>
        </w:rPr>
        <w:t xml:space="preserve"> </w:t>
      </w:r>
      <w:r w:rsidRPr="008C2545">
        <w:rPr>
          <w:rFonts w:asciiTheme="majorBidi" w:eastAsiaTheme="minorHAnsi" w:hAnsiTheme="majorBidi" w:cstheme="majorBidi"/>
        </w:rPr>
        <w:t xml:space="preserve">values, </w:t>
      </w:r>
      <w:r w:rsidRPr="008C2545">
        <w:rPr>
          <w:rFonts w:asciiTheme="majorBidi" w:eastAsiaTheme="minorHAnsi" w:hAnsiTheme="majorBidi" w:cstheme="majorBidi"/>
          <w:i/>
          <w:iCs/>
        </w:rPr>
        <w:t>w</w:t>
      </w:r>
      <w:r w:rsidRPr="008C2545">
        <w:rPr>
          <w:rFonts w:asciiTheme="majorBidi" w:eastAsiaTheme="minorHAnsi" w:hAnsiTheme="majorBidi" w:cstheme="majorBidi"/>
        </w:rPr>
        <w:t xml:space="preserve">2 represents the summed </w:t>
      </w:r>
      <w:r w:rsidRPr="008C2545">
        <w:rPr>
          <w:rFonts w:asciiTheme="majorBidi" w:eastAsiaTheme="minorHAnsi" w:hAnsiTheme="majorBidi" w:cstheme="majorBidi"/>
          <w:i/>
          <w:iCs/>
        </w:rPr>
        <w:t xml:space="preserve">w </w:t>
      </w:r>
      <w:r w:rsidRPr="008C2545">
        <w:rPr>
          <w:rFonts w:asciiTheme="majorBidi" w:eastAsiaTheme="minorHAnsi" w:hAnsiTheme="majorBidi" w:cstheme="majorBidi"/>
        </w:rPr>
        <w:t xml:space="preserve">values (weighted by the appropriate </w:t>
      </w:r>
      <w:proofErr w:type="spellStart"/>
      <w:r w:rsidRPr="008C2545">
        <w:rPr>
          <w:rFonts w:asciiTheme="majorBidi" w:eastAsiaTheme="minorHAnsi" w:hAnsiTheme="majorBidi" w:cstheme="majorBidi"/>
          <w:i/>
          <w:iCs/>
        </w:rPr>
        <w:t>Pij</w:t>
      </w:r>
      <w:proofErr w:type="spellEnd"/>
      <w:r w:rsidRPr="008C2545">
        <w:rPr>
          <w:rFonts w:asciiTheme="majorBidi" w:eastAsiaTheme="minorHAnsi" w:hAnsiTheme="majorBidi" w:cstheme="majorBidi"/>
          <w:i/>
          <w:iCs/>
        </w:rPr>
        <w:t xml:space="preserve"> </w:t>
      </w:r>
      <w:r w:rsidRPr="008C2545">
        <w:rPr>
          <w:rFonts w:asciiTheme="majorBidi" w:eastAsiaTheme="minorHAnsi" w:hAnsiTheme="majorBidi" w:cstheme="majorBidi"/>
        </w:rPr>
        <w:t xml:space="preserve">values, see below) of those individuals with which </w:t>
      </w:r>
      <w:proofErr w:type="spellStart"/>
      <w:r w:rsidRPr="008C2545">
        <w:rPr>
          <w:rFonts w:asciiTheme="majorBidi" w:eastAsiaTheme="minorHAnsi" w:hAnsiTheme="majorBidi" w:cstheme="majorBidi"/>
          <w:i/>
          <w:iCs/>
        </w:rPr>
        <w:t>i</w:t>
      </w:r>
      <w:proofErr w:type="spellEnd"/>
      <w:r w:rsidRPr="008C2545">
        <w:rPr>
          <w:rFonts w:asciiTheme="majorBidi" w:eastAsiaTheme="minorHAnsi" w:hAnsiTheme="majorBidi" w:cstheme="majorBidi"/>
          <w:i/>
          <w:iCs/>
        </w:rPr>
        <w:t xml:space="preserve"> </w:t>
      </w:r>
      <w:r w:rsidRPr="008C2545">
        <w:rPr>
          <w:rFonts w:asciiTheme="majorBidi" w:eastAsiaTheme="minorHAnsi" w:hAnsiTheme="majorBidi" w:cstheme="majorBidi"/>
        </w:rPr>
        <w:t xml:space="preserve">interacted, </w:t>
      </w:r>
      <w:r w:rsidRPr="008C2545">
        <w:rPr>
          <w:rFonts w:asciiTheme="majorBidi" w:eastAsiaTheme="minorHAnsi" w:hAnsiTheme="majorBidi" w:cstheme="majorBidi"/>
          <w:i/>
          <w:iCs/>
        </w:rPr>
        <w:t xml:space="preserve">l </w:t>
      </w:r>
      <w:r w:rsidRPr="008C2545">
        <w:rPr>
          <w:rFonts w:asciiTheme="majorBidi" w:eastAsiaTheme="minorHAnsi" w:hAnsiTheme="majorBidi" w:cstheme="majorBidi"/>
        </w:rPr>
        <w:t xml:space="preserve">represents the sum of </w:t>
      </w:r>
      <w:proofErr w:type="spellStart"/>
      <w:r w:rsidRPr="008C2545">
        <w:rPr>
          <w:rFonts w:asciiTheme="majorBidi" w:eastAsiaTheme="minorHAnsi" w:hAnsiTheme="majorBidi" w:cstheme="majorBidi"/>
          <w:i/>
          <w:iCs/>
        </w:rPr>
        <w:t>i</w:t>
      </w:r>
      <w:r w:rsidRPr="008C2545">
        <w:rPr>
          <w:rFonts w:asciiTheme="majorBidi" w:eastAsiaTheme="minorHAnsi" w:hAnsiTheme="majorBidi" w:cstheme="majorBidi"/>
        </w:rPr>
        <w:t>’s</w:t>
      </w:r>
      <w:proofErr w:type="spellEnd"/>
      <w:r w:rsidRPr="008C2545">
        <w:rPr>
          <w:rFonts w:asciiTheme="majorBidi" w:eastAsiaTheme="minorHAnsi" w:hAnsiTheme="majorBidi" w:cstheme="majorBidi"/>
        </w:rPr>
        <w:t xml:space="preserve"> </w:t>
      </w:r>
      <w:proofErr w:type="spellStart"/>
      <w:r w:rsidRPr="008C2545">
        <w:rPr>
          <w:rFonts w:asciiTheme="majorBidi" w:eastAsiaTheme="minorHAnsi" w:hAnsiTheme="majorBidi" w:cstheme="majorBidi"/>
          <w:i/>
          <w:iCs/>
        </w:rPr>
        <w:t>Pji</w:t>
      </w:r>
      <w:proofErr w:type="spellEnd"/>
      <w:r w:rsidRPr="008C2545">
        <w:rPr>
          <w:rFonts w:asciiTheme="majorBidi" w:eastAsiaTheme="minorHAnsi" w:hAnsiTheme="majorBidi" w:cstheme="majorBidi"/>
          <w:i/>
          <w:iCs/>
        </w:rPr>
        <w:t xml:space="preserve"> </w:t>
      </w:r>
      <w:r w:rsidRPr="008C2545">
        <w:rPr>
          <w:rFonts w:asciiTheme="majorBidi" w:eastAsiaTheme="minorHAnsi" w:hAnsiTheme="majorBidi" w:cstheme="majorBidi"/>
        </w:rPr>
        <w:t xml:space="preserve">values and </w:t>
      </w:r>
      <w:r w:rsidRPr="008C2545">
        <w:rPr>
          <w:rFonts w:asciiTheme="majorBidi" w:eastAsiaTheme="minorHAnsi" w:hAnsiTheme="majorBidi" w:cstheme="majorBidi"/>
          <w:i/>
          <w:iCs/>
        </w:rPr>
        <w:t>l</w:t>
      </w:r>
      <w:r w:rsidRPr="008C2545">
        <w:rPr>
          <w:rFonts w:asciiTheme="majorBidi" w:eastAsiaTheme="minorHAnsi" w:hAnsiTheme="majorBidi" w:cstheme="majorBidi"/>
        </w:rPr>
        <w:t xml:space="preserve">2 represents the summed </w:t>
      </w:r>
      <w:r w:rsidRPr="008C2545">
        <w:rPr>
          <w:rFonts w:asciiTheme="majorBidi" w:eastAsiaTheme="minorHAnsi" w:hAnsiTheme="majorBidi" w:cstheme="majorBidi"/>
          <w:i/>
          <w:iCs/>
        </w:rPr>
        <w:t xml:space="preserve">l </w:t>
      </w:r>
      <w:r w:rsidRPr="008C2545">
        <w:rPr>
          <w:rFonts w:asciiTheme="majorBidi" w:eastAsiaTheme="minorHAnsi" w:hAnsiTheme="majorBidi" w:cstheme="majorBidi"/>
        </w:rPr>
        <w:t xml:space="preserve">values (weighted by the appropriate </w:t>
      </w:r>
      <w:proofErr w:type="spellStart"/>
      <w:r w:rsidRPr="008C2545">
        <w:rPr>
          <w:rFonts w:asciiTheme="majorBidi" w:eastAsiaTheme="minorHAnsi" w:hAnsiTheme="majorBidi" w:cstheme="majorBidi"/>
          <w:i/>
          <w:iCs/>
        </w:rPr>
        <w:t>Pji</w:t>
      </w:r>
      <w:proofErr w:type="spellEnd"/>
      <w:r w:rsidRPr="008C2545">
        <w:rPr>
          <w:rFonts w:asciiTheme="majorBidi" w:eastAsiaTheme="minorHAnsi" w:hAnsiTheme="majorBidi" w:cstheme="majorBidi"/>
          <w:i/>
          <w:iCs/>
        </w:rPr>
        <w:t xml:space="preserve"> </w:t>
      </w:r>
      <w:r w:rsidRPr="008C2545">
        <w:rPr>
          <w:rFonts w:asciiTheme="majorBidi" w:eastAsiaTheme="minorHAnsi" w:hAnsiTheme="majorBidi" w:cstheme="majorBidi"/>
        </w:rPr>
        <w:t xml:space="preserve">values) of those individuals with which </w:t>
      </w:r>
      <w:proofErr w:type="spellStart"/>
      <w:r w:rsidRPr="008C2545">
        <w:rPr>
          <w:rFonts w:asciiTheme="majorBidi" w:eastAsiaTheme="minorHAnsi" w:hAnsiTheme="majorBidi" w:cstheme="majorBidi"/>
          <w:i/>
          <w:iCs/>
        </w:rPr>
        <w:t>i</w:t>
      </w:r>
      <w:proofErr w:type="spellEnd"/>
      <w:r w:rsidRPr="008C2545">
        <w:rPr>
          <w:rFonts w:asciiTheme="majorBidi" w:eastAsiaTheme="minorHAnsi" w:hAnsiTheme="majorBidi" w:cstheme="majorBidi"/>
          <w:i/>
          <w:iCs/>
        </w:rPr>
        <w:t xml:space="preserve"> </w:t>
      </w:r>
      <w:r w:rsidRPr="008C2545">
        <w:rPr>
          <w:rFonts w:asciiTheme="majorBidi" w:eastAsiaTheme="minorHAnsi" w:hAnsiTheme="majorBidi" w:cstheme="majorBidi"/>
        </w:rPr>
        <w:t xml:space="preserve">interacted (David 1988, page 108; de </w:t>
      </w:r>
      <w:proofErr w:type="spellStart"/>
      <w:r w:rsidRPr="008C2545">
        <w:rPr>
          <w:rFonts w:asciiTheme="majorBidi" w:eastAsiaTheme="minorHAnsi" w:hAnsiTheme="majorBidi" w:cstheme="majorBidi"/>
        </w:rPr>
        <w:t>Vries</w:t>
      </w:r>
      <w:proofErr w:type="spellEnd"/>
      <w:r w:rsidRPr="008C2545">
        <w:rPr>
          <w:rFonts w:asciiTheme="majorBidi" w:eastAsiaTheme="minorHAnsi" w:hAnsiTheme="majorBidi" w:cstheme="majorBidi"/>
        </w:rPr>
        <w:t xml:space="preserve"> 1998).</w:t>
      </w:r>
    </w:p>
    <w:p w:rsidR="0015610D" w:rsidRDefault="0015610D" w:rsidP="0015610D">
      <w:pPr>
        <w:spacing w:after="0" w:line="480" w:lineRule="auto"/>
        <w:jc w:val="both"/>
        <w:rPr>
          <w:rFonts w:asciiTheme="majorBidi" w:eastAsiaTheme="minorHAnsi" w:hAnsiTheme="majorBidi" w:cstheme="majorBidi"/>
        </w:rPr>
      </w:pPr>
    </w:p>
    <w:p w:rsidR="00662C67" w:rsidRDefault="00662C67"/>
    <w:sectPr w:rsidR="00662C67" w:rsidSect="00662C6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610D"/>
    <w:rsid w:val="00000A34"/>
    <w:rsid w:val="00003893"/>
    <w:rsid w:val="000041B3"/>
    <w:rsid w:val="00010229"/>
    <w:rsid w:val="000117A2"/>
    <w:rsid w:val="000118EB"/>
    <w:rsid w:val="000125EB"/>
    <w:rsid w:val="00013DFC"/>
    <w:rsid w:val="00014972"/>
    <w:rsid w:val="0001565B"/>
    <w:rsid w:val="00016352"/>
    <w:rsid w:val="00016DA7"/>
    <w:rsid w:val="0002174D"/>
    <w:rsid w:val="0002281E"/>
    <w:rsid w:val="00022F90"/>
    <w:rsid w:val="00023BF2"/>
    <w:rsid w:val="00024E3F"/>
    <w:rsid w:val="000257BD"/>
    <w:rsid w:val="00033315"/>
    <w:rsid w:val="00033B77"/>
    <w:rsid w:val="00033F5A"/>
    <w:rsid w:val="00034FA7"/>
    <w:rsid w:val="0003576B"/>
    <w:rsid w:val="000362BB"/>
    <w:rsid w:val="0003634E"/>
    <w:rsid w:val="00037CFA"/>
    <w:rsid w:val="00040CAE"/>
    <w:rsid w:val="00041929"/>
    <w:rsid w:val="00041A07"/>
    <w:rsid w:val="00042412"/>
    <w:rsid w:val="00043470"/>
    <w:rsid w:val="00043589"/>
    <w:rsid w:val="000443E4"/>
    <w:rsid w:val="00044B67"/>
    <w:rsid w:val="00046221"/>
    <w:rsid w:val="0004648C"/>
    <w:rsid w:val="0004694D"/>
    <w:rsid w:val="00046A39"/>
    <w:rsid w:val="00046BF5"/>
    <w:rsid w:val="000478A4"/>
    <w:rsid w:val="00047D26"/>
    <w:rsid w:val="00047D6B"/>
    <w:rsid w:val="000509FF"/>
    <w:rsid w:val="00052ECC"/>
    <w:rsid w:val="0005337D"/>
    <w:rsid w:val="00053C4A"/>
    <w:rsid w:val="0005557D"/>
    <w:rsid w:val="00057B0B"/>
    <w:rsid w:val="00062BB4"/>
    <w:rsid w:val="00063B78"/>
    <w:rsid w:val="000643BB"/>
    <w:rsid w:val="00064843"/>
    <w:rsid w:val="00065D25"/>
    <w:rsid w:val="0006646F"/>
    <w:rsid w:val="00070C77"/>
    <w:rsid w:val="0007147A"/>
    <w:rsid w:val="000717FF"/>
    <w:rsid w:val="00071AB3"/>
    <w:rsid w:val="000725A6"/>
    <w:rsid w:val="00072B5F"/>
    <w:rsid w:val="00072E2A"/>
    <w:rsid w:val="00072F2A"/>
    <w:rsid w:val="0007309E"/>
    <w:rsid w:val="00075956"/>
    <w:rsid w:val="000772CF"/>
    <w:rsid w:val="00077BB5"/>
    <w:rsid w:val="00080419"/>
    <w:rsid w:val="00081407"/>
    <w:rsid w:val="000814E3"/>
    <w:rsid w:val="00082D8E"/>
    <w:rsid w:val="000838C1"/>
    <w:rsid w:val="00083949"/>
    <w:rsid w:val="0008402B"/>
    <w:rsid w:val="000848D8"/>
    <w:rsid w:val="00084DA1"/>
    <w:rsid w:val="000859E5"/>
    <w:rsid w:val="00086D65"/>
    <w:rsid w:val="0009031A"/>
    <w:rsid w:val="0009042D"/>
    <w:rsid w:val="0009097D"/>
    <w:rsid w:val="000950EC"/>
    <w:rsid w:val="00095AC1"/>
    <w:rsid w:val="00096093"/>
    <w:rsid w:val="000A00FD"/>
    <w:rsid w:val="000A0DDC"/>
    <w:rsid w:val="000A1633"/>
    <w:rsid w:val="000A1955"/>
    <w:rsid w:val="000A3910"/>
    <w:rsid w:val="000A40E1"/>
    <w:rsid w:val="000A42ED"/>
    <w:rsid w:val="000A66A9"/>
    <w:rsid w:val="000B01AC"/>
    <w:rsid w:val="000B05DD"/>
    <w:rsid w:val="000B24A0"/>
    <w:rsid w:val="000B2617"/>
    <w:rsid w:val="000B33C2"/>
    <w:rsid w:val="000B3AC8"/>
    <w:rsid w:val="000B4FFE"/>
    <w:rsid w:val="000B61C0"/>
    <w:rsid w:val="000B6642"/>
    <w:rsid w:val="000B745A"/>
    <w:rsid w:val="000B7D77"/>
    <w:rsid w:val="000B7F36"/>
    <w:rsid w:val="000C222C"/>
    <w:rsid w:val="000C27C8"/>
    <w:rsid w:val="000C2F76"/>
    <w:rsid w:val="000C384D"/>
    <w:rsid w:val="000C3A5A"/>
    <w:rsid w:val="000C44E7"/>
    <w:rsid w:val="000C5411"/>
    <w:rsid w:val="000C6DCC"/>
    <w:rsid w:val="000C715F"/>
    <w:rsid w:val="000D03CF"/>
    <w:rsid w:val="000D05C8"/>
    <w:rsid w:val="000D2743"/>
    <w:rsid w:val="000D2C97"/>
    <w:rsid w:val="000D4DF7"/>
    <w:rsid w:val="000D4EC3"/>
    <w:rsid w:val="000D5163"/>
    <w:rsid w:val="000E123B"/>
    <w:rsid w:val="000E3344"/>
    <w:rsid w:val="000E3529"/>
    <w:rsid w:val="000E3D3F"/>
    <w:rsid w:val="000E4084"/>
    <w:rsid w:val="000E58E2"/>
    <w:rsid w:val="000E6823"/>
    <w:rsid w:val="000E7FC9"/>
    <w:rsid w:val="000F1B3A"/>
    <w:rsid w:val="000F1BFB"/>
    <w:rsid w:val="000F279F"/>
    <w:rsid w:val="000F29E7"/>
    <w:rsid w:val="000F2DE1"/>
    <w:rsid w:val="000F3E76"/>
    <w:rsid w:val="000F412B"/>
    <w:rsid w:val="000F4E36"/>
    <w:rsid w:val="000F5816"/>
    <w:rsid w:val="000F5E09"/>
    <w:rsid w:val="000F5FEF"/>
    <w:rsid w:val="000F65F2"/>
    <w:rsid w:val="000F7C99"/>
    <w:rsid w:val="00100089"/>
    <w:rsid w:val="001006DA"/>
    <w:rsid w:val="00101D45"/>
    <w:rsid w:val="00102134"/>
    <w:rsid w:val="00102D73"/>
    <w:rsid w:val="00103003"/>
    <w:rsid w:val="001031B6"/>
    <w:rsid w:val="00103EB5"/>
    <w:rsid w:val="00104365"/>
    <w:rsid w:val="0010545D"/>
    <w:rsid w:val="0010761E"/>
    <w:rsid w:val="00112A9B"/>
    <w:rsid w:val="00114474"/>
    <w:rsid w:val="00114CC0"/>
    <w:rsid w:val="00115603"/>
    <w:rsid w:val="001160F8"/>
    <w:rsid w:val="001168CA"/>
    <w:rsid w:val="00121EB7"/>
    <w:rsid w:val="001233A0"/>
    <w:rsid w:val="001235A8"/>
    <w:rsid w:val="00123DB5"/>
    <w:rsid w:val="00124666"/>
    <w:rsid w:val="00124A41"/>
    <w:rsid w:val="0012500B"/>
    <w:rsid w:val="001253AC"/>
    <w:rsid w:val="0012660C"/>
    <w:rsid w:val="00126640"/>
    <w:rsid w:val="001272DA"/>
    <w:rsid w:val="00130B04"/>
    <w:rsid w:val="00130C74"/>
    <w:rsid w:val="00130EDE"/>
    <w:rsid w:val="00131729"/>
    <w:rsid w:val="00131D07"/>
    <w:rsid w:val="001324EB"/>
    <w:rsid w:val="001327DD"/>
    <w:rsid w:val="00132B66"/>
    <w:rsid w:val="0013438B"/>
    <w:rsid w:val="00134D6D"/>
    <w:rsid w:val="00135372"/>
    <w:rsid w:val="00137559"/>
    <w:rsid w:val="0013768D"/>
    <w:rsid w:val="0014010A"/>
    <w:rsid w:val="001414DB"/>
    <w:rsid w:val="0014174A"/>
    <w:rsid w:val="001420A7"/>
    <w:rsid w:val="00143243"/>
    <w:rsid w:val="00143383"/>
    <w:rsid w:val="0014373F"/>
    <w:rsid w:val="00144B07"/>
    <w:rsid w:val="00146AF5"/>
    <w:rsid w:val="00146BF0"/>
    <w:rsid w:val="00147C79"/>
    <w:rsid w:val="00151F08"/>
    <w:rsid w:val="001523AF"/>
    <w:rsid w:val="00152AB2"/>
    <w:rsid w:val="00152FA8"/>
    <w:rsid w:val="00153D96"/>
    <w:rsid w:val="0015610D"/>
    <w:rsid w:val="001576CD"/>
    <w:rsid w:val="00157941"/>
    <w:rsid w:val="00157E47"/>
    <w:rsid w:val="001600FD"/>
    <w:rsid w:val="00160242"/>
    <w:rsid w:val="0016063F"/>
    <w:rsid w:val="00160C7C"/>
    <w:rsid w:val="00161B2D"/>
    <w:rsid w:val="00162AB7"/>
    <w:rsid w:val="00162AB9"/>
    <w:rsid w:val="00162CE0"/>
    <w:rsid w:val="001633B2"/>
    <w:rsid w:val="00163753"/>
    <w:rsid w:val="00163B64"/>
    <w:rsid w:val="00163EF2"/>
    <w:rsid w:val="001643F6"/>
    <w:rsid w:val="00164777"/>
    <w:rsid w:val="00164CC3"/>
    <w:rsid w:val="00165920"/>
    <w:rsid w:val="0017014A"/>
    <w:rsid w:val="0017028C"/>
    <w:rsid w:val="0017324E"/>
    <w:rsid w:val="00175AB1"/>
    <w:rsid w:val="00175FF3"/>
    <w:rsid w:val="001764BC"/>
    <w:rsid w:val="001768CA"/>
    <w:rsid w:val="00180D22"/>
    <w:rsid w:val="00181B4C"/>
    <w:rsid w:val="00182DB8"/>
    <w:rsid w:val="0018356A"/>
    <w:rsid w:val="00190446"/>
    <w:rsid w:val="00190889"/>
    <w:rsid w:val="0019157A"/>
    <w:rsid w:val="00191E6F"/>
    <w:rsid w:val="001927CC"/>
    <w:rsid w:val="00194D73"/>
    <w:rsid w:val="00196D87"/>
    <w:rsid w:val="001970B4"/>
    <w:rsid w:val="00197692"/>
    <w:rsid w:val="00197720"/>
    <w:rsid w:val="00197970"/>
    <w:rsid w:val="001A06B2"/>
    <w:rsid w:val="001A19F5"/>
    <w:rsid w:val="001A27F2"/>
    <w:rsid w:val="001A41D6"/>
    <w:rsid w:val="001A41FA"/>
    <w:rsid w:val="001A516C"/>
    <w:rsid w:val="001A6085"/>
    <w:rsid w:val="001A7C4A"/>
    <w:rsid w:val="001B1094"/>
    <w:rsid w:val="001B12E5"/>
    <w:rsid w:val="001B1E5E"/>
    <w:rsid w:val="001B2F93"/>
    <w:rsid w:val="001B3091"/>
    <w:rsid w:val="001C0541"/>
    <w:rsid w:val="001C0668"/>
    <w:rsid w:val="001C0A3D"/>
    <w:rsid w:val="001C0E04"/>
    <w:rsid w:val="001C186A"/>
    <w:rsid w:val="001C36D1"/>
    <w:rsid w:val="001C3E92"/>
    <w:rsid w:val="001C57ED"/>
    <w:rsid w:val="001C5AB6"/>
    <w:rsid w:val="001C7116"/>
    <w:rsid w:val="001D009C"/>
    <w:rsid w:val="001D0B81"/>
    <w:rsid w:val="001D1DE1"/>
    <w:rsid w:val="001D28F1"/>
    <w:rsid w:val="001D2A0F"/>
    <w:rsid w:val="001D38A2"/>
    <w:rsid w:val="001D4134"/>
    <w:rsid w:val="001D53C0"/>
    <w:rsid w:val="001E2FB0"/>
    <w:rsid w:val="001E32E4"/>
    <w:rsid w:val="001E3312"/>
    <w:rsid w:val="001E37BE"/>
    <w:rsid w:val="001E48D3"/>
    <w:rsid w:val="001E5287"/>
    <w:rsid w:val="001E5C36"/>
    <w:rsid w:val="001E6143"/>
    <w:rsid w:val="001E7367"/>
    <w:rsid w:val="001E7C6D"/>
    <w:rsid w:val="001F1011"/>
    <w:rsid w:val="001F1E50"/>
    <w:rsid w:val="001F3174"/>
    <w:rsid w:val="001F566C"/>
    <w:rsid w:val="001F625E"/>
    <w:rsid w:val="0020219A"/>
    <w:rsid w:val="002022BE"/>
    <w:rsid w:val="00205C41"/>
    <w:rsid w:val="00206577"/>
    <w:rsid w:val="00212B6F"/>
    <w:rsid w:val="00212D56"/>
    <w:rsid w:val="00213586"/>
    <w:rsid w:val="00214499"/>
    <w:rsid w:val="0021542B"/>
    <w:rsid w:val="0022021D"/>
    <w:rsid w:val="0022291A"/>
    <w:rsid w:val="002233B4"/>
    <w:rsid w:val="002234AB"/>
    <w:rsid w:val="00223F0E"/>
    <w:rsid w:val="00226B01"/>
    <w:rsid w:val="0022779E"/>
    <w:rsid w:val="002363FF"/>
    <w:rsid w:val="00236ABD"/>
    <w:rsid w:val="00240054"/>
    <w:rsid w:val="002400EB"/>
    <w:rsid w:val="002401CA"/>
    <w:rsid w:val="0024353D"/>
    <w:rsid w:val="00243FD4"/>
    <w:rsid w:val="00243FEA"/>
    <w:rsid w:val="00246A5C"/>
    <w:rsid w:val="00247538"/>
    <w:rsid w:val="0025174B"/>
    <w:rsid w:val="00252E59"/>
    <w:rsid w:val="002535AE"/>
    <w:rsid w:val="002537B3"/>
    <w:rsid w:val="00254216"/>
    <w:rsid w:val="00254CF3"/>
    <w:rsid w:val="00255AB6"/>
    <w:rsid w:val="0025782A"/>
    <w:rsid w:val="00260066"/>
    <w:rsid w:val="002609B8"/>
    <w:rsid w:val="0026239C"/>
    <w:rsid w:val="002637B1"/>
    <w:rsid w:val="0026397A"/>
    <w:rsid w:val="002639FD"/>
    <w:rsid w:val="00265EE5"/>
    <w:rsid w:val="0026622C"/>
    <w:rsid w:val="00266B23"/>
    <w:rsid w:val="002678DA"/>
    <w:rsid w:val="00267D69"/>
    <w:rsid w:val="00267ECE"/>
    <w:rsid w:val="00270463"/>
    <w:rsid w:val="00270C0F"/>
    <w:rsid w:val="002711DF"/>
    <w:rsid w:val="00271C0A"/>
    <w:rsid w:val="00273A6A"/>
    <w:rsid w:val="0027422D"/>
    <w:rsid w:val="002750F6"/>
    <w:rsid w:val="00275863"/>
    <w:rsid w:val="00275EEE"/>
    <w:rsid w:val="00280568"/>
    <w:rsid w:val="002813CE"/>
    <w:rsid w:val="00281628"/>
    <w:rsid w:val="00281C3D"/>
    <w:rsid w:val="00285C90"/>
    <w:rsid w:val="0028751D"/>
    <w:rsid w:val="002911A5"/>
    <w:rsid w:val="00291350"/>
    <w:rsid w:val="00291F05"/>
    <w:rsid w:val="002931EA"/>
    <w:rsid w:val="00293E1B"/>
    <w:rsid w:val="002A0896"/>
    <w:rsid w:val="002A172F"/>
    <w:rsid w:val="002A194F"/>
    <w:rsid w:val="002A2D5C"/>
    <w:rsid w:val="002A2FA6"/>
    <w:rsid w:val="002A3773"/>
    <w:rsid w:val="002A5546"/>
    <w:rsid w:val="002A729D"/>
    <w:rsid w:val="002B1702"/>
    <w:rsid w:val="002B1796"/>
    <w:rsid w:val="002B40A1"/>
    <w:rsid w:val="002B659C"/>
    <w:rsid w:val="002B7522"/>
    <w:rsid w:val="002B7BC3"/>
    <w:rsid w:val="002C0673"/>
    <w:rsid w:val="002C14E2"/>
    <w:rsid w:val="002C1567"/>
    <w:rsid w:val="002C1A60"/>
    <w:rsid w:val="002C2365"/>
    <w:rsid w:val="002C23F7"/>
    <w:rsid w:val="002C35A3"/>
    <w:rsid w:val="002C3E30"/>
    <w:rsid w:val="002C4EF3"/>
    <w:rsid w:val="002C60C4"/>
    <w:rsid w:val="002C65DE"/>
    <w:rsid w:val="002C6BD1"/>
    <w:rsid w:val="002C7ABA"/>
    <w:rsid w:val="002D188B"/>
    <w:rsid w:val="002D3717"/>
    <w:rsid w:val="002D3FC1"/>
    <w:rsid w:val="002D488C"/>
    <w:rsid w:val="002D600E"/>
    <w:rsid w:val="002D781E"/>
    <w:rsid w:val="002E03C5"/>
    <w:rsid w:val="002E1122"/>
    <w:rsid w:val="002E1216"/>
    <w:rsid w:val="002E1E97"/>
    <w:rsid w:val="002E5151"/>
    <w:rsid w:val="002E5ECB"/>
    <w:rsid w:val="002E6059"/>
    <w:rsid w:val="002E7F98"/>
    <w:rsid w:val="002F04F6"/>
    <w:rsid w:val="002F09AF"/>
    <w:rsid w:val="002F0DEA"/>
    <w:rsid w:val="002F125E"/>
    <w:rsid w:val="002F13CD"/>
    <w:rsid w:val="002F172A"/>
    <w:rsid w:val="002F2AF0"/>
    <w:rsid w:val="002F2FDC"/>
    <w:rsid w:val="002F35B7"/>
    <w:rsid w:val="002F4397"/>
    <w:rsid w:val="002F4C13"/>
    <w:rsid w:val="002F6B8F"/>
    <w:rsid w:val="002F6F3F"/>
    <w:rsid w:val="002F74EA"/>
    <w:rsid w:val="002F7DDB"/>
    <w:rsid w:val="003002F3"/>
    <w:rsid w:val="0030071B"/>
    <w:rsid w:val="00301E51"/>
    <w:rsid w:val="00302506"/>
    <w:rsid w:val="00302839"/>
    <w:rsid w:val="003032A9"/>
    <w:rsid w:val="00305479"/>
    <w:rsid w:val="003075A5"/>
    <w:rsid w:val="003078E0"/>
    <w:rsid w:val="00315ED8"/>
    <w:rsid w:val="0031660D"/>
    <w:rsid w:val="00316BEB"/>
    <w:rsid w:val="0031749B"/>
    <w:rsid w:val="003177A1"/>
    <w:rsid w:val="00320DA2"/>
    <w:rsid w:val="00323185"/>
    <w:rsid w:val="00326029"/>
    <w:rsid w:val="00330A2F"/>
    <w:rsid w:val="003311FB"/>
    <w:rsid w:val="003361AD"/>
    <w:rsid w:val="00336DB4"/>
    <w:rsid w:val="0033700D"/>
    <w:rsid w:val="003371C8"/>
    <w:rsid w:val="003371DE"/>
    <w:rsid w:val="00337469"/>
    <w:rsid w:val="00337D5C"/>
    <w:rsid w:val="003400B5"/>
    <w:rsid w:val="0034145E"/>
    <w:rsid w:val="0034265D"/>
    <w:rsid w:val="00342BEB"/>
    <w:rsid w:val="00343BAA"/>
    <w:rsid w:val="0034535A"/>
    <w:rsid w:val="003476DE"/>
    <w:rsid w:val="003478DA"/>
    <w:rsid w:val="00347B37"/>
    <w:rsid w:val="003504D7"/>
    <w:rsid w:val="00354009"/>
    <w:rsid w:val="00354358"/>
    <w:rsid w:val="00354645"/>
    <w:rsid w:val="0035576A"/>
    <w:rsid w:val="00355F0E"/>
    <w:rsid w:val="00356345"/>
    <w:rsid w:val="00360328"/>
    <w:rsid w:val="00360331"/>
    <w:rsid w:val="00360D26"/>
    <w:rsid w:val="003611EF"/>
    <w:rsid w:val="00362810"/>
    <w:rsid w:val="0036469F"/>
    <w:rsid w:val="00364B4E"/>
    <w:rsid w:val="00364BCB"/>
    <w:rsid w:val="00365FF3"/>
    <w:rsid w:val="0036689E"/>
    <w:rsid w:val="0036725A"/>
    <w:rsid w:val="0037105B"/>
    <w:rsid w:val="003714AA"/>
    <w:rsid w:val="00371616"/>
    <w:rsid w:val="00374761"/>
    <w:rsid w:val="003753C4"/>
    <w:rsid w:val="003755AE"/>
    <w:rsid w:val="00375B1A"/>
    <w:rsid w:val="00377711"/>
    <w:rsid w:val="00380369"/>
    <w:rsid w:val="00380530"/>
    <w:rsid w:val="00380C47"/>
    <w:rsid w:val="003823D7"/>
    <w:rsid w:val="0038244E"/>
    <w:rsid w:val="00382AB7"/>
    <w:rsid w:val="00382DA9"/>
    <w:rsid w:val="00384114"/>
    <w:rsid w:val="00385C92"/>
    <w:rsid w:val="00386A02"/>
    <w:rsid w:val="00386CBE"/>
    <w:rsid w:val="00390BA9"/>
    <w:rsid w:val="00392F58"/>
    <w:rsid w:val="0039353E"/>
    <w:rsid w:val="00393B93"/>
    <w:rsid w:val="00393BBC"/>
    <w:rsid w:val="00394DE5"/>
    <w:rsid w:val="00395B11"/>
    <w:rsid w:val="0039628A"/>
    <w:rsid w:val="00397329"/>
    <w:rsid w:val="00397E75"/>
    <w:rsid w:val="003A11E3"/>
    <w:rsid w:val="003A3C21"/>
    <w:rsid w:val="003A434E"/>
    <w:rsid w:val="003A54FC"/>
    <w:rsid w:val="003A587E"/>
    <w:rsid w:val="003A688F"/>
    <w:rsid w:val="003A6A9E"/>
    <w:rsid w:val="003B02E3"/>
    <w:rsid w:val="003B0767"/>
    <w:rsid w:val="003B15EC"/>
    <w:rsid w:val="003B24A3"/>
    <w:rsid w:val="003B2775"/>
    <w:rsid w:val="003B3424"/>
    <w:rsid w:val="003B3AC7"/>
    <w:rsid w:val="003B4501"/>
    <w:rsid w:val="003B46F8"/>
    <w:rsid w:val="003B6594"/>
    <w:rsid w:val="003B738E"/>
    <w:rsid w:val="003B7D62"/>
    <w:rsid w:val="003C000A"/>
    <w:rsid w:val="003C1F0D"/>
    <w:rsid w:val="003C393F"/>
    <w:rsid w:val="003C6839"/>
    <w:rsid w:val="003C6C1A"/>
    <w:rsid w:val="003C7930"/>
    <w:rsid w:val="003D1112"/>
    <w:rsid w:val="003D282F"/>
    <w:rsid w:val="003D42F5"/>
    <w:rsid w:val="003D5A0A"/>
    <w:rsid w:val="003D5C6F"/>
    <w:rsid w:val="003E00DF"/>
    <w:rsid w:val="003E1251"/>
    <w:rsid w:val="003E15D2"/>
    <w:rsid w:val="003E3569"/>
    <w:rsid w:val="003E5092"/>
    <w:rsid w:val="003E51AF"/>
    <w:rsid w:val="003E554C"/>
    <w:rsid w:val="003E638F"/>
    <w:rsid w:val="003E67D7"/>
    <w:rsid w:val="003E6E2C"/>
    <w:rsid w:val="003F083B"/>
    <w:rsid w:val="003F19B0"/>
    <w:rsid w:val="003F1C0B"/>
    <w:rsid w:val="003F2A3E"/>
    <w:rsid w:val="003F2F6D"/>
    <w:rsid w:val="003F36D3"/>
    <w:rsid w:val="003F377F"/>
    <w:rsid w:val="003F4016"/>
    <w:rsid w:val="003F40F0"/>
    <w:rsid w:val="003F53D2"/>
    <w:rsid w:val="003F5ACE"/>
    <w:rsid w:val="003F6059"/>
    <w:rsid w:val="003F63E4"/>
    <w:rsid w:val="003F79A9"/>
    <w:rsid w:val="00400570"/>
    <w:rsid w:val="004017AA"/>
    <w:rsid w:val="004035FE"/>
    <w:rsid w:val="004061C6"/>
    <w:rsid w:val="00406C73"/>
    <w:rsid w:val="00407179"/>
    <w:rsid w:val="00407A76"/>
    <w:rsid w:val="0041128C"/>
    <w:rsid w:val="0041166A"/>
    <w:rsid w:val="004116FE"/>
    <w:rsid w:val="00412E37"/>
    <w:rsid w:val="00414D56"/>
    <w:rsid w:val="00416EF9"/>
    <w:rsid w:val="00421923"/>
    <w:rsid w:val="00423F9E"/>
    <w:rsid w:val="00424699"/>
    <w:rsid w:val="004273A5"/>
    <w:rsid w:val="0042747C"/>
    <w:rsid w:val="00427D1F"/>
    <w:rsid w:val="0043089B"/>
    <w:rsid w:val="00430F87"/>
    <w:rsid w:val="004310E2"/>
    <w:rsid w:val="00431ABE"/>
    <w:rsid w:val="0043209E"/>
    <w:rsid w:val="004328FB"/>
    <w:rsid w:val="0043331B"/>
    <w:rsid w:val="00434051"/>
    <w:rsid w:val="004347CD"/>
    <w:rsid w:val="004372C6"/>
    <w:rsid w:val="00437375"/>
    <w:rsid w:val="00437F0C"/>
    <w:rsid w:val="00440402"/>
    <w:rsid w:val="00440812"/>
    <w:rsid w:val="004426D5"/>
    <w:rsid w:val="00443212"/>
    <w:rsid w:val="004432B3"/>
    <w:rsid w:val="00444E4E"/>
    <w:rsid w:val="004463DE"/>
    <w:rsid w:val="00447D48"/>
    <w:rsid w:val="00452506"/>
    <w:rsid w:val="0045398A"/>
    <w:rsid w:val="00455BEB"/>
    <w:rsid w:val="00456CF3"/>
    <w:rsid w:val="004608CB"/>
    <w:rsid w:val="00460EB2"/>
    <w:rsid w:val="00461B15"/>
    <w:rsid w:val="004620D4"/>
    <w:rsid w:val="004632D2"/>
    <w:rsid w:val="0046332F"/>
    <w:rsid w:val="004636B0"/>
    <w:rsid w:val="00464B82"/>
    <w:rsid w:val="00465E97"/>
    <w:rsid w:val="00470D8F"/>
    <w:rsid w:val="00472525"/>
    <w:rsid w:val="004727FC"/>
    <w:rsid w:val="004729CA"/>
    <w:rsid w:val="004729D3"/>
    <w:rsid w:val="00472A62"/>
    <w:rsid w:val="00472BD5"/>
    <w:rsid w:val="00472D7F"/>
    <w:rsid w:val="00475DDB"/>
    <w:rsid w:val="00476027"/>
    <w:rsid w:val="00476B9B"/>
    <w:rsid w:val="00477A2A"/>
    <w:rsid w:val="00480570"/>
    <w:rsid w:val="00480ED5"/>
    <w:rsid w:val="00481137"/>
    <w:rsid w:val="00482F54"/>
    <w:rsid w:val="00487FBF"/>
    <w:rsid w:val="00495703"/>
    <w:rsid w:val="00495995"/>
    <w:rsid w:val="00497614"/>
    <w:rsid w:val="00497CAE"/>
    <w:rsid w:val="004A0FBB"/>
    <w:rsid w:val="004A1552"/>
    <w:rsid w:val="004A1D6F"/>
    <w:rsid w:val="004A3515"/>
    <w:rsid w:val="004A48FA"/>
    <w:rsid w:val="004A5A4B"/>
    <w:rsid w:val="004A5CD7"/>
    <w:rsid w:val="004B00F6"/>
    <w:rsid w:val="004B0464"/>
    <w:rsid w:val="004B1552"/>
    <w:rsid w:val="004B1F58"/>
    <w:rsid w:val="004B28F3"/>
    <w:rsid w:val="004B50E5"/>
    <w:rsid w:val="004B5267"/>
    <w:rsid w:val="004B5D7D"/>
    <w:rsid w:val="004B5F38"/>
    <w:rsid w:val="004B75FC"/>
    <w:rsid w:val="004B7837"/>
    <w:rsid w:val="004C0B8C"/>
    <w:rsid w:val="004C2FFF"/>
    <w:rsid w:val="004C37B8"/>
    <w:rsid w:val="004C45E0"/>
    <w:rsid w:val="004D1250"/>
    <w:rsid w:val="004D2EBF"/>
    <w:rsid w:val="004D44BA"/>
    <w:rsid w:val="004D48B4"/>
    <w:rsid w:val="004D4998"/>
    <w:rsid w:val="004D4C0F"/>
    <w:rsid w:val="004D5BAF"/>
    <w:rsid w:val="004D675B"/>
    <w:rsid w:val="004D7027"/>
    <w:rsid w:val="004D76CD"/>
    <w:rsid w:val="004D7DF8"/>
    <w:rsid w:val="004E0C8C"/>
    <w:rsid w:val="004E1847"/>
    <w:rsid w:val="004E399C"/>
    <w:rsid w:val="004E720D"/>
    <w:rsid w:val="004F0DE1"/>
    <w:rsid w:val="004F0E47"/>
    <w:rsid w:val="004F121B"/>
    <w:rsid w:val="004F3737"/>
    <w:rsid w:val="004F4A49"/>
    <w:rsid w:val="004F5938"/>
    <w:rsid w:val="004F7A7D"/>
    <w:rsid w:val="0050058E"/>
    <w:rsid w:val="00500F63"/>
    <w:rsid w:val="00502DF7"/>
    <w:rsid w:val="00503EBF"/>
    <w:rsid w:val="0050402D"/>
    <w:rsid w:val="0050432E"/>
    <w:rsid w:val="00505E3F"/>
    <w:rsid w:val="00505F6F"/>
    <w:rsid w:val="00506106"/>
    <w:rsid w:val="00511E38"/>
    <w:rsid w:val="005133B7"/>
    <w:rsid w:val="00513DDF"/>
    <w:rsid w:val="00514AE2"/>
    <w:rsid w:val="00515850"/>
    <w:rsid w:val="00515981"/>
    <w:rsid w:val="00517867"/>
    <w:rsid w:val="00517A82"/>
    <w:rsid w:val="00520117"/>
    <w:rsid w:val="00521B7B"/>
    <w:rsid w:val="00521F5F"/>
    <w:rsid w:val="00522142"/>
    <w:rsid w:val="0052305C"/>
    <w:rsid w:val="00523763"/>
    <w:rsid w:val="005243A0"/>
    <w:rsid w:val="005245B7"/>
    <w:rsid w:val="0053297C"/>
    <w:rsid w:val="00532987"/>
    <w:rsid w:val="00532DB2"/>
    <w:rsid w:val="00534683"/>
    <w:rsid w:val="005361B4"/>
    <w:rsid w:val="00536960"/>
    <w:rsid w:val="00541034"/>
    <w:rsid w:val="00542700"/>
    <w:rsid w:val="00542AB6"/>
    <w:rsid w:val="005438F9"/>
    <w:rsid w:val="00544A51"/>
    <w:rsid w:val="00545174"/>
    <w:rsid w:val="005452E8"/>
    <w:rsid w:val="00545FE3"/>
    <w:rsid w:val="00546D7B"/>
    <w:rsid w:val="005470A5"/>
    <w:rsid w:val="00547B00"/>
    <w:rsid w:val="0055022D"/>
    <w:rsid w:val="00552A6F"/>
    <w:rsid w:val="005533DF"/>
    <w:rsid w:val="00554E16"/>
    <w:rsid w:val="00555B23"/>
    <w:rsid w:val="005563E8"/>
    <w:rsid w:val="0055690B"/>
    <w:rsid w:val="005578C8"/>
    <w:rsid w:val="00557C51"/>
    <w:rsid w:val="005605B7"/>
    <w:rsid w:val="005607A6"/>
    <w:rsid w:val="00560ED7"/>
    <w:rsid w:val="00560F45"/>
    <w:rsid w:val="005616F0"/>
    <w:rsid w:val="0056182F"/>
    <w:rsid w:val="005621EB"/>
    <w:rsid w:val="005647F3"/>
    <w:rsid w:val="00564A3B"/>
    <w:rsid w:val="0056583E"/>
    <w:rsid w:val="005723F6"/>
    <w:rsid w:val="005725BD"/>
    <w:rsid w:val="00573104"/>
    <w:rsid w:val="00576168"/>
    <w:rsid w:val="005815E6"/>
    <w:rsid w:val="00581E70"/>
    <w:rsid w:val="00582CB9"/>
    <w:rsid w:val="00583972"/>
    <w:rsid w:val="005845C6"/>
    <w:rsid w:val="00584AF9"/>
    <w:rsid w:val="005868C9"/>
    <w:rsid w:val="005875CB"/>
    <w:rsid w:val="00591519"/>
    <w:rsid w:val="00591C2A"/>
    <w:rsid w:val="00591EF7"/>
    <w:rsid w:val="00593DE4"/>
    <w:rsid w:val="005948E1"/>
    <w:rsid w:val="00595E61"/>
    <w:rsid w:val="0059772B"/>
    <w:rsid w:val="005A20B0"/>
    <w:rsid w:val="005A2748"/>
    <w:rsid w:val="005A323C"/>
    <w:rsid w:val="005A375D"/>
    <w:rsid w:val="005A3B2E"/>
    <w:rsid w:val="005A5A7D"/>
    <w:rsid w:val="005A5E76"/>
    <w:rsid w:val="005A66BE"/>
    <w:rsid w:val="005B0971"/>
    <w:rsid w:val="005B1D2F"/>
    <w:rsid w:val="005B277C"/>
    <w:rsid w:val="005B3866"/>
    <w:rsid w:val="005B4F0A"/>
    <w:rsid w:val="005B5D9B"/>
    <w:rsid w:val="005B60C0"/>
    <w:rsid w:val="005B681F"/>
    <w:rsid w:val="005C2563"/>
    <w:rsid w:val="005C27E6"/>
    <w:rsid w:val="005C28A8"/>
    <w:rsid w:val="005C3211"/>
    <w:rsid w:val="005C3CDB"/>
    <w:rsid w:val="005C52E7"/>
    <w:rsid w:val="005C5E99"/>
    <w:rsid w:val="005C69B7"/>
    <w:rsid w:val="005C7185"/>
    <w:rsid w:val="005C7D9C"/>
    <w:rsid w:val="005D0956"/>
    <w:rsid w:val="005D2322"/>
    <w:rsid w:val="005D27C8"/>
    <w:rsid w:val="005D3654"/>
    <w:rsid w:val="005D456F"/>
    <w:rsid w:val="005D4F1A"/>
    <w:rsid w:val="005D5EC2"/>
    <w:rsid w:val="005D64C9"/>
    <w:rsid w:val="005D6B3A"/>
    <w:rsid w:val="005D71EC"/>
    <w:rsid w:val="005E012D"/>
    <w:rsid w:val="005E1594"/>
    <w:rsid w:val="005E1C60"/>
    <w:rsid w:val="005E4EDA"/>
    <w:rsid w:val="005E608F"/>
    <w:rsid w:val="005E6257"/>
    <w:rsid w:val="005E6BB5"/>
    <w:rsid w:val="005E7C86"/>
    <w:rsid w:val="005F059E"/>
    <w:rsid w:val="005F0C3D"/>
    <w:rsid w:val="005F1938"/>
    <w:rsid w:val="005F2B5E"/>
    <w:rsid w:val="005F4CA4"/>
    <w:rsid w:val="005F6C2E"/>
    <w:rsid w:val="005F6C66"/>
    <w:rsid w:val="005F6ED8"/>
    <w:rsid w:val="005F7560"/>
    <w:rsid w:val="006008D4"/>
    <w:rsid w:val="006011C1"/>
    <w:rsid w:val="006012DC"/>
    <w:rsid w:val="006028A1"/>
    <w:rsid w:val="0060562D"/>
    <w:rsid w:val="0060696F"/>
    <w:rsid w:val="006072BC"/>
    <w:rsid w:val="006075ED"/>
    <w:rsid w:val="00607747"/>
    <w:rsid w:val="00607CDC"/>
    <w:rsid w:val="00610C96"/>
    <w:rsid w:val="00611028"/>
    <w:rsid w:val="00611094"/>
    <w:rsid w:val="006114E5"/>
    <w:rsid w:val="00611670"/>
    <w:rsid w:val="00616385"/>
    <w:rsid w:val="00617E9D"/>
    <w:rsid w:val="00620F64"/>
    <w:rsid w:val="0062108F"/>
    <w:rsid w:val="006218B9"/>
    <w:rsid w:val="0062254D"/>
    <w:rsid w:val="006226C3"/>
    <w:rsid w:val="00623FDB"/>
    <w:rsid w:val="006246B5"/>
    <w:rsid w:val="00627C8E"/>
    <w:rsid w:val="00627E74"/>
    <w:rsid w:val="00630941"/>
    <w:rsid w:val="00630B30"/>
    <w:rsid w:val="00630CAB"/>
    <w:rsid w:val="006310FE"/>
    <w:rsid w:val="00631690"/>
    <w:rsid w:val="00636EC1"/>
    <w:rsid w:val="0063721F"/>
    <w:rsid w:val="0064071E"/>
    <w:rsid w:val="00642557"/>
    <w:rsid w:val="00645D4F"/>
    <w:rsid w:val="00646883"/>
    <w:rsid w:val="006500EA"/>
    <w:rsid w:val="00652F30"/>
    <w:rsid w:val="0065420A"/>
    <w:rsid w:val="00656389"/>
    <w:rsid w:val="00656EA3"/>
    <w:rsid w:val="00656F54"/>
    <w:rsid w:val="006578FC"/>
    <w:rsid w:val="00660607"/>
    <w:rsid w:val="00660BC3"/>
    <w:rsid w:val="006614CB"/>
    <w:rsid w:val="00662C67"/>
    <w:rsid w:val="0066349E"/>
    <w:rsid w:val="00663738"/>
    <w:rsid w:val="00663D21"/>
    <w:rsid w:val="006645F1"/>
    <w:rsid w:val="0066461B"/>
    <w:rsid w:val="00665C96"/>
    <w:rsid w:val="006661D7"/>
    <w:rsid w:val="00671145"/>
    <w:rsid w:val="00673183"/>
    <w:rsid w:val="006734F4"/>
    <w:rsid w:val="00673D92"/>
    <w:rsid w:val="00673FD4"/>
    <w:rsid w:val="00674077"/>
    <w:rsid w:val="00676A63"/>
    <w:rsid w:val="00676C55"/>
    <w:rsid w:val="00680E2B"/>
    <w:rsid w:val="006813AA"/>
    <w:rsid w:val="00682406"/>
    <w:rsid w:val="00682A77"/>
    <w:rsid w:val="00682CC6"/>
    <w:rsid w:val="00684DD0"/>
    <w:rsid w:val="006865E7"/>
    <w:rsid w:val="00687BDC"/>
    <w:rsid w:val="00691CEC"/>
    <w:rsid w:val="00692E2F"/>
    <w:rsid w:val="00693F47"/>
    <w:rsid w:val="00694782"/>
    <w:rsid w:val="006955FD"/>
    <w:rsid w:val="00695753"/>
    <w:rsid w:val="00695A8F"/>
    <w:rsid w:val="00695D6E"/>
    <w:rsid w:val="00696779"/>
    <w:rsid w:val="006A0102"/>
    <w:rsid w:val="006A07DD"/>
    <w:rsid w:val="006A33A2"/>
    <w:rsid w:val="006A44E9"/>
    <w:rsid w:val="006A4B2A"/>
    <w:rsid w:val="006A4DE8"/>
    <w:rsid w:val="006A4EEE"/>
    <w:rsid w:val="006A4F85"/>
    <w:rsid w:val="006A5585"/>
    <w:rsid w:val="006A5DB4"/>
    <w:rsid w:val="006A65EA"/>
    <w:rsid w:val="006A7C6F"/>
    <w:rsid w:val="006B192C"/>
    <w:rsid w:val="006B1B81"/>
    <w:rsid w:val="006B1EFA"/>
    <w:rsid w:val="006B3B90"/>
    <w:rsid w:val="006B42D1"/>
    <w:rsid w:val="006B615C"/>
    <w:rsid w:val="006B6294"/>
    <w:rsid w:val="006B6ED3"/>
    <w:rsid w:val="006B78F3"/>
    <w:rsid w:val="006C0DA4"/>
    <w:rsid w:val="006C333E"/>
    <w:rsid w:val="006C46C5"/>
    <w:rsid w:val="006C5052"/>
    <w:rsid w:val="006C594E"/>
    <w:rsid w:val="006C6917"/>
    <w:rsid w:val="006C6B6E"/>
    <w:rsid w:val="006C7335"/>
    <w:rsid w:val="006C797E"/>
    <w:rsid w:val="006D0C09"/>
    <w:rsid w:val="006D1460"/>
    <w:rsid w:val="006D1881"/>
    <w:rsid w:val="006D2525"/>
    <w:rsid w:val="006D2D87"/>
    <w:rsid w:val="006D2FEC"/>
    <w:rsid w:val="006D3B15"/>
    <w:rsid w:val="006D42CC"/>
    <w:rsid w:val="006D4353"/>
    <w:rsid w:val="006D4585"/>
    <w:rsid w:val="006D61D6"/>
    <w:rsid w:val="006D6A37"/>
    <w:rsid w:val="006D6BD8"/>
    <w:rsid w:val="006D767D"/>
    <w:rsid w:val="006E0069"/>
    <w:rsid w:val="006E06B2"/>
    <w:rsid w:val="006E1127"/>
    <w:rsid w:val="006E19F8"/>
    <w:rsid w:val="006E45B4"/>
    <w:rsid w:val="006E4DE4"/>
    <w:rsid w:val="006E53D1"/>
    <w:rsid w:val="006E5BC8"/>
    <w:rsid w:val="006E640F"/>
    <w:rsid w:val="006E68E7"/>
    <w:rsid w:val="006E755E"/>
    <w:rsid w:val="006E76E0"/>
    <w:rsid w:val="006E791C"/>
    <w:rsid w:val="006E7C08"/>
    <w:rsid w:val="006F0081"/>
    <w:rsid w:val="006F0209"/>
    <w:rsid w:val="006F0B45"/>
    <w:rsid w:val="006F206B"/>
    <w:rsid w:val="006F415E"/>
    <w:rsid w:val="006F6B13"/>
    <w:rsid w:val="006F6CC7"/>
    <w:rsid w:val="00701795"/>
    <w:rsid w:val="00702DDB"/>
    <w:rsid w:val="007038E7"/>
    <w:rsid w:val="0070454A"/>
    <w:rsid w:val="00705184"/>
    <w:rsid w:val="00705CA7"/>
    <w:rsid w:val="00706203"/>
    <w:rsid w:val="0070629C"/>
    <w:rsid w:val="00706372"/>
    <w:rsid w:val="00706ADE"/>
    <w:rsid w:val="007111D1"/>
    <w:rsid w:val="00711FB9"/>
    <w:rsid w:val="00712853"/>
    <w:rsid w:val="00713EA1"/>
    <w:rsid w:val="0071520B"/>
    <w:rsid w:val="007168AD"/>
    <w:rsid w:val="007174D8"/>
    <w:rsid w:val="00717FCF"/>
    <w:rsid w:val="00720276"/>
    <w:rsid w:val="00720786"/>
    <w:rsid w:val="00720F66"/>
    <w:rsid w:val="00721734"/>
    <w:rsid w:val="00721EB7"/>
    <w:rsid w:val="0072323F"/>
    <w:rsid w:val="00723D4E"/>
    <w:rsid w:val="007251B0"/>
    <w:rsid w:val="00726BD5"/>
    <w:rsid w:val="00731F05"/>
    <w:rsid w:val="00732A61"/>
    <w:rsid w:val="00736E19"/>
    <w:rsid w:val="00736E99"/>
    <w:rsid w:val="00737951"/>
    <w:rsid w:val="00737E61"/>
    <w:rsid w:val="00740AA9"/>
    <w:rsid w:val="007424F0"/>
    <w:rsid w:val="00742C6C"/>
    <w:rsid w:val="007444CF"/>
    <w:rsid w:val="007447C7"/>
    <w:rsid w:val="00744AD6"/>
    <w:rsid w:val="00745618"/>
    <w:rsid w:val="00746E6D"/>
    <w:rsid w:val="00747646"/>
    <w:rsid w:val="00747891"/>
    <w:rsid w:val="00750FB4"/>
    <w:rsid w:val="007516BA"/>
    <w:rsid w:val="00751729"/>
    <w:rsid w:val="00752759"/>
    <w:rsid w:val="00752E71"/>
    <w:rsid w:val="0075554A"/>
    <w:rsid w:val="007555CE"/>
    <w:rsid w:val="00755BEE"/>
    <w:rsid w:val="0075788B"/>
    <w:rsid w:val="007616EF"/>
    <w:rsid w:val="00762CF4"/>
    <w:rsid w:val="00764DDC"/>
    <w:rsid w:val="007666D5"/>
    <w:rsid w:val="007678E5"/>
    <w:rsid w:val="0077152C"/>
    <w:rsid w:val="007737B0"/>
    <w:rsid w:val="0077416C"/>
    <w:rsid w:val="00775079"/>
    <w:rsid w:val="0077525E"/>
    <w:rsid w:val="007756D5"/>
    <w:rsid w:val="00776369"/>
    <w:rsid w:val="00776441"/>
    <w:rsid w:val="00777D34"/>
    <w:rsid w:val="007804E8"/>
    <w:rsid w:val="00782509"/>
    <w:rsid w:val="00782A4E"/>
    <w:rsid w:val="00785A1B"/>
    <w:rsid w:val="00785C94"/>
    <w:rsid w:val="00786C51"/>
    <w:rsid w:val="00786D39"/>
    <w:rsid w:val="007917F3"/>
    <w:rsid w:val="00792D1F"/>
    <w:rsid w:val="00794FAE"/>
    <w:rsid w:val="007953C9"/>
    <w:rsid w:val="007A0317"/>
    <w:rsid w:val="007A05CE"/>
    <w:rsid w:val="007A073C"/>
    <w:rsid w:val="007A0DBC"/>
    <w:rsid w:val="007A0DC7"/>
    <w:rsid w:val="007A1797"/>
    <w:rsid w:val="007A19F0"/>
    <w:rsid w:val="007A241B"/>
    <w:rsid w:val="007A3533"/>
    <w:rsid w:val="007A4003"/>
    <w:rsid w:val="007A4844"/>
    <w:rsid w:val="007A6164"/>
    <w:rsid w:val="007A7C94"/>
    <w:rsid w:val="007B0A05"/>
    <w:rsid w:val="007B0BAE"/>
    <w:rsid w:val="007B2352"/>
    <w:rsid w:val="007B31DE"/>
    <w:rsid w:val="007B5022"/>
    <w:rsid w:val="007B5386"/>
    <w:rsid w:val="007B5C97"/>
    <w:rsid w:val="007B6460"/>
    <w:rsid w:val="007B709E"/>
    <w:rsid w:val="007C086F"/>
    <w:rsid w:val="007C23DF"/>
    <w:rsid w:val="007C40ED"/>
    <w:rsid w:val="007C5395"/>
    <w:rsid w:val="007C560E"/>
    <w:rsid w:val="007C6CBD"/>
    <w:rsid w:val="007C7327"/>
    <w:rsid w:val="007D01C6"/>
    <w:rsid w:val="007D21DD"/>
    <w:rsid w:val="007D266F"/>
    <w:rsid w:val="007D3A53"/>
    <w:rsid w:val="007D3CC8"/>
    <w:rsid w:val="007D4BC8"/>
    <w:rsid w:val="007D5204"/>
    <w:rsid w:val="007D6178"/>
    <w:rsid w:val="007D65AD"/>
    <w:rsid w:val="007E1400"/>
    <w:rsid w:val="007E1A7F"/>
    <w:rsid w:val="007E2952"/>
    <w:rsid w:val="007E32E8"/>
    <w:rsid w:val="007E34B8"/>
    <w:rsid w:val="007E36E5"/>
    <w:rsid w:val="007E3C01"/>
    <w:rsid w:val="007E45C2"/>
    <w:rsid w:val="007E5725"/>
    <w:rsid w:val="007E7154"/>
    <w:rsid w:val="007F0C77"/>
    <w:rsid w:val="007F1109"/>
    <w:rsid w:val="007F1880"/>
    <w:rsid w:val="007F3115"/>
    <w:rsid w:val="007F38DC"/>
    <w:rsid w:val="007F4742"/>
    <w:rsid w:val="007F55D2"/>
    <w:rsid w:val="007F74B8"/>
    <w:rsid w:val="007F777E"/>
    <w:rsid w:val="00800780"/>
    <w:rsid w:val="00801AD2"/>
    <w:rsid w:val="00801BBF"/>
    <w:rsid w:val="00801BDE"/>
    <w:rsid w:val="00802B4A"/>
    <w:rsid w:val="00802C17"/>
    <w:rsid w:val="0080447A"/>
    <w:rsid w:val="008055FB"/>
    <w:rsid w:val="00807FE7"/>
    <w:rsid w:val="00810086"/>
    <w:rsid w:val="008115D4"/>
    <w:rsid w:val="00811E30"/>
    <w:rsid w:val="00812BCE"/>
    <w:rsid w:val="008130DA"/>
    <w:rsid w:val="00813D71"/>
    <w:rsid w:val="00814AF6"/>
    <w:rsid w:val="00815FE9"/>
    <w:rsid w:val="008200D8"/>
    <w:rsid w:val="008209F2"/>
    <w:rsid w:val="00822FFB"/>
    <w:rsid w:val="008243F9"/>
    <w:rsid w:val="008250B4"/>
    <w:rsid w:val="008256BA"/>
    <w:rsid w:val="00826103"/>
    <w:rsid w:val="008267B1"/>
    <w:rsid w:val="00826E71"/>
    <w:rsid w:val="00826ED0"/>
    <w:rsid w:val="00827CFE"/>
    <w:rsid w:val="00827F15"/>
    <w:rsid w:val="0083017E"/>
    <w:rsid w:val="00830473"/>
    <w:rsid w:val="008318F5"/>
    <w:rsid w:val="00832156"/>
    <w:rsid w:val="0083320D"/>
    <w:rsid w:val="0083330B"/>
    <w:rsid w:val="00835E81"/>
    <w:rsid w:val="00843204"/>
    <w:rsid w:val="00844A30"/>
    <w:rsid w:val="008452C6"/>
    <w:rsid w:val="00845887"/>
    <w:rsid w:val="008461AC"/>
    <w:rsid w:val="00846485"/>
    <w:rsid w:val="00846E81"/>
    <w:rsid w:val="0085318A"/>
    <w:rsid w:val="00853573"/>
    <w:rsid w:val="008538FB"/>
    <w:rsid w:val="008552D2"/>
    <w:rsid w:val="0085532D"/>
    <w:rsid w:val="0085569F"/>
    <w:rsid w:val="0085609F"/>
    <w:rsid w:val="0085623A"/>
    <w:rsid w:val="00856972"/>
    <w:rsid w:val="00863170"/>
    <w:rsid w:val="008634C4"/>
    <w:rsid w:val="008638D1"/>
    <w:rsid w:val="008639F5"/>
    <w:rsid w:val="008640E2"/>
    <w:rsid w:val="0086417D"/>
    <w:rsid w:val="00864A67"/>
    <w:rsid w:val="00867E14"/>
    <w:rsid w:val="00867E5C"/>
    <w:rsid w:val="00870578"/>
    <w:rsid w:val="008712EE"/>
    <w:rsid w:val="00873AE8"/>
    <w:rsid w:val="0087552B"/>
    <w:rsid w:val="00875BA1"/>
    <w:rsid w:val="0087775E"/>
    <w:rsid w:val="0087793A"/>
    <w:rsid w:val="00880A5C"/>
    <w:rsid w:val="00880F67"/>
    <w:rsid w:val="00881BF6"/>
    <w:rsid w:val="008830A9"/>
    <w:rsid w:val="00883BF0"/>
    <w:rsid w:val="008848F3"/>
    <w:rsid w:val="008849CE"/>
    <w:rsid w:val="00886674"/>
    <w:rsid w:val="00887ED9"/>
    <w:rsid w:val="00890B64"/>
    <w:rsid w:val="00890F16"/>
    <w:rsid w:val="00891087"/>
    <w:rsid w:val="008915A8"/>
    <w:rsid w:val="008A0BD7"/>
    <w:rsid w:val="008A12D2"/>
    <w:rsid w:val="008A27B7"/>
    <w:rsid w:val="008A2CC8"/>
    <w:rsid w:val="008A323F"/>
    <w:rsid w:val="008A46DB"/>
    <w:rsid w:val="008A4827"/>
    <w:rsid w:val="008A55F8"/>
    <w:rsid w:val="008A572E"/>
    <w:rsid w:val="008A69C5"/>
    <w:rsid w:val="008B1B8C"/>
    <w:rsid w:val="008B2A54"/>
    <w:rsid w:val="008B3FE8"/>
    <w:rsid w:val="008B4C53"/>
    <w:rsid w:val="008B60EB"/>
    <w:rsid w:val="008B62DD"/>
    <w:rsid w:val="008B772A"/>
    <w:rsid w:val="008B7CFA"/>
    <w:rsid w:val="008C0026"/>
    <w:rsid w:val="008C156D"/>
    <w:rsid w:val="008C1604"/>
    <w:rsid w:val="008C2961"/>
    <w:rsid w:val="008C4BB1"/>
    <w:rsid w:val="008C5EBA"/>
    <w:rsid w:val="008D049C"/>
    <w:rsid w:val="008D0AA1"/>
    <w:rsid w:val="008D1044"/>
    <w:rsid w:val="008D1608"/>
    <w:rsid w:val="008D3DE2"/>
    <w:rsid w:val="008D5FB8"/>
    <w:rsid w:val="008D6C43"/>
    <w:rsid w:val="008D74AF"/>
    <w:rsid w:val="008E0055"/>
    <w:rsid w:val="008E0F02"/>
    <w:rsid w:val="008E1CCB"/>
    <w:rsid w:val="008E2396"/>
    <w:rsid w:val="008E32A3"/>
    <w:rsid w:val="008E44B8"/>
    <w:rsid w:val="008E4E66"/>
    <w:rsid w:val="008E50E7"/>
    <w:rsid w:val="008E531D"/>
    <w:rsid w:val="008E58B3"/>
    <w:rsid w:val="008E6531"/>
    <w:rsid w:val="008E6E78"/>
    <w:rsid w:val="008E71BD"/>
    <w:rsid w:val="008E73A7"/>
    <w:rsid w:val="008E7525"/>
    <w:rsid w:val="008E7E38"/>
    <w:rsid w:val="008F02F1"/>
    <w:rsid w:val="008F14BA"/>
    <w:rsid w:val="008F2B7D"/>
    <w:rsid w:val="008F3AFE"/>
    <w:rsid w:val="008F4AF0"/>
    <w:rsid w:val="008F50AC"/>
    <w:rsid w:val="008F57AA"/>
    <w:rsid w:val="008F5EA3"/>
    <w:rsid w:val="008F67C4"/>
    <w:rsid w:val="008F6EE0"/>
    <w:rsid w:val="008F70E8"/>
    <w:rsid w:val="0090096B"/>
    <w:rsid w:val="00901865"/>
    <w:rsid w:val="00903408"/>
    <w:rsid w:val="00903E4D"/>
    <w:rsid w:val="0090409B"/>
    <w:rsid w:val="009045F3"/>
    <w:rsid w:val="00906138"/>
    <w:rsid w:val="0090688D"/>
    <w:rsid w:val="0091151B"/>
    <w:rsid w:val="0091257A"/>
    <w:rsid w:val="009125D7"/>
    <w:rsid w:val="00912D27"/>
    <w:rsid w:val="00913777"/>
    <w:rsid w:val="00914C9F"/>
    <w:rsid w:val="00921112"/>
    <w:rsid w:val="0092270D"/>
    <w:rsid w:val="0092279C"/>
    <w:rsid w:val="00923FB1"/>
    <w:rsid w:val="009244C0"/>
    <w:rsid w:val="00924AE4"/>
    <w:rsid w:val="009263FC"/>
    <w:rsid w:val="00926A4B"/>
    <w:rsid w:val="00927643"/>
    <w:rsid w:val="00931697"/>
    <w:rsid w:val="00933537"/>
    <w:rsid w:val="00933C67"/>
    <w:rsid w:val="009363ED"/>
    <w:rsid w:val="009374C2"/>
    <w:rsid w:val="00940A7B"/>
    <w:rsid w:val="00940AD8"/>
    <w:rsid w:val="00940F43"/>
    <w:rsid w:val="00941028"/>
    <w:rsid w:val="00941636"/>
    <w:rsid w:val="009429F5"/>
    <w:rsid w:val="00944204"/>
    <w:rsid w:val="009450A3"/>
    <w:rsid w:val="00945109"/>
    <w:rsid w:val="0094566F"/>
    <w:rsid w:val="00947DE9"/>
    <w:rsid w:val="00947EFF"/>
    <w:rsid w:val="009512A0"/>
    <w:rsid w:val="00951495"/>
    <w:rsid w:val="00951861"/>
    <w:rsid w:val="009519A7"/>
    <w:rsid w:val="00953DDE"/>
    <w:rsid w:val="009554C0"/>
    <w:rsid w:val="00960450"/>
    <w:rsid w:val="00960553"/>
    <w:rsid w:val="00960EE4"/>
    <w:rsid w:val="0096178C"/>
    <w:rsid w:val="009618EE"/>
    <w:rsid w:val="009620A1"/>
    <w:rsid w:val="00963D7A"/>
    <w:rsid w:val="00963E03"/>
    <w:rsid w:val="00964CD3"/>
    <w:rsid w:val="00965FCA"/>
    <w:rsid w:val="009660FD"/>
    <w:rsid w:val="00966278"/>
    <w:rsid w:val="00966A8B"/>
    <w:rsid w:val="00967D12"/>
    <w:rsid w:val="00967EED"/>
    <w:rsid w:val="009706FC"/>
    <w:rsid w:val="00971AB7"/>
    <w:rsid w:val="009720C4"/>
    <w:rsid w:val="009723FB"/>
    <w:rsid w:val="00972732"/>
    <w:rsid w:val="009727BF"/>
    <w:rsid w:val="00972C8D"/>
    <w:rsid w:val="0097326F"/>
    <w:rsid w:val="00973EF7"/>
    <w:rsid w:val="009743C1"/>
    <w:rsid w:val="00974AF3"/>
    <w:rsid w:val="00974F29"/>
    <w:rsid w:val="0097587D"/>
    <w:rsid w:val="009768D2"/>
    <w:rsid w:val="0097702C"/>
    <w:rsid w:val="00977086"/>
    <w:rsid w:val="009774A6"/>
    <w:rsid w:val="009805F3"/>
    <w:rsid w:val="00980764"/>
    <w:rsid w:val="00980F9A"/>
    <w:rsid w:val="00981665"/>
    <w:rsid w:val="00981906"/>
    <w:rsid w:val="00983892"/>
    <w:rsid w:val="00983E59"/>
    <w:rsid w:val="009841AE"/>
    <w:rsid w:val="00984323"/>
    <w:rsid w:val="00986FA4"/>
    <w:rsid w:val="00987674"/>
    <w:rsid w:val="0099002B"/>
    <w:rsid w:val="00990968"/>
    <w:rsid w:val="00990F32"/>
    <w:rsid w:val="009911C9"/>
    <w:rsid w:val="0099338F"/>
    <w:rsid w:val="00993D48"/>
    <w:rsid w:val="00994324"/>
    <w:rsid w:val="0099644D"/>
    <w:rsid w:val="00997AE2"/>
    <w:rsid w:val="00997C7C"/>
    <w:rsid w:val="00997DE6"/>
    <w:rsid w:val="00997EAE"/>
    <w:rsid w:val="009A1DC0"/>
    <w:rsid w:val="009A2DB3"/>
    <w:rsid w:val="009A3753"/>
    <w:rsid w:val="009A4AC1"/>
    <w:rsid w:val="009A4C8E"/>
    <w:rsid w:val="009A4CA9"/>
    <w:rsid w:val="009A53ED"/>
    <w:rsid w:val="009A5B6D"/>
    <w:rsid w:val="009A67D0"/>
    <w:rsid w:val="009A6EC0"/>
    <w:rsid w:val="009A7074"/>
    <w:rsid w:val="009A7C73"/>
    <w:rsid w:val="009A7EE4"/>
    <w:rsid w:val="009B159B"/>
    <w:rsid w:val="009B1F73"/>
    <w:rsid w:val="009B212F"/>
    <w:rsid w:val="009B2A43"/>
    <w:rsid w:val="009B2D85"/>
    <w:rsid w:val="009B467A"/>
    <w:rsid w:val="009B4A91"/>
    <w:rsid w:val="009B5A6F"/>
    <w:rsid w:val="009B6B49"/>
    <w:rsid w:val="009B6CA0"/>
    <w:rsid w:val="009C179D"/>
    <w:rsid w:val="009C2D16"/>
    <w:rsid w:val="009C3B8D"/>
    <w:rsid w:val="009C4FC6"/>
    <w:rsid w:val="009C5483"/>
    <w:rsid w:val="009C5B45"/>
    <w:rsid w:val="009C5E65"/>
    <w:rsid w:val="009C5FB4"/>
    <w:rsid w:val="009C6F4A"/>
    <w:rsid w:val="009C6F5D"/>
    <w:rsid w:val="009D0BA8"/>
    <w:rsid w:val="009D1CF8"/>
    <w:rsid w:val="009D2FC3"/>
    <w:rsid w:val="009D33F9"/>
    <w:rsid w:val="009D3DC9"/>
    <w:rsid w:val="009D4CF6"/>
    <w:rsid w:val="009D58E0"/>
    <w:rsid w:val="009D5E26"/>
    <w:rsid w:val="009D7E80"/>
    <w:rsid w:val="009E0C4E"/>
    <w:rsid w:val="009E17B5"/>
    <w:rsid w:val="009E5DAC"/>
    <w:rsid w:val="009E69EA"/>
    <w:rsid w:val="009E6C21"/>
    <w:rsid w:val="009F039F"/>
    <w:rsid w:val="009F10F1"/>
    <w:rsid w:val="009F14B9"/>
    <w:rsid w:val="009F20FD"/>
    <w:rsid w:val="009F501E"/>
    <w:rsid w:val="009F5434"/>
    <w:rsid w:val="009F6A7E"/>
    <w:rsid w:val="00A0055B"/>
    <w:rsid w:val="00A00C37"/>
    <w:rsid w:val="00A00D58"/>
    <w:rsid w:val="00A04F4B"/>
    <w:rsid w:val="00A04FFC"/>
    <w:rsid w:val="00A0504A"/>
    <w:rsid w:val="00A054F3"/>
    <w:rsid w:val="00A07471"/>
    <w:rsid w:val="00A079BD"/>
    <w:rsid w:val="00A11442"/>
    <w:rsid w:val="00A1191A"/>
    <w:rsid w:val="00A1339B"/>
    <w:rsid w:val="00A13494"/>
    <w:rsid w:val="00A1397D"/>
    <w:rsid w:val="00A13A4B"/>
    <w:rsid w:val="00A14FC1"/>
    <w:rsid w:val="00A20510"/>
    <w:rsid w:val="00A21D03"/>
    <w:rsid w:val="00A21DD1"/>
    <w:rsid w:val="00A22270"/>
    <w:rsid w:val="00A22941"/>
    <w:rsid w:val="00A233D1"/>
    <w:rsid w:val="00A23984"/>
    <w:rsid w:val="00A239E9"/>
    <w:rsid w:val="00A23AF5"/>
    <w:rsid w:val="00A23EB6"/>
    <w:rsid w:val="00A24CCB"/>
    <w:rsid w:val="00A25748"/>
    <w:rsid w:val="00A27823"/>
    <w:rsid w:val="00A3102F"/>
    <w:rsid w:val="00A31F24"/>
    <w:rsid w:val="00A3262D"/>
    <w:rsid w:val="00A3360F"/>
    <w:rsid w:val="00A34165"/>
    <w:rsid w:val="00A346B9"/>
    <w:rsid w:val="00A347AC"/>
    <w:rsid w:val="00A35CFE"/>
    <w:rsid w:val="00A35DF4"/>
    <w:rsid w:val="00A3666B"/>
    <w:rsid w:val="00A36DB7"/>
    <w:rsid w:val="00A405D2"/>
    <w:rsid w:val="00A42EE4"/>
    <w:rsid w:val="00A456CB"/>
    <w:rsid w:val="00A517C1"/>
    <w:rsid w:val="00A51F6F"/>
    <w:rsid w:val="00A52870"/>
    <w:rsid w:val="00A5405C"/>
    <w:rsid w:val="00A560A0"/>
    <w:rsid w:val="00A5653B"/>
    <w:rsid w:val="00A573DF"/>
    <w:rsid w:val="00A60836"/>
    <w:rsid w:val="00A60D98"/>
    <w:rsid w:val="00A64F81"/>
    <w:rsid w:val="00A66BE6"/>
    <w:rsid w:val="00A7134B"/>
    <w:rsid w:val="00A71526"/>
    <w:rsid w:val="00A72537"/>
    <w:rsid w:val="00A7300C"/>
    <w:rsid w:val="00A76246"/>
    <w:rsid w:val="00A769BB"/>
    <w:rsid w:val="00A776EE"/>
    <w:rsid w:val="00A777AF"/>
    <w:rsid w:val="00A8037A"/>
    <w:rsid w:val="00A83CE5"/>
    <w:rsid w:val="00A8469A"/>
    <w:rsid w:val="00A863C7"/>
    <w:rsid w:val="00A86599"/>
    <w:rsid w:val="00A866DC"/>
    <w:rsid w:val="00A8713E"/>
    <w:rsid w:val="00A87458"/>
    <w:rsid w:val="00A874E5"/>
    <w:rsid w:val="00A87741"/>
    <w:rsid w:val="00A90458"/>
    <w:rsid w:val="00A93D08"/>
    <w:rsid w:val="00A93F83"/>
    <w:rsid w:val="00A940C5"/>
    <w:rsid w:val="00A948C0"/>
    <w:rsid w:val="00A9531C"/>
    <w:rsid w:val="00A9586E"/>
    <w:rsid w:val="00A95B0C"/>
    <w:rsid w:val="00A96450"/>
    <w:rsid w:val="00A96863"/>
    <w:rsid w:val="00A96BEE"/>
    <w:rsid w:val="00A97791"/>
    <w:rsid w:val="00A97853"/>
    <w:rsid w:val="00A97984"/>
    <w:rsid w:val="00A97ADC"/>
    <w:rsid w:val="00AA1935"/>
    <w:rsid w:val="00AA1A97"/>
    <w:rsid w:val="00AA4566"/>
    <w:rsid w:val="00AA4571"/>
    <w:rsid w:val="00AA4C34"/>
    <w:rsid w:val="00AA4D72"/>
    <w:rsid w:val="00AA5B04"/>
    <w:rsid w:val="00AA5D29"/>
    <w:rsid w:val="00AA5D5D"/>
    <w:rsid w:val="00AA6845"/>
    <w:rsid w:val="00AA719C"/>
    <w:rsid w:val="00AA7795"/>
    <w:rsid w:val="00AB2F8A"/>
    <w:rsid w:val="00AB3A98"/>
    <w:rsid w:val="00AB3B36"/>
    <w:rsid w:val="00AB6AA0"/>
    <w:rsid w:val="00AC08E8"/>
    <w:rsid w:val="00AC0FE5"/>
    <w:rsid w:val="00AC1368"/>
    <w:rsid w:val="00AC1B08"/>
    <w:rsid w:val="00AC45EF"/>
    <w:rsid w:val="00AC63DD"/>
    <w:rsid w:val="00AC6609"/>
    <w:rsid w:val="00AC6742"/>
    <w:rsid w:val="00AC6E4A"/>
    <w:rsid w:val="00AC75C9"/>
    <w:rsid w:val="00AD132A"/>
    <w:rsid w:val="00AD1C0C"/>
    <w:rsid w:val="00AD1C6F"/>
    <w:rsid w:val="00AD2A83"/>
    <w:rsid w:val="00AD39B6"/>
    <w:rsid w:val="00AD6232"/>
    <w:rsid w:val="00AD7B4F"/>
    <w:rsid w:val="00AD7D63"/>
    <w:rsid w:val="00AE0918"/>
    <w:rsid w:val="00AE0FE1"/>
    <w:rsid w:val="00AE2574"/>
    <w:rsid w:val="00AE25F9"/>
    <w:rsid w:val="00AE27E1"/>
    <w:rsid w:val="00AE335B"/>
    <w:rsid w:val="00AE4DFD"/>
    <w:rsid w:val="00AE5ADD"/>
    <w:rsid w:val="00AF01F2"/>
    <w:rsid w:val="00AF121C"/>
    <w:rsid w:val="00AF131E"/>
    <w:rsid w:val="00AF1436"/>
    <w:rsid w:val="00AF3D0C"/>
    <w:rsid w:val="00AF3F2B"/>
    <w:rsid w:val="00AF4587"/>
    <w:rsid w:val="00AF76E7"/>
    <w:rsid w:val="00AF7B5C"/>
    <w:rsid w:val="00B0140A"/>
    <w:rsid w:val="00B0198E"/>
    <w:rsid w:val="00B01CB3"/>
    <w:rsid w:val="00B01CF3"/>
    <w:rsid w:val="00B03481"/>
    <w:rsid w:val="00B05754"/>
    <w:rsid w:val="00B071F6"/>
    <w:rsid w:val="00B07CB4"/>
    <w:rsid w:val="00B1188F"/>
    <w:rsid w:val="00B11E30"/>
    <w:rsid w:val="00B12315"/>
    <w:rsid w:val="00B13117"/>
    <w:rsid w:val="00B138AB"/>
    <w:rsid w:val="00B13F0F"/>
    <w:rsid w:val="00B15BD3"/>
    <w:rsid w:val="00B1670A"/>
    <w:rsid w:val="00B16D0C"/>
    <w:rsid w:val="00B20018"/>
    <w:rsid w:val="00B2043A"/>
    <w:rsid w:val="00B2100B"/>
    <w:rsid w:val="00B227FD"/>
    <w:rsid w:val="00B237F1"/>
    <w:rsid w:val="00B24D24"/>
    <w:rsid w:val="00B253E7"/>
    <w:rsid w:val="00B25A66"/>
    <w:rsid w:val="00B26BC1"/>
    <w:rsid w:val="00B32061"/>
    <w:rsid w:val="00B33FBE"/>
    <w:rsid w:val="00B365DE"/>
    <w:rsid w:val="00B41436"/>
    <w:rsid w:val="00B43630"/>
    <w:rsid w:val="00B4511A"/>
    <w:rsid w:val="00B4581F"/>
    <w:rsid w:val="00B4641F"/>
    <w:rsid w:val="00B4644B"/>
    <w:rsid w:val="00B46EE8"/>
    <w:rsid w:val="00B523E0"/>
    <w:rsid w:val="00B5268D"/>
    <w:rsid w:val="00B52F96"/>
    <w:rsid w:val="00B54F90"/>
    <w:rsid w:val="00B55DF9"/>
    <w:rsid w:val="00B569EB"/>
    <w:rsid w:val="00B573EC"/>
    <w:rsid w:val="00B57587"/>
    <w:rsid w:val="00B5792A"/>
    <w:rsid w:val="00B6065F"/>
    <w:rsid w:val="00B60825"/>
    <w:rsid w:val="00B6083D"/>
    <w:rsid w:val="00B61227"/>
    <w:rsid w:val="00B6197E"/>
    <w:rsid w:val="00B62129"/>
    <w:rsid w:val="00B64371"/>
    <w:rsid w:val="00B64990"/>
    <w:rsid w:val="00B65A62"/>
    <w:rsid w:val="00B673AA"/>
    <w:rsid w:val="00B70269"/>
    <w:rsid w:val="00B70B02"/>
    <w:rsid w:val="00B71258"/>
    <w:rsid w:val="00B71F07"/>
    <w:rsid w:val="00B72076"/>
    <w:rsid w:val="00B729C4"/>
    <w:rsid w:val="00B72B13"/>
    <w:rsid w:val="00B7349C"/>
    <w:rsid w:val="00B74221"/>
    <w:rsid w:val="00B7536F"/>
    <w:rsid w:val="00B757D5"/>
    <w:rsid w:val="00B76D72"/>
    <w:rsid w:val="00B80D98"/>
    <w:rsid w:val="00B817FF"/>
    <w:rsid w:val="00B83FBB"/>
    <w:rsid w:val="00B84F64"/>
    <w:rsid w:val="00B852FC"/>
    <w:rsid w:val="00B85496"/>
    <w:rsid w:val="00B85C12"/>
    <w:rsid w:val="00B87711"/>
    <w:rsid w:val="00B87E7B"/>
    <w:rsid w:val="00B92800"/>
    <w:rsid w:val="00B92C07"/>
    <w:rsid w:val="00B93531"/>
    <w:rsid w:val="00B958CB"/>
    <w:rsid w:val="00B96144"/>
    <w:rsid w:val="00B97809"/>
    <w:rsid w:val="00B979E5"/>
    <w:rsid w:val="00BA03CC"/>
    <w:rsid w:val="00BA09B0"/>
    <w:rsid w:val="00BA0C0C"/>
    <w:rsid w:val="00BA1DD6"/>
    <w:rsid w:val="00BA407F"/>
    <w:rsid w:val="00BA445E"/>
    <w:rsid w:val="00BA5282"/>
    <w:rsid w:val="00BA79B7"/>
    <w:rsid w:val="00BB0FDC"/>
    <w:rsid w:val="00BB1898"/>
    <w:rsid w:val="00BB2311"/>
    <w:rsid w:val="00BB310C"/>
    <w:rsid w:val="00BB4B72"/>
    <w:rsid w:val="00BB572C"/>
    <w:rsid w:val="00BB6894"/>
    <w:rsid w:val="00BB68DA"/>
    <w:rsid w:val="00BC0066"/>
    <w:rsid w:val="00BC08A7"/>
    <w:rsid w:val="00BC0CA3"/>
    <w:rsid w:val="00BC1715"/>
    <w:rsid w:val="00BC2556"/>
    <w:rsid w:val="00BC29E9"/>
    <w:rsid w:val="00BC302D"/>
    <w:rsid w:val="00BC3DDB"/>
    <w:rsid w:val="00BC4473"/>
    <w:rsid w:val="00BC4CEA"/>
    <w:rsid w:val="00BC7123"/>
    <w:rsid w:val="00BC7276"/>
    <w:rsid w:val="00BC737A"/>
    <w:rsid w:val="00BD06DD"/>
    <w:rsid w:val="00BD305E"/>
    <w:rsid w:val="00BD563C"/>
    <w:rsid w:val="00BD6767"/>
    <w:rsid w:val="00BD731C"/>
    <w:rsid w:val="00BD7F96"/>
    <w:rsid w:val="00BE03F6"/>
    <w:rsid w:val="00BE0562"/>
    <w:rsid w:val="00BE0AC8"/>
    <w:rsid w:val="00BE245C"/>
    <w:rsid w:val="00BE24BA"/>
    <w:rsid w:val="00BE3F52"/>
    <w:rsid w:val="00BE4BC6"/>
    <w:rsid w:val="00BE4C23"/>
    <w:rsid w:val="00BE5F25"/>
    <w:rsid w:val="00BE6335"/>
    <w:rsid w:val="00BE6896"/>
    <w:rsid w:val="00BF2874"/>
    <w:rsid w:val="00BF2D5F"/>
    <w:rsid w:val="00BF6547"/>
    <w:rsid w:val="00BF6563"/>
    <w:rsid w:val="00BF7635"/>
    <w:rsid w:val="00C00384"/>
    <w:rsid w:val="00C00D8D"/>
    <w:rsid w:val="00C018B9"/>
    <w:rsid w:val="00C01E51"/>
    <w:rsid w:val="00C02BA8"/>
    <w:rsid w:val="00C02D57"/>
    <w:rsid w:val="00C02FA8"/>
    <w:rsid w:val="00C041ED"/>
    <w:rsid w:val="00C049E8"/>
    <w:rsid w:val="00C04A62"/>
    <w:rsid w:val="00C04D16"/>
    <w:rsid w:val="00C04D2D"/>
    <w:rsid w:val="00C06C33"/>
    <w:rsid w:val="00C10029"/>
    <w:rsid w:val="00C1160A"/>
    <w:rsid w:val="00C1239C"/>
    <w:rsid w:val="00C12CAD"/>
    <w:rsid w:val="00C13F08"/>
    <w:rsid w:val="00C1524B"/>
    <w:rsid w:val="00C213CC"/>
    <w:rsid w:val="00C217C5"/>
    <w:rsid w:val="00C21868"/>
    <w:rsid w:val="00C22EB5"/>
    <w:rsid w:val="00C22FAA"/>
    <w:rsid w:val="00C2310B"/>
    <w:rsid w:val="00C23417"/>
    <w:rsid w:val="00C24C11"/>
    <w:rsid w:val="00C2588B"/>
    <w:rsid w:val="00C25E69"/>
    <w:rsid w:val="00C26577"/>
    <w:rsid w:val="00C266E5"/>
    <w:rsid w:val="00C32409"/>
    <w:rsid w:val="00C330FC"/>
    <w:rsid w:val="00C33B21"/>
    <w:rsid w:val="00C35404"/>
    <w:rsid w:val="00C3689C"/>
    <w:rsid w:val="00C37408"/>
    <w:rsid w:val="00C40F83"/>
    <w:rsid w:val="00C44CFE"/>
    <w:rsid w:val="00C46C34"/>
    <w:rsid w:val="00C47696"/>
    <w:rsid w:val="00C51662"/>
    <w:rsid w:val="00C522A1"/>
    <w:rsid w:val="00C52724"/>
    <w:rsid w:val="00C52C6D"/>
    <w:rsid w:val="00C53285"/>
    <w:rsid w:val="00C55200"/>
    <w:rsid w:val="00C55A0E"/>
    <w:rsid w:val="00C55C52"/>
    <w:rsid w:val="00C5747A"/>
    <w:rsid w:val="00C618F5"/>
    <w:rsid w:val="00C62271"/>
    <w:rsid w:val="00C6328F"/>
    <w:rsid w:val="00C6474D"/>
    <w:rsid w:val="00C65845"/>
    <w:rsid w:val="00C701CF"/>
    <w:rsid w:val="00C707FE"/>
    <w:rsid w:val="00C714EC"/>
    <w:rsid w:val="00C726C4"/>
    <w:rsid w:val="00C72D83"/>
    <w:rsid w:val="00C737D6"/>
    <w:rsid w:val="00C73AFB"/>
    <w:rsid w:val="00C73BD1"/>
    <w:rsid w:val="00C7475E"/>
    <w:rsid w:val="00C74BAB"/>
    <w:rsid w:val="00C769CA"/>
    <w:rsid w:val="00C837E5"/>
    <w:rsid w:val="00C8388C"/>
    <w:rsid w:val="00C83964"/>
    <w:rsid w:val="00C83B59"/>
    <w:rsid w:val="00C85316"/>
    <w:rsid w:val="00C87253"/>
    <w:rsid w:val="00C9120C"/>
    <w:rsid w:val="00C91C3A"/>
    <w:rsid w:val="00C92A4B"/>
    <w:rsid w:val="00C92ED4"/>
    <w:rsid w:val="00C96933"/>
    <w:rsid w:val="00C9762F"/>
    <w:rsid w:val="00C978B0"/>
    <w:rsid w:val="00CA11A1"/>
    <w:rsid w:val="00CA15EF"/>
    <w:rsid w:val="00CA3D45"/>
    <w:rsid w:val="00CA5415"/>
    <w:rsid w:val="00CA5A97"/>
    <w:rsid w:val="00CA60EB"/>
    <w:rsid w:val="00CA6133"/>
    <w:rsid w:val="00CA6EC8"/>
    <w:rsid w:val="00CA7E47"/>
    <w:rsid w:val="00CB3128"/>
    <w:rsid w:val="00CB3318"/>
    <w:rsid w:val="00CB38FF"/>
    <w:rsid w:val="00CB458F"/>
    <w:rsid w:val="00CB4EF8"/>
    <w:rsid w:val="00CB5A4B"/>
    <w:rsid w:val="00CB5CD1"/>
    <w:rsid w:val="00CB5F3A"/>
    <w:rsid w:val="00CB65B0"/>
    <w:rsid w:val="00CB74EC"/>
    <w:rsid w:val="00CB7CA9"/>
    <w:rsid w:val="00CC21D0"/>
    <w:rsid w:val="00CC22AB"/>
    <w:rsid w:val="00CC2B39"/>
    <w:rsid w:val="00CC2E2F"/>
    <w:rsid w:val="00CC3DAA"/>
    <w:rsid w:val="00CC4041"/>
    <w:rsid w:val="00CC46D1"/>
    <w:rsid w:val="00CC5CE9"/>
    <w:rsid w:val="00CC7726"/>
    <w:rsid w:val="00CD148A"/>
    <w:rsid w:val="00CD390D"/>
    <w:rsid w:val="00CD3955"/>
    <w:rsid w:val="00CD3C40"/>
    <w:rsid w:val="00CD5C05"/>
    <w:rsid w:val="00CE107F"/>
    <w:rsid w:val="00CE136C"/>
    <w:rsid w:val="00CE16CE"/>
    <w:rsid w:val="00CE449D"/>
    <w:rsid w:val="00CE4CBF"/>
    <w:rsid w:val="00CE4D6E"/>
    <w:rsid w:val="00CE514C"/>
    <w:rsid w:val="00CE5EBE"/>
    <w:rsid w:val="00CE6150"/>
    <w:rsid w:val="00CE64C3"/>
    <w:rsid w:val="00CF0C39"/>
    <w:rsid w:val="00CF1681"/>
    <w:rsid w:val="00CF16D5"/>
    <w:rsid w:val="00CF3840"/>
    <w:rsid w:val="00CF59ED"/>
    <w:rsid w:val="00D01047"/>
    <w:rsid w:val="00D0343C"/>
    <w:rsid w:val="00D041B7"/>
    <w:rsid w:val="00D04A85"/>
    <w:rsid w:val="00D04F48"/>
    <w:rsid w:val="00D068D2"/>
    <w:rsid w:val="00D06E3D"/>
    <w:rsid w:val="00D0746A"/>
    <w:rsid w:val="00D07B0F"/>
    <w:rsid w:val="00D119E9"/>
    <w:rsid w:val="00D11D43"/>
    <w:rsid w:val="00D12E78"/>
    <w:rsid w:val="00D13243"/>
    <w:rsid w:val="00D143A2"/>
    <w:rsid w:val="00D1483B"/>
    <w:rsid w:val="00D16E39"/>
    <w:rsid w:val="00D208ED"/>
    <w:rsid w:val="00D26B3D"/>
    <w:rsid w:val="00D31142"/>
    <w:rsid w:val="00D3186A"/>
    <w:rsid w:val="00D31D96"/>
    <w:rsid w:val="00D325E2"/>
    <w:rsid w:val="00D34E5B"/>
    <w:rsid w:val="00D35B7B"/>
    <w:rsid w:val="00D35C43"/>
    <w:rsid w:val="00D37159"/>
    <w:rsid w:val="00D371B8"/>
    <w:rsid w:val="00D376F5"/>
    <w:rsid w:val="00D41783"/>
    <w:rsid w:val="00D419D4"/>
    <w:rsid w:val="00D4233F"/>
    <w:rsid w:val="00D4250C"/>
    <w:rsid w:val="00D42DD4"/>
    <w:rsid w:val="00D45264"/>
    <w:rsid w:val="00D507AE"/>
    <w:rsid w:val="00D5399C"/>
    <w:rsid w:val="00D541EC"/>
    <w:rsid w:val="00D55AE4"/>
    <w:rsid w:val="00D60FD2"/>
    <w:rsid w:val="00D632FC"/>
    <w:rsid w:val="00D6724D"/>
    <w:rsid w:val="00D6744C"/>
    <w:rsid w:val="00D67B7E"/>
    <w:rsid w:val="00D67F95"/>
    <w:rsid w:val="00D718D7"/>
    <w:rsid w:val="00D71919"/>
    <w:rsid w:val="00D72484"/>
    <w:rsid w:val="00D724B6"/>
    <w:rsid w:val="00D74442"/>
    <w:rsid w:val="00D75432"/>
    <w:rsid w:val="00D756B4"/>
    <w:rsid w:val="00D75DB6"/>
    <w:rsid w:val="00D768D3"/>
    <w:rsid w:val="00D7731E"/>
    <w:rsid w:val="00D80417"/>
    <w:rsid w:val="00D80A32"/>
    <w:rsid w:val="00D834A8"/>
    <w:rsid w:val="00D8446C"/>
    <w:rsid w:val="00D844E3"/>
    <w:rsid w:val="00D85B61"/>
    <w:rsid w:val="00D85EDA"/>
    <w:rsid w:val="00D86672"/>
    <w:rsid w:val="00D87241"/>
    <w:rsid w:val="00D87635"/>
    <w:rsid w:val="00D87711"/>
    <w:rsid w:val="00D90ADD"/>
    <w:rsid w:val="00D91395"/>
    <w:rsid w:val="00D91BC1"/>
    <w:rsid w:val="00D932DC"/>
    <w:rsid w:val="00D94E50"/>
    <w:rsid w:val="00D95847"/>
    <w:rsid w:val="00D96523"/>
    <w:rsid w:val="00DA082A"/>
    <w:rsid w:val="00DA1C84"/>
    <w:rsid w:val="00DA2057"/>
    <w:rsid w:val="00DA3CF7"/>
    <w:rsid w:val="00DA3EDD"/>
    <w:rsid w:val="00DA77C4"/>
    <w:rsid w:val="00DB4351"/>
    <w:rsid w:val="00DB4603"/>
    <w:rsid w:val="00DB6C1D"/>
    <w:rsid w:val="00DC328E"/>
    <w:rsid w:val="00DC4D45"/>
    <w:rsid w:val="00DD1527"/>
    <w:rsid w:val="00DD1579"/>
    <w:rsid w:val="00DD32A4"/>
    <w:rsid w:val="00DD4732"/>
    <w:rsid w:val="00DD4A6A"/>
    <w:rsid w:val="00DD4BED"/>
    <w:rsid w:val="00DD5D0F"/>
    <w:rsid w:val="00DD723F"/>
    <w:rsid w:val="00DD7641"/>
    <w:rsid w:val="00DE131E"/>
    <w:rsid w:val="00DE173D"/>
    <w:rsid w:val="00DE1915"/>
    <w:rsid w:val="00DE3071"/>
    <w:rsid w:val="00DE355F"/>
    <w:rsid w:val="00DE48AB"/>
    <w:rsid w:val="00DE5EB8"/>
    <w:rsid w:val="00DE658C"/>
    <w:rsid w:val="00DE70EE"/>
    <w:rsid w:val="00DE74D9"/>
    <w:rsid w:val="00DF0863"/>
    <w:rsid w:val="00DF0D59"/>
    <w:rsid w:val="00DF102C"/>
    <w:rsid w:val="00DF1169"/>
    <w:rsid w:val="00DF117A"/>
    <w:rsid w:val="00DF1751"/>
    <w:rsid w:val="00DF2A17"/>
    <w:rsid w:val="00DF2B08"/>
    <w:rsid w:val="00DF31D3"/>
    <w:rsid w:val="00DF360A"/>
    <w:rsid w:val="00DF3826"/>
    <w:rsid w:val="00DF3BD3"/>
    <w:rsid w:val="00DF5AA3"/>
    <w:rsid w:val="00DF5F2A"/>
    <w:rsid w:val="00DF621E"/>
    <w:rsid w:val="00E01FE0"/>
    <w:rsid w:val="00E02C3B"/>
    <w:rsid w:val="00E0302B"/>
    <w:rsid w:val="00E04899"/>
    <w:rsid w:val="00E04ED9"/>
    <w:rsid w:val="00E06058"/>
    <w:rsid w:val="00E06061"/>
    <w:rsid w:val="00E12E69"/>
    <w:rsid w:val="00E132E3"/>
    <w:rsid w:val="00E136E5"/>
    <w:rsid w:val="00E139CC"/>
    <w:rsid w:val="00E14BE3"/>
    <w:rsid w:val="00E15024"/>
    <w:rsid w:val="00E170D8"/>
    <w:rsid w:val="00E20B2C"/>
    <w:rsid w:val="00E210F0"/>
    <w:rsid w:val="00E212C4"/>
    <w:rsid w:val="00E213B1"/>
    <w:rsid w:val="00E214A9"/>
    <w:rsid w:val="00E21CC7"/>
    <w:rsid w:val="00E22344"/>
    <w:rsid w:val="00E24B0B"/>
    <w:rsid w:val="00E24E06"/>
    <w:rsid w:val="00E32C84"/>
    <w:rsid w:val="00E33B87"/>
    <w:rsid w:val="00E359FE"/>
    <w:rsid w:val="00E35AE1"/>
    <w:rsid w:val="00E36071"/>
    <w:rsid w:val="00E369E4"/>
    <w:rsid w:val="00E40861"/>
    <w:rsid w:val="00E4137B"/>
    <w:rsid w:val="00E42F50"/>
    <w:rsid w:val="00E44F9A"/>
    <w:rsid w:val="00E46A31"/>
    <w:rsid w:val="00E474DF"/>
    <w:rsid w:val="00E51EC5"/>
    <w:rsid w:val="00E523B0"/>
    <w:rsid w:val="00E52ECF"/>
    <w:rsid w:val="00E52EF8"/>
    <w:rsid w:val="00E5536F"/>
    <w:rsid w:val="00E563CF"/>
    <w:rsid w:val="00E56A97"/>
    <w:rsid w:val="00E6126C"/>
    <w:rsid w:val="00E63432"/>
    <w:rsid w:val="00E634C0"/>
    <w:rsid w:val="00E63A49"/>
    <w:rsid w:val="00E644C2"/>
    <w:rsid w:val="00E65574"/>
    <w:rsid w:val="00E65A98"/>
    <w:rsid w:val="00E6692F"/>
    <w:rsid w:val="00E66F3C"/>
    <w:rsid w:val="00E7102A"/>
    <w:rsid w:val="00E71D49"/>
    <w:rsid w:val="00E724F4"/>
    <w:rsid w:val="00E72DA9"/>
    <w:rsid w:val="00E7381F"/>
    <w:rsid w:val="00E73BF6"/>
    <w:rsid w:val="00E73D94"/>
    <w:rsid w:val="00E763ED"/>
    <w:rsid w:val="00E763F7"/>
    <w:rsid w:val="00E76D85"/>
    <w:rsid w:val="00E76E32"/>
    <w:rsid w:val="00E80960"/>
    <w:rsid w:val="00E80B56"/>
    <w:rsid w:val="00E80EDA"/>
    <w:rsid w:val="00E81138"/>
    <w:rsid w:val="00E81F69"/>
    <w:rsid w:val="00E8217E"/>
    <w:rsid w:val="00E823BC"/>
    <w:rsid w:val="00E84239"/>
    <w:rsid w:val="00E84349"/>
    <w:rsid w:val="00E86A77"/>
    <w:rsid w:val="00E87042"/>
    <w:rsid w:val="00E9081C"/>
    <w:rsid w:val="00E909AB"/>
    <w:rsid w:val="00E91556"/>
    <w:rsid w:val="00E953F0"/>
    <w:rsid w:val="00E954B3"/>
    <w:rsid w:val="00E95A64"/>
    <w:rsid w:val="00E97121"/>
    <w:rsid w:val="00EA1951"/>
    <w:rsid w:val="00EA3015"/>
    <w:rsid w:val="00EA3CAB"/>
    <w:rsid w:val="00EA4A72"/>
    <w:rsid w:val="00EA4D74"/>
    <w:rsid w:val="00EA6FFF"/>
    <w:rsid w:val="00EA7276"/>
    <w:rsid w:val="00EA72EA"/>
    <w:rsid w:val="00EB0093"/>
    <w:rsid w:val="00EB09CE"/>
    <w:rsid w:val="00EB0D9B"/>
    <w:rsid w:val="00EB1E23"/>
    <w:rsid w:val="00EB444B"/>
    <w:rsid w:val="00EB4B45"/>
    <w:rsid w:val="00EB645A"/>
    <w:rsid w:val="00EB67B6"/>
    <w:rsid w:val="00EB776E"/>
    <w:rsid w:val="00EC01DA"/>
    <w:rsid w:val="00EC069F"/>
    <w:rsid w:val="00EC1741"/>
    <w:rsid w:val="00EC35B1"/>
    <w:rsid w:val="00EC4DD8"/>
    <w:rsid w:val="00EC4DED"/>
    <w:rsid w:val="00EC5840"/>
    <w:rsid w:val="00EC79A9"/>
    <w:rsid w:val="00ED18D0"/>
    <w:rsid w:val="00ED20F8"/>
    <w:rsid w:val="00ED301D"/>
    <w:rsid w:val="00ED44B5"/>
    <w:rsid w:val="00ED4519"/>
    <w:rsid w:val="00ED4EBD"/>
    <w:rsid w:val="00ED76F8"/>
    <w:rsid w:val="00ED7D71"/>
    <w:rsid w:val="00ED7D86"/>
    <w:rsid w:val="00EE09B4"/>
    <w:rsid w:val="00EE0DBA"/>
    <w:rsid w:val="00EE11C1"/>
    <w:rsid w:val="00EE3B65"/>
    <w:rsid w:val="00EE4B2B"/>
    <w:rsid w:val="00EE4F22"/>
    <w:rsid w:val="00EE6806"/>
    <w:rsid w:val="00EE79BC"/>
    <w:rsid w:val="00EE7B25"/>
    <w:rsid w:val="00EF3104"/>
    <w:rsid w:val="00EF398A"/>
    <w:rsid w:val="00EF484E"/>
    <w:rsid w:val="00EF4B0E"/>
    <w:rsid w:val="00EF546E"/>
    <w:rsid w:val="00EF619B"/>
    <w:rsid w:val="00EF6F04"/>
    <w:rsid w:val="00EF7078"/>
    <w:rsid w:val="00F0146C"/>
    <w:rsid w:val="00F01539"/>
    <w:rsid w:val="00F01799"/>
    <w:rsid w:val="00F01C42"/>
    <w:rsid w:val="00F02ADC"/>
    <w:rsid w:val="00F061A8"/>
    <w:rsid w:val="00F100A5"/>
    <w:rsid w:val="00F11085"/>
    <w:rsid w:val="00F125F4"/>
    <w:rsid w:val="00F12BDC"/>
    <w:rsid w:val="00F132C3"/>
    <w:rsid w:val="00F142E1"/>
    <w:rsid w:val="00F15378"/>
    <w:rsid w:val="00F16D89"/>
    <w:rsid w:val="00F179BA"/>
    <w:rsid w:val="00F17D39"/>
    <w:rsid w:val="00F22161"/>
    <w:rsid w:val="00F27778"/>
    <w:rsid w:val="00F300A5"/>
    <w:rsid w:val="00F30195"/>
    <w:rsid w:val="00F3113D"/>
    <w:rsid w:val="00F316D0"/>
    <w:rsid w:val="00F31FE6"/>
    <w:rsid w:val="00F3312C"/>
    <w:rsid w:val="00F33C17"/>
    <w:rsid w:val="00F34E6B"/>
    <w:rsid w:val="00F35F40"/>
    <w:rsid w:val="00F37122"/>
    <w:rsid w:val="00F378B3"/>
    <w:rsid w:val="00F40044"/>
    <w:rsid w:val="00F408C0"/>
    <w:rsid w:val="00F439D3"/>
    <w:rsid w:val="00F44413"/>
    <w:rsid w:val="00F45D3C"/>
    <w:rsid w:val="00F4753B"/>
    <w:rsid w:val="00F5137C"/>
    <w:rsid w:val="00F51B81"/>
    <w:rsid w:val="00F5217B"/>
    <w:rsid w:val="00F52BA3"/>
    <w:rsid w:val="00F53508"/>
    <w:rsid w:val="00F541B8"/>
    <w:rsid w:val="00F56435"/>
    <w:rsid w:val="00F570AE"/>
    <w:rsid w:val="00F6215D"/>
    <w:rsid w:val="00F63863"/>
    <w:rsid w:val="00F65EBC"/>
    <w:rsid w:val="00F66001"/>
    <w:rsid w:val="00F6680E"/>
    <w:rsid w:val="00F7010A"/>
    <w:rsid w:val="00F70169"/>
    <w:rsid w:val="00F7022F"/>
    <w:rsid w:val="00F703FB"/>
    <w:rsid w:val="00F70669"/>
    <w:rsid w:val="00F70DA9"/>
    <w:rsid w:val="00F720D1"/>
    <w:rsid w:val="00F734B7"/>
    <w:rsid w:val="00F743FA"/>
    <w:rsid w:val="00F74FFA"/>
    <w:rsid w:val="00F75230"/>
    <w:rsid w:val="00F753A5"/>
    <w:rsid w:val="00F75757"/>
    <w:rsid w:val="00F764E3"/>
    <w:rsid w:val="00F770E3"/>
    <w:rsid w:val="00F775CA"/>
    <w:rsid w:val="00F8097A"/>
    <w:rsid w:val="00F81E43"/>
    <w:rsid w:val="00F83174"/>
    <w:rsid w:val="00F8358B"/>
    <w:rsid w:val="00F843EB"/>
    <w:rsid w:val="00F847CF"/>
    <w:rsid w:val="00F85AD9"/>
    <w:rsid w:val="00F8728F"/>
    <w:rsid w:val="00F920A8"/>
    <w:rsid w:val="00F92C39"/>
    <w:rsid w:val="00F9346A"/>
    <w:rsid w:val="00F941CC"/>
    <w:rsid w:val="00F942EF"/>
    <w:rsid w:val="00F95596"/>
    <w:rsid w:val="00F955EF"/>
    <w:rsid w:val="00F97882"/>
    <w:rsid w:val="00FA1DAC"/>
    <w:rsid w:val="00FA273F"/>
    <w:rsid w:val="00FA3535"/>
    <w:rsid w:val="00FA4381"/>
    <w:rsid w:val="00FA4787"/>
    <w:rsid w:val="00FA4E7A"/>
    <w:rsid w:val="00FA5F1C"/>
    <w:rsid w:val="00FA625F"/>
    <w:rsid w:val="00FA66CF"/>
    <w:rsid w:val="00FA6B0D"/>
    <w:rsid w:val="00FB0AC3"/>
    <w:rsid w:val="00FB18E3"/>
    <w:rsid w:val="00FB44FE"/>
    <w:rsid w:val="00FB5FCC"/>
    <w:rsid w:val="00FC0599"/>
    <w:rsid w:val="00FC0667"/>
    <w:rsid w:val="00FC14F8"/>
    <w:rsid w:val="00FC1A16"/>
    <w:rsid w:val="00FC1B97"/>
    <w:rsid w:val="00FC2745"/>
    <w:rsid w:val="00FC3E6B"/>
    <w:rsid w:val="00FD01CA"/>
    <w:rsid w:val="00FD04BC"/>
    <w:rsid w:val="00FD14F7"/>
    <w:rsid w:val="00FD21E3"/>
    <w:rsid w:val="00FD52CA"/>
    <w:rsid w:val="00FE1088"/>
    <w:rsid w:val="00FE1680"/>
    <w:rsid w:val="00FE35C4"/>
    <w:rsid w:val="00FE36E1"/>
    <w:rsid w:val="00FE38B4"/>
    <w:rsid w:val="00FE3CEB"/>
    <w:rsid w:val="00FE4B8F"/>
    <w:rsid w:val="00FE55E6"/>
    <w:rsid w:val="00FE5626"/>
    <w:rsid w:val="00FF06F6"/>
    <w:rsid w:val="00FF1F87"/>
    <w:rsid w:val="00FF2410"/>
    <w:rsid w:val="00FF3336"/>
    <w:rsid w:val="00FF3ACD"/>
    <w:rsid w:val="00FF443D"/>
    <w:rsid w:val="00FF5619"/>
    <w:rsid w:val="00FF598E"/>
    <w:rsid w:val="00FF6270"/>
    <w:rsid w:val="00FF71C6"/>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610D"/>
    <w:rPr>
      <w:rFonts w:ascii="Calibri" w:eastAsia="Times New Roman" w:hAnsi="Calibri"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Cafazzo</dc:creator>
  <cp:lastModifiedBy>Simona Cafazzo</cp:lastModifiedBy>
  <cp:revision>1</cp:revision>
  <dcterms:created xsi:type="dcterms:W3CDTF">2018-05-17T12:34:00Z</dcterms:created>
  <dcterms:modified xsi:type="dcterms:W3CDTF">2018-05-17T12:34:00Z</dcterms:modified>
</cp:coreProperties>
</file>